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53" w:bottom="984" w:left="3414" w:header="0" w:footer="3" w:gutter="0"/>
          <w:pgNumType w:start="1"/>
          <w:cols w:space="720"/>
          <w:noEndnote/>
          <w:rtlGutter w:val="0"/>
          <w:docGrid w:linePitch="360"/>
        </w:sectPr>
      </w:pPr>
    </w:p>
    <w:p>
      <w:pPr>
        <w:pStyle w:val="Style7"/>
        <w:keepNext w:val="0"/>
        <w:keepLines w:val="0"/>
        <w:framePr w:w="5078" w:h="1925" w:wrap="none" w:vAnchor="text" w:hAnchor="page" w:x="3415" w:y="1959"/>
        <w:widowControl w:val="0"/>
        <w:shd w:val="clear" w:color="auto" w:fill="auto"/>
        <w:bidi w:val="0"/>
        <w:spacing w:before="0" w:after="420" w:line="240" w:lineRule="auto"/>
        <w:ind w:left="0" w:right="0" w:firstLine="0"/>
        <w:jc w:val="center"/>
        <w:rPr>
          <w:sz w:val="34"/>
          <w:szCs w:val="34"/>
        </w:rPr>
      </w:pPr>
      <w:r>
        <w:rPr>
          <w:rFonts w:ascii="SimSun" w:eastAsia="SimSun" w:hAnsi="SimSun" w:cs="SimSun"/>
          <w:b/>
          <w:bCs/>
          <w:color w:val="000000"/>
          <w:spacing w:val="0"/>
          <w:w w:val="100"/>
          <w:position w:val="0"/>
          <w:sz w:val="34"/>
          <w:szCs w:val="34"/>
        </w:rPr>
        <w:t>四川久远银海软件股份有限公司</w:t>
      </w:r>
    </w:p>
    <w:p>
      <w:pPr>
        <w:pStyle w:val="Style10"/>
        <w:keepNext/>
        <w:keepLines/>
        <w:framePr w:w="5078" w:h="1925" w:wrap="none" w:vAnchor="text" w:hAnchor="page" w:x="3415" w:y="1959"/>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0"/>
      <w:bookmarkEnd w:id="1"/>
      <w:bookmarkEnd w:id="2"/>
    </w:p>
    <w:p>
      <w:pPr>
        <w:pStyle w:val="Style7"/>
        <w:keepNext w:val="0"/>
        <w:keepLines w:val="0"/>
        <w:framePr w:w="5078" w:h="1925" w:wrap="none" w:vAnchor="text" w:hAnchor="page" w:x="3415" w:y="1959"/>
        <w:widowControl w:val="0"/>
        <w:shd w:val="clear" w:color="auto" w:fill="auto"/>
        <w:bidi w:val="0"/>
        <w:spacing w:before="0" w:after="420" w:line="240" w:lineRule="auto"/>
        <w:ind w:left="0" w:right="0" w:firstLine="0"/>
        <w:jc w:val="center"/>
        <w:rPr>
          <w:sz w:val="22"/>
          <w:szCs w:val="22"/>
        </w:rPr>
      </w:pPr>
      <w:r>
        <w:rPr>
          <w:b/>
          <w:bCs/>
          <w:color w:val="000000"/>
          <w:spacing w:val="0"/>
          <w:w w:val="100"/>
          <w:position w:val="0"/>
          <w:sz w:val="22"/>
          <w:szCs w:val="22"/>
        </w:rPr>
        <w:t>2021-013</w:t>
      </w:r>
    </w:p>
    <w:p>
      <w:pPr>
        <w:pStyle w:val="Style7"/>
        <w:keepNext w:val="0"/>
        <w:keepLines w:val="0"/>
        <w:framePr w:w="1886" w:h="413" w:wrap="none" w:vAnchor="text" w:hAnchor="page" w:x="4999" w:y="9860"/>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6"/>
        <w:keepNext/>
        <w:keepLines/>
        <w:framePr w:w="936" w:h="408" w:wrap="none" w:vAnchor="text" w:hAnchor="page" w:x="10840" w:y="13494"/>
        <w:widowControl w:val="0"/>
        <w:shd w:val="clear" w:color="auto" w:fill="auto"/>
        <w:bidi w:val="0"/>
        <w:spacing w:before="0" w:after="0" w:line="240" w:lineRule="auto"/>
        <w:ind w:left="0" w:right="0" w:firstLine="0"/>
        <w:jc w:val="center"/>
        <w:rPr>
          <w:sz w:val="22"/>
          <w:szCs w:val="22"/>
        </w:rPr>
      </w:pPr>
      <w:bookmarkStart w:id="3" w:name="bookmark3"/>
      <w:bookmarkStart w:id="4" w:name="bookmark4"/>
      <w:bookmarkStart w:id="5" w:name="bookmark5"/>
      <w:r>
        <w:rPr>
          <w:rFonts w:ascii="Arial" w:eastAsia="Arial" w:hAnsi="Arial" w:cs="Arial"/>
          <w:color w:val="A2A2A2"/>
          <w:spacing w:val="0"/>
          <w:w w:val="100"/>
          <w:position w:val="0"/>
          <w:sz w:val="22"/>
          <w:szCs w:val="22"/>
        </w:rPr>
        <w:t>cninf^</w:t>
      </w:r>
      <w:bookmarkEnd w:id="3"/>
      <w:bookmarkEnd w:id="4"/>
      <w:bookmarkEnd w:id="5"/>
    </w:p>
    <w:p>
      <w:pPr>
        <w:pStyle w:val="Style19"/>
        <w:keepNext w:val="0"/>
        <w:keepLines w:val="0"/>
        <w:framePr w:w="936" w:h="408" w:wrap="none" w:vAnchor="text" w:hAnchor="page" w:x="10840" w:y="13494"/>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r>
        <w:drawing>
          <wp:anchor distT="0" distB="0" distL="0" distR="0" simplePos="0" relativeHeight="62914702" behindDoc="1" locked="0" layoutInCell="1" allowOverlap="1">
            <wp:simplePos x="0" y="0"/>
            <wp:positionH relativeFrom="page">
              <wp:posOffset>3070225</wp:posOffset>
            </wp:positionH>
            <wp:positionV relativeFrom="paragraph">
              <wp:posOffset>12700</wp:posOffset>
            </wp:positionV>
            <wp:extent cx="1408430" cy="109728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1408430" cy="10972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4" w:line="1" w:lineRule="exact"/>
      </w:pPr>
    </w:p>
    <w:p>
      <w:pPr>
        <w:widowControl w:val="0"/>
        <w:spacing w:line="1" w:lineRule="exact"/>
        <w:sectPr>
          <w:footnotePr>
            <w:pos w:val="pageBottom"/>
            <w:numFmt w:val="decimal"/>
            <w:numRestart w:val="continuous"/>
          </w:footnotePr>
          <w:type w:val="continuous"/>
          <w:pgSz w:w="11900" w:h="16840"/>
          <w:pgMar w:top="1022" w:right="53" w:bottom="984" w:left="3414" w:header="0" w:footer="3" w:gutter="0"/>
          <w:cols w:space="720"/>
          <w:noEndnote/>
          <w:rtlGutter w:val="0"/>
          <w:docGrid w:linePitch="360"/>
        </w:sectPr>
      </w:pPr>
    </w:p>
    <w:p>
      <w:pPr>
        <w:pStyle w:val="Style10"/>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1"/>
        <w:keepNext w:val="0"/>
        <w:keepLines w:val="0"/>
        <w:widowControl w:val="0"/>
        <w:shd w:val="clear" w:color="auto" w:fill="auto"/>
        <w:bidi w:val="0"/>
        <w:spacing w:before="0" w:line="624"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9"/>
    </w:p>
    <w:p>
      <w:pPr>
        <w:pStyle w:val="Style21"/>
        <w:keepNext w:val="0"/>
        <w:keepLines w:val="0"/>
        <w:widowControl w:val="0"/>
        <w:shd w:val="clear" w:color="auto" w:fill="auto"/>
        <w:bidi w:val="0"/>
        <w:spacing w:before="0"/>
        <w:ind w:left="0" w:right="0"/>
        <w:jc w:val="both"/>
      </w:pPr>
      <w:r>
        <w:rPr>
          <w:color w:val="000000"/>
          <w:spacing w:val="0"/>
          <w:w w:val="100"/>
          <w:position w:val="0"/>
        </w:rPr>
        <w:t>公司负责人连春华、主管会计工作负责人杨成文及会计机构负责人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张昕声明：保证本年度报告中财务报告的真实、准确、完整。</w:t>
      </w:r>
    </w:p>
    <w:p>
      <w:pPr>
        <w:pStyle w:val="Style2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1"/>
        <w:keepNext w:val="0"/>
        <w:keepLines w:val="0"/>
        <w:widowControl w:val="0"/>
        <w:shd w:val="clear" w:color="auto" w:fill="auto"/>
        <w:bidi w:val="0"/>
        <w:spacing w:before="0" w:line="626" w:lineRule="exact"/>
        <w:ind w:left="0" w:right="0"/>
        <w:jc w:val="both"/>
      </w:pPr>
      <w:r>
        <w:rPr>
          <w:color w:val="000000"/>
          <w:spacing w:val="0"/>
          <w:w w:val="100"/>
          <w:position w:val="0"/>
        </w:rPr>
        <w:t>本报告中所涉及未来的经营计划和经营目标，并不代表公司的盈利预测， 也不构成公司对投资者的实质承诺，能否实现取决于市场状况变化等多种因素, 存在不确定性，请投资者注意投资风险。</w:t>
      </w:r>
    </w:p>
    <w:p>
      <w:pPr>
        <w:pStyle w:val="Style21"/>
        <w:keepNext w:val="0"/>
        <w:keepLines w:val="0"/>
        <w:widowControl w:val="0"/>
        <w:shd w:val="clear" w:color="auto" w:fill="auto"/>
        <w:bidi w:val="0"/>
        <w:spacing w:before="0" w:line="638"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 分，描述了公司未来经营中可能面临的风险，敬请广大投资者注意查阅。</w:t>
      </w:r>
    </w:p>
    <w:p>
      <w:pPr>
        <w:pStyle w:val="Style21"/>
        <w:keepNext w:val="0"/>
        <w:keepLines w:val="0"/>
        <w:widowControl w:val="0"/>
        <w:shd w:val="clear" w:color="auto" w:fill="auto"/>
        <w:bidi w:val="0"/>
        <w:spacing w:before="0" w:after="420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314,023,876</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b/>
          <w:bCs/>
          <w:color w:val="A2A2A2"/>
          <w:spacing w:val="0"/>
          <w:w w:val="100"/>
          <w:position w:val="0"/>
          <w:sz w:val="22"/>
          <w:szCs w:val="22"/>
        </w:rPr>
        <w:t>cninf^</w:t>
      </w:r>
    </w:p>
    <w:p>
      <w:pPr>
        <w:pStyle w:val="Style19"/>
        <w:keepNext w:val="0"/>
        <w:keepLines w:val="0"/>
        <w:widowControl w:val="0"/>
        <w:shd w:val="clear" w:color="auto" w:fill="auto"/>
        <w:bidi w:val="0"/>
        <w:spacing w:before="0" w:after="80" w:line="240" w:lineRule="auto"/>
        <w:ind w:left="0" w:right="0" w:firstLine="0"/>
        <w:jc w:val="right"/>
      </w:pPr>
      <w:r>
        <w:rPr>
          <w:spacing w:val="0"/>
          <w:w w:val="100"/>
          <w:position w:val="0"/>
        </w:rPr>
        <w:t>巨潮资职</w:t>
      </w:r>
    </w:p>
    <w:p>
      <w:pPr>
        <w:pStyle w:val="Style7"/>
        <w:keepNext w:val="0"/>
        <w:keepLines w:val="0"/>
        <w:widowControl w:val="0"/>
        <w:shd w:val="clear" w:color="auto" w:fill="auto"/>
        <w:bidi w:val="0"/>
        <w:spacing w:before="0" w:after="1540" w:line="240" w:lineRule="auto"/>
        <w:ind w:left="0" w:right="0" w:firstLine="0"/>
        <w:jc w:val="center"/>
        <w:rPr>
          <w:sz w:val="34"/>
          <w:szCs w:val="34"/>
        </w:rPr>
      </w:pPr>
      <w:r>
        <w:rPr>
          <w:rFonts w:ascii="SimSun" w:eastAsia="SimSun" w:hAnsi="SimSun" w:cs="SimSun"/>
          <w:b/>
          <w:bCs/>
          <w:color w:val="000000"/>
          <w:spacing w:val="0"/>
          <w:w w:val="100"/>
          <w:position w:val="0"/>
          <w:sz w:val="34"/>
          <w:szCs w:val="34"/>
        </w:rPr>
        <w:t>目录</w:t>
      </w:r>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20"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80"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123"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13</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333"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30</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528"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45</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597"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53</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607"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54</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611"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690"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66</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772"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72</w:t>
        </w:r>
      </w:hyperlink>
    </w:p>
    <w:p>
      <w:pPr>
        <w:pStyle w:val="Style25"/>
        <w:keepNext w:val="0"/>
        <w:keepLines w:val="0"/>
        <w:widowControl w:val="0"/>
        <w:shd w:val="clear" w:color="auto" w:fill="auto"/>
        <w:tabs>
          <w:tab w:leader="dot" w:pos="9611" w:val="right"/>
        </w:tabs>
        <w:bidi w:val="0"/>
        <w:spacing w:before="0" w:line="240" w:lineRule="auto"/>
        <w:ind w:left="0" w:right="0" w:firstLine="0"/>
        <w:jc w:val="both"/>
        <w:rPr>
          <w:sz w:val="18"/>
          <w:szCs w:val="18"/>
        </w:rPr>
      </w:pPr>
      <w:hyperlink w:anchor="bookmark776"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73</w:t>
        </w:r>
      </w:hyperlink>
    </w:p>
    <w:p>
      <w:pPr>
        <w:pStyle w:val="Style25"/>
        <w:keepNext w:val="0"/>
        <w:keepLines w:val="0"/>
        <w:widowControl w:val="0"/>
        <w:shd w:val="clear" w:color="auto" w:fill="auto"/>
        <w:tabs>
          <w:tab w:leader="dot" w:pos="9611" w:val="right"/>
        </w:tabs>
        <w:bidi w:val="0"/>
        <w:spacing w:before="0" w:after="6840" w:line="240" w:lineRule="auto"/>
        <w:ind w:left="0" w:right="0" w:firstLine="0"/>
        <w:jc w:val="both"/>
        <w:rPr>
          <w:sz w:val="18"/>
          <w:szCs w:val="18"/>
        </w:rPr>
      </w:pPr>
      <w:hyperlink w:anchor="bookmark2358"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217</w:t>
        </w:r>
      </w:hyperlink>
      <w:r>
        <w:fldChar w:fldCharType="end"/>
      </w:r>
    </w:p>
    <w:p>
      <w:pPr>
        <w:pStyle w:val="Style16"/>
        <w:keepNext/>
        <w:keepLines/>
        <w:widowControl w:val="0"/>
        <w:shd w:val="clear" w:color="auto" w:fill="auto"/>
        <w:bidi w:val="0"/>
        <w:spacing w:before="0" w:after="140" w:line="240" w:lineRule="auto"/>
        <w:ind w:left="0" w:right="0" w:firstLine="0"/>
        <w:jc w:val="right"/>
        <w:rPr>
          <w:sz w:val="26"/>
          <w:szCs w:val="26"/>
        </w:rPr>
      </w:pPr>
      <w:bookmarkStart w:id="10" w:name="bookmark10"/>
      <w:bookmarkStart w:id="11" w:name="bookmark11"/>
      <w:bookmarkStart w:id="12" w:name="bookmark12"/>
      <w:r>
        <w:rPr>
          <w:rFonts w:ascii="Arial" w:eastAsia="Arial" w:hAnsi="Arial" w:cs="Arial"/>
          <w:color w:val="A2A2A2"/>
          <w:spacing w:val="0"/>
          <w:w w:val="100"/>
          <w:position w:val="0"/>
          <w:sz w:val="22"/>
          <w:szCs w:val="22"/>
        </w:rPr>
        <w:t xml:space="preserve">cninf </w:t>
      </w:r>
      <w:r>
        <w:rPr>
          <w:b w:val="0"/>
          <w:bCs w:val="0"/>
          <w:color w:val="A2A2A2"/>
          <w:spacing w:val="0"/>
          <w:w w:val="100"/>
          <w:position w:val="0"/>
          <w:sz w:val="26"/>
          <w:szCs w:val="26"/>
        </w:rPr>
        <w:t>多</w:t>
      </w:r>
      <w:bookmarkEnd w:id="10"/>
      <w:bookmarkEnd w:id="11"/>
      <w:bookmarkEnd w:id="12"/>
      <w:r>
        <w:br w:type="page"/>
      </w:r>
    </w:p>
    <w:p>
      <w:pPr>
        <w:pStyle w:val="Style10"/>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久远银海、公司、本公司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控股股东、久远集团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四川久远投资控股集团有限公司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实际控制人、中物院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中国工程物理研究院</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锐锋集团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四川科学城锐锋集团有限责任公司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深交所、交易所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保荐机构、广发证券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广发证券股份有限公司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律师</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北京国枫律师事务所</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报告期、本报告期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761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16" w:name="bookmark16"/>
      <w:bookmarkStart w:id="17" w:name="bookmark17"/>
      <w:bookmarkStart w:id="18" w:name="bookmark18"/>
      <w:r>
        <w:rPr>
          <w:rFonts w:ascii="Arial" w:eastAsia="Arial" w:hAnsi="Arial" w:cs="Arial"/>
          <w:color w:val="A2A2A2"/>
          <w:spacing w:val="0"/>
          <w:w w:val="100"/>
          <w:position w:val="0"/>
          <w:sz w:val="22"/>
          <w:szCs w:val="22"/>
        </w:rPr>
        <w:t>cninf^</w:t>
      </w:r>
      <w:bookmarkEnd w:id="16"/>
      <w:bookmarkEnd w:id="17"/>
      <w:bookmarkEnd w:id="18"/>
    </w:p>
    <w:p>
      <w:pPr>
        <w:pStyle w:val="Style19"/>
        <w:keepNext w:val="0"/>
        <w:keepLines w:val="0"/>
        <w:widowControl w:val="0"/>
        <w:shd w:val="clear" w:color="auto" w:fill="auto"/>
        <w:bidi w:val="0"/>
        <w:spacing w:before="0" w:after="0" w:line="240" w:lineRule="auto"/>
        <w:ind w:left="0" w:right="0" w:firstLine="0"/>
        <w:jc w:val="right"/>
      </w:pPr>
      <w:r>
        <w:rPr>
          <w:spacing w:val="0"/>
          <w:w w:val="100"/>
          <w:position w:val="0"/>
        </w:rPr>
        <w:t>巨潮资职</w:t>
      </w:r>
      <w:r>
        <w:br w:type="page"/>
      </w:r>
    </w:p>
    <w:p>
      <w:pPr>
        <w:pStyle w:val="Style10"/>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30"/>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bookmarkEnd w:id="22"/>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久远银海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002777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变更后的股票简称（如有）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久远银海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Sichuan Jiuyuan Yinhai Software.Co.,Ltd</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Jiuyuan Yinhai</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连春华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成都市高新区科园一路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610045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成都市三色路</w:t>
            </w:r>
            <w:r>
              <w:rPr>
                <w:color w:val="000000"/>
                <w:spacing w:val="0"/>
                <w:w w:val="100"/>
                <w:position w:val="0"/>
                <w:sz w:val="18"/>
                <w:szCs w:val="18"/>
              </w:rPr>
              <w:t>163</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610063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"http://www.yinhai.com" </w:instrText>
            </w:r>
            <w:r>
              <w:fldChar w:fldCharType="separate"/>
            </w:r>
            <w:r>
              <w:rPr>
                <w:color w:val="000000"/>
                <w:spacing w:val="0"/>
                <w:w w:val="100"/>
                <w:position w:val="0"/>
              </w:rPr>
              <w:t>www.yinhai.com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public @</w:t>
            </w:r>
            <w:r>
              <w:rPr>
                <w:color w:val="000000"/>
                <w:spacing w:val="0"/>
                <w:w w:val="100"/>
                <w:position w:val="0"/>
              </w:rPr>
              <w:t>yinhai.com</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杨成文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游新</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成都市三色路</w:t>
            </w:r>
            <w:r>
              <w:rPr>
                <w:color w:val="000000"/>
                <w:spacing w:val="0"/>
                <w:w w:val="100"/>
                <w:position w:val="0"/>
                <w:sz w:val="18"/>
                <w:szCs w:val="18"/>
              </w:rPr>
              <w:t>163</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成都市三色路</w:t>
            </w:r>
            <w:r>
              <w:rPr>
                <w:color w:val="000000"/>
                <w:spacing w:val="0"/>
                <w:w w:val="100"/>
                <w:position w:val="0"/>
                <w:sz w:val="18"/>
                <w:szCs w:val="18"/>
              </w:rPr>
              <w:t>163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028-65516146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028-65516146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028-65516084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028-65516084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yangchengwen@yinhai. com</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"mailto:youxin@yinhai.com" </w:instrText>
            </w:r>
            <w:r>
              <w:fldChar w:fldCharType="separate"/>
            </w:r>
            <w:r>
              <w:rPr>
                <w:color w:val="000000"/>
                <w:spacing w:val="0"/>
                <w:w w:val="100"/>
                <w:position w:val="0"/>
              </w:rPr>
              <w:t>youxin@yinhai.com</w:t>
            </w:r>
            <w:r>
              <w:fldChar w:fldCharType="end"/>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公司证券投资部</w:t>
            </w:r>
          </w:p>
        </w:tc>
      </w:tr>
    </w:tbl>
    <w:p>
      <w:pPr>
        <w:widowControl w:val="0"/>
        <w:spacing w:after="159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35" w:name="bookmark35"/>
      <w:bookmarkStart w:id="36" w:name="bookmark36"/>
      <w:bookmarkStart w:id="37" w:name="bookmark37"/>
      <w:r>
        <w:rPr>
          <w:rFonts w:ascii="Arial" w:eastAsia="Arial" w:hAnsi="Arial" w:cs="Arial"/>
          <w:color w:val="A2A2A2"/>
          <w:spacing w:val="0"/>
          <w:w w:val="100"/>
          <w:position w:val="0"/>
          <w:sz w:val="22"/>
          <w:szCs w:val="22"/>
        </w:rPr>
        <w:t>cninf^</w:t>
      </w:r>
      <w:bookmarkEnd w:id="35"/>
      <w:bookmarkEnd w:id="36"/>
      <w:bookmarkEnd w:id="37"/>
    </w:p>
    <w:p>
      <w:pPr>
        <w:pStyle w:val="Style19"/>
        <w:keepNext w:val="0"/>
        <w:keepLines w:val="0"/>
        <w:widowControl w:val="0"/>
        <w:shd w:val="clear" w:color="auto" w:fill="auto"/>
        <w:bidi w:val="0"/>
        <w:spacing w:before="0" w:after="300" w:line="240" w:lineRule="auto"/>
        <w:ind w:left="0" w:right="0" w:firstLine="0"/>
        <w:jc w:val="righ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211" w:right="1103" w:bottom="1003" w:left="1063" w:header="0" w:footer="3" w:gutter="0"/>
          <w:cols w:space="720"/>
          <w:noEndnote/>
          <w:rtlGutter w:val="0"/>
          <w:docGrid w:linePitch="360"/>
        </w:sectPr>
      </w:pPr>
      <w:r>
        <w:rPr>
          <w:spacing w:val="0"/>
          <w:w w:val="100"/>
          <w:position w:val="0"/>
        </w:rPr>
        <w:t>巨潮资职</w:t>
      </w:r>
    </w:p>
    <w:p>
      <w:pPr>
        <w:pStyle w:val="Style30"/>
        <w:keepNext/>
        <w:keepLines/>
        <w:widowControl w:val="0"/>
        <w:shd w:val="clear" w:color="auto" w:fill="auto"/>
        <w:bidi w:val="0"/>
        <w:spacing w:before="0" w:after="3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四</w:t>
      </w:r>
      <w:bookmarkEnd w:id="40"/>
      <w:r>
        <w:rPr>
          <w:color w:val="000000"/>
          <w:spacing w:val="0"/>
          <w:w w:val="100"/>
          <w:position w:val="0"/>
          <w:sz w:val="24"/>
          <w:szCs w:val="24"/>
        </w:rPr>
        <w:t>、注册变更情况</w:t>
      </w:r>
      <w:bookmarkEnd w:id="38"/>
      <w:bookmarkEnd w:id="39"/>
      <w:bookmarkEnd w:id="41"/>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五</w:t>
      </w:r>
      <w:bookmarkEnd w:id="44"/>
      <w:r>
        <w:rPr>
          <w:color w:val="000000"/>
          <w:spacing w:val="0"/>
          <w:w w:val="100"/>
          <w:position w:val="0"/>
          <w:sz w:val="24"/>
          <w:szCs w:val="24"/>
        </w:rPr>
        <w:t>、其他有关资料</w:t>
      </w:r>
      <w:bookmarkEnd w:id="42"/>
      <w:bookmarkEnd w:id="43"/>
      <w:bookmarkEnd w:id="4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上海市黄埔区南京东路</w:t>
            </w:r>
            <w:r>
              <w:rPr>
                <w:color w:val="000000"/>
                <w:spacing w:val="0"/>
                <w:w w:val="100"/>
                <w:position w:val="0"/>
                <w:sz w:val="18"/>
                <w:szCs w:val="18"/>
              </w:rPr>
              <w:t>61</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杨志平、俞华</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广东省广州市天河区马场路</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号广发证券大厦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马东林、邹飞</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广发证券股份有限公司对久远银海的持续督导期已于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日结束，但鉴于久远银海募集资金尚未使用完毕，广 发证券仍需对报告期募集资金情况持续履行督导职责直至募集资金结项。</w:t>
      </w:r>
    </w:p>
    <w:p>
      <w:pPr>
        <w:pStyle w:val="Style3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公司聘请的报告期内履行持续督导职责的财务顾问</w:t>
      </w:r>
    </w:p>
    <w:p>
      <w:pPr>
        <w:pStyle w:val="Style34"/>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六</w:t>
      </w:r>
      <w:bookmarkEnd w:id="48"/>
      <w:r>
        <w:rPr>
          <w:color w:val="000000"/>
          <w:spacing w:val="0"/>
          <w:w w:val="100"/>
          <w:position w:val="0"/>
          <w:sz w:val="24"/>
          <w:szCs w:val="24"/>
        </w:rPr>
        <w:t>、主要会计数据和财务指标</w:t>
      </w:r>
      <w:bookmarkEnd w:id="46"/>
      <w:bookmarkEnd w:id="47"/>
      <w:bookmarkEnd w:id="49"/>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1,153,540,813.37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1,016,378,796.96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864,138,782.82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186,612,666.30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161,493,339.26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118,696,797.76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168,922,764.27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145,789,629.47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98,828,121.65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207,671,998.11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170,688,672.64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220,735,744.07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w:t>
            </w:r>
          </w:p>
        </w:tc>
      </w:tr>
    </w:tbl>
    <w:p>
      <w:pPr>
        <w:widowControl w:val="0"/>
        <w:spacing w:after="105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50" w:name="bookmark50"/>
      <w:bookmarkStart w:id="51" w:name="bookmark51"/>
      <w:bookmarkStart w:id="52" w:name="bookmark52"/>
      <w:r>
        <w:rPr>
          <w:rFonts w:ascii="Arial" w:eastAsia="Arial" w:hAnsi="Arial" w:cs="Arial"/>
          <w:color w:val="A2A2A2"/>
          <w:spacing w:val="0"/>
          <w:w w:val="100"/>
          <w:position w:val="0"/>
          <w:sz w:val="22"/>
          <w:szCs w:val="22"/>
        </w:rPr>
        <w:t>cninf^</w:t>
      </w:r>
      <w:bookmarkEnd w:id="50"/>
      <w:bookmarkEnd w:id="51"/>
      <w:bookmarkEnd w:id="52"/>
    </w:p>
    <w:p>
      <w:pPr>
        <w:pStyle w:val="Style19"/>
        <w:keepNext w:val="0"/>
        <w:keepLines w:val="0"/>
        <w:widowControl w:val="0"/>
        <w:shd w:val="clear" w:color="auto" w:fill="auto"/>
        <w:bidi w:val="0"/>
        <w:spacing w:before="0" w:after="180" w:line="240" w:lineRule="auto"/>
        <w:ind w:left="0" w:right="0" w:firstLine="0"/>
        <w:jc w:val="right"/>
        <w:sectPr>
          <w:footnotePr>
            <w:pos w:val="pageBottom"/>
            <w:numFmt w:val="decimal"/>
            <w:numRestart w:val="continuous"/>
          </w:footnotePr>
          <w:pgSz w:w="11900" w:h="16840"/>
          <w:pgMar w:top="1455" w:right="1123" w:bottom="946"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2,222,397,947.21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2,045,383,667.36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1,956,721,003.04</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1,249,614,316.59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1,137,804,187.93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1,019,445,996.67</w:t>
            </w:r>
          </w:p>
        </w:tc>
      </w:tr>
    </w:tbl>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扣除非经常损益前后的净利润孰低者为负值</w:t>
      </w:r>
    </w:p>
    <w:p>
      <w:pPr>
        <w:pStyle w:val="Style3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522" w:val="left"/>
        </w:tabs>
        <w:bidi w:val="0"/>
        <w:spacing w:before="0" w:after="36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七</w:t>
      </w:r>
      <w:bookmarkEnd w:id="55"/>
      <w:r>
        <w:rPr>
          <w:color w:val="000000"/>
          <w:spacing w:val="0"/>
          <w:w w:val="100"/>
          <w:position w:val="0"/>
          <w:sz w:val="24"/>
          <w:szCs w:val="24"/>
        </w:rPr>
        <w:t>、</w:t>
        <w:tab/>
        <w:t>境内外会计准则下会计数据差异</w:t>
      </w:r>
      <w:bookmarkEnd w:id="53"/>
      <w:bookmarkEnd w:id="54"/>
      <w:bookmarkEnd w:id="56"/>
    </w:p>
    <w:p>
      <w:pPr>
        <w:pStyle w:val="Style16"/>
        <w:keepNext/>
        <w:keepLines/>
        <w:widowControl w:val="0"/>
        <w:shd w:val="clear" w:color="auto" w:fill="auto"/>
        <w:tabs>
          <w:tab w:pos="403" w:val="left"/>
        </w:tabs>
        <w:bidi w:val="0"/>
        <w:spacing w:before="0" w:after="360" w:line="240" w:lineRule="auto"/>
        <w:ind w:left="0" w:right="0" w:firstLine="0"/>
        <w:jc w:val="both"/>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w:t>
        <w:tab/>
        <w:t>同时按照国际会计准则与按照中国会计准则披露的财务报告中净利润和净资产差异情况</w:t>
      </w:r>
      <w:bookmarkEnd w:id="57"/>
      <w:bookmarkEnd w:id="58"/>
      <w:bookmarkEnd w:id="60"/>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16"/>
        <w:keepNext/>
        <w:keepLines/>
        <w:widowControl w:val="0"/>
        <w:shd w:val="clear" w:color="auto" w:fill="auto"/>
        <w:tabs>
          <w:tab w:pos="403" w:val="left"/>
        </w:tabs>
        <w:bidi w:val="0"/>
        <w:spacing w:before="0" w:after="360" w:line="240" w:lineRule="auto"/>
        <w:ind w:left="0" w:right="0" w:firstLine="0"/>
        <w:jc w:val="both"/>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同时按照境外会计准则与按照中国会计准则披露的财务报告中净利润和净资产差异情况</w:t>
      </w:r>
      <w:bookmarkEnd w:id="61"/>
      <w:bookmarkEnd w:id="62"/>
      <w:bookmarkEnd w:id="64"/>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after="36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sz w:val="24"/>
          <w:szCs w:val="24"/>
        </w:rPr>
        <w:t>八</w:t>
      </w:r>
      <w:bookmarkEnd w:id="67"/>
      <w:r>
        <w:rPr>
          <w:color w:val="000000"/>
          <w:spacing w:val="0"/>
          <w:w w:val="100"/>
          <w:position w:val="0"/>
          <w:sz w:val="24"/>
          <w:szCs w:val="24"/>
        </w:rPr>
        <w:t>、</w:t>
        <w:tab/>
        <w:t>分季度主要财务指标</w:t>
      </w:r>
      <w:bookmarkEnd w:id="65"/>
      <w:bookmarkEnd w:id="66"/>
      <w:bookmarkEnd w:id="6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107,836,726.26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202,884,403.18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187,626,986.06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655,192,697.87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10,249,017.29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47,526,918.35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30,820,261.58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98,016,469.08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8,891,230.08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43,911,078.84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24,045,306.05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92,075,149.30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-119,383,011.74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21,813,093.30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92,377,083.45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212,864,833.10</w:t>
            </w:r>
          </w:p>
        </w:tc>
      </w:tr>
    </w:tbl>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九</w:t>
      </w:r>
      <w:bookmarkEnd w:id="71"/>
      <w:r>
        <w:rPr>
          <w:color w:val="000000"/>
          <w:spacing w:val="0"/>
          <w:w w:val="100"/>
          <w:position w:val="0"/>
          <w:sz w:val="24"/>
          <w:szCs w:val="24"/>
        </w:rPr>
        <w:t>、非经常性损益项目及金额</w:t>
      </w:r>
      <w:bookmarkEnd w:id="69"/>
      <w:bookmarkEnd w:id="70"/>
      <w:bookmarkEnd w:id="72"/>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非流动资产处置损益（包括已计提资产减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37,082.34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45,953.29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31,371.94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73" w:name="bookmark73"/>
      <w:bookmarkStart w:id="74" w:name="bookmark74"/>
      <w:bookmarkStart w:id="75" w:name="bookmark75"/>
      <w:r>
        <w:rPr>
          <w:rFonts w:ascii="Arial" w:eastAsia="Arial" w:hAnsi="Arial" w:cs="Arial"/>
          <w:color w:val="A2A2A2"/>
          <w:spacing w:val="0"/>
          <w:w w:val="100"/>
          <w:position w:val="0"/>
          <w:sz w:val="22"/>
          <w:szCs w:val="22"/>
        </w:rPr>
        <w:t>cninf^</w:t>
      </w:r>
      <w:bookmarkEnd w:id="73"/>
      <w:bookmarkEnd w:id="74"/>
      <w:bookmarkEnd w:id="75"/>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8" w:bottom="946"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13,983,229.77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10,780,873.39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18,500,387.96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4,652,846.99</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7,070,543.81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9,723,487.98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1,200,541.06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-396,484.82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305,111.27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33,092.62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2,753,414.83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3,018,417.55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2,911,463.73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1,848,080.12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1,464,795.12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709,578.32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17,689,902.03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15,703,709.79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19,868,676.11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6060" w:line="322" w:lineRule="exact"/>
        <w:ind w:left="0" w:right="0" w:firstLine="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16"/>
        <w:keepNext/>
        <w:keepLines/>
        <w:widowControl w:val="0"/>
        <w:shd w:val="clear" w:color="auto" w:fill="auto"/>
        <w:bidi w:val="0"/>
        <w:spacing w:before="0" w:after="0" w:line="240" w:lineRule="auto"/>
        <w:ind w:left="0" w:right="0" w:firstLine="0"/>
        <w:jc w:val="right"/>
        <w:rPr>
          <w:sz w:val="22"/>
          <w:szCs w:val="22"/>
        </w:rPr>
      </w:pPr>
      <w:bookmarkStart w:id="76" w:name="bookmark76"/>
      <w:bookmarkStart w:id="77" w:name="bookmark77"/>
      <w:bookmarkStart w:id="78" w:name="bookmark78"/>
      <w:r>
        <w:rPr>
          <w:rFonts w:ascii="Arial" w:eastAsia="Arial" w:hAnsi="Arial" w:cs="Arial"/>
          <w:color w:val="A2A2A2"/>
          <w:spacing w:val="0"/>
          <w:w w:val="100"/>
          <w:position w:val="0"/>
          <w:sz w:val="22"/>
          <w:szCs w:val="22"/>
        </w:rPr>
        <w:t>cninf^</w:t>
      </w:r>
      <w:bookmarkEnd w:id="76"/>
      <w:bookmarkEnd w:id="77"/>
      <w:bookmarkEnd w:id="78"/>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3" w:bottom="946" w:left="1100" w:header="0" w:footer="3" w:gutter="0"/>
          <w:cols w:space="720"/>
          <w:noEndnote/>
          <w:rtlGutter w:val="0"/>
          <w:docGrid w:linePitch="360"/>
        </w:sectPr>
      </w:pPr>
      <w:r>
        <w:rPr>
          <w:spacing w:val="0"/>
          <w:w w:val="100"/>
          <w:position w:val="0"/>
        </w:rPr>
        <w:t>巨潮资职</w:t>
      </w:r>
    </w:p>
    <w:p>
      <w:pPr>
        <w:pStyle w:val="Style10"/>
        <w:keepNext/>
        <w:keepLines/>
        <w:widowControl w:val="0"/>
        <w:shd w:val="clear" w:color="auto" w:fill="auto"/>
        <w:bidi w:val="0"/>
        <w:spacing w:before="520" w:after="560" w:line="240" w:lineRule="auto"/>
        <w:ind w:left="0" w:right="0" w:firstLine="0"/>
        <w:jc w:val="center"/>
      </w:pPr>
      <w:bookmarkStart w:id="79" w:name="bookmark79"/>
      <w:bookmarkStart w:id="80" w:name="bookmark80"/>
      <w:bookmarkStart w:id="81" w:name="bookmark81"/>
      <w:r>
        <w:rPr>
          <w:color w:val="000000"/>
          <w:spacing w:val="0"/>
          <w:w w:val="100"/>
          <w:position w:val="0"/>
        </w:rPr>
        <w:t>第三节公司业务概要</w:t>
      </w:r>
      <w:bookmarkEnd w:id="79"/>
      <w:bookmarkEnd w:id="80"/>
      <w:bookmarkEnd w:id="81"/>
    </w:p>
    <w:p>
      <w:pPr>
        <w:pStyle w:val="Style30"/>
        <w:keepNext/>
        <w:keepLines/>
        <w:widowControl w:val="0"/>
        <w:shd w:val="clear" w:color="auto" w:fill="auto"/>
        <w:bidi w:val="0"/>
        <w:spacing w:before="0" w:after="240" w:line="240" w:lineRule="auto"/>
        <w:ind w:left="0" w:right="0" w:firstLine="0"/>
        <w:jc w:val="left"/>
      </w:pPr>
      <w:bookmarkStart w:id="82" w:name="bookmark82"/>
      <w:bookmarkStart w:id="83" w:name="bookmark83"/>
      <w:bookmarkStart w:id="84" w:name="bookmark84"/>
      <w:bookmarkStart w:id="85" w:name="bookmark85"/>
      <w:bookmarkStart w:id="86" w:name="bookmark86"/>
      <w:r>
        <w:rPr>
          <w:color w:val="000000"/>
          <w:spacing w:val="0"/>
          <w:w w:val="100"/>
          <w:position w:val="0"/>
          <w:sz w:val="24"/>
          <w:szCs w:val="24"/>
        </w:rPr>
        <w:t>一</w:t>
      </w:r>
      <w:bookmarkEnd w:id="85"/>
      <w:r>
        <w:rPr>
          <w:color w:val="000000"/>
          <w:spacing w:val="0"/>
          <w:w w:val="100"/>
          <w:position w:val="0"/>
          <w:sz w:val="24"/>
          <w:szCs w:val="24"/>
        </w:rPr>
        <w:t>、报告期内公司从事的主要业务</w:t>
      </w:r>
      <w:bookmarkEnd w:id="83"/>
      <w:bookmarkEnd w:id="84"/>
      <w:bookmarkEnd w:id="86"/>
      <w:bookmarkEnd w:id="82"/>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久远银海是智慧民生服务商，起源于中国工程物理研究院并由中物院国有控股，是中物院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军转民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支柱型企业，公司 市场覆盖全国</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个省份、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余个城市，为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万家机构和</w:t>
      </w:r>
      <w:r>
        <w:rPr>
          <w:color w:val="000000"/>
          <w:spacing w:val="0"/>
          <w:w w:val="100"/>
          <w:position w:val="0"/>
          <w:sz w:val="18"/>
          <w:szCs w:val="18"/>
        </w:rPr>
        <w:t>6</w:t>
      </w:r>
      <w:r>
        <w:rPr>
          <w:color w:val="000000"/>
          <w:spacing w:val="0"/>
          <w:w w:val="100"/>
          <w:position w:val="0"/>
        </w:rPr>
        <w:t>亿社会公众提供服务。久远银海聚焦医疗医保、数字政务、智慧城 市三大战略方向，面向政府部门以及行业生态主体，围绕医疗保障、医疗健康、价值医疗，以及人力资源与社会保障、住房 金融、民政、工会、市场监管、退役军人事务、人大政协、智慧城市等领域，面向政府部门和行业生态主体，以信息化、大 数据应用和云服务，助力国家治理体系和治理能力现代化建设，助力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w:t>
      </w:r>
    </w:p>
    <w:p>
      <w:pPr>
        <w:pStyle w:val="Style34"/>
        <w:keepNext w:val="0"/>
        <w:keepLines w:val="0"/>
        <w:widowControl w:val="0"/>
        <w:numPr>
          <w:ilvl w:val="0"/>
          <w:numId w:val="1"/>
        </w:numPr>
        <w:shd w:val="clear" w:color="auto" w:fill="auto"/>
        <w:bidi w:val="0"/>
        <w:spacing w:before="0" w:after="0" w:line="312" w:lineRule="exact"/>
        <w:ind w:left="0" w:right="0" w:firstLine="440"/>
        <w:jc w:val="both"/>
      </w:pPr>
      <w:bookmarkStart w:id="87" w:name="bookmark87"/>
      <w:bookmarkEnd w:id="87"/>
      <w:r>
        <w:rPr>
          <w:b/>
          <w:bCs/>
          <w:color w:val="000000"/>
          <w:spacing w:val="0"/>
          <w:w w:val="100"/>
          <w:position w:val="0"/>
        </w:rPr>
        <w:t>医疗医保</w:t>
      </w:r>
    </w:p>
    <w:p>
      <w:pPr>
        <w:pStyle w:val="Style34"/>
        <w:keepNext w:val="0"/>
        <w:keepLines w:val="0"/>
        <w:widowControl w:val="0"/>
        <w:shd w:val="clear" w:color="auto" w:fill="auto"/>
        <w:tabs>
          <w:tab w:pos="851" w:val="left"/>
        </w:tabs>
        <w:bidi w:val="0"/>
        <w:spacing w:before="0" w:after="0" w:line="312" w:lineRule="exact"/>
        <w:ind w:left="0" w:right="0" w:firstLine="440"/>
        <w:jc w:val="both"/>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医疗保障</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报告期内，公司积极参与新一代医保信息化建设，中标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个省份新一代医保信息化平台建设项目（青海、广东、贵州、 海南、新疆、陕西、广西、山西、河北、重庆、甘肃、天津）。其中，中标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个省份（贵州、新疆、广西、山西、天津）新 一代医保信息化平台建设核心业务系统项目。公司承建的国家局新一代医保信息化建设平台顺利推进，其中第二包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跨省异 地就医管理子系统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月顺利上线，第八包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基础信息管理子系统、医保业务基础子系统、应用支撑平台子系统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月完成终验。</w:t>
      </w:r>
    </w:p>
    <w:p>
      <w:pPr>
        <w:pStyle w:val="Style34"/>
        <w:keepNext w:val="0"/>
        <w:keepLines w:val="0"/>
        <w:widowControl w:val="0"/>
        <w:shd w:val="clear" w:color="auto" w:fill="auto"/>
        <w:tabs>
          <w:tab w:pos="851" w:val="left"/>
        </w:tabs>
        <w:bidi w:val="0"/>
        <w:spacing w:before="0" w:after="0" w:line="312" w:lineRule="exact"/>
        <w:ind w:left="0" w:right="0" w:firstLine="440"/>
        <w:jc w:val="both"/>
      </w:pPr>
      <w:bookmarkStart w:id="89" w:name="bookmark89"/>
      <w:r>
        <w:rPr>
          <w:b/>
          <w:bCs/>
          <w:color w:val="000000"/>
          <w:spacing w:val="0"/>
          <w:w w:val="100"/>
          <w:position w:val="0"/>
        </w:rPr>
        <w:t>（</w:t>
      </w:r>
      <w:bookmarkEnd w:id="8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医疗健康</w:t>
      </w:r>
    </w:p>
    <w:p>
      <w:pPr>
        <w:pStyle w:val="Style3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报告期内，公司重点推进了</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产品、医共体信息平台、全民健康、医疗监管、银海特色</w:t>
      </w:r>
      <w:r>
        <w:rPr>
          <w:rFonts w:ascii="Times New Roman" w:eastAsia="Times New Roman" w:hAnsi="Times New Roman" w:cs="Times New Roman"/>
          <w:color w:val="000000"/>
          <w:spacing w:val="0"/>
          <w:w w:val="100"/>
          <w:position w:val="0"/>
          <w:sz w:val="18"/>
          <w:szCs w:val="18"/>
        </w:rPr>
        <w:t>HRP</w:t>
      </w:r>
      <w:r>
        <w:rPr>
          <w:color w:val="000000"/>
          <w:spacing w:val="0"/>
          <w:w w:val="100"/>
          <w:position w:val="0"/>
        </w:rPr>
        <w:t>、</w:t>
      </w:r>
      <w:r>
        <w:rPr>
          <w:color w:val="000000"/>
          <w:spacing w:val="0"/>
          <w:w w:val="100"/>
          <w:position w:val="0"/>
        </w:rPr>
        <w:t>智慧医院、电子病历等 方向的产品全面升级研发，高质高效完成了重庆市垫江县中医院、重庆市长寿区人民医院、郑州市第六人民医院、盐城市第 四人民医院等三甲医院的信息化项目实施。目前，公司医疗健康信息化市场已覆盖全国</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个省份，为超过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家医院建设了 医院信息系统。</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报告期内，公司价值医疗方向继续与四川大学华西医院在健康医疗大数据应用创新等方面，基于华西全国领先的医院 管理能力和临床科研能力开展科技创新工作，纵深推进了一系列联合研发，已形成了有形化的阶段性成果并陆续在四川大学 华西医院及其他三甲医院投入应用。</w:t>
      </w:r>
    </w:p>
    <w:p>
      <w:pPr>
        <w:pStyle w:val="Style34"/>
        <w:keepNext w:val="0"/>
        <w:keepLines w:val="0"/>
        <w:widowControl w:val="0"/>
        <w:numPr>
          <w:ilvl w:val="0"/>
          <w:numId w:val="1"/>
        </w:numPr>
        <w:shd w:val="clear" w:color="auto" w:fill="auto"/>
        <w:bidi w:val="0"/>
        <w:spacing w:before="0" w:after="0" w:line="312" w:lineRule="exact"/>
        <w:ind w:left="0" w:right="0" w:firstLine="380"/>
        <w:jc w:val="left"/>
      </w:pPr>
      <w:bookmarkStart w:id="90" w:name="bookmark90"/>
      <w:bookmarkEnd w:id="90"/>
      <w:r>
        <w:rPr>
          <w:b/>
          <w:bCs/>
          <w:color w:val="000000"/>
          <w:spacing w:val="0"/>
          <w:w w:val="100"/>
          <w:position w:val="0"/>
        </w:rPr>
        <w:t>数字政务</w:t>
      </w:r>
    </w:p>
    <w:p>
      <w:pPr>
        <w:pStyle w:val="Style34"/>
        <w:keepNext w:val="0"/>
        <w:keepLines w:val="0"/>
        <w:widowControl w:val="0"/>
        <w:shd w:val="clear" w:color="auto" w:fill="auto"/>
        <w:tabs>
          <w:tab w:pos="851" w:val="left"/>
        </w:tabs>
        <w:bidi w:val="0"/>
        <w:spacing w:before="0" w:after="0" w:line="312" w:lineRule="exact"/>
        <w:ind w:left="0" w:right="0" w:firstLine="440"/>
        <w:jc w:val="both"/>
      </w:pPr>
      <w:bookmarkStart w:id="91" w:name="bookmark91"/>
      <w:r>
        <w:rPr>
          <w:b/>
          <w:bCs/>
          <w:color w:val="000000"/>
          <w:spacing w:val="0"/>
          <w:w w:val="100"/>
          <w:position w:val="0"/>
        </w:rPr>
        <w:t>（</w:t>
      </w:r>
      <w:bookmarkEnd w:id="9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人力资源和社会保障</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报告期内，公司人社核心业务的市场占有率持续提升，面向人社行业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不见面服务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打包办服务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快办行动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 业扶贫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等发展要求，发布了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新基建与未来社保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解决方案，诠释了智联业务、智惠群众、智能监管、智享数据、智促民生 的新时期人社发展新内涵，形成</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（社保、就业、人事人才业务条线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公共创新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大数据）的产品线布局，覆盖人社信息 化全领域。</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在社保领域，中标贵州、湖北全省社保大集中项目以及青海城乡居民养老保险项目，成功上线在京中央国家机关事业 单位养老保险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不见面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系统。在就业领域，中标新疆就业二期项目、成都劳动仲裁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多元化调解平台，并助力金保工 程二期就业系统全面试点推广。在人事人才领域，中标吉林省大人才一体化项目（已实现上线运行）、河北省人事人才省级 大集中项目。在人社公共创新领域，中标贵州人社公共服务和互联网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监管项目，实现在人社互联网监管领域新的突破。在 人社大数据领域，实现成都人社智慧治理项目上线。在居民一卡通领域，实现四川惠民惠农阳光审批平台上线运行，得到了 中央级媒体的广泛报道。</w:t>
      </w:r>
    </w:p>
    <w:p>
      <w:pPr>
        <w:pStyle w:val="Style34"/>
        <w:keepNext w:val="0"/>
        <w:keepLines w:val="0"/>
        <w:widowControl w:val="0"/>
        <w:shd w:val="clear" w:color="auto" w:fill="auto"/>
        <w:tabs>
          <w:tab w:pos="851" w:val="left"/>
        </w:tabs>
        <w:bidi w:val="0"/>
        <w:spacing w:before="0" w:after="0" w:line="312" w:lineRule="exact"/>
        <w:ind w:left="0" w:right="0" w:firstLine="440"/>
        <w:jc w:val="both"/>
      </w:pPr>
      <w:bookmarkStart w:id="92" w:name="bookmark92"/>
      <w:r>
        <w:rPr>
          <w:b/>
          <w:bCs/>
          <w:color w:val="000000"/>
          <w:spacing w:val="0"/>
          <w:w w:val="100"/>
          <w:position w:val="0"/>
        </w:rPr>
        <w:t>（</w:t>
      </w:r>
      <w:bookmarkEnd w:id="9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住房金融</w:t>
      </w:r>
    </w:p>
    <w:p>
      <w:pPr>
        <w:pStyle w:val="Style34"/>
        <w:keepNext w:val="0"/>
        <w:keepLines w:val="0"/>
        <w:widowControl w:val="0"/>
        <w:shd w:val="clear" w:color="auto" w:fill="auto"/>
        <w:bidi w:val="0"/>
        <w:spacing w:before="0" w:after="960" w:line="312" w:lineRule="exact"/>
        <w:ind w:left="0" w:right="0" w:firstLine="440"/>
        <w:jc w:val="both"/>
      </w:pPr>
      <w:r>
        <w:rPr>
          <w:color w:val="000000"/>
          <w:spacing w:val="0"/>
          <w:w w:val="100"/>
          <w:position w:val="0"/>
        </w:rPr>
        <w:t>报告期内，公司重点推进了盐城住房公积金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项目，在全国范围内创新实现了住房公积金行业区块链应用场景 全落地。同时，公司承建的南昌、重庆（大数据与用户画像应用）、郑州、湛江、安顺、铜陵等重点项目均已实现验收或上</w:t>
      </w:r>
    </w:p>
    <w:p>
      <w:pPr>
        <w:pStyle w:val="Style16"/>
        <w:keepNext/>
        <w:keepLines/>
        <w:widowControl w:val="0"/>
        <w:shd w:val="clear" w:color="auto" w:fill="auto"/>
        <w:bidi w:val="0"/>
        <w:spacing w:before="0" w:after="0" w:line="240" w:lineRule="auto"/>
        <w:ind w:left="0" w:right="0" w:firstLine="0"/>
        <w:jc w:val="right"/>
        <w:rPr>
          <w:sz w:val="26"/>
          <w:szCs w:val="26"/>
        </w:rPr>
      </w:pPr>
      <w:bookmarkStart w:id="93" w:name="bookmark93"/>
      <w:bookmarkStart w:id="94" w:name="bookmark94"/>
      <w:bookmarkStart w:id="95" w:name="bookmark95"/>
      <w:r>
        <w:rPr>
          <w:rFonts w:ascii="Arial" w:eastAsia="Arial" w:hAnsi="Arial" w:cs="Arial"/>
          <w:color w:val="A2A2A2"/>
          <w:spacing w:val="0"/>
          <w:w w:val="100"/>
          <w:position w:val="0"/>
          <w:sz w:val="22"/>
          <w:szCs w:val="22"/>
        </w:rPr>
        <w:t xml:space="preserve">cninf </w:t>
      </w:r>
      <w:r>
        <w:rPr>
          <w:b w:val="0"/>
          <w:bCs w:val="0"/>
          <w:color w:val="A2A2A2"/>
          <w:spacing w:val="0"/>
          <w:w w:val="100"/>
          <w:position w:val="0"/>
          <w:sz w:val="26"/>
          <w:szCs w:val="26"/>
        </w:rPr>
        <w:t>多</w:t>
      </w:r>
      <w:bookmarkEnd w:id="93"/>
      <w:bookmarkEnd w:id="94"/>
      <w:bookmarkEnd w:id="95"/>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860" w:right="1073" w:bottom="951" w:left="1088" w:header="0" w:footer="3" w:gutter="0"/>
          <w:cols w:space="720"/>
          <w:noEndnote/>
          <w:rtlGutter w:val="0"/>
          <w:docGrid w:linePitch="360"/>
        </w:sectPr>
      </w:pPr>
      <w:r>
        <w:rPr>
          <w:spacing w:val="0"/>
          <w:w w:val="100"/>
          <w:position w:val="0"/>
        </w:rPr>
        <w:t xml:space="preserve">巨潮资职 </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Style w:val="CharStyle35"/>
        </w:rPr>
        <w:t>线。目前，公司已覆盖</w:t>
      </w:r>
      <w:r>
        <w:rPr>
          <w:rStyle w:val="CharStyle35"/>
          <w:rFonts w:ascii="Times New Roman" w:eastAsia="Times New Roman" w:hAnsi="Times New Roman" w:cs="Times New Roman"/>
          <w:sz w:val="18"/>
          <w:szCs w:val="18"/>
        </w:rPr>
        <w:t>15</w:t>
      </w:r>
      <w:r>
        <w:rPr>
          <w:rStyle w:val="CharStyle35"/>
        </w:rPr>
        <w:t>个省份、</w:t>
      </w:r>
      <w:r>
        <w:rPr>
          <w:rStyle w:val="CharStyle35"/>
          <w:rFonts w:ascii="Times New Roman" w:eastAsia="Times New Roman" w:hAnsi="Times New Roman" w:cs="Times New Roman"/>
          <w:sz w:val="18"/>
          <w:szCs w:val="18"/>
        </w:rPr>
        <w:t>56</w:t>
      </w:r>
      <w:r>
        <w:rPr>
          <w:rStyle w:val="CharStyle35"/>
        </w:rPr>
        <w:t>个地级以上城市住房公积金管理中心，实现了行业客户类型全覆盖（直辖市、副省级、 省会、地市、行业中心）。</w:t>
      </w:r>
    </w:p>
    <w:p>
      <w:pPr>
        <w:pStyle w:val="Style34"/>
        <w:keepNext w:val="0"/>
        <w:keepLines w:val="0"/>
        <w:widowControl w:val="0"/>
        <w:shd w:val="clear" w:color="auto" w:fill="auto"/>
        <w:tabs>
          <w:tab w:pos="837" w:val="left"/>
        </w:tabs>
        <w:bidi w:val="0"/>
        <w:spacing w:before="0" w:after="0" w:line="314" w:lineRule="exact"/>
        <w:ind w:left="0" w:right="0" w:firstLine="440"/>
        <w:jc w:val="both"/>
      </w:pPr>
      <w:bookmarkStart w:id="96" w:name="bookmark96"/>
      <w:r>
        <w:rPr>
          <w:b/>
          <w:bCs/>
          <w:color w:val="000000"/>
          <w:spacing w:val="0"/>
          <w:w w:val="100"/>
          <w:position w:val="0"/>
        </w:rPr>
        <w:t>（</w:t>
      </w:r>
      <w:bookmarkEnd w:id="9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民政、工会</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报告期内，公司已形成了民政业务全线产品。新承建了福州市民政局智慧健康养老服务平台项目，并实现金民工程一 期应用支撑平台项目、民政部统计台账项目、民政数据资源中心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建设项目、湖南省民政厅智慧民政项目、广西民政 厅婚姻系统等项目的稳步推进。</w:t>
      </w:r>
    </w:p>
    <w:p>
      <w:pPr>
        <w:pStyle w:val="Style3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报告期内，公司承建的新疆维吾尔自治区总工会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智慧工会</w:t>
      </w:r>
      <w:r>
        <w:rPr>
          <w:color w:val="000000"/>
          <w:spacing w:val="0"/>
          <w:w w:val="100"/>
          <w:position w:val="0"/>
        </w:rPr>
        <w:t>''</w:t>
      </w:r>
      <w:r>
        <w:rPr>
          <w:color w:val="000000"/>
          <w:spacing w:val="0"/>
          <w:w w:val="100"/>
          <w:position w:val="0"/>
        </w:rPr>
        <w:t>信息化项目已实现上线运行，并启动了基层工会产品和职 工服务综合体管理产品的研发。</w:t>
      </w:r>
    </w:p>
    <w:p>
      <w:pPr>
        <w:pStyle w:val="Style34"/>
        <w:keepNext w:val="0"/>
        <w:keepLines w:val="0"/>
        <w:widowControl w:val="0"/>
        <w:shd w:val="clear" w:color="auto" w:fill="auto"/>
        <w:tabs>
          <w:tab w:pos="837" w:val="left"/>
        </w:tabs>
        <w:bidi w:val="0"/>
        <w:spacing w:before="0" w:after="0" w:line="314" w:lineRule="exact"/>
        <w:ind w:left="0" w:right="0" w:firstLine="440"/>
        <w:jc w:val="both"/>
      </w:pPr>
      <w:bookmarkStart w:id="97" w:name="bookmark97"/>
      <w:r>
        <w:rPr>
          <w:b/>
          <w:bCs/>
          <w:color w:val="000000"/>
          <w:spacing w:val="0"/>
          <w:w w:val="100"/>
          <w:position w:val="0"/>
        </w:rPr>
        <w:t>（</w:t>
      </w:r>
      <w:bookmarkEnd w:id="9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市场监管</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报告期内，公司市场监管行业拓展与产品研发取得突破，围绕食品安全、药品安全进行产品研发，打造出药品（疫苗） 追溯监管系统、食品安全监管系统等特色产品，并陆续中标成都市市场监督管理局融合信息系统、成都市市场监督管理局重 大活动食品安全智慧保障信息平台（大运会）、贵州省药品监督管理局疫苗信息化追溯监管系统及综合监管平台（一期）等 大型项目。</w:t>
      </w:r>
    </w:p>
    <w:p>
      <w:pPr>
        <w:pStyle w:val="Style34"/>
        <w:keepNext w:val="0"/>
        <w:keepLines w:val="0"/>
        <w:widowControl w:val="0"/>
        <w:shd w:val="clear" w:color="auto" w:fill="auto"/>
        <w:tabs>
          <w:tab w:pos="837" w:val="left"/>
        </w:tabs>
        <w:bidi w:val="0"/>
        <w:spacing w:before="0" w:after="0" w:line="314" w:lineRule="exact"/>
        <w:ind w:left="0" w:right="0" w:firstLine="440"/>
        <w:jc w:val="both"/>
      </w:pPr>
      <w:bookmarkStart w:id="98" w:name="bookmark98"/>
      <w:r>
        <w:rPr>
          <w:b/>
          <w:bCs/>
          <w:color w:val="000000"/>
          <w:spacing w:val="0"/>
          <w:w w:val="100"/>
          <w:position w:val="0"/>
        </w:rPr>
        <w:t>（</w:t>
      </w:r>
      <w:bookmarkEnd w:id="98"/>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退役军人事务</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报告期内，公司退役军人事务行业孵化初见成效，形成了退役军人智慧服务大厅整体解决方案和产品，以退军综合信 息资源库、综合业务管理、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 ”</w:t>
      </w:r>
      <w:r>
        <w:rPr>
          <w:color w:val="000000"/>
          <w:spacing w:val="0"/>
          <w:w w:val="100"/>
          <w:position w:val="0"/>
        </w:rPr>
        <w:t>退役军人服务、智慧治理、大数据分析等应用，实现对规划财务、机关党务、权益维 护、退役安置、就业创业、教育培训、军休服务、优待抚恤、褒扬纪念、双拥工作等业务的全覆盖，打造出退役军人智慧服 务大厅系统、信访管理系统、退役军人智慧服务站系统等亮点产品，并已在四川实现项目落地。</w:t>
      </w:r>
    </w:p>
    <w:p>
      <w:pPr>
        <w:pStyle w:val="Style34"/>
        <w:keepNext w:val="0"/>
        <w:keepLines w:val="0"/>
        <w:widowControl w:val="0"/>
        <w:shd w:val="clear" w:color="auto" w:fill="auto"/>
        <w:tabs>
          <w:tab w:pos="837" w:val="left"/>
        </w:tabs>
        <w:bidi w:val="0"/>
        <w:spacing w:before="0" w:after="0" w:line="314" w:lineRule="exact"/>
        <w:ind w:left="0" w:right="0" w:firstLine="440"/>
        <w:jc w:val="both"/>
      </w:pPr>
      <w:bookmarkStart w:id="99" w:name="bookmark99"/>
      <w:r>
        <w:rPr>
          <w:b/>
          <w:bCs/>
          <w:color w:val="000000"/>
          <w:spacing w:val="0"/>
          <w:w w:val="100"/>
          <w:position w:val="0"/>
        </w:rPr>
        <w:t>（</w:t>
      </w:r>
      <w:bookmarkEnd w:id="99"/>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人大政协</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报告期内，公司人大政协行业能力持续提升，产品线实现人大政协业务领域全覆盖（包括人大立法、监督、代表履职、 日常办公、信息宣传，以及政协委员履职服务与管理、机关工作、数智政协等），打磨出人大选民登记系统、人大代表履职 服务系统、政协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委员履职服务系统、电子阅文系统等拳头产品，并已完成完成四川省人大移动办公平台、成都市智慧人大 项目等重大工程建设，将依托成功案例，积极拓展省内市场和布局省外市场。</w:t>
      </w:r>
    </w:p>
    <w:p>
      <w:pPr>
        <w:pStyle w:val="Style34"/>
        <w:keepNext w:val="0"/>
        <w:keepLines w:val="0"/>
        <w:widowControl w:val="0"/>
        <w:numPr>
          <w:ilvl w:val="0"/>
          <w:numId w:val="1"/>
        </w:numPr>
        <w:shd w:val="clear" w:color="auto" w:fill="auto"/>
        <w:tabs>
          <w:tab w:pos="708" w:val="left"/>
        </w:tabs>
        <w:bidi w:val="0"/>
        <w:spacing w:before="0" w:after="0" w:line="314" w:lineRule="exact"/>
        <w:ind w:left="0" w:right="0" w:firstLine="440"/>
        <w:jc w:val="both"/>
      </w:pPr>
      <w:bookmarkStart w:id="100" w:name="bookmark100"/>
      <w:bookmarkEnd w:id="100"/>
      <w:r>
        <w:rPr>
          <w:b/>
          <w:bCs/>
          <w:color w:val="000000"/>
          <w:spacing w:val="0"/>
          <w:w w:val="100"/>
          <w:position w:val="0"/>
        </w:rPr>
        <w:t>智慧城市</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报告期内，公司重点打造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'示范项目，按照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数据管理总平台、决策分析总引擎、协同指挥总枢纽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'的定位， 顺利完成乐山数字政府建设重点项目乐山市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上线运行。同时，公司持续拓宽智慧治理中心建设，打造银海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市域 治理社区智脑小区微脑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等示范项目。</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在疫情防控方面，公司迅速开发并上线了成都市统一疫情防控信息平台、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平台疫情防控信息排查上报系统， 实现了疫情重点关注人员的网格化、地毯式管理。公司积极参与四川外出务工人员健康申报和查询系统项目建设，为外出务 工人员提供了便捷的健康证明申报服务。</w:t>
      </w:r>
    </w:p>
    <w:p>
      <w:pPr>
        <w:pStyle w:val="Style34"/>
        <w:keepNext w:val="0"/>
        <w:keepLines w:val="0"/>
        <w:widowControl w:val="0"/>
        <w:shd w:val="clear" w:color="auto" w:fill="auto"/>
        <w:bidi w:val="0"/>
        <w:spacing w:before="0" w:after="0" w:line="314" w:lineRule="exact"/>
        <w:ind w:left="0" w:right="0" w:firstLine="440"/>
        <w:jc w:val="both"/>
        <w:rPr>
          <w:sz w:val="18"/>
          <w:szCs w:val="18"/>
        </w:rPr>
      </w:pPr>
      <w:r>
        <w:rPr>
          <w:color w:val="000000"/>
          <w:spacing w:val="0"/>
          <w:w w:val="100"/>
          <w:position w:val="0"/>
          <w:sz w:val="17"/>
          <w:szCs w:val="17"/>
        </w:rPr>
        <w:t>在信用城市方面，公司联合成都金控建设全市统一的个人信用应用服务平台，助力成都打造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信用城市</w:t>
      </w:r>
      <w:r>
        <w:rPr>
          <w:rFonts w:ascii="Times New Roman" w:eastAsia="Times New Roman" w:hAnsi="Times New Roman" w:cs="Times New Roman"/>
          <w:color w:val="000000"/>
          <w:spacing w:val="0"/>
          <w:w w:val="100"/>
          <w:position w:val="0"/>
          <w:sz w:val="18"/>
          <w:szCs w:val="18"/>
        </w:rPr>
        <w:t>”</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目前，公司按照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城市大数据服务及运营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的发展定位，已形成了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、数窗平台、信息雷达、普惠金融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等数据产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智慧政务、市民驿站、未来社区、交易中心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等服务产品，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城市大脑、智慧综治、智慧园区、智慧科研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等治理产品， 将助力公司迈向智慧城市细分领域优秀供应商。</w:t>
      </w:r>
    </w:p>
    <w:p>
      <w:pPr>
        <w:pStyle w:val="Style34"/>
        <w:keepNext w:val="0"/>
        <w:keepLines w:val="0"/>
        <w:widowControl w:val="0"/>
        <w:numPr>
          <w:ilvl w:val="0"/>
          <w:numId w:val="1"/>
        </w:numPr>
        <w:shd w:val="clear" w:color="auto" w:fill="auto"/>
        <w:tabs>
          <w:tab w:pos="713" w:val="left"/>
        </w:tabs>
        <w:bidi w:val="0"/>
        <w:spacing w:before="0" w:after="0" w:line="314" w:lineRule="exact"/>
        <w:ind w:left="0" w:right="0" w:firstLine="440"/>
        <w:jc w:val="both"/>
      </w:pPr>
      <w:bookmarkStart w:id="101" w:name="bookmark101"/>
      <w:bookmarkEnd w:id="101"/>
      <w:r>
        <w:rPr>
          <w:b/>
          <w:bCs/>
          <w:color w:val="000000"/>
          <w:spacing w:val="0"/>
          <w:w w:val="100"/>
          <w:position w:val="0"/>
        </w:rPr>
        <w:t>技术体系</w:t>
      </w:r>
    </w:p>
    <w:p>
      <w:pPr>
        <w:pStyle w:val="Style3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报告期内，公司开展云计算、大数据、人工智能、中台、微服务、分布式、信创等方向的基础技术研究并实现技术突破, 使公司技术产品体系更趋完善，有力支撑行业产品研发。公司开发平台持续进化，有效提高产品质量和生产效率。</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在信创方面，公司依托自主可控实验室，已完成面向大部分主流国产化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厂商的软硬件产品的对接，已完成面向主流云厂商 的基础设施及技术中台的适配和互认证，已形成了包括</w:t>
      </w:r>
      <w:r>
        <w:rPr>
          <w:rFonts w:ascii="Times New Roman" w:eastAsia="Times New Roman" w:hAnsi="Times New Roman" w:cs="Times New Roman"/>
          <w:color w:val="000000"/>
          <w:spacing w:val="0"/>
          <w:w w:val="100"/>
          <w:position w:val="0"/>
          <w:sz w:val="18"/>
          <w:szCs w:val="18"/>
        </w:rPr>
        <w:t>Ta</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vertAlign w:val="superscript"/>
        </w:rPr>
        <w:t>3</w:t>
      </w:r>
      <w:r>
        <w:rPr>
          <w:color w:val="000000"/>
          <w:spacing w:val="0"/>
          <w:w w:val="100"/>
          <w:position w:val="0"/>
        </w:rPr>
        <w:t>构件化集成平台、应用支撑平台、</w:t>
      </w:r>
      <w:r>
        <w:rPr>
          <w:rFonts w:ascii="Times New Roman" w:eastAsia="Times New Roman" w:hAnsi="Times New Roman" w:cs="Times New Roman"/>
          <w:color w:val="000000"/>
          <w:spacing w:val="0"/>
          <w:w w:val="100"/>
          <w:position w:val="0"/>
          <w:sz w:val="18"/>
          <w:szCs w:val="18"/>
        </w:rPr>
        <w:t>MDLife-</w:t>
      </w:r>
      <w:r>
        <w:rPr>
          <w:color w:val="000000"/>
          <w:spacing w:val="0"/>
          <w:w w:val="100"/>
          <w:position w:val="0"/>
        </w:rPr>
        <w:t>移动应用开发平台、 视界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大数据平台、见智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人工智能平台等较成熟的国产行业应用中间件产品。</w:t>
      </w:r>
    </w:p>
    <w:p>
      <w:pPr>
        <w:pStyle w:val="Style30"/>
        <w:keepNext/>
        <w:keepLines/>
        <w:widowControl w:val="0"/>
        <w:shd w:val="clear" w:color="auto" w:fill="auto"/>
        <w:bidi w:val="0"/>
        <w:spacing w:before="0" w:after="36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、主要资产重大变化情况</w:t>
      </w:r>
      <w:bookmarkEnd w:id="102"/>
      <w:bookmarkEnd w:id="103"/>
      <w:bookmarkEnd w:id="105"/>
    </w:p>
    <w:p>
      <w:pPr>
        <w:pStyle w:val="Style16"/>
        <w:keepNext/>
        <w:keepLines/>
        <w:widowControl w:val="0"/>
        <w:shd w:val="clear" w:color="auto" w:fill="auto"/>
        <w:bidi w:val="0"/>
        <w:spacing w:before="0" w:after="30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、主要资产重大变化情况</w:t>
      </w:r>
      <w:bookmarkEnd w:id="106"/>
      <w:bookmarkEnd w:id="107"/>
      <w:bookmarkEnd w:id="109"/>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较年初减少</w:t>
            </w:r>
            <w:r>
              <w:rPr>
                <w:color w:val="000000"/>
                <w:spacing w:val="0"/>
                <w:w w:val="100"/>
                <w:position w:val="0"/>
                <w:sz w:val="18"/>
                <w:szCs w:val="18"/>
              </w:rPr>
              <w:t>54.48</w:t>
            </w:r>
            <w:r>
              <w:rPr>
                <w:rFonts w:ascii="SimSun" w:eastAsia="SimSun" w:hAnsi="SimSun" w:cs="SimSun"/>
                <w:color w:val="000000"/>
                <w:spacing w:val="0"/>
                <w:w w:val="100"/>
                <w:position w:val="0"/>
                <w:sz w:val="17"/>
                <w:szCs w:val="17"/>
              </w:rPr>
              <w:t>万元，减少</w:t>
            </w:r>
            <w:r>
              <w:rPr>
                <w:color w:val="000000"/>
                <w:spacing w:val="0"/>
                <w:w w:val="100"/>
                <w:position w:val="0"/>
                <w:sz w:val="18"/>
                <w:szCs w:val="18"/>
              </w:rPr>
              <w:t>33.57%</w:t>
            </w:r>
            <w:r>
              <w:rPr>
                <w:rFonts w:ascii="SimSun" w:eastAsia="SimSun" w:hAnsi="SimSun" w:cs="SimSun"/>
                <w:color w:val="000000"/>
                <w:spacing w:val="0"/>
                <w:w w:val="100"/>
                <w:position w:val="0"/>
                <w:sz w:val="17"/>
                <w:szCs w:val="17"/>
              </w:rPr>
              <w:t>，主要是应收票据到期承兑。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10,621.99</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46.12%</w:t>
            </w:r>
            <w:r>
              <w:rPr>
                <w:rFonts w:ascii="SimSun" w:eastAsia="SimSun" w:hAnsi="SimSun" w:cs="SimSun"/>
                <w:color w:val="000000"/>
                <w:spacing w:val="0"/>
                <w:w w:val="100"/>
                <w:position w:val="0"/>
                <w:sz w:val="17"/>
                <w:szCs w:val="17"/>
              </w:rPr>
              <w:t>，主要是公司经营规模扩大所致。</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11,026.9</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4087.89%</w:t>
            </w:r>
            <w:r>
              <w:rPr>
                <w:rFonts w:ascii="SimSun" w:eastAsia="SimSun" w:hAnsi="SimSun" w:cs="SimSun"/>
                <w:color w:val="000000"/>
                <w:spacing w:val="0"/>
                <w:w w:val="100"/>
                <w:position w:val="0"/>
                <w:sz w:val="17"/>
                <w:szCs w:val="17"/>
              </w:rPr>
              <w:t>，主要是</w:t>
            </w:r>
            <w:r>
              <w:rPr>
                <w:color w:val="000000"/>
                <w:spacing w:val="0"/>
                <w:w w:val="100"/>
                <w:position w:val="0"/>
                <w:sz w:val="18"/>
                <w:szCs w:val="18"/>
              </w:rPr>
              <w:t>1</w:t>
            </w:r>
            <w:r>
              <w:rPr>
                <w:rFonts w:ascii="SimSun" w:eastAsia="SimSun" w:hAnsi="SimSun" w:cs="SimSun"/>
                <w:color w:val="000000"/>
                <w:spacing w:val="0"/>
                <w:w w:val="100"/>
                <w:position w:val="0"/>
                <w:sz w:val="17"/>
                <w:szCs w:val="17"/>
              </w:rPr>
              <w:t>年内定期存款及计提利息增加 所致。</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354.85</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49.55%</w:t>
            </w:r>
            <w:r>
              <w:rPr>
                <w:rFonts w:ascii="SimSun" w:eastAsia="SimSun" w:hAnsi="SimSun" w:cs="SimSun"/>
                <w:color w:val="000000"/>
                <w:spacing w:val="0"/>
                <w:w w:val="100"/>
                <w:position w:val="0"/>
                <w:sz w:val="17"/>
                <w:szCs w:val="17"/>
              </w:rPr>
              <w:t>，主要是</w:t>
            </w:r>
            <w:r>
              <w:rPr>
                <w:color w:val="000000"/>
                <w:spacing w:val="0"/>
                <w:w w:val="100"/>
                <w:position w:val="0"/>
                <w:sz w:val="18"/>
                <w:szCs w:val="18"/>
              </w:rPr>
              <w:t>1</w:t>
            </w:r>
            <w:r>
              <w:rPr>
                <w:rFonts w:ascii="SimSun" w:eastAsia="SimSun" w:hAnsi="SimSun" w:cs="SimSun"/>
                <w:color w:val="000000"/>
                <w:spacing w:val="0"/>
                <w:w w:val="100"/>
                <w:position w:val="0"/>
                <w:sz w:val="17"/>
                <w:szCs w:val="17"/>
              </w:rPr>
              <w:t>年以上定期存款及计提利息增加 所致。</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8,972.11</w:t>
            </w:r>
            <w:r>
              <w:rPr>
                <w:rFonts w:ascii="SimSun" w:eastAsia="SimSun" w:hAnsi="SimSun" w:cs="SimSun"/>
                <w:color w:val="000000"/>
                <w:spacing w:val="0"/>
                <w:w w:val="100"/>
                <w:position w:val="0"/>
                <w:sz w:val="17"/>
                <w:szCs w:val="17"/>
              </w:rPr>
              <w:t>万，增长</w:t>
            </w:r>
            <w:r>
              <w:rPr>
                <w:color w:val="000000"/>
                <w:spacing w:val="0"/>
                <w:w w:val="100"/>
                <w:position w:val="0"/>
                <w:sz w:val="18"/>
                <w:szCs w:val="18"/>
              </w:rPr>
              <w:t>40%</w:t>
            </w:r>
            <w:r>
              <w:rPr>
                <w:rFonts w:ascii="SimSun" w:eastAsia="SimSun" w:hAnsi="SimSun" w:cs="SimSun"/>
                <w:color w:val="000000"/>
                <w:spacing w:val="0"/>
                <w:w w:val="100"/>
                <w:position w:val="0"/>
                <w:sz w:val="17"/>
                <w:szCs w:val="17"/>
              </w:rPr>
              <w:t>，主要是实施</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年度权益分配方案，</w:t>
            </w:r>
            <w:r>
              <w:rPr>
                <w:color w:val="000000"/>
                <w:spacing w:val="0"/>
                <w:w w:val="100"/>
                <w:position w:val="0"/>
                <w:sz w:val="18"/>
                <w:szCs w:val="18"/>
              </w:rPr>
              <w:t>“</w:t>
            </w:r>
            <w:r>
              <w:rPr>
                <w:rFonts w:ascii="SimSun" w:eastAsia="SimSun" w:hAnsi="SimSun" w:cs="SimSun"/>
                <w:color w:val="000000"/>
                <w:spacing w:val="0"/>
                <w:w w:val="100"/>
                <w:position w:val="0"/>
                <w:sz w:val="17"/>
                <w:szCs w:val="17"/>
              </w:rPr>
              <w:t>以资本 公积按每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4</w:t>
            </w:r>
            <w:r>
              <w:rPr>
                <w:rFonts w:ascii="SimSun" w:eastAsia="SimSun" w:hAnsi="SimSun" w:cs="SimSun"/>
                <w:color w:val="000000"/>
                <w:spacing w:val="0"/>
                <w:w w:val="100"/>
                <w:position w:val="0"/>
                <w:sz w:val="17"/>
                <w:szCs w:val="17"/>
              </w:rPr>
              <w:t>股</w:t>
            </w:r>
            <w:r>
              <w:rPr>
                <w:color w:val="000000"/>
                <w:spacing w:val="0"/>
                <w:w w:val="100"/>
                <w:position w:val="0"/>
                <w:sz w:val="18"/>
                <w:szCs w:val="18"/>
              </w:rPr>
              <w:t>”</w:t>
            </w:r>
            <w:r>
              <w:rPr>
                <w:rFonts w:ascii="SimSun" w:eastAsia="SimSun" w:hAnsi="SimSun" w:cs="SimSun"/>
                <w:color w:val="000000"/>
                <w:spacing w:val="0"/>
                <w:w w:val="100"/>
                <w:position w:val="0"/>
                <w:sz w:val="17"/>
                <w:szCs w:val="17"/>
              </w:rPr>
              <w:t>影响。</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12,,797.05</w:t>
            </w:r>
            <w:r>
              <w:rPr>
                <w:rFonts w:ascii="SimSun" w:eastAsia="SimSun" w:hAnsi="SimSun" w:cs="SimSun"/>
                <w:color w:val="000000"/>
                <w:spacing w:val="0"/>
                <w:w w:val="100"/>
                <w:position w:val="0"/>
                <w:sz w:val="17"/>
                <w:szCs w:val="17"/>
              </w:rPr>
              <w:t>万元，增长</w:t>
            </w:r>
            <w:r>
              <w:rPr>
                <w:color w:val="000000"/>
                <w:spacing w:val="0"/>
                <w:w w:val="100"/>
                <w:position w:val="0"/>
                <w:sz w:val="18"/>
                <w:szCs w:val="18"/>
              </w:rPr>
              <w:t>40.08%</w:t>
            </w:r>
            <w:r>
              <w:rPr>
                <w:rFonts w:ascii="SimSun" w:eastAsia="SimSun" w:hAnsi="SimSun" w:cs="SimSun"/>
                <w:color w:val="000000"/>
                <w:spacing w:val="0"/>
                <w:w w:val="100"/>
                <w:position w:val="0"/>
                <w:sz w:val="17"/>
                <w:szCs w:val="17"/>
              </w:rPr>
              <w:t>，主要是本年利润增加所致。</w:t>
            </w:r>
          </w:p>
        </w:tc>
      </w:tr>
    </w:tbl>
    <w:p>
      <w:pPr>
        <w:widowControl w:val="0"/>
        <w:spacing w:after="299" w:line="1" w:lineRule="exact"/>
      </w:pPr>
    </w:p>
    <w:p>
      <w:pPr>
        <w:pStyle w:val="Style16"/>
        <w:keepNext/>
        <w:keepLines/>
        <w:widowControl w:val="0"/>
        <w:shd w:val="clear" w:color="auto" w:fill="auto"/>
        <w:bidi w:val="0"/>
        <w:spacing w:before="0" w:after="30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、主要境外资产情况</w:t>
      </w:r>
      <w:bookmarkEnd w:id="110"/>
      <w:bookmarkEnd w:id="111"/>
      <w:bookmarkEnd w:id="113"/>
    </w:p>
    <w:p>
      <w:pPr>
        <w:pStyle w:val="Style3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sz w:val="24"/>
          <w:szCs w:val="24"/>
        </w:rPr>
        <w:t>三</w:t>
      </w:r>
      <w:bookmarkEnd w:id="116"/>
      <w:r>
        <w:rPr>
          <w:color w:val="000000"/>
          <w:spacing w:val="0"/>
          <w:w w:val="100"/>
          <w:position w:val="0"/>
          <w:sz w:val="24"/>
          <w:szCs w:val="24"/>
        </w:rPr>
        <w:t>、核心竞争力分析</w:t>
      </w:r>
      <w:bookmarkEnd w:id="114"/>
      <w:bookmarkEnd w:id="115"/>
      <w:bookmarkEnd w:id="117"/>
    </w:p>
    <w:p>
      <w:pPr>
        <w:pStyle w:val="Style34"/>
        <w:keepNext w:val="0"/>
        <w:keepLines w:val="0"/>
        <w:widowControl w:val="0"/>
        <w:shd w:val="clear" w:color="auto" w:fill="auto"/>
        <w:tabs>
          <w:tab w:pos="779" w:val="left"/>
        </w:tabs>
        <w:bidi w:val="0"/>
        <w:spacing w:before="0" w:after="0" w:line="314" w:lineRule="exact"/>
        <w:ind w:left="0" w:right="0" w:firstLine="440"/>
        <w:jc w:val="both"/>
      </w:pPr>
      <w:bookmarkStart w:id="118" w:name="bookmark118"/>
      <w:r>
        <w:rPr>
          <w:rFonts w:ascii="Times New Roman" w:eastAsia="Times New Roman" w:hAnsi="Times New Roman" w:cs="Times New Roman"/>
          <w:b/>
          <w:bCs/>
          <w:color w:val="000000"/>
          <w:spacing w:val="0"/>
          <w:w w:val="100"/>
          <w:position w:val="0"/>
          <w:sz w:val="18"/>
          <w:szCs w:val="18"/>
        </w:rPr>
        <w:t>1</w:t>
      </w:r>
      <w:bookmarkEnd w:id="118"/>
      <w:r>
        <w:rPr>
          <w:b/>
          <w:bCs/>
          <w:color w:val="000000"/>
          <w:spacing w:val="0"/>
          <w:w w:val="100"/>
          <w:position w:val="0"/>
        </w:rPr>
        <w:t>、</w:t>
        <w:tab/>
        <w:t>行业深度理解能力及行业创新能力</w:t>
      </w:r>
    </w:p>
    <w:p>
      <w:pPr>
        <w:pStyle w:val="Style3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新医保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市场拓展成绩突出，进入了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个省份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新医保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市场，并中标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个省份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新医保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核心业务系统项 目，承建的国家局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新医保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平台顺利上线。同时，全国各地医疗健康、人社、住房金融、民政、智慧城市等领域的重大项目 稳步推进，依托上述重大项目的建设，公司的行业深度理解能力及行业创新能力进一步提升。</w:t>
      </w:r>
    </w:p>
    <w:p>
      <w:pPr>
        <w:pStyle w:val="Style34"/>
        <w:keepNext w:val="0"/>
        <w:keepLines w:val="0"/>
        <w:widowControl w:val="0"/>
        <w:shd w:val="clear" w:color="auto" w:fill="auto"/>
        <w:tabs>
          <w:tab w:pos="794" w:val="left"/>
        </w:tabs>
        <w:bidi w:val="0"/>
        <w:spacing w:before="0" w:after="0" w:line="314" w:lineRule="exact"/>
        <w:ind w:left="0" w:right="0" w:firstLine="440"/>
        <w:jc w:val="both"/>
      </w:pPr>
      <w:bookmarkStart w:id="119" w:name="bookmark119"/>
      <w:r>
        <w:rPr>
          <w:rFonts w:ascii="Times New Roman" w:eastAsia="Times New Roman" w:hAnsi="Times New Roman" w:cs="Times New Roman"/>
          <w:b/>
          <w:bCs/>
          <w:color w:val="000000"/>
          <w:spacing w:val="0"/>
          <w:w w:val="100"/>
          <w:position w:val="0"/>
          <w:sz w:val="18"/>
          <w:szCs w:val="18"/>
        </w:rPr>
        <w:t>2</w:t>
      </w:r>
      <w:bookmarkEnd w:id="119"/>
      <w:r>
        <w:rPr>
          <w:b/>
          <w:bCs/>
          <w:color w:val="000000"/>
          <w:spacing w:val="0"/>
          <w:w w:val="100"/>
          <w:position w:val="0"/>
        </w:rPr>
        <w:t>、</w:t>
        <w:tab/>
        <w:t>与行业发展深度融合的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大智移云物</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技术产品体系</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报告期内，公司以满足各行业国家级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省级大型项目的技术需求为目标，持续围绕云计算、大数据、人工智能、中台、 微服务、分布式、信创等方向开展基础技术和关键技术研究，持续演进</w:t>
      </w:r>
      <w:r>
        <w:rPr>
          <w:rFonts w:ascii="Times New Roman" w:eastAsia="Times New Roman" w:hAnsi="Times New Roman" w:cs="Times New Roman"/>
          <w:color w:val="000000"/>
          <w:spacing w:val="0"/>
          <w:w w:val="100"/>
          <w:position w:val="0"/>
          <w:sz w:val="18"/>
          <w:szCs w:val="18"/>
        </w:rPr>
        <w:t>Ta+3</w:t>
      </w:r>
      <w:r>
        <w:rPr>
          <w:color w:val="000000"/>
          <w:spacing w:val="0"/>
          <w:w w:val="100"/>
          <w:position w:val="0"/>
        </w:rPr>
        <w:t>构建化集成平台、应用支撑平台、</w:t>
      </w:r>
      <w:r>
        <w:rPr>
          <w:rFonts w:ascii="Times New Roman" w:eastAsia="Times New Roman" w:hAnsi="Times New Roman" w:cs="Times New Roman"/>
          <w:color w:val="000000"/>
          <w:spacing w:val="0"/>
          <w:w w:val="100"/>
          <w:position w:val="0"/>
          <w:sz w:val="18"/>
          <w:szCs w:val="18"/>
        </w:rPr>
        <w:t>MDLife-</w:t>
      </w:r>
      <w:r>
        <w:rPr>
          <w:color w:val="000000"/>
          <w:spacing w:val="0"/>
          <w:w w:val="100"/>
          <w:position w:val="0"/>
        </w:rPr>
        <w:t>移动 应用开发平台、视界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大数据平台、见智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人工智能平台，推进标准化运维、规范化运维、工具化运维和规范化服务。公司的 技术体系更加成熟，技术能力及其输出成果已经成为公司重要生产力。</w:t>
      </w:r>
    </w:p>
    <w:p>
      <w:pPr>
        <w:pStyle w:val="Style34"/>
        <w:keepNext w:val="0"/>
        <w:keepLines w:val="0"/>
        <w:widowControl w:val="0"/>
        <w:shd w:val="clear" w:color="auto" w:fill="auto"/>
        <w:tabs>
          <w:tab w:pos="794" w:val="left"/>
        </w:tabs>
        <w:bidi w:val="0"/>
        <w:spacing w:before="0" w:after="0" w:line="314" w:lineRule="exact"/>
        <w:ind w:left="0" w:right="0" w:firstLine="440"/>
        <w:jc w:val="both"/>
      </w:pPr>
      <w:bookmarkStart w:id="120" w:name="bookmark120"/>
      <w:r>
        <w:rPr>
          <w:rFonts w:ascii="Times New Roman" w:eastAsia="Times New Roman" w:hAnsi="Times New Roman" w:cs="Times New Roman"/>
          <w:b/>
          <w:bCs/>
          <w:color w:val="000000"/>
          <w:spacing w:val="0"/>
          <w:w w:val="100"/>
          <w:position w:val="0"/>
          <w:sz w:val="18"/>
          <w:szCs w:val="18"/>
        </w:rPr>
        <w:t>3</w:t>
      </w:r>
      <w:bookmarkEnd w:id="120"/>
      <w:r>
        <w:rPr>
          <w:b/>
          <w:bCs/>
          <w:color w:val="000000"/>
          <w:spacing w:val="0"/>
          <w:w w:val="100"/>
          <w:position w:val="0"/>
        </w:rPr>
        <w:t>、</w:t>
        <w:tab/>
        <w:t>完整的、成体系的智慧民生解决方案及产品线</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报告期内，公司面向聚焦政务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不见面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政务服务、智慧治理（监管）、创业就业、扶贫、新 基建等方向持续推进解决方案研发和产品创新研发，以更加完整、更加成体系的解决方案及产品线助力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劳有所得、病有所 医、老有所养、住有所居、弱有所扶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，助推智慧民生发展。</w:t>
      </w:r>
    </w:p>
    <w:p>
      <w:pPr>
        <w:pStyle w:val="Style34"/>
        <w:keepNext w:val="0"/>
        <w:keepLines w:val="0"/>
        <w:widowControl w:val="0"/>
        <w:shd w:val="clear" w:color="auto" w:fill="auto"/>
        <w:tabs>
          <w:tab w:pos="794" w:val="left"/>
        </w:tabs>
        <w:bidi w:val="0"/>
        <w:spacing w:before="0" w:after="160" w:line="314" w:lineRule="exact"/>
        <w:ind w:left="0" w:right="0" w:firstLine="440"/>
        <w:jc w:val="both"/>
      </w:pPr>
      <w:bookmarkStart w:id="121" w:name="bookmark121"/>
      <w:r>
        <w:rPr>
          <w:rFonts w:ascii="Times New Roman" w:eastAsia="Times New Roman" w:hAnsi="Times New Roman" w:cs="Times New Roman"/>
          <w:b/>
          <w:bCs/>
          <w:color w:val="000000"/>
          <w:spacing w:val="0"/>
          <w:w w:val="100"/>
          <w:position w:val="0"/>
          <w:sz w:val="18"/>
          <w:szCs w:val="18"/>
        </w:rPr>
        <w:t>4</w:t>
      </w:r>
      <w:bookmarkEnd w:id="121"/>
      <w:r>
        <w:rPr>
          <w:b/>
          <w:bCs/>
          <w:color w:val="000000"/>
          <w:spacing w:val="0"/>
          <w:w w:val="100"/>
          <w:position w:val="0"/>
        </w:rPr>
        <w:t>、</w:t>
        <w:tab/>
        <w:t>信创产业竞争优势</w:t>
      </w:r>
    </w:p>
    <w:p>
      <w:pPr>
        <w:pStyle w:val="Style34"/>
        <w:keepNext w:val="0"/>
        <w:keepLines w:val="0"/>
        <w:widowControl w:val="0"/>
        <w:shd w:val="clear" w:color="auto" w:fill="auto"/>
        <w:bidi w:val="0"/>
        <w:spacing w:before="0" w:after="0" w:line="314" w:lineRule="exact"/>
        <w:ind w:left="0" w:right="0" w:firstLine="280"/>
        <w:jc w:val="both"/>
        <w:sectPr>
          <w:headerReference w:type="default" r:id="rId15"/>
          <w:footerReference w:type="default" r:id="rId16"/>
          <w:headerReference w:type="even" r:id="rId17"/>
          <w:footerReference w:type="even" r:id="rId18"/>
          <w:footnotePr>
            <w:pos w:val="pageBottom"/>
            <w:numFmt w:val="decimal"/>
            <w:numRestart w:val="continuous"/>
          </w:footnotePr>
          <w:type w:val="continuous"/>
          <w:pgSz w:w="11900" w:h="16840"/>
          <w:pgMar w:top="860" w:right="1073" w:bottom="951" w:left="1088" w:header="0" w:footer="3" w:gutter="0"/>
          <w:cols w:space="720"/>
          <w:noEndnote/>
          <w:rtlGutter w:val="0"/>
          <w:docGrid w:linePitch="360"/>
        </w:sectPr>
      </w:pPr>
      <w:r>
        <w:rPr>
          <w:color w:val="000000"/>
          <w:spacing w:val="0"/>
          <w:w w:val="100"/>
          <w:position w:val="0"/>
        </w:rPr>
        <w:t>报告期内，公司持续推进自主可控工程实验室建设，并通过与国产</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、操作系统、数据库、中间件等生态厂商和云厂 商进行深度合作，已具备了面向主流国产化基础设施和技术环境的适配能力。公司建立了以</w:t>
      </w:r>
      <w:r>
        <w:rPr>
          <w:rFonts w:ascii="Times New Roman" w:eastAsia="Times New Roman" w:hAnsi="Times New Roman" w:cs="Times New Roman"/>
          <w:color w:val="000000"/>
          <w:spacing w:val="0"/>
          <w:w w:val="100"/>
          <w:position w:val="0"/>
          <w:sz w:val="18"/>
          <w:szCs w:val="18"/>
        </w:rPr>
        <w:t>Ta</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vertAlign w:val="superscript"/>
        </w:rPr>
        <w:t>3</w:t>
      </w:r>
      <w:r>
        <w:rPr>
          <w:color w:val="000000"/>
          <w:spacing w:val="0"/>
          <w:w w:val="100"/>
          <w:position w:val="0"/>
        </w:rPr>
        <w:t>为核心、以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（云化、 中台化、微服务化、互联网化、国产化、智能化、研发运维一体化、标准化）为蓝图的信创技术体系，已具备了面向智慧民 生应用的信创能力，并已在医保、民政、人社等关键民生领域和军工领域落地应用。</w:t>
      </w:r>
    </w:p>
    <w:p>
      <w:pPr>
        <w:pStyle w:val="Style10"/>
        <w:keepNext/>
        <w:keepLines/>
        <w:widowControl w:val="0"/>
        <w:shd w:val="clear" w:color="auto" w:fill="auto"/>
        <w:bidi w:val="0"/>
        <w:spacing w:before="0" w:line="240" w:lineRule="auto"/>
        <w:ind w:left="0" w:right="0" w:firstLine="0"/>
        <w:jc w:val="center"/>
      </w:pPr>
      <w:bookmarkStart w:id="122" w:name="bookmark122"/>
      <w:bookmarkStart w:id="123" w:name="bookmark123"/>
      <w:bookmarkStart w:id="124" w:name="bookmark124"/>
      <w:r>
        <w:rPr>
          <w:color w:val="000000"/>
          <w:spacing w:val="0"/>
          <w:w w:val="100"/>
          <w:position w:val="0"/>
        </w:rPr>
        <w:t>第四节经营情况讨论与分析</w:t>
      </w:r>
      <w:bookmarkEnd w:id="122"/>
      <w:bookmarkEnd w:id="123"/>
      <w:bookmarkEnd w:id="124"/>
    </w:p>
    <w:p>
      <w:pPr>
        <w:pStyle w:val="Style30"/>
        <w:keepNext/>
        <w:keepLines/>
        <w:widowControl w:val="0"/>
        <w:shd w:val="clear" w:color="auto" w:fill="auto"/>
        <w:bidi w:val="0"/>
        <w:spacing w:before="0" w:after="240" w:line="240" w:lineRule="auto"/>
        <w:ind w:left="0" w:right="0" w:firstLine="0"/>
        <w:jc w:val="left"/>
      </w:pPr>
      <w:bookmarkStart w:id="125" w:name="bookmark125"/>
      <w:bookmarkStart w:id="126" w:name="bookmark126"/>
      <w:bookmarkStart w:id="127" w:name="bookmark127"/>
      <w:bookmarkStart w:id="128" w:name="bookmark128"/>
      <w:bookmarkStart w:id="129" w:name="bookmark129"/>
      <w:r>
        <w:rPr>
          <w:color w:val="000000"/>
          <w:spacing w:val="0"/>
          <w:w w:val="100"/>
          <w:position w:val="0"/>
          <w:sz w:val="24"/>
          <w:szCs w:val="24"/>
        </w:rPr>
        <w:t>一</w:t>
      </w:r>
      <w:bookmarkEnd w:id="128"/>
      <w:r>
        <w:rPr>
          <w:color w:val="000000"/>
          <w:spacing w:val="0"/>
          <w:w w:val="100"/>
          <w:position w:val="0"/>
          <w:sz w:val="24"/>
          <w:szCs w:val="24"/>
        </w:rPr>
        <w:t>、概述</w:t>
      </w:r>
      <w:bookmarkEnd w:id="126"/>
      <w:bookmarkEnd w:id="127"/>
      <w:bookmarkEnd w:id="129"/>
      <w:bookmarkEnd w:id="125"/>
    </w:p>
    <w:p>
      <w:pPr>
        <w:pStyle w:val="Style34"/>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报告期内，公司全年共实现营业总收入</w:t>
      </w:r>
      <w:r>
        <w:rPr>
          <w:color w:val="000000"/>
          <w:spacing w:val="0"/>
          <w:w w:val="100"/>
          <w:position w:val="0"/>
          <w:sz w:val="18"/>
          <w:szCs w:val="18"/>
        </w:rPr>
        <w:t xml:space="preserve">1, 153, 540, </w:t>
      </w:r>
      <w:r>
        <w:rPr>
          <w:color w:val="000000"/>
          <w:spacing w:val="0"/>
          <w:w w:val="100"/>
          <w:position w:val="0"/>
          <w:sz w:val="18"/>
          <w:szCs w:val="18"/>
        </w:rPr>
        <w:t xml:space="preserve">813. </w:t>
      </w:r>
      <w:r>
        <w:rPr>
          <w:color w:val="000000"/>
          <w:spacing w:val="0"/>
          <w:w w:val="100"/>
          <w:position w:val="0"/>
          <w:sz w:val="18"/>
          <w:szCs w:val="18"/>
        </w:rPr>
        <w:t>37</w:t>
      </w:r>
      <w:r>
        <w:rPr>
          <w:color w:val="000000"/>
          <w:spacing w:val="0"/>
          <w:w w:val="100"/>
          <w:position w:val="0"/>
        </w:rPr>
        <w:t>元，较上年同期增长</w:t>
      </w:r>
      <w:r>
        <w:rPr>
          <w:color w:val="000000"/>
          <w:spacing w:val="0"/>
          <w:w w:val="100"/>
          <w:position w:val="0"/>
          <w:sz w:val="18"/>
          <w:szCs w:val="18"/>
        </w:rPr>
        <w:t xml:space="preserve">13. </w:t>
      </w:r>
      <w:r>
        <w:rPr>
          <w:color w:val="000000"/>
          <w:spacing w:val="0"/>
          <w:w w:val="100"/>
          <w:position w:val="0"/>
          <w:sz w:val="18"/>
          <w:szCs w:val="18"/>
        </w:rPr>
        <w:t>50%；</w:t>
      </w:r>
      <w:r>
        <w:rPr>
          <w:color w:val="000000"/>
          <w:spacing w:val="0"/>
          <w:w w:val="100"/>
          <w:position w:val="0"/>
        </w:rPr>
        <w:t>实现营业利润</w:t>
      </w:r>
      <w:r>
        <w:rPr>
          <w:color w:val="000000"/>
          <w:spacing w:val="0"/>
          <w:w w:val="100"/>
          <w:position w:val="0"/>
          <w:sz w:val="18"/>
          <w:szCs w:val="18"/>
        </w:rPr>
        <w:t xml:space="preserve">236, 548, </w:t>
      </w:r>
      <w:r>
        <w:rPr>
          <w:color w:val="000000"/>
          <w:spacing w:val="0"/>
          <w:w w:val="100"/>
          <w:position w:val="0"/>
          <w:sz w:val="18"/>
          <w:szCs w:val="18"/>
        </w:rPr>
        <w:t xml:space="preserve">065. </w:t>
      </w:r>
      <w:r>
        <w:rPr>
          <w:color w:val="000000"/>
          <w:spacing w:val="0"/>
          <w:w w:val="100"/>
          <w:position w:val="0"/>
          <w:sz w:val="18"/>
          <w:szCs w:val="18"/>
        </w:rPr>
        <w:t xml:space="preserve">54 </w:t>
      </w:r>
      <w:r>
        <w:rPr>
          <w:color w:val="000000"/>
          <w:spacing w:val="0"/>
          <w:w w:val="100"/>
          <w:position w:val="0"/>
        </w:rPr>
        <w:t>元，较上年同期增长</w:t>
      </w:r>
      <w:r>
        <w:rPr>
          <w:color w:val="000000"/>
          <w:spacing w:val="0"/>
          <w:w w:val="100"/>
          <w:position w:val="0"/>
          <w:sz w:val="18"/>
          <w:szCs w:val="18"/>
        </w:rPr>
        <w:t>19.34%；</w:t>
      </w:r>
      <w:r>
        <w:rPr>
          <w:color w:val="000000"/>
          <w:spacing w:val="0"/>
          <w:w w:val="100"/>
          <w:position w:val="0"/>
        </w:rPr>
        <w:t>实现利润总额</w:t>
      </w:r>
      <w:r>
        <w:rPr>
          <w:color w:val="000000"/>
          <w:spacing w:val="0"/>
          <w:w w:val="100"/>
          <w:position w:val="0"/>
          <w:sz w:val="18"/>
          <w:szCs w:val="18"/>
        </w:rPr>
        <w:t xml:space="preserve">234, 585, </w:t>
      </w:r>
      <w:r>
        <w:rPr>
          <w:color w:val="000000"/>
          <w:spacing w:val="0"/>
          <w:w w:val="100"/>
          <w:position w:val="0"/>
          <w:sz w:val="18"/>
          <w:szCs w:val="18"/>
        </w:rPr>
        <w:t xml:space="preserve">474. </w:t>
      </w:r>
      <w:r>
        <w:rPr>
          <w:color w:val="000000"/>
          <w:spacing w:val="0"/>
          <w:w w:val="100"/>
          <w:position w:val="0"/>
          <w:sz w:val="18"/>
          <w:szCs w:val="18"/>
        </w:rPr>
        <w:t>57</w:t>
      </w:r>
      <w:r>
        <w:rPr>
          <w:color w:val="000000"/>
          <w:spacing w:val="0"/>
          <w:w w:val="100"/>
          <w:position w:val="0"/>
        </w:rPr>
        <w:t>元，较上年同期增长</w:t>
      </w:r>
      <w:r>
        <w:rPr>
          <w:color w:val="000000"/>
          <w:spacing w:val="0"/>
          <w:w w:val="100"/>
          <w:position w:val="0"/>
          <w:sz w:val="18"/>
          <w:szCs w:val="18"/>
        </w:rPr>
        <w:t>18.59%；</w:t>
      </w:r>
      <w:r>
        <w:rPr>
          <w:color w:val="000000"/>
          <w:spacing w:val="0"/>
          <w:w w:val="100"/>
          <w:position w:val="0"/>
        </w:rPr>
        <w:t xml:space="preserve">归属于上市公司股东的净利润 </w:t>
      </w:r>
      <w:r>
        <w:rPr>
          <w:color w:val="000000"/>
          <w:spacing w:val="0"/>
          <w:w w:val="100"/>
          <w:position w:val="0"/>
          <w:sz w:val="18"/>
          <w:szCs w:val="18"/>
        </w:rPr>
        <w:t xml:space="preserve">186,612, </w:t>
      </w:r>
      <w:r>
        <w:rPr>
          <w:color w:val="000000"/>
          <w:spacing w:val="0"/>
          <w:w w:val="100"/>
          <w:position w:val="0"/>
          <w:sz w:val="18"/>
          <w:szCs w:val="18"/>
        </w:rPr>
        <w:t>666.30</w:t>
      </w:r>
      <w:r>
        <w:rPr>
          <w:color w:val="000000"/>
          <w:spacing w:val="0"/>
          <w:w w:val="100"/>
          <w:position w:val="0"/>
        </w:rPr>
        <w:t>元，较上年同期增长</w:t>
      </w:r>
      <w:r>
        <w:rPr>
          <w:color w:val="000000"/>
          <w:spacing w:val="0"/>
          <w:w w:val="100"/>
          <w:position w:val="0"/>
          <w:sz w:val="18"/>
          <w:szCs w:val="18"/>
        </w:rPr>
        <w:t>15.55%；</w:t>
      </w:r>
      <w:r>
        <w:rPr>
          <w:color w:val="000000"/>
          <w:spacing w:val="0"/>
          <w:w w:val="100"/>
          <w:position w:val="0"/>
        </w:rPr>
        <w:t>基本每股收益</w:t>
      </w:r>
      <w:r>
        <w:rPr>
          <w:color w:val="000000"/>
          <w:spacing w:val="0"/>
          <w:w w:val="100"/>
          <w:position w:val="0"/>
          <w:sz w:val="18"/>
          <w:szCs w:val="18"/>
        </w:rPr>
        <w:t>0.59</w:t>
      </w:r>
      <w:r>
        <w:rPr>
          <w:color w:val="000000"/>
          <w:spacing w:val="0"/>
          <w:w w:val="100"/>
          <w:position w:val="0"/>
        </w:rPr>
        <w:t>元</w:t>
      </w:r>
      <w:r>
        <w:rPr>
          <w:color w:val="000000"/>
          <w:spacing w:val="0"/>
          <w:w w:val="100"/>
          <w:position w:val="0"/>
          <w:sz w:val="18"/>
          <w:szCs w:val="18"/>
        </w:rPr>
        <w:t>/</w:t>
      </w:r>
      <w:r>
        <w:rPr>
          <w:color w:val="000000"/>
          <w:spacing w:val="0"/>
          <w:w w:val="100"/>
          <w:position w:val="0"/>
        </w:rPr>
        <w:t>股，较上年同期增长</w:t>
      </w:r>
      <w:r>
        <w:rPr>
          <w:color w:val="000000"/>
          <w:spacing w:val="0"/>
          <w:w w:val="100"/>
          <w:position w:val="0"/>
          <w:sz w:val="18"/>
          <w:szCs w:val="18"/>
        </w:rPr>
        <w:t>15.68%</w:t>
      </w:r>
      <w:r>
        <w:rPr>
          <w:color w:val="000000"/>
          <w:spacing w:val="0"/>
          <w:w w:val="100"/>
          <w:position w:val="0"/>
        </w:rPr>
        <w:t>。利润增长主要因素是本期 软件和运维服务主营业务收入增长。</w:t>
      </w:r>
    </w:p>
    <w:p>
      <w:pPr>
        <w:pStyle w:val="Style34"/>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报告期末公司总资产</w:t>
      </w:r>
      <w:r>
        <w:rPr>
          <w:color w:val="000000"/>
          <w:spacing w:val="0"/>
          <w:w w:val="100"/>
          <w:position w:val="0"/>
          <w:sz w:val="18"/>
          <w:szCs w:val="18"/>
        </w:rPr>
        <w:t xml:space="preserve">2, 222, 397, </w:t>
      </w:r>
      <w:r>
        <w:rPr>
          <w:color w:val="000000"/>
          <w:spacing w:val="0"/>
          <w:w w:val="100"/>
          <w:position w:val="0"/>
          <w:sz w:val="18"/>
          <w:szCs w:val="18"/>
        </w:rPr>
        <w:t xml:space="preserve">947. </w:t>
      </w:r>
      <w:r>
        <w:rPr>
          <w:color w:val="000000"/>
          <w:spacing w:val="0"/>
          <w:w w:val="100"/>
          <w:position w:val="0"/>
          <w:sz w:val="18"/>
          <w:szCs w:val="18"/>
        </w:rPr>
        <w:t>21</w:t>
      </w:r>
      <w:r>
        <w:rPr>
          <w:color w:val="000000"/>
          <w:spacing w:val="0"/>
          <w:w w:val="100"/>
          <w:position w:val="0"/>
        </w:rPr>
        <w:t>元，较本报告期初增长</w:t>
      </w:r>
      <w:r>
        <w:rPr>
          <w:color w:val="000000"/>
          <w:spacing w:val="0"/>
          <w:w w:val="100"/>
          <w:position w:val="0"/>
          <w:sz w:val="18"/>
          <w:szCs w:val="18"/>
        </w:rPr>
        <w:t xml:space="preserve">6. </w:t>
      </w:r>
      <w:r>
        <w:rPr>
          <w:color w:val="000000"/>
          <w:spacing w:val="0"/>
          <w:w w:val="100"/>
          <w:position w:val="0"/>
          <w:sz w:val="18"/>
          <w:szCs w:val="18"/>
        </w:rPr>
        <w:t>03%；</w:t>
      </w:r>
      <w:r>
        <w:rPr>
          <w:color w:val="000000"/>
          <w:spacing w:val="0"/>
          <w:w w:val="100"/>
          <w:position w:val="0"/>
        </w:rPr>
        <w:t>归属于上市公司股东的所有者权益为</w:t>
      </w:r>
    </w:p>
    <w:p>
      <w:pPr>
        <w:pStyle w:val="Style34"/>
        <w:keepNext w:val="0"/>
        <w:keepLines w:val="0"/>
        <w:widowControl w:val="0"/>
        <w:numPr>
          <w:ilvl w:val="0"/>
          <w:numId w:val="3"/>
        </w:numPr>
        <w:shd w:val="clear" w:color="auto" w:fill="auto"/>
        <w:tabs>
          <w:tab w:pos="315" w:val="left"/>
        </w:tabs>
        <w:bidi w:val="0"/>
        <w:spacing w:before="0" w:after="0" w:line="318" w:lineRule="exact"/>
        <w:ind w:left="0" w:right="0" w:firstLine="0"/>
        <w:jc w:val="left"/>
      </w:pPr>
      <w:bookmarkStart w:id="130" w:name="bookmark130"/>
      <w:bookmarkEnd w:id="130"/>
      <w:r>
        <w:rPr>
          <w:color w:val="000000"/>
          <w:spacing w:val="0"/>
          <w:w w:val="100"/>
          <w:position w:val="0"/>
          <w:sz w:val="18"/>
          <w:szCs w:val="18"/>
        </w:rPr>
        <w:t xml:space="preserve">249, 614, </w:t>
      </w:r>
      <w:r>
        <w:rPr>
          <w:color w:val="000000"/>
          <w:spacing w:val="0"/>
          <w:w w:val="100"/>
          <w:position w:val="0"/>
          <w:sz w:val="18"/>
          <w:szCs w:val="18"/>
        </w:rPr>
        <w:t xml:space="preserve">316. </w:t>
      </w:r>
      <w:r>
        <w:rPr>
          <w:color w:val="000000"/>
          <w:spacing w:val="0"/>
          <w:w w:val="100"/>
          <w:position w:val="0"/>
          <w:sz w:val="18"/>
          <w:szCs w:val="18"/>
        </w:rPr>
        <w:t>59</w:t>
      </w:r>
      <w:r>
        <w:rPr>
          <w:color w:val="000000"/>
          <w:spacing w:val="0"/>
          <w:w w:val="100"/>
          <w:position w:val="0"/>
        </w:rPr>
        <w:t>元，较本报告期初增长</w:t>
      </w:r>
      <w:r>
        <w:rPr>
          <w:color w:val="000000"/>
          <w:spacing w:val="0"/>
          <w:w w:val="100"/>
          <w:position w:val="0"/>
          <w:sz w:val="18"/>
          <w:szCs w:val="18"/>
        </w:rPr>
        <w:t xml:space="preserve">13. </w:t>
      </w:r>
      <w:r>
        <w:rPr>
          <w:color w:val="000000"/>
          <w:spacing w:val="0"/>
          <w:w w:val="100"/>
          <w:position w:val="0"/>
          <w:sz w:val="18"/>
          <w:szCs w:val="18"/>
        </w:rPr>
        <w:t>14%；</w:t>
      </w:r>
      <w:r>
        <w:rPr>
          <w:color w:val="000000"/>
          <w:spacing w:val="0"/>
          <w:w w:val="100"/>
          <w:position w:val="0"/>
        </w:rPr>
        <w:t>归属于上市公司股东的每股净资产</w:t>
      </w:r>
      <w:r>
        <w:rPr>
          <w:color w:val="000000"/>
          <w:spacing w:val="0"/>
          <w:w w:val="100"/>
          <w:position w:val="0"/>
          <w:sz w:val="18"/>
          <w:szCs w:val="18"/>
        </w:rPr>
        <w:t>3.98(</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w:t>
      </w:r>
      <w:r>
        <w:rPr>
          <w:color w:val="000000"/>
          <w:spacing w:val="0"/>
          <w:w w:val="100"/>
          <w:position w:val="0"/>
        </w:rPr>
        <w:t>较本报告期初减少</w:t>
      </w:r>
      <w:r>
        <w:rPr>
          <w:color w:val="000000"/>
          <w:spacing w:val="0"/>
          <w:w w:val="100"/>
          <w:position w:val="0"/>
          <w:sz w:val="18"/>
          <w:szCs w:val="18"/>
        </w:rPr>
        <w:t xml:space="preserve">19. </w:t>
      </w:r>
      <w:r>
        <w:rPr>
          <w:color w:val="000000"/>
          <w:spacing w:val="0"/>
          <w:w w:val="100"/>
          <w:position w:val="0"/>
          <w:sz w:val="18"/>
          <w:szCs w:val="18"/>
        </w:rPr>
        <w:t>19%</w:t>
      </w:r>
      <w:r>
        <w:rPr>
          <w:color w:val="000000"/>
          <w:spacing w:val="0"/>
          <w:w w:val="100"/>
          <w:position w:val="0"/>
        </w:rPr>
        <w:t>。 主要是公司以资本公积金向全体股东转增股本所致。</w:t>
      </w:r>
    </w:p>
    <w:p>
      <w:pPr>
        <w:pStyle w:val="Style34"/>
        <w:keepNext w:val="0"/>
        <w:keepLines w:val="0"/>
        <w:widowControl w:val="0"/>
        <w:shd w:val="clear" w:color="auto" w:fill="auto"/>
        <w:bidi w:val="0"/>
        <w:spacing w:before="0" w:after="680" w:line="319" w:lineRule="exact"/>
        <w:ind w:left="0" w:right="0" w:firstLine="480"/>
        <w:jc w:val="both"/>
      </w:pPr>
      <w:r>
        <w:rPr>
          <w:color w:val="000000"/>
          <w:spacing w:val="0"/>
          <w:w w:val="100"/>
          <w:position w:val="0"/>
          <w:sz w:val="18"/>
          <w:szCs w:val="18"/>
        </w:rPr>
        <w:t>2020</w:t>
      </w:r>
      <w:r>
        <w:rPr>
          <w:color w:val="000000"/>
          <w:spacing w:val="0"/>
          <w:w w:val="100"/>
          <w:position w:val="0"/>
        </w:rPr>
        <w:t>年度公司继续加大研发投入，加强软件和运维生产过程控制，提升公司技术服务能力与效率；积极应对新冠疫情 的影响，加大定制软件开发项目实施、统筹与交付；同时持续加大市场拓展，深度参与新一代医保信息化建设，加强与各类 政府机构、金融机构、医疗机构、主流云计算厂商等的业务合作，实现了业绩的稳定增长。</w:t>
      </w:r>
    </w:p>
    <w:p>
      <w:pPr>
        <w:pStyle w:val="Style30"/>
        <w:keepNext/>
        <w:keepLines/>
        <w:widowControl w:val="0"/>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sz w:val="24"/>
          <w:szCs w:val="24"/>
        </w:rPr>
        <w:t>二</w:t>
      </w:r>
      <w:bookmarkEnd w:id="133"/>
      <w:r>
        <w:rPr>
          <w:color w:val="000000"/>
          <w:spacing w:val="0"/>
          <w:w w:val="100"/>
          <w:position w:val="0"/>
          <w:sz w:val="24"/>
          <w:szCs w:val="24"/>
        </w:rPr>
        <w:t>、主营业务分析</w:t>
      </w:r>
      <w:bookmarkEnd w:id="131"/>
      <w:bookmarkEnd w:id="132"/>
      <w:bookmarkEnd w:id="134"/>
    </w:p>
    <w:p>
      <w:pPr>
        <w:pStyle w:val="Style16"/>
        <w:keepNext/>
        <w:keepLines/>
        <w:widowControl w:val="0"/>
        <w:shd w:val="clear" w:color="auto" w:fill="auto"/>
        <w:tabs>
          <w:tab w:pos="368"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1</w:t>
      </w:r>
      <w:bookmarkEnd w:id="137"/>
      <w:r>
        <w:rPr>
          <w:color w:val="000000"/>
          <w:spacing w:val="0"/>
          <w:w w:val="100"/>
          <w:position w:val="0"/>
        </w:rPr>
        <w:t>、</w:t>
        <w:tab/>
        <w:t>概述</w:t>
      </w:r>
      <w:bookmarkEnd w:id="135"/>
      <w:bookmarkEnd w:id="136"/>
      <w:bookmarkEnd w:id="13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16"/>
        <w:keepNext/>
        <w:keepLines/>
        <w:widowControl w:val="0"/>
        <w:shd w:val="clear" w:color="auto" w:fill="auto"/>
        <w:tabs>
          <w:tab w:pos="378" w:val="left"/>
        </w:tabs>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2</w:t>
      </w:r>
      <w:bookmarkEnd w:id="141"/>
      <w:r>
        <w:rPr>
          <w:color w:val="000000"/>
          <w:spacing w:val="0"/>
          <w:w w:val="100"/>
          <w:position w:val="0"/>
        </w:rPr>
        <w:t>、</w:t>
        <w:tab/>
        <w:t>收入与成本</w:t>
      </w:r>
      <w:bookmarkEnd w:id="139"/>
      <w:bookmarkEnd w:id="140"/>
      <w:bookmarkEnd w:id="142"/>
    </w:p>
    <w:p>
      <w:pPr>
        <w:pStyle w:val="Style16"/>
        <w:keepNext/>
        <w:keepLines/>
        <w:widowControl w:val="0"/>
        <w:numPr>
          <w:ilvl w:val="0"/>
          <w:numId w:val="5"/>
        </w:numPr>
        <w:shd w:val="clear" w:color="auto" w:fill="auto"/>
        <w:bidi w:val="0"/>
        <w:spacing w:before="0" w:after="380" w:line="240" w:lineRule="auto"/>
        <w:ind w:left="0" w:right="0" w:firstLine="0"/>
        <w:jc w:val="left"/>
      </w:pPr>
      <w:bookmarkStart w:id="139" w:name="bookmark139"/>
      <w:bookmarkStart w:id="140" w:name="bookmark140"/>
      <w:bookmarkStart w:id="143" w:name="bookmark143"/>
      <w:bookmarkStart w:id="144" w:name="bookmark144"/>
      <w:bookmarkEnd w:id="143"/>
      <w:r>
        <w:rPr>
          <w:color w:val="000000"/>
          <w:spacing w:val="0"/>
          <w:w w:val="100"/>
          <w:position w:val="0"/>
        </w:rPr>
        <w:t>营业收入构成</w:t>
      </w:r>
      <w:bookmarkEnd w:id="139"/>
      <w:bookmarkEnd w:id="140"/>
      <w:bookmarkEnd w:id="14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1,153,540,813.37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1,016,378,796.96</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医疗医保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476,651,420.99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385,443,539.86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37.92%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智慧城市与数字政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623,406,703.36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54.04%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564,465,384.25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55.54%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军民融合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34,625,753.41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56,856,195.70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14,995,229.78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5,576,848.09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3,861,705.83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4,036,829.06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521,515,941.98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45.21%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466,637,461.23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45.91%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w:t>
            </w:r>
          </w:p>
        </w:tc>
      </w:tr>
    </w:tbl>
    <w:p>
      <w:pPr>
        <w:widowControl w:val="0"/>
        <w:spacing w:after="7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145" w:name="bookmark145"/>
      <w:bookmarkStart w:id="146" w:name="bookmark146"/>
      <w:bookmarkStart w:id="147" w:name="bookmark147"/>
      <w:r>
        <w:rPr>
          <w:rFonts w:ascii="Arial" w:eastAsia="Arial" w:hAnsi="Arial" w:cs="Arial"/>
          <w:color w:val="A2A2A2"/>
          <w:spacing w:val="0"/>
          <w:w w:val="100"/>
          <w:position w:val="0"/>
          <w:sz w:val="22"/>
          <w:szCs w:val="22"/>
        </w:rPr>
        <w:t>cninf^</w:t>
      </w:r>
      <w:bookmarkEnd w:id="145"/>
      <w:bookmarkEnd w:id="146"/>
      <w:bookmarkEnd w:id="147"/>
    </w:p>
    <w:p>
      <w:pPr>
        <w:pStyle w:val="Style19"/>
        <w:keepNext w:val="0"/>
        <w:keepLines w:val="0"/>
        <w:widowControl w:val="0"/>
        <w:shd w:val="clear" w:color="auto" w:fill="auto"/>
        <w:bidi w:val="0"/>
        <w:spacing w:before="0" w:after="0" w:line="240" w:lineRule="auto"/>
        <w:ind w:left="0" w:right="0" w:firstLine="0"/>
        <w:jc w:val="right"/>
      </w:pPr>
      <w:r>
        <w:rPr>
          <w:spacing w:val="0"/>
          <w:w w:val="100"/>
          <w:position w:val="0"/>
        </w:rPr>
        <w:t>巨潮资职</w:t>
      </w: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425,689,355.30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313,762,506.20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198,751,191.37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230,505,784.00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3,722,618.89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1,436,216.47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3,861,705.83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4,036,829.06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r>
      <w:tr>
        <w:trPr>
          <w:trHeight w:val="39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551,001,982.68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491,057,624.38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132,434,936.90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106,731,075.03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153,690,167.74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167,246,581.77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28,306,384.66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34,764,820.70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198,580,831.81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131,998,739.52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27,089,441.97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13,750,310.93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58,575,361.78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66,792,815.57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西南地区（其他业 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3,861,705.83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4,036,829.06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11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989"/>
        <w:gridCol w:w="1013"/>
        <w:gridCol w:w="1008"/>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370"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107,836,726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202,884,403.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187,626,986.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655,192,697.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126,257,210.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214,514,529.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154,720,350.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520,886,705.</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52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归属于上市公 司股东的净利 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10,249,017.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47,526,918.3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30,820,261.5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98,016,469.0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14,024,418.0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47,888,767.9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22,321,535.7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77,258,617.4</w:t>
            </w:r>
          </w:p>
        </w:tc>
      </w:tr>
      <w:tr>
        <w:trPr>
          <w:trHeight w:val="509"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4"/>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本行业没有明显的周期性。受政府部门预算管理制度的约束，人力资源和社会保障、民政及住房金融信息化市场具有 一定的季节性特征，系统验收更多集中在下半年，因此，公司主营业务收入在下半年确认部分占比略高。</w:t>
      </w:r>
    </w:p>
    <w:p>
      <w:pPr>
        <w:pStyle w:val="Style16"/>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8"/>
      <w:bookmarkEnd w:id="149"/>
      <w:bookmarkEnd w:id="151"/>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医疗医保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476,651,420.99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187,355,537.76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智慧城市与数字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623,406,703.36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314,928,821.50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type w:val="continuous"/>
          <w:pgSz w:w="11900" w:h="16840"/>
          <w:pgMar w:top="860" w:right="1073" w:bottom="951" w:left="1088" w:header="0" w:footer="3" w:gutter="0"/>
          <w:cols w:space="720"/>
          <w:noEndnote/>
          <w:rtlGutter w:val="0"/>
          <w:docGrid w:linePitch="360"/>
        </w:sectPr>
      </w:pPr>
    </w:p>
    <w:tbl>
      <w:tblPr>
        <w:tblOverlap w:val="never"/>
        <w:jc w:val="center"/>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521,515,941.98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233,873,737.52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425,689,355.30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149,729,556.74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198,751,191.37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153,619,136.28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551,001,982.68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244,271,830.12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132,434,936.90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71,996,442.16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167,246,581.77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59,516,480.73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198,580,831.81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99,134,040.60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r>
    </w:tbl>
    <w:p>
      <w:pPr>
        <w:pStyle w:val="Style3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tabs>
          <w:tab w:pos="493"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52"/>
      <w:bookmarkEnd w:id="153"/>
      <w:bookmarkEnd w:id="155"/>
    </w:p>
    <w:p>
      <w:pPr>
        <w:pStyle w:val="Style34"/>
        <w:keepNext w:val="0"/>
        <w:keepLines w:val="0"/>
        <w:widowControl w:val="0"/>
        <w:shd w:val="clear" w:color="auto" w:fill="auto"/>
        <w:bidi w:val="0"/>
        <w:spacing w:before="0" w:after="22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16"/>
        <w:keepNext/>
        <w:keepLines/>
        <w:widowControl w:val="0"/>
        <w:shd w:val="clear" w:color="auto" w:fill="auto"/>
        <w:tabs>
          <w:tab w:pos="493" w:val="left"/>
        </w:tabs>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56"/>
      <w:bookmarkEnd w:id="157"/>
      <w:bookmarkEnd w:id="159"/>
    </w:p>
    <w:p>
      <w:pPr>
        <w:pStyle w:val="Style34"/>
        <w:keepNext w:val="0"/>
        <w:keepLines w:val="0"/>
        <w:widowControl w:val="0"/>
        <w:shd w:val="clear" w:color="auto" w:fill="auto"/>
        <w:bidi w:val="0"/>
        <w:spacing w:before="0" w:after="220" w:line="413"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tabs>
          <w:tab w:pos="493" w:val="left"/>
        </w:tabs>
        <w:bidi w:val="0"/>
        <w:spacing w:before="0" w:after="220" w:line="240" w:lineRule="auto"/>
        <w:ind w:left="0" w:right="0" w:firstLine="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0"/>
      <w:bookmarkEnd w:id="161"/>
      <w:bookmarkEnd w:id="163"/>
    </w:p>
    <w:p>
      <w:pPr>
        <w:pStyle w:val="Style34"/>
        <w:keepNext w:val="0"/>
        <w:keepLines w:val="0"/>
        <w:widowControl w:val="0"/>
        <w:shd w:val="clear" w:color="auto" w:fill="auto"/>
        <w:bidi w:val="0"/>
        <w:spacing w:before="0" w:after="140" w:line="355" w:lineRule="exact"/>
        <w:ind w:left="0" w:right="0" w:firstLine="0"/>
        <w:jc w:val="both"/>
      </w:pPr>
      <w:r>
        <w:rPr>
          <w:color w:val="000000"/>
          <w:spacing w:val="0"/>
          <w:w w:val="100"/>
          <w:position w:val="0"/>
        </w:rPr>
        <w:t>行业和产品分类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148,607,709.61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179,200,090.41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35.02%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227,263,809.13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216,182,986.31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42.24%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162,003,611.80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116,379,520.25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22.74%</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1,421,256.66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1,635,431.87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w:t>
            </w:r>
          </w:p>
        </w:tc>
      </w:tr>
    </w:tbl>
    <w:p>
      <w:pPr>
        <w:widowControl w:val="0"/>
        <w:spacing w:after="5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664,094.38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1,305,452.65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-49.13%</w:t>
            </w:r>
          </w:p>
        </w:tc>
      </w:tr>
    </w:tbl>
    <w:p>
      <w:pPr>
        <w:widowControl w:val="0"/>
        <w:spacing w:after="9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164" w:name="bookmark164"/>
      <w:bookmarkStart w:id="165" w:name="bookmark165"/>
      <w:bookmarkStart w:id="166" w:name="bookmark166"/>
      <w:r>
        <w:rPr>
          <w:rFonts w:ascii="Arial" w:eastAsia="Arial" w:hAnsi="Arial" w:cs="Arial"/>
          <w:color w:val="A2A2A2"/>
          <w:spacing w:val="0"/>
          <w:w w:val="100"/>
          <w:position w:val="0"/>
          <w:sz w:val="22"/>
          <w:szCs w:val="22"/>
        </w:rPr>
        <w:t>cninf^</w:t>
      </w:r>
      <w:bookmarkEnd w:id="164"/>
      <w:bookmarkEnd w:id="165"/>
      <w:bookmarkEnd w:id="166"/>
    </w:p>
    <w:p>
      <w:pPr>
        <w:pStyle w:val="Style19"/>
        <w:keepNext w:val="0"/>
        <w:keepLines w:val="0"/>
        <w:widowControl w:val="0"/>
        <w:shd w:val="clear" w:color="auto" w:fill="auto"/>
        <w:bidi w:val="0"/>
        <w:spacing w:before="0" w:after="300" w:line="240" w:lineRule="auto"/>
        <w:ind w:left="0" w:right="0" w:firstLine="0"/>
        <w:jc w:val="right"/>
        <w:sectPr>
          <w:footnotePr>
            <w:pos w:val="pageBottom"/>
            <w:numFmt w:val="decimal"/>
            <w:numRestart w:val="continuous"/>
          </w:footnotePr>
          <w:pgSz w:w="11900" w:h="16840"/>
          <w:pgMar w:top="1441" w:right="1113" w:bottom="946" w:left="111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139,266,124.34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133,039,178.77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93,943,518.80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73,075,959.11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3,588,214.12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1,838,611.46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83,554,628.79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75,953,559.54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62,586,713.83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39,520,296.05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144,355,401.11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175,802,146.97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3,790,356.00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6,946,596.20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5,473,379.17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3,778,330.77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253,879.33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243,651.80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1,421,256.66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1,635,431.87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148,607,709.61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179,200,090.41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227,263,809.13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216,182,986.31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162,003,611.80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116,379,520.25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537,875,130.54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511,762,596.97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6"/>
        <w:keepNext/>
        <w:keepLines/>
        <w:widowControl w:val="0"/>
        <w:shd w:val="clear" w:color="auto" w:fill="auto"/>
        <w:bidi w:val="0"/>
        <w:spacing w:before="0" w:after="2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7"/>
      <w:bookmarkEnd w:id="168"/>
      <w:bookmarkEnd w:id="170"/>
    </w:p>
    <w:p>
      <w:pPr>
        <w:pStyle w:val="Style3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0" w:line="316" w:lineRule="exact"/>
        <w:ind w:left="0" w:right="0" w:firstLine="0"/>
        <w:jc w:val="both"/>
      </w:pPr>
      <w:bookmarkStart w:id="171" w:name="bookmark171"/>
      <w:r>
        <w:rPr>
          <w:color w:val="000000"/>
          <w:spacing w:val="0"/>
          <w:w w:val="100"/>
          <w:position w:val="0"/>
          <w:sz w:val="18"/>
          <w:szCs w:val="18"/>
        </w:rPr>
        <w:t>（</w:t>
      </w:r>
      <w:bookmarkEnd w:id="171"/>
      <w:r>
        <w:rPr>
          <w:color w:val="000000"/>
          <w:spacing w:val="0"/>
          <w:w w:val="100"/>
          <w:position w:val="0"/>
          <w:sz w:val="18"/>
          <w:szCs w:val="18"/>
        </w:rPr>
        <w:t xml:space="preserve">1） </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日，公司第四届董事会第二十三次会议审议通过了《关于公司拟与重庆渝垫国有资产经营有限责任公司 设立控股子公司》、《关于公司拟与怀谷（北京）科技有限公司设立控股子公司》的议案，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日，控股子公司重庆 久远康成科技有限公司在垫江县市场监督管理局办理完成了工商登记手续，并取得了《营业执照》</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日，控股 子公司鲲云（北京）科技有限公司在北京市海淀区市场监督管理局办理完成了工商登记手续，并取得了《营业执照》，公司 合并范围相应变更。</w:t>
      </w:r>
    </w:p>
    <w:p>
      <w:pPr>
        <w:pStyle w:val="Style34"/>
        <w:keepNext w:val="0"/>
        <w:keepLines w:val="0"/>
        <w:widowControl w:val="0"/>
        <w:shd w:val="clear" w:color="auto" w:fill="auto"/>
        <w:tabs>
          <w:tab w:pos="541" w:val="left"/>
        </w:tabs>
        <w:bidi w:val="0"/>
        <w:spacing w:before="0" w:after="140" w:line="316" w:lineRule="exact"/>
        <w:ind w:left="0" w:right="0" w:firstLine="0"/>
        <w:jc w:val="both"/>
      </w:pPr>
      <w:bookmarkStart w:id="172" w:name="bookmark172"/>
      <w:r>
        <w:rPr>
          <w:color w:val="000000"/>
          <w:spacing w:val="0"/>
          <w:w w:val="100"/>
          <w:position w:val="0"/>
          <w:sz w:val="18"/>
          <w:szCs w:val="18"/>
        </w:rPr>
        <w:t>（</w:t>
      </w:r>
      <w:bookmarkEnd w:id="172"/>
      <w:r>
        <w:rPr>
          <w:color w:val="000000"/>
          <w:spacing w:val="0"/>
          <w:w w:val="100"/>
          <w:position w:val="0"/>
          <w:sz w:val="18"/>
          <w:szCs w:val="18"/>
        </w:rPr>
        <w:t>2）</w:t>
        <w:tab/>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日，公司第四届董事会第二十五次会议审议通过了《关于注销控股子公司北京久远银海技术有限公司》 和《关于注销控股子公司喀什银海鼎峰软件有限公司》的议案，截至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日，相关注销手续尚未办理完毕，待北京 久远银海技术有限公司、喀什银海鼎峰软件有限公司注销后，公司合并范围相应变更。</w:t>
      </w:r>
      <w:r>
        <w:br w:type="page"/>
      </w:r>
    </w:p>
    <w:p>
      <w:pPr>
        <w:pStyle w:val="Style16"/>
        <w:keepNext/>
        <w:keepLines/>
        <w:widowControl w:val="0"/>
        <w:shd w:val="clear" w:color="auto" w:fill="auto"/>
        <w:tabs>
          <w:tab w:pos="493" w:val="left"/>
        </w:tabs>
        <w:bidi w:val="0"/>
        <w:spacing w:before="0" w:after="38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3"/>
      <w:bookmarkEnd w:id="174"/>
      <w:bookmarkEnd w:id="176"/>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493" w:val="left"/>
        </w:tabs>
        <w:bidi w:val="0"/>
        <w:spacing w:before="0" w:after="38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7"/>
      <w:bookmarkEnd w:id="178"/>
      <w:bookmarkEnd w:id="180"/>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218,042,223.28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56,362,274.51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4.89%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48,186,760.41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43,387,719.57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39,914,021.37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30,191,447.42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2.62%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218,042,223.28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31,346,922.24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10,022,654.85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7.75%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7,593,358.51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5,717,991.11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4,107,360.26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3.18%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3,905,557.51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3.02%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31,346,922.24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6"/>
        <w:keepNext/>
        <w:keepLines/>
        <w:widowControl w:val="0"/>
        <w:shd w:val="clear" w:color="auto" w:fill="auto"/>
        <w:bidi w:val="0"/>
        <w:spacing w:before="0" w:after="380" w:line="240" w:lineRule="auto"/>
        <w:ind w:left="0" w:right="0" w:firstLine="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、费用</w:t>
      </w:r>
      <w:bookmarkEnd w:id="181"/>
      <w:bookmarkEnd w:id="182"/>
      <w:bookmarkEnd w:id="18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111,948,653.37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98,304,546.55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主要是公司经营规模扩大，本期市场 扩展发生的人力成本和费用较同期 增加所致</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96,831,587.86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112,072,597.58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因疫情减免社保缴费和高管人员变 动致工资减少影响</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-7,762,757.11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-7,361,688.01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153,250,099.25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85,385,784.15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主要是本期公司加大基础研究投入 增加所致</w:t>
            </w:r>
          </w:p>
        </w:tc>
      </w:tr>
    </w:tbl>
    <w:p>
      <w:pPr>
        <w:widowControl w:val="0"/>
        <w:spacing w:after="319" w:line="1" w:lineRule="exact"/>
      </w:pPr>
    </w:p>
    <w:p>
      <w:pPr>
        <w:pStyle w:val="Style16"/>
        <w:keepNext/>
        <w:keepLines/>
        <w:widowControl w:val="0"/>
        <w:shd w:val="clear" w:color="auto" w:fill="auto"/>
        <w:bidi w:val="0"/>
        <w:spacing w:before="0" w:after="28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、研发投入</w:t>
      </w:r>
      <w:bookmarkEnd w:id="185"/>
      <w:bookmarkEnd w:id="186"/>
      <w:bookmarkEnd w:id="188"/>
    </w:p>
    <w:p>
      <w:pPr>
        <w:pStyle w:val="Style3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480" w:line="313" w:lineRule="exact"/>
        <w:ind w:left="0" w:right="0" w:firstLine="360"/>
        <w:jc w:val="both"/>
      </w:pPr>
      <w:r>
        <w:rPr>
          <w:color w:val="000000"/>
          <w:spacing w:val="0"/>
          <w:w w:val="100"/>
          <w:position w:val="0"/>
        </w:rPr>
        <w:t>公司聚焦医疗医保、数字政务、智慧城市三大战略方向，围绕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做实做深主营、围绕主营拓展、多元营收探索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的经营方 针，深耕人社、医保、医疗、民政、住房金融、智慧城市等民生信息化领域，持续研发与行业发展深入融合的技术产品。此 外，在报告期内公司加强信创产业研发力度，大力建设自主可控工程实验室，在自主可控服务领域取得长足发展，已具备面 向主流国产化基础设施和技术环境的适配能力，形成以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（云化、中台化、微服务化、互联网化、国产化、智能化、 研发运维一体化、标准化）为蓝图的信创技术体系。</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21.69%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186,679,637.10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122,875,971.18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16.18%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12.09%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32,488,584.61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33,884,184.25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27.58%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实施进度</w:t>
            </w:r>
          </w:p>
        </w:tc>
      </w:tr>
      <w:tr>
        <w:trPr>
          <w:trHeight w:val="9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医保便民服务平台项目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3,260,218.49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研发大健康融合支付平台、医 疗便民服务平台、医药便民服 务平台、医疗保险控费解决方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总体处于开发阶段，部分产品 进行试点应用。</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案、智慧医养云服务平台等内 容，并建设基础设施及运营中 心。</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医保基金精算与医保服务治 理解决方案项目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3,174,405.94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开展医保大数据分析的深入 研究，打造基金精算决策平台 解决方案和服务体系，研究开 发社会医疗保险和商业健康 险领域的精算与大数据分析 产品。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总体处于开发阶段，部分产品 进行试点应用。</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军民融合公共服务平台信息 化支撑服务项目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12,239,068.40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包括平台信息化基础设施建 设、平台软件系统建设、平台 运维及运营中心建设等。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处于开发阶段</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部分产品进行 试点应用。</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技术平台研发与技术管理体 系建设项目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1,279,861.49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包括项目管理、技术研发、平 台研发、工程技术、质量、</w:t>
            </w:r>
            <w:r>
              <w:rPr>
                <w:color w:val="000000"/>
                <w:spacing w:val="0"/>
                <w:w w:val="100"/>
                <w:position w:val="0"/>
                <w:sz w:val="18"/>
                <w:szCs w:val="18"/>
              </w:rPr>
              <w:t xml:space="preserve">UE </w:t>
            </w:r>
            <w:r>
              <w:rPr>
                <w:rFonts w:ascii="SimSun" w:eastAsia="SimSun" w:hAnsi="SimSun" w:cs="SimSun"/>
                <w:color w:val="000000"/>
                <w:spacing w:val="0"/>
                <w:w w:val="100"/>
                <w:position w:val="0"/>
                <w:sz w:val="17"/>
                <w:szCs w:val="17"/>
              </w:rPr>
              <w:t>设计等研发工作与技术管理 工作。</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总体处于研究阶段，部分平台 产品进入开发阶段。</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数字政务与智慧城市行业基 础研究项目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8,065,971.46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包括人社、住房金融、民政、 智慧城市等行业的基础研究 工作。</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总体处于研究阶段，部分行业 产品进入开发阶段。</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综合研发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4,469,058.83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开展技术标准研制、新行业产 品研发、研发支撑等工作。</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总体处于开发阶段，部分产品 进行试点应用。</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32,488,584.61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资本化评价依据：</w:t>
      </w:r>
    </w:p>
    <w:p>
      <w:pPr>
        <w:pStyle w:val="Style34"/>
        <w:keepNext w:val="0"/>
        <w:keepLines w:val="0"/>
        <w:widowControl w:val="0"/>
        <w:numPr>
          <w:ilvl w:val="0"/>
          <w:numId w:val="7"/>
        </w:numPr>
        <w:shd w:val="clear" w:color="auto" w:fill="auto"/>
        <w:tabs>
          <w:tab w:pos="426" w:val="left"/>
        </w:tabs>
        <w:bidi w:val="0"/>
        <w:spacing w:before="0" w:after="0" w:line="313" w:lineRule="exact"/>
        <w:ind w:left="0" w:right="0" w:firstLine="0"/>
        <w:jc w:val="both"/>
      </w:pPr>
      <w:bookmarkStart w:id="189" w:name="bookmark189"/>
      <w:bookmarkEnd w:id="189"/>
      <w:r>
        <w:rPr>
          <w:color w:val="000000"/>
          <w:spacing w:val="0"/>
          <w:w w:val="100"/>
          <w:position w:val="0"/>
        </w:rPr>
        <w:t>项目采用成熟的开发平台进行开发，技术路线明确，工作基础良好，不存在明显技术障碍。</w:t>
      </w:r>
    </w:p>
    <w:p>
      <w:pPr>
        <w:pStyle w:val="Style34"/>
        <w:keepNext w:val="0"/>
        <w:keepLines w:val="0"/>
        <w:widowControl w:val="0"/>
        <w:numPr>
          <w:ilvl w:val="0"/>
          <w:numId w:val="7"/>
        </w:numPr>
        <w:shd w:val="clear" w:color="auto" w:fill="auto"/>
        <w:tabs>
          <w:tab w:pos="426" w:val="left"/>
        </w:tabs>
        <w:bidi w:val="0"/>
        <w:spacing w:before="0" w:after="0" w:line="322" w:lineRule="exact"/>
        <w:ind w:left="0" w:right="0" w:firstLine="0"/>
        <w:jc w:val="both"/>
      </w:pPr>
      <w:bookmarkStart w:id="190" w:name="bookmark190"/>
      <w:bookmarkEnd w:id="190"/>
      <w:r>
        <w:rPr>
          <w:color w:val="000000"/>
          <w:spacing w:val="0"/>
          <w:w w:val="100"/>
          <w:position w:val="0"/>
        </w:rPr>
        <w:t>研发成果将投入到明确的行业市场进行销售或项目实施。</w:t>
      </w:r>
    </w:p>
    <w:p>
      <w:pPr>
        <w:pStyle w:val="Style34"/>
        <w:keepNext w:val="0"/>
        <w:keepLines w:val="0"/>
        <w:widowControl w:val="0"/>
        <w:numPr>
          <w:ilvl w:val="0"/>
          <w:numId w:val="7"/>
        </w:numPr>
        <w:shd w:val="clear" w:color="auto" w:fill="auto"/>
        <w:tabs>
          <w:tab w:pos="522" w:val="left"/>
        </w:tabs>
        <w:bidi w:val="0"/>
        <w:spacing w:before="0" w:after="0" w:line="322" w:lineRule="exact"/>
        <w:ind w:left="0" w:right="0" w:firstLine="0"/>
        <w:jc w:val="both"/>
      </w:pPr>
      <w:bookmarkStart w:id="191" w:name="bookmark191"/>
      <w:bookmarkEnd w:id="191"/>
      <w:r>
        <w:rPr>
          <w:color w:val="000000"/>
          <w:spacing w:val="0"/>
          <w:w w:val="100"/>
          <w:position w:val="0"/>
        </w:rPr>
        <w:t>根据公司的市场调查和行业经验，市场存在对该产品的使用需求，公司存在通过出售该产品产生经济利益的可能性。 或有助于公司研发团队借助该平台研发出更具市场竞争力的产品，促进产品的销售。</w:t>
      </w:r>
    </w:p>
    <w:p>
      <w:pPr>
        <w:pStyle w:val="Style34"/>
        <w:keepNext w:val="0"/>
        <w:keepLines w:val="0"/>
        <w:widowControl w:val="0"/>
        <w:numPr>
          <w:ilvl w:val="0"/>
          <w:numId w:val="7"/>
        </w:numPr>
        <w:shd w:val="clear" w:color="auto" w:fill="auto"/>
        <w:tabs>
          <w:tab w:pos="522" w:val="left"/>
        </w:tabs>
        <w:bidi w:val="0"/>
        <w:spacing w:before="0" w:after="0" w:line="326" w:lineRule="exact"/>
        <w:ind w:left="0" w:right="0" w:firstLine="0"/>
        <w:jc w:val="both"/>
      </w:pPr>
      <w:bookmarkStart w:id="192" w:name="bookmark192"/>
      <w:bookmarkEnd w:id="192"/>
      <w:r>
        <w:rPr>
          <w:color w:val="000000"/>
          <w:spacing w:val="0"/>
          <w:w w:val="100"/>
          <w:position w:val="0"/>
        </w:rPr>
        <w:t>公司具备研发该产品技术平台的知识产权，技术资源满足。公司将以自有资金、定增资金、政府科技基金开展开发活 动，财务资源具备。</w:t>
      </w:r>
    </w:p>
    <w:p>
      <w:pPr>
        <w:pStyle w:val="Style34"/>
        <w:keepNext w:val="0"/>
        <w:keepLines w:val="0"/>
        <w:widowControl w:val="0"/>
        <w:numPr>
          <w:ilvl w:val="0"/>
          <w:numId w:val="7"/>
        </w:numPr>
        <w:shd w:val="clear" w:color="auto" w:fill="auto"/>
        <w:tabs>
          <w:tab w:pos="426" w:val="left"/>
        </w:tabs>
        <w:bidi w:val="0"/>
        <w:spacing w:before="0" w:after="0" w:line="313" w:lineRule="exact"/>
        <w:ind w:left="0" w:right="0" w:firstLine="0"/>
        <w:jc w:val="both"/>
      </w:pPr>
      <w:bookmarkStart w:id="193" w:name="bookmark193"/>
      <w:bookmarkEnd w:id="193"/>
      <w:r>
        <w:rPr>
          <w:color w:val="000000"/>
          <w:spacing w:val="0"/>
          <w:w w:val="100"/>
          <w:position w:val="0"/>
        </w:rPr>
        <w:t>公司已对该研发活动立项，将发生的人工费、材料费等支出单独核算。</w:t>
      </w:r>
    </w:p>
    <w:p>
      <w:pPr>
        <w:pStyle w:val="Style3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按照公司内控制度规定，公司每季度对研发项目的资本化情况进行评估。</w:t>
      </w:r>
    </w:p>
    <w:p>
      <w:pPr>
        <w:pStyle w:val="Style34"/>
        <w:keepNext w:val="0"/>
        <w:keepLines w:val="0"/>
        <w:widowControl w:val="0"/>
        <w:shd w:val="clear" w:color="auto" w:fill="auto"/>
        <w:bidi w:val="0"/>
        <w:spacing w:before="0" w:after="140" w:line="313" w:lineRule="exact"/>
        <w:ind w:left="0" w:right="0" w:firstLine="0"/>
        <w:jc w:val="both"/>
      </w:pPr>
      <w:r>
        <w:rPr>
          <w:color w:val="000000"/>
          <w:spacing w:val="0"/>
          <w:w w:val="100"/>
          <w:position w:val="0"/>
        </w:rPr>
        <w:t>研发投入资本化率大幅变动的原因及其合理性说明</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313" w:lineRule="exact"/>
        <w:ind w:left="0" w:right="0" w:firstLine="380"/>
        <w:jc w:val="both"/>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441" w:right="1098" w:bottom="1609" w:left="1073" w:header="0" w:footer="3" w:gutter="0"/>
          <w:cols w:space="720"/>
          <w:noEndnote/>
          <w:rtlGutter w:val="0"/>
          <w:docGrid w:linePitch="360"/>
        </w:sectPr>
      </w:pPr>
      <w:r>
        <w:rPr>
          <w:color w:val="000000"/>
          <w:spacing w:val="0"/>
          <w:w w:val="100"/>
          <w:position w:val="0"/>
        </w:rPr>
        <w:t>报告期内，公司持续加大基础研究投入，在技术平台研发与技术管理体系建设项目、数字政务与智慧城市行业基础研究 项目中进行了相关基础技术的探索及研发工作，形成了总体解决方案、相关行业标准、企业标准等技术文件，该两项目总体 处于研究阶段，部分产品进入开发阶段。同时围绕技术发展趋势，结合公司主营业务，落实“平台+应用”模式，开展医保 业务基础与应用支撑、人社新一代智惠服务、互联网智慧医疗、大数据应用、智慧民政等业务方向的基础研究。另外，为了 响应国家对于自主可控领域的发展战略要求，公司还加大了对自主可控军民融合信息化技术的基础研究投入。通过对自主可 控环境下验证平台、开发平台、开发套件的技术研究，掌握了自主可控环境下进行架构设计、实验验证、技术开发的基础能 力。综上所述，研发支出资本化的比例降低。</w:t>
      </w:r>
    </w:p>
    <w:p>
      <w:pPr>
        <w:pStyle w:val="Style16"/>
        <w:keepNext/>
        <w:keepLines/>
        <w:widowControl w:val="0"/>
        <w:shd w:val="clear" w:color="auto" w:fill="auto"/>
        <w:bidi w:val="0"/>
        <w:spacing w:before="0" w:after="40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、现金流</w:t>
      </w:r>
      <w:bookmarkEnd w:id="194"/>
      <w:bookmarkEnd w:id="195"/>
      <w:bookmarkEnd w:id="197"/>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1,105,936,975.25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990,673,937.68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898,264,977.14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819,985,265.04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207,671,998.11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170,688,672.64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386,965,763.08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416,739,498.38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604,282,447.27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434,199,359.54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-217,316,684.19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-17,459,861.16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58,222,553.80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122,436,577.12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-57,722,553.80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-122,436,577.12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-67,367,239.88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30,792,234.36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564" w:val="left"/>
        </w:tabs>
        <w:bidi w:val="0"/>
        <w:spacing w:before="0" w:after="0" w:line="319" w:lineRule="exact"/>
        <w:ind w:left="220" w:right="0" w:firstLine="0"/>
        <w:jc w:val="left"/>
      </w:pPr>
      <w:bookmarkStart w:id="198" w:name="bookmark198"/>
      <w:r>
        <w:rPr>
          <w:rFonts w:ascii="Times New Roman" w:eastAsia="Times New Roman" w:hAnsi="Times New Roman" w:cs="Times New Roman"/>
          <w:color w:val="000000"/>
          <w:spacing w:val="0"/>
          <w:w w:val="100"/>
          <w:position w:val="0"/>
          <w:sz w:val="18"/>
          <w:szCs w:val="18"/>
        </w:rPr>
        <w:t>1</w:t>
      </w:r>
      <w:bookmarkEnd w:id="198"/>
      <w:r>
        <w:rPr>
          <w:color w:val="000000"/>
          <w:spacing w:val="0"/>
          <w:w w:val="100"/>
          <w:position w:val="0"/>
        </w:rPr>
        <w:t>、</w:t>
        <w:tab/>
        <w:t>投资活动现金流出同比增加</w:t>
      </w:r>
      <w:r>
        <w:rPr>
          <w:rFonts w:ascii="Times New Roman" w:eastAsia="Times New Roman" w:hAnsi="Times New Roman" w:cs="Times New Roman"/>
          <w:color w:val="000000"/>
          <w:spacing w:val="0"/>
          <w:w w:val="100"/>
          <w:position w:val="0"/>
          <w:sz w:val="18"/>
          <w:szCs w:val="18"/>
        </w:rPr>
        <w:t>39.17%</w:t>
      </w:r>
      <w:r>
        <w:rPr>
          <w:color w:val="000000"/>
          <w:spacing w:val="0"/>
          <w:w w:val="100"/>
          <w:position w:val="0"/>
        </w:rPr>
        <w:t>和投资活动产生的现金流量净流出额同比增加</w:t>
      </w:r>
      <w:r>
        <w:rPr>
          <w:rFonts w:ascii="Times New Roman" w:eastAsia="Times New Roman" w:hAnsi="Times New Roman" w:cs="Times New Roman"/>
          <w:color w:val="000000"/>
          <w:spacing w:val="0"/>
          <w:w w:val="100"/>
          <w:position w:val="0"/>
          <w:sz w:val="18"/>
          <w:szCs w:val="18"/>
        </w:rPr>
        <w:t>1145.79%</w:t>
      </w:r>
      <w:r>
        <w:rPr>
          <w:color w:val="000000"/>
          <w:spacing w:val="0"/>
          <w:w w:val="100"/>
          <w:position w:val="0"/>
        </w:rPr>
        <w:t>,主要是本期购短期投资理 财产品投资增加。</w:t>
      </w:r>
    </w:p>
    <w:p>
      <w:pPr>
        <w:pStyle w:val="Style34"/>
        <w:keepNext w:val="0"/>
        <w:keepLines w:val="0"/>
        <w:widowControl w:val="0"/>
        <w:shd w:val="clear" w:color="auto" w:fill="auto"/>
        <w:tabs>
          <w:tab w:pos="574" w:val="left"/>
        </w:tabs>
        <w:bidi w:val="0"/>
        <w:spacing w:before="0" w:after="0" w:line="319" w:lineRule="exact"/>
        <w:ind w:left="220" w:right="0" w:firstLine="0"/>
        <w:jc w:val="left"/>
      </w:pPr>
      <w:bookmarkStart w:id="199" w:name="bookmark199"/>
      <w:r>
        <w:rPr>
          <w:rFonts w:ascii="Times New Roman" w:eastAsia="Times New Roman" w:hAnsi="Times New Roman" w:cs="Times New Roman"/>
          <w:color w:val="000000"/>
          <w:spacing w:val="0"/>
          <w:w w:val="100"/>
          <w:position w:val="0"/>
          <w:sz w:val="18"/>
          <w:szCs w:val="18"/>
        </w:rPr>
        <w:t>2</w:t>
      </w:r>
      <w:bookmarkEnd w:id="199"/>
      <w:r>
        <w:rPr>
          <w:color w:val="000000"/>
          <w:spacing w:val="0"/>
          <w:w w:val="100"/>
          <w:position w:val="0"/>
        </w:rPr>
        <w:t>、</w:t>
        <w:tab/>
        <w:t>筹资活动现金流入同比增加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，主要是本期子公司吸收少数股东投资收到现金。</w:t>
      </w:r>
    </w:p>
    <w:p>
      <w:pPr>
        <w:pStyle w:val="Style34"/>
        <w:keepNext w:val="0"/>
        <w:keepLines w:val="0"/>
        <w:widowControl w:val="0"/>
        <w:shd w:val="clear" w:color="auto" w:fill="auto"/>
        <w:tabs>
          <w:tab w:pos="574" w:val="left"/>
        </w:tabs>
        <w:bidi w:val="0"/>
        <w:spacing w:before="0" w:after="0" w:line="319" w:lineRule="exact"/>
        <w:ind w:left="220" w:right="0" w:firstLine="0"/>
        <w:jc w:val="left"/>
      </w:pPr>
      <w:bookmarkStart w:id="200" w:name="bookmark200"/>
      <w:r>
        <w:rPr>
          <w:rFonts w:ascii="Times New Roman" w:eastAsia="Times New Roman" w:hAnsi="Times New Roman" w:cs="Times New Roman"/>
          <w:color w:val="000000"/>
          <w:spacing w:val="0"/>
          <w:w w:val="100"/>
          <w:position w:val="0"/>
          <w:sz w:val="18"/>
          <w:szCs w:val="18"/>
        </w:rPr>
        <w:t>3</w:t>
      </w:r>
      <w:bookmarkEnd w:id="200"/>
      <w:r>
        <w:rPr>
          <w:color w:val="000000"/>
          <w:spacing w:val="0"/>
          <w:w w:val="100"/>
          <w:position w:val="0"/>
        </w:rPr>
        <w:t>、</w:t>
        <w:tab/>
        <w:t>筹资活动现金流出同比减少</w:t>
      </w:r>
      <w:r>
        <w:rPr>
          <w:rFonts w:ascii="Times New Roman" w:eastAsia="Times New Roman" w:hAnsi="Times New Roman" w:cs="Times New Roman"/>
          <w:color w:val="000000"/>
          <w:spacing w:val="0"/>
          <w:w w:val="100"/>
          <w:position w:val="0"/>
          <w:sz w:val="18"/>
          <w:szCs w:val="18"/>
        </w:rPr>
        <w:t>52.45%</w:t>
      </w:r>
      <w:r>
        <w:rPr>
          <w:color w:val="000000"/>
          <w:spacing w:val="0"/>
          <w:w w:val="100"/>
          <w:position w:val="0"/>
        </w:rPr>
        <w:t>和筹资活动产生的现金流量净流出额同比减少</w:t>
      </w:r>
      <w:r>
        <w:rPr>
          <w:rFonts w:ascii="Times New Roman" w:eastAsia="Times New Roman" w:hAnsi="Times New Roman" w:cs="Times New Roman"/>
          <w:color w:val="000000"/>
          <w:spacing w:val="0"/>
          <w:w w:val="100"/>
          <w:position w:val="0"/>
          <w:sz w:val="18"/>
          <w:szCs w:val="18"/>
        </w:rPr>
        <w:t>52.86%</w:t>
      </w:r>
      <w:r>
        <w:rPr>
          <w:color w:val="000000"/>
          <w:spacing w:val="0"/>
          <w:w w:val="100"/>
          <w:position w:val="0"/>
        </w:rPr>
        <w:t>，主要是上期归还长期借款影 响，本期无此业务发生。</w:t>
      </w:r>
    </w:p>
    <w:p>
      <w:pPr>
        <w:pStyle w:val="Style34"/>
        <w:keepNext w:val="0"/>
        <w:keepLines w:val="0"/>
        <w:widowControl w:val="0"/>
        <w:shd w:val="clear" w:color="auto" w:fill="auto"/>
        <w:tabs>
          <w:tab w:pos="574" w:val="left"/>
        </w:tabs>
        <w:bidi w:val="0"/>
        <w:spacing w:before="0" w:after="340" w:line="319" w:lineRule="exact"/>
        <w:ind w:left="220" w:right="0" w:firstLine="0"/>
        <w:jc w:val="left"/>
      </w:pPr>
      <w:bookmarkStart w:id="201" w:name="bookmark201"/>
      <w:r>
        <w:rPr>
          <w:rFonts w:ascii="Times New Roman" w:eastAsia="Times New Roman" w:hAnsi="Times New Roman" w:cs="Times New Roman"/>
          <w:color w:val="000000"/>
          <w:spacing w:val="0"/>
          <w:w w:val="100"/>
          <w:position w:val="0"/>
          <w:sz w:val="18"/>
          <w:szCs w:val="18"/>
        </w:rPr>
        <w:t>4</w:t>
      </w:r>
      <w:bookmarkEnd w:id="201"/>
      <w:r>
        <w:rPr>
          <w:color w:val="000000"/>
          <w:spacing w:val="0"/>
          <w:w w:val="100"/>
          <w:position w:val="0"/>
        </w:rPr>
        <w:t>、</w:t>
        <w:tab/>
        <w:t>现金及现金等价物净增加额同比减少</w:t>
      </w:r>
      <w:r>
        <w:rPr>
          <w:rFonts w:ascii="Times New Roman" w:eastAsia="Times New Roman" w:hAnsi="Times New Roman" w:cs="Times New Roman"/>
          <w:color w:val="000000"/>
          <w:spacing w:val="0"/>
          <w:w w:val="100"/>
          <w:position w:val="0"/>
          <w:sz w:val="18"/>
          <w:szCs w:val="18"/>
        </w:rPr>
        <w:t>318.78%</w:t>
      </w:r>
      <w:r>
        <w:rPr>
          <w:color w:val="000000"/>
          <w:spacing w:val="0"/>
          <w:w w:val="100"/>
          <w:position w:val="0"/>
        </w:rPr>
        <w:t>，主要是本期筹资活动现金流出增加所致。</w:t>
      </w:r>
    </w:p>
    <w:p>
      <w:pPr>
        <w:pStyle w:val="Style34"/>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三</w:t>
      </w:r>
      <w:bookmarkEnd w:id="204"/>
      <w:r>
        <w:rPr>
          <w:color w:val="000000"/>
          <w:spacing w:val="0"/>
          <w:w w:val="100"/>
          <w:position w:val="0"/>
          <w:sz w:val="24"/>
          <w:szCs w:val="24"/>
        </w:rPr>
        <w:t>、非主营业务分析</w:t>
      </w:r>
      <w:bookmarkEnd w:id="202"/>
      <w:bookmarkEnd w:id="203"/>
      <w:bookmarkEnd w:id="205"/>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4,714,836.42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取得理财产品收益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4,395,273.97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理财产品应收利息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-24,120,778.98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无形资产、存货、合同资产 计提减值准备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283,369.47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取得合同违约金</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7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206" w:name="bookmark206"/>
      <w:bookmarkStart w:id="207" w:name="bookmark207"/>
      <w:bookmarkStart w:id="208" w:name="bookmark208"/>
      <w:r>
        <w:rPr>
          <w:rFonts w:ascii="Arial" w:eastAsia="Arial" w:hAnsi="Arial" w:cs="Arial"/>
          <w:color w:val="A2A2A2"/>
          <w:spacing w:val="0"/>
          <w:w w:val="100"/>
          <w:position w:val="0"/>
          <w:sz w:val="22"/>
          <w:szCs w:val="22"/>
        </w:rPr>
        <w:t>cninf^</w:t>
      </w:r>
      <w:bookmarkEnd w:id="206"/>
      <w:bookmarkEnd w:id="207"/>
      <w:bookmarkEnd w:id="208"/>
    </w:p>
    <w:p>
      <w:pPr>
        <w:pStyle w:val="Style19"/>
        <w:keepNext w:val="0"/>
        <w:keepLines w:val="0"/>
        <w:widowControl w:val="0"/>
        <w:shd w:val="clear" w:color="auto" w:fill="auto"/>
        <w:bidi w:val="0"/>
        <w:spacing w:before="0" w:after="240" w:line="240" w:lineRule="auto"/>
        <w:ind w:left="0" w:right="0" w:firstLine="0"/>
        <w:jc w:val="righ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70" w:right="561" w:bottom="946"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531"/>
        <w:gridCol w:w="1915"/>
        <w:gridCol w:w="1622"/>
        <w:gridCol w:w="2256"/>
        <w:gridCol w:w="2261"/>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2,245,960.44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主要是疫情期捐赠湖北省慈 善总会</w:t>
            </w:r>
            <w:r>
              <w:rPr>
                <w:color w:val="000000"/>
                <w:spacing w:val="0"/>
                <w:w w:val="100"/>
                <w:position w:val="0"/>
                <w:sz w:val="18"/>
                <w:szCs w:val="18"/>
              </w:rPr>
              <w:t>200</w:t>
            </w:r>
            <w:r>
              <w:rPr>
                <w:rFonts w:ascii="SimSun" w:eastAsia="SimSun" w:hAnsi="SimSun" w:cs="SimSun"/>
                <w:color w:val="000000"/>
                <w:spacing w:val="0"/>
                <w:w w:val="100"/>
                <w:position w:val="0"/>
                <w:sz w:val="17"/>
                <w:szCs w:val="17"/>
              </w:rPr>
              <w:t>万元影响所致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17,127,654.62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确认政府补助收益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-15,273,398.90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应收款项计提坏账准备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四</w:t>
      </w:r>
      <w:bookmarkEnd w:id="211"/>
      <w:r>
        <w:rPr>
          <w:color w:val="000000"/>
          <w:spacing w:val="0"/>
          <w:w w:val="100"/>
          <w:position w:val="0"/>
          <w:sz w:val="24"/>
          <w:szCs w:val="24"/>
        </w:rPr>
        <w:t>、资产及负债状况分析</w:t>
      </w:r>
      <w:bookmarkEnd w:id="209"/>
      <w:bookmarkEnd w:id="210"/>
      <w:bookmarkEnd w:id="212"/>
    </w:p>
    <w:p>
      <w:pPr>
        <w:pStyle w:val="Style16"/>
        <w:keepNext/>
        <w:keepLines/>
        <w:widowControl w:val="0"/>
        <w:shd w:val="clear" w:color="auto" w:fill="auto"/>
        <w:bidi w:val="0"/>
        <w:spacing w:before="0" w:after="20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、资产构成重大变动情况</w:t>
      </w:r>
      <w:bookmarkEnd w:id="213"/>
      <w:bookmarkEnd w:id="214"/>
      <w:bookmarkEnd w:id="216"/>
    </w:p>
    <w:p>
      <w:pPr>
        <w:pStyle w:val="Style34"/>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1061"/>
        <w:gridCol w:w="1195"/>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729,978,499.14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802,569,291.67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336,525,846.16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230,305,949.62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261,959,300.83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356,685,454.55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36,893,119.93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46,339,447.74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117,231,547.73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5.28%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93,430,308.99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6"/>
        <w:keepNext/>
        <w:keepLines/>
        <w:widowControl w:val="0"/>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、以公允价值计量的资产和负债</w:t>
      </w:r>
      <w:bookmarkEnd w:id="217"/>
      <w:bookmarkEnd w:id="218"/>
      <w:bookmarkEnd w:id="220"/>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099"/>
        <w:gridCol w:w="1459"/>
        <w:gridCol w:w="1094"/>
        <w:gridCol w:w="1090"/>
        <w:gridCol w:w="936"/>
        <w:gridCol w:w="1277"/>
        <w:gridCol w:w="1277"/>
        <w:gridCol w:w="706"/>
        <w:gridCol w:w="1286"/>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其他变 动</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253,131,460.58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1,263,813.39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304,395,273.97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253,131,460.58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1,263,813.39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304,395,273.97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253,131,460.58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1,263,813.39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304,395,273.97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34"/>
        <w:keepNext w:val="0"/>
        <w:keepLines w:val="0"/>
        <w:widowControl w:val="0"/>
        <w:shd w:val="clear" w:color="auto" w:fill="auto"/>
        <w:bidi w:val="0"/>
        <w:spacing w:before="0" w:after="260" w:line="341"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16"/>
        <w:keepNext/>
        <w:keepLines/>
        <w:widowControl w:val="0"/>
        <w:shd w:val="clear" w:color="auto" w:fill="auto"/>
        <w:bidi w:val="0"/>
        <w:spacing w:before="0" w:after="360" w:line="240" w:lineRule="auto"/>
        <w:ind w:left="0" w:right="0" w:firstLine="0"/>
        <w:jc w:val="both"/>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3</w:t>
      </w:r>
      <w:bookmarkEnd w:id="223"/>
      <w:r>
        <w:rPr>
          <w:color w:val="000000"/>
          <w:spacing w:val="0"/>
          <w:w w:val="100"/>
          <w:position w:val="0"/>
        </w:rPr>
        <w:t>、截至报告期末的资产权利受限情况</w:t>
      </w:r>
      <w:bookmarkEnd w:id="221"/>
      <w:bookmarkEnd w:id="222"/>
      <w:bookmarkEnd w:id="224"/>
    </w:p>
    <w:p>
      <w:pPr>
        <w:pStyle w:val="Style32"/>
        <w:keepNext w:val="0"/>
        <w:keepLines w:val="0"/>
        <w:widowControl w:val="0"/>
        <w:shd w:val="clear" w:color="auto" w:fill="auto"/>
        <w:tabs>
          <w:tab w:pos="6936" w:val="left"/>
        </w:tabs>
        <w:bidi w:val="0"/>
        <w:spacing w:before="0" w:after="0" w:line="240" w:lineRule="auto"/>
        <w:ind w:left="0" w:right="0" w:firstLine="0"/>
        <w:jc w:val="left"/>
      </w:pPr>
      <w:r>
        <w:rPr>
          <w:color w:val="000000"/>
          <w:spacing w:val="0"/>
          <w:w w:val="100"/>
          <w:position w:val="0"/>
        </w:rPr>
        <w:t>所有权或使用权收到限制的资产：</w:t>
        <w:tab/>
        <w:t>单位：元</w:t>
      </w:r>
    </w:p>
    <w:tbl>
      <w:tblPr>
        <w:tblOverlap w:val="never"/>
        <w:jc w:val="left"/>
        <w:tblLayout w:type="fixed"/>
      </w:tblPr>
      <w:tblGrid>
        <w:gridCol w:w="3346"/>
        <w:gridCol w:w="2242"/>
        <w:gridCol w:w="2242"/>
      </w:tblGrid>
      <w:tr>
        <w:trPr>
          <w:trHeight w:val="35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上年末余额</w:t>
            </w:r>
          </w:p>
        </w:tc>
      </w:tr>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7,087,476.48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9,119,838.77</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合同预收款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2,187,091.19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预提但未到期的定期存款利息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5,378,281.55</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9,274,567.67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14,498,120.32</w:t>
            </w:r>
          </w:p>
        </w:tc>
      </w:tr>
    </w:tbl>
    <w:p>
      <w:pPr>
        <w:pStyle w:val="Style34"/>
        <w:keepNext w:val="0"/>
        <w:keepLines w:val="0"/>
        <w:widowControl w:val="0"/>
        <w:shd w:val="clear" w:color="auto" w:fill="auto"/>
        <w:bidi w:val="0"/>
        <w:spacing w:before="0" w:after="360" w:line="319"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w:t>
      </w:r>
      <w:r>
        <w:rPr>
          <w:rFonts w:ascii="Times New Roman" w:eastAsia="Times New Roman" w:hAnsi="Times New Roman" w:cs="Times New Roman"/>
          <w:color w:val="000000"/>
          <w:spacing w:val="0"/>
          <w:w w:val="100"/>
          <w:position w:val="0"/>
          <w:sz w:val="18"/>
          <w:szCs w:val="18"/>
        </w:rPr>
        <w:t>7,087,476.48</w:t>
      </w:r>
      <w:r>
        <w:rPr>
          <w:color w:val="000000"/>
          <w:spacing w:val="0"/>
          <w:w w:val="100"/>
          <w:position w:val="0"/>
        </w:rPr>
        <w:t>元为本公司向银行申请开具无条件、不可撤销的担保函所存入的保证金 存款，</w:t>
      </w:r>
      <w:r>
        <w:rPr>
          <w:rFonts w:ascii="Times New Roman" w:eastAsia="Times New Roman" w:hAnsi="Times New Roman" w:cs="Times New Roman"/>
          <w:color w:val="000000"/>
          <w:spacing w:val="0"/>
          <w:w w:val="100"/>
          <w:position w:val="0"/>
          <w:sz w:val="18"/>
          <w:szCs w:val="18"/>
        </w:rPr>
        <w:t>2,187,091.19</w:t>
      </w:r>
      <w:r>
        <w:rPr>
          <w:color w:val="000000"/>
          <w:spacing w:val="0"/>
          <w:w w:val="100"/>
          <w:position w:val="0"/>
        </w:rPr>
        <w:t>元为支付宝（网络）技术公司支付给本公司的合同预付款，待本公司完成合同履约义务并与其结算完毕 后方可提取使用。</w:t>
      </w:r>
    </w:p>
    <w:p>
      <w:pPr>
        <w:pStyle w:val="Style30"/>
        <w:keepNext/>
        <w:keepLines/>
        <w:widowControl w:val="0"/>
        <w:shd w:val="clear" w:color="auto" w:fill="auto"/>
        <w:bidi w:val="0"/>
        <w:spacing w:before="0" w:after="360" w:line="240" w:lineRule="auto"/>
        <w:ind w:left="0" w:right="0" w:firstLine="0"/>
        <w:jc w:val="both"/>
      </w:pPr>
      <w:bookmarkStart w:id="225" w:name="bookmark225"/>
      <w:bookmarkStart w:id="226" w:name="bookmark226"/>
      <w:bookmarkStart w:id="227" w:name="bookmark227"/>
      <w:bookmarkStart w:id="228" w:name="bookmark228"/>
      <w:r>
        <w:rPr>
          <w:color w:val="000000"/>
          <w:spacing w:val="0"/>
          <w:w w:val="100"/>
          <w:position w:val="0"/>
          <w:sz w:val="24"/>
          <w:szCs w:val="24"/>
        </w:rPr>
        <w:t>五</w:t>
      </w:r>
      <w:bookmarkEnd w:id="227"/>
      <w:r>
        <w:rPr>
          <w:color w:val="000000"/>
          <w:spacing w:val="0"/>
          <w:w w:val="100"/>
          <w:position w:val="0"/>
          <w:sz w:val="24"/>
          <w:szCs w:val="24"/>
        </w:rPr>
        <w:t>、投资状况分析</w:t>
      </w:r>
      <w:bookmarkEnd w:id="225"/>
      <w:bookmarkEnd w:id="226"/>
      <w:bookmarkEnd w:id="228"/>
    </w:p>
    <w:p>
      <w:pPr>
        <w:pStyle w:val="Style16"/>
        <w:keepNext/>
        <w:keepLines/>
        <w:widowControl w:val="0"/>
        <w:shd w:val="clear" w:color="auto" w:fill="auto"/>
        <w:bidi w:val="0"/>
        <w:spacing w:before="0" w:after="360" w:line="240" w:lineRule="auto"/>
        <w:ind w:left="0" w:right="0" w:firstLine="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、总体情况</w:t>
      </w:r>
      <w:bookmarkEnd w:id="229"/>
      <w:bookmarkEnd w:id="230"/>
      <w:bookmarkEnd w:id="232"/>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199.80%</w:t>
            </w: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、报告期内获取的重大的股权投资情况</w:t>
      </w:r>
      <w:bookmarkEnd w:id="233"/>
      <w:bookmarkEnd w:id="234"/>
      <w:bookmarkEnd w:id="236"/>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653"/>
        <w:gridCol w:w="619"/>
        <w:gridCol w:w="624"/>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披露日 期（如</w:t>
            </w:r>
          </w:p>
          <w:p>
            <w:pPr>
              <w:pStyle w:val="Style7"/>
              <w:keepNext w:val="0"/>
              <w:keepLines w:val="0"/>
              <w:widowControl w:val="0"/>
              <w:shd w:val="clear" w:color="auto" w:fill="auto"/>
              <w:bidi w:val="0"/>
              <w:spacing w:before="0" w:after="0" w:line="312" w:lineRule="exact"/>
              <w:ind w:left="0" w:right="160" w:firstLine="0"/>
              <w:jc w:val="righ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p>
            <w:pPr>
              <w:pStyle w:val="Style7"/>
              <w:keepNext w:val="0"/>
              <w:keepLines w:val="0"/>
              <w:widowControl w:val="0"/>
              <w:shd w:val="clear" w:color="auto" w:fill="auto"/>
              <w:bidi w:val="0"/>
              <w:spacing w:before="0" w:after="0" w:line="312" w:lineRule="exact"/>
              <w:ind w:left="0" w:right="160" w:firstLine="0"/>
              <w:jc w:val="right"/>
              <w:rPr>
                <w:sz w:val="17"/>
                <w:szCs w:val="17"/>
              </w:rPr>
            </w:pPr>
            <w:r>
              <w:rPr>
                <w:rFonts w:ascii="SimSun" w:eastAsia="SimSun" w:hAnsi="SimSun" w:cs="SimSun"/>
                <w:color w:val="000000"/>
                <w:spacing w:val="0"/>
                <w:w w:val="100"/>
                <w:position w:val="0"/>
                <w:sz w:val="17"/>
                <w:szCs w:val="17"/>
              </w:rPr>
              <w:t>有）</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四川久 远银海 畅辉软 件有限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社保行 业信息 化软件 开发与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21,500,</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全资子</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2019-05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197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重庆久 远银海 软件有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医疗健 康行业 信息化 软件开 发与服 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5,980,0</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自然人</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肖春燕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已完</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2020-05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41" w:right="564" w:bottom="1475" w:left="1103" w:header="0" w:footer="3" w:gutter="0"/>
          <w:cols w:space="720"/>
          <w:noEndnote/>
          <w:rtlGutter w:val="0"/>
          <w:docGrid w:linePitch="360"/>
        </w:sectPr>
      </w:pPr>
    </w:p>
    <w:tbl>
      <w:tblPr>
        <w:tblOverlap w:val="never"/>
        <w:jc w:val="center"/>
        <w:tblLayout w:type="fixed"/>
      </w:tblPr>
      <w:tblGrid>
        <w:gridCol w:w="662"/>
        <w:gridCol w:w="653"/>
        <w:gridCol w:w="619"/>
        <w:gridCol w:w="624"/>
        <w:gridCol w:w="624"/>
        <w:gridCol w:w="619"/>
        <w:gridCol w:w="619"/>
        <w:gridCol w:w="614"/>
        <w:gridCol w:w="619"/>
        <w:gridCol w:w="590"/>
        <w:gridCol w:w="595"/>
        <w:gridCol w:w="691"/>
        <w:gridCol w:w="691"/>
        <w:gridCol w:w="691"/>
        <w:gridCol w:w="677"/>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27,480,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359" w:line="1" w:lineRule="exact"/>
      </w:pPr>
    </w:p>
    <w:p>
      <w:pPr>
        <w:pStyle w:val="Style16"/>
        <w:keepNext/>
        <w:keepLines/>
        <w:widowControl w:val="0"/>
        <w:shd w:val="clear" w:color="auto" w:fill="auto"/>
        <w:tabs>
          <w:tab w:pos="378" w:val="left"/>
        </w:tabs>
        <w:bidi w:val="0"/>
        <w:spacing w:before="0" w:after="36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3</w:t>
      </w:r>
      <w:bookmarkEnd w:id="239"/>
      <w:r>
        <w:rPr>
          <w:color w:val="000000"/>
          <w:spacing w:val="0"/>
          <w:w w:val="100"/>
          <w:position w:val="0"/>
        </w:rPr>
        <w:t>、</w:t>
        <w:tab/>
        <w:t>报告期内正在进行的重大的非股权投资情况</w:t>
      </w:r>
      <w:bookmarkEnd w:id="237"/>
      <w:bookmarkEnd w:id="238"/>
      <w:bookmarkEnd w:id="240"/>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tabs>
          <w:tab w:pos="378" w:val="left"/>
        </w:tabs>
        <w:bidi w:val="0"/>
        <w:spacing w:before="0" w:after="36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4</w:t>
      </w:r>
      <w:bookmarkEnd w:id="243"/>
      <w:r>
        <w:rPr>
          <w:color w:val="000000"/>
          <w:spacing w:val="0"/>
          <w:w w:val="100"/>
          <w:position w:val="0"/>
        </w:rPr>
        <w:t>、</w:t>
        <w:tab/>
        <w:t>金融资产投资</w:t>
      </w:r>
      <w:bookmarkEnd w:id="241"/>
      <w:bookmarkEnd w:id="242"/>
      <w:bookmarkEnd w:id="244"/>
    </w:p>
    <w:p>
      <w:pPr>
        <w:pStyle w:val="Style16"/>
        <w:keepNext/>
        <w:keepLines/>
        <w:widowControl w:val="0"/>
        <w:shd w:val="clear" w:color="auto" w:fill="auto"/>
        <w:tabs>
          <w:tab w:pos="493" w:val="left"/>
        </w:tabs>
        <w:bidi w:val="0"/>
        <w:spacing w:before="0" w:after="360" w:line="240" w:lineRule="auto"/>
        <w:ind w:left="0" w:right="0" w:firstLine="0"/>
        <w:jc w:val="left"/>
      </w:pPr>
      <w:bookmarkStart w:id="241" w:name="bookmark241"/>
      <w:bookmarkStart w:id="242" w:name="bookmark242"/>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41"/>
      <w:bookmarkEnd w:id="242"/>
      <w:bookmarkEnd w:id="24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16"/>
        <w:keepNext/>
        <w:keepLines/>
        <w:widowControl w:val="0"/>
        <w:shd w:val="clear" w:color="auto" w:fill="auto"/>
        <w:tabs>
          <w:tab w:pos="493" w:val="left"/>
        </w:tabs>
        <w:bidi w:val="0"/>
        <w:spacing w:before="0" w:after="3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47"/>
      <w:bookmarkEnd w:id="248"/>
      <w:bookmarkEnd w:id="25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16"/>
        <w:keepNext/>
        <w:keepLines/>
        <w:widowControl w:val="0"/>
        <w:shd w:val="clear" w:color="auto" w:fill="auto"/>
        <w:tabs>
          <w:tab w:pos="378" w:val="left"/>
        </w:tabs>
        <w:bidi w:val="0"/>
        <w:spacing w:before="0" w:after="36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5</w:t>
      </w:r>
      <w:bookmarkEnd w:id="253"/>
      <w:r>
        <w:rPr>
          <w:color w:val="000000"/>
          <w:spacing w:val="0"/>
          <w:w w:val="100"/>
          <w:position w:val="0"/>
        </w:rPr>
        <w:t>、</w:t>
        <w:tab/>
        <w:t>募集资金使用情况</w:t>
      </w:r>
      <w:bookmarkEnd w:id="251"/>
      <w:bookmarkEnd w:id="252"/>
      <w:bookmarkEnd w:id="25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keepLines/>
        <w:widowControl w:val="0"/>
        <w:shd w:val="clear" w:color="auto" w:fill="auto"/>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w:t>
      </w:r>
      <w:bookmarkEnd w:id="25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55"/>
      <w:bookmarkEnd w:id="256"/>
      <w:bookmarkEnd w:id="258"/>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7"/>
              <w:keepNext w:val="0"/>
              <w:keepLines w:val="0"/>
              <w:widowControl w:val="0"/>
              <w:shd w:val="clear" w:color="auto" w:fill="auto"/>
              <w:bidi w:val="0"/>
              <w:spacing w:before="0" w:after="0" w:line="310"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289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3,333.72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39,447.67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尚未使用 的募集资 金存储于 相关银行 募集资金 专管账户， 以及用于 购买短期 理财产品</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3,333.72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39,447.67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bl>
    <w:p>
      <w:pPr>
        <w:widowControl w:val="0"/>
        <w:spacing w:after="109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259" w:name="bookmark259"/>
      <w:bookmarkStart w:id="260" w:name="bookmark260"/>
      <w:bookmarkStart w:id="261" w:name="bookmark261"/>
      <w:r>
        <w:rPr>
          <w:rFonts w:ascii="Arial" w:eastAsia="Arial" w:hAnsi="Arial" w:cs="Arial"/>
          <w:color w:val="A2A2A2"/>
          <w:spacing w:val="0"/>
          <w:w w:val="100"/>
          <w:position w:val="0"/>
          <w:sz w:val="22"/>
          <w:szCs w:val="22"/>
        </w:rPr>
        <w:t>cninf^</w:t>
      </w:r>
      <w:bookmarkEnd w:id="259"/>
      <w:bookmarkEnd w:id="260"/>
      <w:bookmarkEnd w:id="261"/>
    </w:p>
    <w:p>
      <w:pPr>
        <w:pStyle w:val="Style19"/>
        <w:keepNext w:val="0"/>
        <w:keepLines w:val="0"/>
        <w:widowControl w:val="0"/>
        <w:shd w:val="clear" w:color="auto" w:fill="auto"/>
        <w:bidi w:val="0"/>
        <w:spacing w:before="0" w:after="0" w:line="240" w:lineRule="auto"/>
        <w:ind w:left="0" w:right="0" w:firstLine="0"/>
        <w:jc w:val="righ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441" w:right="566" w:bottom="946" w:left="1100" w:header="0" w:footer="3" w:gutter="0"/>
          <w:cols w:space="720"/>
          <w:noEndnote/>
          <w:rtlGutter w:val="0"/>
          <w:docGrid w:linePitch="360"/>
        </w:sectPr>
      </w:pPr>
      <w:r>
        <w:rPr>
          <w:spacing w:val="0"/>
          <w:w w:val="100"/>
          <w:position w:val="0"/>
        </w:rPr>
        <w:t>巨潮资职</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1" w:lineRule="exact"/>
        <w:ind w:left="0" w:right="0" w:firstLine="38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rPr>
        <w:t>号《关于核准四川久远银海软件股份有限公司非公开发行股票的批 复》核准，本公司由主承销商广发证券采取定价方式，向特定投资者非公开发行人民币普通股股票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12,540,592.00 </w:t>
      </w:r>
      <w:r>
        <w:rPr>
          <w:color w:val="000000"/>
          <w:spacing w:val="0"/>
          <w:w w:val="100"/>
          <w:position w:val="0"/>
        </w:rPr>
        <w:t>股</w:t>
      </w:r>
      <w:r>
        <w:rPr>
          <w:color w:val="000000"/>
          <w:spacing w:val="0"/>
          <w:w w:val="100"/>
          <w:position w:val="0"/>
          <w:sz w:val="18"/>
          <w:szCs w:val="18"/>
        </w:rPr>
        <w:t>，</w:t>
      </w:r>
      <w:r>
        <w:rPr>
          <w:color w:val="000000"/>
          <w:spacing w:val="0"/>
          <w:w w:val="100"/>
          <w:position w:val="0"/>
        </w:rPr>
        <w:t>发行价格为人民币</w:t>
      </w:r>
      <w:r>
        <w:rPr>
          <w:rFonts w:ascii="Times New Roman" w:eastAsia="Times New Roman" w:hAnsi="Times New Roman" w:cs="Times New Roman"/>
          <w:color w:val="000000"/>
          <w:spacing w:val="0"/>
          <w:w w:val="100"/>
          <w:position w:val="0"/>
          <w:sz w:val="18"/>
          <w:szCs w:val="18"/>
        </w:rPr>
        <w:t>35.72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447,950,000.00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日，广发证券股份有限 公司扣除承销费及保荐费人民币</w:t>
      </w:r>
      <w:r>
        <w:rPr>
          <w:rFonts w:ascii="Times New Roman" w:eastAsia="Times New Roman" w:hAnsi="Times New Roman" w:cs="Times New Roman"/>
          <w:color w:val="000000"/>
          <w:spacing w:val="0"/>
          <w:w w:val="100"/>
          <w:position w:val="0"/>
          <w:sz w:val="18"/>
          <w:szCs w:val="18"/>
        </w:rPr>
        <w:t>9,905,660.38</w:t>
      </w:r>
      <w:r>
        <w:rPr>
          <w:color w:val="000000"/>
          <w:spacing w:val="0"/>
          <w:w w:val="100"/>
          <w:position w:val="0"/>
        </w:rPr>
        <w:t>元后的募集资金为人民币</w:t>
      </w:r>
      <w:r>
        <w:rPr>
          <w:rFonts w:ascii="Times New Roman" w:eastAsia="Times New Roman" w:hAnsi="Times New Roman" w:cs="Times New Roman"/>
          <w:color w:val="000000"/>
          <w:spacing w:val="0"/>
          <w:w w:val="100"/>
          <w:position w:val="0"/>
          <w:sz w:val="18"/>
          <w:szCs w:val="18"/>
        </w:rPr>
        <w:t>438,044,339.62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日公司开 立的募集资金账户实际收到由广发证券股份有限公司转入的募集资金为人民币</w:t>
      </w:r>
      <w:r>
        <w:rPr>
          <w:rFonts w:ascii="Times New Roman" w:eastAsia="Times New Roman" w:hAnsi="Times New Roman" w:cs="Times New Roman"/>
          <w:color w:val="000000"/>
          <w:spacing w:val="0"/>
          <w:w w:val="100"/>
          <w:position w:val="0"/>
          <w:sz w:val="18"/>
          <w:szCs w:val="18"/>
        </w:rPr>
        <w:t>437,450,000</w:t>
      </w:r>
      <w:r>
        <w:rPr>
          <w:color w:val="000000"/>
          <w:spacing w:val="0"/>
          <w:w w:val="100"/>
          <w:position w:val="0"/>
        </w:rPr>
        <w:t>元（已扣除非发行费用的承销 费和保荐费税款</w:t>
      </w:r>
      <w:r>
        <w:rPr>
          <w:rFonts w:ascii="Times New Roman" w:eastAsia="Times New Roman" w:hAnsi="Times New Roman" w:cs="Times New Roman"/>
          <w:color w:val="000000"/>
          <w:spacing w:val="0"/>
          <w:w w:val="100"/>
          <w:position w:val="0"/>
          <w:sz w:val="18"/>
          <w:szCs w:val="18"/>
        </w:rPr>
        <w:t>594,339.62</w:t>
      </w:r>
      <w:r>
        <w:rPr>
          <w:color w:val="000000"/>
          <w:spacing w:val="0"/>
          <w:w w:val="100"/>
          <w:position w:val="0"/>
        </w:rPr>
        <w:t>元）。扣除其他发行费用人民币</w:t>
      </w:r>
      <w:r>
        <w:rPr>
          <w:rFonts w:ascii="Times New Roman" w:eastAsia="Times New Roman" w:hAnsi="Times New Roman" w:cs="Times New Roman"/>
          <w:color w:val="000000"/>
          <w:spacing w:val="0"/>
          <w:w w:val="100"/>
          <w:position w:val="0"/>
          <w:sz w:val="18"/>
          <w:szCs w:val="18"/>
        </w:rPr>
        <w:t>2,180,989.15</w:t>
      </w:r>
      <w:r>
        <w:rPr>
          <w:color w:val="000000"/>
          <w:spacing w:val="0"/>
          <w:w w:val="100"/>
          <w:position w:val="0"/>
        </w:rPr>
        <w:t>元（律师费用</w:t>
      </w:r>
      <w:r>
        <w:rPr>
          <w:rFonts w:ascii="Times New Roman" w:eastAsia="Times New Roman" w:hAnsi="Times New Roman" w:cs="Times New Roman"/>
          <w:color w:val="000000"/>
          <w:spacing w:val="0"/>
          <w:w w:val="100"/>
          <w:position w:val="0"/>
          <w:sz w:val="18"/>
          <w:szCs w:val="18"/>
        </w:rPr>
        <w:t>707,547.17</w:t>
      </w:r>
      <w:r>
        <w:rPr>
          <w:color w:val="000000"/>
          <w:spacing w:val="0"/>
          <w:w w:val="100"/>
          <w:position w:val="0"/>
        </w:rPr>
        <w:t>元，验资费用</w:t>
      </w:r>
      <w:r>
        <w:rPr>
          <w:rFonts w:ascii="Times New Roman" w:eastAsia="Times New Roman" w:hAnsi="Times New Roman" w:cs="Times New Roman"/>
          <w:color w:val="000000"/>
          <w:spacing w:val="0"/>
          <w:w w:val="100"/>
          <w:position w:val="0"/>
          <w:sz w:val="18"/>
          <w:szCs w:val="18"/>
        </w:rPr>
        <w:t xml:space="preserve">75,471.70 </w:t>
      </w:r>
      <w:r>
        <w:rPr>
          <w:color w:val="000000"/>
          <w:spacing w:val="0"/>
          <w:w w:val="100"/>
          <w:position w:val="0"/>
        </w:rPr>
        <w:t>元，信息披露费</w:t>
      </w:r>
      <w:r>
        <w:rPr>
          <w:rFonts w:ascii="Times New Roman" w:eastAsia="Times New Roman" w:hAnsi="Times New Roman" w:cs="Times New Roman"/>
          <w:color w:val="000000"/>
          <w:spacing w:val="0"/>
          <w:w w:val="100"/>
          <w:position w:val="0"/>
          <w:sz w:val="18"/>
          <w:szCs w:val="18"/>
        </w:rPr>
        <w:t>1,179,245.28</w:t>
      </w:r>
      <w:r>
        <w:rPr>
          <w:color w:val="000000"/>
          <w:spacing w:val="0"/>
          <w:w w:val="100"/>
          <w:position w:val="0"/>
        </w:rPr>
        <w:t>元，印花税</w:t>
      </w:r>
      <w:r>
        <w:rPr>
          <w:rFonts w:ascii="Times New Roman" w:eastAsia="Times New Roman" w:hAnsi="Times New Roman" w:cs="Times New Roman"/>
          <w:color w:val="000000"/>
          <w:spacing w:val="0"/>
          <w:w w:val="100"/>
          <w:position w:val="0"/>
          <w:sz w:val="18"/>
          <w:szCs w:val="18"/>
        </w:rPr>
        <w:t>218,725.00</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sz w:val="18"/>
          <w:szCs w:val="18"/>
        </w:rPr>
        <w:t>435,863,350.47</w:t>
      </w:r>
      <w:r>
        <w:rPr>
          <w:color w:val="000000"/>
          <w:spacing w:val="0"/>
          <w:w w:val="100"/>
          <w:position w:val="0"/>
        </w:rPr>
        <w:t>元。上述资金到位 情况业经立信会计师事务所（特殊普通合伙）验证，并由其出具信会师报字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10044</w:t>
      </w:r>
      <w:r>
        <w:rPr>
          <w:color w:val="000000"/>
          <w:spacing w:val="0"/>
          <w:w w:val="100"/>
          <w:position w:val="0"/>
        </w:rPr>
        <w:t>号验资报告。</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sz w:val="18"/>
          <w:szCs w:val="18"/>
        </w:rPr>
        <w:t>439,605,082.80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年度使用募集资金总额</w:t>
      </w:r>
      <w:r>
        <w:rPr>
          <w:rFonts w:ascii="Times New Roman" w:eastAsia="Times New Roman" w:hAnsi="Times New Roman" w:cs="Times New Roman"/>
          <w:color w:val="000000"/>
          <w:spacing w:val="0"/>
          <w:w w:val="100"/>
          <w:position w:val="0"/>
          <w:sz w:val="18"/>
          <w:szCs w:val="18"/>
        </w:rPr>
        <w:t>1,252,518.83</w:t>
      </w:r>
      <w:r>
        <w:rPr>
          <w:color w:val="000000"/>
          <w:spacing w:val="0"/>
          <w:w w:val="100"/>
          <w:position w:val="0"/>
        </w:rPr>
        <w:t>元，使 用情况如下</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）、本期支付信息披露费</w:t>
      </w:r>
      <w:r>
        <w:rPr>
          <w:rFonts w:ascii="Times New Roman" w:eastAsia="Times New Roman" w:hAnsi="Times New Roman" w:cs="Times New Roman"/>
          <w:color w:val="000000"/>
          <w:spacing w:val="0"/>
          <w:w w:val="100"/>
          <w:position w:val="0"/>
          <w:sz w:val="18"/>
          <w:szCs w:val="18"/>
        </w:rPr>
        <w:t>1,250,000.00</w:t>
      </w:r>
      <w:r>
        <w:rPr>
          <w:color w:val="000000"/>
          <w:spacing w:val="0"/>
          <w:w w:val="100"/>
          <w:position w:val="0"/>
        </w:rPr>
        <w:t>元（含税）；（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）、募集资金账户手续费支出</w:t>
      </w:r>
      <w:r>
        <w:rPr>
          <w:rFonts w:ascii="Times New Roman" w:eastAsia="Times New Roman" w:hAnsi="Times New Roman" w:cs="Times New Roman"/>
          <w:color w:val="000000"/>
          <w:spacing w:val="0"/>
          <w:w w:val="100"/>
          <w:position w:val="0"/>
          <w:sz w:val="18"/>
          <w:szCs w:val="18"/>
        </w:rPr>
        <w:t>2,518.83</w:t>
      </w:r>
      <w:r>
        <w:rPr>
          <w:color w:val="000000"/>
          <w:spacing w:val="0"/>
          <w:w w:val="100"/>
          <w:position w:val="0"/>
        </w:rPr>
        <w:t>元。本年募集 资金发生的利息收入</w:t>
      </w:r>
      <w:r>
        <w:rPr>
          <w:rFonts w:ascii="Times New Roman" w:eastAsia="Times New Roman" w:hAnsi="Times New Roman" w:cs="Times New Roman"/>
          <w:color w:val="000000"/>
          <w:spacing w:val="0"/>
          <w:w w:val="100"/>
          <w:position w:val="0"/>
          <w:sz w:val="18"/>
          <w:szCs w:val="18"/>
        </w:rPr>
        <w:t>3,407,601.63</w:t>
      </w:r>
      <w:r>
        <w:rPr>
          <w:color w:val="000000"/>
          <w:spacing w:val="0"/>
          <w:w w:val="100"/>
          <w:position w:val="0"/>
        </w:rPr>
        <w:t>元。</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sz w:val="18"/>
          <w:szCs w:val="18"/>
        </w:rPr>
        <w:t>416,414,681.16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年度使用募集资金总额</w:t>
      </w:r>
      <w:r>
        <w:rPr>
          <w:rFonts w:ascii="Times New Roman" w:eastAsia="Times New Roman" w:hAnsi="Times New Roman" w:cs="Times New Roman"/>
          <w:color w:val="000000"/>
          <w:spacing w:val="0"/>
          <w:w w:val="100"/>
          <w:position w:val="0"/>
          <w:sz w:val="18"/>
          <w:szCs w:val="18"/>
        </w:rPr>
        <w:t>31,616,840.92</w:t>
      </w:r>
      <w:r>
        <w:rPr>
          <w:color w:val="000000"/>
          <w:spacing w:val="0"/>
          <w:w w:val="100"/>
          <w:position w:val="0"/>
        </w:rPr>
        <w:t>元， 使用情况如下：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）、使用募集资金置换预先投入的自筹资金合计</w:t>
      </w:r>
      <w:r>
        <w:rPr>
          <w:rFonts w:ascii="Times New Roman" w:eastAsia="Times New Roman" w:hAnsi="Times New Roman" w:cs="Times New Roman"/>
          <w:color w:val="000000"/>
          <w:spacing w:val="0"/>
          <w:w w:val="100"/>
          <w:position w:val="0"/>
          <w:sz w:val="18"/>
          <w:szCs w:val="18"/>
        </w:rPr>
        <w:t>31,613,340.92</w:t>
      </w:r>
      <w:r>
        <w:rPr>
          <w:color w:val="000000"/>
          <w:spacing w:val="0"/>
          <w:w w:val="100"/>
          <w:position w:val="0"/>
        </w:rPr>
        <w:t>元，其中：医保便民服务平台项目预先投 入</w:t>
      </w:r>
      <w:r>
        <w:rPr>
          <w:rFonts w:ascii="Times New Roman" w:eastAsia="Times New Roman" w:hAnsi="Times New Roman" w:cs="Times New Roman"/>
          <w:color w:val="000000"/>
          <w:spacing w:val="0"/>
          <w:w w:val="100"/>
          <w:position w:val="0"/>
          <w:sz w:val="18"/>
          <w:szCs w:val="18"/>
        </w:rPr>
        <w:t>27,923,154.88</w:t>
      </w:r>
      <w:r>
        <w:rPr>
          <w:color w:val="000000"/>
          <w:spacing w:val="0"/>
          <w:w w:val="100"/>
          <w:position w:val="0"/>
        </w:rPr>
        <w:t>元；医保基金精算与医保服务治理解决方案项目预先投入</w:t>
      </w:r>
      <w:r>
        <w:rPr>
          <w:rFonts w:ascii="Times New Roman" w:eastAsia="Times New Roman" w:hAnsi="Times New Roman" w:cs="Times New Roman"/>
          <w:color w:val="000000"/>
          <w:spacing w:val="0"/>
          <w:w w:val="100"/>
          <w:position w:val="0"/>
          <w:sz w:val="18"/>
          <w:szCs w:val="18"/>
        </w:rPr>
        <w:t>1,495,539.93</w:t>
      </w:r>
      <w:r>
        <w:rPr>
          <w:color w:val="000000"/>
          <w:spacing w:val="0"/>
          <w:w w:val="100"/>
          <w:position w:val="0"/>
        </w:rPr>
        <w:t>元；军民融合公共服务平台信息 化支撑服务项目预先投入</w:t>
      </w:r>
      <w:r>
        <w:rPr>
          <w:rFonts w:ascii="Times New Roman" w:eastAsia="Times New Roman" w:hAnsi="Times New Roman" w:cs="Times New Roman"/>
          <w:color w:val="000000"/>
          <w:spacing w:val="0"/>
          <w:w w:val="100"/>
          <w:position w:val="0"/>
          <w:sz w:val="18"/>
          <w:szCs w:val="18"/>
        </w:rPr>
        <w:t>2,194,646.11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）、募集资金账户手续费支出</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 xml:space="preserve">元。本年募集资金发生的利息收入 </w:t>
      </w:r>
      <w:r>
        <w:rPr>
          <w:rFonts w:ascii="Times New Roman" w:eastAsia="Times New Roman" w:hAnsi="Times New Roman" w:cs="Times New Roman"/>
          <w:color w:val="000000"/>
          <w:spacing w:val="0"/>
          <w:w w:val="100"/>
          <w:position w:val="0"/>
          <w:sz w:val="18"/>
          <w:szCs w:val="18"/>
        </w:rPr>
        <w:t xml:space="preserve">8,426,439.28 </w:t>
      </w:r>
      <w:r>
        <w:rPr>
          <w:color w:val="000000"/>
          <w:spacing w:val="0"/>
          <w:w w:val="100"/>
          <w:position w:val="0"/>
        </w:rPr>
        <w:t>元。</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sz w:val="18"/>
          <w:szCs w:val="18"/>
        </w:rPr>
        <w:t>394,476,669.16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年度使用募集资金总额</w:t>
      </w:r>
      <w:r>
        <w:rPr>
          <w:rFonts w:ascii="Times New Roman" w:eastAsia="Times New Roman" w:hAnsi="Times New Roman" w:cs="Times New Roman"/>
          <w:color w:val="000000"/>
          <w:spacing w:val="0"/>
          <w:w w:val="100"/>
          <w:position w:val="0"/>
          <w:sz w:val="18"/>
          <w:szCs w:val="18"/>
        </w:rPr>
        <w:t>33,337,190.44</w:t>
      </w:r>
      <w:r>
        <w:rPr>
          <w:color w:val="000000"/>
          <w:spacing w:val="0"/>
          <w:w w:val="100"/>
          <w:position w:val="0"/>
        </w:rPr>
        <w:t>元，使 用情况如下：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）、使用募集资金置换预先投入的自筹资金合计</w:t>
      </w:r>
      <w:r>
        <w:rPr>
          <w:rFonts w:ascii="Times New Roman" w:eastAsia="Times New Roman" w:hAnsi="Times New Roman" w:cs="Times New Roman"/>
          <w:color w:val="000000"/>
          <w:spacing w:val="0"/>
          <w:w w:val="100"/>
          <w:position w:val="0"/>
          <w:sz w:val="18"/>
          <w:szCs w:val="18"/>
        </w:rPr>
        <w:t>33,333,664.11</w:t>
      </w:r>
      <w:r>
        <w:rPr>
          <w:color w:val="000000"/>
          <w:spacing w:val="0"/>
          <w:w w:val="100"/>
          <w:position w:val="0"/>
        </w:rPr>
        <w:t xml:space="preserve">元，其中：医保便民服务平台项目预先投入 </w:t>
      </w:r>
      <w:r>
        <w:rPr>
          <w:rFonts w:ascii="Times New Roman" w:eastAsia="Times New Roman" w:hAnsi="Times New Roman" w:cs="Times New Roman"/>
          <w:color w:val="000000"/>
          <w:spacing w:val="0"/>
          <w:w w:val="100"/>
          <w:position w:val="0"/>
          <w:sz w:val="18"/>
          <w:szCs w:val="18"/>
        </w:rPr>
        <w:t>20,147,981.78</w:t>
      </w:r>
      <w:r>
        <w:rPr>
          <w:color w:val="000000"/>
          <w:spacing w:val="0"/>
          <w:w w:val="100"/>
          <w:position w:val="0"/>
        </w:rPr>
        <w:t>元；医保基金精算与医保服务治理解决方案项目预先投入</w:t>
      </w:r>
      <w:r>
        <w:rPr>
          <w:rFonts w:ascii="Times New Roman" w:eastAsia="Times New Roman" w:hAnsi="Times New Roman" w:cs="Times New Roman"/>
          <w:color w:val="000000"/>
          <w:spacing w:val="0"/>
          <w:w w:val="100"/>
          <w:position w:val="0"/>
          <w:sz w:val="18"/>
          <w:szCs w:val="18"/>
        </w:rPr>
        <w:t>11,180,328.44</w:t>
      </w:r>
      <w:r>
        <w:rPr>
          <w:color w:val="000000"/>
          <w:spacing w:val="0"/>
          <w:w w:val="100"/>
          <w:position w:val="0"/>
        </w:rPr>
        <w:t>元；军民融合公共服务平台信息化 支撑服务项目预先投入</w:t>
      </w:r>
      <w:r>
        <w:rPr>
          <w:rFonts w:ascii="Times New Roman" w:eastAsia="Times New Roman" w:hAnsi="Times New Roman" w:cs="Times New Roman"/>
          <w:color w:val="000000"/>
          <w:spacing w:val="0"/>
          <w:w w:val="100"/>
          <w:position w:val="0"/>
          <w:sz w:val="18"/>
          <w:szCs w:val="18"/>
        </w:rPr>
        <w:t>2,005,353.89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）、募集资金账户手续费支出</w:t>
      </w:r>
      <w:r>
        <w:rPr>
          <w:rFonts w:ascii="Times New Roman" w:eastAsia="Times New Roman" w:hAnsi="Times New Roman" w:cs="Times New Roman"/>
          <w:color w:val="000000"/>
          <w:spacing w:val="0"/>
          <w:w w:val="100"/>
          <w:position w:val="0"/>
          <w:sz w:val="18"/>
          <w:szCs w:val="18"/>
        </w:rPr>
        <w:t>3,526.33</w:t>
      </w:r>
      <w:r>
        <w:rPr>
          <w:color w:val="000000"/>
          <w:spacing w:val="0"/>
          <w:w w:val="100"/>
          <w:position w:val="0"/>
        </w:rPr>
        <w:t xml:space="preserve">元。本年募集资金发生的利息收入 </w:t>
      </w:r>
      <w:r>
        <w:rPr>
          <w:rFonts w:ascii="Times New Roman" w:eastAsia="Times New Roman" w:hAnsi="Times New Roman" w:cs="Times New Roman"/>
          <w:color w:val="000000"/>
          <w:spacing w:val="0"/>
          <w:w w:val="100"/>
          <w:position w:val="0"/>
          <w:sz w:val="18"/>
          <w:szCs w:val="18"/>
        </w:rPr>
        <w:t xml:space="preserve">11,399,178.44 </w:t>
      </w:r>
      <w:r>
        <w:rPr>
          <w:color w:val="000000"/>
          <w:spacing w:val="0"/>
          <w:w w:val="100"/>
          <w:position w:val="0"/>
        </w:rPr>
        <w:t>元。</w:t>
      </w:r>
    </w:p>
    <w:p>
      <w:pPr>
        <w:pStyle w:val="Style16"/>
        <w:keepNext/>
        <w:keepLines/>
        <w:widowControl w:val="0"/>
        <w:shd w:val="clear" w:color="auto" w:fill="auto"/>
        <w:bidi w:val="0"/>
        <w:spacing w:before="0" w:after="38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w:t>
      </w:r>
      <w:bookmarkEnd w:id="26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62"/>
      <w:bookmarkEnd w:id="263"/>
      <w:bookmarkEnd w:id="265"/>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7"/>
              <w:keepNext w:val="0"/>
              <w:keepLines w:val="0"/>
              <w:widowControl w:val="0"/>
              <w:shd w:val="clear" w:color="auto" w:fill="auto"/>
              <w:bidi w:val="0"/>
              <w:spacing w:before="0" w:after="0" w:line="360" w:lineRule="auto"/>
              <w:ind w:left="0" w:right="0" w:firstLine="260"/>
              <w:jc w:val="left"/>
            </w:pPr>
            <w:r>
              <w:rPr>
                <w:color w:val="000000"/>
                <w:spacing w:val="0"/>
                <w:w w:val="100"/>
                <w:position w:val="0"/>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7"/>
              <w:keepNext w:val="0"/>
              <w:keepLines w:val="0"/>
              <w:widowControl w:val="0"/>
              <w:shd w:val="clear" w:color="auto" w:fill="auto"/>
              <w:bidi w:val="0"/>
              <w:spacing w:before="0" w:after="0" w:line="360" w:lineRule="auto"/>
              <w:ind w:left="0" w:right="0" w:firstLine="1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2" w:lineRule="exact"/>
              <w:ind w:left="0" w:right="0" w:firstLine="0"/>
              <w:jc w:val="right"/>
              <w:rPr>
                <w:sz w:val="17"/>
                <w:szCs w:val="17"/>
              </w:rPr>
            </w:pPr>
            <w:r>
              <w:rPr>
                <w:rFonts w:ascii="SimSun" w:eastAsia="SimSun" w:hAnsi="SimSun" w:cs="SimSun"/>
                <w:color w:val="000000"/>
                <w:spacing w:val="0"/>
                <w:w w:val="100"/>
                <w:position w:val="0"/>
                <w:sz w:val="17"/>
                <w:szCs w:val="17"/>
              </w:rPr>
              <w:t>本报告期 实现的效</w:t>
            </w:r>
          </w:p>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7"/>
              <w:keepNext w:val="0"/>
              <w:keepLines w:val="0"/>
              <w:widowControl w:val="0"/>
              <w:shd w:val="clear" w:color="auto" w:fill="auto"/>
              <w:bidi w:val="0"/>
              <w:spacing w:before="0" w:after="0" w:line="310" w:lineRule="exact"/>
              <w:ind w:left="0" w:right="300" w:firstLine="0"/>
              <w:jc w:val="righ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医保便民服务平台项</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8,352.42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医保基金精算与医保 服务治理解决方案项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军民融合公共服务平 台信息化支撑服务项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6,494.7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9,413.83</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41" w:right="566" w:bottom="1441" w:left="1100" w:header="0" w:footer="3" w:gutter="0"/>
          <w:cols w:space="720"/>
          <w:noEndnote/>
          <w:rtlGutter w:val="0"/>
          <w:docGrid w:linePitch="360"/>
        </w:sectPr>
      </w:pP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6,494.7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9,413.83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军民融合公共服务平台信息化支撑服务项目市场拓展缓慢，暂未产生效益。</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以前年度发生</w:t>
            </w:r>
          </w:p>
        </w:tc>
      </w:tr>
      <w:tr>
        <w:trPr>
          <w:trHeight w:val="195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56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日，公司第四届董事会第十三次会议审议通过了《关于变更部分募集资金 投资项目实施方式的议案》，决议公司募投项目：</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医保便民服务平台项目</w:t>
            </w:r>
            <w:r>
              <w:rPr>
                <w:color w:val="000000"/>
                <w:spacing w:val="0"/>
                <w:w w:val="100"/>
                <w:position w:val="0"/>
                <w:sz w:val="18"/>
                <w:szCs w:val="18"/>
              </w:rPr>
              <w:t>”</w:t>
            </w:r>
            <w:r>
              <w:rPr>
                <w:rFonts w:ascii="SimSun" w:eastAsia="SimSun" w:hAnsi="SimSun" w:cs="SimSun"/>
                <w:color w:val="000000"/>
                <w:spacing w:val="0"/>
                <w:w w:val="100"/>
                <w:position w:val="0"/>
                <w:sz w:val="17"/>
                <w:szCs w:val="17"/>
              </w:rPr>
              <w:t>取消外购无形资产， 将拟用于外购无形资产的剩余资金全部用于研发支出；</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医保基金精算与医保服务治理解决方案 项目</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取消外购无形资产，将拟用于外购无形资产的剩余资金全部用于研发支出。该项变更已于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日公告，实际变更情况与公告内容一致，并经</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年第一次临时股东大会审议通过。</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44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48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年度，公司利用自有资金代垫支付募集资金投资项目费用合计</w:t>
            </w:r>
            <w:r>
              <w:rPr>
                <w:color w:val="000000"/>
                <w:spacing w:val="0"/>
                <w:w w:val="100"/>
                <w:position w:val="0"/>
                <w:sz w:val="18"/>
                <w:szCs w:val="18"/>
              </w:rPr>
              <w:t>31,613,340.92</w:t>
            </w:r>
            <w:r>
              <w:rPr>
                <w:rFonts w:ascii="SimSun" w:eastAsia="SimSun" w:hAnsi="SimSun" w:cs="SimSun"/>
                <w:color w:val="000000"/>
                <w:spacing w:val="0"/>
                <w:w w:val="100"/>
                <w:position w:val="0"/>
                <w:sz w:val="17"/>
                <w:szCs w:val="17"/>
              </w:rPr>
              <w:t>元，其中： 医保便民服务平台项目投入</w:t>
            </w:r>
            <w:r>
              <w:rPr>
                <w:color w:val="000000"/>
                <w:spacing w:val="0"/>
                <w:w w:val="100"/>
                <w:position w:val="0"/>
                <w:sz w:val="18"/>
                <w:szCs w:val="18"/>
              </w:rPr>
              <w:t>27,923,154.88</w:t>
            </w:r>
            <w:r>
              <w:rPr>
                <w:rFonts w:ascii="SimSun" w:eastAsia="SimSun" w:hAnsi="SimSun" w:cs="SimSun"/>
                <w:color w:val="000000"/>
                <w:spacing w:val="0"/>
                <w:w w:val="100"/>
                <w:position w:val="0"/>
                <w:sz w:val="17"/>
                <w:szCs w:val="17"/>
              </w:rPr>
              <w:t>元；医保基金精算与医保服务治理解决方案项目投入</w:t>
            </w:r>
          </w:p>
          <w:p>
            <w:pPr>
              <w:pStyle w:val="Style7"/>
              <w:keepNext w:val="0"/>
              <w:keepLines w:val="0"/>
              <w:widowControl w:val="0"/>
              <w:numPr>
                <w:ilvl w:val="0"/>
                <w:numId w:val="9"/>
              </w:numPr>
              <w:shd w:val="clear" w:color="auto" w:fill="auto"/>
              <w:tabs>
                <w:tab w:pos="130" w:val="left"/>
              </w:tabs>
              <w:bidi w:val="0"/>
              <w:spacing w:before="0" w:after="0" w:line="315" w:lineRule="exact"/>
              <w:ind w:left="0" w:right="0" w:firstLine="0"/>
              <w:jc w:val="left"/>
              <w:rPr>
                <w:sz w:val="17"/>
                <w:szCs w:val="17"/>
              </w:rPr>
            </w:pPr>
            <w:r>
              <w:rPr>
                <w:color w:val="000000"/>
                <w:spacing w:val="0"/>
                <w:w w:val="100"/>
                <w:position w:val="0"/>
                <w:sz w:val="18"/>
                <w:szCs w:val="18"/>
              </w:rPr>
              <w:t>495,539.93</w:t>
            </w:r>
            <w:r>
              <w:rPr>
                <w:rFonts w:ascii="SimSun" w:eastAsia="SimSun" w:hAnsi="SimSun" w:cs="SimSun"/>
                <w:color w:val="000000"/>
                <w:spacing w:val="0"/>
                <w:w w:val="100"/>
                <w:position w:val="0"/>
                <w:sz w:val="17"/>
                <w:szCs w:val="17"/>
              </w:rPr>
              <w:t>元；军民融合公共服务平台信息化支撑服务项目投入</w:t>
            </w:r>
            <w:r>
              <w:rPr>
                <w:color w:val="000000"/>
                <w:spacing w:val="0"/>
                <w:w w:val="100"/>
                <w:position w:val="0"/>
                <w:sz w:val="18"/>
                <w:szCs w:val="18"/>
              </w:rPr>
              <w:t>2,194,646.11</w:t>
            </w:r>
            <w:r>
              <w:rPr>
                <w:rFonts w:ascii="SimSun" w:eastAsia="SimSun" w:hAnsi="SimSun" w:cs="SimSun"/>
                <w:color w:val="000000"/>
                <w:spacing w:val="0"/>
                <w:w w:val="100"/>
                <w:position w:val="0"/>
                <w:sz w:val="17"/>
                <w:szCs w:val="17"/>
              </w:rPr>
              <w:t>元。公司已聘请立 信会计师事务所（特殊普通合伙）进行了专项审计，出具了信会师报字</w:t>
            </w:r>
            <w:r>
              <w:rPr>
                <w:color w:val="000000"/>
                <w:spacing w:val="0"/>
                <w:w w:val="100"/>
                <w:position w:val="0"/>
                <w:sz w:val="18"/>
                <w:szCs w:val="18"/>
              </w:rPr>
              <w:t>［2019］</w:t>
            </w:r>
            <w:r>
              <w:rPr>
                <w:rFonts w:ascii="SimSun" w:eastAsia="SimSun" w:hAnsi="SimSun" w:cs="SimSun"/>
                <w:color w:val="000000"/>
                <w:spacing w:val="0"/>
                <w:w w:val="100"/>
                <w:position w:val="0"/>
                <w:sz w:val="17"/>
                <w:szCs w:val="17"/>
              </w:rPr>
              <w:t>第</w:t>
            </w:r>
            <w:r>
              <w:rPr>
                <w:color w:val="000000"/>
                <w:spacing w:val="0"/>
                <w:w w:val="100"/>
                <w:position w:val="0"/>
                <w:sz w:val="18"/>
                <w:szCs w:val="18"/>
              </w:rPr>
              <w:t>ZA12936</w:t>
            </w:r>
            <w:r>
              <w:rPr>
                <w:rFonts w:ascii="SimSun" w:eastAsia="SimSun" w:hAnsi="SimSun" w:cs="SimSun"/>
                <w:color w:val="000000"/>
                <w:spacing w:val="0"/>
                <w:w w:val="100"/>
                <w:position w:val="0"/>
                <w:sz w:val="17"/>
                <w:szCs w:val="17"/>
              </w:rPr>
              <w:t>号《关于 四川久远银海软件股份有限公司以募集资金置换</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年度内自有资金代垫募投项目支出的鉴证报 告》，保荐机构广发证券股份有限公司已发表明确同意意见。上述代垫投入的自筹资金，已通过公司 董事会决议，同意用募集资金置换。该置换事项已于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年度完成。</w:t>
            </w:r>
          </w:p>
          <w:p>
            <w:pPr>
              <w:pStyle w:val="Style7"/>
              <w:keepNext w:val="0"/>
              <w:keepLines w:val="0"/>
              <w:widowControl w:val="0"/>
              <w:shd w:val="clear" w:color="auto" w:fill="auto"/>
              <w:bidi w:val="0"/>
              <w:spacing w:before="0" w:after="0" w:line="315" w:lineRule="exact"/>
              <w:ind w:left="0" w:right="0" w:firstLine="48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年度，公司利用自有资金代垫支付募集资金投资项目费用合计</w:t>
            </w:r>
            <w:r>
              <w:rPr>
                <w:color w:val="000000"/>
                <w:spacing w:val="0"/>
                <w:w w:val="100"/>
                <w:position w:val="0"/>
                <w:sz w:val="18"/>
                <w:szCs w:val="18"/>
              </w:rPr>
              <w:t>33,337,710.44</w:t>
            </w:r>
            <w:r>
              <w:rPr>
                <w:rFonts w:ascii="SimSun" w:eastAsia="SimSun" w:hAnsi="SimSun" w:cs="SimSun"/>
                <w:color w:val="000000"/>
                <w:spacing w:val="0"/>
                <w:w w:val="100"/>
                <w:position w:val="0"/>
                <w:sz w:val="17"/>
                <w:szCs w:val="17"/>
              </w:rPr>
              <w:t>元，其中： 医保便民服务平台项目投入</w:t>
            </w:r>
            <w:r>
              <w:rPr>
                <w:color w:val="000000"/>
                <w:spacing w:val="0"/>
                <w:w w:val="100"/>
                <w:position w:val="0"/>
                <w:sz w:val="18"/>
                <w:szCs w:val="18"/>
              </w:rPr>
              <w:t>20,147,981.78</w:t>
            </w:r>
            <w:r>
              <w:rPr>
                <w:rFonts w:ascii="SimSun" w:eastAsia="SimSun" w:hAnsi="SimSun" w:cs="SimSun"/>
                <w:color w:val="000000"/>
                <w:spacing w:val="0"/>
                <w:w w:val="100"/>
                <w:position w:val="0"/>
                <w:sz w:val="17"/>
                <w:szCs w:val="17"/>
              </w:rPr>
              <w:t>元；医保基金精算与医保服务治理解决方案项目投入</w:t>
            </w:r>
          </w:p>
          <w:p>
            <w:pPr>
              <w:pStyle w:val="Style7"/>
              <w:keepNext w:val="0"/>
              <w:keepLines w:val="0"/>
              <w:widowControl w:val="0"/>
              <w:numPr>
                <w:ilvl w:val="0"/>
                <w:numId w:val="9"/>
              </w:numPr>
              <w:shd w:val="clear" w:color="auto" w:fill="auto"/>
              <w:tabs>
                <w:tab w:pos="230" w:val="left"/>
              </w:tabs>
              <w:bidi w:val="0"/>
              <w:spacing w:before="0" w:after="0" w:line="315" w:lineRule="exact"/>
              <w:ind w:left="0" w:right="0" w:firstLine="0"/>
              <w:jc w:val="both"/>
              <w:rPr>
                <w:sz w:val="17"/>
                <w:szCs w:val="17"/>
              </w:rPr>
            </w:pPr>
            <w:r>
              <w:rPr>
                <w:color w:val="000000"/>
                <w:spacing w:val="0"/>
                <w:w w:val="100"/>
                <w:position w:val="0"/>
                <w:sz w:val="18"/>
                <w:szCs w:val="18"/>
              </w:rPr>
              <w:t>180,328.44</w:t>
            </w:r>
            <w:r>
              <w:rPr>
                <w:rFonts w:ascii="SimSun" w:eastAsia="SimSun" w:hAnsi="SimSun" w:cs="SimSun"/>
                <w:color w:val="000000"/>
                <w:spacing w:val="0"/>
                <w:w w:val="100"/>
                <w:position w:val="0"/>
                <w:sz w:val="17"/>
                <w:szCs w:val="17"/>
              </w:rPr>
              <w:t>元；军民融合公共服务平台信息化支撑服务项目投入</w:t>
            </w:r>
            <w:r>
              <w:rPr>
                <w:color w:val="000000"/>
                <w:spacing w:val="0"/>
                <w:w w:val="100"/>
                <w:position w:val="0"/>
                <w:sz w:val="18"/>
                <w:szCs w:val="18"/>
              </w:rPr>
              <w:t>2,005,353.89</w:t>
            </w:r>
            <w:r>
              <w:rPr>
                <w:rFonts w:ascii="SimSun" w:eastAsia="SimSun" w:hAnsi="SimSun" w:cs="SimSun"/>
                <w:color w:val="000000"/>
                <w:spacing w:val="0"/>
                <w:w w:val="100"/>
                <w:position w:val="0"/>
                <w:sz w:val="17"/>
                <w:szCs w:val="17"/>
              </w:rPr>
              <w:t>元。公司已聘请立 信会计师事务所（特殊普通合伙）进行了专项审计，出具了信会师报字</w:t>
            </w:r>
            <w:r>
              <w:rPr>
                <w:color w:val="000000"/>
                <w:spacing w:val="0"/>
                <w:w w:val="100"/>
                <w:position w:val="0"/>
                <w:sz w:val="18"/>
                <w:szCs w:val="18"/>
              </w:rPr>
              <w:t>［2020］</w:t>
            </w:r>
            <w:r>
              <w:rPr>
                <w:rFonts w:ascii="SimSun" w:eastAsia="SimSun" w:hAnsi="SimSun" w:cs="SimSun"/>
                <w:color w:val="000000"/>
                <w:spacing w:val="0"/>
                <w:w w:val="100"/>
                <w:position w:val="0"/>
                <w:sz w:val="17"/>
                <w:szCs w:val="17"/>
              </w:rPr>
              <w:t>第</w:t>
            </w:r>
            <w:r>
              <w:rPr>
                <w:color w:val="000000"/>
                <w:spacing w:val="0"/>
                <w:w w:val="100"/>
                <w:position w:val="0"/>
                <w:sz w:val="18"/>
                <w:szCs w:val="18"/>
              </w:rPr>
              <w:t>ZA11346</w:t>
            </w:r>
            <w:r>
              <w:rPr>
                <w:rFonts w:ascii="SimSun" w:eastAsia="SimSun" w:hAnsi="SimSun" w:cs="SimSun"/>
                <w:color w:val="000000"/>
                <w:spacing w:val="0"/>
                <w:w w:val="100"/>
                <w:position w:val="0"/>
                <w:sz w:val="17"/>
                <w:szCs w:val="17"/>
              </w:rPr>
              <w:t>号《关于 四川久远银海软件股份有限公司以募集资金置换</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年度内自有资金代垫募投项目支出的鉴证报 告》，保荐机构广发证券股份有限公司已发表明确同意意见。上述代垫投入的自筹资金，已通过公司 董事会决议，同意用募集资金置换。该置换事项已于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年度完成。</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85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266" w:name="bookmark266"/>
      <w:bookmarkStart w:id="267" w:name="bookmark267"/>
      <w:bookmarkStart w:id="268" w:name="bookmark268"/>
      <w:r>
        <w:rPr>
          <w:rFonts w:ascii="Arial" w:eastAsia="Arial" w:hAnsi="Arial" w:cs="Arial"/>
          <w:color w:val="A2A2A2"/>
          <w:spacing w:val="0"/>
          <w:w w:val="100"/>
          <w:position w:val="0"/>
          <w:sz w:val="22"/>
          <w:szCs w:val="22"/>
        </w:rPr>
        <w:t>cninf^</w:t>
      </w:r>
      <w:bookmarkEnd w:id="266"/>
      <w:bookmarkEnd w:id="267"/>
      <w:bookmarkEnd w:id="268"/>
    </w:p>
    <w:p>
      <w:pPr>
        <w:pStyle w:val="Style19"/>
        <w:keepNext w:val="0"/>
        <w:keepLines w:val="0"/>
        <w:widowControl w:val="0"/>
        <w:shd w:val="clear" w:color="auto" w:fill="auto"/>
        <w:bidi w:val="0"/>
        <w:spacing w:before="0" w:after="0" w:line="240" w:lineRule="auto"/>
        <w:ind w:left="0" w:right="0" w:firstLine="0"/>
        <w:jc w:val="righ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41" w:right="566" w:bottom="946"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781"/>
        <w:gridCol w:w="7805"/>
      </w:tblGrid>
      <w:tr>
        <w:trPr>
          <w:trHeight w:val="403"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尚未使用的募集资金存储于相关银行募集资金专管账户，以及用于购买短期理财产品</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39" w:line="1" w:lineRule="exact"/>
      </w:pPr>
    </w:p>
    <w:p>
      <w:pPr>
        <w:pStyle w:val="Style16"/>
        <w:keepNext/>
        <w:keepLines/>
        <w:widowControl w:val="0"/>
        <w:numPr>
          <w:ilvl w:val="0"/>
          <w:numId w:val="11"/>
        </w:numPr>
        <w:shd w:val="clear" w:color="auto" w:fill="auto"/>
        <w:bidi w:val="0"/>
        <w:spacing w:before="0" w:line="240" w:lineRule="auto"/>
        <w:ind w:left="0" w:right="0" w:firstLine="140"/>
        <w:jc w:val="left"/>
      </w:pPr>
      <w:bookmarkStart w:id="269" w:name="bookmark269"/>
      <w:bookmarkStart w:id="270" w:name="bookmark270"/>
      <w:bookmarkStart w:id="271" w:name="bookmark271"/>
      <w:bookmarkStart w:id="272" w:name="bookmark272"/>
      <w:bookmarkEnd w:id="271"/>
      <w:r>
        <w:rPr>
          <w:color w:val="000000"/>
          <w:spacing w:val="0"/>
          <w:w w:val="100"/>
          <w:position w:val="0"/>
        </w:rPr>
        <w:t>募集资金变更项目情况</w:t>
      </w:r>
      <w:bookmarkEnd w:id="269"/>
      <w:bookmarkEnd w:id="270"/>
      <w:bookmarkEnd w:id="27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变更后的项 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7"/>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7"/>
              <w:keepNext w:val="0"/>
              <w:keepLines w:val="0"/>
              <w:widowControl w:val="0"/>
              <w:shd w:val="clear" w:color="auto" w:fill="auto"/>
              <w:bidi w:val="0"/>
              <w:spacing w:before="0" w:after="0" w:line="360" w:lineRule="auto"/>
              <w:ind w:left="0" w:right="0" w:firstLine="0"/>
              <w:jc w:val="center"/>
            </w:pPr>
            <w:r>
              <w:rPr>
                <w:color w:val="000000"/>
                <w:spacing w:val="0"/>
                <w:w w:val="100"/>
                <w:position w:val="0"/>
              </w:rPr>
              <w:t>(3)=(2)/(1)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7"/>
              <w:keepNext w:val="0"/>
              <w:keepLines w:val="0"/>
              <w:widowControl w:val="0"/>
              <w:shd w:val="clear" w:color="auto" w:fill="auto"/>
              <w:bidi w:val="0"/>
              <w:spacing w:before="0" w:after="0" w:line="310" w:lineRule="exact"/>
              <w:ind w:left="0" w:right="0" w:firstLine="300"/>
              <w:jc w:val="both"/>
              <w:rPr>
                <w:sz w:val="17"/>
                <w:szCs w:val="17"/>
              </w:rPr>
            </w:pPr>
            <w:r>
              <w:rPr>
                <w:rFonts w:ascii="SimSun" w:eastAsia="SimSun" w:hAnsi="SimSun" w:cs="SimSun"/>
                <w:color w:val="000000"/>
                <w:spacing w:val="0"/>
                <w:w w:val="100"/>
                <w:position w:val="0"/>
                <w:sz w:val="17"/>
                <w:szCs w:val="17"/>
              </w:rPr>
              <w:t>变化</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医保便民服 务平台项目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医保便民服 务平台项目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8,352.42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医保基金精 算与医保服 务治理解决 方案项目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医保基金精 算与医保服 务治理解决 方案项目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1,061.41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3,132.83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9,413.83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227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56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日，公司第四届董事会第十三次会议审议通过了《关于变更 部分募集资金投资项目实施方式的议案》，决议公司募投项目：</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医保便民服务平 台项目</w:t>
            </w:r>
            <w:r>
              <w:rPr>
                <w:color w:val="000000"/>
                <w:spacing w:val="0"/>
                <w:w w:val="100"/>
                <w:position w:val="0"/>
                <w:sz w:val="18"/>
                <w:szCs w:val="18"/>
              </w:rPr>
              <w:t>”</w:t>
            </w:r>
            <w:r>
              <w:rPr>
                <w:rFonts w:ascii="SimSun" w:eastAsia="SimSun" w:hAnsi="SimSun" w:cs="SimSun"/>
                <w:color w:val="000000"/>
                <w:spacing w:val="0"/>
                <w:w w:val="100"/>
                <w:position w:val="0"/>
                <w:sz w:val="17"/>
                <w:szCs w:val="17"/>
              </w:rPr>
              <w:t>取消外购无形资产，将拟用于外购无形资产的剩余资金全部用于研发支出；</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w:t>
            </w:r>
            <w:r>
              <w:rPr>
                <w:rFonts w:ascii="SimSun" w:eastAsia="SimSun" w:hAnsi="SimSun" w:cs="SimSun"/>
                <w:color w:val="000000"/>
                <w:spacing w:val="0"/>
                <w:w w:val="100"/>
                <w:position w:val="0"/>
                <w:sz w:val="17"/>
                <w:szCs w:val="17"/>
              </w:rPr>
              <w:t>医保基金精算与医保服务治理解决方案项目</w:t>
            </w:r>
            <w:r>
              <w:rPr>
                <w:color w:val="000000"/>
                <w:spacing w:val="0"/>
                <w:w w:val="100"/>
                <w:position w:val="0"/>
                <w:sz w:val="18"/>
                <w:szCs w:val="18"/>
              </w:rPr>
              <w:t>”</w:t>
            </w:r>
            <w:r>
              <w:rPr>
                <w:rFonts w:ascii="SimSun" w:eastAsia="SimSun" w:hAnsi="SimSun" w:cs="SimSun"/>
                <w:color w:val="000000"/>
                <w:spacing w:val="0"/>
                <w:w w:val="100"/>
                <w:position w:val="0"/>
                <w:sz w:val="17"/>
                <w:szCs w:val="17"/>
              </w:rPr>
              <w:t>取消外购无形资产，将拟用于外购无形 资产的剩余资金全部用于研发支出。该项变更已于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日公告，实际 变更情况与公告内容一致，并经</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2019</w:t>
            </w:r>
            <w:r>
              <w:rPr>
                <w:rFonts w:ascii="SimSun" w:eastAsia="SimSun" w:hAnsi="SimSun" w:cs="SimSun"/>
                <w:color w:val="000000"/>
                <w:spacing w:val="0"/>
                <w:w w:val="100"/>
                <w:position w:val="0"/>
                <w:sz w:val="17"/>
                <w:szCs w:val="17"/>
              </w:rPr>
              <w:t>年第一次临时股 东大会审议通过。</w:t>
            </w:r>
          </w:p>
        </w:tc>
      </w:tr>
      <w:tr>
        <w:trPr>
          <w:trHeight w:val="715"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0"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六</w:t>
      </w:r>
      <w:bookmarkEnd w:id="275"/>
      <w:r>
        <w:rPr>
          <w:color w:val="000000"/>
          <w:spacing w:val="0"/>
          <w:w w:val="100"/>
          <w:position w:val="0"/>
          <w:sz w:val="24"/>
          <w:szCs w:val="24"/>
        </w:rPr>
        <w:t>、重大资产和股权出售</w:t>
      </w:r>
      <w:bookmarkEnd w:id="273"/>
      <w:bookmarkEnd w:id="274"/>
      <w:bookmarkEnd w:id="276"/>
    </w:p>
    <w:p>
      <w:pPr>
        <w:pStyle w:val="Style16"/>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、出售重大资产情况</w:t>
      </w:r>
      <w:bookmarkEnd w:id="277"/>
      <w:bookmarkEnd w:id="278"/>
      <w:bookmarkEnd w:id="28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320" w:line="240" w:lineRule="auto"/>
        <w:ind w:left="0" w:right="0" w:firstLine="0"/>
        <w:jc w:val="left"/>
      </w:pPr>
      <w:r>
        <w:rPr>
          <w:color w:val="000000"/>
          <w:spacing w:val="0"/>
          <w:w w:val="100"/>
          <w:position w:val="0"/>
        </w:rPr>
        <w:t>公司报告期未出售重大资产。</w:t>
      </w:r>
    </w:p>
    <w:p>
      <w:pPr>
        <w:pStyle w:val="Style16"/>
        <w:keepNext/>
        <w:keepLines/>
        <w:widowControl w:val="0"/>
        <w:shd w:val="clear" w:color="auto" w:fill="auto"/>
        <w:bidi w:val="0"/>
        <w:spacing w:before="0" w:after="0" w:line="240" w:lineRule="auto"/>
        <w:ind w:left="0" w:right="0" w:firstLine="0"/>
        <w:jc w:val="right"/>
        <w:rPr>
          <w:sz w:val="22"/>
          <w:szCs w:val="22"/>
        </w:rPr>
      </w:pPr>
      <w:bookmarkStart w:id="281" w:name="bookmark281"/>
      <w:bookmarkStart w:id="282" w:name="bookmark282"/>
      <w:bookmarkStart w:id="283" w:name="bookmark283"/>
      <w:r>
        <w:rPr>
          <w:rFonts w:ascii="Arial" w:eastAsia="Arial" w:hAnsi="Arial" w:cs="Arial"/>
          <w:color w:val="A2A2A2"/>
          <w:spacing w:val="0"/>
          <w:w w:val="100"/>
          <w:position w:val="0"/>
          <w:sz w:val="22"/>
          <w:szCs w:val="22"/>
        </w:rPr>
        <w:t>cninf^</w:t>
      </w:r>
      <w:bookmarkEnd w:id="281"/>
      <w:bookmarkEnd w:id="282"/>
      <w:bookmarkEnd w:id="283"/>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566" w:bottom="946" w:left="1100" w:header="0" w:footer="3" w:gutter="0"/>
          <w:cols w:space="720"/>
          <w:noEndnote/>
          <w:rtlGutter w:val="0"/>
          <w:docGrid w:linePitch="360"/>
        </w:sectPr>
      </w:pPr>
      <w:r>
        <w:rPr>
          <w:spacing w:val="0"/>
          <w:w w:val="100"/>
          <w:position w:val="0"/>
        </w:rPr>
        <w:t>巨潮资职</w:t>
      </w:r>
    </w:p>
    <w:p>
      <w:pPr>
        <w:pStyle w:val="Style16"/>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、出售重大股权情况</w:t>
      </w:r>
      <w:bookmarkEnd w:id="284"/>
      <w:bookmarkEnd w:id="285"/>
      <w:bookmarkEnd w:id="287"/>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七</w:t>
      </w:r>
      <w:bookmarkEnd w:id="290"/>
      <w:r>
        <w:rPr>
          <w:color w:val="000000"/>
          <w:spacing w:val="0"/>
          <w:w w:val="100"/>
          <w:position w:val="0"/>
          <w:sz w:val="24"/>
          <w:szCs w:val="24"/>
        </w:rPr>
        <w:t>、</w:t>
        <w:tab/>
        <w:t>主要控股参股公司分析</w:t>
      </w:r>
      <w:bookmarkEnd w:id="288"/>
      <w:bookmarkEnd w:id="289"/>
      <w:bookmarkEnd w:id="291"/>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公司报告期内无应当披露的重要控股参股公司信息。</w:t>
      </w:r>
    </w:p>
    <w:p>
      <w:pPr>
        <w:pStyle w:val="Style30"/>
        <w:keepNext/>
        <w:keepLines/>
        <w:widowControl w:val="0"/>
        <w:shd w:val="clear" w:color="auto" w:fill="auto"/>
        <w:tabs>
          <w:tab w:pos="522" w:val="left"/>
        </w:tabs>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八</w:t>
      </w:r>
      <w:bookmarkEnd w:id="294"/>
      <w:r>
        <w:rPr>
          <w:color w:val="000000"/>
          <w:spacing w:val="0"/>
          <w:w w:val="100"/>
          <w:position w:val="0"/>
          <w:sz w:val="24"/>
          <w:szCs w:val="24"/>
        </w:rPr>
        <w:t>、</w:t>
        <w:tab/>
        <w:t>公司控制的结构化主体情况</w:t>
      </w:r>
      <w:bookmarkEnd w:id="292"/>
      <w:bookmarkEnd w:id="293"/>
      <w:bookmarkEnd w:id="295"/>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九</w:t>
      </w:r>
      <w:bookmarkEnd w:id="298"/>
      <w:r>
        <w:rPr>
          <w:color w:val="000000"/>
          <w:spacing w:val="0"/>
          <w:w w:val="100"/>
          <w:position w:val="0"/>
          <w:sz w:val="24"/>
          <w:szCs w:val="24"/>
        </w:rPr>
        <w:t>、公司未来发展的展望</w:t>
      </w:r>
      <w:bookmarkEnd w:id="296"/>
      <w:bookmarkEnd w:id="297"/>
      <w:bookmarkEnd w:id="299"/>
    </w:p>
    <w:p>
      <w:pPr>
        <w:pStyle w:val="Style34"/>
        <w:keepNext w:val="0"/>
        <w:keepLines w:val="0"/>
        <w:widowControl w:val="0"/>
        <w:shd w:val="clear" w:color="auto" w:fill="auto"/>
        <w:tabs>
          <w:tab w:pos="531" w:val="left"/>
        </w:tabs>
        <w:bidi w:val="0"/>
        <w:spacing w:before="0" w:after="0" w:line="316" w:lineRule="exact"/>
        <w:ind w:left="0" w:right="0" w:firstLine="0"/>
        <w:jc w:val="left"/>
      </w:pPr>
      <w:bookmarkStart w:id="300" w:name="bookmark300"/>
      <w:r>
        <w:rPr>
          <w:color w:val="000000"/>
          <w:spacing w:val="0"/>
          <w:w w:val="100"/>
          <w:position w:val="0"/>
        </w:rPr>
        <w:t>（</w:t>
      </w:r>
      <w:bookmarkEnd w:id="300"/>
      <w:r>
        <w:rPr>
          <w:color w:val="000000"/>
          <w:spacing w:val="0"/>
          <w:w w:val="100"/>
          <w:position w:val="0"/>
        </w:rPr>
        <w:t>一）</w:t>
        <w:tab/>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年经营目标完成情况</w:t>
      </w:r>
    </w:p>
    <w:p>
      <w:pPr>
        <w:pStyle w:val="Style3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报告期内，公司继续坚持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做实做深主营、围绕主营拓展、创新多元营收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的总体经营思路，聚焦医疗医保、数字政务、 智慧城市等战略方向，坚持技术创新和业务创新，持续完善优化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的三级研发生产体系，持续建设和 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的市场销售体系，加强人才管理和运营管控体系建设。公司接连中标省级新医保项目，在医保、人 社信息化领域的优势地位进一步巩固，在医疗健康、民政、住房金融、智慧城市等信息化领域的市场影响力进一步加强，并 在工会、价值医疗、人大政协等信息化领域取得了显著进展。公司克服了新冠肺炎疫情带来的不利影响，顺利完成了各项经 营目标，并持续保持高质量发展。</w:t>
      </w:r>
    </w:p>
    <w:p>
      <w:pPr>
        <w:pStyle w:val="Style34"/>
        <w:keepNext w:val="0"/>
        <w:keepLines w:val="0"/>
        <w:widowControl w:val="0"/>
        <w:shd w:val="clear" w:color="auto" w:fill="auto"/>
        <w:tabs>
          <w:tab w:pos="531" w:val="left"/>
        </w:tabs>
        <w:bidi w:val="0"/>
        <w:spacing w:before="0" w:after="0" w:line="316" w:lineRule="exact"/>
        <w:ind w:left="0" w:right="0" w:firstLine="0"/>
        <w:jc w:val="left"/>
      </w:pPr>
      <w:bookmarkStart w:id="301" w:name="bookmark301"/>
      <w:r>
        <w:rPr>
          <w:color w:val="000000"/>
          <w:spacing w:val="0"/>
          <w:w w:val="100"/>
          <w:position w:val="0"/>
        </w:rPr>
        <w:t>（</w:t>
      </w:r>
      <w:bookmarkEnd w:id="301"/>
      <w:r>
        <w:rPr>
          <w:color w:val="000000"/>
          <w:spacing w:val="0"/>
          <w:w w:val="100"/>
          <w:position w:val="0"/>
        </w:rPr>
        <w:t>二）</w:t>
        <w:tab/>
        <w:t>、未来发展战略</w:t>
      </w:r>
    </w:p>
    <w:p>
      <w:pPr>
        <w:pStyle w:val="Style3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科技报国、服务民生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为发展使命，以成为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智慧民生领军企业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为发展愿景，继续聚焦医疗医保、数字政务、智 慧城市等战略方向，推进多行业发展，即医保、医疗健康、人社、住房金融、民政、智慧城市等主营行业单元，市场监管、 价值医疗、退军事务、人大政协、农业农村等孵化行业，面向政府部门以及行业生态主体，以信息化、大数据应用、区块链 和云服务能力，为智慧民生赋能。</w:t>
      </w:r>
    </w:p>
    <w:p>
      <w:pPr>
        <w:pStyle w:val="Style34"/>
        <w:keepNext w:val="0"/>
        <w:keepLines w:val="0"/>
        <w:widowControl w:val="0"/>
        <w:shd w:val="clear" w:color="auto" w:fill="auto"/>
        <w:tabs>
          <w:tab w:pos="531" w:val="left"/>
        </w:tabs>
        <w:bidi w:val="0"/>
        <w:spacing w:before="0" w:after="0" w:line="316" w:lineRule="exact"/>
        <w:ind w:left="0" w:right="0" w:firstLine="0"/>
        <w:jc w:val="left"/>
      </w:pPr>
      <w:bookmarkStart w:id="302" w:name="bookmark302"/>
      <w:r>
        <w:rPr>
          <w:color w:val="000000"/>
          <w:spacing w:val="0"/>
          <w:w w:val="100"/>
          <w:position w:val="0"/>
        </w:rPr>
        <w:t>（</w:t>
      </w:r>
      <w:bookmarkEnd w:id="302"/>
      <w:r>
        <w:rPr>
          <w:color w:val="000000"/>
          <w:spacing w:val="0"/>
          <w:w w:val="100"/>
          <w:position w:val="0"/>
        </w:rPr>
        <w:t>三）</w:t>
        <w:tab/>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年经营计划</w:t>
      </w:r>
    </w:p>
    <w:p>
      <w:pPr>
        <w:pStyle w:val="Style34"/>
        <w:keepNext w:val="0"/>
        <w:keepLines w:val="0"/>
        <w:widowControl w:val="0"/>
        <w:shd w:val="clear" w:color="auto" w:fill="auto"/>
        <w:bidi w:val="0"/>
        <w:spacing w:before="0" w:after="0" w:line="350" w:lineRule="exact"/>
        <w:ind w:left="0" w:right="0" w:firstLine="380"/>
        <w:jc w:val="left"/>
      </w:pPr>
      <w:r>
        <w:rPr>
          <w:color w:val="000000"/>
          <w:spacing w:val="0"/>
          <w:w w:val="100"/>
          <w:position w:val="0"/>
        </w:rPr>
        <w:t>公司将继续坚持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做实做深主营，围绕主营拓展，创新多元营收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的总体经营思路，通过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创新发展、做强行业、做大区 域、精益研发、人才管理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五大经营策略，推进公司战略纵深发展。</w:t>
      </w:r>
    </w:p>
    <w:p>
      <w:pPr>
        <w:pStyle w:val="Style34"/>
        <w:keepNext w:val="0"/>
        <w:keepLines w:val="0"/>
        <w:widowControl w:val="0"/>
        <w:shd w:val="clear" w:color="auto" w:fill="auto"/>
        <w:tabs>
          <w:tab w:pos="634" w:val="left"/>
        </w:tabs>
        <w:bidi w:val="0"/>
        <w:spacing w:before="0" w:after="0" w:line="318" w:lineRule="exact"/>
        <w:ind w:left="0" w:right="0"/>
        <w:jc w:val="both"/>
      </w:pPr>
      <w:bookmarkStart w:id="303" w:name="bookmark303"/>
      <w:r>
        <w:rPr>
          <w:rFonts w:ascii="Times New Roman" w:eastAsia="Times New Roman" w:hAnsi="Times New Roman" w:cs="Times New Roman"/>
          <w:color w:val="000000"/>
          <w:spacing w:val="0"/>
          <w:w w:val="100"/>
          <w:position w:val="0"/>
          <w:sz w:val="18"/>
          <w:szCs w:val="18"/>
        </w:rPr>
        <w:t>1</w:t>
      </w:r>
      <w:bookmarkEnd w:id="303"/>
      <w:r>
        <w:rPr>
          <w:color w:val="000000"/>
          <w:spacing w:val="0"/>
          <w:w w:val="100"/>
          <w:position w:val="0"/>
        </w:rPr>
        <w:t>、</w:t>
        <w:tab/>
        <w:t>创新发展：继续加强创新投入，持续深化解决方案创新和行业发展创新，并进一步优化创新管理。</w:t>
      </w:r>
    </w:p>
    <w:p>
      <w:pPr>
        <w:pStyle w:val="Style34"/>
        <w:keepNext w:val="0"/>
        <w:keepLines w:val="0"/>
        <w:widowControl w:val="0"/>
        <w:shd w:val="clear" w:color="auto" w:fill="auto"/>
        <w:tabs>
          <w:tab w:pos="627" w:val="left"/>
        </w:tabs>
        <w:bidi w:val="0"/>
        <w:spacing w:before="0" w:after="0" w:line="318" w:lineRule="exact"/>
        <w:ind w:left="0" w:right="0"/>
        <w:jc w:val="both"/>
      </w:pPr>
      <w:bookmarkStart w:id="304" w:name="bookmark304"/>
      <w:r>
        <w:rPr>
          <w:rFonts w:ascii="Times New Roman" w:eastAsia="Times New Roman" w:hAnsi="Times New Roman" w:cs="Times New Roman"/>
          <w:color w:val="000000"/>
          <w:spacing w:val="0"/>
          <w:w w:val="100"/>
          <w:position w:val="0"/>
          <w:sz w:val="18"/>
          <w:szCs w:val="18"/>
        </w:rPr>
        <w:t>2</w:t>
      </w:r>
      <w:bookmarkEnd w:id="304"/>
      <w:r>
        <w:rPr>
          <w:color w:val="000000"/>
          <w:spacing w:val="0"/>
          <w:w w:val="100"/>
          <w:position w:val="0"/>
        </w:rPr>
        <w:t>、</w:t>
        <w:tab/>
        <w:t>做强行业：重点发展医疗健康板块，保持医保、人社、住房金融、民政等板块国内领先，大力发展智慧城市板块， 强力支持公司创新业务发展，形成公司可持续发展引擎。</w:t>
      </w:r>
    </w:p>
    <w:p>
      <w:pPr>
        <w:pStyle w:val="Style34"/>
        <w:keepNext w:val="0"/>
        <w:keepLines w:val="0"/>
        <w:widowControl w:val="0"/>
        <w:shd w:val="clear" w:color="auto" w:fill="auto"/>
        <w:tabs>
          <w:tab w:pos="642" w:val="left"/>
        </w:tabs>
        <w:bidi w:val="0"/>
        <w:spacing w:before="0" w:after="0" w:line="318" w:lineRule="exact"/>
        <w:ind w:left="0" w:right="0"/>
        <w:jc w:val="both"/>
      </w:pPr>
      <w:bookmarkStart w:id="305" w:name="bookmark305"/>
      <w:r>
        <w:rPr>
          <w:rFonts w:ascii="Times New Roman" w:eastAsia="Times New Roman" w:hAnsi="Times New Roman" w:cs="Times New Roman"/>
          <w:color w:val="000000"/>
          <w:spacing w:val="0"/>
          <w:w w:val="100"/>
          <w:position w:val="0"/>
          <w:sz w:val="18"/>
          <w:szCs w:val="18"/>
        </w:rPr>
        <w:t>3</w:t>
      </w:r>
      <w:bookmarkEnd w:id="305"/>
      <w:r>
        <w:rPr>
          <w:color w:val="000000"/>
          <w:spacing w:val="0"/>
          <w:w w:val="100"/>
          <w:position w:val="0"/>
        </w:rPr>
        <w:t>、</w:t>
        <w:tab/>
        <w:t>做大区域：持续完善优化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的三级研发生产体系，持续建设和完善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的市场 销售体系。</w:t>
      </w:r>
    </w:p>
    <w:p>
      <w:pPr>
        <w:pStyle w:val="Style34"/>
        <w:keepNext w:val="0"/>
        <w:keepLines w:val="0"/>
        <w:widowControl w:val="0"/>
        <w:shd w:val="clear" w:color="auto" w:fill="auto"/>
        <w:bidi w:val="0"/>
        <w:spacing w:before="0" w:after="0" w:line="318" w:lineRule="exact"/>
        <w:ind w:left="0" w:right="0"/>
        <w:jc w:val="both"/>
      </w:pPr>
      <w:bookmarkStart w:id="306" w:name="bookmark306"/>
      <w:r>
        <w:rPr>
          <w:rFonts w:ascii="Times New Roman" w:eastAsia="Times New Roman" w:hAnsi="Times New Roman" w:cs="Times New Roman"/>
          <w:color w:val="000000"/>
          <w:spacing w:val="0"/>
          <w:w w:val="100"/>
          <w:position w:val="0"/>
          <w:sz w:val="18"/>
          <w:szCs w:val="18"/>
        </w:rPr>
        <w:t>4</w:t>
      </w:r>
      <w:bookmarkEnd w:id="306"/>
      <w:r>
        <w:rPr>
          <w:color w:val="000000"/>
          <w:spacing w:val="0"/>
          <w:w w:val="100"/>
          <w:position w:val="0"/>
        </w:rPr>
        <w:t>、 精益研发：把握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发展机遇期，坚持以</w:t>
      </w:r>
      <w:r>
        <w:rPr>
          <w:rFonts w:ascii="Times New Roman" w:eastAsia="Times New Roman" w:hAnsi="Times New Roman" w:cs="Times New Roman"/>
          <w:color w:val="000000"/>
          <w:spacing w:val="0"/>
          <w:w w:val="100"/>
          <w:position w:val="0"/>
          <w:sz w:val="18"/>
          <w:szCs w:val="18"/>
        </w:rPr>
        <w:t>Ta</w:t>
      </w:r>
      <w:r>
        <w:rPr>
          <w:rFonts w:ascii="Times New Roman" w:eastAsia="Times New Roman" w:hAnsi="Times New Roman" w:cs="Times New Roman"/>
          <w:color w:val="000000"/>
          <w:spacing w:val="0"/>
          <w:w w:val="100"/>
          <w:position w:val="0"/>
          <w:sz w:val="12"/>
          <w:szCs w:val="12"/>
          <w:vertAlign w:val="superscript"/>
        </w:rPr>
        <w:t>+3</w:t>
      </w:r>
      <w:r>
        <w:rPr>
          <w:color w:val="000000"/>
          <w:spacing w:val="0"/>
          <w:w w:val="100"/>
          <w:position w:val="0"/>
        </w:rPr>
        <w:t>为核心的技术体系，围绕技术发展趋势及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（云化、中台化、微 服务化、互联网化、国产化、智能化、研发运维一体化、标准化）推进技术研发，继续提升面向主流国产化基础设施和技术 环境的适配能力。</w:t>
      </w:r>
    </w:p>
    <w:p>
      <w:pPr>
        <w:pStyle w:val="Style34"/>
        <w:keepNext w:val="0"/>
        <w:keepLines w:val="0"/>
        <w:widowControl w:val="0"/>
        <w:shd w:val="clear" w:color="auto" w:fill="auto"/>
        <w:tabs>
          <w:tab w:pos="642" w:val="left"/>
        </w:tabs>
        <w:bidi w:val="0"/>
        <w:spacing w:before="0" w:after="0" w:line="318" w:lineRule="exact"/>
        <w:ind w:left="0" w:right="0"/>
        <w:jc w:val="both"/>
      </w:pPr>
      <w:bookmarkStart w:id="307" w:name="bookmark307"/>
      <w:r>
        <w:rPr>
          <w:rFonts w:ascii="Times New Roman" w:eastAsia="Times New Roman" w:hAnsi="Times New Roman" w:cs="Times New Roman"/>
          <w:color w:val="000000"/>
          <w:spacing w:val="0"/>
          <w:w w:val="100"/>
          <w:position w:val="0"/>
          <w:sz w:val="18"/>
          <w:szCs w:val="18"/>
        </w:rPr>
        <w:t>5</w:t>
      </w:r>
      <w:bookmarkEnd w:id="307"/>
      <w:r>
        <w:rPr>
          <w:color w:val="000000"/>
          <w:spacing w:val="0"/>
          <w:w w:val="100"/>
          <w:position w:val="0"/>
        </w:rPr>
        <w:t>、</w:t>
        <w:tab/>
        <w:t>人才管理：持续提升公司人才管理能力，优化面向优秀干部和优秀员工的激励机制，为优秀年轻员工搭建更大的发 展平台，加强行业领军人才和高端人才的引进力度。</w:t>
      </w:r>
    </w:p>
    <w:p>
      <w:pPr>
        <w:pStyle w:val="Style34"/>
        <w:keepNext w:val="0"/>
        <w:keepLines w:val="0"/>
        <w:widowControl w:val="0"/>
        <w:shd w:val="clear" w:color="auto" w:fill="auto"/>
        <w:bidi w:val="0"/>
        <w:spacing w:before="0" w:after="0" w:line="318" w:lineRule="exact"/>
        <w:ind w:left="0" w:right="0" w:firstLine="0"/>
        <w:jc w:val="left"/>
      </w:pPr>
      <w:bookmarkStart w:id="308" w:name="bookmark308"/>
      <w:r>
        <w:rPr>
          <w:color w:val="000000"/>
          <w:spacing w:val="0"/>
          <w:w w:val="100"/>
          <w:position w:val="0"/>
        </w:rPr>
        <w:t>（</w:t>
      </w:r>
      <w:bookmarkEnd w:id="308"/>
      <w:r>
        <w:rPr>
          <w:color w:val="000000"/>
          <w:spacing w:val="0"/>
          <w:w w:val="100"/>
          <w:position w:val="0"/>
        </w:rPr>
        <w:t>四）、可能面临的风险</w:t>
      </w:r>
    </w:p>
    <w:p>
      <w:pPr>
        <w:pStyle w:val="Style34"/>
        <w:keepNext w:val="0"/>
        <w:keepLines w:val="0"/>
        <w:widowControl w:val="0"/>
        <w:shd w:val="clear" w:color="auto" w:fill="auto"/>
        <w:bidi w:val="0"/>
        <w:spacing w:before="0" w:after="0" w:line="307" w:lineRule="exact"/>
        <w:ind w:left="0" w:right="0" w:firstLine="440"/>
        <w:jc w:val="left"/>
      </w:pPr>
      <w:bookmarkStart w:id="309" w:name="bookmark309"/>
      <w:r>
        <w:rPr>
          <w:rFonts w:ascii="Times New Roman" w:eastAsia="Times New Roman" w:hAnsi="Times New Roman" w:cs="Times New Roman"/>
          <w:b/>
          <w:bCs/>
          <w:color w:val="000000"/>
          <w:spacing w:val="0"/>
          <w:w w:val="100"/>
          <w:position w:val="0"/>
          <w:sz w:val="18"/>
          <w:szCs w:val="18"/>
        </w:rPr>
        <w:t>1</w:t>
      </w:r>
      <w:bookmarkEnd w:id="309"/>
      <w:r>
        <w:rPr>
          <w:b/>
          <w:bCs/>
          <w:color w:val="000000"/>
          <w:spacing w:val="0"/>
          <w:w w:val="100"/>
          <w:position w:val="0"/>
        </w:rPr>
        <w:t>、市场风险</w:t>
      </w:r>
    </w:p>
    <w:p>
      <w:pPr>
        <w:pStyle w:val="Style34"/>
        <w:keepNext w:val="0"/>
        <w:keepLines w:val="0"/>
        <w:widowControl w:val="0"/>
        <w:shd w:val="clear" w:color="auto" w:fill="auto"/>
        <w:bidi w:val="0"/>
        <w:spacing w:before="0" w:after="840" w:line="307" w:lineRule="exact"/>
        <w:ind w:left="0" w:right="0" w:firstLine="440"/>
        <w:jc w:val="left"/>
      </w:pPr>
      <w:r>
        <w:rPr>
          <w:color w:val="000000"/>
          <w:spacing w:val="0"/>
          <w:w w:val="100"/>
          <w:position w:val="0"/>
        </w:rPr>
        <w:t>市场竞争加剧的风险：随着国家对民生信息化领域的重视和投入逐年增加，市场规模不断扩大，市场环境的逐步成熟， 国内外越来越多的企业开始涉足该领域，市场竞争程度不断加剧。新竞争者的进入，将会使公司面临更严峻的市场竞争风险。</w:t>
      </w:r>
    </w:p>
    <w:p>
      <w:pPr>
        <w:pStyle w:val="Style16"/>
        <w:keepNext/>
        <w:keepLines/>
        <w:widowControl w:val="0"/>
        <w:shd w:val="clear" w:color="auto" w:fill="auto"/>
        <w:bidi w:val="0"/>
        <w:spacing w:before="0" w:after="0" w:line="240" w:lineRule="auto"/>
        <w:ind w:left="0" w:right="0" w:firstLine="0"/>
        <w:jc w:val="right"/>
        <w:rPr>
          <w:sz w:val="22"/>
          <w:szCs w:val="22"/>
        </w:rPr>
      </w:pPr>
      <w:bookmarkStart w:id="310" w:name="bookmark310"/>
      <w:bookmarkStart w:id="311" w:name="bookmark311"/>
      <w:bookmarkStart w:id="312" w:name="bookmark312"/>
      <w:r>
        <w:rPr>
          <w:rFonts w:ascii="Arial" w:eastAsia="Arial" w:hAnsi="Arial" w:cs="Arial"/>
          <w:color w:val="A2A2A2"/>
          <w:spacing w:val="0"/>
          <w:w w:val="100"/>
          <w:position w:val="0"/>
          <w:sz w:val="22"/>
          <w:szCs w:val="22"/>
        </w:rPr>
        <w:t>cninf^</w:t>
      </w:r>
      <w:bookmarkEnd w:id="310"/>
      <w:bookmarkEnd w:id="311"/>
      <w:bookmarkEnd w:id="312"/>
    </w:p>
    <w:p>
      <w:pPr>
        <w:pStyle w:val="Style19"/>
        <w:keepNext w:val="0"/>
        <w:keepLines w:val="0"/>
        <w:widowControl w:val="0"/>
        <w:shd w:val="clear" w:color="auto" w:fill="auto"/>
        <w:bidi w:val="0"/>
        <w:spacing w:before="0" w:after="200" w:line="240" w:lineRule="auto"/>
        <w:ind w:left="0" w:right="0" w:firstLine="0"/>
        <w:jc w:val="right"/>
        <w:sectPr>
          <w:footnotePr>
            <w:pos w:val="pageBottom"/>
            <w:numFmt w:val="decimal"/>
            <w:numRestart w:val="continuous"/>
          </w:footnotePr>
          <w:pgSz w:w="11900" w:h="16840"/>
          <w:pgMar w:top="1470" w:right="566" w:bottom="946" w:left="1100" w:header="0" w:footer="3" w:gutter="0"/>
          <w:cols w:space="720"/>
          <w:noEndnote/>
          <w:rtlGutter w:val="0"/>
          <w:docGrid w:linePitch="360"/>
        </w:sectPr>
      </w:pPr>
      <w:r>
        <w:rPr>
          <w:spacing w:val="0"/>
          <w:w w:val="100"/>
          <w:position w:val="0"/>
        </w:rPr>
        <w:t>巨潮资职</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新开拓市场的持续增长风险：公司通过特色化和差异化的服务将现有的竞争优势复制到新兴民生领域已取得一定成果， 但是，公司在上述领域的竞争优势、行业地位和经营经验仍显不足。未来，能否在上述新开拓市场保持快速增长，对公司的 综合能力提出了更高要求和挑战，公司将面临新开拓市场的持续增长风险。</w:t>
      </w:r>
    </w:p>
    <w:p>
      <w:pPr>
        <w:pStyle w:val="Style34"/>
        <w:keepNext w:val="0"/>
        <w:keepLines w:val="0"/>
        <w:widowControl w:val="0"/>
        <w:shd w:val="clear" w:color="auto" w:fill="auto"/>
        <w:tabs>
          <w:tab w:pos="689" w:val="left"/>
        </w:tabs>
        <w:bidi w:val="0"/>
        <w:spacing w:before="0" w:after="0" w:line="360" w:lineRule="auto"/>
        <w:ind w:left="0" w:right="0" w:firstLine="380"/>
        <w:jc w:val="left"/>
      </w:pPr>
      <w:bookmarkStart w:id="313" w:name="bookmark313"/>
      <w:r>
        <w:rPr>
          <w:rFonts w:ascii="Times New Roman" w:eastAsia="Times New Roman" w:hAnsi="Times New Roman" w:cs="Times New Roman"/>
          <w:b/>
          <w:bCs/>
          <w:color w:val="000000"/>
          <w:spacing w:val="0"/>
          <w:w w:val="100"/>
          <w:position w:val="0"/>
          <w:sz w:val="18"/>
          <w:szCs w:val="18"/>
        </w:rPr>
        <w:t>2</w:t>
      </w:r>
      <w:bookmarkEnd w:id="313"/>
      <w:r>
        <w:rPr>
          <w:b/>
          <w:bCs/>
          <w:color w:val="000000"/>
          <w:spacing w:val="0"/>
          <w:w w:val="100"/>
          <w:position w:val="0"/>
        </w:rPr>
        <w:t>、</w:t>
        <w:tab/>
        <w:t>技术风险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技术研发不能紧跟政策变化的风险：公司主营业务与政府部门颁布的涉及民生领域的政策密切相关。公司的产品和服务 需要紧随政策的变化而及时更新和调整，甚至需要做大量的前瞻性政策和技术研究工作。随着国家对民生信息化领域的重视, 一系列涉及民生信息化领域的政策将会密集出台，新政策对公司现有产品和服务的功能、类型等方面都提出了更高的要求， 对公司的技术研发能力提出了更高的挑战。未来，如果公司不能继续保持在行业内的技术研发优势，提供的产品和服务不能 及时满足政策变化的要求，公司现有的竞争优势将会被削弱，现有的市场地位将受到挑战。</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技术失密的风险：公司自成立以来持续进行技术创新，拥有一系列处于国内领先水平的核心技术和产品，并积累了丰富 的行业经验，公司的研发、生产和服务能力处于行业领先水平。公司生产经营和技术创新依赖于多年积累起来的核心技术， 而这些核心技术由相关的核心技术人员和关键管理人员所掌握。核心技术人员和关键管理人员的流失或者出现不慎技术信息 失密，可能会给公司技术研发、生产经营带来不利影响，因此，公司存在技术失密的风险。</w:t>
      </w:r>
    </w:p>
    <w:p>
      <w:pPr>
        <w:pStyle w:val="Style34"/>
        <w:keepNext w:val="0"/>
        <w:keepLines w:val="0"/>
        <w:widowControl w:val="0"/>
        <w:shd w:val="clear" w:color="auto" w:fill="auto"/>
        <w:tabs>
          <w:tab w:pos="689" w:val="left"/>
        </w:tabs>
        <w:bidi w:val="0"/>
        <w:spacing w:before="0" w:after="0" w:line="360" w:lineRule="auto"/>
        <w:ind w:left="0" w:right="0" w:firstLine="380"/>
        <w:jc w:val="left"/>
      </w:pPr>
      <w:bookmarkStart w:id="314" w:name="bookmark314"/>
      <w:r>
        <w:rPr>
          <w:rFonts w:ascii="Times New Roman" w:eastAsia="Times New Roman" w:hAnsi="Times New Roman" w:cs="Times New Roman"/>
          <w:b/>
          <w:bCs/>
          <w:color w:val="000000"/>
          <w:spacing w:val="0"/>
          <w:w w:val="100"/>
          <w:position w:val="0"/>
          <w:sz w:val="18"/>
          <w:szCs w:val="18"/>
        </w:rPr>
        <w:t>3</w:t>
      </w:r>
      <w:bookmarkEnd w:id="314"/>
      <w:r>
        <w:rPr>
          <w:b/>
          <w:bCs/>
          <w:color w:val="000000"/>
          <w:spacing w:val="0"/>
          <w:w w:val="100"/>
          <w:position w:val="0"/>
        </w:rPr>
        <w:t>、</w:t>
        <w:tab/>
        <w:t>经营成本上涨的风险</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近年来，随着经济社会的全面发展以及生活成本上升，公司的用工成本呈现逐年增加的趋势。随着未来全社会平均工资 水平持续上升</w:t>
      </w:r>
      <w:r>
        <w:rPr>
          <w:color w:val="000000"/>
          <w:spacing w:val="0"/>
          <w:w w:val="100"/>
          <w:position w:val="0"/>
          <w:sz w:val="18"/>
          <w:szCs w:val="18"/>
        </w:rPr>
        <w:t>，</w:t>
      </w:r>
      <w:r>
        <w:rPr>
          <w:color w:val="000000"/>
          <w:spacing w:val="0"/>
          <w:w w:val="100"/>
          <w:position w:val="0"/>
        </w:rPr>
        <w:t>行业人力资源成本的上涨</w:t>
      </w:r>
      <w:r>
        <w:rPr>
          <w:color w:val="000000"/>
          <w:spacing w:val="0"/>
          <w:w w:val="100"/>
          <w:position w:val="0"/>
          <w:sz w:val="18"/>
          <w:szCs w:val="18"/>
        </w:rPr>
        <w:t>，</w:t>
      </w:r>
      <w:r>
        <w:rPr>
          <w:color w:val="000000"/>
          <w:spacing w:val="0"/>
          <w:w w:val="100"/>
          <w:position w:val="0"/>
        </w:rPr>
        <w:t>公司员工薪酬水平面临上涨压力</w:t>
      </w:r>
      <w:r>
        <w:rPr>
          <w:color w:val="000000"/>
          <w:spacing w:val="0"/>
          <w:w w:val="100"/>
          <w:position w:val="0"/>
          <w:sz w:val="18"/>
          <w:szCs w:val="18"/>
        </w:rPr>
        <w:t>，</w:t>
      </w:r>
      <w:r>
        <w:rPr>
          <w:color w:val="000000"/>
          <w:spacing w:val="0"/>
          <w:w w:val="100"/>
          <w:position w:val="0"/>
        </w:rPr>
        <w:t>从而给公司带来较大的经营压力。</w:t>
      </w:r>
    </w:p>
    <w:p>
      <w:pPr>
        <w:pStyle w:val="Style34"/>
        <w:keepNext w:val="0"/>
        <w:keepLines w:val="0"/>
        <w:widowControl w:val="0"/>
        <w:shd w:val="clear" w:color="auto" w:fill="auto"/>
        <w:tabs>
          <w:tab w:pos="689" w:val="left"/>
        </w:tabs>
        <w:bidi w:val="0"/>
        <w:spacing w:before="0" w:after="0" w:line="360" w:lineRule="auto"/>
        <w:ind w:left="0" w:right="0" w:firstLine="380"/>
        <w:jc w:val="left"/>
      </w:pPr>
      <w:bookmarkStart w:id="315" w:name="bookmark315"/>
      <w:r>
        <w:rPr>
          <w:rFonts w:ascii="Times New Roman" w:eastAsia="Times New Roman" w:hAnsi="Times New Roman" w:cs="Times New Roman"/>
          <w:b/>
          <w:bCs/>
          <w:color w:val="000000"/>
          <w:spacing w:val="0"/>
          <w:w w:val="100"/>
          <w:position w:val="0"/>
          <w:sz w:val="18"/>
          <w:szCs w:val="18"/>
        </w:rPr>
        <w:t>4</w:t>
      </w:r>
      <w:bookmarkEnd w:id="315"/>
      <w:r>
        <w:rPr>
          <w:b/>
          <w:bCs/>
          <w:color w:val="000000"/>
          <w:spacing w:val="0"/>
          <w:w w:val="100"/>
          <w:position w:val="0"/>
        </w:rPr>
        <w:t>、</w:t>
        <w:tab/>
        <w:t>运维服务收费标准下降的风险</w:t>
      </w:r>
    </w:p>
    <w:p>
      <w:pPr>
        <w:pStyle w:val="Style34"/>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运维服务业务的服务对象主要为药店、医疗机构、企业、社区服务机构及各级政府相关部门。未来，受到运维服务市场规模 扩大、市场成熟度提高、市场竞争程度加剧等因素的影响，运维服务收费标准将可能呈现下降的趋势，公司将面临运维服务 收费标准下降的风险。</w:t>
      </w:r>
    </w:p>
    <w:p>
      <w:pPr>
        <w:pStyle w:val="Style34"/>
        <w:keepNext w:val="0"/>
        <w:keepLines w:val="0"/>
        <w:widowControl w:val="0"/>
        <w:shd w:val="clear" w:color="auto" w:fill="auto"/>
        <w:tabs>
          <w:tab w:pos="684" w:val="left"/>
        </w:tabs>
        <w:bidi w:val="0"/>
        <w:spacing w:before="0" w:after="0" w:line="360" w:lineRule="auto"/>
        <w:ind w:left="0" w:right="0" w:firstLine="380"/>
        <w:jc w:val="left"/>
      </w:pPr>
      <w:bookmarkStart w:id="316" w:name="bookmark316"/>
      <w:r>
        <w:rPr>
          <w:rFonts w:ascii="Times New Roman" w:eastAsia="Times New Roman" w:hAnsi="Times New Roman" w:cs="Times New Roman"/>
          <w:b/>
          <w:bCs/>
          <w:color w:val="000000"/>
          <w:spacing w:val="0"/>
          <w:w w:val="100"/>
          <w:position w:val="0"/>
          <w:sz w:val="18"/>
          <w:szCs w:val="18"/>
        </w:rPr>
        <w:t>5</w:t>
      </w:r>
      <w:bookmarkEnd w:id="316"/>
      <w:r>
        <w:rPr>
          <w:b/>
          <w:bCs/>
          <w:color w:val="000000"/>
          <w:spacing w:val="0"/>
          <w:w w:val="100"/>
          <w:position w:val="0"/>
        </w:rPr>
        <w:t>、</w:t>
        <w:tab/>
        <w:t>行业政策变化的风险</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民生信息化领域的市场规模与政府部门的重视程度和投资力度密切相关。近年来，国家各级政府部门相继出台了一系列 扶持和发展民生信息化领域的政策措施，政府投资逐步增加，从而带动了政府部门、经办机构、社会服务机构、参保单位、 社会公众等对民生信息化产品和服务的需求，以人力资源和社会保障为核心的民生信息化领域取得了快速发展。但是，不排 除国家未来减少民生信息化领域的投资力度或者政策环境发生重大不利变化的可能，从而对公司的生产经营带来不利影响。</w:t>
      </w:r>
    </w:p>
    <w:p>
      <w:pPr>
        <w:pStyle w:val="Style34"/>
        <w:keepNext w:val="0"/>
        <w:keepLines w:val="0"/>
        <w:widowControl w:val="0"/>
        <w:shd w:val="clear" w:color="auto" w:fill="auto"/>
        <w:tabs>
          <w:tab w:pos="689" w:val="left"/>
        </w:tabs>
        <w:bidi w:val="0"/>
        <w:spacing w:before="0" w:after="0" w:line="360" w:lineRule="auto"/>
        <w:ind w:left="0" w:right="0" w:firstLine="380"/>
        <w:jc w:val="left"/>
      </w:pPr>
      <w:bookmarkStart w:id="317" w:name="bookmark317"/>
      <w:r>
        <w:rPr>
          <w:rFonts w:ascii="Times New Roman" w:eastAsia="Times New Roman" w:hAnsi="Times New Roman" w:cs="Times New Roman"/>
          <w:b/>
          <w:bCs/>
          <w:color w:val="000000"/>
          <w:spacing w:val="0"/>
          <w:w w:val="100"/>
          <w:position w:val="0"/>
          <w:sz w:val="18"/>
          <w:szCs w:val="18"/>
        </w:rPr>
        <w:t>6</w:t>
      </w:r>
      <w:bookmarkEnd w:id="317"/>
      <w:r>
        <w:rPr>
          <w:b/>
          <w:bCs/>
          <w:color w:val="000000"/>
          <w:spacing w:val="0"/>
          <w:w w:val="100"/>
          <w:position w:val="0"/>
        </w:rPr>
        <w:t>、</w:t>
        <w:tab/>
        <w:t>快速发展带来的管理风险</w:t>
      </w:r>
    </w:p>
    <w:p>
      <w:pPr>
        <w:pStyle w:val="Style34"/>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公司自成立以来，保持了较快的发展速度。公司资产规模的扩大和人员的增加使得公司的组织架构、管理体系趋于复杂。 随着募集资金的到位和募投项目的实施，以及设立新的全资或控股子公司，公司的资产规模还将进一步扩大，对公司管理 层的管理能力和管理水平提出了更高要求。如果公司管理层的管理能力和管理水平以及管理人员配置不能及时满足资产、业 务规模迅速扩张的要求，公司的生产经营和业绩提升将会受到一定影响。</w:t>
      </w:r>
    </w:p>
    <w:p>
      <w:pPr>
        <w:pStyle w:val="Style34"/>
        <w:keepNext w:val="0"/>
        <w:keepLines w:val="0"/>
        <w:widowControl w:val="0"/>
        <w:shd w:val="clear" w:color="auto" w:fill="auto"/>
        <w:tabs>
          <w:tab w:pos="684" w:val="left"/>
        </w:tabs>
        <w:bidi w:val="0"/>
        <w:spacing w:before="0" w:after="0" w:line="360" w:lineRule="auto"/>
        <w:ind w:left="0" w:right="0" w:firstLine="380"/>
        <w:jc w:val="left"/>
      </w:pPr>
      <w:bookmarkStart w:id="318" w:name="bookmark318"/>
      <w:r>
        <w:rPr>
          <w:rFonts w:ascii="Times New Roman" w:eastAsia="Times New Roman" w:hAnsi="Times New Roman" w:cs="Times New Roman"/>
          <w:b/>
          <w:bCs/>
          <w:color w:val="000000"/>
          <w:spacing w:val="0"/>
          <w:w w:val="100"/>
          <w:position w:val="0"/>
          <w:sz w:val="18"/>
          <w:szCs w:val="18"/>
        </w:rPr>
        <w:t>7</w:t>
      </w:r>
      <w:bookmarkEnd w:id="318"/>
      <w:r>
        <w:rPr>
          <w:b/>
          <w:bCs/>
          <w:color w:val="000000"/>
          <w:spacing w:val="0"/>
          <w:w w:val="100"/>
          <w:position w:val="0"/>
        </w:rPr>
        <w:t>、</w:t>
        <w:tab/>
        <w:t>人力资源风险</w:t>
      </w:r>
    </w:p>
    <w:p>
      <w:pPr>
        <w:pStyle w:val="Style34"/>
        <w:keepNext w:val="0"/>
        <w:keepLines w:val="0"/>
        <w:widowControl w:val="0"/>
        <w:shd w:val="clear" w:color="auto" w:fill="auto"/>
        <w:bidi w:val="0"/>
        <w:spacing w:before="0" w:after="720" w:line="313" w:lineRule="exact"/>
        <w:ind w:left="0" w:right="0"/>
        <w:jc w:val="both"/>
      </w:pPr>
      <w:r>
        <w:rPr>
          <w:color w:val="000000"/>
          <w:spacing w:val="0"/>
          <w:w w:val="100"/>
          <w:position w:val="0"/>
        </w:rPr>
        <w:t>作为专业从事</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软件及服务的高新技术企业，公司的研发和创新都不可避免地依赖于核心技术人员。多年以来，公司秉 承和倡导中物院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铸国防基石、做民族脊梁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的核心价值观，提供有竞争力的薪酬和福利，建立科学的绩效管理和人才培训机 制，培养和锻炼了一支具有丰富行业经验和高度专业化的人才队伍。但随着行业内市场竞争程度逐步加剧，对于高素质人 才的争夺将会更加激烈，公司面临因竞争而流失人才的风险。同时，随着公司业务的发展，公司对于专业人才的需求将进一 步增加，如果公司不能保持现有人才队伍的稳定，并及时招聘和培养一批足够且合格的专业人才，将会对公司未来业务的发 展造成不利影响。</w:t>
      </w:r>
    </w:p>
    <w:p>
      <w:pPr>
        <w:pStyle w:val="Style30"/>
        <w:keepNext/>
        <w:keepLines/>
        <w:widowControl w:val="0"/>
        <w:shd w:val="clear" w:color="auto" w:fill="auto"/>
        <w:bidi w:val="0"/>
        <w:spacing w:before="0" w:after="36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十、接待调研、沟通、采访等活动</w:t>
      </w:r>
      <w:bookmarkEnd w:id="319"/>
      <w:bookmarkEnd w:id="320"/>
      <w:bookmarkEnd w:id="321"/>
    </w:p>
    <w:p>
      <w:pPr>
        <w:pStyle w:val="Style16"/>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、报告期内接待调研、沟通、采访等活动登记表</w:t>
      </w:r>
      <w:bookmarkEnd w:id="322"/>
      <w:bookmarkEnd w:id="323"/>
      <w:bookmarkEnd w:id="325"/>
    </w:p>
    <w:p>
      <w:pPr>
        <w:pStyle w:val="Style34"/>
        <w:keepNext w:val="0"/>
        <w:keepLines w:val="0"/>
        <w:widowControl w:val="0"/>
        <w:shd w:val="clear" w:color="auto" w:fill="auto"/>
        <w:bidi w:val="0"/>
        <w:spacing w:before="0" w:after="10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bidi w:val="0"/>
        <w:spacing w:before="0" w:after="0" w:line="240" w:lineRule="auto"/>
        <w:ind w:left="0" w:right="0" w:firstLine="0"/>
        <w:jc w:val="right"/>
        <w:rPr>
          <w:sz w:val="22"/>
          <w:szCs w:val="22"/>
        </w:rPr>
      </w:pPr>
      <w:bookmarkStart w:id="326" w:name="bookmark326"/>
      <w:bookmarkStart w:id="327" w:name="bookmark327"/>
      <w:bookmarkStart w:id="328" w:name="bookmark328"/>
      <w:r>
        <w:rPr>
          <w:rFonts w:ascii="Arial" w:eastAsia="Arial" w:hAnsi="Arial" w:cs="Arial"/>
          <w:color w:val="A2A2A2"/>
          <w:spacing w:val="0"/>
          <w:w w:val="100"/>
          <w:position w:val="0"/>
          <w:sz w:val="22"/>
          <w:szCs w:val="22"/>
        </w:rPr>
        <w:t>cninf^</w:t>
      </w:r>
      <w:bookmarkEnd w:id="326"/>
      <w:bookmarkEnd w:id="327"/>
      <w:bookmarkEnd w:id="328"/>
    </w:p>
    <w:p>
      <w:pPr>
        <w:pStyle w:val="Style19"/>
        <w:keepNext w:val="0"/>
        <w:keepLines w:val="0"/>
        <w:widowControl w:val="0"/>
        <w:shd w:val="clear" w:color="auto" w:fill="auto"/>
        <w:bidi w:val="0"/>
        <w:spacing w:before="0" w:after="100" w:line="240" w:lineRule="auto"/>
        <w:ind w:left="0" w:right="0" w:firstLine="0"/>
        <w:jc w:val="right"/>
        <w:sectPr>
          <w:footnotePr>
            <w:pos w:val="pageBottom"/>
            <w:numFmt w:val="decimal"/>
            <w:numRestart w:val="continuous"/>
          </w:footnotePr>
          <w:pgSz w:w="11900" w:h="16840"/>
          <w:pgMar w:top="1383" w:right="566" w:bottom="946" w:left="1100" w:header="0" w:footer="3" w:gutter="0"/>
          <w:cols w:space="720"/>
          <w:noEndnote/>
          <w:rtlGutter w:val="0"/>
          <w:docGrid w:linePitch="360"/>
        </w:sectPr>
      </w:pPr>
      <w:r>
        <w:rPr>
          <w:spacing w:val="0"/>
          <w:w w:val="100"/>
          <w:position w:val="0"/>
        </w:rPr>
        <w:t>巨潮资职</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1152" w:right="52" w:bottom="1158" w:left="1110" w:header="0" w:footer="3" w:gutter="0"/>
          <w:cols w:space="720"/>
          <w:noEndnote/>
          <w:rtlGutter w:val="0"/>
          <w:docGrid w:linePitch="360"/>
        </w:sectPr>
      </w:pPr>
    </w:p>
    <w:p>
      <w:pPr>
        <w:pStyle w:val="Style34"/>
        <w:keepNext w:val="0"/>
        <w:keepLines w:val="0"/>
        <w:framePr w:w="4171" w:h="235" w:wrap="none" w:vAnchor="text" w:hAnchor="page" w:x="1111" w:y="21"/>
        <w:widowControl w:val="0"/>
        <w:shd w:val="clear" w:color="auto" w:fill="auto"/>
        <w:bidi w:val="0"/>
        <w:spacing w:before="0" w:after="0" w:line="240" w:lineRule="auto"/>
        <w:ind w:left="0" w:right="0" w:firstLine="0"/>
        <w:jc w:val="left"/>
      </w:pPr>
      <w:r>
        <w:rPr>
          <w:color w:val="000000"/>
          <w:spacing w:val="0"/>
          <w:w w:val="100"/>
          <w:position w:val="0"/>
        </w:rPr>
        <w:t>公司报告期内未发生接待调研、沟通、采访等活动。</w:t>
      </w:r>
    </w:p>
    <w:p>
      <w:pPr>
        <w:pStyle w:val="Style16"/>
        <w:keepNext/>
        <w:keepLines/>
        <w:framePr w:w="936" w:h="408" w:wrap="none" w:vAnchor="text" w:hAnchor="page" w:x="10841" w:y="14651"/>
        <w:widowControl w:val="0"/>
        <w:shd w:val="clear" w:color="auto" w:fill="auto"/>
        <w:bidi w:val="0"/>
        <w:spacing w:before="0" w:after="0" w:line="240" w:lineRule="auto"/>
        <w:ind w:left="0" w:right="0" w:firstLine="0"/>
        <w:jc w:val="center"/>
        <w:rPr>
          <w:sz w:val="22"/>
          <w:szCs w:val="22"/>
        </w:rPr>
      </w:pPr>
      <w:bookmarkStart w:id="329" w:name="bookmark329"/>
      <w:bookmarkStart w:id="330" w:name="bookmark330"/>
      <w:bookmarkStart w:id="331" w:name="bookmark331"/>
      <w:r>
        <w:rPr>
          <w:rFonts w:ascii="Arial" w:eastAsia="Arial" w:hAnsi="Arial" w:cs="Arial"/>
          <w:color w:val="A2A2A2"/>
          <w:spacing w:val="0"/>
          <w:w w:val="100"/>
          <w:position w:val="0"/>
          <w:sz w:val="22"/>
          <w:szCs w:val="22"/>
        </w:rPr>
        <w:t>cninf^</w:t>
      </w:r>
      <w:bookmarkEnd w:id="329"/>
      <w:bookmarkEnd w:id="330"/>
      <w:bookmarkEnd w:id="331"/>
    </w:p>
    <w:p>
      <w:pPr>
        <w:pStyle w:val="Style19"/>
        <w:keepNext w:val="0"/>
        <w:keepLines w:val="0"/>
        <w:framePr w:w="936" w:h="408" w:wrap="none" w:vAnchor="text" w:hAnchor="page" w:x="10841" w:y="14651"/>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type w:val="continuous"/>
          <w:pgSz w:w="11900" w:h="16840"/>
          <w:pgMar w:top="1152" w:right="52" w:bottom="1158" w:left="1110" w:header="0" w:footer="3" w:gutter="0"/>
          <w:cols w:space="720"/>
          <w:noEndnote/>
          <w:rtlGutter w:val="0"/>
          <w:docGrid w:linePitch="360"/>
        </w:sectPr>
      </w:pPr>
    </w:p>
    <w:p>
      <w:pPr>
        <w:pStyle w:val="Style10"/>
        <w:keepNext/>
        <w:keepLines/>
        <w:widowControl w:val="0"/>
        <w:shd w:val="clear" w:color="auto" w:fill="auto"/>
        <w:bidi w:val="0"/>
        <w:spacing w:before="0" w:line="240" w:lineRule="auto"/>
        <w:ind w:left="0" w:right="0" w:firstLine="0"/>
        <w:jc w:val="center"/>
      </w:pPr>
      <w:bookmarkStart w:id="332" w:name="bookmark332"/>
      <w:bookmarkStart w:id="333" w:name="bookmark333"/>
      <w:bookmarkStart w:id="334" w:name="bookmark334"/>
      <w:r>
        <w:rPr>
          <w:color w:val="000000"/>
          <w:spacing w:val="0"/>
          <w:w w:val="100"/>
          <w:position w:val="0"/>
        </w:rPr>
        <w:t>第五节重要事项</w:t>
      </w:r>
      <w:bookmarkEnd w:id="332"/>
      <w:bookmarkEnd w:id="333"/>
      <w:bookmarkEnd w:id="334"/>
    </w:p>
    <w:p>
      <w:pPr>
        <w:pStyle w:val="Style30"/>
        <w:keepNext/>
        <w:keepLines/>
        <w:widowControl w:val="0"/>
        <w:shd w:val="clear" w:color="auto" w:fill="auto"/>
        <w:bidi w:val="0"/>
        <w:spacing w:before="0" w:after="240" w:line="240" w:lineRule="auto"/>
        <w:ind w:left="0" w:right="0" w:firstLine="0"/>
        <w:jc w:val="left"/>
      </w:pPr>
      <w:bookmarkStart w:id="335" w:name="bookmark335"/>
      <w:bookmarkStart w:id="336" w:name="bookmark336"/>
      <w:bookmarkStart w:id="337" w:name="bookmark337"/>
      <w:bookmarkStart w:id="338" w:name="bookmark338"/>
      <w:bookmarkStart w:id="339" w:name="bookmark339"/>
      <w:r>
        <w:rPr>
          <w:color w:val="000000"/>
          <w:spacing w:val="0"/>
          <w:w w:val="100"/>
          <w:position w:val="0"/>
          <w:sz w:val="24"/>
          <w:szCs w:val="24"/>
        </w:rPr>
        <w:t>一</w:t>
      </w:r>
      <w:bookmarkEnd w:id="338"/>
      <w:r>
        <w:rPr>
          <w:color w:val="000000"/>
          <w:spacing w:val="0"/>
          <w:w w:val="100"/>
          <w:position w:val="0"/>
          <w:sz w:val="24"/>
          <w:szCs w:val="24"/>
        </w:rPr>
        <w:t>、公司普通股利润分配及资本公积金转增股本情况</w:t>
      </w:r>
      <w:bookmarkEnd w:id="336"/>
      <w:bookmarkEnd w:id="337"/>
      <w:bookmarkEnd w:id="339"/>
      <w:bookmarkEnd w:id="335"/>
    </w:p>
    <w:p>
      <w:pPr>
        <w:pStyle w:val="Style34"/>
        <w:keepNext w:val="0"/>
        <w:keepLines w:val="0"/>
        <w:widowControl w:val="0"/>
        <w:shd w:val="clear" w:color="auto" w:fill="auto"/>
        <w:bidi w:val="0"/>
        <w:spacing w:before="0" w:after="160" w:line="316" w:lineRule="exact"/>
        <w:ind w:left="0" w:right="0" w:firstLine="0"/>
        <w:jc w:val="left"/>
      </w:pPr>
      <w:r>
        <w:rPr>
          <w:color w:val="000000"/>
          <w:spacing w:val="0"/>
          <w:w w:val="100"/>
          <w:position w:val="0"/>
        </w:rPr>
        <w:t>报告期内普通股利润分配政策，特别是现金分红政策的制定、执行或调整情况</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报告期内，公司严格执行《公司章程》中利润分配的政策，从制度上保证了利润分配政策的连续性和稳定性，能够充分 保护中小投资者的合法权益，兼顾股东的合理投资回报和公司中远期发展规划相结合。</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tabs>
          <w:tab w:pos="334" w:val="left"/>
        </w:tabs>
        <w:bidi w:val="0"/>
        <w:spacing w:before="0" w:after="0" w:line="316" w:lineRule="exact"/>
        <w:ind w:left="0" w:right="0" w:firstLine="0"/>
        <w:jc w:val="left"/>
      </w:pPr>
      <w:bookmarkStart w:id="340" w:name="bookmark340"/>
      <w:r>
        <w:rPr>
          <w:rFonts w:ascii="Times New Roman" w:eastAsia="Times New Roman" w:hAnsi="Times New Roman" w:cs="Times New Roman"/>
          <w:color w:val="000000"/>
          <w:spacing w:val="0"/>
          <w:w w:val="100"/>
          <w:position w:val="0"/>
          <w:sz w:val="18"/>
          <w:szCs w:val="18"/>
        </w:rPr>
        <w:t>1</w:t>
      </w:r>
      <w:bookmarkEnd w:id="34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日召开了第五届董事会第三次会议，审议通过了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年利润分配预案：</w:t>
      </w:r>
    </w:p>
    <w:p>
      <w:pPr>
        <w:pStyle w:val="Style3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拟以总股本</w:t>
      </w:r>
      <w:r>
        <w:rPr>
          <w:rFonts w:ascii="Times New Roman" w:eastAsia="Times New Roman" w:hAnsi="Times New Roman" w:cs="Times New Roman"/>
          <w:color w:val="000000"/>
          <w:spacing w:val="0"/>
          <w:w w:val="100"/>
          <w:position w:val="0"/>
          <w:sz w:val="18"/>
          <w:szCs w:val="18"/>
        </w:rPr>
        <w:t>314,023,876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元（含税），共分配现金红利</w:t>
      </w:r>
      <w:r>
        <w:rPr>
          <w:rFonts w:ascii="Times New Roman" w:eastAsia="Times New Roman" w:hAnsi="Times New Roman" w:cs="Times New Roman"/>
          <w:color w:val="000000"/>
          <w:spacing w:val="0"/>
          <w:w w:val="100"/>
          <w:position w:val="0"/>
          <w:sz w:val="18"/>
          <w:szCs w:val="18"/>
        </w:rPr>
        <w:t>47,103,581.40</w:t>
      </w:r>
      <w:r>
        <w:rPr>
          <w:color w:val="000000"/>
          <w:spacing w:val="0"/>
          <w:w w:val="100"/>
          <w:position w:val="0"/>
        </w:rPr>
        <w:t>元， 剩余未分配利润结转以后年度。不以公积金转增股本，不送红股。</w:t>
      </w:r>
    </w:p>
    <w:p>
      <w:pPr>
        <w:pStyle w:val="Style34"/>
        <w:keepNext w:val="0"/>
        <w:keepLines w:val="0"/>
        <w:widowControl w:val="0"/>
        <w:shd w:val="clear" w:color="auto" w:fill="auto"/>
        <w:tabs>
          <w:tab w:pos="354" w:val="left"/>
        </w:tabs>
        <w:bidi w:val="0"/>
        <w:spacing w:before="0" w:after="0" w:line="326" w:lineRule="exact"/>
        <w:ind w:left="0" w:right="0" w:firstLine="0"/>
        <w:jc w:val="left"/>
      </w:pPr>
      <w:bookmarkStart w:id="341" w:name="bookmark341"/>
      <w:r>
        <w:rPr>
          <w:rFonts w:ascii="Times New Roman" w:eastAsia="Times New Roman" w:hAnsi="Times New Roman" w:cs="Times New Roman"/>
          <w:color w:val="000000"/>
          <w:spacing w:val="0"/>
          <w:w w:val="100"/>
          <w:position w:val="0"/>
          <w:sz w:val="18"/>
          <w:szCs w:val="18"/>
        </w:rPr>
        <w:t>2</w:t>
      </w:r>
      <w:bookmarkEnd w:id="3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年度利润分配预案及资本公积金转增股本方案情况</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以总股本</w:t>
      </w:r>
      <w:r>
        <w:rPr>
          <w:rFonts w:ascii="Times New Roman" w:eastAsia="Times New Roman" w:hAnsi="Times New Roman" w:cs="Times New Roman"/>
          <w:color w:val="000000"/>
          <w:spacing w:val="0"/>
          <w:w w:val="100"/>
          <w:position w:val="0"/>
          <w:sz w:val="18"/>
          <w:szCs w:val="18"/>
        </w:rPr>
        <w:t>224,302,769</w:t>
      </w:r>
      <w:r>
        <w:rPr>
          <w:color w:val="000000"/>
          <w:spacing w:val="0"/>
          <w:w w:val="100"/>
          <w:position w:val="0"/>
        </w:rPr>
        <w:t>股为基数，以资本公积金向全体股东按每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股，转增后资本公积金余额为</w:t>
      </w:r>
      <w:r>
        <w:rPr>
          <w:rFonts w:ascii="Times New Roman" w:eastAsia="Times New Roman" w:hAnsi="Times New Roman" w:cs="Times New Roman"/>
          <w:color w:val="000000"/>
          <w:spacing w:val="0"/>
          <w:w w:val="100"/>
          <w:position w:val="0"/>
          <w:sz w:val="18"/>
          <w:szCs w:val="18"/>
        </w:rPr>
        <w:t>40,389.20</w:t>
      </w:r>
      <w:r>
        <w:rPr>
          <w:color w:val="000000"/>
          <w:spacing w:val="0"/>
          <w:w w:val="100"/>
          <w:position w:val="0"/>
        </w:rPr>
        <w:t>万元， 转增后公司总股本变更为</w:t>
      </w:r>
      <w:r>
        <w:rPr>
          <w:rFonts w:ascii="Times New Roman" w:eastAsia="Times New Roman" w:hAnsi="Times New Roman" w:cs="Times New Roman"/>
          <w:color w:val="000000"/>
          <w:spacing w:val="0"/>
          <w:w w:val="100"/>
          <w:position w:val="0"/>
          <w:sz w:val="18"/>
          <w:szCs w:val="18"/>
        </w:rPr>
        <w:t>314,023,876</w:t>
      </w:r>
      <w:r>
        <w:rPr>
          <w:color w:val="000000"/>
          <w:spacing w:val="0"/>
          <w:w w:val="100"/>
          <w:position w:val="0"/>
        </w:rPr>
        <w:t>股；以总股本</w:t>
      </w:r>
      <w:r>
        <w:rPr>
          <w:rFonts w:ascii="Times New Roman" w:eastAsia="Times New Roman" w:hAnsi="Times New Roman" w:cs="Times New Roman"/>
          <w:color w:val="000000"/>
          <w:spacing w:val="0"/>
          <w:w w:val="100"/>
          <w:position w:val="0"/>
          <w:sz w:val="18"/>
          <w:szCs w:val="18"/>
        </w:rPr>
        <w:t>224,302,769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 共分配现金红利</w:t>
      </w:r>
      <w:r>
        <w:rPr>
          <w:rFonts w:ascii="Times New Roman" w:eastAsia="Times New Roman" w:hAnsi="Times New Roman" w:cs="Times New Roman"/>
          <w:color w:val="000000"/>
          <w:spacing w:val="0"/>
          <w:w w:val="100"/>
          <w:position w:val="0"/>
          <w:sz w:val="18"/>
          <w:szCs w:val="18"/>
        </w:rPr>
        <w:t>44,860,553.8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元，剩余未分配利润结转以后年度。</w:t>
      </w:r>
    </w:p>
    <w:p>
      <w:pPr>
        <w:pStyle w:val="Style34"/>
        <w:keepNext w:val="0"/>
        <w:keepLines w:val="0"/>
        <w:widowControl w:val="0"/>
        <w:shd w:val="clear" w:color="auto" w:fill="auto"/>
        <w:tabs>
          <w:tab w:pos="344" w:val="left"/>
        </w:tabs>
        <w:bidi w:val="0"/>
        <w:spacing w:before="0" w:after="0" w:line="316" w:lineRule="exact"/>
        <w:ind w:left="0" w:right="0" w:firstLine="0"/>
        <w:jc w:val="left"/>
      </w:pPr>
      <w:bookmarkStart w:id="342" w:name="bookmark342"/>
      <w:r>
        <w:rPr>
          <w:rFonts w:ascii="Times New Roman" w:eastAsia="Times New Roman" w:hAnsi="Times New Roman" w:cs="Times New Roman"/>
          <w:color w:val="000000"/>
          <w:spacing w:val="0"/>
          <w:w w:val="100"/>
          <w:position w:val="0"/>
          <w:sz w:val="18"/>
          <w:szCs w:val="18"/>
        </w:rPr>
        <w:t>3</w:t>
      </w:r>
      <w:bookmarkEnd w:id="3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年度利润分配预案及资本公积金转增股本方案情况</w:t>
      </w:r>
    </w:p>
    <w:p>
      <w:pPr>
        <w:pStyle w:val="Style34"/>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以总股本</w:t>
      </w:r>
      <w:r>
        <w:rPr>
          <w:rFonts w:ascii="Times New Roman" w:eastAsia="Times New Roman" w:hAnsi="Times New Roman" w:cs="Times New Roman"/>
          <w:color w:val="000000"/>
          <w:spacing w:val="0"/>
          <w:w w:val="100"/>
          <w:position w:val="0"/>
          <w:sz w:val="18"/>
          <w:szCs w:val="18"/>
        </w:rPr>
        <w:t>172,540,592</w:t>
      </w:r>
      <w:r>
        <w:rPr>
          <w:color w:val="000000"/>
          <w:spacing w:val="0"/>
          <w:w w:val="100"/>
          <w:position w:val="0"/>
        </w:rPr>
        <w:t>股为基数，以资本公积金向全体股东按每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股，转增后资本公积金余额为</w:t>
      </w:r>
      <w:r>
        <w:rPr>
          <w:rFonts w:ascii="Times New Roman" w:eastAsia="Times New Roman" w:hAnsi="Times New Roman" w:cs="Times New Roman"/>
          <w:color w:val="000000"/>
          <w:spacing w:val="0"/>
          <w:w w:val="100"/>
          <w:position w:val="0"/>
          <w:sz w:val="18"/>
          <w:szCs w:val="18"/>
        </w:rPr>
        <w:t>49,361.3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转增后公司总股本变更为</w:t>
      </w:r>
      <w:r>
        <w:rPr>
          <w:rFonts w:ascii="Times New Roman" w:eastAsia="Times New Roman" w:hAnsi="Times New Roman" w:cs="Times New Roman"/>
          <w:color w:val="000000"/>
          <w:spacing w:val="0"/>
          <w:w w:val="100"/>
          <w:position w:val="0"/>
          <w:sz w:val="18"/>
          <w:szCs w:val="18"/>
        </w:rPr>
        <w:t>224,302,769.6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股；以总股本</w:t>
      </w:r>
      <w:r>
        <w:rPr>
          <w:rFonts w:ascii="Times New Roman" w:eastAsia="Times New Roman" w:hAnsi="Times New Roman" w:cs="Times New Roman"/>
          <w:color w:val="000000"/>
          <w:spacing w:val="0"/>
          <w:w w:val="100"/>
          <w:position w:val="0"/>
          <w:sz w:val="18"/>
          <w:szCs w:val="18"/>
        </w:rPr>
        <w:t>172,540,592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元（含税）， 共分配现金红利</w:t>
      </w:r>
      <w:r>
        <w:rPr>
          <w:rFonts w:ascii="Times New Roman" w:eastAsia="Times New Roman" w:hAnsi="Times New Roman" w:cs="Times New Roman"/>
          <w:color w:val="000000"/>
          <w:spacing w:val="0"/>
          <w:w w:val="100"/>
          <w:position w:val="0"/>
          <w:sz w:val="18"/>
          <w:szCs w:val="18"/>
        </w:rPr>
        <w:t>43,135,148</w:t>
      </w:r>
      <w:r>
        <w:rPr>
          <w:color w:val="000000"/>
          <w:spacing w:val="0"/>
          <w:w w:val="100"/>
          <w:position w:val="0"/>
        </w:rPr>
        <w:t>元，剩余未分配利润结转以后年度。</w:t>
      </w:r>
    </w:p>
    <w:p>
      <w:pPr>
        <w:pStyle w:val="Style34"/>
        <w:keepNext w:val="0"/>
        <w:keepLines w:val="0"/>
        <w:widowControl w:val="0"/>
        <w:shd w:val="clear" w:color="auto" w:fill="auto"/>
        <w:bidi w:val="0"/>
        <w:spacing w:before="0" w:after="160" w:line="316" w:lineRule="exact"/>
        <w:ind w:left="0" w:right="0" w:firstLine="0"/>
        <w:jc w:val="left"/>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7"/>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47,103,581.40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186,612,666.30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47,103,581.40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44,860,553.80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161,493,339.26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44,860,553.80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43,135,148.00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118,696,797.76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43,135,148.00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w:t>
            </w:r>
          </w:p>
        </w:tc>
      </w:tr>
    </w:tbl>
    <w:p>
      <w:pPr>
        <w:pStyle w:val="Style34"/>
        <w:keepNext w:val="0"/>
        <w:keepLines w:val="0"/>
        <w:widowControl w:val="0"/>
        <w:shd w:val="clear" w:color="auto" w:fill="auto"/>
        <w:bidi w:val="0"/>
        <w:spacing w:before="0" w:after="0" w:line="341" w:lineRule="exact"/>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930" w:right="1066" w:bottom="1930" w:left="1096"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二</w:t>
      </w:r>
      <w:bookmarkEnd w:id="345"/>
      <w:r>
        <w:rPr>
          <w:color w:val="000000"/>
          <w:spacing w:val="0"/>
          <w:w w:val="100"/>
          <w:position w:val="0"/>
          <w:sz w:val="24"/>
          <w:szCs w:val="24"/>
        </w:rPr>
        <w:t>、本报告期利润分配及资本公积金转增股本情况</w:t>
      </w:r>
      <w:bookmarkEnd w:id="343"/>
      <w:bookmarkEnd w:id="344"/>
      <w:bookmarkEnd w:id="346"/>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314,023,876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47,103,581.40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47,103,581.40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447,251,596.47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公司发展阶段不易区分但有重大资金支出安排的，进行利润分配时，现金分红在本次利润分配中所占比例最低应达到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拟以总股本</w:t>
            </w:r>
            <w:r>
              <w:rPr>
                <w:color w:val="000000"/>
                <w:spacing w:val="0"/>
                <w:w w:val="100"/>
                <w:position w:val="0"/>
                <w:sz w:val="18"/>
                <w:szCs w:val="18"/>
              </w:rPr>
              <w:t>314,023,876</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股派发现金红利</w:t>
            </w:r>
            <w:r>
              <w:rPr>
                <w:color w:val="000000"/>
                <w:spacing w:val="0"/>
                <w:w w:val="100"/>
                <w:position w:val="0"/>
                <w:sz w:val="18"/>
                <w:szCs w:val="18"/>
              </w:rPr>
              <w:t>1.50</w:t>
            </w:r>
            <w:r>
              <w:rPr>
                <w:rFonts w:ascii="SimSun" w:eastAsia="SimSun" w:hAnsi="SimSun" w:cs="SimSun"/>
                <w:color w:val="000000"/>
                <w:spacing w:val="0"/>
                <w:w w:val="100"/>
                <w:position w:val="0"/>
                <w:sz w:val="17"/>
                <w:szCs w:val="17"/>
              </w:rPr>
              <w:t>元（含税），共分配现金红利</w:t>
            </w:r>
            <w:r>
              <w:rPr>
                <w:color w:val="000000"/>
                <w:spacing w:val="0"/>
                <w:w w:val="100"/>
                <w:position w:val="0"/>
                <w:sz w:val="18"/>
                <w:szCs w:val="18"/>
              </w:rPr>
              <w:t>47,103,581.40</w:t>
            </w:r>
            <w:r>
              <w:rPr>
                <w:rFonts w:ascii="SimSun" w:eastAsia="SimSun" w:hAnsi="SimSun" w:cs="SimSun"/>
                <w:color w:val="000000"/>
                <w:spacing w:val="0"/>
                <w:w w:val="100"/>
                <w:position w:val="0"/>
                <w:sz w:val="17"/>
                <w:szCs w:val="17"/>
              </w:rPr>
              <w:t>元， 剩余未分配利润结转以后年度。不以公积金转增股本，不送红股。</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三</w:t>
      </w:r>
      <w:bookmarkEnd w:id="349"/>
      <w:r>
        <w:rPr>
          <w:color w:val="000000"/>
          <w:spacing w:val="0"/>
          <w:w w:val="100"/>
          <w:position w:val="0"/>
          <w:sz w:val="24"/>
          <w:szCs w:val="24"/>
        </w:rPr>
        <w:t>、承诺事项履行情况</w:t>
      </w:r>
      <w:bookmarkEnd w:id="347"/>
      <w:bookmarkEnd w:id="348"/>
      <w:bookmarkEnd w:id="350"/>
    </w:p>
    <w:p>
      <w:pPr>
        <w:pStyle w:val="Style16"/>
        <w:keepNext/>
        <w:keepLines/>
        <w:widowControl w:val="0"/>
        <w:shd w:val="clear" w:color="auto" w:fill="auto"/>
        <w:bidi w:val="0"/>
        <w:spacing w:before="0" w:after="360" w:line="317" w:lineRule="exact"/>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、公司实际控制人、股东、关联方、收购人以及公司等承诺相关方在报告期内履行完毕及截至报告期末 尚未履行完毕的承诺事项</w:t>
      </w:r>
      <w:bookmarkEnd w:id="351"/>
      <w:bookmarkEnd w:id="352"/>
      <w:bookmarkEnd w:id="354"/>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久远集团、锐 锋集团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股份锁定及 减持价格承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自发行人上 市之日起三 十六个月内， 不转让或者 委托他人管 理其直接或 间接持有的 发行人股份， 也不由发行 人回购其持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bl>
    <w:p>
      <w:pPr>
        <w:widowControl w:val="0"/>
        <w:spacing w:after="9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355" w:name="bookmark355"/>
      <w:bookmarkStart w:id="356" w:name="bookmark356"/>
      <w:bookmarkStart w:id="357" w:name="bookmark357"/>
      <w:r>
        <w:rPr>
          <w:rFonts w:ascii="Arial" w:eastAsia="Arial" w:hAnsi="Arial" w:cs="Arial"/>
          <w:color w:val="A2A2A2"/>
          <w:spacing w:val="0"/>
          <w:w w:val="100"/>
          <w:position w:val="0"/>
          <w:sz w:val="22"/>
          <w:szCs w:val="22"/>
        </w:rPr>
        <w:t>cninf^</w:t>
      </w:r>
      <w:bookmarkEnd w:id="355"/>
      <w:bookmarkEnd w:id="356"/>
      <w:bookmarkEnd w:id="357"/>
    </w:p>
    <w:p>
      <w:pPr>
        <w:pStyle w:val="Style19"/>
        <w:keepNext w:val="0"/>
        <w:keepLines w:val="0"/>
        <w:widowControl w:val="0"/>
        <w:shd w:val="clear" w:color="auto" w:fill="auto"/>
        <w:bidi w:val="0"/>
        <w:spacing w:before="0" w:after="0" w:line="240" w:lineRule="auto"/>
        <w:ind w:left="0" w:right="0" w:firstLine="0"/>
        <w:jc w:val="righ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55" w:right="1122" w:bottom="946"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846"/>
        <w:gridCol w:w="1123"/>
        <w:gridCol w:w="1128"/>
        <w:gridCol w:w="1123"/>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有的股份。所 持股票在锁 定期满后两 年内减持的， 其减持价格 不低于发行 价；公司上市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个月内如 公司股票连 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 日的收盘价 均低于发行 价，或者上市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个月期末 收盘价低于 发行价，持有 公司股票的 锁定期限自 动延长</w:t>
            </w:r>
            <w:r>
              <w:rPr>
                <w:color w:val="000000"/>
                <w:spacing w:val="0"/>
                <w:w w:val="100"/>
                <w:position w:val="0"/>
                <w:sz w:val="18"/>
                <w:szCs w:val="18"/>
              </w:rPr>
              <w:t>6</w:t>
            </w:r>
            <w:r>
              <w:rPr>
                <w:rFonts w:ascii="SimSun" w:eastAsia="SimSun" w:hAnsi="SimSun" w:cs="SimSun"/>
                <w:color w:val="000000"/>
                <w:spacing w:val="0"/>
                <w:w w:val="100"/>
                <w:position w:val="0"/>
                <w:sz w:val="17"/>
                <w:szCs w:val="17"/>
              </w:rPr>
              <w:t>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公司董事、监 事、高级管理 人员李慧霞、 单卫民、程树 忠、王卒、詹 开明、田志 勇、连春华、 杨成文、翟峻 梓、张光红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股份锁定及 减持价格承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自发行人上 市之日起三 十六个月内， 不转让或者 委托他人管 理其直接或 间接持有的 发行人股份， 也不由发行 人回购其持 有的股份。所 持股票在锁 定期满后两 年内减持的， 其减持价格 不低于发行 价；公司上市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个月内如 公司股票连 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 日的收盘价 均低于发行 价，或者上市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个月期末</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bl>
    <w:p>
      <w:pPr>
        <w:widowControl w:val="0"/>
        <w:spacing w:after="85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358" w:name="bookmark358"/>
      <w:bookmarkStart w:id="359" w:name="bookmark359"/>
      <w:bookmarkStart w:id="360" w:name="bookmark360"/>
      <w:r>
        <w:rPr>
          <w:rFonts w:ascii="Arial" w:eastAsia="Arial" w:hAnsi="Arial" w:cs="Arial"/>
          <w:color w:val="A2A2A2"/>
          <w:spacing w:val="0"/>
          <w:w w:val="100"/>
          <w:position w:val="0"/>
          <w:sz w:val="22"/>
          <w:szCs w:val="22"/>
        </w:rPr>
        <w:t>cninf^</w:t>
      </w:r>
      <w:bookmarkEnd w:id="358"/>
      <w:bookmarkEnd w:id="359"/>
      <w:bookmarkEnd w:id="360"/>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846"/>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收盘价低于 发行价，持有 公司股票的 锁定期限自 动延长</w:t>
            </w:r>
            <w:r>
              <w:rPr>
                <w:color w:val="000000"/>
                <w:spacing w:val="0"/>
                <w:w w:val="100"/>
                <w:position w:val="0"/>
                <w:sz w:val="18"/>
                <w:szCs w:val="18"/>
              </w:rPr>
              <w:t>6</w:t>
            </w:r>
            <w:r>
              <w:rPr>
                <w:rFonts w:ascii="SimSun" w:eastAsia="SimSun" w:hAnsi="SimSun" w:cs="SimSun"/>
                <w:color w:val="000000"/>
                <w:spacing w:val="0"/>
                <w:w w:val="100"/>
                <w:position w:val="0"/>
                <w:sz w:val="17"/>
                <w:szCs w:val="17"/>
              </w:rPr>
              <w:t>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久远集团、锐 锋集团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在本公司作 为中物院所 控制的企业 期间，本公司 将严格遵守 有关法律、法 规、规范性文 件的规定及 中国证监会 的有关规定， 不在中国境 内或境外，直 接或间接从 事与久远银 海及其控制 的企业相同 或相似并构 成竞争关系 的业务，亦不 会直接或间 接拥有与久 远银海及其 控制的企业 从事相同或 相似并构成 竞争关系的 企业、组织、 经济实体的 控制权。本公 司承诺将促 使本公司控 制的企业按 照与本公司 同样的标准 遵守以上保 证及承诺事 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正在履行中</w:t>
            </w:r>
          </w:p>
        </w:tc>
      </w:tr>
    </w:tbl>
    <w:p>
      <w:pPr>
        <w:widowControl w:val="0"/>
        <w:spacing w:after="113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361" w:name="bookmark361"/>
      <w:bookmarkStart w:id="362" w:name="bookmark362"/>
      <w:bookmarkStart w:id="363" w:name="bookmark363"/>
      <w:r>
        <w:rPr>
          <w:rFonts w:ascii="Arial" w:eastAsia="Arial" w:hAnsi="Arial" w:cs="Arial"/>
          <w:color w:val="A2A2A2"/>
          <w:spacing w:val="0"/>
          <w:w w:val="100"/>
          <w:position w:val="0"/>
          <w:sz w:val="22"/>
          <w:szCs w:val="22"/>
        </w:rPr>
        <w:t>cninf^</w:t>
      </w:r>
      <w:bookmarkEnd w:id="361"/>
      <w:bookmarkEnd w:id="362"/>
      <w:bookmarkEnd w:id="363"/>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中物院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本院作为四 川久远银海 软件股份有 限公司（以下 简称</w:t>
            </w:r>
            <w:r>
              <w:rPr>
                <w:color w:val="000000"/>
                <w:spacing w:val="0"/>
                <w:w w:val="100"/>
                <w:position w:val="0"/>
                <w:sz w:val="18"/>
                <w:szCs w:val="18"/>
              </w:rPr>
              <w:t>"</w:t>
            </w:r>
            <w:r>
              <w:rPr>
                <w:rFonts w:ascii="SimSun" w:eastAsia="SimSun" w:hAnsi="SimSun" w:cs="SimSun"/>
                <w:color w:val="000000"/>
                <w:spacing w:val="0"/>
                <w:w w:val="100"/>
                <w:position w:val="0"/>
                <w:sz w:val="17"/>
                <w:szCs w:val="17"/>
              </w:rPr>
              <w:t>股份公 司</w:t>
            </w:r>
            <w:r>
              <w:rPr>
                <w:color w:val="000000"/>
                <w:spacing w:val="0"/>
                <w:w w:val="100"/>
                <w:position w:val="0"/>
                <w:sz w:val="18"/>
                <w:szCs w:val="18"/>
              </w:rPr>
              <w:t>"</w:t>
            </w:r>
            <w:r>
              <w:rPr>
                <w:rFonts w:ascii="SimSun" w:eastAsia="SimSun" w:hAnsi="SimSun" w:cs="SimSun"/>
                <w:color w:val="000000"/>
                <w:spacing w:val="0"/>
                <w:w w:val="100"/>
                <w:position w:val="0"/>
                <w:sz w:val="17"/>
                <w:szCs w:val="17"/>
              </w:rPr>
              <w:t>）的实际控 制人，为有效 支持股份公 司发展，维护 股份公司及 其他股东的 合法权益，就 承担的与避 免同业竞争 有关的义务 郑重承诺：</w:t>
            </w:r>
            <w:r>
              <w:rPr>
                <w:color w:val="000000"/>
                <w:spacing w:val="0"/>
                <w:w w:val="100"/>
                <w:position w:val="0"/>
                <w:sz w:val="18"/>
                <w:szCs w:val="18"/>
              </w:rPr>
              <w:t>1</w:t>
            </w:r>
            <w:r>
              <w:rPr>
                <w:rFonts w:ascii="SimSun" w:eastAsia="SimSun" w:hAnsi="SimSun" w:cs="SimSun"/>
                <w:color w:val="000000"/>
                <w:spacing w:val="0"/>
                <w:w w:val="100"/>
                <w:position w:val="0"/>
                <w:sz w:val="17"/>
                <w:szCs w:val="17"/>
              </w:rPr>
              <w:t>、 本院及本院 下属单位和 企业保证现 时不存在与 股份公司相 同或同类的 经营业务。</w:t>
            </w:r>
            <w:r>
              <w:rPr>
                <w:color w:val="000000"/>
                <w:spacing w:val="0"/>
                <w:w w:val="100"/>
                <w:position w:val="0"/>
                <w:sz w:val="18"/>
                <w:szCs w:val="18"/>
              </w:rPr>
              <w:t>2</w:t>
            </w:r>
            <w:r>
              <w:rPr>
                <w:rFonts w:ascii="SimSun" w:eastAsia="SimSun" w:hAnsi="SimSun" w:cs="SimSun"/>
                <w:color w:val="000000"/>
                <w:spacing w:val="0"/>
                <w:w w:val="100"/>
                <w:position w:val="0"/>
                <w:sz w:val="17"/>
                <w:szCs w:val="17"/>
              </w:rPr>
              <w:t>、 本院及本院 下属单位和 企业将不在 任何地方以 任何方式自 营与股份公 司相同或相 似的经营业 务，不自营任 何对股份公 司经营及拟 经营业务构 成直接竞争 的类同项目 或功能上具 有替代作用 的项目，也不 会以任何方 式投资与股 份公司经营 业务构成或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正在履行中</w:t>
            </w:r>
          </w:p>
        </w:tc>
      </w:tr>
    </w:tbl>
    <w:p>
      <w:pPr>
        <w:widowControl w:val="0"/>
        <w:spacing w:after="91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364" w:name="bookmark364"/>
      <w:bookmarkStart w:id="365" w:name="bookmark365"/>
      <w:bookmarkStart w:id="366" w:name="bookmark366"/>
      <w:r>
        <w:rPr>
          <w:rFonts w:ascii="Arial" w:eastAsia="Arial" w:hAnsi="Arial" w:cs="Arial"/>
          <w:color w:val="A2A2A2"/>
          <w:spacing w:val="0"/>
          <w:w w:val="100"/>
          <w:position w:val="0"/>
          <w:sz w:val="22"/>
          <w:szCs w:val="22"/>
        </w:rPr>
        <w:t>cninf^</w:t>
      </w:r>
      <w:bookmarkEnd w:id="364"/>
      <w:bookmarkEnd w:id="365"/>
      <w:bookmarkEnd w:id="366"/>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846"/>
        <w:gridCol w:w="1123"/>
        <w:gridCol w:w="1128"/>
        <w:gridCol w:w="1123"/>
        <w:gridCol w:w="1128"/>
        <w:gridCol w:w="1118"/>
        <w:gridCol w:w="111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可能构成竞 争的业务，从 而确保避免 对股份公司 的生产经营 构成任何直 接或间接的 业务竞争。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39" w:line="1" w:lineRule="exact"/>
      </w:pPr>
    </w:p>
    <w:p>
      <w:pPr>
        <w:pStyle w:val="Style16"/>
        <w:keepNext/>
        <w:keepLines/>
        <w:widowControl w:val="0"/>
        <w:shd w:val="clear" w:color="auto" w:fill="auto"/>
        <w:bidi w:val="0"/>
        <w:spacing w:before="0" w:after="360" w:line="322" w:lineRule="exact"/>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、公司资产或项目存在盈利预测，且报告期仍处在盈利预测期间，公司就资产或项目达到原盈利预测及 其原因做出说明</w:t>
      </w:r>
      <w:bookmarkEnd w:id="367"/>
      <w:bookmarkEnd w:id="368"/>
      <w:bookmarkEnd w:id="37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当期预测业绩</w:t>
            </w:r>
          </w:p>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当期实际业绩</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收购杭州海量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公司股东、交易对手方在报告年度经营业绩做出的承诺情况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业绩承诺的完成情况及其对商誉减值测试的影响</w:t>
      </w:r>
    </w:p>
    <w:p>
      <w:pPr>
        <w:pStyle w:val="Style34"/>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根据公司与杭州海量信息技术有限公司股东</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日签署的《股权转让协议》，转让方承诺，杭州海量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实现的扣除非经常性损益的税后净利润将不少于</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w:t>
      </w:r>
    </w:p>
    <w:p>
      <w:pPr>
        <w:pStyle w:val="Style34"/>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根据立信会计师事务所（特殊普通合伙）出具的《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年度杭州海量信息技术有限公司审计报告及财务报表》，杭州 海量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年度实现的扣除非经常性损益后税后净利润为</w:t>
      </w:r>
      <w:r>
        <w:rPr>
          <w:rFonts w:ascii="Times New Roman" w:eastAsia="Times New Roman" w:hAnsi="Times New Roman" w:cs="Times New Roman"/>
          <w:color w:val="000000"/>
          <w:spacing w:val="0"/>
          <w:w w:val="100"/>
          <w:position w:val="0"/>
          <w:sz w:val="18"/>
          <w:szCs w:val="18"/>
        </w:rPr>
        <w:t>1107.24</w:t>
      </w:r>
      <w:r>
        <w:rPr>
          <w:color w:val="000000"/>
          <w:spacing w:val="0"/>
          <w:w w:val="100"/>
          <w:position w:val="0"/>
        </w:rPr>
        <w:t xml:space="preserve">万元，完成了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年度的业绩承诺。</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业绩承诺的完成情况及其对商誉减值测试的影响</w:t>
      </w:r>
    </w:p>
    <w:p>
      <w:pPr>
        <w:pStyle w:val="Style34"/>
        <w:keepNext w:val="0"/>
        <w:keepLines w:val="0"/>
        <w:widowControl w:val="0"/>
        <w:shd w:val="clear" w:color="auto" w:fill="auto"/>
        <w:bidi w:val="0"/>
        <w:spacing w:before="0" w:after="680" w:line="314" w:lineRule="exact"/>
        <w:ind w:left="0" w:right="0" w:firstLine="480"/>
        <w:jc w:val="both"/>
      </w:pPr>
      <w:r>
        <w:rPr>
          <w:color w:val="000000"/>
          <w:spacing w:val="0"/>
          <w:w w:val="100"/>
          <w:position w:val="0"/>
        </w:rPr>
        <w:t>交易对手完成了业绩承诺，目前不存在商誉减值风险。</w:t>
      </w:r>
    </w:p>
    <w:p>
      <w:pPr>
        <w:pStyle w:val="Style30"/>
        <w:keepNext/>
        <w:keepLines/>
        <w:widowControl w:val="0"/>
        <w:shd w:val="clear" w:color="auto" w:fill="auto"/>
        <w:tabs>
          <w:tab w:pos="498" w:val="left"/>
        </w:tabs>
        <w:bidi w:val="0"/>
        <w:spacing w:before="0" w:after="36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sz w:val="24"/>
          <w:szCs w:val="24"/>
        </w:rPr>
        <w:t>四</w:t>
      </w:r>
      <w:bookmarkEnd w:id="373"/>
      <w:r>
        <w:rPr>
          <w:color w:val="000000"/>
          <w:spacing w:val="0"/>
          <w:w w:val="100"/>
          <w:position w:val="0"/>
          <w:sz w:val="24"/>
          <w:szCs w:val="24"/>
        </w:rPr>
        <w:t>、</w:t>
        <w:tab/>
        <w:t>控股股东及其关联方对上市公司的非经营性占用资金情况</w:t>
      </w:r>
      <w:bookmarkEnd w:id="371"/>
      <w:bookmarkEnd w:id="372"/>
      <w:bookmarkEnd w:id="374"/>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30"/>
        <w:keepNext/>
        <w:keepLines/>
        <w:widowControl w:val="0"/>
        <w:shd w:val="clear" w:color="auto" w:fill="auto"/>
        <w:tabs>
          <w:tab w:pos="517" w:val="left"/>
        </w:tabs>
        <w:bidi w:val="0"/>
        <w:spacing w:before="0" w:after="360" w:line="240" w:lineRule="auto"/>
        <w:ind w:left="0" w:right="0" w:firstLine="0"/>
        <w:jc w:val="both"/>
      </w:pPr>
      <w:bookmarkStart w:id="375" w:name="bookmark375"/>
      <w:bookmarkStart w:id="376" w:name="bookmark376"/>
      <w:bookmarkStart w:id="377" w:name="bookmark377"/>
      <w:bookmarkStart w:id="378" w:name="bookmark378"/>
      <w:r>
        <w:rPr>
          <w:color w:val="000000"/>
          <w:spacing w:val="0"/>
          <w:w w:val="100"/>
          <w:position w:val="0"/>
          <w:sz w:val="24"/>
          <w:szCs w:val="24"/>
        </w:rPr>
        <w:t>五</w:t>
      </w:r>
      <w:bookmarkEnd w:id="37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75"/>
      <w:bookmarkEnd w:id="376"/>
      <w:bookmarkEnd w:id="378"/>
    </w:p>
    <w:p>
      <w:pPr>
        <w:pStyle w:val="Style34"/>
        <w:keepNext w:val="0"/>
        <w:keepLines w:val="0"/>
        <w:widowControl w:val="0"/>
        <w:shd w:val="clear" w:color="auto" w:fill="auto"/>
        <w:bidi w:val="0"/>
        <w:spacing w:before="0" w:after="18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0" w:line="240" w:lineRule="auto"/>
        <w:ind w:left="0" w:right="0" w:firstLine="0"/>
        <w:jc w:val="right"/>
        <w:rPr>
          <w:sz w:val="22"/>
          <w:szCs w:val="22"/>
        </w:rPr>
      </w:pPr>
      <w:bookmarkStart w:id="379" w:name="bookmark379"/>
      <w:bookmarkStart w:id="380" w:name="bookmark380"/>
      <w:bookmarkStart w:id="381" w:name="bookmark381"/>
      <w:r>
        <w:rPr>
          <w:rFonts w:ascii="Arial" w:eastAsia="Arial" w:hAnsi="Arial" w:cs="Arial"/>
          <w:color w:val="A2A2A2"/>
          <w:spacing w:val="0"/>
          <w:w w:val="100"/>
          <w:position w:val="0"/>
          <w:sz w:val="22"/>
          <w:szCs w:val="22"/>
        </w:rPr>
        <w:t>cninf^</w:t>
      </w:r>
      <w:bookmarkEnd w:id="379"/>
      <w:bookmarkEnd w:id="380"/>
      <w:bookmarkEnd w:id="381"/>
    </w:p>
    <w:p>
      <w:pPr>
        <w:pStyle w:val="Style19"/>
        <w:keepNext w:val="0"/>
        <w:keepLines w:val="0"/>
        <w:widowControl w:val="0"/>
        <w:shd w:val="clear" w:color="auto" w:fill="auto"/>
        <w:bidi w:val="0"/>
        <w:spacing w:before="0" w:after="200" w:line="240" w:lineRule="auto"/>
        <w:ind w:left="0" w:right="0" w:firstLine="0"/>
        <w:jc w:val="right"/>
        <w:sectPr>
          <w:footnotePr>
            <w:pos w:val="pageBottom"/>
            <w:numFmt w:val="decimal"/>
            <w:numRestart w:val="continuous"/>
          </w:footnotePr>
          <w:pgSz w:w="11900" w:h="16840"/>
          <w:pgMar w:top="1441" w:right="1118" w:bottom="946" w:left="1100" w:header="0" w:footer="3" w:gutter="0"/>
          <w:cols w:space="720"/>
          <w:noEndnote/>
          <w:rtlGutter w:val="0"/>
          <w:docGrid w:linePitch="360"/>
        </w:sectPr>
      </w:pPr>
      <w:r>
        <w:rPr>
          <w:spacing w:val="0"/>
          <w:w w:val="100"/>
          <w:position w:val="0"/>
        </w:rPr>
        <w:t>巨潮资职</w:t>
      </w:r>
    </w:p>
    <w:p>
      <w:pPr>
        <w:pStyle w:val="Style30"/>
        <w:keepNext/>
        <w:keepLines/>
        <w:widowControl w:val="0"/>
        <w:shd w:val="clear" w:color="auto" w:fill="auto"/>
        <w:bidi w:val="0"/>
        <w:spacing w:before="80" w:after="38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六</w:t>
      </w:r>
      <w:bookmarkEnd w:id="384"/>
      <w:r>
        <w:rPr>
          <w:color w:val="000000"/>
          <w:spacing w:val="0"/>
          <w:w w:val="100"/>
          <w:position w:val="0"/>
          <w:sz w:val="24"/>
          <w:szCs w:val="24"/>
        </w:rPr>
        <w:t>、与上年度财务报告相比，会计政策、会计估计和核算方法发生变化的情况说明</w:t>
      </w:r>
      <w:bookmarkEnd w:id="382"/>
      <w:bookmarkEnd w:id="383"/>
      <w:bookmarkEnd w:id="385"/>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numPr>
          <w:ilvl w:val="0"/>
          <w:numId w:val="13"/>
        </w:numPr>
        <w:shd w:val="clear" w:color="auto" w:fill="auto"/>
        <w:bidi w:val="0"/>
        <w:spacing w:before="0" w:after="0" w:line="317" w:lineRule="exact"/>
        <w:ind w:left="0" w:right="0" w:firstLine="440"/>
        <w:jc w:val="left"/>
      </w:pPr>
      <w:bookmarkStart w:id="386" w:name="bookmark386"/>
      <w:bookmarkEnd w:id="386"/>
      <w:r>
        <w:rPr>
          <w:color w:val="000000"/>
          <w:spacing w:val="0"/>
          <w:w w:val="100"/>
          <w:position w:val="0"/>
        </w:rPr>
        <w:t>重要会计政策变更</w:t>
      </w:r>
    </w:p>
    <w:p>
      <w:pPr>
        <w:pStyle w:val="Style34"/>
        <w:keepNext w:val="0"/>
        <w:keepLines w:val="0"/>
        <w:widowControl w:val="0"/>
        <w:shd w:val="clear" w:color="auto" w:fill="auto"/>
        <w:bidi w:val="0"/>
        <w:spacing w:before="0" w:after="0" w:line="317" w:lineRule="exact"/>
        <w:ind w:left="0" w:right="0" w:firstLine="440"/>
        <w:jc w:val="left"/>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 调整当年年初留存收益及财务报表其他相关项目金额，对可比期间信息不予调整。</w:t>
      </w:r>
    </w:p>
    <w:p>
      <w:pPr>
        <w:pStyle w:val="Style3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 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p>
      <w:pPr>
        <w:pStyle w:val="Style32"/>
        <w:keepNext w:val="0"/>
        <w:keepLines w:val="0"/>
        <w:widowControl w:val="0"/>
        <w:shd w:val="clear" w:color="auto" w:fill="auto"/>
        <w:bidi w:val="0"/>
        <w:spacing w:before="0" w:after="0" w:line="240" w:lineRule="auto"/>
        <w:ind w:left="7104" w:right="0" w:firstLine="0"/>
        <w:jc w:val="left"/>
      </w:pPr>
      <w:r>
        <w:rPr>
          <w:color w:val="000000"/>
          <w:spacing w:val="0"/>
          <w:w w:val="100"/>
          <w:position w:val="0"/>
        </w:rPr>
        <w:t>单位：元</w:t>
      </w:r>
    </w:p>
    <w:tbl>
      <w:tblPr>
        <w:tblOverlap w:val="never"/>
        <w:jc w:val="left"/>
        <w:tblLayout w:type="fixed"/>
      </w:tblPr>
      <w:tblGrid>
        <w:gridCol w:w="2491"/>
        <w:gridCol w:w="1042"/>
        <w:gridCol w:w="1493"/>
        <w:gridCol w:w="1402"/>
        <w:gridCol w:w="1426"/>
      </w:tblGrid>
      <w:tr>
        <w:trPr>
          <w:trHeight w:val="360"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受影响的报表项目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日余额的影响金额</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w:t>
            </w:r>
          </w:p>
        </w:tc>
      </w:tr>
      <w:tr>
        <w:trPr>
          <w:trHeight w:val="355"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）部分原按照完工百分比法 确认收入的合同，因不满足在一 段时间确认收入的条件，改为按 控制权转移时点确认收入。</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按财政部规</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定执行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-32,328,857.52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-22,750,524.79</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5,839,303.55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4,921,087.82</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69,299,714.87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61,249,623.48</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7,817,398.63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5,612,615.38</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84,677,593.69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75,076,395.79</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2,143,948.00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1,458,687.34</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-33,322,394.81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-27,502,281.24</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-2,871,587.35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）将与运维服务相关、不满 足无条件收款权的应收账款重 分类至合同资产，将与已生效合 同相关的预收款项重分类至合 同负债。</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按财政部规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定执行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-10,449,012.69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-10,602,307.91</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10,449,012.69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10,602,307.91</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-503,984,090.93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-373,819,736.11</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503,984,090.93</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373,819,736.11</w:t>
            </w:r>
          </w:p>
        </w:tc>
      </w:tr>
    </w:tbl>
    <w:p>
      <w:pPr>
        <w:pStyle w:val="Style32"/>
        <w:keepNext w:val="0"/>
        <w:keepLines w:val="0"/>
        <w:widowControl w:val="0"/>
        <w:shd w:val="clear" w:color="auto" w:fill="auto"/>
        <w:bidi w:val="0"/>
        <w:spacing w:before="0" w:after="0" w:line="240" w:lineRule="auto"/>
        <w:ind w:left="278"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年度财务报表主要相关项目的影响如下（减少以号填列）:</w:t>
      </w:r>
    </w:p>
    <w:p>
      <w:pPr>
        <w:widowControl w:val="0"/>
        <w:spacing w:after="379" w:line="1" w:lineRule="exact"/>
      </w:pPr>
    </w:p>
    <w:p>
      <w:pPr>
        <w:pStyle w:val="Style32"/>
        <w:keepNext w:val="0"/>
        <w:keepLines w:val="0"/>
        <w:widowControl w:val="0"/>
        <w:shd w:val="clear" w:color="auto" w:fill="auto"/>
        <w:bidi w:val="0"/>
        <w:spacing w:before="0" w:after="0" w:line="240" w:lineRule="auto"/>
        <w:ind w:left="6912" w:right="0" w:firstLine="0"/>
        <w:jc w:val="left"/>
      </w:pPr>
      <w:r>
        <w:rPr>
          <w:color w:val="000000"/>
          <w:spacing w:val="0"/>
          <w:w w:val="100"/>
          <w:position w:val="0"/>
        </w:rPr>
        <w:t>单位：元</w:t>
      </w:r>
    </w:p>
    <w:tbl>
      <w:tblPr>
        <w:tblOverlap w:val="never"/>
        <w:jc w:val="left"/>
        <w:tblLayout w:type="fixed"/>
      </w:tblPr>
      <w:tblGrid>
        <w:gridCol w:w="2962"/>
        <w:gridCol w:w="2429"/>
        <w:gridCol w:w="2462"/>
      </w:tblGrid>
      <w:tr>
        <w:trPr>
          <w:trHeight w:val="360"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760"/>
              <w:jc w:val="left"/>
              <w:rPr>
                <w:sz w:val="17"/>
                <w:szCs w:val="17"/>
              </w:rPr>
            </w:pPr>
            <w:r>
              <w:rPr>
                <w:rFonts w:ascii="SimSun" w:eastAsia="SimSun" w:hAnsi="SimSun" w:cs="SimSun"/>
                <w:color w:val="000000"/>
                <w:spacing w:val="0"/>
                <w:w w:val="100"/>
                <w:position w:val="0"/>
                <w:sz w:val="17"/>
                <w:szCs w:val="17"/>
              </w:rPr>
              <w:t>受影响的主要项目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日余额或</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年度发生额的影响</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-41,486,745.33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-37,806,982.42</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74,312,110.51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73,132,101.18</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545,526,515.15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444,816,001.64</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-445,055,141.46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-346,843,535.05</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-20,452,310.36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-33,894,046.18</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-9,132,681.42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-14,764,556.66</w:t>
            </w:r>
          </w:p>
        </w:tc>
      </w:tr>
    </w:tbl>
    <w:p>
      <w:pPr>
        <w:pStyle w:val="Style34"/>
        <w:keepNext w:val="0"/>
        <w:keepLines w:val="0"/>
        <w:widowControl w:val="0"/>
        <w:shd w:val="clear" w:color="auto" w:fill="auto"/>
        <w:bidi w:val="0"/>
        <w:spacing w:before="0" w:after="0" w:line="314" w:lineRule="exact"/>
        <w:ind w:left="0" w:right="0" w:firstLine="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日起施行，不要求追溯调整。</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①关联方的认定</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号明确了以下情形构成关联方：企业与其所属企业集团的其他成员单位（包括母公司和子公司）的合营企业或联营 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号也明确了仅仅同受一方重大影响的两方或两方 </w:t>
      </w:r>
      <w:r>
        <w:rPr>
          <w:color w:val="000000"/>
          <w:spacing w:val="0"/>
          <w:w w:val="100"/>
          <w:position w:val="0"/>
        </w:rPr>
        <w:t>以上的企业不构成关联方，并补充说明了联营企业包括联营企业及其子公司，合营企业包括合营企业及其子公司。</w:t>
      </w:r>
    </w:p>
    <w:p>
      <w:pPr>
        <w:pStyle w:val="Style34"/>
        <w:keepNext w:val="0"/>
        <w:keepLines w:val="0"/>
        <w:widowControl w:val="0"/>
        <w:shd w:val="clear" w:color="auto" w:fill="auto"/>
        <w:bidi w:val="0"/>
        <w:spacing w:before="0" w:after="0" w:line="318" w:lineRule="exact"/>
        <w:ind w:left="0" w:right="0" w:firstLine="0"/>
        <w:jc w:val="left"/>
      </w:pPr>
      <w:r>
        <w:rPr>
          <w:color w:val="000000"/>
          <w:spacing w:val="0"/>
          <w:w w:val="100"/>
          <w:position w:val="0"/>
        </w:rPr>
        <w:t>②业务的定义</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选择，以在一定程度上简化非 同一控制下取得组合是否构成业务的判断等问题。</w:t>
      </w:r>
    </w:p>
    <w:p>
      <w:pPr>
        <w:pStyle w:val="Style34"/>
        <w:keepNext w:val="0"/>
        <w:keepLines w:val="0"/>
        <w:widowControl w:val="0"/>
        <w:shd w:val="clear" w:color="auto" w:fill="auto"/>
        <w:bidi w:val="0"/>
        <w:spacing w:before="0" w:after="280" w:line="326"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号未对本公司财务状况和经营成果产生重 大影响。</w:t>
      </w:r>
    </w:p>
    <w:p>
      <w:pPr>
        <w:pStyle w:val="Style34"/>
        <w:keepNext w:val="0"/>
        <w:keepLines w:val="0"/>
        <w:widowControl w:val="0"/>
        <w:shd w:val="clear" w:color="auto" w:fill="auto"/>
        <w:tabs>
          <w:tab w:pos="445" w:val="left"/>
        </w:tabs>
        <w:bidi w:val="0"/>
        <w:spacing w:before="0" w:after="0" w:line="319" w:lineRule="exact"/>
        <w:ind w:left="0" w:right="0" w:firstLine="0"/>
        <w:jc w:val="left"/>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执行《碳排放权交易有关会计处理暂行规定》</w:t>
      </w:r>
    </w:p>
    <w:p>
      <w:pPr>
        <w:pStyle w:val="Style34"/>
        <w:keepNext w:val="0"/>
        <w:keepLines w:val="0"/>
        <w:widowControl w:val="0"/>
        <w:shd w:val="clear" w:color="auto" w:fill="auto"/>
        <w:bidi w:val="0"/>
        <w:spacing w:before="0" w:after="0" w:line="319"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2019]22</w:t>
      </w:r>
      <w:r>
        <w:rPr>
          <w:color w:val="000000"/>
          <w:spacing w:val="0"/>
          <w:w w:val="100"/>
          <w:position w:val="0"/>
        </w:rPr>
        <w:t>号），适用于按照《碳排放权交易管 理暂行办法》等有关规定开展碳排放权交易业务的重点排放单位中的相关企业（以下简称重点排放企业）。该规定自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日起施行，重点排放企业应当采用未来适用法应用该规定。</w:t>
      </w:r>
    </w:p>
    <w:p>
      <w:pPr>
        <w:pStyle w:val="Style34"/>
        <w:keepNext w:val="0"/>
        <w:keepLines w:val="0"/>
        <w:widowControl w:val="0"/>
        <w:shd w:val="clear" w:color="auto" w:fill="auto"/>
        <w:bidi w:val="0"/>
        <w:spacing w:before="0" w:after="280" w:line="318"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日起执行该规定，比较财务报表不做调整，执行该规定未对本公司财务状况和经营成果产生重大影响。</w:t>
      </w:r>
    </w:p>
    <w:p>
      <w:pPr>
        <w:pStyle w:val="Style34"/>
        <w:keepNext w:val="0"/>
        <w:keepLines w:val="0"/>
        <w:widowControl w:val="0"/>
        <w:shd w:val="clear" w:color="auto" w:fill="auto"/>
        <w:tabs>
          <w:tab w:pos="445" w:val="left"/>
        </w:tabs>
        <w:bidi w:val="0"/>
        <w:spacing w:before="0" w:after="0" w:line="317" w:lineRule="exact"/>
        <w:ind w:left="0" w:right="0" w:firstLine="0"/>
        <w:jc w:val="left"/>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执行《新冠肺炎疫情相关租金减让会计处理规定》</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日起施行, 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日至该规定施行日之间发生的相关租金减让进行调整。按照该规定，对于满足条件的由新冠肺炎疫情 直接引发的租金减免、延期支付租金等租金减让，企业可以选择采用简化方法进行会计处理。</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 生的相关租金减让根据该规定进行相应调整。</w:t>
      </w:r>
    </w:p>
    <w:p>
      <w:pPr>
        <w:pStyle w:val="Style34"/>
        <w:keepNext w:val="0"/>
        <w:keepLines w:val="0"/>
        <w:widowControl w:val="0"/>
        <w:shd w:val="clear" w:color="auto" w:fill="auto"/>
        <w:bidi w:val="0"/>
        <w:spacing w:before="0" w:after="420" w:line="317" w:lineRule="exact"/>
        <w:ind w:left="0" w:right="0" w:firstLine="0"/>
        <w:jc w:val="left"/>
      </w:pPr>
      <w:r>
        <w:rPr>
          <w:color w:val="000000"/>
          <w:spacing w:val="0"/>
          <w:w w:val="100"/>
          <w:position w:val="0"/>
        </w:rPr>
        <w:t>本公司作为承租人采用简化方法处理相关租金减让冲减本期营业成本、管理费用和销售费用合计人民币</w:t>
      </w:r>
      <w:r>
        <w:rPr>
          <w:rFonts w:ascii="Times New Roman" w:eastAsia="Times New Roman" w:hAnsi="Times New Roman" w:cs="Times New Roman"/>
          <w:color w:val="000000"/>
          <w:spacing w:val="0"/>
          <w:w w:val="100"/>
          <w:position w:val="0"/>
          <w:sz w:val="18"/>
          <w:szCs w:val="18"/>
        </w:rPr>
        <w:t>154,389.63</w:t>
      </w:r>
      <w:r>
        <w:rPr>
          <w:color w:val="000000"/>
          <w:spacing w:val="0"/>
          <w:w w:val="100"/>
          <w:position w:val="0"/>
        </w:rPr>
        <w:t>元。 本公司作为出租人采用简化方法处理相关租金减让冲减本期营业收入人民币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元，不足冲减的部分计入投资收益人民币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4"/>
        <w:keepNext w:val="0"/>
        <w:keepLines w:val="0"/>
        <w:widowControl w:val="0"/>
        <w:numPr>
          <w:ilvl w:val="0"/>
          <w:numId w:val="13"/>
        </w:numPr>
        <w:shd w:val="clear" w:color="auto" w:fill="auto"/>
        <w:tabs>
          <w:tab w:pos="320" w:val="left"/>
        </w:tabs>
        <w:bidi w:val="0"/>
        <w:spacing w:before="0" w:after="0" w:line="360" w:lineRule="auto"/>
        <w:ind w:left="0" w:right="0" w:firstLine="0"/>
        <w:jc w:val="left"/>
      </w:pPr>
      <w:bookmarkStart w:id="391" w:name="bookmark391"/>
      <w:bookmarkEnd w:id="391"/>
      <w:r>
        <w:rPr>
          <w:color w:val="000000"/>
          <w:spacing w:val="0"/>
          <w:w w:val="100"/>
          <w:position w:val="0"/>
        </w:rPr>
        <w:t>重要会计估计变更提示：</w:t>
      </w:r>
    </w:p>
    <w:p>
      <w:pPr>
        <w:pStyle w:val="Style34"/>
        <w:keepNext w:val="0"/>
        <w:keepLines w:val="0"/>
        <w:widowControl w:val="0"/>
        <w:shd w:val="clear" w:color="auto" w:fill="auto"/>
        <w:bidi w:val="0"/>
        <w:spacing w:before="0" w:after="420" w:line="318" w:lineRule="exact"/>
        <w:ind w:left="0" w:right="0" w:firstLine="0"/>
        <w:jc w:val="left"/>
      </w:pPr>
      <w:r>
        <w:rPr>
          <w:color w:val="000000"/>
          <w:spacing w:val="0"/>
          <w:w w:val="100"/>
          <w:position w:val="0"/>
        </w:rPr>
        <w:t>本期公司重要会计估计未发生变更。</w:t>
      </w:r>
    </w:p>
    <w:p>
      <w:pPr>
        <w:pStyle w:val="Style34"/>
        <w:keepNext w:val="0"/>
        <w:keepLines w:val="0"/>
        <w:widowControl w:val="0"/>
        <w:numPr>
          <w:ilvl w:val="0"/>
          <w:numId w:val="13"/>
        </w:numPr>
        <w:shd w:val="clear" w:color="auto" w:fill="auto"/>
        <w:tabs>
          <w:tab w:pos="320" w:val="left"/>
        </w:tabs>
        <w:bidi w:val="0"/>
        <w:spacing w:before="0" w:after="180" w:line="360" w:lineRule="auto"/>
        <w:ind w:left="0" w:right="0" w:firstLine="0"/>
        <w:jc w:val="left"/>
      </w:pPr>
      <w:bookmarkStart w:id="392" w:name="bookmark392"/>
      <w:bookmarkEnd w:id="392"/>
      <w:r>
        <w:rPr>
          <w:color w:val="000000"/>
          <w:spacing w:val="0"/>
          <w:w w:val="100"/>
          <w:position w:val="0"/>
        </w:rPr>
        <w:t>首次执行新收入准则调整首次执行当年年初财务报表相关项目情况</w:t>
      </w:r>
    </w:p>
    <w:p>
      <w:pPr>
        <w:pStyle w:val="Style34"/>
        <w:keepNext w:val="0"/>
        <w:keepLines w:val="0"/>
        <w:widowControl w:val="0"/>
        <w:shd w:val="clear" w:color="auto" w:fill="auto"/>
        <w:bidi w:val="0"/>
        <w:spacing w:before="0" w:after="420" w:line="318" w:lineRule="exact"/>
        <w:ind w:left="3700" w:right="0" w:firstLine="0"/>
        <w:jc w:val="left"/>
      </w:pPr>
      <w:r>
        <w:rPr>
          <w:color w:val="000000"/>
          <w:spacing w:val="0"/>
          <w:w w:val="100"/>
          <w:position w:val="0"/>
        </w:rPr>
        <w:t>合并资产负债表</w:t>
      </w:r>
    </w:p>
    <w:p>
      <w:pPr>
        <w:pStyle w:val="Style32"/>
        <w:keepNext w:val="0"/>
        <w:keepLines w:val="0"/>
        <w:widowControl w:val="0"/>
        <w:shd w:val="clear" w:color="auto" w:fill="auto"/>
        <w:bidi w:val="0"/>
        <w:spacing w:before="0" w:after="0" w:line="240" w:lineRule="auto"/>
        <w:ind w:left="7018" w:right="0" w:firstLine="0"/>
        <w:jc w:val="left"/>
      </w:pPr>
      <w:r>
        <w:rPr>
          <w:color w:val="000000"/>
          <w:spacing w:val="0"/>
          <w:w w:val="100"/>
          <w:position w:val="0"/>
        </w:rPr>
        <w:t>单位：元</w:t>
      </w:r>
    </w:p>
    <w:tbl>
      <w:tblPr>
        <w:tblOverlap w:val="never"/>
        <w:jc w:val="left"/>
        <w:tblLayout w:type="fixed"/>
      </w:tblPr>
      <w:tblGrid>
        <w:gridCol w:w="1013"/>
        <w:gridCol w:w="1358"/>
        <w:gridCol w:w="1339"/>
        <w:gridCol w:w="1402"/>
        <w:gridCol w:w="1310"/>
        <w:gridCol w:w="1430"/>
      </w:tblGrid>
      <w:tr>
        <w:trPr>
          <w:trHeight w:val="360"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上年年末余额</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年初余额</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重分类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重新计量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273,083,819.83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230,305,949.62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-10,449,012.69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-32,328,857.52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-42,777,870.21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16,288,316.24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10,449,012.69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5,839,303.55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16,288,316.24</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287,385,739.68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356,685,454.55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69,299,714.87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69,299,714.87</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17,961,063.30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25,778,461.93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7,817,398.63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7,817,398.63</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503,984,090.93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-503,984,090.93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-503,984,090.93</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588,661,684.62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503,984,090.93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84,677,593.69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588,661,684.62</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31,091,845.56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33,235,793.56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2,143,948.00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2,143,948.00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352,603,456.64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319,281,061.83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-33,322,394.81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-33,322,394.81</w:t>
            </w:r>
          </w:p>
        </w:tc>
      </w:tr>
      <w:tr>
        <w:trPr>
          <w:trHeight w:val="6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少数股东权 益</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111,236,817.05</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108,365,229.70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-2,871,587.35</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-2,871,587.35</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374" w:right="1047" w:bottom="1427" w:left="1075" w:header="0" w:footer="3" w:gutter="0"/>
          <w:cols w:space="720"/>
          <w:noEndnote/>
          <w:rtlGutter w:val="0"/>
          <w:docGrid w:linePitch="360"/>
        </w:sectPr>
      </w:pPr>
    </w:p>
    <w:p>
      <w:pPr>
        <w:pStyle w:val="Style34"/>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母公司资产负债表</w:t>
      </w:r>
    </w:p>
    <w:p>
      <w:pPr>
        <w:pStyle w:val="Style32"/>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单位：元</w:t>
      </w:r>
    </w:p>
    <w:tbl>
      <w:tblPr>
        <w:tblOverlap w:val="never"/>
        <w:jc w:val="left"/>
        <w:tblLayout w:type="fixed"/>
      </w:tblPr>
      <w:tblGrid>
        <w:gridCol w:w="1190"/>
        <w:gridCol w:w="1550"/>
        <w:gridCol w:w="1546"/>
        <w:gridCol w:w="1622"/>
        <w:gridCol w:w="1512"/>
        <w:gridCol w:w="1622"/>
      </w:tblGrid>
      <w:tr>
        <w:trPr>
          <w:trHeight w:val="326"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重分类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重新计量</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210,633,748.26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177,280,915.56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-10,602,307.91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-22,750,524.79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-33,352,832.70</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15,523,395.73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10,602,307.91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4,921,087.82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15,523,395.73</w:t>
            </w:r>
          </w:p>
        </w:tc>
      </w:tr>
      <w:tr>
        <w:trPr>
          <w:trHeight w:val="32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196,430,074.91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257,679,698.39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61,249,623.48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61,249,623.48</w:t>
            </w:r>
          </w:p>
        </w:tc>
      </w:tr>
      <w:tr>
        <w:trPr>
          <w:trHeight w:val="55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递延所得税 资产</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15,020,818.50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20,633,433.88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5,612,615.38</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5,612,615.38</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373,819,736.11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-373,819,736.11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-373,819,736.11</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448,896,131.90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373,819,736.11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75,076,395.79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448,896,131.90</w:t>
            </w:r>
          </w:p>
        </w:tc>
      </w:tr>
      <w:tr>
        <w:trPr>
          <w:trHeight w:val="32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19,441,389.74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20,900,077.08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1,458,687.34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1,458,687.34</w:t>
            </w:r>
          </w:p>
        </w:tc>
      </w:tr>
      <w:tr>
        <w:trPr>
          <w:trHeight w:val="33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272,120,106.68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244,617,825.44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-27,502,281.24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-27,502,281.24</w:t>
            </w:r>
          </w:p>
        </w:tc>
      </w:tr>
    </w:tbl>
    <w:p>
      <w:pPr>
        <w:widowControl w:val="0"/>
        <w:spacing w:after="619" w:line="1" w:lineRule="exact"/>
      </w:pPr>
    </w:p>
    <w:p>
      <w:pPr>
        <w:pStyle w:val="Style30"/>
        <w:keepNext/>
        <w:keepLines/>
        <w:widowControl w:val="0"/>
        <w:shd w:val="clear" w:color="auto" w:fill="auto"/>
        <w:tabs>
          <w:tab w:pos="523" w:val="left"/>
        </w:tabs>
        <w:bidi w:val="0"/>
        <w:spacing w:before="0" w:after="24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sz w:val="24"/>
          <w:szCs w:val="24"/>
        </w:rPr>
        <w:t>七</w:t>
      </w:r>
      <w:bookmarkEnd w:id="395"/>
      <w:r>
        <w:rPr>
          <w:color w:val="000000"/>
          <w:spacing w:val="0"/>
          <w:w w:val="100"/>
          <w:position w:val="0"/>
          <w:sz w:val="24"/>
          <w:szCs w:val="24"/>
        </w:rPr>
        <w:t>、</w:t>
        <w:tab/>
        <w:t>报告期内发生重大会计差错更正需追溯重述的情况说明</w:t>
      </w:r>
      <w:bookmarkEnd w:id="393"/>
      <w:bookmarkEnd w:id="394"/>
      <w:bookmarkEnd w:id="396"/>
    </w:p>
    <w:p>
      <w:pPr>
        <w:pStyle w:val="Style34"/>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 公司报告期无重大会计差错更正需追溯重述的情况。</w:t>
      </w:r>
    </w:p>
    <w:p>
      <w:pPr>
        <w:pStyle w:val="Style30"/>
        <w:keepNext/>
        <w:keepLines/>
        <w:widowControl w:val="0"/>
        <w:shd w:val="clear" w:color="auto" w:fill="auto"/>
        <w:tabs>
          <w:tab w:pos="523" w:val="left"/>
        </w:tabs>
        <w:bidi w:val="0"/>
        <w:spacing w:before="0" w:after="38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sz w:val="24"/>
          <w:szCs w:val="24"/>
        </w:rPr>
        <w:t>八</w:t>
      </w:r>
      <w:bookmarkEnd w:id="399"/>
      <w:r>
        <w:rPr>
          <w:color w:val="000000"/>
          <w:spacing w:val="0"/>
          <w:w w:val="100"/>
          <w:position w:val="0"/>
          <w:sz w:val="24"/>
          <w:szCs w:val="24"/>
        </w:rPr>
        <w:t>、</w:t>
        <w:tab/>
        <w:t>与上年度财务报告相比，合并报表范围发生变化的情况说明</w:t>
      </w:r>
      <w:bookmarkEnd w:id="397"/>
      <w:bookmarkEnd w:id="398"/>
      <w:bookmarkEnd w:id="400"/>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709" w:val="left"/>
        </w:tabs>
        <w:bidi w:val="0"/>
        <w:spacing w:before="0" w:after="0" w:line="314" w:lineRule="exact"/>
        <w:ind w:left="0" w:right="0" w:firstLine="380"/>
        <w:jc w:val="both"/>
      </w:pPr>
      <w:bookmarkStart w:id="401" w:name="bookmark401"/>
      <w:r>
        <w:rPr>
          <w:rFonts w:ascii="Times New Roman" w:eastAsia="Times New Roman" w:hAnsi="Times New Roman" w:cs="Times New Roman"/>
          <w:color w:val="000000"/>
          <w:spacing w:val="0"/>
          <w:w w:val="100"/>
          <w:position w:val="0"/>
          <w:sz w:val="18"/>
          <w:szCs w:val="18"/>
        </w:rPr>
        <w:t>1</w:t>
      </w:r>
      <w:bookmarkEnd w:id="4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日，公司第四届董事会第二十三次会议审议通过了《关于公司拟与重庆渝垫国有资产经营有限责任公司 设立控股子公司》、《关于公司拟与怀谷（北京）科技有限公司设立控股子公司》的议案，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日，控股子公司重庆久 远康成科技有限公司在垫江县市场监督管理局办理完成了工商登记手续，并取得了《营业执照》；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日，控股子 公司鲲云（北京）科技有限公司在北京市海淀区市场监督管理局办理完成了工商登记手续，并取得了《营业执照》，公司合 并范围相应变更。</w:t>
      </w:r>
    </w:p>
    <w:p>
      <w:pPr>
        <w:pStyle w:val="Style34"/>
        <w:keepNext w:val="0"/>
        <w:keepLines w:val="0"/>
        <w:widowControl w:val="0"/>
        <w:shd w:val="clear" w:color="auto" w:fill="auto"/>
        <w:bidi w:val="0"/>
        <w:spacing w:before="0" w:after="680" w:line="314" w:lineRule="exact"/>
        <w:ind w:left="0" w:right="0" w:firstLine="380"/>
        <w:jc w:val="both"/>
      </w:pPr>
      <w:bookmarkStart w:id="402" w:name="bookmark402"/>
      <w:r>
        <w:rPr>
          <w:rFonts w:ascii="Times New Roman" w:eastAsia="Times New Roman" w:hAnsi="Times New Roman" w:cs="Times New Roman"/>
          <w:color w:val="000000"/>
          <w:spacing w:val="0"/>
          <w:w w:val="100"/>
          <w:position w:val="0"/>
          <w:sz w:val="18"/>
          <w:szCs w:val="18"/>
        </w:rPr>
        <w:t>2</w:t>
      </w:r>
      <w:bookmarkEnd w:id="40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日，公司第四届董事会第二十五次会议审议通过了《关于注销控股子公司北京久远银海技术有限公司》 和《关于注销控股子公司喀什银海鼎峰软件有限公司》的议案，截至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日，相关注销手续尚未办理完毕，待北京 久远银海技术有限公司、喀什银海鼎峰软件有限公司注销后，公司合并范围相应变更。</w:t>
      </w:r>
    </w:p>
    <w:p>
      <w:pPr>
        <w:pStyle w:val="Style30"/>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sz w:val="24"/>
          <w:szCs w:val="24"/>
        </w:rPr>
        <w:t>九</w:t>
      </w:r>
      <w:bookmarkEnd w:id="405"/>
      <w:r>
        <w:rPr>
          <w:color w:val="000000"/>
          <w:spacing w:val="0"/>
          <w:w w:val="100"/>
          <w:position w:val="0"/>
          <w:sz w:val="24"/>
          <w:szCs w:val="24"/>
        </w:rPr>
        <w:t>、聘任、解聘会计师事务所情况</w:t>
      </w:r>
      <w:bookmarkEnd w:id="403"/>
      <w:bookmarkEnd w:id="404"/>
      <w:bookmarkEnd w:id="40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杨志平俞华</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杨志平审计服务连续年限</w:t>
            </w:r>
            <w:r>
              <w:rPr>
                <w:color w:val="000000"/>
                <w:spacing w:val="0"/>
                <w:w w:val="100"/>
                <w:position w:val="0"/>
                <w:sz w:val="18"/>
                <w:szCs w:val="18"/>
              </w:rPr>
              <w:t>2</w:t>
            </w:r>
            <w:r>
              <w:rPr>
                <w:rFonts w:ascii="SimSun" w:eastAsia="SimSun" w:hAnsi="SimSun" w:cs="SimSun"/>
                <w:color w:val="000000"/>
                <w:spacing w:val="0"/>
                <w:w w:val="100"/>
                <w:position w:val="0"/>
                <w:sz w:val="17"/>
                <w:szCs w:val="17"/>
              </w:rPr>
              <w:t>年，俞华审计服务连续年限</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r>
    </w:tbl>
    <w:p>
      <w:pPr>
        <w:widowControl w:val="0"/>
        <w:spacing w:after="103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407" w:name="bookmark407"/>
      <w:bookmarkStart w:id="408" w:name="bookmark408"/>
      <w:bookmarkStart w:id="409" w:name="bookmark409"/>
      <w:r>
        <w:rPr>
          <w:rFonts w:ascii="Arial" w:eastAsia="Arial" w:hAnsi="Arial" w:cs="Arial"/>
          <w:color w:val="A2A2A2"/>
          <w:spacing w:val="0"/>
          <w:w w:val="100"/>
          <w:position w:val="0"/>
          <w:sz w:val="22"/>
          <w:szCs w:val="22"/>
        </w:rPr>
        <w:t>cninf^</w:t>
      </w:r>
      <w:bookmarkEnd w:id="407"/>
      <w:bookmarkEnd w:id="408"/>
      <w:bookmarkEnd w:id="409"/>
    </w:p>
    <w:p>
      <w:pPr>
        <w:pStyle w:val="Style19"/>
        <w:keepNext w:val="0"/>
        <w:keepLines w:val="0"/>
        <w:widowControl w:val="0"/>
        <w:shd w:val="clear" w:color="auto" w:fill="auto"/>
        <w:bidi w:val="0"/>
        <w:spacing w:before="0" w:after="0" w:line="240" w:lineRule="auto"/>
        <w:ind w:left="0" w:right="0" w:firstLine="0"/>
        <w:jc w:val="righ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484" w:right="1065" w:bottom="946" w:left="1100" w:header="0" w:footer="3" w:gutter="0"/>
          <w:cols w:space="720"/>
          <w:noEndnote/>
          <w:rtlGutter w:val="0"/>
          <w:docGrid w:linePitch="360"/>
        </w:sectPr>
      </w:pPr>
      <w:r>
        <w:rPr>
          <w:spacing w:val="0"/>
          <w:w w:val="100"/>
          <w:position w:val="0"/>
        </w:rPr>
        <w:t>巨潮资职</w:t>
      </w:r>
    </w:p>
    <w:p>
      <w:pPr>
        <w:pStyle w:val="Style34"/>
        <w:keepNext w:val="0"/>
        <w:keepLines w:val="0"/>
        <w:widowControl w:val="0"/>
        <w:shd w:val="clear" w:color="auto" w:fill="auto"/>
        <w:bidi w:val="0"/>
        <w:spacing w:before="0" w:after="140" w:line="323" w:lineRule="exact"/>
        <w:ind w:left="0" w:right="0" w:firstLine="0"/>
        <w:jc w:val="left"/>
      </w:pPr>
      <w:r>
        <w:rPr>
          <w:color w:val="000000"/>
          <w:spacing w:val="0"/>
          <w:w w:val="100"/>
          <w:position w:val="0"/>
        </w:rPr>
        <w:t>当期是否改聘会计师事务所</w:t>
      </w:r>
    </w:p>
    <w:p>
      <w:pPr>
        <w:pStyle w:val="Style3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323" w:lineRule="exact"/>
        <w:ind w:left="0" w:right="0" w:firstLine="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10" w:name="bookmark410"/>
      <w:bookmarkStart w:id="411" w:name="bookmark411"/>
      <w:bookmarkStart w:id="412" w:name="bookmark412"/>
      <w:r>
        <w:rPr>
          <w:color w:val="000000"/>
          <w:spacing w:val="0"/>
          <w:w w:val="100"/>
          <w:position w:val="0"/>
          <w:sz w:val="24"/>
          <w:szCs w:val="24"/>
        </w:rPr>
        <w:t>十、年度报告披露后面临退市情况</w:t>
      </w:r>
      <w:bookmarkEnd w:id="410"/>
      <w:bookmarkEnd w:id="411"/>
      <w:bookmarkEnd w:id="412"/>
    </w:p>
    <w:p>
      <w:pPr>
        <w:pStyle w:val="Style34"/>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13" w:name="bookmark413"/>
      <w:bookmarkStart w:id="414" w:name="bookmark414"/>
      <w:bookmarkStart w:id="415" w:name="bookmark415"/>
      <w:r>
        <w:rPr>
          <w:color w:val="000000"/>
          <w:spacing w:val="0"/>
          <w:w w:val="100"/>
          <w:position w:val="0"/>
          <w:sz w:val="24"/>
          <w:szCs w:val="24"/>
        </w:rPr>
        <w:t>十一、破产重整相关事项</w:t>
      </w:r>
      <w:bookmarkEnd w:id="413"/>
      <w:bookmarkEnd w:id="414"/>
      <w:bookmarkEnd w:id="415"/>
    </w:p>
    <w:p>
      <w:pPr>
        <w:pStyle w:val="Style3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23" w:lineRule="exact"/>
        <w:ind w:left="0" w:right="0" w:firstLine="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after="36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十二、重大诉讼、仲裁事项</w:t>
      </w:r>
      <w:bookmarkEnd w:id="416"/>
      <w:bookmarkEnd w:id="417"/>
      <w:bookmarkEnd w:id="418"/>
    </w:p>
    <w:p>
      <w:pPr>
        <w:pStyle w:val="Style3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23" w:lineRule="exact"/>
        <w:ind w:left="0" w:right="0" w:firstLine="0"/>
        <w:jc w:val="left"/>
      </w:pPr>
      <w:r>
        <w:rPr>
          <w:color w:val="000000"/>
          <w:spacing w:val="0"/>
          <w:w w:val="100"/>
          <w:position w:val="0"/>
        </w:rPr>
        <w:t>本报告期公司无重大诉讼、仲裁事项。</w:t>
      </w:r>
    </w:p>
    <w:p>
      <w:pPr>
        <w:pStyle w:val="Style30"/>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r>
        <w:rPr>
          <w:color w:val="000000"/>
          <w:spacing w:val="0"/>
          <w:w w:val="100"/>
          <w:position w:val="0"/>
          <w:sz w:val="24"/>
          <w:szCs w:val="24"/>
        </w:rPr>
        <w:t>十三、处罚及整改情况</w:t>
      </w:r>
      <w:bookmarkEnd w:id="419"/>
      <w:bookmarkEnd w:id="420"/>
      <w:bookmarkEnd w:id="421"/>
    </w:p>
    <w:p>
      <w:pPr>
        <w:pStyle w:val="Style3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323" w:lineRule="exact"/>
        <w:ind w:left="0" w:right="0" w:firstLine="0"/>
        <w:jc w:val="left"/>
      </w:pPr>
      <w:r>
        <w:rPr>
          <w:color w:val="000000"/>
          <w:spacing w:val="0"/>
          <w:w w:val="100"/>
          <w:position w:val="0"/>
        </w:rPr>
        <w:t>公司报告期不存在处罚及整改情况。</w:t>
      </w:r>
    </w:p>
    <w:p>
      <w:pPr>
        <w:pStyle w:val="Style30"/>
        <w:keepNext/>
        <w:keepLines/>
        <w:widowControl w:val="0"/>
        <w:shd w:val="clear" w:color="auto" w:fill="auto"/>
        <w:bidi w:val="0"/>
        <w:spacing w:before="0" w:after="360" w:line="240" w:lineRule="auto"/>
        <w:ind w:left="0" w:right="0" w:firstLine="0"/>
        <w:jc w:val="left"/>
      </w:pPr>
      <w:bookmarkStart w:id="422" w:name="bookmark422"/>
      <w:bookmarkStart w:id="423" w:name="bookmark423"/>
      <w:bookmarkStart w:id="424" w:name="bookmark424"/>
      <w:r>
        <w:rPr>
          <w:color w:val="000000"/>
          <w:spacing w:val="0"/>
          <w:w w:val="100"/>
          <w:position w:val="0"/>
          <w:sz w:val="24"/>
          <w:szCs w:val="24"/>
        </w:rPr>
        <w:t>十四、公司及其控股股东、实际控制人的诚信状况</w:t>
      </w:r>
      <w:bookmarkEnd w:id="422"/>
      <w:bookmarkEnd w:id="423"/>
      <w:bookmarkEnd w:id="424"/>
    </w:p>
    <w:p>
      <w:pPr>
        <w:pStyle w:val="Style34"/>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425" w:name="bookmark425"/>
      <w:bookmarkStart w:id="426" w:name="bookmark426"/>
      <w:bookmarkStart w:id="427" w:name="bookmark427"/>
      <w:r>
        <w:rPr>
          <w:color w:val="000000"/>
          <w:spacing w:val="0"/>
          <w:w w:val="100"/>
          <w:position w:val="0"/>
          <w:sz w:val="24"/>
          <w:szCs w:val="24"/>
        </w:rPr>
        <w:t>十五、公司股权激励计划、员工持股计划或其他员工激励措施的实施情况</w:t>
      </w:r>
      <w:bookmarkEnd w:id="425"/>
      <w:bookmarkEnd w:id="426"/>
      <w:bookmarkEnd w:id="427"/>
    </w:p>
    <w:p>
      <w:pPr>
        <w:pStyle w:val="Style3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360" w:line="323" w:lineRule="exact"/>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日召开了第四届董事会第二十七次会议，审议通过了《关于</w:t>
      </w:r>
      <w:r>
        <w:rPr>
          <w:color w:val="000000"/>
          <w:spacing w:val="0"/>
          <w:w w:val="100"/>
          <w:position w:val="0"/>
          <w:sz w:val="18"/>
          <w:szCs w:val="18"/>
        </w:rPr>
        <w:t>〈</w:t>
      </w:r>
      <w:r>
        <w:rPr>
          <w:color w:val="000000"/>
          <w:spacing w:val="0"/>
          <w:w w:val="100"/>
          <w:position w:val="0"/>
        </w:rPr>
        <w:t>四川久远银海软件股份有限公司限制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及其摘要的议案》，拟对公司高级管理人员、中层管理人员及对公司持续发展有直接影响的核心 骨干进行股权激励。本次股权激励计划尚须获得财政部批准，且经公司股东大会审议通过会方可实施。具体内容详见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日巨潮网（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）披露的《四川久远银海软件股份有限公司限制性股票激励计划（草案）》。</w:t>
      </w:r>
      <w:r>
        <w:rPr>
          <w:color w:val="000000"/>
          <w:spacing w:val="0"/>
          <w:w w:val="100"/>
          <w:position w:val="0"/>
        </w:rPr>
        <w:t xml:space="preserve"> 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keepLines/>
        <w:widowControl w:val="0"/>
        <w:shd w:val="clear" w:color="auto" w:fill="auto"/>
        <w:bidi w:val="0"/>
        <w:spacing w:before="0" w:after="360" w:line="240" w:lineRule="auto"/>
        <w:ind w:left="0" w:right="0" w:firstLine="0"/>
        <w:jc w:val="both"/>
      </w:pPr>
      <w:bookmarkStart w:id="428" w:name="bookmark428"/>
      <w:bookmarkStart w:id="429" w:name="bookmark429"/>
      <w:bookmarkStart w:id="430" w:name="bookmark430"/>
      <w:r>
        <w:rPr>
          <w:color w:val="000000"/>
          <w:spacing w:val="0"/>
          <w:w w:val="100"/>
          <w:position w:val="0"/>
          <w:sz w:val="24"/>
          <w:szCs w:val="24"/>
        </w:rPr>
        <w:t>十六、重大关联交易</w:t>
      </w:r>
      <w:bookmarkEnd w:id="428"/>
      <w:bookmarkEnd w:id="429"/>
      <w:bookmarkEnd w:id="430"/>
    </w:p>
    <w:p>
      <w:pPr>
        <w:pStyle w:val="Style16"/>
        <w:keepNext/>
        <w:keepLines/>
        <w:widowControl w:val="0"/>
        <w:shd w:val="clear" w:color="auto" w:fill="auto"/>
        <w:bidi w:val="0"/>
        <w:spacing w:before="0" w:after="36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、与日常经营相关的关联交易</w:t>
      </w:r>
      <w:bookmarkEnd w:id="431"/>
      <w:bookmarkEnd w:id="432"/>
      <w:bookmarkEnd w:id="434"/>
    </w:p>
    <w:p>
      <w:pPr>
        <w:pStyle w:val="Style3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37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占同类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获批的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是否超</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可获得</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w:t>
            </w:r>
          </w:p>
        </w:tc>
      </w:tr>
    </w:tbl>
    <w:p>
      <w:pPr>
        <w:widowControl w:val="0"/>
        <w:spacing w:after="103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435" w:name="bookmark435"/>
      <w:bookmarkStart w:id="436" w:name="bookmark436"/>
      <w:bookmarkStart w:id="437" w:name="bookmark437"/>
      <w:r>
        <w:rPr>
          <w:rFonts w:ascii="Arial" w:eastAsia="Arial" w:hAnsi="Arial" w:cs="Arial"/>
          <w:color w:val="A2A2A2"/>
          <w:spacing w:val="0"/>
          <w:w w:val="100"/>
          <w:position w:val="0"/>
          <w:sz w:val="22"/>
          <w:szCs w:val="22"/>
        </w:rPr>
        <w:t>cninf^</w:t>
      </w:r>
      <w:bookmarkEnd w:id="435"/>
      <w:bookmarkEnd w:id="436"/>
      <w:bookmarkEnd w:id="437"/>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378" w:right="1123" w:bottom="946"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989" w:hRule="exact"/>
        </w:trPr>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易类型</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易定价 原则</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易价格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易金额</w:t>
            </w:r>
          </w:p>
          <w:p>
            <w:pPr>
              <w:pStyle w:val="Style7"/>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（万</w:t>
            </w:r>
          </w:p>
          <w:p>
            <w:pPr>
              <w:pStyle w:val="Style7"/>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交易金 额的比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交易额 度（万</w:t>
            </w:r>
          </w:p>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过获批 额度</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易结算 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的同类 交易市 价</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righ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引</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中国工程 物理研究 院及其下 属单位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控股股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销售商 品、提 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销售商 品、提供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价原则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按合同</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价格一</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中国工程 物理研究 院及其下 属单位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租赁业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租赁业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价原则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按合同</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价格一</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251.75</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2275"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由于本公司实际控制人为中物院，中物院及其下属单位（不含本公司控股股东久远集 团及其下属单位、第二大股东锐锋集团及其下属单位，下同）相关情况、本公司与中 物院及其下属单位签订的合同属于军工保密事项。根据《军工企业对外融资特殊财务 信息披露管理暂行办法》（科工财审</w:t>
            </w:r>
            <w:r>
              <w:rPr>
                <w:color w:val="000000"/>
                <w:spacing w:val="0"/>
                <w:w w:val="100"/>
                <w:position w:val="0"/>
                <w:sz w:val="18"/>
                <w:szCs w:val="18"/>
              </w:rPr>
              <w:t>[2008]702</w:t>
            </w:r>
            <w:r>
              <w:rPr>
                <w:rFonts w:ascii="SimSun" w:eastAsia="SimSun" w:hAnsi="SimSun" w:cs="SimSun"/>
                <w:color w:val="000000"/>
                <w:spacing w:val="0"/>
                <w:w w:val="100"/>
                <w:position w:val="0"/>
                <w:sz w:val="17"/>
                <w:szCs w:val="17"/>
              </w:rPr>
              <w:t>号）的相关规定，并经国家国防科技工 业局（科工财审</w:t>
            </w:r>
            <w:r>
              <w:rPr>
                <w:color w:val="000000"/>
                <w:spacing w:val="0"/>
                <w:w w:val="100"/>
                <w:position w:val="0"/>
                <w:sz w:val="18"/>
                <w:szCs w:val="18"/>
              </w:rPr>
              <w:t>[2012]1662</w:t>
            </w:r>
            <w:r>
              <w:rPr>
                <w:rFonts w:ascii="SimSun" w:eastAsia="SimSun" w:hAnsi="SimSun" w:cs="SimSun"/>
                <w:color w:val="000000"/>
                <w:spacing w:val="0"/>
                <w:w w:val="100"/>
                <w:position w:val="0"/>
                <w:sz w:val="17"/>
                <w:szCs w:val="17"/>
              </w:rPr>
              <w:t>号）、（科工财审</w:t>
            </w:r>
            <w:r>
              <w:rPr>
                <w:color w:val="000000"/>
                <w:spacing w:val="0"/>
                <w:w w:val="100"/>
                <w:position w:val="0"/>
                <w:sz w:val="18"/>
                <w:szCs w:val="18"/>
              </w:rPr>
              <w:t>[2014]407</w:t>
            </w:r>
            <w:r>
              <w:rPr>
                <w:rFonts w:ascii="SimSun" w:eastAsia="SimSun" w:hAnsi="SimSun" w:cs="SimSun"/>
                <w:color w:val="000000"/>
                <w:spacing w:val="0"/>
                <w:w w:val="100"/>
                <w:position w:val="0"/>
                <w:sz w:val="17"/>
                <w:szCs w:val="17"/>
              </w:rPr>
              <w:t>号）文批准，对中物院及其下属 单位相关情况、本公司与中物院及其下属单位发生的关联交易事项豁免披露，上述信 息豁免披露可能影响投资者全面、完整地了解公司情况。</w:t>
            </w:r>
          </w:p>
        </w:tc>
      </w:tr>
      <w:tr>
        <w:trPr>
          <w:trHeight w:val="725"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、资产或股权收购、出售发生的关联交易</w:t>
      </w:r>
      <w:bookmarkEnd w:id="438"/>
      <w:bookmarkEnd w:id="439"/>
      <w:bookmarkEnd w:id="441"/>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公司报告期未发生资产或股权收购、出售的关联交易。</w:t>
      </w:r>
    </w:p>
    <w:p>
      <w:pPr>
        <w:pStyle w:val="Style16"/>
        <w:keepNext/>
        <w:keepLines/>
        <w:widowControl w:val="0"/>
        <w:shd w:val="clear" w:color="auto" w:fill="auto"/>
        <w:bidi w:val="0"/>
        <w:spacing w:before="0" w:after="360" w:line="240" w:lineRule="auto"/>
        <w:ind w:left="0" w:right="0" w:firstLine="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3</w:t>
      </w:r>
      <w:bookmarkEnd w:id="444"/>
      <w:r>
        <w:rPr>
          <w:color w:val="000000"/>
          <w:spacing w:val="0"/>
          <w:w w:val="100"/>
          <w:position w:val="0"/>
        </w:rPr>
        <w:t>、共同对外投资的关联交易</w:t>
      </w:r>
      <w:bookmarkEnd w:id="442"/>
      <w:bookmarkEnd w:id="443"/>
      <w:bookmarkEnd w:id="445"/>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公司报告期未发生共同对外投资的关联交易。</w:t>
      </w:r>
    </w:p>
    <w:p>
      <w:pPr>
        <w:pStyle w:val="Style16"/>
        <w:keepNext/>
        <w:keepLines/>
        <w:widowControl w:val="0"/>
        <w:shd w:val="clear" w:color="auto" w:fill="auto"/>
        <w:bidi w:val="0"/>
        <w:spacing w:before="0" w:after="36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4</w:t>
      </w:r>
      <w:bookmarkEnd w:id="448"/>
      <w:r>
        <w:rPr>
          <w:color w:val="000000"/>
          <w:spacing w:val="0"/>
          <w:w w:val="100"/>
          <w:position w:val="0"/>
        </w:rPr>
        <w:t>、关联债权债务往来</w:t>
      </w:r>
      <w:bookmarkEnd w:id="446"/>
      <w:bookmarkEnd w:id="447"/>
      <w:bookmarkEnd w:id="449"/>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公司报告期不存在关联债权债务往来。</w:t>
      </w:r>
    </w:p>
    <w:p>
      <w:pPr>
        <w:pStyle w:val="Style16"/>
        <w:keepNext/>
        <w:keepLines/>
        <w:widowControl w:val="0"/>
        <w:shd w:val="clear" w:color="auto" w:fill="auto"/>
        <w:bidi w:val="0"/>
        <w:spacing w:before="0" w:after="360" w:line="240" w:lineRule="auto"/>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5</w:t>
      </w:r>
      <w:bookmarkEnd w:id="452"/>
      <w:r>
        <w:rPr>
          <w:color w:val="000000"/>
          <w:spacing w:val="0"/>
          <w:w w:val="100"/>
          <w:position w:val="0"/>
        </w:rPr>
        <w:t>、其他重大关联交易</w:t>
      </w:r>
      <w:bookmarkEnd w:id="450"/>
      <w:bookmarkEnd w:id="451"/>
      <w:bookmarkEnd w:id="453"/>
    </w:p>
    <w:p>
      <w:pPr>
        <w:pStyle w:val="Style3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30"/>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r>
        <w:rPr>
          <w:color w:val="000000"/>
          <w:spacing w:val="0"/>
          <w:w w:val="100"/>
          <w:position w:val="0"/>
          <w:sz w:val="24"/>
          <w:szCs w:val="24"/>
        </w:rPr>
        <w:t>十七、重大合同及其履行情况</w:t>
      </w:r>
      <w:bookmarkEnd w:id="454"/>
      <w:bookmarkEnd w:id="455"/>
      <w:bookmarkEnd w:id="456"/>
    </w:p>
    <w:p>
      <w:pPr>
        <w:pStyle w:val="Style16"/>
        <w:keepNext/>
        <w:keepLines/>
        <w:widowControl w:val="0"/>
        <w:shd w:val="clear" w:color="auto" w:fill="auto"/>
        <w:tabs>
          <w:tab w:pos="368"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w:t>
        <w:tab/>
        <w:t>托管、承包、租赁事项情况</w:t>
      </w:r>
      <w:bookmarkEnd w:id="457"/>
      <w:bookmarkEnd w:id="458"/>
      <w:bookmarkEnd w:id="460"/>
    </w:p>
    <w:p>
      <w:pPr>
        <w:pStyle w:val="Style16"/>
        <w:keepNext/>
        <w:keepLines/>
        <w:widowControl w:val="0"/>
        <w:shd w:val="clear" w:color="auto" w:fill="auto"/>
        <w:tabs>
          <w:tab w:pos="493" w:val="left"/>
        </w:tabs>
        <w:bidi w:val="0"/>
        <w:spacing w:before="0" w:after="380" w:line="240" w:lineRule="auto"/>
        <w:ind w:left="0" w:right="0" w:firstLine="0"/>
        <w:jc w:val="left"/>
      </w:pPr>
      <w:bookmarkStart w:id="457" w:name="bookmark457"/>
      <w:bookmarkStart w:id="458" w:name="bookmark458"/>
      <w:bookmarkStart w:id="461" w:name="bookmark461"/>
      <w:bookmarkStart w:id="462" w:name="bookmark462"/>
      <w:r>
        <w:rPr>
          <w:color w:val="000000"/>
          <w:spacing w:val="0"/>
          <w:w w:val="100"/>
          <w:position w:val="0"/>
        </w:rPr>
        <w:t>（</w:t>
      </w:r>
      <w:bookmarkEnd w:id="46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57"/>
      <w:bookmarkEnd w:id="458"/>
      <w:bookmarkEnd w:id="462"/>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16"/>
        <w:keepNext/>
        <w:keepLines/>
        <w:widowControl w:val="0"/>
        <w:shd w:val="clear" w:color="auto" w:fill="auto"/>
        <w:tabs>
          <w:tab w:pos="493" w:val="left"/>
        </w:tabs>
        <w:bidi w:val="0"/>
        <w:spacing w:before="0" w:after="38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63"/>
      <w:bookmarkEnd w:id="464"/>
      <w:bookmarkEnd w:id="46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16"/>
        <w:keepNext/>
        <w:keepLines/>
        <w:widowControl w:val="0"/>
        <w:shd w:val="clear" w:color="auto" w:fill="auto"/>
        <w:tabs>
          <w:tab w:pos="493" w:val="left"/>
        </w:tabs>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67"/>
      <w:bookmarkEnd w:id="468"/>
      <w:bookmarkEnd w:id="47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16"/>
        <w:keepNext/>
        <w:keepLines/>
        <w:widowControl w:val="0"/>
        <w:shd w:val="clear" w:color="auto" w:fill="auto"/>
        <w:tabs>
          <w:tab w:pos="378" w:val="left"/>
        </w:tabs>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w:t>
        <w:tab/>
        <w:t>重大担保</w:t>
      </w:r>
      <w:bookmarkEnd w:id="471"/>
      <w:bookmarkEnd w:id="472"/>
      <w:bookmarkEnd w:id="474"/>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16"/>
        <w:keepNext/>
        <w:keepLines/>
        <w:widowControl w:val="0"/>
        <w:shd w:val="clear" w:color="auto" w:fill="auto"/>
        <w:tabs>
          <w:tab w:pos="378" w:val="left"/>
        </w:tabs>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w:t>
        <w:tab/>
        <w:t>委托他人进行现金资产管理情况</w:t>
      </w:r>
      <w:bookmarkEnd w:id="475"/>
      <w:bookmarkEnd w:id="476"/>
      <w:bookmarkEnd w:id="478"/>
    </w:p>
    <w:p>
      <w:pPr>
        <w:pStyle w:val="Style16"/>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75"/>
      <w:bookmarkEnd w:id="476"/>
      <w:bookmarkEnd w:id="48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委托理财出现预期无法收回本金或存在其他可能导致减值的情形</w:t>
      </w:r>
    </w:p>
    <w:p>
      <w:pPr>
        <w:pStyle w:val="Style34"/>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w:t>
      </w:r>
      <w:bookmarkEnd w:id="48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81"/>
      <w:bookmarkEnd w:id="482"/>
      <w:bookmarkEnd w:id="484"/>
    </w:p>
    <w:p>
      <w:pPr>
        <w:pStyle w:val="Style34"/>
        <w:keepNext w:val="0"/>
        <w:keepLines w:val="0"/>
        <w:widowControl w:val="0"/>
        <w:shd w:val="clear" w:color="auto" w:fill="auto"/>
        <w:bidi w:val="0"/>
        <w:spacing w:before="0" w:after="38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16"/>
        <w:keepNext/>
        <w:keepLines/>
        <w:widowControl w:val="0"/>
        <w:shd w:val="clear" w:color="auto" w:fill="auto"/>
        <w:tabs>
          <w:tab w:pos="360" w:val="left"/>
        </w:tabs>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w:t>
        <w:tab/>
        <w:t>日常经营重大合同</w:t>
      </w:r>
      <w:bookmarkEnd w:id="485"/>
      <w:bookmarkEnd w:id="486"/>
      <w:bookmarkEnd w:id="488"/>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360"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w:t>
        <w:tab/>
        <w:t>其他重大合同</w:t>
      </w:r>
      <w:bookmarkEnd w:id="489"/>
      <w:bookmarkEnd w:id="490"/>
      <w:bookmarkEnd w:id="492"/>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30"/>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r>
        <w:rPr>
          <w:color w:val="000000"/>
          <w:spacing w:val="0"/>
          <w:w w:val="100"/>
          <w:position w:val="0"/>
          <w:sz w:val="24"/>
          <w:szCs w:val="24"/>
        </w:rPr>
        <w:t>十八、社会责任情况</w:t>
      </w:r>
      <w:bookmarkEnd w:id="493"/>
      <w:bookmarkEnd w:id="494"/>
      <w:bookmarkEnd w:id="495"/>
    </w:p>
    <w:p>
      <w:pPr>
        <w:pStyle w:val="Style16"/>
        <w:keepNext/>
        <w:keepLines/>
        <w:widowControl w:val="0"/>
        <w:shd w:val="clear" w:color="auto" w:fill="auto"/>
        <w:bidi w:val="0"/>
        <w:spacing w:before="0" w:after="2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、履行社会责任情况</w:t>
      </w:r>
      <w:bookmarkEnd w:id="496"/>
      <w:bookmarkEnd w:id="497"/>
      <w:bookmarkEnd w:id="499"/>
    </w:p>
    <w:p>
      <w:pPr>
        <w:pStyle w:val="Style3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报告期内，公司高度重视企业的社会责任工作，在努力做好企业经营发展的同时，秉承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服务民生国防，引领行业创新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的企业经营和发展理念，积极承担社会责任。</w:t>
      </w:r>
    </w:p>
    <w:p>
      <w:pPr>
        <w:pStyle w:val="Style34"/>
        <w:keepNext w:val="0"/>
        <w:keepLines w:val="0"/>
        <w:widowControl w:val="0"/>
        <w:shd w:val="clear" w:color="auto" w:fill="auto"/>
        <w:tabs>
          <w:tab w:pos="757" w:val="left"/>
        </w:tabs>
        <w:bidi w:val="0"/>
        <w:spacing w:before="0" w:after="0" w:line="307" w:lineRule="exact"/>
        <w:ind w:left="0" w:right="0" w:firstLine="440"/>
        <w:jc w:val="both"/>
      </w:pPr>
      <w:bookmarkStart w:id="500" w:name="bookmark500"/>
      <w:r>
        <w:rPr>
          <w:rFonts w:ascii="Times New Roman" w:eastAsia="Times New Roman" w:hAnsi="Times New Roman" w:cs="Times New Roman"/>
          <w:color w:val="000000"/>
          <w:spacing w:val="0"/>
          <w:w w:val="100"/>
          <w:position w:val="0"/>
          <w:sz w:val="18"/>
          <w:szCs w:val="18"/>
        </w:rPr>
        <w:t>1</w:t>
      </w:r>
      <w:bookmarkEnd w:id="500"/>
      <w:r>
        <w:rPr>
          <w:color w:val="000000"/>
          <w:spacing w:val="0"/>
          <w:w w:val="100"/>
          <w:position w:val="0"/>
        </w:rPr>
        <w:t>、</w:t>
        <w:tab/>
        <w:t>依法经营、诚实守信，提高持续盈利能力。</w:t>
      </w:r>
    </w:p>
    <w:p>
      <w:pPr>
        <w:pStyle w:val="Style34"/>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积极做好生产经营活动，努力完成董事会下达的年度经营目标，力争以良好的经营业绩回报投资者。带头树立依法经 营、诚实守信的意识，严格遵守国家法律法规和有关方针政策，多年连续获得国家工商总局认定的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守合同重信用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w:t>
      </w:r>
    </w:p>
    <w:p>
      <w:pPr>
        <w:pStyle w:val="Style34"/>
        <w:keepNext w:val="0"/>
        <w:keepLines w:val="0"/>
        <w:widowControl w:val="0"/>
        <w:shd w:val="clear" w:color="auto" w:fill="auto"/>
        <w:tabs>
          <w:tab w:pos="776" w:val="left"/>
        </w:tabs>
        <w:bidi w:val="0"/>
        <w:spacing w:before="0" w:after="0" w:line="313" w:lineRule="exact"/>
        <w:ind w:left="0" w:right="0" w:firstLine="440"/>
        <w:jc w:val="both"/>
      </w:pPr>
      <w:bookmarkStart w:id="501" w:name="bookmark501"/>
      <w:r>
        <w:rPr>
          <w:rFonts w:ascii="Times New Roman" w:eastAsia="Times New Roman" w:hAnsi="Times New Roman" w:cs="Times New Roman"/>
          <w:color w:val="000000"/>
          <w:spacing w:val="0"/>
          <w:w w:val="100"/>
          <w:position w:val="0"/>
          <w:sz w:val="18"/>
          <w:szCs w:val="18"/>
        </w:rPr>
        <w:t>2</w:t>
      </w:r>
      <w:bookmarkEnd w:id="501"/>
      <w:r>
        <w:rPr>
          <w:color w:val="000000"/>
          <w:spacing w:val="0"/>
          <w:w w:val="100"/>
          <w:position w:val="0"/>
        </w:rPr>
        <w:t>、</w:t>
        <w:tab/>
        <w:t>切实提高产品质量和服务水平。</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通过持续的技术创新、诚实守信，认真负责做好客户的服务工作，尽力满足不同行业客户在信息化建设和服务上的各 类需求，助力客户管理、服务能力和效率的提升；同时，公司重视与上下游合作伙伴的良好关系维护，致力于构建公开、公 平、诚实、信用的合作平台，切实履行公司对各合作方的社会责任。</w:t>
      </w:r>
    </w:p>
    <w:p>
      <w:pPr>
        <w:pStyle w:val="Style34"/>
        <w:keepNext w:val="0"/>
        <w:keepLines w:val="0"/>
        <w:widowControl w:val="0"/>
        <w:shd w:val="clear" w:color="auto" w:fill="auto"/>
        <w:tabs>
          <w:tab w:pos="776" w:val="left"/>
        </w:tabs>
        <w:bidi w:val="0"/>
        <w:spacing w:before="0" w:after="0" w:line="313" w:lineRule="exact"/>
        <w:ind w:left="0" w:right="0" w:firstLine="440"/>
        <w:jc w:val="both"/>
      </w:pPr>
      <w:bookmarkStart w:id="502" w:name="bookmark502"/>
      <w:r>
        <w:rPr>
          <w:rFonts w:ascii="Times New Roman" w:eastAsia="Times New Roman" w:hAnsi="Times New Roman" w:cs="Times New Roman"/>
          <w:color w:val="000000"/>
          <w:spacing w:val="0"/>
          <w:w w:val="100"/>
          <w:position w:val="0"/>
          <w:sz w:val="18"/>
          <w:szCs w:val="18"/>
        </w:rPr>
        <w:t>3</w:t>
      </w:r>
      <w:bookmarkEnd w:id="502"/>
      <w:r>
        <w:rPr>
          <w:color w:val="000000"/>
          <w:spacing w:val="0"/>
          <w:w w:val="100"/>
          <w:position w:val="0"/>
        </w:rPr>
        <w:t>、</w:t>
        <w:tab/>
        <w:t>推进自主创新和技术进步。</w:t>
      </w:r>
    </w:p>
    <w:p>
      <w:pPr>
        <w:pStyle w:val="Style34"/>
        <w:keepNext w:val="0"/>
        <w:keepLines w:val="0"/>
        <w:widowControl w:val="0"/>
        <w:shd w:val="clear" w:color="auto" w:fill="auto"/>
        <w:bidi w:val="0"/>
        <w:spacing w:before="0" w:after="14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劳有所得、病有所医、老有所养、住有所居、弱有所扶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是人民对美好生活的向往，也是国家事业发展的奋斗目标。 公司高度重视在民生领域的行业创新和技术研发投入，以全面覆盖就业、社会保险、劳动关系、人事、人才、收入分配六大 板块的人社信息化解决方案，助力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劳有所得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；以医保、医疗、医药三医联动解决方案、人工智能健康医疗解决方案和承建 国家异地就医结算平台，助力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病有所医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；以智慧健康养老解决方案，助力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老有所养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；以智慧住房金融解决方案和智慧城 市解决方案，助力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住有所居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；以智慧民政解决方案，助力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弱有所扶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tabs>
          <w:tab w:pos="776" w:val="left"/>
        </w:tabs>
        <w:bidi w:val="0"/>
        <w:spacing w:before="0" w:after="0" w:line="360" w:lineRule="auto"/>
        <w:ind w:left="0" w:right="0" w:firstLine="440"/>
        <w:jc w:val="both"/>
      </w:pPr>
      <w:bookmarkStart w:id="503" w:name="bookmark503"/>
      <w:r>
        <w:rPr>
          <w:rFonts w:ascii="Times New Roman" w:eastAsia="Times New Roman" w:hAnsi="Times New Roman" w:cs="Times New Roman"/>
          <w:color w:val="000000"/>
          <w:spacing w:val="0"/>
          <w:w w:val="100"/>
          <w:position w:val="0"/>
          <w:sz w:val="18"/>
          <w:szCs w:val="18"/>
        </w:rPr>
        <w:t>4</w:t>
      </w:r>
      <w:bookmarkEnd w:id="503"/>
      <w:r>
        <w:rPr>
          <w:color w:val="000000"/>
          <w:spacing w:val="0"/>
          <w:w w:val="100"/>
          <w:position w:val="0"/>
        </w:rPr>
        <w:t>、</w:t>
        <w:tab/>
        <w:t>维护职工合法权益。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公司关怀、重视员工的权益和发展，严格遵守《劳动法》、《劳动合同法》、《妇女权益保护法》等相关法律法规， 切实保护职工合法权益，公司制定了员工手册、考勤制度、员工绩效考核体系等一系列的规章制度保障公司员工的权益，并 接受广大员工的监督。根据公司《员工手册》和《考勤管理制度》，员工享受法定节假日、年休假、工伤假、婚假、丧假、 女工产假、护理假、哺乳假、换休假、病假等国家、省、市规定的节假日，相应假期的时间及薪酬待遇按照国家、省、市的 法律规定执行，对于员工生病住院、结婚、生子、直系亲属丧葬，工会给予一定慰问金。公司重视员工的身心健康，定期组 织员工年度体检。</w:t>
      </w:r>
    </w:p>
    <w:p>
      <w:pPr>
        <w:pStyle w:val="Style34"/>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为弘扬企业文化精神，提升凝聚力，公司积极组织开展各类文化文娱活动，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年组织员工参加中国工程物理研究院 篮球、乒乓球比赛；久远集团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万步有约、徒步攀岩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活动。积极组织员工成立篮球、足球、羽毛球、乒乓球、排球、桌游等 运动竞技队伍，定期开展活动。同时积极组织开展丰富多彩的员工工会活动，通过活动，展示员工才艺，培养员工团队精神， 增强企业凝聚力。同时，公司大力开展员工培训，设立专门专职的培训部门和讲师，对员工实施面对面、网络、定期、不定 期的培训，提升员工的专业素养和技术能力，为员工提供良好的培训和晋升渠道，实现员工与企业的共同成长。</w:t>
      </w:r>
    </w:p>
    <w:p>
      <w:pPr>
        <w:pStyle w:val="Style34"/>
        <w:keepNext w:val="0"/>
        <w:keepLines w:val="0"/>
        <w:widowControl w:val="0"/>
        <w:shd w:val="clear" w:color="auto" w:fill="auto"/>
        <w:tabs>
          <w:tab w:pos="776" w:val="left"/>
        </w:tabs>
        <w:bidi w:val="0"/>
        <w:spacing w:before="0" w:after="140" w:line="360" w:lineRule="auto"/>
        <w:ind w:left="0" w:right="0" w:firstLine="440"/>
        <w:jc w:val="both"/>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388" w:right="1071" w:bottom="1474" w:left="1051" w:header="0" w:footer="3" w:gutter="0"/>
          <w:cols w:space="720"/>
          <w:noEndnote/>
          <w:titlePg/>
          <w:rtlGutter w:val="0"/>
          <w:docGrid w:linePitch="360"/>
        </w:sectPr>
      </w:pPr>
      <w:bookmarkStart w:id="504" w:name="bookmark504"/>
      <w:r>
        <w:rPr>
          <w:rFonts w:ascii="Times New Roman" w:eastAsia="Times New Roman" w:hAnsi="Times New Roman" w:cs="Times New Roman"/>
          <w:color w:val="000000"/>
          <w:spacing w:val="0"/>
          <w:w w:val="100"/>
          <w:position w:val="0"/>
          <w:sz w:val="18"/>
          <w:szCs w:val="18"/>
        </w:rPr>
        <w:t>5</w:t>
      </w:r>
      <w:bookmarkEnd w:id="504"/>
      <w:r>
        <w:rPr>
          <w:color w:val="000000"/>
          <w:spacing w:val="0"/>
          <w:w w:val="100"/>
          <w:position w:val="0"/>
        </w:rPr>
        <w:t>、</w:t>
        <w:tab/>
        <w:t>参与社会公益事业。</w:t>
      </w:r>
    </w:p>
    <w:p>
      <w:pPr>
        <w:pStyle w:val="Style34"/>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公益活动是中华民族的传统美德，也是对每一个公民，包括企业公民的道德要求。在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新型冠状病毒疫情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爆 发后，公司及时组织捐款捐物。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日，公司高管会商一致通过，向湖北慈善总会捐款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万元，用于疫情防控和民 生保障；同时公司党总支也组织全体党员干部组织自发捐款，全力支援抗击疫情工作，在重大疫情来临时，公司以大局为重， 积极提供财力、物力和人力等方面的支持和援助，妥善应对危机，帮助共度难关，促进社会和谐。</w:t>
      </w:r>
    </w:p>
    <w:p>
      <w:pPr>
        <w:pStyle w:val="Style34"/>
        <w:keepNext w:val="0"/>
        <w:keepLines w:val="0"/>
        <w:widowControl w:val="0"/>
        <w:shd w:val="clear" w:color="auto" w:fill="auto"/>
        <w:bidi w:val="0"/>
        <w:spacing w:before="0" w:after="720" w:line="318" w:lineRule="exact"/>
        <w:ind w:left="0" w:right="0" w:firstLine="380"/>
        <w:jc w:val="both"/>
      </w:pPr>
      <w:r>
        <w:rPr>
          <w:color w:val="000000"/>
          <w:spacing w:val="0"/>
          <w:w w:val="100"/>
          <w:position w:val="0"/>
        </w:rPr>
        <w:t>积极助力脱贫攻坚。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年通过购买陕西富平扶贫产品</w:t>
      </w:r>
      <w:r>
        <w:rPr>
          <w:rFonts w:ascii="Times New Roman" w:eastAsia="Times New Roman" w:hAnsi="Times New Roman" w:cs="Times New Roman"/>
          <w:color w:val="000000"/>
          <w:spacing w:val="0"/>
          <w:w w:val="100"/>
          <w:position w:val="0"/>
          <w:sz w:val="18"/>
          <w:szCs w:val="18"/>
        </w:rPr>
        <w:t>30480</w:t>
      </w:r>
      <w:r>
        <w:rPr>
          <w:color w:val="000000"/>
          <w:spacing w:val="0"/>
          <w:w w:val="100"/>
          <w:position w:val="0"/>
        </w:rPr>
        <w:t>元（其中员工个人购买</w:t>
      </w:r>
      <w:r>
        <w:rPr>
          <w:rFonts w:ascii="Times New Roman" w:eastAsia="Times New Roman" w:hAnsi="Times New Roman" w:cs="Times New Roman"/>
          <w:color w:val="000000"/>
          <w:spacing w:val="0"/>
          <w:w w:val="100"/>
          <w:position w:val="0"/>
          <w:sz w:val="18"/>
          <w:szCs w:val="18"/>
        </w:rPr>
        <w:t>3960</w:t>
      </w:r>
      <w:r>
        <w:rPr>
          <w:color w:val="000000"/>
          <w:spacing w:val="0"/>
          <w:w w:val="100"/>
          <w:position w:val="0"/>
        </w:rPr>
        <w:t>元）、四川平武扶贫产品</w:t>
      </w:r>
      <w:r>
        <w:rPr>
          <w:rFonts w:ascii="Times New Roman" w:eastAsia="Times New Roman" w:hAnsi="Times New Roman" w:cs="Times New Roman"/>
          <w:color w:val="000000"/>
          <w:spacing w:val="0"/>
          <w:w w:val="100"/>
          <w:position w:val="0"/>
          <w:sz w:val="18"/>
          <w:szCs w:val="18"/>
        </w:rPr>
        <w:t xml:space="preserve">472000 </w:t>
      </w:r>
      <w:r>
        <w:rPr>
          <w:color w:val="000000"/>
          <w:spacing w:val="0"/>
          <w:w w:val="100"/>
          <w:position w:val="0"/>
        </w:rPr>
        <w:t>元，推进实施产业扶贫，为全国脱贫攻坚、全面奔小康贡献国企力量。</w:t>
      </w:r>
    </w:p>
    <w:p>
      <w:pPr>
        <w:pStyle w:val="Style16"/>
        <w:keepNext/>
        <w:keepLines/>
        <w:widowControl w:val="0"/>
        <w:shd w:val="clear" w:color="auto" w:fill="auto"/>
        <w:bidi w:val="0"/>
        <w:spacing w:before="0" w:after="36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、履行精准扶贫社会责任情况</w:t>
      </w:r>
      <w:bookmarkEnd w:id="505"/>
      <w:bookmarkEnd w:id="506"/>
      <w:bookmarkEnd w:id="508"/>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16"/>
        <w:keepNext/>
        <w:keepLines/>
        <w:widowControl w:val="0"/>
        <w:shd w:val="clear" w:color="auto" w:fill="auto"/>
        <w:bidi w:val="0"/>
        <w:spacing w:before="0" w:after="24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、环境保护相关的情况</w:t>
      </w:r>
      <w:bookmarkEnd w:id="509"/>
      <w:bookmarkEnd w:id="510"/>
      <w:bookmarkEnd w:id="512"/>
    </w:p>
    <w:p>
      <w:pPr>
        <w:pStyle w:val="Style34"/>
        <w:keepNext w:val="0"/>
        <w:keepLines w:val="0"/>
        <w:widowControl w:val="0"/>
        <w:shd w:val="clear" w:color="auto" w:fill="auto"/>
        <w:bidi w:val="0"/>
        <w:spacing w:before="0" w:after="500" w:line="341"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公司及其子公司不属于环境保护部门公布的重点排污单位。</w:t>
      </w:r>
    </w:p>
    <w:p>
      <w:pPr>
        <w:pStyle w:val="Style30"/>
        <w:keepNext/>
        <w:keepLines/>
        <w:widowControl w:val="0"/>
        <w:shd w:val="clear" w:color="auto" w:fill="auto"/>
        <w:bidi w:val="0"/>
        <w:spacing w:before="0" w:after="360" w:line="240" w:lineRule="auto"/>
        <w:ind w:left="0" w:right="0" w:firstLine="0"/>
        <w:jc w:val="left"/>
      </w:pPr>
      <w:bookmarkStart w:id="513" w:name="bookmark513"/>
      <w:bookmarkStart w:id="514" w:name="bookmark514"/>
      <w:bookmarkStart w:id="515" w:name="bookmark515"/>
      <w:r>
        <w:rPr>
          <w:color w:val="000000"/>
          <w:spacing w:val="0"/>
          <w:w w:val="100"/>
          <w:position w:val="0"/>
          <w:sz w:val="24"/>
          <w:szCs w:val="24"/>
        </w:rPr>
        <w:t>十九、其他重大事项的说明</w:t>
      </w:r>
      <w:bookmarkEnd w:id="513"/>
      <w:bookmarkEnd w:id="514"/>
      <w:bookmarkEnd w:id="515"/>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720" w:line="313"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日收到公司第一大股东四川久远投资控股集团有限公司的《告知函》，久远集团目前持有公司 </w:t>
      </w:r>
      <w:r>
        <w:rPr>
          <w:rFonts w:ascii="Times New Roman" w:eastAsia="Times New Roman" w:hAnsi="Times New Roman" w:cs="Times New Roman"/>
          <w:color w:val="000000"/>
          <w:spacing w:val="0"/>
          <w:w w:val="100"/>
          <w:position w:val="0"/>
          <w:sz w:val="18"/>
          <w:szCs w:val="18"/>
        </w:rPr>
        <w:t>28.35%</w:t>
      </w:r>
      <w:r>
        <w:rPr>
          <w:color w:val="000000"/>
          <w:spacing w:val="0"/>
          <w:w w:val="100"/>
          <w:position w:val="0"/>
        </w:rPr>
        <w:t>股权，是公司第一大股东，久远集团的股东方中国工程物理研究院正在筹划久远集团股权变动的相关事宜，该事项 可能会导致公司实际控制人的变更，但该事项还涉及国资审批等相关流程,存在一定的不确定性。其相关内容详见公司于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日刊登在《中国证券报》、《证券时报》》、《上海证券报》、《证券日报》及巨潮资讯网（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 </w:t>
      </w:r>
      <w:r>
        <w:rPr>
          <w:color w:val="000000"/>
          <w:spacing w:val="0"/>
          <w:w w:val="100"/>
          <w:position w:val="0"/>
        </w:rPr>
        <w:t>上的相关公告，公告编号：</w:t>
      </w:r>
      <w:r>
        <w:rPr>
          <w:rFonts w:ascii="Times New Roman" w:eastAsia="Times New Roman" w:hAnsi="Times New Roman" w:cs="Times New Roman"/>
          <w:color w:val="000000"/>
          <w:spacing w:val="0"/>
          <w:w w:val="100"/>
          <w:position w:val="0"/>
          <w:sz w:val="18"/>
          <w:szCs w:val="18"/>
        </w:rPr>
        <w:t>2017-011</w:t>
      </w:r>
      <w:r>
        <w:rPr>
          <w:color w:val="000000"/>
          <w:spacing w:val="0"/>
          <w:w w:val="100"/>
          <w:position w:val="0"/>
        </w:rPr>
        <w:t>。</w:t>
      </w:r>
    </w:p>
    <w:p>
      <w:pPr>
        <w:pStyle w:val="Style30"/>
        <w:keepNext/>
        <w:keepLines/>
        <w:widowControl w:val="0"/>
        <w:shd w:val="clear" w:color="auto" w:fill="auto"/>
        <w:bidi w:val="0"/>
        <w:spacing w:before="0" w:after="360" w:line="240" w:lineRule="auto"/>
        <w:ind w:left="0" w:right="0" w:firstLine="0"/>
        <w:jc w:val="left"/>
      </w:pPr>
      <w:bookmarkStart w:id="516" w:name="bookmark516"/>
      <w:bookmarkStart w:id="517" w:name="bookmark517"/>
      <w:bookmarkStart w:id="518" w:name="bookmark518"/>
      <w:r>
        <w:rPr>
          <w:color w:val="000000"/>
          <w:spacing w:val="0"/>
          <w:w w:val="100"/>
          <w:position w:val="0"/>
          <w:sz w:val="24"/>
          <w:szCs w:val="24"/>
        </w:rPr>
        <w:t>二十、公司子公司重大事项</w:t>
      </w:r>
      <w:bookmarkEnd w:id="516"/>
      <w:bookmarkEnd w:id="517"/>
      <w:bookmarkEnd w:id="518"/>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751" w:val="left"/>
        </w:tabs>
        <w:bidi w:val="0"/>
        <w:spacing w:before="0" w:after="0" w:line="315" w:lineRule="exact"/>
        <w:ind w:left="0" w:right="0" w:firstLine="440"/>
        <w:jc w:val="both"/>
      </w:pPr>
      <w:bookmarkStart w:id="519" w:name="bookmark519"/>
      <w:r>
        <w:rPr>
          <w:rFonts w:ascii="Times New Roman" w:eastAsia="Times New Roman" w:hAnsi="Times New Roman" w:cs="Times New Roman"/>
          <w:color w:val="000000"/>
          <w:spacing w:val="0"/>
          <w:w w:val="100"/>
          <w:position w:val="0"/>
          <w:sz w:val="18"/>
          <w:szCs w:val="18"/>
        </w:rPr>
        <w:t>1</w:t>
      </w:r>
      <w:bookmarkEnd w:id="51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日，经公司第四届董事会第二十三次会议审议通过了《关于公司拟与怀谷（北京）科技有限公司设立 控股子公司的议案》，同年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月，控股子公司鲲云（北京）科技有限公司工商登记完成。该公司成立后，公司合并财务报表 的范围将相应发生变化。相关公告：</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2020-054</w:t>
      </w:r>
      <w:r>
        <w:rPr>
          <w:color w:val="000000"/>
          <w:spacing w:val="0"/>
          <w:w w:val="100"/>
          <w:position w:val="0"/>
        </w:rPr>
        <w:t>。</w:t>
      </w:r>
    </w:p>
    <w:p>
      <w:pPr>
        <w:pStyle w:val="Style34"/>
        <w:keepNext w:val="0"/>
        <w:keepLines w:val="0"/>
        <w:widowControl w:val="0"/>
        <w:shd w:val="clear" w:color="auto" w:fill="auto"/>
        <w:tabs>
          <w:tab w:pos="756" w:val="left"/>
        </w:tabs>
        <w:bidi w:val="0"/>
        <w:spacing w:before="0" w:after="0" w:line="315" w:lineRule="exact"/>
        <w:ind w:left="0" w:right="0" w:firstLine="440"/>
        <w:jc w:val="both"/>
      </w:pPr>
      <w:bookmarkStart w:id="520" w:name="bookmark520"/>
      <w:r>
        <w:rPr>
          <w:rFonts w:ascii="Times New Roman" w:eastAsia="Times New Roman" w:hAnsi="Times New Roman" w:cs="Times New Roman"/>
          <w:color w:val="000000"/>
          <w:spacing w:val="0"/>
          <w:w w:val="100"/>
          <w:position w:val="0"/>
          <w:sz w:val="18"/>
          <w:szCs w:val="18"/>
        </w:rPr>
        <w:t>2</w:t>
      </w:r>
      <w:bookmarkEnd w:id="52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日，经公司第四届董事会第二十三次会议审议通过了《关于公司拟与重庆渝垫国有资产经营有限责任 公司设立控股子公司》，同年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月，控股子公司重庆久远康成科技有限公司工商登记完成。该公司成立后，公司合并财务报 表的范围将相应发生变化。相关公告：</w:t>
      </w:r>
      <w:r>
        <w:rPr>
          <w:rFonts w:ascii="Times New Roman" w:eastAsia="Times New Roman" w:hAnsi="Times New Roman" w:cs="Times New Roman"/>
          <w:color w:val="000000"/>
          <w:spacing w:val="0"/>
          <w:w w:val="100"/>
          <w:position w:val="0"/>
          <w:sz w:val="18"/>
          <w:szCs w:val="18"/>
        </w:rPr>
        <w:t>2020-030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2020-038</w:t>
      </w:r>
      <w:r>
        <w:rPr>
          <w:color w:val="000000"/>
          <w:spacing w:val="0"/>
          <w:w w:val="100"/>
          <w:position w:val="0"/>
        </w:rPr>
        <w:t>。</w:t>
      </w:r>
    </w:p>
    <w:p>
      <w:pPr>
        <w:pStyle w:val="Style34"/>
        <w:keepNext w:val="0"/>
        <w:keepLines w:val="0"/>
        <w:widowControl w:val="0"/>
        <w:shd w:val="clear" w:color="auto" w:fill="auto"/>
        <w:tabs>
          <w:tab w:pos="761" w:val="left"/>
        </w:tabs>
        <w:bidi w:val="0"/>
        <w:spacing w:before="0" w:after="0" w:line="315" w:lineRule="exact"/>
        <w:ind w:left="0" w:right="0" w:firstLine="440"/>
        <w:jc w:val="both"/>
      </w:pPr>
      <w:bookmarkStart w:id="521" w:name="bookmark521"/>
      <w:r>
        <w:rPr>
          <w:rFonts w:ascii="Times New Roman" w:eastAsia="Times New Roman" w:hAnsi="Times New Roman" w:cs="Times New Roman"/>
          <w:color w:val="000000"/>
          <w:spacing w:val="0"/>
          <w:w w:val="100"/>
          <w:position w:val="0"/>
          <w:sz w:val="18"/>
          <w:szCs w:val="18"/>
        </w:rPr>
        <w:t>3</w:t>
      </w:r>
      <w:bookmarkEnd w:id="52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日，经公司第四届董事会第二十五次会议审议通过了《关于收购重庆久远银海软件有限公司少数股东 股权并增资的议案》，同年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月，控股子公司重庆久远银海软件有限公司完成了本次收购的工商登记。本次收购少数股东股 权不影响公司合并财务报表的范围。相关公告：</w:t>
      </w:r>
      <w:r>
        <w:rPr>
          <w:rFonts w:ascii="Times New Roman" w:eastAsia="Times New Roman" w:hAnsi="Times New Roman" w:cs="Times New Roman"/>
          <w:color w:val="000000"/>
          <w:spacing w:val="0"/>
          <w:w w:val="100"/>
          <w:position w:val="0"/>
          <w:sz w:val="18"/>
          <w:szCs w:val="18"/>
        </w:rPr>
        <w:t>2020-051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w:t>
      </w:r>
    </w:p>
    <w:p>
      <w:pPr>
        <w:pStyle w:val="Style34"/>
        <w:keepNext w:val="0"/>
        <w:keepLines w:val="0"/>
        <w:widowControl w:val="0"/>
        <w:shd w:val="clear" w:color="auto" w:fill="auto"/>
        <w:tabs>
          <w:tab w:pos="742" w:val="left"/>
        </w:tabs>
        <w:bidi w:val="0"/>
        <w:spacing w:before="0" w:after="0" w:line="315" w:lineRule="exact"/>
        <w:ind w:left="0" w:right="0" w:firstLine="440"/>
        <w:jc w:val="both"/>
      </w:pPr>
      <w:bookmarkStart w:id="522" w:name="bookmark522"/>
      <w:r>
        <w:rPr>
          <w:rFonts w:ascii="Times New Roman" w:eastAsia="Times New Roman" w:hAnsi="Times New Roman" w:cs="Times New Roman"/>
          <w:color w:val="000000"/>
          <w:spacing w:val="0"/>
          <w:w w:val="100"/>
          <w:position w:val="0"/>
          <w:sz w:val="18"/>
          <w:szCs w:val="18"/>
        </w:rPr>
        <w:t>4</w:t>
      </w:r>
      <w:bookmarkEnd w:id="52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日，经公司第四届董事会第二十五次会议审议通过了《关于注销控股子公司北京久远银海技术有限公 司的议案》，截止本报告报出之日，该事宜尚在进行中。相关公告：</w:t>
      </w:r>
      <w:r>
        <w:rPr>
          <w:rFonts w:ascii="Times New Roman" w:eastAsia="Times New Roman" w:hAnsi="Times New Roman" w:cs="Times New Roman"/>
          <w:color w:val="000000"/>
          <w:spacing w:val="0"/>
          <w:w w:val="100"/>
          <w:position w:val="0"/>
          <w:sz w:val="18"/>
          <w:szCs w:val="18"/>
        </w:rPr>
        <w:t>2020-052</w:t>
      </w:r>
      <w:r>
        <w:rPr>
          <w:color w:val="000000"/>
          <w:spacing w:val="0"/>
          <w:w w:val="100"/>
          <w:position w:val="0"/>
        </w:rPr>
        <w:t>。</w:t>
      </w:r>
    </w:p>
    <w:p>
      <w:pPr>
        <w:pStyle w:val="Style34"/>
        <w:keepNext w:val="0"/>
        <w:keepLines w:val="0"/>
        <w:widowControl w:val="0"/>
        <w:shd w:val="clear" w:color="auto" w:fill="auto"/>
        <w:tabs>
          <w:tab w:pos="774" w:val="left"/>
        </w:tabs>
        <w:bidi w:val="0"/>
        <w:spacing w:before="0" w:after="300" w:line="315" w:lineRule="exact"/>
        <w:ind w:left="0" w:right="0" w:firstLine="440"/>
        <w:jc w:val="both"/>
        <w:sectPr>
          <w:headerReference w:type="default" r:id="rId69"/>
          <w:footerReference w:type="default" r:id="rId70"/>
          <w:headerReference w:type="even" r:id="rId71"/>
          <w:footerReference w:type="even" r:id="rId72"/>
          <w:footnotePr>
            <w:pos w:val="pageBottom"/>
            <w:numFmt w:val="decimal"/>
            <w:numRestart w:val="continuous"/>
          </w:footnotePr>
          <w:type w:val="continuous"/>
          <w:pgSz w:w="11900" w:h="16840"/>
          <w:pgMar w:top="1388" w:right="1071" w:bottom="1474" w:left="1051" w:header="0" w:footer="3" w:gutter="0"/>
          <w:cols w:space="720"/>
          <w:noEndnote/>
          <w:rtlGutter w:val="0"/>
          <w:docGrid w:linePitch="360"/>
        </w:sectPr>
      </w:pPr>
      <w:bookmarkStart w:id="523" w:name="bookmark523"/>
      <w:r>
        <w:rPr>
          <w:rFonts w:ascii="Times New Roman" w:eastAsia="Times New Roman" w:hAnsi="Times New Roman" w:cs="Times New Roman"/>
          <w:color w:val="000000"/>
          <w:spacing w:val="0"/>
          <w:w w:val="100"/>
          <w:position w:val="0"/>
          <w:sz w:val="18"/>
          <w:szCs w:val="18"/>
        </w:rPr>
        <w:t>5</w:t>
      </w:r>
      <w:bookmarkEnd w:id="52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日，经公司第四届董事会第二十五次会议审议通过了《关于注销控股子公司喀什银海鼎峰软件有限公</w:t>
      </w:r>
    </w:p>
    <w:p>
      <w:pPr>
        <w:widowControl w:val="0"/>
        <w:spacing w:before="19" w:after="19" w:line="240" w:lineRule="exact"/>
        <w:rPr>
          <w:sz w:val="19"/>
          <w:szCs w:val="19"/>
        </w:rPr>
      </w:pPr>
    </w:p>
    <w:p>
      <w:pPr>
        <w:widowControl w:val="0"/>
        <w:spacing w:line="1" w:lineRule="exac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152" w:right="53" w:bottom="1158" w:left="1115" w:header="0" w:footer="3" w:gutter="0"/>
          <w:cols w:space="720"/>
          <w:noEndnote/>
          <w:rtlGutter w:val="0"/>
          <w:docGrid w:linePitch="360"/>
        </w:sectPr>
      </w:pPr>
    </w:p>
    <w:p>
      <w:pPr>
        <w:pStyle w:val="Style34"/>
        <w:keepNext w:val="0"/>
        <w:keepLines w:val="0"/>
        <w:framePr w:w="9720" w:h="235" w:wrap="none" w:vAnchor="text" w:hAnchor="page" w:x="1116" w:y="21"/>
        <w:widowControl w:val="0"/>
        <w:shd w:val="clear" w:color="auto" w:fill="auto"/>
        <w:bidi w:val="0"/>
        <w:spacing w:before="0" w:after="0" w:line="240" w:lineRule="auto"/>
        <w:ind w:left="0" w:right="0" w:firstLine="0"/>
        <w:jc w:val="left"/>
        <w:rPr>
          <w:sz w:val="12"/>
          <w:szCs w:val="12"/>
        </w:rPr>
      </w:pPr>
      <w:r>
        <w:rPr>
          <w:color w:val="000000"/>
          <w:spacing w:val="0"/>
          <w:w w:val="100"/>
          <w:position w:val="0"/>
          <w:sz w:val="17"/>
          <w:szCs w:val="17"/>
        </w:rPr>
        <w:t>司的议案》,截止本报告报出之日，本次注销工商登记已完成，但不影响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年度公司合并财务报表范围。相关公告：</w:t>
      </w:r>
      <w:r>
        <w:rPr>
          <w:rFonts w:ascii="Times New Roman" w:eastAsia="Times New Roman" w:hAnsi="Times New Roman" w:cs="Times New Roman"/>
          <w:color w:val="000000"/>
          <w:spacing w:val="0"/>
          <w:w w:val="100"/>
          <w:position w:val="0"/>
          <w:sz w:val="18"/>
          <w:szCs w:val="18"/>
        </w:rPr>
        <w:t xml:space="preserve">2020-053 </w:t>
      </w:r>
      <w:r>
        <w:rPr>
          <w:rFonts w:ascii="Arial" w:eastAsia="Arial" w:hAnsi="Arial" w:cs="Arial"/>
          <w:color w:val="000000"/>
          <w:spacing w:val="0"/>
          <w:w w:val="100"/>
          <w:position w:val="0"/>
          <w:sz w:val="12"/>
          <w:szCs w:val="12"/>
          <w:vertAlign w:val="subscript"/>
        </w:rPr>
        <w:t>o</w:t>
      </w:r>
    </w:p>
    <w:p>
      <w:pPr>
        <w:pStyle w:val="Style16"/>
        <w:keepNext/>
        <w:keepLines/>
        <w:framePr w:w="936" w:h="408" w:wrap="none" w:vAnchor="text" w:hAnchor="page" w:x="10841" w:y="14651"/>
        <w:widowControl w:val="0"/>
        <w:shd w:val="clear" w:color="auto" w:fill="auto"/>
        <w:bidi w:val="0"/>
        <w:spacing w:before="0" w:after="0" w:line="240" w:lineRule="auto"/>
        <w:ind w:left="0" w:right="0" w:firstLine="0"/>
        <w:jc w:val="center"/>
        <w:rPr>
          <w:sz w:val="22"/>
          <w:szCs w:val="22"/>
        </w:rPr>
      </w:pPr>
      <w:bookmarkStart w:id="524" w:name="bookmark524"/>
      <w:bookmarkStart w:id="525" w:name="bookmark525"/>
      <w:bookmarkStart w:id="526" w:name="bookmark526"/>
      <w:r>
        <w:rPr>
          <w:rFonts w:ascii="Arial" w:eastAsia="Arial" w:hAnsi="Arial" w:cs="Arial"/>
          <w:color w:val="A2A2A2"/>
          <w:spacing w:val="0"/>
          <w:w w:val="100"/>
          <w:position w:val="0"/>
          <w:sz w:val="22"/>
          <w:szCs w:val="22"/>
        </w:rPr>
        <w:t>cninf^</w:t>
      </w:r>
      <w:bookmarkEnd w:id="524"/>
      <w:bookmarkEnd w:id="525"/>
      <w:bookmarkEnd w:id="526"/>
    </w:p>
    <w:p>
      <w:pPr>
        <w:pStyle w:val="Style19"/>
        <w:keepNext w:val="0"/>
        <w:keepLines w:val="0"/>
        <w:framePr w:w="936" w:h="408" w:wrap="none" w:vAnchor="text" w:hAnchor="page" w:x="10841" w:y="14651"/>
        <w:widowControl w:val="0"/>
        <w:shd w:val="clear" w:color="auto" w:fill="auto"/>
        <w:bidi w:val="0"/>
        <w:spacing w:before="0" w:after="0" w:line="240" w:lineRule="auto"/>
        <w:ind w:left="0" w:right="0" w:firstLine="0"/>
        <w:jc w:val="center"/>
        <w:rPr>
          <w:sz w:val="18"/>
          <w:szCs w:val="18"/>
        </w:rPr>
      </w:pPr>
      <w:r>
        <w:rPr>
          <w:spacing w:val="0"/>
          <w:w w:val="100"/>
          <w:position w:val="0"/>
          <w:sz w:val="12"/>
          <w:szCs w:val="12"/>
        </w:rPr>
        <w:t>巨潮资</w:t>
      </w:r>
      <w:r>
        <w:rPr>
          <w:rFonts w:ascii="SimSun" w:eastAsia="SimSun" w:hAnsi="SimSun" w:cs="SimSun"/>
          <w:spacing w:val="0"/>
          <w:w w:val="100"/>
          <w:position w:val="0"/>
          <w:sz w:val="18"/>
          <w:szCs w:val="18"/>
        </w:rPr>
        <w:t>in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type w:val="continuous"/>
          <w:pgSz w:w="11900" w:h="16840"/>
          <w:pgMar w:top="1152" w:right="53" w:bottom="1158" w:left="1115" w:header="0" w:footer="3" w:gutter="0"/>
          <w:cols w:space="720"/>
          <w:noEndnote/>
          <w:rtlGutter w:val="0"/>
          <w:docGrid w:linePitch="360"/>
        </w:sectPr>
      </w:pPr>
    </w:p>
    <w:p>
      <w:pPr>
        <w:pStyle w:val="Style10"/>
        <w:keepNext/>
        <w:keepLines/>
        <w:widowControl w:val="0"/>
        <w:shd w:val="clear" w:color="auto" w:fill="auto"/>
        <w:bidi w:val="0"/>
        <w:spacing w:before="600" w:line="240" w:lineRule="auto"/>
        <w:ind w:left="0" w:right="0" w:firstLine="0"/>
        <w:jc w:val="center"/>
      </w:pPr>
      <w:bookmarkStart w:id="527" w:name="bookmark527"/>
      <w:bookmarkStart w:id="528" w:name="bookmark528"/>
      <w:bookmarkStart w:id="529" w:name="bookmark529"/>
      <w:r>
        <w:rPr>
          <w:color w:val="000000"/>
          <w:spacing w:val="0"/>
          <w:w w:val="100"/>
          <w:position w:val="0"/>
        </w:rPr>
        <w:t>第六节股份变动及股东情况</w:t>
      </w:r>
      <w:bookmarkEnd w:id="527"/>
      <w:bookmarkEnd w:id="528"/>
      <w:bookmarkEnd w:id="529"/>
    </w:p>
    <w:p>
      <w:pPr>
        <w:pStyle w:val="Style30"/>
        <w:keepNext/>
        <w:keepLines/>
        <w:widowControl w:val="0"/>
        <w:shd w:val="clear" w:color="auto" w:fill="auto"/>
        <w:bidi w:val="0"/>
        <w:spacing w:before="0" w:after="360" w:line="240" w:lineRule="auto"/>
        <w:ind w:left="0" w:right="0" w:firstLine="0"/>
        <w:jc w:val="left"/>
      </w:pPr>
      <w:bookmarkStart w:id="530" w:name="bookmark530"/>
      <w:bookmarkStart w:id="531" w:name="bookmark531"/>
      <w:bookmarkStart w:id="532" w:name="bookmark532"/>
      <w:bookmarkStart w:id="533" w:name="bookmark533"/>
      <w:bookmarkStart w:id="534" w:name="bookmark534"/>
      <w:r>
        <w:rPr>
          <w:color w:val="000000"/>
          <w:spacing w:val="0"/>
          <w:w w:val="100"/>
          <w:position w:val="0"/>
          <w:sz w:val="24"/>
          <w:szCs w:val="24"/>
        </w:rPr>
        <w:t>一</w:t>
      </w:r>
      <w:bookmarkEnd w:id="533"/>
      <w:r>
        <w:rPr>
          <w:color w:val="000000"/>
          <w:spacing w:val="0"/>
          <w:w w:val="100"/>
          <w:position w:val="0"/>
          <w:sz w:val="24"/>
          <w:szCs w:val="24"/>
        </w:rPr>
        <w:t>、股份变动情况</w:t>
      </w:r>
      <w:bookmarkEnd w:id="531"/>
      <w:bookmarkEnd w:id="532"/>
      <w:bookmarkEnd w:id="534"/>
      <w:bookmarkEnd w:id="530"/>
    </w:p>
    <w:p>
      <w:pPr>
        <w:pStyle w:val="Style16"/>
        <w:keepNext/>
        <w:keepLines/>
        <w:widowControl w:val="0"/>
        <w:shd w:val="clear" w:color="auto" w:fill="auto"/>
        <w:bidi w:val="0"/>
        <w:spacing w:before="0" w:after="36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、股份变动情况</w:t>
      </w:r>
      <w:bookmarkEnd w:id="535"/>
      <w:bookmarkEnd w:id="536"/>
      <w:bookmarkEnd w:id="53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93"/>
        <w:gridCol w:w="1944"/>
        <w:gridCol w:w="821"/>
        <w:gridCol w:w="826"/>
        <w:gridCol w:w="821"/>
        <w:gridCol w:w="821"/>
        <w:gridCol w:w="826"/>
        <w:gridCol w:w="821"/>
        <w:gridCol w:w="821"/>
        <w:gridCol w:w="797"/>
        <w:gridCol w:w="802"/>
      </w:tblGrid>
      <w:tr>
        <w:trPr>
          <w:trHeight w:val="403"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7"/>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有限售条件股份</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34,324,45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13,729,78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-6,198,39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41,855,84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vMerge/>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7,531,391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34,324,45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13,729,78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-6,198,39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41,855,84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vMerge/>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7,531,391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16,302,76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22,823,87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gridSpan w:val="2"/>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6,521,107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6,521,107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r>
      <w:tr>
        <w:trPr>
          <w:trHeight w:val="29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-6,198,39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19,031,96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2"/>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7,208,674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1,010,284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无限售条件股份</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189,978,3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75,991,32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82,189,71</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272,168,0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7"/>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ab/>
              <w:tab/>
              <w:t xml:space="preserve"> 、</w:t>
            </w:r>
          </w:p>
        </w:tc>
        <w:tc>
          <w:tcPr>
            <w:vMerge/>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6,198,390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189,978,3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82,189,71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272,168,0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vMerge/>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6,198,390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224,302,7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89,721,10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314,023,8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w:t>
            </w:r>
          </w:p>
        </w:tc>
        <w:tc>
          <w:tcPr>
            <w:vMerge/>
            <w:tcBorders>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0" w:lineRule="exact"/>
        <w:ind w:left="0" w:right="0"/>
        <w:jc w:val="left"/>
      </w:pPr>
      <w:bookmarkStart w:id="539" w:name="bookmark539"/>
      <w:r>
        <w:rPr>
          <w:rFonts w:ascii="Times New Roman" w:eastAsia="Times New Roman" w:hAnsi="Times New Roman" w:cs="Times New Roman"/>
          <w:color w:val="000000"/>
          <w:spacing w:val="0"/>
          <w:w w:val="100"/>
          <w:position w:val="0"/>
          <w:sz w:val="18"/>
          <w:szCs w:val="18"/>
        </w:rPr>
        <w:t>1</w:t>
      </w:r>
      <w:bookmarkEnd w:id="53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日，公司实施完成了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年度权益分派，以公司总股本</w:t>
      </w:r>
      <w:r>
        <w:rPr>
          <w:rFonts w:ascii="Times New Roman" w:eastAsia="Times New Roman" w:hAnsi="Times New Roman" w:cs="Times New Roman"/>
          <w:color w:val="000000"/>
          <w:spacing w:val="0"/>
          <w:w w:val="100"/>
          <w:position w:val="0"/>
          <w:sz w:val="18"/>
          <w:szCs w:val="18"/>
        </w:rPr>
        <w:t>224,302,769</w:t>
      </w:r>
      <w:r>
        <w:rPr>
          <w:color w:val="000000"/>
          <w:spacing w:val="0"/>
          <w:w w:val="100"/>
          <w:position w:val="0"/>
        </w:rPr>
        <w:t>股为基数，以资本公积金向全体股东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w:t>
      </w:r>
    </w:p>
    <w:p>
      <w:pPr>
        <w:pStyle w:val="Style34"/>
        <w:keepNext w:val="0"/>
        <w:keepLines w:val="0"/>
        <w:widowControl w:val="0"/>
        <w:shd w:val="clear" w:color="auto" w:fill="auto"/>
        <w:tabs>
          <w:tab w:pos="618" w:val="left"/>
        </w:tabs>
        <w:bidi w:val="0"/>
        <w:spacing w:before="0" w:after="460" w:line="310" w:lineRule="exact"/>
        <w:ind w:left="0" w:right="0"/>
        <w:jc w:val="left"/>
      </w:pPr>
      <w:bookmarkStart w:id="540" w:name="bookmark540"/>
      <w:r>
        <w:rPr>
          <w:color w:val="000000"/>
          <w:spacing w:val="0"/>
          <w:w w:val="100"/>
          <w:position w:val="0"/>
          <w:sz w:val="18"/>
          <w:szCs w:val="18"/>
        </w:rPr>
        <w:t>2</w:t>
      </w:r>
      <w:bookmarkEnd w:id="540"/>
      <w:r>
        <w:rPr>
          <w:color w:val="000000"/>
          <w:spacing w:val="0"/>
          <w:w w:val="100"/>
          <w:position w:val="0"/>
        </w:rPr>
        <w:t>、</w:t>
        <w:tab/>
      </w:r>
      <w:r>
        <w:rPr>
          <w:color w:val="000000"/>
          <w:spacing w:val="0"/>
          <w:w w:val="100"/>
          <w:position w:val="0"/>
          <w:sz w:val="18"/>
          <w:szCs w:val="18"/>
        </w:rPr>
        <w:t>2020</w:t>
      </w:r>
      <w:r>
        <w:rPr>
          <w:color w:val="000000"/>
          <w:spacing w:val="0"/>
          <w:w w:val="100"/>
          <w:position w:val="0"/>
        </w:rPr>
        <w:t>年，公司高管锁定股按照《上市公司董事、监事和高级管理人员所持本公司股份及其变动管理规则》，当年解 除锁定共</w:t>
      </w:r>
      <w:r>
        <w:rPr>
          <w:color w:val="000000"/>
          <w:spacing w:val="0"/>
          <w:w w:val="100"/>
          <w:position w:val="0"/>
          <w:sz w:val="18"/>
          <w:szCs w:val="18"/>
        </w:rPr>
        <w:t>6, 198, 390</w:t>
      </w:r>
      <w:r>
        <w:rPr>
          <w:color w:val="000000"/>
          <w:spacing w:val="0"/>
          <w:w w:val="100"/>
          <w:position w:val="0"/>
        </w:rPr>
        <w:t>股。</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本次权益分派经公司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日下午深圳证券交易所收市后，以在中国证券登记结算有限责任公司深圳分公司登记在册的本公司全体股东为 </w:t>
      </w:r>
      <w:r>
        <w:rPr>
          <w:color w:val="000000"/>
          <w:spacing w:val="0"/>
          <w:w w:val="100"/>
          <w:position w:val="0"/>
        </w:rPr>
        <w:t>基数，实施了本次权益分派。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日，分派股份在中国证券登记结算有限责任公司深圳分公司登记完毕。</w:t>
      </w:r>
    </w:p>
    <w:p>
      <w:pPr>
        <w:pStyle w:val="Style3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股份回购的实施进展情况</w:t>
      </w:r>
    </w:p>
    <w:p>
      <w:pPr>
        <w:pStyle w:val="Style3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本次资本公积转增股本后，按新股本</w:t>
      </w:r>
      <w:r>
        <w:rPr>
          <w:rFonts w:ascii="Times New Roman" w:eastAsia="Times New Roman" w:hAnsi="Times New Roman" w:cs="Times New Roman"/>
          <w:color w:val="000000"/>
          <w:spacing w:val="0"/>
          <w:w w:val="100"/>
          <w:position w:val="0"/>
          <w:sz w:val="18"/>
          <w:szCs w:val="18"/>
        </w:rPr>
        <w:t>314,023,876</w:t>
      </w:r>
      <w:r>
        <w:rPr>
          <w:color w:val="000000"/>
          <w:spacing w:val="0"/>
          <w:w w:val="100"/>
          <w:position w:val="0"/>
        </w:rPr>
        <w:t>股摊薄计算，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年每股净收益为</w:t>
      </w:r>
      <w:r>
        <w:rPr>
          <w:rFonts w:ascii="Times New Roman" w:eastAsia="Times New Roman" w:hAnsi="Times New Roman" w:cs="Times New Roman"/>
          <w:color w:val="000000"/>
          <w:spacing w:val="0"/>
          <w:w w:val="100"/>
          <w:position w:val="0"/>
          <w:sz w:val="18"/>
          <w:szCs w:val="18"/>
        </w:rPr>
        <w:t>0.59</w:t>
      </w:r>
      <w:r>
        <w:rPr>
          <w:color w:val="000000"/>
          <w:spacing w:val="0"/>
          <w:w w:val="100"/>
          <w:position w:val="0"/>
        </w:rPr>
        <w:t>元，每股净资产</w:t>
      </w:r>
      <w:r>
        <w:rPr>
          <w:rFonts w:ascii="Times New Roman" w:eastAsia="Times New Roman" w:hAnsi="Times New Roman" w:cs="Times New Roman"/>
          <w:color w:val="000000"/>
          <w:spacing w:val="0"/>
          <w:w w:val="100"/>
          <w:position w:val="0"/>
          <w:sz w:val="18"/>
          <w:szCs w:val="18"/>
        </w:rPr>
        <w:t>3.98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年每股净收益为</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元，每股净资产</w:t>
      </w:r>
      <w:r>
        <w:rPr>
          <w:rFonts w:ascii="Times New Roman" w:eastAsia="Times New Roman" w:hAnsi="Times New Roman" w:cs="Times New Roman"/>
          <w:color w:val="000000"/>
          <w:spacing w:val="0"/>
          <w:w w:val="100"/>
          <w:position w:val="0"/>
          <w:sz w:val="18"/>
          <w:szCs w:val="18"/>
        </w:rPr>
        <w:t>5.07</w:t>
      </w:r>
      <w:r>
        <w:rPr>
          <w:color w:val="000000"/>
          <w:spacing w:val="0"/>
          <w:w w:val="100"/>
          <w:position w:val="0"/>
        </w:rPr>
        <w:t>元。</w:t>
      </w:r>
    </w:p>
    <w:p>
      <w:pPr>
        <w:pStyle w:val="Style3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、限售股份变动情况</w:t>
      </w:r>
      <w:bookmarkEnd w:id="541"/>
      <w:bookmarkEnd w:id="542"/>
      <w:bookmarkEnd w:id="544"/>
    </w:p>
    <w:p>
      <w:pPr>
        <w:pStyle w:val="Style3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李慧霞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3,513,685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1,405,474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3,689,369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1,131,000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单卫民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田志勇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詹开明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杨成文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连春华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翟峻梓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443,625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359" w:right="1112" w:bottom="1580" w:left="1097" w:header="0" w:footer="3" w:gutter="0"/>
          <w:cols w:space="720"/>
          <w:noEndnote/>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程树忠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高管限售股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按深交所政策减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中国平安人寿保 险股份有限公司 一分红一个险分 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8,464,331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11,850,063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定增锁定股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2021-2-12</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广发证券资管一 工商银行一广发 恒定</w:t>
            </w:r>
            <w:r>
              <w:rPr>
                <w:color w:val="000000"/>
                <w:spacing w:val="0"/>
                <w:w w:val="100"/>
                <w:position w:val="0"/>
                <w:sz w:val="18"/>
                <w:szCs w:val="18"/>
              </w:rPr>
              <w:t>24</w:t>
            </w:r>
            <w:r>
              <w:rPr>
                <w:rFonts w:ascii="SimSun" w:eastAsia="SimSun" w:hAnsi="SimSun" w:cs="SimSun"/>
                <w:color w:val="000000"/>
                <w:spacing w:val="0"/>
                <w:w w:val="100"/>
                <w:position w:val="0"/>
                <w:sz w:val="17"/>
                <w:szCs w:val="17"/>
              </w:rPr>
              <w:t>号久远银 海定向增发集合 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3,181,805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定增锁定股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2021-2-12</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四川久远银海软 件股份有限公司 一第一期员工持 股计划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1,745,100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定增锁定股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2021-2-12</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平安养老保险股 份有限公司一传 统一普通保险产 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1,455,767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定增锁定股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2021-2-12</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平安养老保险股 份有限公司一分 红一团险分红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1,091,825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1,528,555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定增锁定股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2021-2-12</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平安养老保险股 份有限公司一万 能一团险万能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定增锁定股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34,324,454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13,729,781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6,198,390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41,855,845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both"/>
      </w:pPr>
      <w:bookmarkStart w:id="545" w:name="bookmark545"/>
      <w:bookmarkStart w:id="546" w:name="bookmark546"/>
      <w:bookmarkStart w:id="547" w:name="bookmark547"/>
      <w:bookmarkStart w:id="548" w:name="bookmark548"/>
      <w:r>
        <w:rPr>
          <w:color w:val="000000"/>
          <w:spacing w:val="0"/>
          <w:w w:val="100"/>
          <w:position w:val="0"/>
          <w:sz w:val="24"/>
          <w:szCs w:val="24"/>
        </w:rPr>
        <w:t>二</w:t>
      </w:r>
      <w:bookmarkEnd w:id="547"/>
      <w:r>
        <w:rPr>
          <w:color w:val="000000"/>
          <w:spacing w:val="0"/>
          <w:w w:val="100"/>
          <w:position w:val="0"/>
          <w:sz w:val="24"/>
          <w:szCs w:val="24"/>
        </w:rPr>
        <w:t>、证券发行与上市情况</w:t>
      </w:r>
      <w:bookmarkEnd w:id="545"/>
      <w:bookmarkEnd w:id="546"/>
      <w:bookmarkEnd w:id="548"/>
    </w:p>
    <w:p>
      <w:pPr>
        <w:pStyle w:val="Style16"/>
        <w:keepNext/>
        <w:keepLines/>
        <w:widowControl w:val="0"/>
        <w:shd w:val="clear" w:color="auto" w:fill="auto"/>
        <w:tabs>
          <w:tab w:pos="368" w:val="left"/>
        </w:tabs>
        <w:bidi w:val="0"/>
        <w:spacing w:before="0" w:after="36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w:t>
        <w:tab/>
        <w:t>报告期内证券发行（不含优先股）情况</w:t>
      </w:r>
      <w:bookmarkEnd w:id="549"/>
      <w:bookmarkEnd w:id="550"/>
      <w:bookmarkEnd w:id="552"/>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tabs>
          <w:tab w:pos="378" w:val="left"/>
        </w:tabs>
        <w:bidi w:val="0"/>
        <w:spacing w:before="0" w:after="36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公司股份总数及股东结构的变动、公司资产和负债结构的变动情况说明</w:t>
      </w:r>
      <w:bookmarkEnd w:id="553"/>
      <w:bookmarkEnd w:id="554"/>
      <w:bookmarkEnd w:id="556"/>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tabs>
          <w:tab w:pos="378" w:val="left"/>
        </w:tabs>
        <w:bidi w:val="0"/>
        <w:spacing w:before="0" w:after="36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w:t>
        <w:tab/>
        <w:t>现存的内部职工股情况</w:t>
      </w:r>
      <w:bookmarkEnd w:id="557"/>
      <w:bookmarkEnd w:id="558"/>
      <w:bookmarkEnd w:id="560"/>
    </w:p>
    <w:p>
      <w:pPr>
        <w:pStyle w:val="Style34"/>
        <w:keepNext w:val="0"/>
        <w:keepLines w:val="0"/>
        <w:widowControl w:val="0"/>
        <w:shd w:val="clear" w:color="auto" w:fill="auto"/>
        <w:bidi w:val="0"/>
        <w:spacing w:before="0" w:after="16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bidi w:val="0"/>
        <w:spacing w:before="0" w:after="0" w:line="240" w:lineRule="auto"/>
        <w:ind w:left="0" w:right="0" w:firstLine="0"/>
        <w:jc w:val="right"/>
        <w:rPr>
          <w:sz w:val="22"/>
          <w:szCs w:val="22"/>
        </w:rPr>
      </w:pPr>
      <w:bookmarkStart w:id="561" w:name="bookmark561"/>
      <w:bookmarkStart w:id="562" w:name="bookmark562"/>
      <w:bookmarkStart w:id="563" w:name="bookmark563"/>
      <w:r>
        <w:rPr>
          <w:rFonts w:ascii="Arial" w:eastAsia="Arial" w:hAnsi="Arial" w:cs="Arial"/>
          <w:color w:val="A2A2A2"/>
          <w:spacing w:val="0"/>
          <w:w w:val="100"/>
          <w:position w:val="0"/>
          <w:sz w:val="22"/>
          <w:szCs w:val="22"/>
        </w:rPr>
        <w:t>cninf^</w:t>
      </w:r>
      <w:bookmarkEnd w:id="561"/>
      <w:bookmarkEnd w:id="562"/>
      <w:bookmarkEnd w:id="563"/>
    </w:p>
    <w:p>
      <w:pPr>
        <w:pStyle w:val="Style19"/>
        <w:keepNext w:val="0"/>
        <w:keepLines w:val="0"/>
        <w:widowControl w:val="0"/>
        <w:shd w:val="clear" w:color="auto" w:fill="auto"/>
        <w:bidi w:val="0"/>
        <w:spacing w:before="0" w:after="0" w:line="240" w:lineRule="auto"/>
        <w:ind w:left="0" w:right="0" w:firstLine="0"/>
        <w:jc w:val="righ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441" w:right="1194" w:bottom="946" w:left="1100" w:header="0" w:footer="3" w:gutter="0"/>
          <w:cols w:space="720"/>
          <w:noEndnote/>
          <w:rtlGutter w:val="0"/>
          <w:docGrid w:linePitch="360"/>
        </w:sectPr>
      </w:pPr>
      <w:r>
        <w:rPr>
          <w:spacing w:val="0"/>
          <w:w w:val="100"/>
          <w:position w:val="0"/>
        </w:rPr>
        <w:t>巨潮资职</w:t>
      </w:r>
    </w:p>
    <w:p>
      <w:pPr>
        <w:pStyle w:val="Style30"/>
        <w:keepNext/>
        <w:keepLines/>
        <w:widowControl w:val="0"/>
        <w:shd w:val="clear" w:color="auto" w:fill="auto"/>
        <w:bidi w:val="0"/>
        <w:spacing w:before="0" w:after="36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三</w:t>
      </w:r>
      <w:bookmarkEnd w:id="566"/>
      <w:r>
        <w:rPr>
          <w:color w:val="000000"/>
          <w:spacing w:val="0"/>
          <w:w w:val="100"/>
          <w:position w:val="0"/>
          <w:sz w:val="24"/>
          <w:szCs w:val="24"/>
        </w:rPr>
        <w:t>、股东和实际控制人情况</w:t>
      </w:r>
      <w:bookmarkEnd w:id="564"/>
      <w:bookmarkEnd w:id="565"/>
      <w:bookmarkEnd w:id="567"/>
    </w:p>
    <w:p>
      <w:pPr>
        <w:pStyle w:val="Style16"/>
        <w:keepNext/>
        <w:keepLines/>
        <w:widowControl w:val="0"/>
        <w:shd w:val="clear" w:color="auto" w:fill="auto"/>
        <w:bidi w:val="0"/>
        <w:spacing w:before="0" w:after="36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、公司股东数量及持股情况</w:t>
      </w:r>
      <w:bookmarkEnd w:id="568"/>
      <w:bookmarkEnd w:id="569"/>
      <w:bookmarkEnd w:id="57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11,111</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四川久远投资控 股集团有限公司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82,546,46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82,546,46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四川科学城锐锋 集团有限责任公 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37,755,53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37,755,53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中国平安人寿保 险股份有限公司 一分红一个险分 红</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17,674,06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11,850,06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李长明</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6,522,011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6,522,011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中国民生银行股 份有限公司一华 商领先企业混合 型证券投资基金</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5,460,000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 份有限公司一华 夏线上经济主题 精选混合型证券 投资基金</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5,076,107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5,076,107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李慧霞</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4,919,159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3,689,369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广发证券资管一 工商银行一广发 恒定</w:t>
            </w:r>
            <w:r>
              <w:rPr>
                <w:color w:val="000000"/>
                <w:spacing w:val="0"/>
                <w:w w:val="100"/>
                <w:position w:val="0"/>
                <w:sz w:val="18"/>
                <w:szCs w:val="18"/>
              </w:rPr>
              <w:t>24</w:t>
            </w:r>
            <w:r>
              <w:rPr>
                <w:rFonts w:ascii="SimSun" w:eastAsia="SimSun" w:hAnsi="SimSun" w:cs="SimSun"/>
                <w:color w:val="000000"/>
                <w:spacing w:val="0"/>
                <w:w w:val="100"/>
                <w:position w:val="0"/>
                <w:sz w:val="17"/>
                <w:szCs w:val="17"/>
              </w:rPr>
              <w:t>号久远银 海定向增发集合 资产管理计划</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4,454,527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4,454,527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王卒</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3,919,900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2,983,875</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455" w:right="1200" w:bottom="1455" w:left="1115" w:header="0" w:footer="3" w:gutter="0"/>
          <w:cols w:space="720"/>
          <w:noEndnote/>
          <w:rtlGutter w:val="0"/>
          <w:docGrid w:linePitch="360"/>
        </w:sectPr>
      </w:pPr>
    </w:p>
    <w:tbl>
      <w:tblPr>
        <w:tblOverlap w:val="never"/>
        <w:jc w:val="center"/>
        <w:tblLayout w:type="fixed"/>
      </w:tblPr>
      <w:tblGrid>
        <w:gridCol w:w="1478"/>
        <w:gridCol w:w="1411"/>
        <w:gridCol w:w="787"/>
        <w:gridCol w:w="787"/>
        <w:gridCol w:w="787"/>
        <w:gridCol w:w="787"/>
        <w:gridCol w:w="840"/>
        <w:gridCol w:w="1349"/>
        <w:gridCol w:w="1358"/>
      </w:tblGrid>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 份有限公司一华 商双驱优选灵活 配置混合型证券 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0.96%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上述股东中，久远集团、锐锋集团系中物院全资控股的公司，为公司的实际控制人。 除上述关联关系外，公司股东之间不存在其他关联关系。</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四川久远投资控股集团有限公司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82,546,464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82,546,464</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四川科学城锐锋集团有限责任公司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37,755,536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37,755,536</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李长明</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6,522,011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6,522,011</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中国平安人寿保险股份有限公司一 分红一个险分红</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5,824,000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5,824,000</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中国民生银行股份有限公司一华商 领先企业混合型证券投资基金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5,460,000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5,460,000</w:t>
            </w:r>
          </w:p>
        </w:tc>
      </w:tr>
      <w:tr>
        <w:trPr>
          <w:trHeight w:val="1027"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中国建设银行股份有限公司一华夏 线上经济主题精选混合型证券投资 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5,076,107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5,076,107</w:t>
            </w:r>
          </w:p>
        </w:tc>
      </w:tr>
      <w:tr>
        <w:trPr>
          <w:trHeight w:val="1022"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中国建设银行股份有限公司一华商 双驱优选灵活配置混合型证券投资 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pPr>
            <w:r>
              <w:rPr>
                <w:color w:val="000000"/>
                <w:spacing w:val="0"/>
                <w:w w:val="100"/>
                <w:position w:val="0"/>
              </w:rPr>
              <w:t>3,000,772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3,000,772</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中国银行股份有限公司一华商龙头</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优势混合型证券投资基金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pPr>
            <w:r>
              <w:rPr>
                <w:color w:val="000000"/>
                <w:spacing w:val="0"/>
                <w:w w:val="100"/>
                <w:position w:val="0"/>
              </w:rPr>
              <w:t>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3,000,000</w:t>
            </w:r>
          </w:p>
        </w:tc>
      </w:tr>
      <w:tr>
        <w:trPr>
          <w:trHeight w:val="715"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中国建设银行股份有限公司一华商 未来主题混合型证券投资基金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2,711,300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2,711,300</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2,294,508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2,294,508</w:t>
            </w:r>
          </w:p>
        </w:tc>
      </w:tr>
      <w:tr>
        <w:trPr>
          <w:trHeight w:val="1334"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上述股东中，久远集团、锐锋集团系中物院全资控股的公司，为公司的实际控制人。 除上述关联关系外，公司股东之间不存在其他关联关系。</w:t>
            </w:r>
          </w:p>
        </w:tc>
      </w:tr>
      <w:tr>
        <w:trPr>
          <w:trHeight w:val="725"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widowControl w:val="0"/>
        <w:spacing w:after="119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572" w:name="bookmark572"/>
      <w:bookmarkStart w:id="573" w:name="bookmark573"/>
      <w:bookmarkStart w:id="574" w:name="bookmark574"/>
      <w:r>
        <w:rPr>
          <w:rFonts w:ascii="Arial" w:eastAsia="Arial" w:hAnsi="Arial" w:cs="Arial"/>
          <w:color w:val="A2A2A2"/>
          <w:spacing w:val="0"/>
          <w:w w:val="100"/>
          <w:position w:val="0"/>
          <w:sz w:val="22"/>
          <w:szCs w:val="22"/>
        </w:rPr>
        <w:t>cninf^r</w:t>
      </w:r>
      <w:bookmarkEnd w:id="572"/>
      <w:bookmarkEnd w:id="573"/>
      <w:bookmarkEnd w:id="574"/>
    </w:p>
    <w:p>
      <w:pPr>
        <w:pStyle w:val="Style19"/>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61"/>
        <w:keepNext w:val="0"/>
        <w:keepLines w:val="0"/>
        <w:widowControl w:val="0"/>
        <w:shd w:val="clear" w:color="auto" w:fill="auto"/>
        <w:bidi w:val="0"/>
        <w:spacing w:before="0" w:after="0"/>
        <w:ind w:left="0" w:right="0" w:firstLine="0"/>
        <w:jc w:val="right"/>
        <w:sectPr>
          <w:footnotePr>
            <w:pos w:val="pageBottom"/>
            <w:numFmt w:val="decimal"/>
            <w:numRestart w:val="continuous"/>
          </w:footnotePr>
          <w:pgSz w:w="11900" w:h="16840"/>
          <w:pgMar w:top="1441" w:right="1196" w:bottom="169" w:left="1114" w:header="0" w:footer="3" w:gutter="0"/>
          <w:cols w:space="720"/>
          <w:noEndnote/>
          <w:rtlGutter w:val="0"/>
          <w:docGrid w:linePitch="360"/>
        </w:sectPr>
      </w:pPr>
      <w:r>
        <w:rPr>
          <w:spacing w:val="0"/>
          <w:w w:val="100"/>
          <w:position w:val="0"/>
        </w:rPr>
        <w:t>ww.cnlnTo.com.cn</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16"/>
        <w:keepNext/>
        <w:keepLines/>
        <w:widowControl w:val="0"/>
        <w:shd w:val="clear" w:color="auto" w:fill="auto"/>
        <w:bidi w:val="0"/>
        <w:spacing w:before="0" w:after="38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、公司控股股东情况</w:t>
      </w:r>
      <w:bookmarkEnd w:id="575"/>
      <w:bookmarkEnd w:id="576"/>
      <w:bookmarkEnd w:id="57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控股股东性质：中央国有控股</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四川久远投资控股集团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70895982-3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经营公司法人资本和所 投资企业的法人资本； 股权投资；房地产投资； 经济担保、咨询和经批 准的其他业务</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久远集团持有利尔化学股份有限公司</w:t>
            </w:r>
            <w:r>
              <w:rPr>
                <w:color w:val="000000"/>
                <w:spacing w:val="0"/>
                <w:w w:val="100"/>
                <w:position w:val="0"/>
                <w:sz w:val="18"/>
                <w:szCs w:val="18"/>
              </w:rPr>
              <w:t>143,484,136</w:t>
            </w:r>
            <w:r>
              <w:rPr>
                <w:rFonts w:ascii="SimSun" w:eastAsia="SimSun" w:hAnsi="SimSun" w:cs="SimSun"/>
                <w:color w:val="000000"/>
                <w:spacing w:val="0"/>
                <w:w w:val="100"/>
                <w:position w:val="0"/>
                <w:sz w:val="17"/>
                <w:szCs w:val="17"/>
              </w:rPr>
              <w:t>股股份，占利尔化学股份有限公司总股本的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27.36%</w:t>
            </w: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16"/>
        <w:keepNext/>
        <w:keepLines/>
        <w:widowControl w:val="0"/>
        <w:shd w:val="clear" w:color="auto" w:fill="auto"/>
        <w:bidi w:val="0"/>
        <w:spacing w:before="0" w:after="38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、公司实际控制人及其一致行动人</w:t>
      </w:r>
      <w:bookmarkEnd w:id="579"/>
      <w:bookmarkEnd w:id="580"/>
      <w:bookmarkEnd w:id="58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实际控制人性质：中央国资管理机构</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06"/>
        <w:gridCol w:w="1829"/>
        <w:gridCol w:w="1891"/>
        <w:gridCol w:w="1939"/>
        <w:gridCol w:w="192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主要经营业务</w:t>
            </w:r>
          </w:p>
        </w:tc>
      </w:tr>
      <w:tr>
        <w:trPr>
          <w:trHeight w:val="383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中国工程物理研究院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刘仓理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1958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00001831-5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以发展国防尖端科学技 术为主的集理论、实验、 设计、生产为一体的综 合性研究院科研生产基 地，主要从事冲击波与 爆轰物理、核物理、等 离子体与激光技术、工 程与材料科学、电子学 与光电子学、化学与化 工、计算机与计算数学 等学科领域的研究及应 用。</w:t>
            </w:r>
          </w:p>
        </w:tc>
      </w:tr>
      <w:tr>
        <w:trPr>
          <w:trHeight w:val="131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四川科学城锐锋集团有 限责任公司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杨永辉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91510705205417168L</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计算机软、硬件开发及 系统集成；自动化产品 的研制、生产及销售； 自动化工程咨询、设计、</w:t>
            </w:r>
          </w:p>
        </w:tc>
      </w:tr>
    </w:tbl>
    <w:p>
      <w:pPr>
        <w:sectPr>
          <w:footnotePr>
            <w:pos w:val="pageBottom"/>
            <w:numFmt w:val="decimal"/>
            <w:numRestart w:val="continuous"/>
          </w:footnotePr>
          <w:pgSz w:w="11900" w:h="16840"/>
          <w:pgMar w:top="1484" w:right="1199" w:bottom="1484" w:left="1105" w:header="0" w:footer="3" w:gutter="0"/>
          <w:cols w:space="720"/>
          <w:noEndnote/>
          <w:rtlGutter w:val="0"/>
          <w:docGrid w:linePitch="360"/>
        </w:sectPr>
      </w:pPr>
    </w:p>
    <w:tbl>
      <w:tblPr>
        <w:tblOverlap w:val="never"/>
        <w:jc w:val="center"/>
        <w:tblLayout w:type="fixed"/>
      </w:tblPr>
      <w:tblGrid>
        <w:gridCol w:w="2006"/>
        <w:gridCol w:w="1829"/>
        <w:gridCol w:w="1891"/>
        <w:gridCol w:w="1939"/>
        <w:gridCol w:w="192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安装及调试、维护、修 理</w:t>
            </w:r>
            <w:r>
              <w:rPr>
                <w:color w:val="000000"/>
                <w:spacing w:val="0"/>
                <w:w w:val="100"/>
                <w:position w:val="0"/>
                <w:sz w:val="18"/>
                <w:szCs w:val="18"/>
              </w:rPr>
              <w:t>;</w:t>
            </w:r>
            <w:r>
              <w:rPr>
                <w:rFonts w:ascii="SimSun" w:eastAsia="SimSun" w:hAnsi="SimSun" w:cs="SimSun"/>
                <w:color w:val="000000"/>
                <w:spacing w:val="0"/>
                <w:w w:val="100"/>
                <w:position w:val="0"/>
                <w:sz w:val="17"/>
                <w:szCs w:val="17"/>
              </w:rPr>
              <w:t>房屋租赁；信息安全 服务；安全技术防范工 程设计、安装、维修； 应用软件测试。（依法须 经批准的项目，经相关 部门批准后方可开展经 营活动）</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中物院合计持有利尔化学股份有限公司</w:t>
            </w:r>
            <w:r>
              <w:rPr>
                <w:color w:val="000000"/>
                <w:spacing w:val="0"/>
                <w:w w:val="100"/>
                <w:position w:val="0"/>
                <w:sz w:val="18"/>
                <w:szCs w:val="18"/>
              </w:rPr>
              <w:t>191,597,004</w:t>
            </w:r>
            <w:r>
              <w:rPr>
                <w:rFonts w:ascii="SimSun" w:eastAsia="SimSun" w:hAnsi="SimSun" w:cs="SimSun"/>
                <w:color w:val="000000"/>
                <w:spacing w:val="0"/>
                <w:w w:val="100"/>
                <w:position w:val="0"/>
                <w:sz w:val="17"/>
                <w:szCs w:val="17"/>
              </w:rPr>
              <w:t>股股份，占利尔化学股份有限公司总股本的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36.54%</w:t>
            </w: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401695"/>
            <wp:docPr id="320" name="Picutre 320"/>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9"/>
                    <a:stretch/>
                  </pic:blipFill>
                  <pic:spPr>
                    <a:xfrm>
                      <a:ext cx="4596130" cy="3401695"/>
                    </a:xfrm>
                    <a:prstGeom prst="rect"/>
                  </pic:spPr>
                </pic:pic>
              </a:graphicData>
            </a:graphic>
          </wp:inline>
        </w:drawing>
      </w:r>
    </w:p>
    <w:p>
      <w:pPr>
        <w:widowControl w:val="0"/>
        <w:spacing w:after="219" w:line="1" w:lineRule="exact"/>
      </w:pPr>
    </w:p>
    <w:p>
      <w:pPr>
        <w:pStyle w:val="Style3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4</w:t>
      </w:r>
      <w:bookmarkEnd w:id="58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3"/>
      <w:bookmarkEnd w:id="584"/>
      <w:bookmarkEnd w:id="586"/>
    </w:p>
    <w:p>
      <w:pPr>
        <w:pStyle w:val="Style34"/>
        <w:keepNext w:val="0"/>
        <w:keepLines w:val="0"/>
        <w:widowControl w:val="0"/>
        <w:shd w:val="clear" w:color="auto" w:fill="auto"/>
        <w:bidi w:val="0"/>
        <w:spacing w:before="0" w:after="172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bidi w:val="0"/>
        <w:spacing w:before="0" w:after="0" w:line="240" w:lineRule="auto"/>
        <w:ind w:left="0" w:right="0" w:firstLine="0"/>
        <w:jc w:val="right"/>
        <w:rPr>
          <w:sz w:val="22"/>
          <w:szCs w:val="22"/>
        </w:rPr>
      </w:pPr>
      <w:bookmarkStart w:id="587" w:name="bookmark587"/>
      <w:bookmarkStart w:id="588" w:name="bookmark588"/>
      <w:bookmarkStart w:id="589" w:name="bookmark589"/>
      <w:r>
        <w:rPr>
          <w:rFonts w:ascii="Arial" w:eastAsia="Arial" w:hAnsi="Arial" w:cs="Arial"/>
          <w:color w:val="A2A2A2"/>
          <w:spacing w:val="0"/>
          <w:w w:val="100"/>
          <w:position w:val="0"/>
          <w:sz w:val="22"/>
          <w:szCs w:val="22"/>
        </w:rPr>
        <w:t>cninf^</w:t>
      </w:r>
      <w:bookmarkEnd w:id="587"/>
      <w:bookmarkEnd w:id="588"/>
      <w:bookmarkEnd w:id="589"/>
    </w:p>
    <w:p>
      <w:pPr>
        <w:pStyle w:val="Style19"/>
        <w:keepNext w:val="0"/>
        <w:keepLines w:val="0"/>
        <w:widowControl w:val="0"/>
        <w:shd w:val="clear" w:color="auto" w:fill="auto"/>
        <w:bidi w:val="0"/>
        <w:spacing w:before="0" w:after="300" w:line="240" w:lineRule="auto"/>
        <w:ind w:left="0" w:right="0" w:firstLine="0"/>
        <w:jc w:val="right"/>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441" w:right="1199" w:bottom="946" w:left="1100" w:header="0" w:footer="3" w:gutter="0"/>
          <w:cols w:space="720"/>
          <w:noEndnote/>
          <w:rtlGutter w:val="0"/>
          <w:docGrid w:linePitch="360"/>
        </w:sectPr>
      </w:pPr>
      <w:r>
        <w:rPr>
          <w:spacing w:val="0"/>
          <w:w w:val="100"/>
          <w:position w:val="0"/>
        </w:rPr>
        <w:t>巨潮资职</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1152" w:right="52" w:bottom="1158" w:left="1100" w:header="0" w:footer="3" w:gutter="0"/>
          <w:cols w:space="720"/>
          <w:noEndnote/>
          <w:rtlGutter w:val="0"/>
          <w:docGrid w:linePitch="360"/>
        </w:sectPr>
      </w:pPr>
    </w:p>
    <w:p>
      <w:pPr>
        <w:pStyle w:val="Style16"/>
        <w:keepNext/>
        <w:keepLines/>
        <w:framePr w:w="6480" w:h="874" w:wrap="none" w:vAnchor="text" w:hAnchor="page" w:x="1101" w:y="21"/>
        <w:widowControl w:val="0"/>
        <w:shd w:val="clear" w:color="auto" w:fill="auto"/>
        <w:bidi w:val="0"/>
        <w:spacing w:before="0" w:after="380" w:line="240" w:lineRule="auto"/>
        <w:ind w:left="0" w:right="0" w:firstLine="0"/>
        <w:jc w:val="left"/>
      </w:pPr>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5</w:t>
      </w:r>
      <w:r>
        <w:rPr>
          <w:color w:val="000000"/>
          <w:spacing w:val="0"/>
          <w:w w:val="100"/>
          <w:position w:val="0"/>
        </w:rPr>
        <w:t>、控股股东、实际控制人、重组方及其他承诺主体股份限制减持情况</w:t>
      </w:r>
      <w:bookmarkEnd w:id="590"/>
      <w:bookmarkEnd w:id="591"/>
      <w:bookmarkEnd w:id="592"/>
    </w:p>
    <w:p>
      <w:pPr>
        <w:pStyle w:val="Style34"/>
        <w:keepNext w:val="0"/>
        <w:keepLines w:val="0"/>
        <w:framePr w:w="6480" w:h="874" w:wrap="none" w:vAnchor="text" w:hAnchor="page" w:x="1101"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framePr w:w="936" w:h="408" w:wrap="none" w:vAnchor="text" w:hAnchor="page" w:x="10841" w:y="14665"/>
        <w:widowControl w:val="0"/>
        <w:shd w:val="clear" w:color="auto" w:fill="auto"/>
        <w:bidi w:val="0"/>
        <w:spacing w:before="0" w:after="0" w:line="240" w:lineRule="auto"/>
        <w:ind w:left="0" w:right="0" w:firstLine="0"/>
        <w:jc w:val="center"/>
        <w:rPr>
          <w:sz w:val="22"/>
          <w:szCs w:val="22"/>
        </w:rPr>
      </w:pPr>
      <w:bookmarkStart w:id="593" w:name="bookmark593"/>
      <w:bookmarkStart w:id="594" w:name="bookmark594"/>
      <w:bookmarkStart w:id="595" w:name="bookmark595"/>
      <w:r>
        <w:rPr>
          <w:rFonts w:ascii="Arial" w:eastAsia="Arial" w:hAnsi="Arial" w:cs="Arial"/>
          <w:color w:val="A2A2A2"/>
          <w:spacing w:val="0"/>
          <w:w w:val="100"/>
          <w:position w:val="0"/>
          <w:sz w:val="22"/>
          <w:szCs w:val="22"/>
        </w:rPr>
        <w:t>cninf^</w:t>
      </w:r>
      <w:bookmarkEnd w:id="593"/>
      <w:bookmarkEnd w:id="594"/>
      <w:bookmarkEnd w:id="595"/>
    </w:p>
    <w:p>
      <w:pPr>
        <w:pStyle w:val="Style19"/>
        <w:keepNext w:val="0"/>
        <w:keepLines w:val="0"/>
        <w:framePr w:w="936" w:h="408" w:wrap="none" w:vAnchor="text" w:hAnchor="page" w:x="10841" w:y="14665"/>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decimal"/>
            <w:numRestart w:val="continuous"/>
          </w:footnotePr>
          <w:type w:val="continuous"/>
          <w:pgSz w:w="11900" w:h="16840"/>
          <w:pgMar w:top="1152" w:right="52" w:bottom="1158" w:left="1100" w:header="0" w:footer="3" w:gutter="0"/>
          <w:cols w:space="720"/>
          <w:noEndnote/>
          <w:rtlGutter w:val="0"/>
          <w:docGrid w:linePitch="360"/>
        </w:sect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52" w:bottom="1158" w:left="1105" w:header="0" w:footer="3" w:gutter="0"/>
          <w:cols w:space="720"/>
          <w:noEndnote/>
          <w:rtlGutter w:val="0"/>
          <w:docGrid w:linePitch="360"/>
        </w:sectPr>
      </w:pPr>
    </w:p>
    <w:p>
      <w:pPr>
        <w:pStyle w:val="Style10"/>
        <w:keepNext/>
        <w:keepLines/>
        <w:framePr w:w="3418" w:h="384" w:wrap="none" w:vAnchor="text" w:hAnchor="page" w:x="4236" w:y="21"/>
        <w:widowControl w:val="0"/>
        <w:shd w:val="clear" w:color="auto" w:fill="auto"/>
        <w:bidi w:val="0"/>
        <w:spacing w:before="0" w:after="0" w:line="240" w:lineRule="auto"/>
        <w:ind w:left="0" w:right="0" w:firstLine="0"/>
        <w:jc w:val="center"/>
      </w:pPr>
      <w:bookmarkStart w:id="596" w:name="bookmark596"/>
      <w:bookmarkStart w:id="597" w:name="bookmark597"/>
      <w:bookmarkStart w:id="598" w:name="bookmark598"/>
      <w:r>
        <w:rPr>
          <w:color w:val="000000"/>
          <w:spacing w:val="0"/>
          <w:w w:val="100"/>
          <w:position w:val="0"/>
        </w:rPr>
        <w:t>第七节优先股相关情况</w:t>
      </w:r>
      <w:bookmarkEnd w:id="596"/>
      <w:bookmarkEnd w:id="597"/>
      <w:bookmarkEnd w:id="598"/>
    </w:p>
    <w:p>
      <w:pPr>
        <w:pStyle w:val="Style34"/>
        <w:keepNext w:val="0"/>
        <w:keepLines w:val="0"/>
        <w:framePr w:w="2198" w:h="600" w:wrap="none" w:vAnchor="text" w:hAnchor="page" w:x="1106" w:y="918"/>
        <w:widowControl w:val="0"/>
        <w:shd w:val="clear" w:color="auto" w:fill="auto"/>
        <w:bidi w:val="0"/>
        <w:spacing w:before="0" w:after="140" w:line="240" w:lineRule="auto"/>
        <w:ind w:left="0" w:right="0" w:firstLine="0"/>
        <w:jc w:val="left"/>
      </w:pPr>
      <w:bookmarkStart w:id="599" w:name="bookmark59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99"/>
    </w:p>
    <w:p>
      <w:pPr>
        <w:pStyle w:val="Style34"/>
        <w:keepNext w:val="0"/>
        <w:keepLines w:val="0"/>
        <w:framePr w:w="2198" w:h="600" w:wrap="none" w:vAnchor="text" w:hAnchor="page" w:x="1106" w:y="918"/>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p>
    <w:p>
      <w:pPr>
        <w:pStyle w:val="Style16"/>
        <w:keepNext/>
        <w:keepLines/>
        <w:framePr w:w="936" w:h="408" w:wrap="none" w:vAnchor="text" w:hAnchor="page" w:x="10841" w:y="14204"/>
        <w:widowControl w:val="0"/>
        <w:shd w:val="clear" w:color="auto" w:fill="auto"/>
        <w:bidi w:val="0"/>
        <w:spacing w:before="0" w:after="0" w:line="240" w:lineRule="auto"/>
        <w:ind w:left="0" w:right="0" w:firstLine="0"/>
        <w:jc w:val="center"/>
        <w:rPr>
          <w:sz w:val="22"/>
          <w:szCs w:val="22"/>
        </w:rPr>
      </w:pPr>
      <w:bookmarkStart w:id="600" w:name="bookmark600"/>
      <w:bookmarkStart w:id="601" w:name="bookmark601"/>
      <w:bookmarkStart w:id="602" w:name="bookmark602"/>
      <w:r>
        <w:rPr>
          <w:rFonts w:ascii="Arial" w:eastAsia="Arial" w:hAnsi="Arial" w:cs="Arial"/>
          <w:color w:val="A2A2A2"/>
          <w:spacing w:val="0"/>
          <w:w w:val="100"/>
          <w:position w:val="0"/>
          <w:sz w:val="22"/>
          <w:szCs w:val="22"/>
        </w:rPr>
        <w:t>cninf^</w:t>
      </w:r>
      <w:bookmarkEnd w:id="600"/>
      <w:bookmarkEnd w:id="601"/>
      <w:bookmarkEnd w:id="602"/>
    </w:p>
    <w:p>
      <w:pPr>
        <w:pStyle w:val="Style19"/>
        <w:keepNext w:val="0"/>
        <w:keepLines w:val="0"/>
        <w:framePr w:w="936" w:h="408" w:wrap="none" w:vAnchor="text" w:hAnchor="page" w:x="10841" w:y="14204"/>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notePr>
            <w:pos w:val="pageBottom"/>
            <w:numFmt w:val="decimal"/>
            <w:numRestart w:val="continuous"/>
          </w:footnotePr>
          <w:type w:val="continuous"/>
          <w:pgSz w:w="11900" w:h="16840"/>
          <w:pgMar w:top="1152" w:right="52" w:bottom="1158" w:left="1105" w:header="0" w:footer="3" w:gutter="0"/>
          <w:cols w:space="720"/>
          <w:noEndnote/>
          <w:rtlGutter w:val="0"/>
          <w:docGrid w:linePitch="360"/>
        </w:sectPr>
      </w:pPr>
    </w:p>
    <w:p>
      <w:pPr>
        <w:widowControl w:val="0"/>
        <w:spacing w:line="1" w:lineRule="exact"/>
      </w:pPr>
      <w:r>
        <mc:AlternateContent>
          <mc:Choice Requires="wps">
            <w:drawing>
              <wp:anchor distT="0" distB="0" distL="25400" distR="25400" simplePos="0" relativeHeight="125829378" behindDoc="0" locked="0" layoutInCell="1" allowOverlap="1">
                <wp:simplePos x="0" y="0"/>
                <wp:positionH relativeFrom="page">
                  <wp:posOffset>6885940</wp:posOffset>
                </wp:positionH>
                <wp:positionV relativeFrom="paragraph">
                  <wp:posOffset>9018905</wp:posOffset>
                </wp:positionV>
                <wp:extent cx="594360" cy="259080"/>
                <wp:wrapSquare wrapText="bothSides"/>
                <wp:docPr id="335" name="Shape 335"/>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6"/>
                              <w:keepNext/>
                              <w:keepLines/>
                              <w:widowControl w:val="0"/>
                              <w:shd w:val="clear" w:color="auto" w:fill="auto"/>
                              <w:bidi w:val="0"/>
                              <w:spacing w:before="0" w:after="0" w:line="240" w:lineRule="auto"/>
                              <w:ind w:left="0" w:right="0" w:firstLine="0"/>
                              <w:jc w:val="center"/>
                              <w:rPr>
                                <w:sz w:val="22"/>
                                <w:szCs w:val="22"/>
                              </w:rPr>
                            </w:pPr>
                            <w:bookmarkStart w:id="603" w:name="bookmark603"/>
                            <w:bookmarkStart w:id="604" w:name="bookmark604"/>
                            <w:bookmarkStart w:id="605" w:name="bookmark605"/>
                            <w:r>
                              <w:rPr>
                                <w:rFonts w:ascii="Arial" w:eastAsia="Arial" w:hAnsi="Arial" w:cs="Arial"/>
                                <w:color w:val="A2A2A2"/>
                                <w:spacing w:val="0"/>
                                <w:w w:val="100"/>
                                <w:position w:val="0"/>
                                <w:sz w:val="22"/>
                                <w:szCs w:val="22"/>
                              </w:rPr>
                              <w:t>cninf^</w:t>
                            </w:r>
                            <w:bookmarkEnd w:id="603"/>
                            <w:bookmarkEnd w:id="604"/>
                            <w:bookmarkEnd w:id="605"/>
                          </w:p>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361" type="#_x0000_t202" style="position:absolute;margin-left:542.20000000000005pt;margin-top:710.14999999999998pt;width:46.800000000000004pt;height:20.400000000000002pt;z-index:-125829375;mso-wrap-distance-left:2.pt;mso-wrap-distance-right:2.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rPr>
                          <w:sz w:val="22"/>
                          <w:szCs w:val="22"/>
                        </w:rPr>
                      </w:pPr>
                      <w:bookmarkStart w:id="603" w:name="bookmark603"/>
                      <w:bookmarkStart w:id="604" w:name="bookmark604"/>
                      <w:bookmarkStart w:id="605" w:name="bookmark605"/>
                      <w:r>
                        <w:rPr>
                          <w:rFonts w:ascii="Arial" w:eastAsia="Arial" w:hAnsi="Arial" w:cs="Arial"/>
                          <w:color w:val="A2A2A2"/>
                          <w:spacing w:val="0"/>
                          <w:w w:val="100"/>
                          <w:position w:val="0"/>
                          <w:sz w:val="22"/>
                          <w:szCs w:val="22"/>
                        </w:rPr>
                        <w:t>cninf^</w:t>
                      </w:r>
                      <w:bookmarkEnd w:id="603"/>
                      <w:bookmarkEnd w:id="604"/>
                      <w:bookmarkEnd w:id="605"/>
                    </w:p>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type="square" anchorx="page"/>
              </v:shape>
            </w:pict>
          </mc:Fallback>
        </mc:AlternateContent>
      </w:r>
    </w:p>
    <w:p>
      <w:pPr>
        <w:pStyle w:val="Style10"/>
        <w:keepNext/>
        <w:keepLines/>
        <w:widowControl w:val="0"/>
        <w:shd w:val="clear" w:color="auto" w:fill="auto"/>
        <w:bidi w:val="0"/>
        <w:spacing w:before="0" w:after="560" w:line="240" w:lineRule="auto"/>
        <w:ind w:left="0" w:right="0" w:firstLine="0"/>
        <w:jc w:val="center"/>
      </w:pPr>
      <w:bookmarkStart w:id="606" w:name="bookmark606"/>
      <w:bookmarkStart w:id="607" w:name="bookmark607"/>
      <w:bookmarkStart w:id="608" w:name="bookmark608"/>
      <w:r>
        <w:rPr>
          <w:color w:val="000000"/>
          <w:spacing w:val="0"/>
          <w:w w:val="100"/>
          <w:position w:val="0"/>
        </w:rPr>
        <w:t>第八节可转换公司债券相关情况</w:t>
      </w:r>
      <w:bookmarkEnd w:id="606"/>
      <w:bookmarkEnd w:id="607"/>
      <w:bookmarkEnd w:id="608"/>
    </w:p>
    <w:p>
      <w:pPr>
        <w:pStyle w:val="Style34"/>
        <w:keepNext w:val="0"/>
        <w:keepLines w:val="0"/>
        <w:widowControl w:val="0"/>
        <w:shd w:val="clear" w:color="auto" w:fill="auto"/>
        <w:bidi w:val="0"/>
        <w:spacing w:before="0" w:after="120" w:line="240" w:lineRule="auto"/>
        <w:ind w:left="0" w:right="0" w:firstLine="0"/>
        <w:jc w:val="left"/>
      </w:pPr>
      <w:bookmarkStart w:id="609" w:name="bookmark60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09"/>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0"/>
        <w:keepNext/>
        <w:keepLines/>
        <w:widowControl w:val="0"/>
        <w:shd w:val="clear" w:color="auto" w:fill="auto"/>
        <w:bidi w:val="0"/>
        <w:spacing w:before="0" w:after="520" w:line="240" w:lineRule="auto"/>
        <w:ind w:left="0" w:right="0" w:firstLine="0"/>
        <w:jc w:val="center"/>
      </w:pPr>
      <w:bookmarkStart w:id="610" w:name="bookmark610"/>
      <w:bookmarkStart w:id="611" w:name="bookmark611"/>
      <w:bookmarkStart w:id="612" w:name="bookmark612"/>
      <w:r>
        <w:rPr>
          <w:color w:val="000000"/>
          <w:spacing w:val="0"/>
          <w:w w:val="100"/>
          <w:position w:val="0"/>
        </w:rPr>
        <w:t>第九节董事、监事、高级管理人员和员工情况</w:t>
      </w:r>
      <w:bookmarkEnd w:id="610"/>
      <w:bookmarkEnd w:id="611"/>
      <w:bookmarkEnd w:id="612"/>
    </w:p>
    <w:p>
      <w:pPr>
        <w:pStyle w:val="Style30"/>
        <w:keepNext/>
        <w:keepLines/>
        <w:widowControl w:val="0"/>
        <w:shd w:val="clear" w:color="auto" w:fill="auto"/>
        <w:bidi w:val="0"/>
        <w:spacing w:before="0" w:after="320" w:line="240" w:lineRule="auto"/>
        <w:ind w:left="0" w:right="0" w:firstLine="0"/>
        <w:jc w:val="left"/>
      </w:pPr>
      <w:bookmarkStart w:id="613" w:name="bookmark613"/>
      <w:bookmarkStart w:id="614" w:name="bookmark614"/>
      <w:bookmarkStart w:id="615" w:name="bookmark615"/>
      <w:bookmarkStart w:id="616" w:name="bookmark616"/>
      <w:bookmarkStart w:id="617" w:name="bookmark617"/>
      <w:r>
        <w:rPr>
          <w:color w:val="000000"/>
          <w:spacing w:val="0"/>
          <w:w w:val="100"/>
          <w:position w:val="0"/>
          <w:sz w:val="24"/>
          <w:szCs w:val="24"/>
        </w:rPr>
        <w:t>一</w:t>
      </w:r>
      <w:bookmarkEnd w:id="616"/>
      <w:r>
        <w:rPr>
          <w:color w:val="000000"/>
          <w:spacing w:val="0"/>
          <w:w w:val="100"/>
          <w:position w:val="0"/>
          <w:sz w:val="24"/>
          <w:szCs w:val="24"/>
        </w:rPr>
        <w:t>、董事、监事和高级管理人员持股变动</w:t>
      </w:r>
      <w:bookmarkEnd w:id="614"/>
      <w:bookmarkEnd w:id="615"/>
      <w:bookmarkEnd w:id="617"/>
      <w:bookmarkEnd w:id="61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7"/>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7"/>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连春华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靳建立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秦志光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陈泉根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01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618" w:name="bookmark618"/>
      <w:bookmarkStart w:id="619" w:name="bookmark619"/>
      <w:bookmarkStart w:id="620" w:name="bookmark620"/>
      <w:r>
        <w:rPr>
          <w:rFonts w:ascii="Arial" w:eastAsia="Arial" w:hAnsi="Arial" w:cs="Arial"/>
          <w:color w:val="A2A2A2"/>
          <w:spacing w:val="0"/>
          <w:w w:val="100"/>
          <w:position w:val="0"/>
          <w:sz w:val="22"/>
          <w:szCs w:val="22"/>
        </w:rPr>
        <w:t>cninf^</w:t>
      </w:r>
      <w:bookmarkEnd w:id="618"/>
      <w:bookmarkEnd w:id="619"/>
      <w:bookmarkEnd w:id="620"/>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930" w:right="1200" w:bottom="946" w:left="111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侯春梅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程树忠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陈家蓉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詹开明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董事、高 级副总裁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1,852,500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741,000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2,453,500</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杨成文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董事会秘 书、副总 裁、财务 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1,852,500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741,000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2,593,500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1,365,000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546,000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乔登俭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6,708,000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9,249,100</w:t>
            </w:r>
          </w:p>
        </w:tc>
      </w:tr>
    </w:tbl>
    <w:p>
      <w:pPr>
        <w:widowControl w:val="0"/>
        <w:spacing w:after="99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621" w:name="bookmark621"/>
      <w:bookmarkStart w:id="622" w:name="bookmark622"/>
      <w:bookmarkStart w:id="623" w:name="bookmark623"/>
      <w:r>
        <w:rPr>
          <w:rFonts w:ascii="Arial" w:eastAsia="Arial" w:hAnsi="Arial" w:cs="Arial"/>
          <w:color w:val="A2A2A2"/>
          <w:spacing w:val="0"/>
          <w:w w:val="100"/>
          <w:position w:val="0"/>
          <w:sz w:val="22"/>
          <w:szCs w:val="22"/>
        </w:rPr>
        <w:t>cninf^</w:t>
      </w:r>
      <w:bookmarkEnd w:id="621"/>
      <w:bookmarkEnd w:id="622"/>
      <w:bookmarkEnd w:id="623"/>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5" w:bottom="946" w:left="1115" w:header="0" w:footer="3" w:gutter="0"/>
          <w:cols w:space="720"/>
          <w:noEndnote/>
          <w:rtlGutter w:val="0"/>
          <w:docGrid w:linePitch="360"/>
        </w:sectPr>
      </w:pPr>
      <w:r>
        <w:rPr>
          <w:spacing w:val="0"/>
          <w:w w:val="100"/>
          <w:position w:val="0"/>
        </w:rPr>
        <w:t>巨潮资职</w:t>
      </w:r>
    </w:p>
    <w:p>
      <w:pPr>
        <w:pStyle w:val="Style30"/>
        <w:keepNext/>
        <w:keepLines/>
        <w:widowControl w:val="0"/>
        <w:shd w:val="clear" w:color="auto" w:fill="auto"/>
        <w:bidi w:val="0"/>
        <w:spacing w:before="0" w:after="32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二</w:t>
      </w:r>
      <w:bookmarkEnd w:id="626"/>
      <w:r>
        <w:rPr>
          <w:color w:val="000000"/>
          <w:spacing w:val="0"/>
          <w:w w:val="100"/>
          <w:position w:val="0"/>
          <w:sz w:val="24"/>
          <w:szCs w:val="24"/>
        </w:rPr>
        <w:t>、公司董事、监事、高级管理人员变动情况</w:t>
      </w:r>
      <w:bookmarkEnd w:id="624"/>
      <w:bookmarkEnd w:id="625"/>
      <w:bookmarkEnd w:id="627"/>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股东大会选举产生</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股东大会选举产生</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陈泉根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股东大会选举产生</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股东大会选举产生</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股东大会选举产生</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陈家蓉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股东大会选举产生</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股东大会选举产生</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詹开明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股东大会选举产生</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乔登俭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第五届董事会任命产生</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靳建立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程树忠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三</w:t>
      </w:r>
      <w:bookmarkEnd w:id="630"/>
      <w:r>
        <w:rPr>
          <w:color w:val="000000"/>
          <w:spacing w:val="0"/>
          <w:w w:val="100"/>
          <w:position w:val="0"/>
          <w:sz w:val="24"/>
          <w:szCs w:val="24"/>
        </w:rPr>
        <w:t>、任职情况</w:t>
      </w:r>
      <w:bookmarkEnd w:id="628"/>
      <w:bookmarkEnd w:id="629"/>
      <w:bookmarkEnd w:id="631"/>
    </w:p>
    <w:p>
      <w:pPr>
        <w:pStyle w:val="Style3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1020" w:line="240" w:lineRule="auto"/>
        <w:ind w:left="0" w:right="0" w:firstLine="0"/>
        <w:jc w:val="left"/>
      </w:pPr>
      <w:bookmarkStart w:id="632" w:name="bookmark632"/>
      <w:r>
        <w:rPr>
          <w:color w:val="000000"/>
          <w:spacing w:val="0"/>
          <w:w w:val="100"/>
          <w:position w:val="0"/>
        </w:rPr>
        <w:t>（</w:t>
      </w:r>
      <w:bookmarkEnd w:id="632"/>
      <w:r>
        <w:rPr>
          <w:color w:val="000000"/>
          <w:spacing w:val="0"/>
          <w:w w:val="100"/>
          <w:position w:val="0"/>
        </w:rPr>
        <w:t>一）、董事会成员简历</w:t>
      </w:r>
    </w:p>
    <w:p>
      <w:pPr>
        <w:pStyle w:val="Style16"/>
        <w:keepNext/>
        <w:keepLines/>
        <w:widowControl w:val="0"/>
        <w:shd w:val="clear" w:color="auto" w:fill="auto"/>
        <w:bidi w:val="0"/>
        <w:spacing w:before="0" w:after="0" w:line="240" w:lineRule="auto"/>
        <w:ind w:left="0" w:right="0" w:firstLine="0"/>
        <w:jc w:val="right"/>
        <w:rPr>
          <w:sz w:val="22"/>
          <w:szCs w:val="22"/>
        </w:rPr>
      </w:pPr>
      <w:bookmarkStart w:id="633" w:name="bookmark633"/>
      <w:bookmarkStart w:id="634" w:name="bookmark634"/>
      <w:bookmarkStart w:id="635" w:name="bookmark635"/>
      <w:r>
        <w:rPr>
          <w:rFonts w:ascii="Arial" w:eastAsia="Arial" w:hAnsi="Arial" w:cs="Arial"/>
          <w:color w:val="A2A2A2"/>
          <w:spacing w:val="0"/>
          <w:w w:val="100"/>
          <w:position w:val="0"/>
          <w:sz w:val="22"/>
          <w:szCs w:val="22"/>
        </w:rPr>
        <w:t>cninf^</w:t>
      </w:r>
      <w:bookmarkEnd w:id="633"/>
      <w:bookmarkEnd w:id="634"/>
      <w:bookmarkEnd w:id="635"/>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55" w:right="1199" w:bottom="946" w:left="1105" w:header="0" w:footer="3" w:gutter="0"/>
          <w:cols w:space="720"/>
          <w:noEndnote/>
          <w:rtlGutter w:val="0"/>
          <w:docGrid w:linePitch="360"/>
        </w:sectPr>
      </w:pPr>
      <w:r>
        <w:rPr>
          <w:spacing w:val="0"/>
          <w:w w:val="100"/>
          <w:position w:val="0"/>
        </w:rPr>
        <w:t>巨潮资职</w:t>
      </w:r>
    </w:p>
    <w:p>
      <w:pPr>
        <w:pStyle w:val="Style34"/>
        <w:keepNext w:val="0"/>
        <w:keepLines w:val="0"/>
        <w:widowControl w:val="0"/>
        <w:shd w:val="clear" w:color="auto" w:fill="auto"/>
        <w:tabs>
          <w:tab w:pos="774" w:val="left"/>
        </w:tabs>
        <w:bidi w:val="0"/>
        <w:spacing w:before="0" w:after="100" w:line="314" w:lineRule="exact"/>
        <w:ind w:left="0" w:right="0" w:firstLine="500"/>
        <w:jc w:val="both"/>
      </w:pPr>
      <w:bookmarkStart w:id="636" w:name="bookmark636"/>
      <w:r>
        <w:rPr>
          <w:rFonts w:ascii="Times New Roman" w:eastAsia="Times New Roman" w:hAnsi="Times New Roman" w:cs="Times New Roman"/>
          <w:color w:val="000000"/>
          <w:spacing w:val="0"/>
          <w:w w:val="100"/>
          <w:position w:val="0"/>
          <w:sz w:val="18"/>
          <w:szCs w:val="18"/>
        </w:rPr>
        <w:t>1</w:t>
      </w:r>
      <w:bookmarkEnd w:id="636"/>
      <w:r>
        <w:rPr>
          <w:color w:val="000000"/>
          <w:spacing w:val="0"/>
          <w:w w:val="100"/>
          <w:position w:val="0"/>
        </w:rPr>
        <w:t>、</w:t>
        <w:tab/>
        <w:t>连春华先生</w:t>
      </w:r>
    </w:p>
    <w:p>
      <w:pPr>
        <w:pStyle w:val="Style34"/>
        <w:keepNext w:val="0"/>
        <w:keepLines w:val="0"/>
        <w:widowControl w:val="0"/>
        <w:shd w:val="clear" w:color="auto" w:fill="auto"/>
        <w:bidi w:val="0"/>
        <w:spacing w:before="0" w:after="420" w:line="313" w:lineRule="exact"/>
        <w:ind w:left="0" w:right="0" w:firstLine="500"/>
        <w:jc w:val="both"/>
      </w:pPr>
      <w:r>
        <w:rPr>
          <w:color w:val="000000"/>
          <w:spacing w:val="0"/>
          <w:w w:val="100"/>
          <w:position w:val="0"/>
        </w:rPr>
        <w:t>连春华，男，出生于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年，中国国籍，无永久境外居留权，研究生学历，硕士学位。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年毕业于兰州大 学计算数学专业，分别获得学士和硕士学位。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月在深圳市百利鑫电脑有限公司工作，历任软件工程师、 项目经理、部门经理等职务。</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月，在四川托普软件股份有限公司工作，历任社保软件开发室副经理、经 理，电力软件开发室高级经理，金融软件开发中心主任，应用研究院院长，社保行业部总经理，公司副总裁等职务。</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月，在四川银海软件有限责任公司工作，任事业部总经理。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月起在本公司工作，任事业部总经理；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月任公司副总经理，主管公司市场与销售工作；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月至今，任公司董事长兼总裁。</w:t>
      </w:r>
    </w:p>
    <w:p>
      <w:pPr>
        <w:pStyle w:val="Style34"/>
        <w:keepNext w:val="0"/>
        <w:keepLines w:val="0"/>
        <w:widowControl w:val="0"/>
        <w:shd w:val="clear" w:color="auto" w:fill="auto"/>
        <w:tabs>
          <w:tab w:pos="794" w:val="left"/>
        </w:tabs>
        <w:bidi w:val="0"/>
        <w:spacing w:before="0" w:after="100" w:line="314" w:lineRule="exact"/>
        <w:ind w:left="0" w:right="0" w:firstLine="500"/>
        <w:jc w:val="both"/>
      </w:pPr>
      <w:bookmarkStart w:id="637" w:name="bookmark637"/>
      <w:r>
        <w:rPr>
          <w:rFonts w:ascii="Times New Roman" w:eastAsia="Times New Roman" w:hAnsi="Times New Roman" w:cs="Times New Roman"/>
          <w:color w:val="000000"/>
          <w:spacing w:val="0"/>
          <w:w w:val="100"/>
          <w:position w:val="0"/>
          <w:sz w:val="18"/>
          <w:szCs w:val="18"/>
        </w:rPr>
        <w:t>2</w:t>
      </w:r>
      <w:bookmarkEnd w:id="637"/>
      <w:r>
        <w:rPr>
          <w:color w:val="000000"/>
          <w:spacing w:val="0"/>
          <w:w w:val="100"/>
          <w:position w:val="0"/>
        </w:rPr>
        <w:t>、</w:t>
        <w:tab/>
        <w:t>宋小沛先生</w:t>
      </w:r>
    </w:p>
    <w:p>
      <w:pPr>
        <w:pStyle w:val="Style34"/>
        <w:keepNext w:val="0"/>
        <w:keepLines w:val="0"/>
        <w:widowControl w:val="0"/>
        <w:shd w:val="clear" w:color="auto" w:fill="auto"/>
        <w:bidi w:val="0"/>
        <w:spacing w:before="0" w:after="420" w:line="314" w:lineRule="exact"/>
        <w:ind w:left="0" w:right="0" w:firstLine="500"/>
        <w:jc w:val="both"/>
      </w:pPr>
      <w:r>
        <w:rPr>
          <w:color w:val="000000"/>
          <w:spacing w:val="0"/>
          <w:w w:val="100"/>
          <w:position w:val="0"/>
        </w:rPr>
        <w:t>宋小沛，男，出生于</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年，中国国籍，无永久境外居留权，硕士学历，高级工程师。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年先后在中物院 技术转移中心、中物院经营性资产管理办公室工作；</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年在军转民发展部经济技术发展处工作，先后任副处长、 处长，期间参加中央组织部选调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年中央机关处长任职班学习；</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年在四川久远投资控股集团有限公司工作， 任董事会秘书、投资发展部部长；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月在四川久远环境技术有限公司、四川省水处理及资源化工程技术研究 中心工作，任公司总经理、研究中心主任；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月至今任四川久远投资控股集团有限公司董事、副总经理。兼任中物院 青年科协副理事长；绵阳市游仙区第六届人大代表。</w:t>
      </w:r>
    </w:p>
    <w:p>
      <w:pPr>
        <w:pStyle w:val="Style34"/>
        <w:keepNext w:val="0"/>
        <w:keepLines w:val="0"/>
        <w:widowControl w:val="0"/>
        <w:shd w:val="clear" w:color="auto" w:fill="auto"/>
        <w:tabs>
          <w:tab w:pos="794" w:val="left"/>
        </w:tabs>
        <w:bidi w:val="0"/>
        <w:spacing w:before="0" w:after="100" w:line="314" w:lineRule="exact"/>
        <w:ind w:left="0" w:right="0" w:firstLine="500"/>
        <w:jc w:val="both"/>
      </w:pPr>
      <w:bookmarkStart w:id="638" w:name="bookmark638"/>
      <w:r>
        <w:rPr>
          <w:rFonts w:ascii="Times New Roman" w:eastAsia="Times New Roman" w:hAnsi="Times New Roman" w:cs="Times New Roman"/>
          <w:color w:val="000000"/>
          <w:spacing w:val="0"/>
          <w:w w:val="100"/>
          <w:position w:val="0"/>
          <w:sz w:val="18"/>
          <w:szCs w:val="18"/>
        </w:rPr>
        <w:t>3</w:t>
      </w:r>
      <w:bookmarkEnd w:id="638"/>
      <w:r>
        <w:rPr>
          <w:color w:val="000000"/>
          <w:spacing w:val="0"/>
          <w:w w:val="100"/>
          <w:position w:val="0"/>
        </w:rPr>
        <w:t>、</w:t>
        <w:tab/>
        <w:t>卿勇先生</w:t>
      </w:r>
    </w:p>
    <w:p>
      <w:pPr>
        <w:pStyle w:val="Style34"/>
        <w:keepNext w:val="0"/>
        <w:keepLines w:val="0"/>
        <w:widowControl w:val="0"/>
        <w:shd w:val="clear" w:color="auto" w:fill="auto"/>
        <w:bidi w:val="0"/>
        <w:spacing w:before="0" w:after="420" w:line="314" w:lineRule="exact"/>
        <w:ind w:left="0" w:right="0" w:firstLine="500"/>
        <w:jc w:val="both"/>
      </w:pPr>
      <w:r>
        <w:rPr>
          <w:color w:val="000000"/>
          <w:spacing w:val="0"/>
          <w:w w:val="100"/>
          <w:position w:val="0"/>
        </w:rPr>
        <w:t>卿勇，男，出生于</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年，中国国籍，无永久境外居留权，西南政法大学本科学历。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月任四川长 虹电子集团有限公司诉讼主管。</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月四川虹视显示技术有限公司先后担任法务经理、知识产权经理、项 目经理。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月在四川欧联商用显示技术有限公司担任办公室主任、营销总监。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 四川长虹电子控股集团有限公司担任法律处长。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月至今在四川久远投资控股集团有限公司担任风险控制部部长。</w:t>
      </w:r>
    </w:p>
    <w:p>
      <w:pPr>
        <w:pStyle w:val="Style34"/>
        <w:keepNext w:val="0"/>
        <w:keepLines w:val="0"/>
        <w:widowControl w:val="0"/>
        <w:shd w:val="clear" w:color="auto" w:fill="auto"/>
        <w:tabs>
          <w:tab w:pos="794" w:val="left"/>
        </w:tabs>
        <w:bidi w:val="0"/>
        <w:spacing w:before="0" w:after="100" w:line="314" w:lineRule="exact"/>
        <w:ind w:left="0" w:right="0" w:firstLine="500"/>
        <w:jc w:val="both"/>
      </w:pPr>
      <w:bookmarkStart w:id="639" w:name="bookmark639"/>
      <w:r>
        <w:rPr>
          <w:rFonts w:ascii="Times New Roman" w:eastAsia="Times New Roman" w:hAnsi="Times New Roman" w:cs="Times New Roman"/>
          <w:color w:val="000000"/>
          <w:spacing w:val="0"/>
          <w:w w:val="100"/>
          <w:position w:val="0"/>
          <w:sz w:val="18"/>
          <w:szCs w:val="18"/>
        </w:rPr>
        <w:t>4</w:t>
      </w:r>
      <w:bookmarkEnd w:id="639"/>
      <w:r>
        <w:rPr>
          <w:color w:val="000000"/>
          <w:spacing w:val="0"/>
          <w:w w:val="100"/>
          <w:position w:val="0"/>
        </w:rPr>
        <w:t>、</w:t>
        <w:tab/>
        <w:t>詹开明先生</w:t>
      </w:r>
    </w:p>
    <w:p>
      <w:pPr>
        <w:pStyle w:val="Style34"/>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詹开明，男，出生于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年，中国国籍，无永久境外居留权，学士学历，高级工程师。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年毕业于四川大学计算机 软件专业，获学士学位。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月在中国工程物理研究院计算机应用研究所工作，任助理工程师、工程师等职 务。</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月，在四川银海软件有限责任公司工作，历任社保软件部经理、研发中心总经理、公司副总经理 等职务。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月起在本公司工作，历任公司副总经理、公司高级副总裁等职务。</w:t>
      </w:r>
    </w:p>
    <w:p>
      <w:pPr>
        <w:pStyle w:val="Style34"/>
        <w:keepNext w:val="0"/>
        <w:keepLines w:val="0"/>
        <w:widowControl w:val="0"/>
        <w:shd w:val="clear" w:color="auto" w:fill="auto"/>
        <w:bidi w:val="0"/>
        <w:spacing w:before="0" w:after="540" w:line="314" w:lineRule="exact"/>
        <w:ind w:left="0" w:right="0" w:firstLine="500"/>
        <w:jc w:val="both"/>
      </w:pPr>
      <w:r>
        <w:rPr>
          <w:color w:val="000000"/>
          <w:spacing w:val="0"/>
          <w:w w:val="100"/>
          <w:position w:val="0"/>
        </w:rPr>
        <w:t>詹开明先生长期从事软件产品研发和技术工作，在研发管理、软件工程、</w:t>
      </w:r>
      <w:r>
        <w:rPr>
          <w:rFonts w:ascii="Times New Roman" w:eastAsia="Times New Roman" w:hAnsi="Times New Roman" w:cs="Times New Roman"/>
          <w:color w:val="000000"/>
          <w:spacing w:val="0"/>
          <w:w w:val="100"/>
          <w:position w:val="0"/>
          <w:sz w:val="18"/>
          <w:szCs w:val="18"/>
        </w:rPr>
        <w:t>J2EE</w:t>
      </w:r>
      <w:r>
        <w:rPr>
          <w:color w:val="000000"/>
          <w:spacing w:val="0"/>
          <w:w w:val="100"/>
          <w:position w:val="0"/>
        </w:rPr>
        <w:t>架构应用、数据库应用等领域有丰富的 经验，负责公司多项软件产品研发工作和多个项目实施工作，并承担十余项科技部、工信部、四川省、成都市、中物院等各 类基金课题研究工作，获部省级科技进步奖二等奖一项，三等奖三项。</w:t>
      </w:r>
    </w:p>
    <w:p>
      <w:pPr>
        <w:pStyle w:val="Style34"/>
        <w:keepNext w:val="0"/>
        <w:keepLines w:val="0"/>
        <w:widowControl w:val="0"/>
        <w:shd w:val="clear" w:color="auto" w:fill="auto"/>
        <w:bidi w:val="0"/>
        <w:spacing w:before="0" w:after="100" w:line="317" w:lineRule="exact"/>
        <w:ind w:left="0" w:right="0" w:firstLine="500"/>
        <w:jc w:val="both"/>
      </w:pPr>
      <w:bookmarkStart w:id="640" w:name="bookmark640"/>
      <w:r>
        <w:rPr>
          <w:rFonts w:ascii="Times New Roman" w:eastAsia="Times New Roman" w:hAnsi="Times New Roman" w:cs="Times New Roman"/>
          <w:color w:val="000000"/>
          <w:spacing w:val="0"/>
          <w:w w:val="100"/>
          <w:position w:val="0"/>
          <w:sz w:val="18"/>
          <w:szCs w:val="18"/>
        </w:rPr>
        <w:t>5</w:t>
      </w:r>
      <w:bookmarkEnd w:id="640"/>
      <w:r>
        <w:rPr>
          <w:color w:val="000000"/>
          <w:spacing w:val="0"/>
          <w:w w:val="100"/>
          <w:position w:val="0"/>
        </w:rPr>
        <w:t>、陈泉根先生</w:t>
      </w:r>
    </w:p>
    <w:p>
      <w:pPr>
        <w:pStyle w:val="Style34"/>
        <w:keepNext w:val="0"/>
        <w:keepLines w:val="0"/>
        <w:widowControl w:val="0"/>
        <w:shd w:val="clear" w:color="auto" w:fill="auto"/>
        <w:bidi w:val="0"/>
        <w:spacing w:before="0" w:after="540" w:line="317" w:lineRule="exact"/>
        <w:ind w:left="0" w:right="0" w:firstLine="500"/>
        <w:jc w:val="both"/>
      </w:pPr>
      <w:r>
        <w:rPr>
          <w:color w:val="000000"/>
          <w:spacing w:val="0"/>
          <w:w w:val="100"/>
          <w:position w:val="0"/>
        </w:rPr>
        <w:t>陈泉根，男，汉族，出生于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年，中国国籍，无永久境外居留权，研究生学历，研究员。</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年在原电子 部第</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研究所工作。</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年在中国工程物理研究院电子工程研究所工作。</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年至今在中国工程物理研究院计算机 应用研究所工作，现任副总工程师。</w:t>
      </w:r>
    </w:p>
    <w:p>
      <w:pPr>
        <w:pStyle w:val="Style34"/>
        <w:keepNext w:val="0"/>
        <w:keepLines w:val="0"/>
        <w:widowControl w:val="0"/>
        <w:shd w:val="clear" w:color="auto" w:fill="auto"/>
        <w:bidi w:val="0"/>
        <w:spacing w:before="0" w:after="100" w:line="312" w:lineRule="exact"/>
        <w:ind w:left="0" w:right="0" w:firstLine="500"/>
        <w:jc w:val="both"/>
      </w:pPr>
      <w:bookmarkStart w:id="641" w:name="bookmark641"/>
      <w:r>
        <w:rPr>
          <w:rFonts w:ascii="Times New Roman" w:eastAsia="Times New Roman" w:hAnsi="Times New Roman" w:cs="Times New Roman"/>
          <w:color w:val="000000"/>
          <w:spacing w:val="0"/>
          <w:w w:val="100"/>
          <w:position w:val="0"/>
          <w:sz w:val="18"/>
          <w:szCs w:val="18"/>
        </w:rPr>
        <w:t>6</w:t>
      </w:r>
      <w:bookmarkEnd w:id="641"/>
      <w:r>
        <w:rPr>
          <w:color w:val="000000"/>
          <w:spacing w:val="0"/>
          <w:w w:val="100"/>
          <w:position w:val="0"/>
        </w:rPr>
        <w:t>、高菁先生</w:t>
      </w:r>
    </w:p>
    <w:p>
      <w:pPr>
        <w:pStyle w:val="Style34"/>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高菁，男，汉族，出生于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年，中国国籍，无永久境外居留权，博士，高级经济师。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月在平安 人寿保险股份有限公司工作，历任支公司经理、分公司总经理、市场部总经理；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月在平安养老保险股 </w:t>
      </w:r>
      <w:r>
        <w:rPr>
          <w:color w:val="000000"/>
          <w:spacing w:val="0"/>
          <w:w w:val="100"/>
          <w:position w:val="0"/>
        </w:rPr>
        <w:t>份有限公司工作，任副总经理；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月在平安信托有限公司工作，任常务副总经理；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月在平 安养老保险股份有限公司工作，任总经理兼党委书记；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月在平安医疗健康管理股份有限公司工作，历任 董事长兼</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、副董事长、联席董事长兼党委书记；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月至今，任中国平安集团执委、平安养老保险股份有限公司副 董事长。</w:t>
      </w:r>
    </w:p>
    <w:p>
      <w:pPr>
        <w:pStyle w:val="Style34"/>
        <w:keepNext w:val="0"/>
        <w:keepLines w:val="0"/>
        <w:widowControl w:val="0"/>
        <w:shd w:val="clear" w:color="auto" w:fill="auto"/>
        <w:bidi w:val="0"/>
        <w:spacing w:before="0" w:after="660" w:line="317" w:lineRule="exact"/>
        <w:ind w:left="0" w:right="0" w:firstLine="500"/>
        <w:jc w:val="both"/>
      </w:pPr>
      <w:r>
        <w:rPr>
          <w:color w:val="000000"/>
          <w:spacing w:val="0"/>
          <w:w w:val="100"/>
          <w:position w:val="0"/>
        </w:rPr>
        <w:t>高菁先生</w:t>
      </w:r>
      <w:r>
        <w:rPr>
          <w:rFonts w:ascii="Times New Roman" w:eastAsia="Times New Roman" w:hAnsi="Times New Roman" w:cs="Times New Roman"/>
          <w:color w:val="000000"/>
          <w:spacing w:val="0"/>
          <w:w w:val="100"/>
          <w:position w:val="0"/>
          <w:sz w:val="18"/>
          <w:szCs w:val="18"/>
        </w:rPr>
        <w:t>2011-2016</w:t>
      </w:r>
      <w:r>
        <w:rPr>
          <w:color w:val="000000"/>
          <w:spacing w:val="0"/>
          <w:w w:val="100"/>
          <w:position w:val="0"/>
        </w:rPr>
        <w:t>年荣获上海市金融人才奖；</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年荣获上海市养老保险服务创新人物年度大奖、保险业风云人物 大奖；</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上海领军金才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、上海市黄浦区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自主创新领军人才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100" w:line="240" w:lineRule="auto"/>
        <w:ind w:left="0" w:right="0" w:firstLine="500"/>
        <w:jc w:val="left"/>
      </w:pPr>
      <w:bookmarkStart w:id="642" w:name="bookmark642"/>
      <w:r>
        <w:rPr>
          <w:rFonts w:ascii="Times New Roman" w:eastAsia="Times New Roman" w:hAnsi="Times New Roman" w:cs="Times New Roman"/>
          <w:color w:val="000000"/>
          <w:spacing w:val="0"/>
          <w:w w:val="100"/>
          <w:position w:val="0"/>
          <w:sz w:val="18"/>
          <w:szCs w:val="18"/>
        </w:rPr>
        <w:t>7</w:t>
      </w:r>
      <w:bookmarkEnd w:id="642"/>
      <w:r>
        <w:rPr>
          <w:color w:val="000000"/>
          <w:spacing w:val="0"/>
          <w:w w:val="100"/>
          <w:position w:val="0"/>
        </w:rPr>
        <w:t>、冯建先生</w:t>
      </w:r>
    </w:p>
    <w:p>
      <w:pPr>
        <w:pStyle w:val="Style34"/>
        <w:keepNext w:val="0"/>
        <w:keepLines w:val="0"/>
        <w:widowControl w:val="0"/>
        <w:shd w:val="clear" w:color="auto" w:fill="auto"/>
        <w:bidi w:val="0"/>
        <w:spacing w:before="0" w:after="660" w:line="317" w:lineRule="exact"/>
        <w:ind w:left="0" w:right="0" w:firstLine="500"/>
        <w:jc w:val="left"/>
      </w:pPr>
      <w:r>
        <w:rPr>
          <w:color w:val="000000"/>
          <w:spacing w:val="0"/>
          <w:w w:val="100"/>
          <w:position w:val="0"/>
        </w:rPr>
        <w:t>冯建，男，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年生，博士，西南财经大学会计学院教授、博士生导师，西南财经大学出版社董事长、社长，中国注 册会计师。曾先后兼任云南马龙、成都卫士通、成渝高速、迪康药业、成都博瑞、明星电缆、洛阳银行、中科信息等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余公 司独立董事。现兼任现四川九州、迈普智能独立董事、中国财务学年会秘书长、教育部和省市相关相关组织科研项目立项、 结项评审专家。</w:t>
      </w:r>
    </w:p>
    <w:p>
      <w:pPr>
        <w:pStyle w:val="Style34"/>
        <w:keepNext w:val="0"/>
        <w:keepLines w:val="0"/>
        <w:widowControl w:val="0"/>
        <w:shd w:val="clear" w:color="auto" w:fill="auto"/>
        <w:bidi w:val="0"/>
        <w:spacing w:before="0" w:after="100" w:line="240" w:lineRule="auto"/>
        <w:ind w:left="0" w:right="0" w:firstLine="500"/>
        <w:jc w:val="left"/>
      </w:pPr>
      <w:bookmarkStart w:id="643" w:name="bookmark643"/>
      <w:r>
        <w:rPr>
          <w:rFonts w:ascii="Times New Roman" w:eastAsia="Times New Roman" w:hAnsi="Times New Roman" w:cs="Times New Roman"/>
          <w:color w:val="000000"/>
          <w:spacing w:val="0"/>
          <w:w w:val="100"/>
          <w:position w:val="0"/>
          <w:sz w:val="18"/>
          <w:szCs w:val="18"/>
        </w:rPr>
        <w:t>8</w:t>
      </w:r>
      <w:bookmarkEnd w:id="643"/>
      <w:r>
        <w:rPr>
          <w:color w:val="000000"/>
          <w:spacing w:val="0"/>
          <w:w w:val="100"/>
          <w:position w:val="0"/>
        </w:rPr>
        <w:t>、秦志光先生</w:t>
      </w:r>
    </w:p>
    <w:p>
      <w:pPr>
        <w:pStyle w:val="Style34"/>
        <w:keepNext w:val="0"/>
        <w:keepLines w:val="0"/>
        <w:widowControl w:val="0"/>
        <w:shd w:val="clear" w:color="auto" w:fill="auto"/>
        <w:bidi w:val="0"/>
        <w:spacing w:before="0" w:after="660" w:line="315" w:lineRule="exact"/>
        <w:ind w:left="0" w:right="0" w:firstLine="500"/>
        <w:jc w:val="both"/>
      </w:pPr>
      <w:r>
        <w:rPr>
          <w:color w:val="000000"/>
          <w:spacing w:val="0"/>
          <w:w w:val="100"/>
          <w:position w:val="0"/>
        </w:rPr>
        <w:t>秦志光，男，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月出生，博士、二级教授、博士生导师。曾任电子科技大学计算机科学与工程学院、信息与软 件工程学院院长国家特殊津贴获得者。国务院学科评议组计算机科学技术组（第六、七届）成员；国务院学位委员会网络空 间安全一级学科论证专家组成员。中国计算机学会、中国密码学会理事，中国软件行业协会常务理事。四川省委省政府第二 届决策咨询委员会委员。四川省软件行业协会、四川省信息与软件服务业行业协会、四川省计算机用户协会理事长，四川省 计算机学会副理事长。成都市软件行业协会、成都市两化融合企业联盟理事长。获得国家教学成果二等奖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项；省部科技进 步二等奖三项；四川省教学成果一等奖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w:t>
      </w:r>
    </w:p>
    <w:p>
      <w:pPr>
        <w:pStyle w:val="Style34"/>
        <w:keepNext w:val="0"/>
        <w:keepLines w:val="0"/>
        <w:widowControl w:val="0"/>
        <w:shd w:val="clear" w:color="auto" w:fill="auto"/>
        <w:bidi w:val="0"/>
        <w:spacing w:before="0" w:after="100" w:line="240" w:lineRule="auto"/>
        <w:ind w:left="0" w:right="0" w:firstLine="500"/>
        <w:jc w:val="left"/>
      </w:pPr>
      <w:bookmarkStart w:id="644" w:name="bookmark644"/>
      <w:r>
        <w:rPr>
          <w:rFonts w:ascii="Times New Roman" w:eastAsia="Times New Roman" w:hAnsi="Times New Roman" w:cs="Times New Roman"/>
          <w:color w:val="000000"/>
          <w:spacing w:val="0"/>
          <w:w w:val="100"/>
          <w:position w:val="0"/>
          <w:sz w:val="18"/>
          <w:szCs w:val="18"/>
        </w:rPr>
        <w:t>9</w:t>
      </w:r>
      <w:bookmarkEnd w:id="644"/>
      <w:r>
        <w:rPr>
          <w:color w:val="000000"/>
          <w:spacing w:val="0"/>
          <w:w w:val="100"/>
          <w:position w:val="0"/>
        </w:rPr>
        <w:t>、李光金先生</w:t>
      </w:r>
    </w:p>
    <w:p>
      <w:pPr>
        <w:pStyle w:val="Style34"/>
        <w:keepNext w:val="0"/>
        <w:keepLines w:val="0"/>
        <w:widowControl w:val="0"/>
        <w:shd w:val="clear" w:color="auto" w:fill="auto"/>
        <w:bidi w:val="0"/>
        <w:spacing w:before="0" w:after="960" w:line="314" w:lineRule="exact"/>
        <w:ind w:left="0" w:right="0" w:firstLine="500"/>
        <w:jc w:val="both"/>
      </w:pPr>
      <w:r>
        <w:rPr>
          <w:color w:val="000000"/>
          <w:spacing w:val="0"/>
          <w:w w:val="100"/>
          <w:position w:val="0"/>
        </w:rPr>
        <w:t>李光金，男，出生于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年，中国国籍，无永久境外居留权，博士研究生学历。就职于四川大学商学院，</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年在四川联合大学管理工程系工作，先后担任系科研秘书、副系主任，</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年，在四川大学工商管理学院工作，担 任副院长，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年在四川大学财务处工作，担任财务处长，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年，在四川省工商联工作，担任省工商联 副主席、省商会副会长，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年至今，在四川大学商学院从事科研与教学工作。</w:t>
      </w:r>
    </w:p>
    <w:p>
      <w:pPr>
        <w:pStyle w:val="Style34"/>
        <w:keepNext w:val="0"/>
        <w:keepLines w:val="0"/>
        <w:widowControl w:val="0"/>
        <w:shd w:val="clear" w:color="auto" w:fill="auto"/>
        <w:bidi w:val="0"/>
        <w:spacing w:before="0" w:after="240" w:line="240" w:lineRule="auto"/>
        <w:ind w:left="0" w:right="0" w:firstLine="600"/>
        <w:jc w:val="both"/>
      </w:pPr>
      <w:bookmarkStart w:id="645" w:name="bookmark645"/>
      <w:r>
        <w:rPr>
          <w:color w:val="000000"/>
          <w:spacing w:val="0"/>
          <w:w w:val="100"/>
          <w:position w:val="0"/>
        </w:rPr>
        <w:t>（</w:t>
      </w:r>
      <w:bookmarkEnd w:id="645"/>
      <w:r>
        <w:rPr>
          <w:color w:val="000000"/>
          <w:spacing w:val="0"/>
          <w:w w:val="100"/>
          <w:position w:val="0"/>
        </w:rPr>
        <w:t>二）、监事会成员简历</w:t>
      </w:r>
    </w:p>
    <w:p>
      <w:pPr>
        <w:pStyle w:val="Style34"/>
        <w:keepNext w:val="0"/>
        <w:keepLines w:val="0"/>
        <w:widowControl w:val="0"/>
        <w:shd w:val="clear" w:color="auto" w:fill="auto"/>
        <w:bidi w:val="0"/>
        <w:spacing w:before="0" w:after="100" w:line="240" w:lineRule="auto"/>
        <w:ind w:left="0" w:right="0" w:firstLine="500"/>
        <w:jc w:val="left"/>
      </w:pPr>
      <w:bookmarkStart w:id="646" w:name="bookmark646"/>
      <w:r>
        <w:rPr>
          <w:rFonts w:ascii="Times New Roman" w:eastAsia="Times New Roman" w:hAnsi="Times New Roman" w:cs="Times New Roman"/>
          <w:color w:val="000000"/>
          <w:spacing w:val="0"/>
          <w:w w:val="100"/>
          <w:position w:val="0"/>
          <w:sz w:val="18"/>
          <w:szCs w:val="18"/>
        </w:rPr>
        <w:t>1</w:t>
      </w:r>
      <w:bookmarkEnd w:id="646"/>
      <w:r>
        <w:rPr>
          <w:color w:val="000000"/>
          <w:spacing w:val="0"/>
          <w:w w:val="100"/>
          <w:position w:val="0"/>
        </w:rPr>
        <w:t>、侯春梅女士</w:t>
      </w:r>
    </w:p>
    <w:p>
      <w:pPr>
        <w:pStyle w:val="Style34"/>
        <w:keepNext w:val="0"/>
        <w:keepLines w:val="0"/>
        <w:widowControl w:val="0"/>
        <w:shd w:val="clear" w:color="auto" w:fill="auto"/>
        <w:bidi w:val="0"/>
        <w:spacing w:before="0" w:after="660" w:line="315" w:lineRule="exact"/>
        <w:ind w:left="0" w:right="0" w:firstLine="500"/>
        <w:jc w:val="both"/>
      </w:pPr>
      <w:r>
        <w:rPr>
          <w:color w:val="000000"/>
          <w:spacing w:val="0"/>
          <w:w w:val="100"/>
          <w:position w:val="0"/>
        </w:rPr>
        <w:t>侯春梅，女，出生于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年，中国国籍，无永久境外居留权，本科学历，高级会计师。曾就职于四川久远科技股份有 限公司、四川中物技术有限责任公司、成都太科光电技术有限责任公司、四川恒泰环境技术有限责任公司、四川中物科技集 团有限公司、四川久信科技集团有限公司；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年进入四川久远投资控股集团有限公司任财务审计部部长；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年至今任四 川久远投资控股集团有限公司财务管理部副部长、部长。</w:t>
      </w:r>
    </w:p>
    <w:p>
      <w:pPr>
        <w:pStyle w:val="Style34"/>
        <w:keepNext w:val="0"/>
        <w:keepLines w:val="0"/>
        <w:widowControl w:val="0"/>
        <w:shd w:val="clear" w:color="auto" w:fill="auto"/>
        <w:bidi w:val="0"/>
        <w:spacing w:before="0" w:after="100" w:line="240" w:lineRule="auto"/>
        <w:ind w:left="0" w:right="0" w:firstLine="500"/>
        <w:jc w:val="left"/>
      </w:pPr>
      <w:bookmarkStart w:id="647" w:name="bookmark647"/>
      <w:r>
        <w:rPr>
          <w:rFonts w:ascii="Times New Roman" w:eastAsia="Times New Roman" w:hAnsi="Times New Roman" w:cs="Times New Roman"/>
          <w:color w:val="000000"/>
          <w:spacing w:val="0"/>
          <w:w w:val="100"/>
          <w:position w:val="0"/>
          <w:sz w:val="18"/>
          <w:szCs w:val="18"/>
        </w:rPr>
        <w:t>2</w:t>
      </w:r>
      <w:bookmarkEnd w:id="647"/>
      <w:r>
        <w:rPr>
          <w:color w:val="000000"/>
          <w:spacing w:val="0"/>
          <w:w w:val="100"/>
          <w:position w:val="0"/>
        </w:rPr>
        <w:t>、黄丹女士</w:t>
      </w:r>
    </w:p>
    <w:p>
      <w:pPr>
        <w:pStyle w:val="Style34"/>
        <w:keepNext w:val="0"/>
        <w:keepLines w:val="0"/>
        <w:widowControl w:val="0"/>
        <w:shd w:val="clear" w:color="auto" w:fill="auto"/>
        <w:bidi w:val="0"/>
        <w:spacing w:before="0" w:after="540" w:line="317" w:lineRule="exact"/>
        <w:ind w:left="0" w:right="0" w:firstLine="500"/>
        <w:jc w:val="both"/>
      </w:pPr>
      <w:r>
        <w:rPr>
          <w:color w:val="000000"/>
          <w:spacing w:val="0"/>
          <w:w w:val="100"/>
          <w:position w:val="0"/>
        </w:rPr>
        <w:t>黄丹，女，汉族，出生于</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年，中国国籍，无永久境外居留权，研究生学历，中级会计师。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年进入四 川九洲电器集团有限责任公司审计部担任审计工作，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年进入四川城市职业学院财务处担任财务工作。</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年至 </w:t>
      </w:r>
      <w:r>
        <w:rPr>
          <w:color w:val="000000"/>
          <w:spacing w:val="0"/>
          <w:w w:val="100"/>
          <w:position w:val="0"/>
        </w:rPr>
        <w:t>今在中物院计算机应用研究所财务处担任财务工作。</w:t>
      </w:r>
    </w:p>
    <w:p>
      <w:pPr>
        <w:pStyle w:val="Style34"/>
        <w:keepNext w:val="0"/>
        <w:keepLines w:val="0"/>
        <w:widowControl w:val="0"/>
        <w:shd w:val="clear" w:color="auto" w:fill="auto"/>
        <w:bidi w:val="0"/>
        <w:spacing w:before="0" w:after="100" w:line="317" w:lineRule="exact"/>
        <w:ind w:left="0" w:right="0" w:firstLine="500"/>
        <w:jc w:val="both"/>
      </w:pPr>
      <w:bookmarkStart w:id="648" w:name="bookmark648"/>
      <w:r>
        <w:rPr>
          <w:rFonts w:ascii="Times New Roman" w:eastAsia="Times New Roman" w:hAnsi="Times New Roman" w:cs="Times New Roman"/>
          <w:color w:val="000000"/>
          <w:spacing w:val="0"/>
          <w:w w:val="100"/>
          <w:position w:val="0"/>
          <w:sz w:val="18"/>
          <w:szCs w:val="18"/>
        </w:rPr>
        <w:t>3</w:t>
      </w:r>
      <w:bookmarkEnd w:id="648"/>
      <w:r>
        <w:rPr>
          <w:color w:val="000000"/>
          <w:spacing w:val="0"/>
          <w:w w:val="100"/>
          <w:position w:val="0"/>
        </w:rPr>
        <w:t>、游新女士</w:t>
      </w:r>
    </w:p>
    <w:p>
      <w:pPr>
        <w:pStyle w:val="Style34"/>
        <w:keepNext w:val="0"/>
        <w:keepLines w:val="0"/>
        <w:widowControl w:val="0"/>
        <w:shd w:val="clear" w:color="auto" w:fill="auto"/>
        <w:bidi w:val="0"/>
        <w:spacing w:before="0" w:after="540" w:line="317" w:lineRule="exact"/>
        <w:ind w:left="0" w:right="0" w:firstLine="500"/>
        <w:jc w:val="both"/>
      </w:pPr>
      <w:r>
        <w:rPr>
          <w:color w:val="000000"/>
          <w:spacing w:val="0"/>
          <w:w w:val="100"/>
          <w:position w:val="0"/>
        </w:rPr>
        <w:t>游新，女，出生于</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年，中国国籍，无永久境外居留权，中专学历，会计师；</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月在成都市电焊 机厂从事会计工作；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月在日本京瓷公司成都分公司从事会计工作；</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月进入四川银海，</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月进入本公司工作。</w:t>
      </w:r>
    </w:p>
    <w:p>
      <w:pPr>
        <w:pStyle w:val="Style34"/>
        <w:keepNext w:val="0"/>
        <w:keepLines w:val="0"/>
        <w:widowControl w:val="0"/>
        <w:shd w:val="clear" w:color="auto" w:fill="auto"/>
        <w:bidi w:val="0"/>
        <w:spacing w:before="0" w:after="100" w:line="317" w:lineRule="exact"/>
        <w:ind w:left="0" w:right="0" w:firstLine="500"/>
        <w:jc w:val="both"/>
      </w:pPr>
      <w:bookmarkStart w:id="649" w:name="bookmark649"/>
      <w:r>
        <w:rPr>
          <w:rFonts w:ascii="Times New Roman" w:eastAsia="Times New Roman" w:hAnsi="Times New Roman" w:cs="Times New Roman"/>
          <w:color w:val="000000"/>
          <w:spacing w:val="0"/>
          <w:w w:val="100"/>
          <w:position w:val="0"/>
          <w:sz w:val="18"/>
          <w:szCs w:val="18"/>
        </w:rPr>
        <w:t>4</w:t>
      </w:r>
      <w:bookmarkEnd w:id="649"/>
      <w:r>
        <w:rPr>
          <w:color w:val="000000"/>
          <w:spacing w:val="0"/>
          <w:w w:val="100"/>
          <w:position w:val="0"/>
        </w:rPr>
        <w:t>、吴炜女士</w:t>
      </w:r>
    </w:p>
    <w:p>
      <w:pPr>
        <w:pStyle w:val="Style34"/>
        <w:keepNext w:val="0"/>
        <w:keepLines w:val="0"/>
        <w:widowControl w:val="0"/>
        <w:shd w:val="clear" w:color="auto" w:fill="auto"/>
        <w:bidi w:val="0"/>
        <w:spacing w:before="0" w:after="540" w:line="317" w:lineRule="exact"/>
        <w:ind w:left="0" w:right="0" w:firstLine="500"/>
        <w:jc w:val="both"/>
      </w:pPr>
      <w:r>
        <w:rPr>
          <w:color w:val="000000"/>
          <w:spacing w:val="0"/>
          <w:w w:val="100"/>
          <w:position w:val="0"/>
        </w:rPr>
        <w:t>吴炜，女，出生于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年，中国国籍，无永久境外居留权，本科学历；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月在四川银海软件股份 公司从事软件开发、运营管理和渠道采购工作；</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年至今在四川久远银海软件股份有限公司工作从事渠道采购、投资公司 管理、运营管理和项目管理等工作。</w:t>
      </w:r>
    </w:p>
    <w:p>
      <w:pPr>
        <w:pStyle w:val="Style34"/>
        <w:keepNext w:val="0"/>
        <w:keepLines w:val="0"/>
        <w:widowControl w:val="0"/>
        <w:shd w:val="clear" w:color="auto" w:fill="auto"/>
        <w:bidi w:val="0"/>
        <w:spacing w:before="0" w:after="100" w:line="312" w:lineRule="exact"/>
        <w:ind w:left="0" w:right="0" w:firstLine="500"/>
        <w:jc w:val="both"/>
      </w:pPr>
      <w:bookmarkStart w:id="650" w:name="bookmark650"/>
      <w:r>
        <w:rPr>
          <w:rFonts w:ascii="Times New Roman" w:eastAsia="Times New Roman" w:hAnsi="Times New Roman" w:cs="Times New Roman"/>
          <w:color w:val="000000"/>
          <w:spacing w:val="0"/>
          <w:w w:val="100"/>
          <w:position w:val="0"/>
          <w:sz w:val="18"/>
          <w:szCs w:val="18"/>
        </w:rPr>
        <w:t>5</w:t>
      </w:r>
      <w:bookmarkEnd w:id="650"/>
      <w:r>
        <w:rPr>
          <w:color w:val="000000"/>
          <w:spacing w:val="0"/>
          <w:w w:val="100"/>
          <w:position w:val="0"/>
        </w:rPr>
        <w:t>、陈家蓉女士</w:t>
      </w:r>
    </w:p>
    <w:p>
      <w:pPr>
        <w:pStyle w:val="Style34"/>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陈家蓉，女，出生于</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年，中国国籍，无永久境外居留权，本科学历，一级人力资源管理师；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日在四川维奥制药有限公司从事行政工作；</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月在成都和泰数据有限公司从事行政、人事工作；</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月进行入本公司工作。</w:t>
      </w:r>
    </w:p>
    <w:p>
      <w:pPr>
        <w:pStyle w:val="Style34"/>
        <w:keepNext w:val="0"/>
        <w:keepLines w:val="0"/>
        <w:widowControl w:val="0"/>
        <w:shd w:val="clear" w:color="auto" w:fill="auto"/>
        <w:bidi w:val="0"/>
        <w:spacing w:before="0" w:after="100" w:line="312" w:lineRule="exact"/>
        <w:ind w:left="0" w:right="0" w:firstLine="500"/>
        <w:jc w:val="left"/>
      </w:pPr>
      <w:bookmarkStart w:id="651" w:name="bookmark651"/>
      <w:r>
        <w:rPr>
          <w:color w:val="000000"/>
          <w:spacing w:val="0"/>
          <w:w w:val="100"/>
          <w:position w:val="0"/>
        </w:rPr>
        <w:t>（</w:t>
      </w:r>
      <w:bookmarkEnd w:id="651"/>
      <w:r>
        <w:rPr>
          <w:color w:val="000000"/>
          <w:spacing w:val="0"/>
          <w:w w:val="100"/>
          <w:position w:val="0"/>
        </w:rPr>
        <w:t>三）、高级管理成员简历</w:t>
      </w:r>
    </w:p>
    <w:p>
      <w:pPr>
        <w:pStyle w:val="Style34"/>
        <w:keepNext w:val="0"/>
        <w:keepLines w:val="0"/>
        <w:widowControl w:val="0"/>
        <w:shd w:val="clear" w:color="auto" w:fill="auto"/>
        <w:tabs>
          <w:tab w:pos="788" w:val="left"/>
        </w:tabs>
        <w:bidi w:val="0"/>
        <w:spacing w:before="0" w:after="100" w:line="312" w:lineRule="exact"/>
        <w:ind w:left="0" w:right="0" w:firstLine="500"/>
        <w:jc w:val="both"/>
      </w:pPr>
      <w:bookmarkStart w:id="652" w:name="bookmark652"/>
      <w:r>
        <w:rPr>
          <w:rFonts w:ascii="Times New Roman" w:eastAsia="Times New Roman" w:hAnsi="Times New Roman" w:cs="Times New Roman"/>
          <w:color w:val="000000"/>
          <w:spacing w:val="0"/>
          <w:w w:val="100"/>
          <w:position w:val="0"/>
          <w:sz w:val="18"/>
          <w:szCs w:val="18"/>
        </w:rPr>
        <w:t>1</w:t>
      </w:r>
      <w:bookmarkEnd w:id="652"/>
      <w:r>
        <w:rPr>
          <w:color w:val="000000"/>
          <w:spacing w:val="0"/>
          <w:w w:val="100"/>
          <w:position w:val="0"/>
        </w:rPr>
        <w:t>、</w:t>
        <w:tab/>
        <w:t>连春华先生</w:t>
      </w:r>
    </w:p>
    <w:p>
      <w:pPr>
        <w:pStyle w:val="Style34"/>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连春华，男，出生于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年，中国国籍，无永久境外居留权，研究生学历，硕士学位。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年毕业于兰州大 学计算数学专业，分别获得学士和硕士学位。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月在深圳市百利鑫电脑有限公司工作，历任软件工程师、 项目经理、部门经理等职务。</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月，在四川托普软件股份有限公司工作，历任社保软件开发室副经理、经 理，电力软件开发室高级经理，金融软件开发中心主任，应用研究院院长，社保行业部总经理，公司副总裁等职务。</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月，在四川银海软件有限责任公司工作，任事业部总经理。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月起在本公司工作，任事业部总经理；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月任公司副总经理，主管公司市场与销售工作；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月至今，任公司董事长兼总裁。</w:t>
      </w:r>
    </w:p>
    <w:p>
      <w:pPr>
        <w:pStyle w:val="Style34"/>
        <w:keepNext w:val="0"/>
        <w:keepLines w:val="0"/>
        <w:widowControl w:val="0"/>
        <w:shd w:val="clear" w:color="auto" w:fill="auto"/>
        <w:tabs>
          <w:tab w:pos="807" w:val="left"/>
        </w:tabs>
        <w:bidi w:val="0"/>
        <w:spacing w:before="0" w:after="100" w:line="312" w:lineRule="exact"/>
        <w:ind w:left="0" w:right="0" w:firstLine="500"/>
        <w:jc w:val="both"/>
      </w:pPr>
      <w:bookmarkStart w:id="653" w:name="bookmark653"/>
      <w:r>
        <w:rPr>
          <w:rFonts w:ascii="Times New Roman" w:eastAsia="Times New Roman" w:hAnsi="Times New Roman" w:cs="Times New Roman"/>
          <w:color w:val="000000"/>
          <w:spacing w:val="0"/>
          <w:w w:val="100"/>
          <w:position w:val="0"/>
          <w:sz w:val="18"/>
          <w:szCs w:val="18"/>
        </w:rPr>
        <w:t>2</w:t>
      </w:r>
      <w:bookmarkEnd w:id="653"/>
      <w:r>
        <w:rPr>
          <w:color w:val="000000"/>
          <w:spacing w:val="0"/>
          <w:w w:val="100"/>
          <w:position w:val="0"/>
        </w:rPr>
        <w:t>、</w:t>
        <w:tab/>
        <w:t>詹开明先生</w:t>
      </w:r>
    </w:p>
    <w:p>
      <w:pPr>
        <w:pStyle w:val="Style34"/>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詹开明，男，出生于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年，中国国籍，无永久境外居留权，学士学历，高级工程师。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年毕业于四川大学计算机 软件专业，获学士学位。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月在中国工程物理研究院计算机应用研究所工作，任助理工程师、工程师等职 务。</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月，在四川银海软件有限责任公司工作，历任社保软件部经理、研发中心总经理、公司副总经理 等职务。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月起在本公司工作，历任公司副总经理、公司高级副总裁等职务。</w:t>
      </w:r>
    </w:p>
    <w:p>
      <w:pPr>
        <w:pStyle w:val="Style34"/>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詹开明先生长期从事软件产品研发和技术工作，在研发管理、软件工程、</w:t>
      </w:r>
      <w:r>
        <w:rPr>
          <w:rFonts w:ascii="Times New Roman" w:eastAsia="Times New Roman" w:hAnsi="Times New Roman" w:cs="Times New Roman"/>
          <w:color w:val="000000"/>
          <w:spacing w:val="0"/>
          <w:w w:val="100"/>
          <w:position w:val="0"/>
          <w:sz w:val="18"/>
          <w:szCs w:val="18"/>
        </w:rPr>
        <w:t>J2EE</w:t>
      </w:r>
      <w:r>
        <w:rPr>
          <w:color w:val="000000"/>
          <w:spacing w:val="0"/>
          <w:w w:val="100"/>
          <w:position w:val="0"/>
        </w:rPr>
        <w:t>架构应用、数据库应用等领域有丰富的 经验，负责公司多项软件产品研发工作和多个项目实施工作，并承担十余项科技部、工信部、四川省、成都市、中物院等各 类基金课题研究工作，获部省级科技进步奖二等奖一项，三等奖三项。</w:t>
      </w:r>
    </w:p>
    <w:p>
      <w:pPr>
        <w:pStyle w:val="Style34"/>
        <w:keepNext w:val="0"/>
        <w:keepLines w:val="0"/>
        <w:widowControl w:val="0"/>
        <w:shd w:val="clear" w:color="auto" w:fill="auto"/>
        <w:tabs>
          <w:tab w:pos="807" w:val="left"/>
        </w:tabs>
        <w:bidi w:val="0"/>
        <w:spacing w:before="0" w:after="100" w:line="312" w:lineRule="exact"/>
        <w:ind w:left="0" w:right="0" w:firstLine="500"/>
        <w:jc w:val="both"/>
      </w:pPr>
      <w:bookmarkStart w:id="654" w:name="bookmark654"/>
      <w:r>
        <w:rPr>
          <w:rFonts w:ascii="Times New Roman" w:eastAsia="Times New Roman" w:hAnsi="Times New Roman" w:cs="Times New Roman"/>
          <w:color w:val="000000"/>
          <w:spacing w:val="0"/>
          <w:w w:val="100"/>
          <w:position w:val="0"/>
          <w:sz w:val="18"/>
          <w:szCs w:val="18"/>
        </w:rPr>
        <w:t>3</w:t>
      </w:r>
      <w:bookmarkEnd w:id="654"/>
      <w:r>
        <w:rPr>
          <w:color w:val="000000"/>
          <w:spacing w:val="0"/>
          <w:w w:val="100"/>
          <w:position w:val="0"/>
        </w:rPr>
        <w:t>、</w:t>
        <w:tab/>
        <w:t>杨成文先生</w:t>
      </w:r>
    </w:p>
    <w:p>
      <w:pPr>
        <w:pStyle w:val="Style34"/>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杨成文，男，出生于</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年，中国国籍，无永久境外居留权，本科学历，注册会计师。曾就职于四川省五交化股份有 限公司、蜀报社；</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年进入四川银海任财务总监；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月至今任公司董事会秘书；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月至今兼任公司副总经理；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月至今兼任公司财务总监。</w:t>
      </w:r>
    </w:p>
    <w:p>
      <w:pPr>
        <w:pStyle w:val="Style34"/>
        <w:keepNext w:val="0"/>
        <w:keepLines w:val="0"/>
        <w:widowControl w:val="0"/>
        <w:shd w:val="clear" w:color="auto" w:fill="auto"/>
        <w:tabs>
          <w:tab w:pos="807" w:val="left"/>
        </w:tabs>
        <w:bidi w:val="0"/>
        <w:spacing w:before="0" w:after="100" w:line="312" w:lineRule="exact"/>
        <w:ind w:left="0" w:right="0" w:firstLine="500"/>
        <w:jc w:val="both"/>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383" w:right="1047" w:bottom="1537" w:left="1089" w:header="0" w:footer="3" w:gutter="0"/>
          <w:cols w:space="720"/>
          <w:noEndnote/>
          <w:rtlGutter w:val="0"/>
          <w:docGrid w:linePitch="360"/>
        </w:sectPr>
      </w:pPr>
      <w:bookmarkStart w:id="655" w:name="bookmark655"/>
      <w:r>
        <w:rPr>
          <w:rFonts w:ascii="Times New Roman" w:eastAsia="Times New Roman" w:hAnsi="Times New Roman" w:cs="Times New Roman"/>
          <w:color w:val="000000"/>
          <w:spacing w:val="0"/>
          <w:w w:val="100"/>
          <w:position w:val="0"/>
          <w:sz w:val="18"/>
          <w:szCs w:val="18"/>
        </w:rPr>
        <w:t>4</w:t>
      </w:r>
      <w:bookmarkEnd w:id="655"/>
      <w:r>
        <w:rPr>
          <w:color w:val="000000"/>
          <w:spacing w:val="0"/>
          <w:w w:val="100"/>
          <w:position w:val="0"/>
        </w:rPr>
        <w:t>、</w:t>
        <w:tab/>
        <w:t>张巍先生</w:t>
      </w:r>
    </w:p>
    <w:p>
      <w:pPr>
        <w:pStyle w:val="Style34"/>
        <w:keepNext w:val="0"/>
        <w:keepLines w:val="0"/>
        <w:widowControl w:val="0"/>
        <w:shd w:val="clear" w:color="auto" w:fill="auto"/>
        <w:bidi w:val="0"/>
        <w:spacing w:before="0" w:after="220" w:line="316" w:lineRule="exact"/>
        <w:ind w:left="0" w:right="0" w:firstLine="460"/>
        <w:jc w:val="both"/>
      </w:pPr>
      <w:r>
        <w:rPr>
          <w:color w:val="000000"/>
          <w:spacing w:val="0"/>
          <w:w w:val="100"/>
          <w:position w:val="0"/>
        </w:rPr>
        <w:t>张巍，男，出生于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年，中国国籍，无永久境外居留权，大专学历。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月就职于陕西省宝鸡市农 业银行；</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月任成都旭光安全技术有限责任公司副总经理；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月任陕西同辉网络通信有 限公司事业部总经理；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月任陕西环宇易信软件股份有限公司总经理；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w:t>
      </w:r>
      <w:r>
        <w:rPr>
          <w:rFonts w:ascii="Times New Roman" w:eastAsia="Times New Roman" w:hAnsi="Times New Roman" w:cs="Times New Roman"/>
          <w:color w:val="000000"/>
          <w:spacing w:val="0"/>
          <w:w w:val="100"/>
          <w:position w:val="0"/>
          <w:sz w:val="18"/>
          <w:szCs w:val="18"/>
        </w:rPr>
        <w:t xml:space="preserve">ORACLE </w:t>
      </w:r>
      <w:r>
        <w:rPr>
          <w:color w:val="000000"/>
          <w:spacing w:val="0"/>
          <w:w w:val="100"/>
          <w:position w:val="0"/>
        </w:rPr>
        <w:t>中国成都分公司销售总监等职；</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月至今就职于公司，任总经理助理兼公积金事业部总经理。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日至今任公 司副总裁。</w:t>
      </w:r>
    </w:p>
    <w:p>
      <w:pPr>
        <w:pStyle w:val="Style34"/>
        <w:keepNext w:val="0"/>
        <w:keepLines w:val="0"/>
        <w:widowControl w:val="0"/>
        <w:shd w:val="clear" w:color="auto" w:fill="auto"/>
        <w:bidi w:val="0"/>
        <w:spacing w:before="0" w:after="0" w:line="360" w:lineRule="auto"/>
        <w:ind w:left="0" w:right="0" w:firstLine="460"/>
        <w:jc w:val="both"/>
      </w:pPr>
      <w:bookmarkStart w:id="656" w:name="bookmark656"/>
      <w:r>
        <w:rPr>
          <w:rFonts w:ascii="Times New Roman" w:eastAsia="Times New Roman" w:hAnsi="Times New Roman" w:cs="Times New Roman"/>
          <w:color w:val="000000"/>
          <w:spacing w:val="0"/>
          <w:w w:val="100"/>
          <w:position w:val="0"/>
          <w:sz w:val="18"/>
          <w:szCs w:val="18"/>
        </w:rPr>
        <w:t>5</w:t>
      </w:r>
      <w:bookmarkEnd w:id="656"/>
      <w:r>
        <w:rPr>
          <w:color w:val="000000"/>
          <w:spacing w:val="0"/>
          <w:w w:val="100"/>
          <w:position w:val="0"/>
        </w:rPr>
        <w:t>、乔登俭先生</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乔登俭，男，出生于</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年，中国国籍，无永久境外居留权，本科学历，高级工程师。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年毕业于四川大学计算机 软件专业，获学士学位。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月进入中国工程物理研究院计算机应用研究所工作，同年进入四川银海软件有限责任公司 从事软件研发工作，历任软件工程师、系统架构师、研发中心总经理等职务。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月起在本公司工作，历任公司互联网 事业部经理、研发中心总经理等职务，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月任公司助理总裁，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月至今任公司副总裁。</w:t>
      </w:r>
    </w:p>
    <w:p>
      <w:pPr>
        <w:pStyle w:val="Style34"/>
        <w:keepNext w:val="0"/>
        <w:keepLines w:val="0"/>
        <w:widowControl w:val="0"/>
        <w:shd w:val="clear" w:color="auto" w:fill="auto"/>
        <w:bidi w:val="0"/>
        <w:spacing w:before="0" w:after="660" w:line="312" w:lineRule="exact"/>
        <w:ind w:left="0" w:right="0" w:firstLine="460"/>
        <w:jc w:val="both"/>
      </w:pPr>
      <w:r>
        <w:rPr>
          <w:color w:val="000000"/>
          <w:spacing w:val="0"/>
          <w:w w:val="100"/>
          <w:position w:val="0"/>
        </w:rPr>
        <w:t>乔登俭先生长期从事软件架构设计和产品研发工作，在软件架构设计、技术管理、研发管理、项目管理、信息化工程 项目建设等领域有丰富的经验，负责公司多项软件产品研发和多个项目实施工作，并承担十余项科技部、工信部、发改委、 四川省、成都市、中物院等各类基金课题研究工作，获部省级科技进步奖三等奖三项。</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442"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领取报酬津贴</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四川久远投资控股集团有限公司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党委委员、董</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四川久远投资控股集团有限公司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风险控制部</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侯春梅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四川久远投资控股集团有限公司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财务部部长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四川科学城锐锋集团有限责任公司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平安养老保险股份有限公司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3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四川久远环境技术有限公司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四川神光石英科技有限公司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四川省水处理及资源化工程技术研究中 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法人代表兼 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四川久远环境技术有限公司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四川省水处理及资源化工程技术研究中 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四川省科学城中心科技有限公司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侯春梅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四川中物海通特种电源有限责任公司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8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657" w:name="bookmark657"/>
      <w:bookmarkStart w:id="658" w:name="bookmark658"/>
      <w:bookmarkStart w:id="659" w:name="bookmark659"/>
      <w:r>
        <w:rPr>
          <w:rFonts w:ascii="Arial" w:eastAsia="Arial" w:hAnsi="Arial" w:cs="Arial"/>
          <w:color w:val="A2A2A2"/>
          <w:spacing w:val="0"/>
          <w:w w:val="100"/>
          <w:position w:val="0"/>
          <w:sz w:val="22"/>
          <w:szCs w:val="22"/>
        </w:rPr>
        <w:t>cninf^</w:t>
      </w:r>
      <w:bookmarkEnd w:id="657"/>
      <w:bookmarkEnd w:id="658"/>
      <w:bookmarkEnd w:id="659"/>
    </w:p>
    <w:p>
      <w:pPr>
        <w:pStyle w:val="Style19"/>
        <w:keepNext w:val="0"/>
        <w:keepLines w:val="0"/>
        <w:widowControl w:val="0"/>
        <w:shd w:val="clear" w:color="auto" w:fill="auto"/>
        <w:bidi w:val="0"/>
        <w:spacing w:before="0" w:after="140" w:line="240" w:lineRule="auto"/>
        <w:ind w:left="0" w:right="0" w:firstLine="0"/>
        <w:jc w:val="right"/>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383" w:right="1065" w:bottom="946"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侯春梅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四川神光石英科技有限公司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侯春梅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四川久远创新园区运营管理有限公司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陈泉根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中物院计算机应用研究所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副总工程师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平安医疗科技有限公司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金保信社保卡科技有限公司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平安养老保险股份有限公司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中物院计算机应用研究所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西南财经大学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四川九洲电器股份有限公司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秦志光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电子科技大学信息与软件工程学院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秦志光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成都博宇高科信息技术有限公司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秦志光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成都博宇食安互联科技有限公司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四川广安爱众股份有限公司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四川川润股份有限公司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四川大学商学院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四川路桥建设股份有限公司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四</w:t>
      </w:r>
      <w:bookmarkEnd w:id="662"/>
      <w:r>
        <w:rPr>
          <w:color w:val="000000"/>
          <w:spacing w:val="0"/>
          <w:w w:val="100"/>
          <w:position w:val="0"/>
          <w:sz w:val="24"/>
          <w:szCs w:val="24"/>
        </w:rPr>
        <w:t>、董事、监事、高级管理人员报酬情况</w:t>
      </w:r>
      <w:bookmarkEnd w:id="660"/>
      <w:bookmarkEnd w:id="661"/>
      <w:bookmarkEnd w:id="663"/>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决策程序：股东大会确定董事、监事的报酬和支付方法；高级管理人员的薪酬和支付方式由董事会薪酬与考核委员会提 议，由董事会确定。</w:t>
      </w:r>
    </w:p>
    <w:p>
      <w:pPr>
        <w:pStyle w:val="Style3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确定依据：年末根据公司年度经营目标完成情况以及高级管理人员的工作业绩，由董事会薪酬与考核委员会对高级管理 人员进行年度绩效考核，并监督薪酬制度执行情况。公司根据绩效考核结果兑现其绩效年薪，并进行奖惩。</w:t>
      </w:r>
    </w:p>
    <w:p>
      <w:pPr>
        <w:pStyle w:val="Style34"/>
        <w:keepNext w:val="0"/>
        <w:keepLines w:val="0"/>
        <w:widowControl w:val="0"/>
        <w:shd w:val="clear" w:color="auto" w:fill="auto"/>
        <w:bidi w:val="0"/>
        <w:spacing w:before="0" w:after="500" w:line="312" w:lineRule="exact"/>
        <w:ind w:left="0" w:right="0" w:firstLine="0"/>
        <w:jc w:val="left"/>
      </w:pPr>
      <w:r>
        <w:rPr>
          <w:color w:val="000000"/>
          <w:spacing w:val="0"/>
          <w:w w:val="100"/>
          <w:position w:val="0"/>
        </w:rPr>
        <w:t>实际支付情况：报告期内，公司董事、监事、高管的薪酬根据薪酬计划按月发放。</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连春华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靳建立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ectPr>
          <w:footnotePr>
            <w:pos w:val="pageBottom"/>
            <w:numFmt w:val="decimal"/>
            <w:numRestart w:val="continuous"/>
          </w:footnotePr>
          <w:pgSz w:w="11900" w:h="16840"/>
          <w:pgMar w:top="1441" w:right="1113" w:bottom="1441" w:left="1105" w:header="0" w:footer="3" w:gutter="0"/>
          <w:cols w:space="720"/>
          <w:noEndnote/>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卿勇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陈泉根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詹开明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董事、高级副总 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秦志光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程树忠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侯春梅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陈家蓉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杨成文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董事会秘书、副</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乔登俭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720.38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sz w:val="24"/>
          <w:szCs w:val="24"/>
        </w:rPr>
        <w:t>五</w:t>
      </w:r>
      <w:bookmarkEnd w:id="666"/>
      <w:r>
        <w:rPr>
          <w:color w:val="000000"/>
          <w:spacing w:val="0"/>
          <w:w w:val="100"/>
          <w:position w:val="0"/>
          <w:sz w:val="24"/>
          <w:szCs w:val="24"/>
        </w:rPr>
        <w:t>、公司员工情况</w:t>
      </w:r>
      <w:bookmarkEnd w:id="664"/>
      <w:bookmarkEnd w:id="665"/>
      <w:bookmarkEnd w:id="667"/>
    </w:p>
    <w:p>
      <w:pPr>
        <w:pStyle w:val="Style16"/>
        <w:keepNext/>
        <w:keepLines/>
        <w:widowControl w:val="0"/>
        <w:shd w:val="clear" w:color="auto" w:fill="auto"/>
        <w:bidi w:val="0"/>
        <w:spacing w:before="0" w:after="32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bookmarkEnd w:id="670"/>
      <w:r>
        <w:rPr>
          <w:color w:val="000000"/>
          <w:spacing w:val="0"/>
          <w:w w:val="100"/>
          <w:position w:val="0"/>
        </w:rPr>
        <w:t>、员工数量、专业构成及教育程度</w:t>
      </w:r>
      <w:bookmarkEnd w:id="668"/>
      <w:bookmarkEnd w:id="669"/>
      <w:bookmarkEnd w:id="67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2,533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1,106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3,639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3,639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bl>
    <w:p>
      <w:pPr>
        <w:widowControl w:val="0"/>
        <w:spacing w:after="9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672" w:name="bookmark672"/>
      <w:bookmarkStart w:id="673" w:name="bookmark673"/>
      <w:bookmarkStart w:id="674" w:name="bookmark674"/>
      <w:r>
        <w:rPr>
          <w:rFonts w:ascii="Arial" w:eastAsia="Arial" w:hAnsi="Arial" w:cs="Arial"/>
          <w:color w:val="A2A2A2"/>
          <w:spacing w:val="0"/>
          <w:w w:val="100"/>
          <w:position w:val="0"/>
          <w:sz w:val="22"/>
          <w:szCs w:val="22"/>
        </w:rPr>
        <w:t>cninf^</w:t>
      </w:r>
      <w:bookmarkEnd w:id="672"/>
      <w:bookmarkEnd w:id="673"/>
      <w:bookmarkEnd w:id="674"/>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5"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2,258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both"/>
            </w:pPr>
            <w:r>
              <w:rPr>
                <w:color w:val="000000"/>
                <w:spacing w:val="0"/>
                <w:w w:val="100"/>
                <w:position w:val="0"/>
              </w:rPr>
              <w:t>37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3,639</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硕士、博士</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both"/>
            </w:pPr>
            <w:r>
              <w:rPr>
                <w:color w:val="000000"/>
                <w:spacing w:val="0"/>
                <w:w w:val="100"/>
                <w:position w:val="0"/>
              </w:rPr>
              <w:t>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2,863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624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中专及高职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560" w:right="0" w:firstLine="0"/>
              <w:jc w:val="both"/>
            </w:pPr>
            <w:r>
              <w:rPr>
                <w:color w:val="000000"/>
                <w:spacing w:val="0"/>
                <w:w w:val="100"/>
                <w:position w:val="0"/>
              </w:rPr>
              <w:t>47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3,639</w:t>
            </w:r>
          </w:p>
        </w:tc>
      </w:tr>
    </w:tbl>
    <w:p>
      <w:pPr>
        <w:widowControl w:val="0"/>
        <w:spacing w:after="319" w:line="1" w:lineRule="exact"/>
      </w:pPr>
    </w:p>
    <w:p>
      <w:pPr>
        <w:pStyle w:val="Style16"/>
        <w:keepNext/>
        <w:keepLines/>
        <w:widowControl w:val="0"/>
        <w:shd w:val="clear" w:color="auto" w:fill="auto"/>
        <w:bidi w:val="0"/>
        <w:spacing w:before="0" w:after="26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color w:val="000000"/>
          <w:spacing w:val="0"/>
          <w:w w:val="100"/>
          <w:position w:val="0"/>
        </w:rPr>
        <w:t>、薪酬政策</w:t>
      </w:r>
      <w:bookmarkEnd w:id="675"/>
      <w:bookmarkEnd w:id="676"/>
      <w:bookmarkEnd w:id="678"/>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公司薪酬政策符合《劳动法》和其它相关法律法规，薪酬水平与公司经济效益、支付能力保持一致，对外对内具有相对 公平性。</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公司通过健立健全任职资格体系，明确岗位晋升要求，根据岗位分析、岗位价值评估等政策的实施，坚持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平等竞争、 能者上、庸者下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的用人制度，将薪酬水平与岗位价值、职位结构、有效绩效等有效链接，激励、吸引关键人才，确保公司 薪酬水平在人才市场的竞争力。</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公司福利体系以国家基本社会保障制度为基础，为员工增加商业险。同时，对于员工生活中的婚、丧、生子、生日等重 要事件给予关心；对工伤、患病、残疾员工也予以关怀与慰问。</w:t>
      </w:r>
    </w:p>
    <w:p>
      <w:pPr>
        <w:pStyle w:val="Style34"/>
        <w:keepNext w:val="0"/>
        <w:keepLines w:val="0"/>
        <w:widowControl w:val="0"/>
        <w:shd w:val="clear" w:color="auto" w:fill="auto"/>
        <w:bidi w:val="0"/>
        <w:spacing w:before="0" w:after="50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年末，公司推出了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，激励、稳定公司的核心骨干、关键人才，分享公司发展成果，最大限度地提高 员工工作积极性，使公司发展与员工个人利益分享紧密结合。</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16"/>
        <w:keepNext/>
        <w:keepLines/>
        <w:widowControl w:val="0"/>
        <w:shd w:val="clear" w:color="auto" w:fill="auto"/>
        <w:bidi w:val="0"/>
        <w:spacing w:before="0" w:after="26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3</w:t>
      </w:r>
      <w:bookmarkEnd w:id="681"/>
      <w:r>
        <w:rPr>
          <w:color w:val="000000"/>
          <w:spacing w:val="0"/>
          <w:w w:val="100"/>
          <w:position w:val="0"/>
        </w:rPr>
        <w:t>、培训计划</w:t>
      </w:r>
      <w:bookmarkEnd w:id="679"/>
      <w:bookmarkEnd w:id="680"/>
      <w:bookmarkEnd w:id="682"/>
    </w:p>
    <w:p>
      <w:pPr>
        <w:pStyle w:val="Style34"/>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公司注重员工的职业发展和能力成长，重视人才发展战略规划，重视人才梯队建设。为不断完善公司人才发展体系，建 立了系统化的培训机制，制定了《培训管理办法》。</w:t>
      </w:r>
    </w:p>
    <w:p>
      <w:pPr>
        <w:pStyle w:val="Style34"/>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根据员工实际情况做有效的培训需求分析，制定员工培训规划，在年度培训计划的指引下按照规范进行培训实施工作。 通过岗前培训、内部培训、外协培训及线上线下结合等多样化培训形式，保障员工的综合素质、工作技能和知识更新等方面 和公司的发展相适应。培训内容主要涉及技术开发、技术提升、专项业务、综合管理、员工职业素质等类型。</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公司内部已建立起一支由核心骨干组成的兼职讲师队伍，他们在学习和工作当中积累了丰富的知识经验，通过专项培 训可以将这些宝贵资源传授给更多的员工，以提升公司的综合竞争力。</w:t>
      </w:r>
    </w:p>
    <w:p>
      <w:pPr>
        <w:pStyle w:val="Style34"/>
        <w:keepNext w:val="0"/>
        <w:keepLines w:val="0"/>
        <w:widowControl w:val="0"/>
        <w:shd w:val="clear" w:color="auto" w:fill="auto"/>
        <w:bidi w:val="0"/>
        <w:spacing w:before="0" w:after="140" w:line="307" w:lineRule="exact"/>
        <w:ind w:left="0" w:right="0" w:firstLine="380"/>
        <w:jc w:val="both"/>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441" w:right="1036" w:bottom="1441" w:left="1100" w:header="0" w:footer="3" w:gutter="0"/>
          <w:cols w:space="720"/>
          <w:noEndnote/>
          <w:rtlGutter w:val="0"/>
          <w:docGrid w:linePitch="360"/>
        </w:sectPr>
      </w:pPr>
      <w:r>
        <w:rPr>
          <w:color w:val="000000"/>
          <w:spacing w:val="0"/>
          <w:w w:val="100"/>
          <w:position w:val="0"/>
        </w:rPr>
        <w:t>公司持之以恒贯彻落实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建设学习型公司、培育学习型员工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'的精神，使公司培训具有系统性、实操性、价值性。培训的 开展切实加强和提高各类人员的专业水平，打造适应公司发展需要的员工队伍，培养复合型人才、专业技能人才以及后备骨</w:t>
      </w:r>
    </w:p>
    <w:p>
      <w:pPr>
        <w:widowControl w:val="0"/>
        <w:spacing w:before="19" w:after="19" w:line="240" w:lineRule="exact"/>
        <w:rPr>
          <w:sz w:val="19"/>
          <w:szCs w:val="19"/>
        </w:rPr>
      </w:pPr>
    </w:p>
    <w:p>
      <w:pPr>
        <w:widowControl w:val="0"/>
        <w:spacing w:line="1" w:lineRule="exac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152" w:right="52" w:bottom="1158" w:left="1100" w:header="0" w:footer="3" w:gutter="0"/>
          <w:cols w:space="720"/>
          <w:noEndnote/>
          <w:rtlGutter w:val="0"/>
          <w:docGrid w:linePitch="360"/>
        </w:sectPr>
      </w:pPr>
    </w:p>
    <w:p>
      <w:pPr>
        <w:pStyle w:val="Style34"/>
        <w:keepNext w:val="0"/>
        <w:keepLines w:val="0"/>
        <w:framePr w:w="2923" w:h="1819" w:wrap="none" w:vAnchor="text" w:hAnchor="page" w:x="1101" w:y="21"/>
        <w:widowControl w:val="0"/>
        <w:shd w:val="clear" w:color="auto" w:fill="auto"/>
        <w:bidi w:val="0"/>
        <w:spacing w:before="0" w:after="760" w:line="240" w:lineRule="auto"/>
        <w:ind w:left="0" w:right="0" w:firstLine="0"/>
        <w:jc w:val="left"/>
      </w:pPr>
      <w:r>
        <w:rPr>
          <w:color w:val="000000"/>
          <w:spacing w:val="0"/>
          <w:w w:val="100"/>
          <w:position w:val="0"/>
        </w:rPr>
        <w:t>干队伍，为公司发展提供坚强保证。</w:t>
      </w:r>
    </w:p>
    <w:p>
      <w:pPr>
        <w:pStyle w:val="Style16"/>
        <w:keepNext/>
        <w:keepLines/>
        <w:framePr w:w="2923" w:h="1819" w:wrap="none" w:vAnchor="text" w:hAnchor="page" w:x="1101" w:y="21"/>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4</w:t>
      </w:r>
      <w:r>
        <w:rPr>
          <w:color w:val="000000"/>
          <w:spacing w:val="0"/>
          <w:w w:val="100"/>
          <w:position w:val="0"/>
        </w:rPr>
        <w:t>、劳务外包情况</w:t>
      </w:r>
      <w:bookmarkEnd w:id="683"/>
      <w:bookmarkEnd w:id="684"/>
      <w:bookmarkEnd w:id="685"/>
    </w:p>
    <w:p>
      <w:pPr>
        <w:pStyle w:val="Style34"/>
        <w:keepNext w:val="0"/>
        <w:keepLines w:val="0"/>
        <w:framePr w:w="2923" w:h="1819" w:wrap="none" w:vAnchor="text" w:hAnchor="page" w:x="1101"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framePr w:w="936" w:h="408" w:wrap="none" w:vAnchor="text" w:hAnchor="page" w:x="10841" w:y="14651"/>
        <w:widowControl w:val="0"/>
        <w:shd w:val="clear" w:color="auto" w:fill="auto"/>
        <w:bidi w:val="0"/>
        <w:spacing w:before="0" w:after="0" w:line="240" w:lineRule="auto"/>
        <w:ind w:left="0" w:right="0" w:firstLine="0"/>
        <w:jc w:val="center"/>
        <w:rPr>
          <w:sz w:val="22"/>
          <w:szCs w:val="22"/>
        </w:rPr>
      </w:pPr>
      <w:bookmarkStart w:id="686" w:name="bookmark686"/>
      <w:bookmarkStart w:id="687" w:name="bookmark687"/>
      <w:bookmarkStart w:id="688" w:name="bookmark688"/>
      <w:r>
        <w:rPr>
          <w:rFonts w:ascii="Arial" w:eastAsia="Arial" w:hAnsi="Arial" w:cs="Arial"/>
          <w:color w:val="A2A2A2"/>
          <w:spacing w:val="0"/>
          <w:w w:val="100"/>
          <w:position w:val="0"/>
          <w:sz w:val="22"/>
          <w:szCs w:val="22"/>
        </w:rPr>
        <w:t>cninf^</w:t>
      </w:r>
      <w:bookmarkEnd w:id="686"/>
      <w:bookmarkEnd w:id="687"/>
      <w:bookmarkEnd w:id="688"/>
    </w:p>
    <w:p>
      <w:pPr>
        <w:pStyle w:val="Style19"/>
        <w:keepNext w:val="0"/>
        <w:keepLines w:val="0"/>
        <w:framePr w:w="936" w:h="408" w:wrap="none" w:vAnchor="text" w:hAnchor="page" w:x="10841" w:y="14651"/>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type w:val="continuous"/>
          <w:pgSz w:w="11900" w:h="16840"/>
          <w:pgMar w:top="1152" w:right="52" w:bottom="1158" w:left="1100" w:header="0" w:footer="3" w:gutter="0"/>
          <w:cols w:space="720"/>
          <w:noEndnote/>
          <w:rtlGutter w:val="0"/>
          <w:docGrid w:linePitch="360"/>
        </w:sectPr>
      </w:pPr>
    </w:p>
    <w:p>
      <w:pPr>
        <w:pStyle w:val="Style10"/>
        <w:keepNext/>
        <w:keepLines/>
        <w:widowControl w:val="0"/>
        <w:shd w:val="clear" w:color="auto" w:fill="auto"/>
        <w:bidi w:val="0"/>
        <w:spacing w:before="0" w:after="560" w:line="240" w:lineRule="auto"/>
        <w:ind w:left="0" w:right="0" w:firstLine="0"/>
        <w:jc w:val="center"/>
      </w:pPr>
      <w:bookmarkStart w:id="689" w:name="bookmark689"/>
      <w:bookmarkStart w:id="690" w:name="bookmark690"/>
      <w:bookmarkStart w:id="691" w:name="bookmark691"/>
      <w:r>
        <w:rPr>
          <w:color w:val="000000"/>
          <w:spacing w:val="0"/>
          <w:w w:val="100"/>
          <w:position w:val="0"/>
        </w:rPr>
        <w:t>第十节公司治理</w:t>
      </w:r>
      <w:bookmarkEnd w:id="689"/>
      <w:bookmarkEnd w:id="690"/>
      <w:bookmarkEnd w:id="691"/>
    </w:p>
    <w:p>
      <w:pPr>
        <w:pStyle w:val="Style30"/>
        <w:keepNext/>
        <w:keepLines/>
        <w:widowControl w:val="0"/>
        <w:shd w:val="clear" w:color="auto" w:fill="auto"/>
        <w:tabs>
          <w:tab w:pos="599" w:val="left"/>
        </w:tabs>
        <w:bidi w:val="0"/>
        <w:spacing w:before="0" w:after="260" w:line="240" w:lineRule="auto"/>
        <w:ind w:left="0" w:right="0" w:firstLine="0"/>
        <w:jc w:val="left"/>
      </w:pPr>
      <w:bookmarkStart w:id="692" w:name="bookmark692"/>
      <w:bookmarkStart w:id="693" w:name="bookmark693"/>
      <w:bookmarkStart w:id="694" w:name="bookmark694"/>
      <w:bookmarkStart w:id="695" w:name="bookmark695"/>
      <w:bookmarkStart w:id="696" w:name="bookmark696"/>
      <w:r>
        <w:rPr>
          <w:color w:val="000000"/>
          <w:spacing w:val="0"/>
          <w:w w:val="100"/>
          <w:position w:val="0"/>
          <w:sz w:val="24"/>
          <w:szCs w:val="24"/>
        </w:rPr>
        <w:t>一</w:t>
      </w:r>
      <w:bookmarkEnd w:id="695"/>
      <w:r>
        <w:rPr>
          <w:color w:val="000000"/>
          <w:spacing w:val="0"/>
          <w:w w:val="100"/>
          <w:position w:val="0"/>
          <w:sz w:val="24"/>
          <w:szCs w:val="24"/>
        </w:rPr>
        <w:t>、</w:t>
        <w:tab/>
        <w:t>公司治理的基本状况</w:t>
      </w:r>
      <w:bookmarkEnd w:id="693"/>
      <w:bookmarkEnd w:id="694"/>
      <w:bookmarkEnd w:id="696"/>
      <w:bookmarkEnd w:id="692"/>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本报告期，公司严格按照《公司法》、《证券法》、《深圳证券交易所股票上市规则》和中国证监会及深圳交易所颁布 的其他相关法律法规的要求，逐渐完善管理制度，依法规范运作，管理效率不断提高，保障了公司经营管理的有序进行。</w:t>
      </w:r>
    </w:p>
    <w:p>
      <w:pPr>
        <w:pStyle w:val="Style3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次临时股东大会，</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次董事会，</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次监事会，会议召开均符合《公司法》、 《证券法》、《公司章程》等相关法律法规制度的规定。公司董事、监事和高级管理人员均能认真、诚信、尽职地履行职责， 对董事会、监事会和股东大会负责。公司根据《信息披露事务管理制度》和《投资者关系管理制度》，认真履行信息披露义 务，保证公司信息披露的真实、准确、完整、及时，并确保所有股东有平等的机会获得信息。</w:t>
      </w:r>
    </w:p>
    <w:p>
      <w:pPr>
        <w:pStyle w:val="Style34"/>
        <w:keepNext w:val="0"/>
        <w:keepLines w:val="0"/>
        <w:widowControl w:val="0"/>
        <w:shd w:val="clear" w:color="auto" w:fill="auto"/>
        <w:bidi w:val="0"/>
        <w:spacing w:before="0" w:after="340" w:line="317" w:lineRule="exact"/>
        <w:ind w:left="0" w:right="0"/>
        <w:jc w:val="both"/>
      </w:pPr>
      <w:r>
        <w:rPr>
          <w:color w:val="000000"/>
          <w:spacing w:val="0"/>
          <w:w w:val="100"/>
          <w:position w:val="0"/>
        </w:rPr>
        <w:t>公司的治理实际情况符合中国证监会关于上市公司治理的相关规范性文件要求。报告期内，公司不存在向大股东、实际 控制人提供非公开信息等公司治理非规范情况。</w:t>
      </w:r>
    </w:p>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tabs>
          <w:tab w:pos="599" w:val="left"/>
        </w:tabs>
        <w:bidi w:val="0"/>
        <w:spacing w:before="0" w:after="26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二</w:t>
      </w:r>
      <w:bookmarkEnd w:id="699"/>
      <w:r>
        <w:rPr>
          <w:color w:val="000000"/>
          <w:spacing w:val="0"/>
          <w:w w:val="100"/>
          <w:position w:val="0"/>
          <w:sz w:val="24"/>
          <w:szCs w:val="24"/>
        </w:rPr>
        <w:t>、</w:t>
        <w:tab/>
        <w:t>公司相对于控股股东在业务、人员、资产、机构、财务等方面的独立情况</w:t>
      </w:r>
      <w:bookmarkEnd w:id="697"/>
      <w:bookmarkEnd w:id="698"/>
      <w:bookmarkEnd w:id="700"/>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公司与控股股东在业务、人员、资产、机构、财务等方面完全分开，具有独立完整的业务及自主经营能力。</w:t>
      </w:r>
    </w:p>
    <w:p>
      <w:pPr>
        <w:pStyle w:val="Style34"/>
        <w:keepNext w:val="0"/>
        <w:keepLines w:val="0"/>
        <w:widowControl w:val="0"/>
        <w:shd w:val="clear" w:color="auto" w:fill="auto"/>
        <w:tabs>
          <w:tab w:pos="710" w:val="left"/>
        </w:tabs>
        <w:bidi w:val="0"/>
        <w:spacing w:before="0" w:after="0" w:line="360" w:lineRule="auto"/>
        <w:ind w:left="0" w:right="0" w:firstLine="380"/>
        <w:jc w:val="both"/>
      </w:pPr>
      <w:bookmarkStart w:id="701" w:name="bookmark701"/>
      <w:r>
        <w:rPr>
          <w:rFonts w:ascii="Times New Roman" w:eastAsia="Times New Roman" w:hAnsi="Times New Roman" w:cs="Times New Roman"/>
          <w:color w:val="000000"/>
          <w:spacing w:val="0"/>
          <w:w w:val="100"/>
          <w:position w:val="0"/>
          <w:sz w:val="18"/>
          <w:szCs w:val="18"/>
        </w:rPr>
        <w:t>1</w:t>
      </w:r>
      <w:bookmarkEnd w:id="701"/>
      <w:r>
        <w:rPr>
          <w:color w:val="000000"/>
          <w:spacing w:val="0"/>
          <w:w w:val="100"/>
          <w:position w:val="0"/>
        </w:rPr>
        <w:t>、</w:t>
        <w:tab/>
        <w:t>业务独立</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公司拥有包括采购、生产、销售、研发、质量控制在内的完整的主营业务体系，维持了主营业务的完整、独立与连续， 与控股股东、实际控制人及其控制的其他企业之间不存在竞争关系或业务上的依赖情况，也确保了公司的独立规范运营，避 免了同业竞争和关联交易。</w:t>
      </w:r>
    </w:p>
    <w:p>
      <w:pPr>
        <w:pStyle w:val="Style34"/>
        <w:keepNext w:val="0"/>
        <w:keepLines w:val="0"/>
        <w:widowControl w:val="0"/>
        <w:shd w:val="clear" w:color="auto" w:fill="auto"/>
        <w:tabs>
          <w:tab w:pos="729" w:val="left"/>
        </w:tabs>
        <w:bidi w:val="0"/>
        <w:spacing w:before="0" w:after="0" w:line="360" w:lineRule="auto"/>
        <w:ind w:left="0" w:right="0" w:firstLine="380"/>
        <w:jc w:val="both"/>
      </w:pPr>
      <w:bookmarkStart w:id="702" w:name="bookmark702"/>
      <w:r>
        <w:rPr>
          <w:rFonts w:ascii="Times New Roman" w:eastAsia="Times New Roman" w:hAnsi="Times New Roman" w:cs="Times New Roman"/>
          <w:color w:val="000000"/>
          <w:spacing w:val="0"/>
          <w:w w:val="100"/>
          <w:position w:val="0"/>
          <w:sz w:val="18"/>
          <w:szCs w:val="18"/>
        </w:rPr>
        <w:t>2</w:t>
      </w:r>
      <w:bookmarkEnd w:id="702"/>
      <w:r>
        <w:rPr>
          <w:color w:val="000000"/>
          <w:spacing w:val="0"/>
          <w:w w:val="100"/>
          <w:position w:val="0"/>
        </w:rPr>
        <w:t>、</w:t>
        <w:tab/>
        <w:t>资产完整</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公司具有与生产经营有关的独立、完整的生产系统、辅助生产系统和配套设施，合法拥有与生产经营有关的土地使用权、 厂房、机器设备、商标及专利等资产的所有权或使用权，公司资产与股东资产严格分开，产权界定清晰，并完全独立运营。</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公司目前业务和生产经营必需资产的权属完全由公司独立享有，不存在与股东单位共用的情况，具备资产的独立性和完 整性。</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报告期内，公司不存在以自身资产、权益或信誉为股东提供担保的情形，不存在资产、资金被控股股东、实际控制人占 用而损害公司利益的情况，公司对所有资产具有完全的控制权和支配权。</w:t>
      </w:r>
    </w:p>
    <w:p>
      <w:pPr>
        <w:pStyle w:val="Style34"/>
        <w:keepNext w:val="0"/>
        <w:keepLines w:val="0"/>
        <w:widowControl w:val="0"/>
        <w:shd w:val="clear" w:color="auto" w:fill="auto"/>
        <w:tabs>
          <w:tab w:pos="729" w:val="left"/>
        </w:tabs>
        <w:bidi w:val="0"/>
        <w:spacing w:before="0" w:after="0" w:line="360" w:lineRule="auto"/>
        <w:ind w:left="0" w:right="0" w:firstLine="380"/>
        <w:jc w:val="both"/>
      </w:pPr>
      <w:bookmarkStart w:id="703" w:name="bookmark703"/>
      <w:r>
        <w:rPr>
          <w:rFonts w:ascii="Times New Roman" w:eastAsia="Times New Roman" w:hAnsi="Times New Roman" w:cs="Times New Roman"/>
          <w:color w:val="000000"/>
          <w:spacing w:val="0"/>
          <w:w w:val="100"/>
          <w:position w:val="0"/>
          <w:sz w:val="18"/>
          <w:szCs w:val="18"/>
        </w:rPr>
        <w:t>3</w:t>
      </w:r>
      <w:bookmarkEnd w:id="703"/>
      <w:r>
        <w:rPr>
          <w:color w:val="000000"/>
          <w:spacing w:val="0"/>
          <w:w w:val="100"/>
          <w:position w:val="0"/>
        </w:rPr>
        <w:t>、</w:t>
        <w:tab/>
        <w:t>人员独立</w:t>
      </w:r>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公司拥有完整、独立的劳动、人事及工资管理体系。公司的董事、监事及高级管理人员严格按照《公司法》、《公司 章程》的相关规定选举或聘任，不存在超越公司董事会和股东大会作出人事任免决定的情况。公司的总裁、高级副总裁、副 总裁、财务负责人和董事会秘书等高级管理人员未在控股股东、实际控制人及其控制的其他企业中担任除董事、监事以外的 其他职务，未在控股股东、实际控制人及其控制的其他企业领薪；公司的财务人员未在控股股东、实际控制人及其控制的其 他企业中兼职。</w:t>
      </w:r>
    </w:p>
    <w:p>
      <w:pPr>
        <w:pStyle w:val="Style3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公司的劳动、人事及工资管理与股东单位完全分离，公司所有员工均在股份公司领薪；公司制订了严格的员工聘用、考 评、晋升等完整的劳动用工制度，并与员工依法签订了《劳动合同》，公司的人员与控股股东、实际控制人完全独立。</w:t>
      </w:r>
    </w:p>
    <w:p>
      <w:pPr>
        <w:pStyle w:val="Style34"/>
        <w:keepNext w:val="0"/>
        <w:keepLines w:val="0"/>
        <w:widowControl w:val="0"/>
        <w:shd w:val="clear" w:color="auto" w:fill="auto"/>
        <w:tabs>
          <w:tab w:pos="729" w:val="left"/>
        </w:tabs>
        <w:bidi w:val="0"/>
        <w:spacing w:before="0" w:after="0" w:line="360" w:lineRule="auto"/>
        <w:ind w:left="0" w:right="0" w:firstLine="380"/>
        <w:jc w:val="both"/>
      </w:pPr>
      <w:bookmarkStart w:id="704" w:name="bookmark704"/>
      <w:r>
        <w:rPr>
          <w:rFonts w:ascii="Times New Roman" w:eastAsia="Times New Roman" w:hAnsi="Times New Roman" w:cs="Times New Roman"/>
          <w:color w:val="000000"/>
          <w:spacing w:val="0"/>
          <w:w w:val="100"/>
          <w:position w:val="0"/>
          <w:sz w:val="18"/>
          <w:szCs w:val="18"/>
        </w:rPr>
        <w:t>4</w:t>
      </w:r>
      <w:bookmarkEnd w:id="704"/>
      <w:r>
        <w:rPr>
          <w:color w:val="000000"/>
          <w:spacing w:val="0"/>
          <w:w w:val="100"/>
          <w:position w:val="0"/>
        </w:rPr>
        <w:t>、</w:t>
        <w:tab/>
        <w:t>机构独立</w:t>
      </w:r>
    </w:p>
    <w:p>
      <w:pPr>
        <w:pStyle w:val="Style34"/>
        <w:keepNext w:val="0"/>
        <w:keepLines w:val="0"/>
        <w:widowControl w:val="0"/>
        <w:shd w:val="clear" w:color="auto" w:fill="auto"/>
        <w:bidi w:val="0"/>
        <w:spacing w:before="0" w:after="100" w:line="312" w:lineRule="exact"/>
        <w:ind w:left="0" w:right="0" w:firstLine="380"/>
        <w:jc w:val="both"/>
        <w:sectPr>
          <w:footnotePr>
            <w:pos w:val="pageBottom"/>
            <w:numFmt w:val="decimal"/>
            <w:numRestart w:val="continuous"/>
          </w:footnotePr>
          <w:pgSz w:w="11900" w:h="16840"/>
          <w:pgMar w:top="1916" w:right="1065" w:bottom="1724" w:left="1100" w:header="0" w:footer="3" w:gutter="0"/>
          <w:cols w:space="720"/>
          <w:noEndnote/>
          <w:rtlGutter w:val="0"/>
          <w:docGrid w:linePitch="360"/>
        </w:sectPr>
      </w:pPr>
      <w:r>
        <w:rPr>
          <w:color w:val="000000"/>
          <w:spacing w:val="0"/>
          <w:w w:val="100"/>
          <w:position w:val="0"/>
        </w:rPr>
        <w:t>公司根据经营发展的需要，建立了符合公司实际情况的独立、完整的组织结构，各职能部门根据《公司章程》和相关规</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章制度独立行使职权，运作正常有序。公司根据《公司法》、《公司章程》的要求建立了完善的法人治理结构和内部经营管 理机构，独立行使经营管理职权；股东大会、董事会、监事会严格按照《公司章程》规范运作，并建立了《独立董事工作制 度》。</w:t>
      </w:r>
    </w:p>
    <w:p>
      <w:pPr>
        <w:pStyle w:val="Style34"/>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公司在生产经营、办公场所和管理制度等各方面均完全独立，不存在与控股股东、实际控制人及其控制的其他企业机构 混同、混合经营或合署办公的情况。</w:t>
      </w:r>
    </w:p>
    <w:p>
      <w:pPr>
        <w:pStyle w:val="Style34"/>
        <w:keepNext w:val="0"/>
        <w:keepLines w:val="0"/>
        <w:widowControl w:val="0"/>
        <w:shd w:val="clear" w:color="auto" w:fill="auto"/>
        <w:bidi w:val="0"/>
        <w:spacing w:before="0" w:after="0" w:line="360" w:lineRule="auto"/>
        <w:ind w:left="0" w:right="0" w:firstLine="380"/>
        <w:jc w:val="both"/>
      </w:pPr>
      <w:bookmarkStart w:id="705" w:name="bookmark705"/>
      <w:r>
        <w:rPr>
          <w:rFonts w:ascii="Times New Roman" w:eastAsia="Times New Roman" w:hAnsi="Times New Roman" w:cs="Times New Roman"/>
          <w:color w:val="000000"/>
          <w:spacing w:val="0"/>
          <w:w w:val="100"/>
          <w:position w:val="0"/>
          <w:sz w:val="18"/>
          <w:szCs w:val="18"/>
        </w:rPr>
        <w:t>5</w:t>
      </w:r>
      <w:bookmarkEnd w:id="705"/>
      <w:r>
        <w:rPr>
          <w:color w:val="000000"/>
          <w:spacing w:val="0"/>
          <w:w w:val="100"/>
          <w:position w:val="0"/>
        </w:rPr>
        <w:t>、财务独立</w:t>
      </w:r>
    </w:p>
    <w:p>
      <w:pPr>
        <w:pStyle w:val="Style34"/>
        <w:keepNext w:val="0"/>
        <w:keepLines w:val="0"/>
        <w:widowControl w:val="0"/>
        <w:shd w:val="clear" w:color="auto" w:fill="auto"/>
        <w:bidi w:val="0"/>
        <w:spacing w:before="0" w:after="720" w:line="312" w:lineRule="exact"/>
        <w:ind w:left="0" w:right="0"/>
        <w:jc w:val="both"/>
      </w:pPr>
      <w:r>
        <w:rPr>
          <w:color w:val="000000"/>
          <w:spacing w:val="0"/>
          <w:w w:val="100"/>
          <w:position w:val="0"/>
        </w:rPr>
        <w:t>公司严格按照《企业会计准则》建立了独立的财务会计核算体系，制定了相关的财务管理制度和审计等制度，设立了独 立的财务部门和审计部门，配备了专门的财务人员和专职审计人员。公司拥有独立的银行账户，不存在与股东单位及其他关 联方共用银行账户的现象；公司独立进行纳税申报并履行纳税义务；公司能够依据《公司章程》和相关财务制度独立做出财 务决策，不存在股东或其他关联方干预公司资金使用的情况。公司已建立了独立的薪资管理制度，并在有关社会保障、工薪 报酬等方面独立管理。公司独立对外签订合同，不受股东及其他关联方的影响。</w:t>
      </w:r>
    </w:p>
    <w:p>
      <w:pPr>
        <w:pStyle w:val="Style30"/>
        <w:keepNext/>
        <w:keepLines/>
        <w:widowControl w:val="0"/>
        <w:shd w:val="clear" w:color="auto" w:fill="auto"/>
        <w:bidi w:val="0"/>
        <w:spacing w:before="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sz w:val="24"/>
          <w:szCs w:val="24"/>
        </w:rPr>
        <w:t>三</w:t>
      </w:r>
      <w:bookmarkEnd w:id="708"/>
      <w:r>
        <w:rPr>
          <w:color w:val="000000"/>
          <w:spacing w:val="0"/>
          <w:w w:val="100"/>
          <w:position w:val="0"/>
          <w:sz w:val="24"/>
          <w:szCs w:val="24"/>
        </w:rPr>
        <w:t>、同业竞争情况</w:t>
      </w:r>
      <w:bookmarkEnd w:id="706"/>
      <w:bookmarkEnd w:id="707"/>
      <w:bookmarkEnd w:id="709"/>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sz w:val="24"/>
          <w:szCs w:val="24"/>
        </w:rPr>
        <w:t>四</w:t>
      </w:r>
      <w:bookmarkEnd w:id="712"/>
      <w:r>
        <w:rPr>
          <w:color w:val="000000"/>
          <w:spacing w:val="0"/>
          <w:w w:val="100"/>
          <w:position w:val="0"/>
          <w:sz w:val="24"/>
          <w:szCs w:val="24"/>
        </w:rPr>
        <w:t>、报告期内召开的年度股东大会和临时股东大会的有关情况</w:t>
      </w:r>
      <w:bookmarkEnd w:id="710"/>
      <w:bookmarkEnd w:id="711"/>
      <w:bookmarkEnd w:id="713"/>
    </w:p>
    <w:p>
      <w:pPr>
        <w:pStyle w:val="Style16"/>
        <w:keepNext/>
        <w:keepLines/>
        <w:widowControl w:val="0"/>
        <w:shd w:val="clear" w:color="auto" w:fill="auto"/>
        <w:bidi w:val="0"/>
        <w:spacing w:before="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color w:val="000000"/>
          <w:spacing w:val="0"/>
          <w:w w:val="100"/>
          <w:position w:val="0"/>
        </w:rPr>
        <w:t>、本报告期股东大会情况</w:t>
      </w:r>
      <w:bookmarkEnd w:id="714"/>
      <w:bookmarkEnd w:id="715"/>
      <w:bookmarkEnd w:id="717"/>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2020-001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2020-026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2020-036</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49.83%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2020-066</w:t>
            </w:r>
          </w:p>
        </w:tc>
      </w:tr>
    </w:tbl>
    <w:p>
      <w:pPr>
        <w:widowControl w:val="0"/>
        <w:spacing w:after="339" w:line="1" w:lineRule="exact"/>
      </w:pPr>
    </w:p>
    <w:p>
      <w:pPr>
        <w:pStyle w:val="Style16"/>
        <w:keepNext/>
        <w:keepLines/>
        <w:widowControl w:val="0"/>
        <w:shd w:val="clear" w:color="auto" w:fill="auto"/>
        <w:bidi w:val="0"/>
        <w:spacing w:before="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color w:val="000000"/>
          <w:spacing w:val="0"/>
          <w:w w:val="100"/>
          <w:position w:val="0"/>
        </w:rPr>
        <w:t>、表决权恢复的优先股股东请求召开临时股东大会</w:t>
      </w:r>
      <w:bookmarkEnd w:id="718"/>
      <w:bookmarkEnd w:id="719"/>
      <w:bookmarkEnd w:id="721"/>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sz w:val="24"/>
          <w:szCs w:val="24"/>
        </w:rPr>
        <w:t>五</w:t>
      </w:r>
      <w:bookmarkEnd w:id="724"/>
      <w:r>
        <w:rPr>
          <w:color w:val="000000"/>
          <w:spacing w:val="0"/>
          <w:w w:val="100"/>
          <w:position w:val="0"/>
          <w:sz w:val="24"/>
          <w:szCs w:val="24"/>
        </w:rPr>
        <w:t>、报告期内独立董事履行职责的情况</w:t>
      </w:r>
      <w:bookmarkEnd w:id="722"/>
      <w:bookmarkEnd w:id="723"/>
      <w:bookmarkEnd w:id="725"/>
    </w:p>
    <w:p>
      <w:pPr>
        <w:pStyle w:val="Style16"/>
        <w:keepNext/>
        <w:keepLines/>
        <w:widowControl w:val="0"/>
        <w:shd w:val="clear" w:color="auto" w:fill="auto"/>
        <w:bidi w:val="0"/>
        <w:spacing w:before="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bookmarkEnd w:id="728"/>
      <w:r>
        <w:rPr>
          <w:color w:val="000000"/>
          <w:spacing w:val="0"/>
          <w:w w:val="100"/>
          <w:position w:val="0"/>
        </w:rPr>
        <w:t>、独立董事出席董事会及股东大会的情况</w:t>
      </w:r>
      <w:bookmarkEnd w:id="726"/>
      <w:bookmarkEnd w:id="727"/>
      <w:bookmarkEnd w:id="729"/>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是否连续两次 未亲自参加董</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bl>
    <w:p>
      <w:pPr>
        <w:widowControl w:val="0"/>
        <w:spacing w:after="9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730" w:name="bookmark730"/>
      <w:bookmarkStart w:id="731" w:name="bookmark731"/>
      <w:bookmarkStart w:id="732" w:name="bookmark732"/>
      <w:r>
        <w:rPr>
          <w:rFonts w:ascii="Arial" w:eastAsia="Arial" w:hAnsi="Arial" w:cs="Arial"/>
          <w:color w:val="A2A2A2"/>
          <w:spacing w:val="0"/>
          <w:w w:val="100"/>
          <w:position w:val="0"/>
          <w:sz w:val="22"/>
          <w:szCs w:val="22"/>
        </w:rPr>
        <w:t>cninf^</w:t>
      </w:r>
      <w:bookmarkEnd w:id="730"/>
      <w:bookmarkEnd w:id="731"/>
      <w:bookmarkEnd w:id="732"/>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378" w:right="1113" w:bottom="946"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435"/>
        <w:gridCol w:w="1166"/>
        <w:gridCol w:w="1162"/>
        <w:gridCol w:w="1162"/>
        <w:gridCol w:w="1166"/>
        <w:gridCol w:w="1162"/>
        <w:gridCol w:w="1162"/>
        <w:gridCol w:w="117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秦志光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李光金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16"/>
        <w:keepNext/>
        <w:keepLines/>
        <w:widowControl w:val="0"/>
        <w:shd w:val="clear" w:color="auto" w:fill="auto"/>
        <w:tabs>
          <w:tab w:pos="378"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独立董事对公司有关事项提出异议的情况</w:t>
      </w:r>
      <w:bookmarkEnd w:id="736"/>
      <w:bookmarkEnd w:id="737"/>
      <w:bookmarkEnd w:id="739"/>
    </w:p>
    <w:p>
      <w:pPr>
        <w:pStyle w:val="Style34"/>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16"/>
        <w:keepNext/>
        <w:keepLines/>
        <w:widowControl w:val="0"/>
        <w:shd w:val="clear" w:color="auto" w:fill="auto"/>
        <w:tabs>
          <w:tab w:pos="378"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3</w:t>
      </w:r>
      <w:bookmarkEnd w:id="742"/>
      <w:r>
        <w:rPr>
          <w:color w:val="000000"/>
          <w:spacing w:val="0"/>
          <w:w w:val="100"/>
          <w:position w:val="0"/>
        </w:rPr>
        <w:t>、</w:t>
        <w:tab/>
        <w:t>独立董事履行职责的其他说明</w:t>
      </w:r>
      <w:bookmarkEnd w:id="740"/>
      <w:bookmarkEnd w:id="741"/>
      <w:bookmarkEnd w:id="743"/>
    </w:p>
    <w:p>
      <w:pPr>
        <w:pStyle w:val="Style34"/>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报告期内，公司独立董事根据《公司法》、《关于在上市公司建立独立董事的指导意见》、《关于加强社会公股股东权 益保护的若干规定》、《公司章程》和公司《独立董事工作制度》等有关法律、法规及规范性文件的规定和要求，诚信、勤 勉、尽责、忠实地履行职责，积极参与公司治理和决策活动，对公司的制度完善和经营发展决策等方面提出了许多宝贵的专 业性意见，并对董事、高管履职情况、关联交易等提出了富有针对性的建议和意见。独立董事还通过邮件、电话、会议等途 径与公司其他董事、管理层及相关工作人员交流与沟通，重点关注了公司运行状态、财务管理和内部控制、子公司运营、销 售与回款、采购管理等重大事项，积极有效地履行了独立董事的职责，对促进董事会科学决策、公司稳健经营起到了积极的 作用，也为公司未来发展、规范化运作和风险防范作出了贡献。</w:t>
      </w:r>
    </w:p>
    <w:p>
      <w:pPr>
        <w:pStyle w:val="Style30"/>
        <w:keepNext/>
        <w:keepLines/>
        <w:widowControl w:val="0"/>
        <w:shd w:val="clear" w:color="auto" w:fill="auto"/>
        <w:bidi w:val="0"/>
        <w:spacing w:before="0" w:after="26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六</w:t>
      </w:r>
      <w:bookmarkEnd w:id="746"/>
      <w:r>
        <w:rPr>
          <w:color w:val="000000"/>
          <w:spacing w:val="0"/>
          <w:w w:val="100"/>
          <w:position w:val="0"/>
          <w:sz w:val="24"/>
          <w:szCs w:val="24"/>
        </w:rPr>
        <w:t>、董事会下设专门委员会在报告期内履行职责情况</w:t>
      </w:r>
      <w:bookmarkEnd w:id="744"/>
      <w:bookmarkEnd w:id="745"/>
      <w:bookmarkEnd w:id="747"/>
    </w:p>
    <w:p>
      <w:pPr>
        <w:pStyle w:val="Style34"/>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公司董事会下设的战略委员会、薪酬与考核委员会、提名委员会与审计委员会四个专门委员会职责明确，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年严格按 照《董事会战略委员会工作细则》、《董事会审计委员会工作细则》、《董事会提名委员会工作细则》、《董事会薪酬与 考核委员会工作细则》的规定规范运作，委员认真履行职责，充分行使各自权利，对各委员会专业性事项进行认真研究，为 增强公司核心竞争力提出意见及建议，为董事会科学决策提供参考，同时也为公司经营业务的长远发展和治理结构的完善奠 定了坚实的基础。</w:t>
      </w:r>
    </w:p>
    <w:p>
      <w:pPr>
        <w:pStyle w:val="Style30"/>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sz w:val="24"/>
          <w:szCs w:val="24"/>
        </w:rPr>
        <w:t>七</w:t>
      </w:r>
      <w:bookmarkEnd w:id="750"/>
      <w:r>
        <w:rPr>
          <w:color w:val="000000"/>
          <w:spacing w:val="0"/>
          <w:w w:val="100"/>
          <w:position w:val="0"/>
          <w:sz w:val="24"/>
          <w:szCs w:val="24"/>
        </w:rPr>
        <w:t>、监事会工作情况</w:t>
      </w:r>
      <w:bookmarkEnd w:id="748"/>
      <w:bookmarkEnd w:id="749"/>
      <w:bookmarkEnd w:id="75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sz w:val="24"/>
          <w:szCs w:val="24"/>
        </w:rPr>
        <w:t>八</w:t>
      </w:r>
      <w:bookmarkEnd w:id="754"/>
      <w:r>
        <w:rPr>
          <w:color w:val="000000"/>
          <w:spacing w:val="0"/>
          <w:w w:val="100"/>
          <w:position w:val="0"/>
          <w:sz w:val="24"/>
          <w:szCs w:val="24"/>
        </w:rPr>
        <w:t>、高级管理人员的考评及激励情况</w:t>
      </w:r>
      <w:bookmarkEnd w:id="752"/>
      <w:bookmarkEnd w:id="753"/>
      <w:bookmarkEnd w:id="755"/>
    </w:p>
    <w:p>
      <w:pPr>
        <w:pStyle w:val="Style34"/>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 xml:space="preserve">公司建立了公正、合理、有效的高级管理人员绩效考核评价体系。董事会薪酬与考核委员会严格按照公司《董事、监事、 </w:t>
      </w:r>
      <w:r>
        <w:rPr>
          <w:color w:val="000000"/>
          <w:spacing w:val="0"/>
          <w:w w:val="100"/>
          <w:position w:val="0"/>
        </w:rPr>
        <w:t>高级管理人员薪酬管理办法》执行，通过每年组织对高级管理人员的工作能力、履职情况、责任目标完成情况等进行年终考 评，并制定薪酬方案报董事会审批，充分调动了高级管理人员的工作积极性。报告期内，公司不断优化薪酬激励及约束机制， 完善对公司高级管理人员的考评标准和办法，有效提高了高级管理人员的履行意识和企业经营管理水平，为公司经营业绩的 稳定提升打下了坚实的基础。</w:t>
      </w:r>
    </w:p>
    <w:p>
      <w:pPr>
        <w:pStyle w:val="Style30"/>
        <w:keepNext/>
        <w:keepLines/>
        <w:widowControl w:val="0"/>
        <w:shd w:val="clear" w:color="auto" w:fill="auto"/>
        <w:bidi w:val="0"/>
        <w:spacing w:before="0" w:after="36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sz w:val="24"/>
          <w:szCs w:val="24"/>
        </w:rPr>
        <w:t>九</w:t>
      </w:r>
      <w:bookmarkEnd w:id="758"/>
      <w:r>
        <w:rPr>
          <w:color w:val="000000"/>
          <w:spacing w:val="0"/>
          <w:w w:val="100"/>
          <w:position w:val="0"/>
          <w:sz w:val="24"/>
          <w:szCs w:val="24"/>
        </w:rPr>
        <w:t>、内部控制评价报告</w:t>
      </w:r>
      <w:bookmarkEnd w:id="756"/>
      <w:bookmarkEnd w:id="757"/>
      <w:bookmarkEnd w:id="759"/>
    </w:p>
    <w:p>
      <w:pPr>
        <w:pStyle w:val="Style16"/>
        <w:keepNext/>
        <w:keepLines/>
        <w:widowControl w:val="0"/>
        <w:shd w:val="clear" w:color="auto" w:fill="auto"/>
        <w:bidi w:val="0"/>
        <w:spacing w:before="0" w:after="3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、报告期内发现的内部控制重大缺陷的具体情况</w:t>
      </w:r>
      <w:bookmarkEnd w:id="760"/>
      <w:bookmarkEnd w:id="761"/>
      <w:bookmarkEnd w:id="763"/>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报告期内发现的内部控制重大缺陷的具体情况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4" w:lineRule="exact"/>
        <w:ind w:left="0" w:right="0" w:firstLine="0"/>
        <w:jc w:val="left"/>
      </w:pPr>
      <w:r>
        <w:rPr>
          <w:color w:val="000000"/>
          <w:spacing w:val="0"/>
          <w:w w:val="100"/>
          <w:position w:val="0"/>
        </w:rPr>
        <w:t>报告期内未发现内部控制重大缺陷</w:t>
      </w:r>
    </w:p>
    <w:p>
      <w:pPr>
        <w:pStyle w:val="Style16"/>
        <w:keepNext/>
        <w:keepLines/>
        <w:widowControl w:val="0"/>
        <w:shd w:val="clear" w:color="auto" w:fill="auto"/>
        <w:bidi w:val="0"/>
        <w:spacing w:before="0" w:after="3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、内控自我评价报告</w:t>
      </w:r>
      <w:bookmarkEnd w:id="764"/>
      <w:bookmarkEnd w:id="765"/>
      <w:bookmarkEnd w:id="76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607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以本年度经审计的合并报表数据为基准， 根据该内部缺陷可能导致财务报表错报</w:t>
            </w:r>
          </w:p>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（包括漏报）的重要程度，确定缺陷等级 标准。公司将缺陷划分确定重大缺陷、重 要缺陷和一般缺陷。</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重大缺陷：存在下列情形之一的，通常表 明财务报告内部控制存在重大缺陷；①董 事、监事和高级管理人员舞弊；②对已 经公告的财务报告出现的重大差错进行错 报更正；③当期财务报告存在重大错报， 而内部控制在运行过程中未能发现该错 报；④审计委员会以及内部审计部对财务 报告内部控制监督无效；⑤公司主要会计 政策、会计估计变更或会计差错更正事项 未按规定披露的；⑥主要税种及税率、税 收优惠及其依据未按规定披露的；⑦公司 合并财务报表范围信息披露不完整的；⑧ 合并财务报表项目注释不充分完整的；⑨ 母公司财务报表主要项目注释遗漏的；⑩</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以本年度的合并报表数据为基准，根据 该内部缺陷可能导致财务报表错报（包 括漏报）的重要程度，确定缺陷等级标 准。公司将缺陷划分确定重大缺陷、重 要缺陷和一般缺陷。</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重大缺陷：存在下列情形之一的，通常 表明非财务报告内部控制存在重大缺 陷；①缺乏民主决策程序；②决策程 序导致重大失误；</w:t>
            </w:r>
          </w:p>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③违反国家法律法规并受到处罚；④ 媒体频现负面新闻，涉及面广；⑤重 要业务缺乏制度控制或制度体系失效；</w:t>
            </w:r>
          </w:p>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⑥内部控制重大或重要缺陷未得到整 改；⑦公司遭受证监会处罚或证券交 易所警告；⑧业绩预告预计的业绩变 动方向与年报实际披露业绩不一致，包 括以下情形：原先预计亏损，实际盈利； 原先预计扭亏为盈，实际继续亏损；原 先预计净利润同比上升，实际净利润</w:t>
            </w:r>
          </w:p>
        </w:tc>
      </w:tr>
    </w:tbl>
    <w:p>
      <w:pPr>
        <w:widowControl w:val="0"/>
        <w:spacing w:line="1" w:lineRule="exact"/>
        <w:sectPr>
          <w:headerReference w:type="default" r:id="rId111"/>
          <w:footerReference w:type="default" r:id="rId112"/>
          <w:headerReference w:type="even" r:id="rId113"/>
          <w:footerReference w:type="even" r:id="rId114"/>
          <w:headerReference w:type="first" r:id="rId115"/>
          <w:footerReference w:type="first" r:id="rId116"/>
          <w:footnotePr>
            <w:pos w:val="pageBottom"/>
            <w:numFmt w:val="decimal"/>
            <w:numRestart w:val="continuous"/>
          </w:footnotePr>
          <w:pgSz w:w="11900" w:h="16840"/>
          <w:pgMar w:top="1383" w:right="1090" w:bottom="1436" w:left="1036" w:header="0" w:footer="3" w:gutter="0"/>
          <w:cols w:space="720"/>
          <w:noEndnote/>
          <w:titlePg/>
          <w:rtlGutter w:val="0"/>
          <w:docGrid w:linePitch="360"/>
        </w:sectPr>
      </w:pPr>
    </w:p>
    <w:tbl>
      <w:tblPr>
        <w:tblOverlap w:val="never"/>
        <w:jc w:val="center"/>
        <w:tblLayout w:type="fixed"/>
      </w:tblPr>
      <w:tblGrid>
        <w:gridCol w:w="3202"/>
        <w:gridCol w:w="3322"/>
        <w:gridCol w:w="3062"/>
      </w:tblGrid>
      <w:tr>
        <w:trPr>
          <w:trHeight w:val="3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316" w:lineRule="exact"/>
              <w:ind w:left="0" w:right="0" w:firstLine="0"/>
              <w:jc w:val="both"/>
              <w:rPr>
                <w:sz w:val="17"/>
                <w:szCs w:val="17"/>
              </w:rPr>
            </w:pPr>
            <w:r>
              <w:rPr>
                <w:rFonts w:ascii="SimSun" w:eastAsia="SimSun" w:hAnsi="SimSun" w:cs="SimSun"/>
                <w:color w:val="000000"/>
                <w:spacing w:val="0"/>
                <w:w w:val="100"/>
                <w:position w:val="0"/>
                <w:sz w:val="17"/>
                <w:szCs w:val="17"/>
              </w:rPr>
              <w:t>关联方及关联交易未按规定披露的。 重要缺陷：存在下列情形之一的，通常表 明非财务报告内部控制存在重要缺陷；① 未依照公认会计准则选择和应用会计政 策；②未建立反舞弊程序和控制措施；③ 对于非常规或特殊交易的账务处理没有实 施且没有相应的补偿性控制；④对于期末 财务报告过程的控制存在一项或多项缺陷 且不能合理保证编制的财务报表达到真 实、准确的目标。</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一般缺陷：除上述重大缺陷、重要缺陷之 外的其他控制缺陷。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同比下降；原先预计净利润同比下降， 实际净利润同比上升。</w:t>
            </w:r>
          </w:p>
          <w:p>
            <w:pPr>
              <w:pStyle w:val="Style7"/>
              <w:keepNext w:val="0"/>
              <w:keepLines w:val="0"/>
              <w:widowControl w:val="0"/>
              <w:shd w:val="clear" w:color="auto" w:fill="auto"/>
              <w:bidi w:val="0"/>
              <w:spacing w:before="0" w:after="80" w:line="312" w:lineRule="exact"/>
              <w:ind w:left="0" w:right="0" w:firstLine="0"/>
              <w:jc w:val="both"/>
              <w:rPr>
                <w:sz w:val="17"/>
                <w:szCs w:val="17"/>
              </w:rPr>
            </w:pPr>
            <w:r>
              <w:rPr>
                <w:rFonts w:ascii="SimSun" w:eastAsia="SimSun" w:hAnsi="SimSun" w:cs="SimSun"/>
                <w:color w:val="000000"/>
                <w:spacing w:val="0"/>
                <w:w w:val="100"/>
                <w:position w:val="0"/>
                <w:sz w:val="17"/>
                <w:szCs w:val="17"/>
              </w:rPr>
              <w:t>重要缺陷：存在下列情形之一的，通常 表明非财务报告内部控制存在重要缺 陷；①民主决策程序存在但不够完善； ② 决策程序导致出现一般失误；③违 反企业内部规章，形成损失；④媒体 出现负面新闻，波及局部区域；⑤重 要业务制度或系统存在缺陷；⑥内部 控制重要或一般缺陷未得到整改。</w:t>
            </w:r>
          </w:p>
          <w:p>
            <w:pPr>
              <w:pStyle w:val="Style7"/>
              <w:keepNext w:val="0"/>
              <w:keepLines w:val="0"/>
              <w:widowControl w:val="0"/>
              <w:shd w:val="clear" w:color="auto" w:fill="auto"/>
              <w:bidi w:val="0"/>
              <w:spacing w:before="0" w:after="60" w:line="312" w:lineRule="exact"/>
              <w:ind w:left="0" w:right="0" w:firstLine="0"/>
              <w:jc w:val="both"/>
              <w:rPr>
                <w:sz w:val="17"/>
                <w:szCs w:val="17"/>
              </w:rPr>
            </w:pPr>
            <w:r>
              <w:rPr>
                <w:rFonts w:ascii="SimSun" w:eastAsia="SimSun" w:hAnsi="SimSun" w:cs="SimSun"/>
                <w:color w:val="000000"/>
                <w:spacing w:val="0"/>
                <w:w w:val="100"/>
                <w:position w:val="0"/>
                <w:sz w:val="17"/>
                <w:szCs w:val="17"/>
              </w:rPr>
              <w:t>一般缺陷：除重大缺陷和重要缺陷以外 的其他缺陷。</w:t>
            </w:r>
          </w:p>
        </w:tc>
      </w:tr>
      <w:tr>
        <w:trPr>
          <w:trHeight w:val="457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4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重大缺陷：营业收入错报</w:t>
            </w:r>
            <w:r>
              <w:rPr>
                <w:color w:val="000000"/>
                <w:spacing w:val="0"/>
                <w:w w:val="100"/>
                <w:position w:val="0"/>
                <w:sz w:val="18"/>
                <w:szCs w:val="18"/>
              </w:rPr>
              <w:t>Z</w:t>
            </w:r>
            <w:r>
              <w:rPr>
                <w:rFonts w:ascii="SimSun" w:eastAsia="SimSun" w:hAnsi="SimSun" w:cs="SimSun"/>
                <w:color w:val="000000"/>
                <w:spacing w:val="0"/>
                <w:w w:val="100"/>
                <w:position w:val="0"/>
                <w:sz w:val="17"/>
                <w:szCs w:val="17"/>
              </w:rPr>
              <w:t xml:space="preserve">营业收入的 </w:t>
            </w:r>
            <w:r>
              <w:rPr>
                <w:color w:val="000000"/>
                <w:spacing w:val="0"/>
                <w:w w:val="100"/>
                <w:position w:val="0"/>
                <w:sz w:val="18"/>
                <w:szCs w:val="18"/>
              </w:rPr>
              <w:t>5%</w:t>
            </w:r>
            <w:r>
              <w:rPr>
                <w:rFonts w:ascii="SimSun" w:eastAsia="SimSun" w:hAnsi="SimSun" w:cs="SimSun"/>
                <w:color w:val="000000"/>
                <w:spacing w:val="0"/>
                <w:w w:val="100"/>
                <w:position w:val="0"/>
                <w:sz w:val="17"/>
                <w:szCs w:val="17"/>
              </w:rPr>
              <w:t>；利润错报</w:t>
            </w:r>
            <w:r>
              <w:rPr>
                <w:color w:val="000000"/>
                <w:spacing w:val="0"/>
                <w:w w:val="100"/>
                <w:position w:val="0"/>
                <w:sz w:val="18"/>
                <w:szCs w:val="18"/>
              </w:rPr>
              <w:t>Z</w:t>
            </w:r>
            <w:r>
              <w:rPr>
                <w:rFonts w:ascii="SimSun" w:eastAsia="SimSun" w:hAnsi="SimSun" w:cs="SimSun"/>
                <w:color w:val="000000"/>
                <w:spacing w:val="0"/>
                <w:w w:val="100"/>
                <w:position w:val="0"/>
                <w:sz w:val="17"/>
                <w:szCs w:val="17"/>
              </w:rPr>
              <w:t>净利润的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；资产、负债 错报</w:t>
            </w:r>
            <w:r>
              <w:rPr>
                <w:color w:val="000000"/>
                <w:spacing w:val="0"/>
                <w:w w:val="100"/>
                <w:position w:val="0"/>
                <w:sz w:val="18"/>
                <w:szCs w:val="18"/>
              </w:rPr>
              <w:t>Z</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2.5%</w:t>
            </w:r>
            <w:r>
              <w:rPr>
                <w:rFonts w:ascii="SimSun" w:eastAsia="SimSun" w:hAnsi="SimSun" w:cs="SimSun"/>
                <w:color w:val="000000"/>
                <w:spacing w:val="0"/>
                <w:w w:val="100"/>
                <w:position w:val="0"/>
                <w:sz w:val="17"/>
                <w:szCs w:val="17"/>
              </w:rPr>
              <w:t>；或有事项未披露 涉及金额</w:t>
            </w:r>
            <w:r>
              <w:rPr>
                <w:color w:val="000000"/>
                <w:spacing w:val="0"/>
                <w:w w:val="100"/>
                <w:position w:val="0"/>
                <w:sz w:val="18"/>
                <w:szCs w:val="18"/>
              </w:rPr>
              <w:t>Z</w:t>
            </w:r>
            <w:r>
              <w:rPr>
                <w:rFonts w:ascii="SimSun" w:eastAsia="SimSun" w:hAnsi="SimSun" w:cs="SimSun"/>
                <w:color w:val="000000"/>
                <w:spacing w:val="0"/>
                <w:w w:val="100"/>
                <w:position w:val="0"/>
                <w:sz w:val="17"/>
                <w:szCs w:val="17"/>
              </w:rPr>
              <w:t>净资产</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tabs>
                <w:tab w:pos="235" w:val="left"/>
              </w:tabs>
              <w:bidi w:val="0"/>
              <w:spacing w:before="0" w:after="100" w:line="31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重要缺陷：营业收入的</w:t>
            </w:r>
            <w:r>
              <w:rPr>
                <w:color w:val="000000"/>
                <w:spacing w:val="0"/>
                <w:w w:val="100"/>
                <w:position w:val="0"/>
                <w:sz w:val="18"/>
                <w:szCs w:val="18"/>
              </w:rPr>
              <w:t>2%W</w:t>
            </w:r>
            <w:r>
              <w:rPr>
                <w:rFonts w:ascii="SimSun" w:eastAsia="SimSun" w:hAnsi="SimSun" w:cs="SimSun"/>
                <w:color w:val="000000"/>
                <w:spacing w:val="0"/>
                <w:w w:val="100"/>
                <w:position w:val="0"/>
                <w:sz w:val="17"/>
                <w:szCs w:val="17"/>
              </w:rPr>
              <w:t>营业收入错 报〈营业收入的</w:t>
            </w:r>
            <w:r>
              <w:rPr>
                <w:color w:val="000000"/>
                <w:spacing w:val="0"/>
                <w:w w:val="100"/>
                <w:position w:val="0"/>
                <w:sz w:val="18"/>
                <w:szCs w:val="18"/>
              </w:rPr>
              <w:t>5%</w:t>
            </w:r>
            <w:r>
              <w:rPr>
                <w:rFonts w:ascii="SimSun" w:eastAsia="SimSun" w:hAnsi="SimSun" w:cs="SimSun"/>
                <w:color w:val="000000"/>
                <w:spacing w:val="0"/>
                <w:w w:val="100"/>
                <w:position w:val="0"/>
                <w:sz w:val="17"/>
                <w:szCs w:val="17"/>
              </w:rPr>
              <w:t>；净利润的</w:t>
            </w:r>
            <w:r>
              <w:rPr>
                <w:color w:val="000000"/>
                <w:spacing w:val="0"/>
                <w:w w:val="100"/>
                <w:position w:val="0"/>
                <w:sz w:val="18"/>
                <w:szCs w:val="18"/>
              </w:rPr>
              <w:t>2%W</w:t>
            </w:r>
            <w:r>
              <w:rPr>
                <w:rFonts w:ascii="SimSun" w:eastAsia="SimSun" w:hAnsi="SimSun" w:cs="SimSun"/>
                <w:color w:val="000000"/>
                <w:spacing w:val="0"/>
                <w:w w:val="100"/>
                <w:position w:val="0"/>
                <w:sz w:val="17"/>
                <w:szCs w:val="17"/>
              </w:rPr>
              <w:t>利润 错报〈净利润的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1%W</w:t>
            </w:r>
            <w:r>
              <w:rPr>
                <w:rFonts w:ascii="SimSun" w:eastAsia="SimSun" w:hAnsi="SimSun" w:cs="SimSun"/>
                <w:color w:val="000000"/>
                <w:spacing w:val="0"/>
                <w:w w:val="100"/>
                <w:position w:val="0"/>
                <w:sz w:val="17"/>
                <w:szCs w:val="17"/>
              </w:rPr>
              <w:t>资 产、负债错报〈资产总额的</w:t>
            </w:r>
            <w:r>
              <w:rPr>
                <w:color w:val="000000"/>
                <w:spacing w:val="0"/>
                <w:w w:val="100"/>
                <w:position w:val="0"/>
                <w:sz w:val="18"/>
                <w:szCs w:val="18"/>
              </w:rPr>
              <w:t>2.5%</w:t>
            </w:r>
            <w:r>
              <w:rPr>
                <w:rFonts w:ascii="SimSun" w:eastAsia="SimSun" w:hAnsi="SimSun" w:cs="SimSun"/>
                <w:color w:val="000000"/>
                <w:spacing w:val="0"/>
                <w:w w:val="100"/>
                <w:position w:val="0"/>
                <w:sz w:val="17"/>
                <w:szCs w:val="17"/>
              </w:rPr>
              <w:t>；净资产 的</w:t>
            </w:r>
            <w:r>
              <w:rPr>
                <w:color w:val="000000"/>
                <w:spacing w:val="0"/>
                <w:w w:val="100"/>
                <w:position w:val="0"/>
                <w:sz w:val="18"/>
                <w:szCs w:val="18"/>
              </w:rPr>
              <w:t>2.5%W</w:t>
            </w:r>
            <w:r>
              <w:rPr>
                <w:rFonts w:ascii="SimSun" w:eastAsia="SimSun" w:hAnsi="SimSun" w:cs="SimSun"/>
                <w:color w:val="000000"/>
                <w:spacing w:val="0"/>
                <w:w w:val="100"/>
                <w:position w:val="0"/>
                <w:sz w:val="17"/>
                <w:szCs w:val="17"/>
              </w:rPr>
              <w:t>或有事项未披露涉及金额〈净资 产的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6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 一般缺陷：营业收入错报〈营业收入的 </w:t>
            </w:r>
            <w:r>
              <w:rPr>
                <w:color w:val="000000"/>
                <w:spacing w:val="0"/>
                <w:w w:val="100"/>
                <w:position w:val="0"/>
                <w:sz w:val="18"/>
                <w:szCs w:val="18"/>
              </w:rPr>
              <w:t>2%</w:t>
            </w:r>
            <w:r>
              <w:rPr>
                <w:rFonts w:ascii="SimSun" w:eastAsia="SimSun" w:hAnsi="SimSun" w:cs="SimSun"/>
                <w:color w:val="000000"/>
                <w:spacing w:val="0"/>
                <w:w w:val="100"/>
                <w:position w:val="0"/>
                <w:sz w:val="17"/>
                <w:szCs w:val="17"/>
              </w:rPr>
              <w:t>；利润错报〈净利润的</w:t>
            </w:r>
            <w:r>
              <w:rPr>
                <w:color w:val="000000"/>
                <w:spacing w:val="0"/>
                <w:w w:val="100"/>
                <w:position w:val="0"/>
                <w:sz w:val="18"/>
                <w:szCs w:val="18"/>
              </w:rPr>
              <w:t>2%</w:t>
            </w:r>
            <w:r>
              <w:rPr>
                <w:rFonts w:ascii="SimSun" w:eastAsia="SimSun" w:hAnsi="SimSun" w:cs="SimSun"/>
                <w:color w:val="000000"/>
                <w:spacing w:val="0"/>
                <w:w w:val="100"/>
                <w:position w:val="0"/>
                <w:sz w:val="17"/>
                <w:szCs w:val="17"/>
              </w:rPr>
              <w:t>；资产、负 债错报〈资产总额的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；或有事项未披露 涉及金额〈净资产的</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tabs>
                <w:tab w:pos="274" w:val="left"/>
              </w:tabs>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重大缺陷：影响或者造成的损失金 额</w:t>
            </w:r>
            <w:r>
              <w:rPr>
                <w:color w:val="000000"/>
                <w:spacing w:val="0"/>
                <w:w w:val="100"/>
                <w:position w:val="0"/>
                <w:sz w:val="18"/>
                <w:szCs w:val="18"/>
              </w:rPr>
              <w:t>Z</w:t>
            </w:r>
            <w:r>
              <w:rPr>
                <w:rFonts w:ascii="SimSun" w:eastAsia="SimSun" w:hAnsi="SimSun" w:cs="SimSun"/>
                <w:color w:val="000000"/>
                <w:spacing w:val="0"/>
                <w:w w:val="100"/>
                <w:position w:val="0"/>
                <w:sz w:val="17"/>
                <w:szCs w:val="17"/>
              </w:rPr>
              <w:t>净利润的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tabs>
                <w:tab w:pos="283" w:val="left"/>
              </w:tabs>
              <w:bidi w:val="0"/>
              <w:spacing w:before="0" w:after="8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重要缺陷：净利润的</w:t>
            </w:r>
            <w:r>
              <w:rPr>
                <w:color w:val="000000"/>
                <w:spacing w:val="0"/>
                <w:w w:val="100"/>
                <w:position w:val="0"/>
                <w:sz w:val="18"/>
                <w:szCs w:val="18"/>
              </w:rPr>
              <w:t>2%S</w:t>
            </w:r>
            <w:r>
              <w:rPr>
                <w:rFonts w:ascii="SimSun" w:eastAsia="SimSun" w:hAnsi="SimSun" w:cs="SimSun"/>
                <w:color w:val="000000"/>
                <w:spacing w:val="0"/>
                <w:w w:val="100"/>
                <w:position w:val="0"/>
                <w:sz w:val="17"/>
                <w:szCs w:val="17"/>
              </w:rPr>
              <w:t>影响或者 造成的损失金额〈净利润的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tabs>
                <w:tab w:pos="274" w:val="left"/>
              </w:tabs>
              <w:bidi w:val="0"/>
              <w:spacing w:before="0" w:after="6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一般缺陷：影响或者造成的损失金 额〈净利润的</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0"/>
        <w:jc w:val="left"/>
      </w:pPr>
      <w:bookmarkStart w:id="768" w:name="bookmark768"/>
      <w:bookmarkStart w:id="769" w:name="bookmark769"/>
      <w:bookmarkStart w:id="770" w:name="bookmark770"/>
      <w:r>
        <w:rPr>
          <w:color w:val="000000"/>
          <w:spacing w:val="0"/>
          <w:w w:val="100"/>
          <w:position w:val="0"/>
          <w:sz w:val="24"/>
          <w:szCs w:val="24"/>
        </w:rPr>
        <w:t>十、内部控制审计报告或鉴证报告</w:t>
      </w:r>
      <w:bookmarkEnd w:id="768"/>
      <w:bookmarkEnd w:id="769"/>
      <w:bookmarkEnd w:id="770"/>
    </w:p>
    <w:p>
      <w:pPr>
        <w:pStyle w:val="Style34"/>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内部控制鉴证报告</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02" w:lineRule="exact"/>
        <w:ind w:left="0" w:right="0" w:firstLine="0"/>
        <w:jc w:val="center"/>
      </w:pPr>
      <w:r>
        <w:rPr>
          <w:color w:val="000000"/>
          <w:spacing w:val="0"/>
          <w:w w:val="100"/>
          <w:position w:val="0"/>
        </w:rPr>
        <w:t>内部控制鉴证报告中的审议意见段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02" w:lineRule="exact"/>
        <w:ind w:left="0" w:right="0" w:firstLine="0"/>
        <w:jc w:val="left"/>
      </w:pPr>
      <w:r>
        <w:rPr>
          <w:color w:val="000000"/>
          <w:spacing w:val="0"/>
          <w:w w:val="100"/>
          <w:position w:val="0"/>
        </w:rPr>
        <w:t>四川久远银海软件股份有限公司全体股东：</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02" w:lineRule="exact"/>
        <w:ind w:left="0" w:right="0" w:firstLine="0"/>
        <w:jc w:val="left"/>
      </w:pPr>
      <w:r>
        <w:rPr>
          <w:color w:val="000000"/>
          <w:spacing w:val="0"/>
          <w:w w:val="100"/>
          <w:position w:val="0"/>
        </w:rPr>
        <w:t>我们接受委托，审核了后附的四川久远银海软件股份有限公司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管理层按照《企业内部控制基本规范》 及相关规定对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日与财务报表相关的内部控制有效性作出的认定。</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302" w:lineRule="exact"/>
        <w:ind w:left="0" w:right="0" w:firstLine="0"/>
        <w:jc w:val="left"/>
      </w:pPr>
      <w:r>
        <w:rPr>
          <w:color w:val="000000"/>
          <w:spacing w:val="0"/>
          <w:w w:val="100"/>
          <w:position w:val="0"/>
        </w:rPr>
        <w:t>一、重大固有限制的说明</w:t>
      </w:r>
      <w:r>
        <w:br w:type="page"/>
      </w:r>
    </w:p>
    <w:tbl>
      <w:tblPr>
        <w:tblOverlap w:val="never"/>
        <w:jc w:val="center"/>
        <w:tblLayout w:type="fixed"/>
      </w:tblPr>
      <w:tblGrid>
        <w:gridCol w:w="2669"/>
        <w:gridCol w:w="6917"/>
      </w:tblGrid>
      <w:tr>
        <w:trPr>
          <w:trHeight w:val="8534"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380" w:line="312" w:lineRule="exact"/>
              <w:ind w:left="0" w:right="0" w:firstLine="0"/>
              <w:jc w:val="both"/>
              <w:rPr>
                <w:sz w:val="17"/>
                <w:szCs w:val="17"/>
              </w:rPr>
            </w:pPr>
            <w:r>
              <w:rPr>
                <w:rFonts w:ascii="SimSun" w:eastAsia="SimSun" w:hAnsi="SimSun" w:cs="SimSun"/>
                <w:color w:val="000000"/>
                <w:spacing w:val="0"/>
                <w:w w:val="100"/>
                <w:position w:val="0"/>
                <w:sz w:val="17"/>
                <w:szCs w:val="17"/>
              </w:rPr>
              <w:t>内部控制具有固有限制，存在由于错误或舞弊而导致错报发生且未被发现的可能性。此外，由于情况的变化可能导致内部 控制变得不恰当，或降低对控制政策、程序遵循的程度，根据内部控制评价结果推测未来内部控制有效性具有一定的风险。</w:t>
            </w:r>
          </w:p>
          <w:p>
            <w:pPr>
              <w:pStyle w:val="Style7"/>
              <w:keepNext w:val="0"/>
              <w:keepLines w:val="0"/>
              <w:widowControl w:val="0"/>
              <w:shd w:val="clear" w:color="auto" w:fill="auto"/>
              <w:tabs>
                <w:tab w:pos="355" w:val="left"/>
              </w:tabs>
              <w:bidi w:val="0"/>
              <w:spacing w:before="0" w:after="40" w:line="313" w:lineRule="exact"/>
              <w:ind w:left="0" w:right="0" w:firstLine="0"/>
              <w:jc w:val="both"/>
              <w:rPr>
                <w:sz w:val="17"/>
                <w:szCs w:val="17"/>
              </w:rPr>
            </w:pPr>
            <w:r>
              <w:rPr>
                <w:rFonts w:ascii="SimSun" w:eastAsia="SimSun" w:hAnsi="SimSun" w:cs="SimSun"/>
                <w:color w:val="000000"/>
                <w:spacing w:val="0"/>
                <w:w w:val="100"/>
                <w:position w:val="0"/>
                <w:sz w:val="17"/>
                <w:szCs w:val="17"/>
              </w:rPr>
              <w:t>二、</w:t>
              <w:tab/>
              <w:t>对报告使用者和使用目的的限定</w:t>
            </w:r>
          </w:p>
          <w:p>
            <w:pPr>
              <w:pStyle w:val="Style7"/>
              <w:keepNext w:val="0"/>
              <w:keepLines w:val="0"/>
              <w:widowControl w:val="0"/>
              <w:shd w:val="clear" w:color="auto" w:fill="auto"/>
              <w:bidi w:val="0"/>
              <w:spacing w:before="0" w:after="380" w:line="307" w:lineRule="exact"/>
              <w:ind w:left="0" w:right="0" w:firstLine="0"/>
              <w:jc w:val="both"/>
              <w:rPr>
                <w:sz w:val="17"/>
                <w:szCs w:val="17"/>
              </w:rPr>
            </w:pPr>
            <w:r>
              <w:rPr>
                <w:rFonts w:ascii="SimSun" w:eastAsia="SimSun" w:hAnsi="SimSun" w:cs="SimSun"/>
                <w:color w:val="000000"/>
                <w:spacing w:val="0"/>
                <w:w w:val="100"/>
                <w:position w:val="0"/>
                <w:sz w:val="17"/>
                <w:szCs w:val="17"/>
              </w:rPr>
              <w:t>本鉴证报告仅供四川久远银海软件股份有限公司财务报告披露时使用，不得用作任何其他目的。我们同意将本鉴证报告作 为四川久远银海软件股份有限公司年度报告的必备文件，随同其他文件一起报送并对外披露。</w:t>
            </w:r>
          </w:p>
          <w:p>
            <w:pPr>
              <w:pStyle w:val="Style7"/>
              <w:keepNext w:val="0"/>
              <w:keepLines w:val="0"/>
              <w:widowControl w:val="0"/>
              <w:shd w:val="clear" w:color="auto" w:fill="auto"/>
              <w:tabs>
                <w:tab w:pos="365" w:val="left"/>
              </w:tabs>
              <w:bidi w:val="0"/>
              <w:spacing w:before="0" w:after="40" w:line="313" w:lineRule="exact"/>
              <w:ind w:left="0" w:right="0" w:firstLine="0"/>
              <w:jc w:val="both"/>
              <w:rPr>
                <w:sz w:val="17"/>
                <w:szCs w:val="17"/>
              </w:rPr>
            </w:pPr>
            <w:r>
              <w:rPr>
                <w:rFonts w:ascii="SimSun" w:eastAsia="SimSun" w:hAnsi="SimSun" w:cs="SimSun"/>
                <w:color w:val="000000"/>
                <w:spacing w:val="0"/>
                <w:w w:val="100"/>
                <w:position w:val="0"/>
                <w:sz w:val="17"/>
                <w:szCs w:val="17"/>
              </w:rPr>
              <w:t>三、</w:t>
              <w:tab/>
              <w:t>管理层的责任</w:t>
            </w:r>
          </w:p>
          <w:p>
            <w:pPr>
              <w:pStyle w:val="Style7"/>
              <w:keepNext w:val="0"/>
              <w:keepLines w:val="0"/>
              <w:widowControl w:val="0"/>
              <w:shd w:val="clear" w:color="auto" w:fill="auto"/>
              <w:bidi w:val="0"/>
              <w:spacing w:before="0" w:after="740" w:line="302" w:lineRule="exact"/>
              <w:ind w:left="0" w:right="0" w:firstLine="0"/>
              <w:jc w:val="both"/>
              <w:rPr>
                <w:sz w:val="17"/>
                <w:szCs w:val="17"/>
              </w:rPr>
            </w:pPr>
            <w:r>
              <w:rPr>
                <w:rFonts w:ascii="SimSun" w:eastAsia="SimSun" w:hAnsi="SimSun" w:cs="SimSun"/>
                <w:color w:val="000000"/>
                <w:spacing w:val="0"/>
                <w:w w:val="100"/>
                <w:position w:val="0"/>
                <w:sz w:val="17"/>
                <w:szCs w:val="17"/>
              </w:rPr>
              <w:t>贵公司管理层的责任是建立健全内部控制并保持其有效性，同时按照财政部等五部委颁布的《企业内部控制基本规范》（财 会</w:t>
            </w:r>
            <w:r>
              <w:rPr>
                <w:rFonts w:ascii="SimSun" w:eastAsia="SimSun" w:hAnsi="SimSun" w:cs="SimSun"/>
                <w:color w:val="000000"/>
                <w:spacing w:val="0"/>
                <w:w w:val="100"/>
                <w:position w:val="0"/>
                <w:sz w:val="17"/>
                <w:szCs w:val="17"/>
              </w:rPr>
              <w:t>[</w:t>
            </w:r>
            <w:r>
              <w:rPr>
                <w:color w:val="000000"/>
                <w:spacing w:val="0"/>
                <w:w w:val="100"/>
                <w:position w:val="0"/>
                <w:sz w:val="18"/>
                <w:szCs w:val="18"/>
              </w:rPr>
              <w:t>2008</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7</w:t>
            </w:r>
            <w:r>
              <w:rPr>
                <w:rFonts w:ascii="SimSun" w:eastAsia="SimSun" w:hAnsi="SimSun" w:cs="SimSun"/>
                <w:color w:val="000000"/>
                <w:spacing w:val="0"/>
                <w:w w:val="100"/>
                <w:position w:val="0"/>
                <w:sz w:val="17"/>
                <w:szCs w:val="17"/>
              </w:rPr>
              <w:t>号）及相关规定对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日与财务报表相关的内部控制有效性作出认定，并对上述认定负责。</w:t>
            </w:r>
          </w:p>
          <w:p>
            <w:pPr>
              <w:pStyle w:val="Style7"/>
              <w:keepNext w:val="0"/>
              <w:keepLines w:val="0"/>
              <w:widowControl w:val="0"/>
              <w:shd w:val="clear" w:color="auto" w:fill="auto"/>
              <w:tabs>
                <w:tab w:pos="346" w:val="left"/>
              </w:tabs>
              <w:bidi w:val="0"/>
              <w:spacing w:before="0" w:after="40" w:line="313" w:lineRule="exact"/>
              <w:ind w:left="0" w:right="0" w:firstLine="0"/>
              <w:jc w:val="both"/>
              <w:rPr>
                <w:sz w:val="17"/>
                <w:szCs w:val="17"/>
              </w:rPr>
            </w:pPr>
            <w:r>
              <w:rPr>
                <w:rFonts w:ascii="SimSun" w:eastAsia="SimSun" w:hAnsi="SimSun" w:cs="SimSun"/>
                <w:color w:val="000000"/>
                <w:spacing w:val="0"/>
                <w:w w:val="100"/>
                <w:position w:val="0"/>
                <w:sz w:val="17"/>
                <w:szCs w:val="17"/>
              </w:rPr>
              <w:t>四、</w:t>
              <w:tab/>
              <w:t>注册会计师的责任</w:t>
            </w:r>
          </w:p>
          <w:p>
            <w:pPr>
              <w:pStyle w:val="Style7"/>
              <w:keepNext w:val="0"/>
              <w:keepLines w:val="0"/>
              <w:widowControl w:val="0"/>
              <w:shd w:val="clear" w:color="auto" w:fill="auto"/>
              <w:bidi w:val="0"/>
              <w:spacing w:before="0" w:after="380" w:line="313" w:lineRule="exact"/>
              <w:ind w:left="0" w:right="0" w:firstLine="0"/>
              <w:jc w:val="both"/>
              <w:rPr>
                <w:sz w:val="17"/>
                <w:szCs w:val="17"/>
              </w:rPr>
            </w:pPr>
            <w:r>
              <w:rPr>
                <w:rFonts w:ascii="SimSun" w:eastAsia="SimSun" w:hAnsi="SimSun" w:cs="SimSun"/>
                <w:color w:val="000000"/>
                <w:spacing w:val="0"/>
                <w:w w:val="100"/>
                <w:position w:val="0"/>
                <w:sz w:val="17"/>
                <w:szCs w:val="17"/>
              </w:rPr>
              <w:t>我们的责任是在实施鉴证工作的基础上对内部控制有效性发表鉴证意见。</w:t>
            </w:r>
          </w:p>
          <w:p>
            <w:pPr>
              <w:pStyle w:val="Style7"/>
              <w:keepNext w:val="0"/>
              <w:keepLines w:val="0"/>
              <w:widowControl w:val="0"/>
              <w:shd w:val="clear" w:color="auto" w:fill="auto"/>
              <w:tabs>
                <w:tab w:pos="360" w:val="left"/>
              </w:tabs>
              <w:bidi w:val="0"/>
              <w:spacing w:before="0" w:after="40" w:line="313" w:lineRule="exact"/>
              <w:ind w:left="0" w:right="0" w:firstLine="0"/>
              <w:jc w:val="both"/>
              <w:rPr>
                <w:sz w:val="17"/>
                <w:szCs w:val="17"/>
              </w:rPr>
            </w:pPr>
            <w:r>
              <w:rPr>
                <w:rFonts w:ascii="SimSun" w:eastAsia="SimSun" w:hAnsi="SimSun" w:cs="SimSun"/>
                <w:color w:val="000000"/>
                <w:spacing w:val="0"/>
                <w:w w:val="100"/>
                <w:position w:val="0"/>
                <w:sz w:val="17"/>
                <w:szCs w:val="17"/>
              </w:rPr>
              <w:t>五、</w:t>
              <w:tab/>
              <w:t>工作概述</w:t>
            </w:r>
          </w:p>
          <w:p>
            <w:pPr>
              <w:pStyle w:val="Style7"/>
              <w:keepNext w:val="0"/>
              <w:keepLines w:val="0"/>
              <w:widowControl w:val="0"/>
              <w:shd w:val="clear" w:color="auto" w:fill="auto"/>
              <w:bidi w:val="0"/>
              <w:spacing w:before="0" w:after="380" w:line="314" w:lineRule="exact"/>
              <w:ind w:left="0" w:right="0" w:firstLine="0"/>
              <w:jc w:val="both"/>
              <w:rPr>
                <w:sz w:val="17"/>
                <w:szCs w:val="17"/>
              </w:rPr>
            </w:pPr>
            <w:r>
              <w:rPr>
                <w:rFonts w:ascii="SimSun" w:eastAsia="SimSun" w:hAnsi="SimSun" w:cs="SimSun"/>
                <w:color w:val="000000"/>
                <w:spacing w:val="0"/>
                <w:w w:val="100"/>
                <w:position w:val="0"/>
                <w:sz w:val="17"/>
                <w:szCs w:val="17"/>
              </w:rPr>
              <w:t>我们按照《中国注册会计师其他鉴证业务准则第</w:t>
            </w:r>
            <w:r>
              <w:rPr>
                <w:color w:val="000000"/>
                <w:spacing w:val="0"/>
                <w:w w:val="100"/>
                <w:position w:val="0"/>
                <w:sz w:val="18"/>
                <w:szCs w:val="18"/>
              </w:rPr>
              <w:t>3101</w:t>
            </w:r>
            <w:r>
              <w:rPr>
                <w:rFonts w:ascii="SimSun" w:eastAsia="SimSun" w:hAnsi="SimSun" w:cs="SimSun"/>
                <w:color w:val="000000"/>
                <w:spacing w:val="0"/>
                <w:w w:val="100"/>
                <w:position w:val="0"/>
                <w:sz w:val="17"/>
                <w:szCs w:val="17"/>
              </w:rPr>
              <w:t>号——历史财务信息审计或审阅以外的鉴证业务》的规定执行了鉴 证业务。上述规定要求我们计划和实施鉴证工作，以对鉴证对象信息是否不存在重大错报获取合理保证。在鉴证过程中， 我们实施了包括了解、测试和评价内部控制设计的合理性和执行的有效性，以及我们认为必要的其他程序。我们相信，我 们的鉴证工作为发表意见提供了合理的基础。</w:t>
            </w:r>
          </w:p>
          <w:p>
            <w:pPr>
              <w:pStyle w:val="Style7"/>
              <w:keepNext w:val="0"/>
              <w:keepLines w:val="0"/>
              <w:widowControl w:val="0"/>
              <w:shd w:val="clear" w:color="auto" w:fill="auto"/>
              <w:tabs>
                <w:tab w:pos="360" w:val="left"/>
              </w:tabs>
              <w:bidi w:val="0"/>
              <w:spacing w:before="0" w:after="40" w:line="313" w:lineRule="exact"/>
              <w:ind w:left="0" w:right="0" w:firstLine="0"/>
              <w:jc w:val="both"/>
              <w:rPr>
                <w:sz w:val="17"/>
                <w:szCs w:val="17"/>
              </w:rPr>
            </w:pPr>
            <w:r>
              <w:rPr>
                <w:rFonts w:ascii="SimSun" w:eastAsia="SimSun" w:hAnsi="SimSun" w:cs="SimSun"/>
                <w:color w:val="000000"/>
                <w:spacing w:val="0"/>
                <w:w w:val="100"/>
                <w:position w:val="0"/>
                <w:sz w:val="17"/>
                <w:szCs w:val="17"/>
              </w:rPr>
              <w:t>六、</w:t>
              <w:tab/>
              <w:t>鉴证结论</w:t>
            </w:r>
          </w:p>
          <w:p>
            <w:pPr>
              <w:pStyle w:val="Style7"/>
              <w:keepNext w:val="0"/>
              <w:keepLines w:val="0"/>
              <w:widowControl w:val="0"/>
              <w:shd w:val="clear" w:color="auto" w:fill="auto"/>
              <w:bidi w:val="0"/>
              <w:spacing w:before="0" w:after="40" w:line="317" w:lineRule="exact"/>
              <w:ind w:left="0" w:right="0" w:firstLine="0"/>
              <w:jc w:val="both"/>
              <w:rPr>
                <w:sz w:val="17"/>
                <w:szCs w:val="17"/>
              </w:rPr>
            </w:pPr>
            <w:r>
              <w:rPr>
                <w:rFonts w:ascii="SimSun" w:eastAsia="SimSun" w:hAnsi="SimSun" w:cs="SimSun"/>
                <w:color w:val="000000"/>
                <w:spacing w:val="0"/>
                <w:w w:val="100"/>
                <w:position w:val="0"/>
                <w:sz w:val="17"/>
                <w:szCs w:val="17"/>
              </w:rPr>
              <w:t>我们认为，贵公司按照财政部等五部委颁发的《企业内部控制基本规范》及相关规定于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 面保持了与财务报表相关的有效的内部控制。</w:t>
            </w:r>
          </w:p>
          <w:p>
            <w:pPr>
              <w:pStyle w:val="Style7"/>
              <w:keepNext w:val="0"/>
              <w:keepLines w:val="0"/>
              <w:widowControl w:val="0"/>
              <w:shd w:val="clear" w:color="auto" w:fill="auto"/>
              <w:bidi w:val="0"/>
              <w:spacing w:before="0" w:after="200" w:line="313" w:lineRule="exact"/>
              <w:ind w:left="0" w:right="0" w:firstLine="0"/>
              <w:jc w:val="both"/>
              <w:rPr>
                <w:sz w:val="17"/>
                <w:szCs w:val="17"/>
              </w:rPr>
            </w:pPr>
            <w:r>
              <w:rPr>
                <w:rFonts w:ascii="SimSun" w:eastAsia="SimSun" w:hAnsi="SimSun" w:cs="SimSun"/>
                <w:color w:val="000000"/>
                <w:spacing w:val="0"/>
                <w:w w:val="100"/>
                <w:position w:val="0"/>
                <w:sz w:val="17"/>
                <w:szCs w:val="17"/>
              </w:rPr>
              <w:t>本结论是在受到鉴证报告中指出的固有限制的条件下形成的。</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341" w:lineRule="exact"/>
        <w:ind w:left="0"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383" w:right="1090" w:bottom="1436" w:left="103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0"/>
        <w:keepNext/>
        <w:keepLines/>
        <w:widowControl w:val="0"/>
        <w:shd w:val="clear" w:color="auto" w:fill="auto"/>
        <w:bidi w:val="0"/>
        <w:spacing w:before="0" w:after="600" w:line="240" w:lineRule="auto"/>
        <w:ind w:left="0" w:right="0" w:firstLine="0"/>
        <w:jc w:val="center"/>
      </w:pPr>
      <w:bookmarkStart w:id="771" w:name="bookmark771"/>
      <w:bookmarkStart w:id="772" w:name="bookmark772"/>
      <w:bookmarkStart w:id="773" w:name="bookmark773"/>
      <w:r>
        <w:rPr>
          <w:color w:val="000000"/>
          <w:spacing w:val="0"/>
          <w:w w:val="100"/>
          <w:position w:val="0"/>
        </w:rPr>
        <w:t>第十一节公司债券相关情况</w:t>
      </w:r>
      <w:bookmarkEnd w:id="771"/>
      <w:bookmarkEnd w:id="772"/>
      <w:bookmarkEnd w:id="773"/>
    </w:p>
    <w:p>
      <w:pPr>
        <w:pStyle w:val="Style34"/>
        <w:keepNext w:val="0"/>
        <w:keepLines w:val="0"/>
        <w:widowControl w:val="0"/>
        <w:shd w:val="clear" w:color="auto" w:fill="auto"/>
        <w:bidi w:val="0"/>
        <w:spacing w:before="0" w:after="140" w:line="240" w:lineRule="auto"/>
        <w:ind w:left="0" w:right="0" w:firstLine="0"/>
        <w:jc w:val="left"/>
      </w:pPr>
      <w:bookmarkStart w:id="774" w:name="bookmark774"/>
      <w:r>
        <w:rPr>
          <w:color w:val="000000"/>
          <w:spacing w:val="0"/>
          <w:w w:val="100"/>
          <w:position w:val="0"/>
        </w:rPr>
        <w:t>公司是否存在公开发行并在证券交易所上市，且在年度报告批准报出日未到期或到期未能全额兑付的公司债券</w:t>
      </w:r>
      <w:bookmarkEnd w:id="774"/>
    </w:p>
    <w:p>
      <w:pPr>
        <w:pStyle w:val="Style34"/>
        <w:keepNext w:val="0"/>
        <w:keepLines w:val="0"/>
        <w:widowControl w:val="0"/>
        <w:shd w:val="clear" w:color="auto" w:fill="auto"/>
        <w:bidi w:val="0"/>
        <w:spacing w:before="0" w:after="360" w:line="240" w:lineRule="auto"/>
        <w:ind w:left="0" w:right="0" w:firstLine="0"/>
        <w:jc w:val="left"/>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383" w:right="1090" w:bottom="1436" w:left="1036" w:header="0" w:footer="3" w:gutter="0"/>
          <w:cols w:space="720"/>
          <w:noEndnote/>
          <w:rtlGutter w:val="0"/>
          <w:docGrid w:linePitch="360"/>
        </w:sectPr>
      </w:pPr>
      <w:r>
        <mc:AlternateContent>
          <mc:Choice Requires="wps">
            <w:drawing>
              <wp:anchor distT="0" distB="0" distL="12700" distR="12700" simplePos="0" relativeHeight="125829380" behindDoc="0" locked="0" layoutInCell="1" allowOverlap="1">
                <wp:simplePos x="0" y="0"/>
                <wp:positionH relativeFrom="page">
                  <wp:posOffset>6897370</wp:posOffset>
                </wp:positionH>
                <wp:positionV relativeFrom="margin">
                  <wp:posOffset>9366250</wp:posOffset>
                </wp:positionV>
                <wp:extent cx="594360" cy="259080"/>
                <wp:wrapSquare wrapText="bothSides"/>
                <wp:docPr id="452" name="Shape 452"/>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6"/>
                              <w:keepNext/>
                              <w:keepLines/>
                              <w:widowControl w:val="0"/>
                              <w:shd w:val="clear" w:color="auto" w:fill="auto"/>
                              <w:bidi w:val="0"/>
                              <w:spacing w:before="0" w:after="0" w:line="240" w:lineRule="auto"/>
                              <w:ind w:left="0" w:right="0" w:firstLine="0"/>
                              <w:jc w:val="center"/>
                              <w:rPr>
                                <w:sz w:val="22"/>
                                <w:szCs w:val="22"/>
                              </w:rPr>
                            </w:pPr>
                            <w:bookmarkStart w:id="733" w:name="bookmark733"/>
                            <w:bookmarkStart w:id="734" w:name="bookmark734"/>
                            <w:bookmarkStart w:id="735" w:name="bookmark735"/>
                            <w:r>
                              <w:rPr>
                                <w:rFonts w:ascii="Arial" w:eastAsia="Arial" w:hAnsi="Arial" w:cs="Arial"/>
                                <w:color w:val="A2A2A2"/>
                                <w:spacing w:val="0"/>
                                <w:w w:val="100"/>
                                <w:position w:val="0"/>
                                <w:sz w:val="22"/>
                                <w:szCs w:val="22"/>
                              </w:rPr>
                              <w:t>cninf^</w:t>
                            </w:r>
                            <w:bookmarkEnd w:id="733"/>
                            <w:bookmarkEnd w:id="734"/>
                            <w:bookmarkEnd w:id="735"/>
                          </w:p>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478" type="#_x0000_t202" style="position:absolute;margin-left:543.10000000000002pt;margin-top:737.5pt;width:46.800000000000004pt;height:20.400000000000002pt;z-index:-125829373;mso-wrap-distance-left:1.pt;mso-wrap-distance-right:1.pt;mso-position-horizontal-relative:page;mso-position-vertical-relative:margin" filled="f" stroked="f">
                <v:textbox inset="0,0,0,0">
                  <w:txbxContent>
                    <w:p>
                      <w:pPr>
                        <w:pStyle w:val="Style16"/>
                        <w:keepNext/>
                        <w:keepLines/>
                        <w:widowControl w:val="0"/>
                        <w:shd w:val="clear" w:color="auto" w:fill="auto"/>
                        <w:bidi w:val="0"/>
                        <w:spacing w:before="0" w:after="0" w:line="240" w:lineRule="auto"/>
                        <w:ind w:left="0" w:right="0" w:firstLine="0"/>
                        <w:jc w:val="center"/>
                        <w:rPr>
                          <w:sz w:val="22"/>
                          <w:szCs w:val="22"/>
                        </w:rPr>
                      </w:pPr>
                      <w:bookmarkStart w:id="733" w:name="bookmark733"/>
                      <w:bookmarkStart w:id="734" w:name="bookmark734"/>
                      <w:bookmarkStart w:id="735" w:name="bookmark735"/>
                      <w:r>
                        <w:rPr>
                          <w:rFonts w:ascii="Arial" w:eastAsia="Arial" w:hAnsi="Arial" w:cs="Arial"/>
                          <w:color w:val="A2A2A2"/>
                          <w:spacing w:val="0"/>
                          <w:w w:val="100"/>
                          <w:position w:val="0"/>
                          <w:sz w:val="22"/>
                          <w:szCs w:val="22"/>
                        </w:rPr>
                        <w:t>cninf^</w:t>
                      </w:r>
                      <w:bookmarkEnd w:id="733"/>
                      <w:bookmarkEnd w:id="734"/>
                      <w:bookmarkEnd w:id="735"/>
                    </w:p>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type="square" anchorx="page" anchory="margin"/>
              </v:shape>
            </w:pict>
          </mc:Fallback>
        </mc:AlternateContent>
      </w:r>
      <w:r>
        <w:rPr>
          <w:color w:val="000000"/>
          <w:spacing w:val="0"/>
          <w:w w:val="100"/>
          <w:position w:val="0"/>
        </w:rPr>
        <w:t>否</w:t>
      </w:r>
    </w:p>
    <w:p>
      <w:pPr>
        <w:pStyle w:val="Style10"/>
        <w:keepNext/>
        <w:keepLines/>
        <w:widowControl w:val="0"/>
        <w:shd w:val="clear" w:color="auto" w:fill="auto"/>
        <w:bidi w:val="0"/>
        <w:spacing w:before="0" w:after="580" w:line="240" w:lineRule="auto"/>
        <w:ind w:left="0" w:right="0" w:firstLine="0"/>
        <w:jc w:val="center"/>
      </w:pPr>
      <w:bookmarkStart w:id="775" w:name="bookmark775"/>
      <w:bookmarkStart w:id="776" w:name="bookmark776"/>
      <w:bookmarkStart w:id="777" w:name="bookmark777"/>
      <w:r>
        <w:rPr>
          <w:color w:val="000000"/>
          <w:spacing w:val="0"/>
          <w:w w:val="100"/>
          <w:position w:val="0"/>
        </w:rPr>
        <w:t>第十二节财务报告</w:t>
      </w:r>
      <w:bookmarkEnd w:id="775"/>
      <w:bookmarkEnd w:id="776"/>
      <w:bookmarkEnd w:id="777"/>
    </w:p>
    <w:p>
      <w:pPr>
        <w:pStyle w:val="Style32"/>
        <w:keepNext w:val="0"/>
        <w:keepLines w:val="0"/>
        <w:widowControl w:val="0"/>
        <w:shd w:val="clear" w:color="auto" w:fill="auto"/>
        <w:bidi w:val="0"/>
        <w:spacing w:before="0" w:after="0" w:line="240" w:lineRule="auto"/>
        <w:ind w:left="0" w:right="0" w:firstLine="0"/>
        <w:jc w:val="left"/>
        <w:rPr>
          <w:sz w:val="24"/>
          <w:szCs w:val="24"/>
        </w:rPr>
      </w:pPr>
      <w:bookmarkStart w:id="778" w:name="bookmark778"/>
      <w:r>
        <w:rPr>
          <w:b/>
          <w:bCs/>
          <w:color w:val="000000"/>
          <w:spacing w:val="0"/>
          <w:w w:val="100"/>
          <w:position w:val="0"/>
          <w:sz w:val="24"/>
          <w:szCs w:val="24"/>
        </w:rPr>
        <w:t>一、审计报告</w:t>
      </w:r>
      <w:bookmarkEnd w:id="778"/>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杨志平俞华</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7"/>
        <w:keepNext w:val="0"/>
        <w:keepLines w:val="0"/>
        <w:widowControl w:val="0"/>
        <w:shd w:val="clear" w:color="auto" w:fill="auto"/>
        <w:bidi w:val="0"/>
        <w:spacing w:before="0" w:after="740" w:line="240" w:lineRule="auto"/>
        <w:ind w:left="0" w:right="0" w:firstLine="0"/>
        <w:jc w:val="center"/>
        <w:rPr>
          <w:sz w:val="34"/>
          <w:szCs w:val="34"/>
        </w:rPr>
      </w:pPr>
      <w:r>
        <w:rPr>
          <w:rFonts w:ascii="SimSun" w:eastAsia="SimSun" w:hAnsi="SimSun" w:cs="SimSun"/>
          <w:b/>
          <w:bCs/>
          <w:color w:val="000000"/>
          <w:spacing w:val="0"/>
          <w:w w:val="100"/>
          <w:position w:val="0"/>
          <w:sz w:val="34"/>
          <w:szCs w:val="34"/>
        </w:rPr>
        <w:t>审计报告</w:t>
      </w:r>
    </w:p>
    <w:p>
      <w:pPr>
        <w:pStyle w:val="Style7"/>
        <w:keepNext w:val="0"/>
        <w:keepLines w:val="0"/>
        <w:widowControl w:val="0"/>
        <w:shd w:val="clear" w:color="auto" w:fill="auto"/>
        <w:bidi w:val="0"/>
        <w:spacing w:before="0" w:after="500" w:line="240" w:lineRule="auto"/>
        <w:ind w:left="0" w:right="0" w:firstLine="0"/>
        <w:jc w:val="center"/>
        <w:rPr>
          <w:sz w:val="20"/>
          <w:szCs w:val="20"/>
        </w:rPr>
      </w:pPr>
      <w:r>
        <w:rPr>
          <w:rFonts w:ascii="SimSun" w:eastAsia="SimSun" w:hAnsi="SimSun" w:cs="SimSun"/>
          <w:color w:val="000000"/>
          <w:spacing w:val="0"/>
          <w:w w:val="100"/>
          <w:position w:val="0"/>
          <w:sz w:val="20"/>
          <w:szCs w:val="20"/>
        </w:rPr>
        <w:t>信会师报字</w:t>
      </w:r>
      <w:r>
        <w:rPr>
          <w:color w:val="000000"/>
          <w:spacing w:val="0"/>
          <w:w w:val="100"/>
          <w:position w:val="0"/>
          <w:sz w:val="20"/>
          <w:szCs w:val="20"/>
        </w:rPr>
        <w:t>［2021］</w:t>
      </w:r>
      <w:r>
        <w:rPr>
          <w:rFonts w:ascii="SimSun" w:eastAsia="SimSun" w:hAnsi="SimSun" w:cs="SimSun"/>
          <w:color w:val="000000"/>
          <w:spacing w:val="0"/>
          <w:w w:val="100"/>
          <w:position w:val="0"/>
          <w:sz w:val="20"/>
          <w:szCs w:val="20"/>
        </w:rPr>
        <w:t>第</w:t>
      </w:r>
      <w:r>
        <w:rPr>
          <w:rFonts w:ascii="Arial" w:eastAsia="Arial" w:hAnsi="Arial" w:cs="Arial"/>
          <w:color w:val="000000"/>
          <w:spacing w:val="0"/>
          <w:w w:val="100"/>
          <w:position w:val="0"/>
          <w:sz w:val="19"/>
          <w:szCs w:val="19"/>
        </w:rPr>
        <w:t>ZA10278</w:t>
      </w:r>
      <w:r>
        <w:rPr>
          <w:rFonts w:ascii="SimSun" w:eastAsia="SimSun" w:hAnsi="SimSun" w:cs="SimSun"/>
          <w:color w:val="000000"/>
          <w:spacing w:val="0"/>
          <w:w w:val="100"/>
          <w:position w:val="0"/>
          <w:sz w:val="20"/>
          <w:szCs w:val="20"/>
        </w:rPr>
        <w:t>号</w:t>
      </w:r>
    </w:p>
    <w:p>
      <w:pPr>
        <w:pStyle w:val="Style21"/>
        <w:keepNext w:val="0"/>
        <w:keepLines w:val="0"/>
        <w:widowControl w:val="0"/>
        <w:shd w:val="clear" w:color="auto" w:fill="auto"/>
        <w:bidi w:val="0"/>
        <w:spacing w:before="0" w:after="620" w:line="626" w:lineRule="exact"/>
        <w:ind w:left="0" w:right="0" w:firstLine="0"/>
        <w:jc w:val="left"/>
      </w:pPr>
      <w:r>
        <w:rPr>
          <w:color w:val="000000"/>
          <w:spacing w:val="0"/>
          <w:w w:val="100"/>
          <w:position w:val="0"/>
        </w:rPr>
        <w:t>四川久远银海软件股份有限公司全体股东：</w:t>
      </w:r>
    </w:p>
    <w:p>
      <w:pPr>
        <w:pStyle w:val="Style21"/>
        <w:keepNext w:val="0"/>
        <w:keepLines w:val="0"/>
        <w:widowControl w:val="0"/>
        <w:numPr>
          <w:ilvl w:val="0"/>
          <w:numId w:val="15"/>
        </w:numPr>
        <w:shd w:val="clear" w:color="auto" w:fill="auto"/>
        <w:bidi w:val="0"/>
        <w:spacing w:before="0" w:after="580" w:line="626" w:lineRule="exact"/>
        <w:ind w:left="0" w:right="0" w:firstLine="1000"/>
        <w:jc w:val="left"/>
      </w:pPr>
      <w:bookmarkStart w:id="779" w:name="bookmark779"/>
      <w:bookmarkEnd w:id="779"/>
      <w:r>
        <w:rPr>
          <w:color w:val="000000"/>
          <w:spacing w:val="0"/>
          <w:w w:val="100"/>
          <w:position w:val="0"/>
        </w:rPr>
        <w:t>审计意见</w:t>
      </w:r>
    </w:p>
    <w:p>
      <w:pPr>
        <w:pStyle w:val="Style21"/>
        <w:keepNext w:val="0"/>
        <w:keepLines w:val="0"/>
        <w:widowControl w:val="0"/>
        <w:shd w:val="clear" w:color="auto" w:fill="auto"/>
        <w:bidi w:val="0"/>
        <w:spacing w:before="0" w:after="0" w:line="626" w:lineRule="exact"/>
        <w:ind w:left="0" w:right="0"/>
        <w:jc w:val="both"/>
        <w:rPr>
          <w:sz w:val="26"/>
          <w:szCs w:val="26"/>
        </w:rPr>
      </w:pPr>
      <w:r>
        <w:rPr>
          <w:b w:val="0"/>
          <w:bCs w:val="0"/>
          <w:color w:val="000000"/>
          <w:spacing w:val="0"/>
          <w:w w:val="100"/>
          <w:position w:val="0"/>
          <w:sz w:val="26"/>
          <w:szCs w:val="26"/>
        </w:rPr>
        <w:t>我们审计了四川久远银海软件股份有限公司（以下简称久远银海）财务报 表，包括</w:t>
      </w:r>
      <w:r>
        <w:rPr>
          <w:rFonts w:ascii="Times New Roman" w:eastAsia="Times New Roman" w:hAnsi="Times New Roman" w:cs="Times New Roman"/>
          <w:b w:val="0"/>
          <w:bCs w:val="0"/>
          <w:color w:val="000000"/>
          <w:spacing w:val="0"/>
          <w:w w:val="100"/>
          <w:position w:val="0"/>
          <w:sz w:val="28"/>
          <w:szCs w:val="28"/>
        </w:rPr>
        <w:t>202</w:t>
      </w:r>
      <w:r>
        <w:rPr>
          <w:b w:val="0"/>
          <w:bCs w:val="0"/>
          <w:color w:val="000000"/>
          <w:spacing w:val="0"/>
          <w:w w:val="100"/>
          <w:position w:val="0"/>
          <w:sz w:val="28"/>
          <w:szCs w:val="28"/>
        </w:rPr>
        <w:t>。</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日的合并及母公司资产负债表，</w:t>
      </w:r>
      <w:r>
        <w:rPr>
          <w:rFonts w:ascii="Times New Roman" w:eastAsia="Times New Roman" w:hAnsi="Times New Roman" w:cs="Times New Roman"/>
          <w:b w:val="0"/>
          <w:bCs w:val="0"/>
          <w:color w:val="000000"/>
          <w:spacing w:val="0"/>
          <w:w w:val="100"/>
          <w:position w:val="0"/>
          <w:sz w:val="28"/>
          <w:szCs w:val="28"/>
        </w:rPr>
        <w:t>202</w:t>
      </w:r>
      <w:r>
        <w:rPr>
          <w:b w:val="0"/>
          <w:bCs w:val="0"/>
          <w:color w:val="000000"/>
          <w:spacing w:val="0"/>
          <w:w w:val="100"/>
          <w:position w:val="0"/>
          <w:sz w:val="28"/>
          <w:szCs w:val="28"/>
        </w:rPr>
        <w:t>。</w:t>
      </w:r>
      <w:r>
        <w:rPr>
          <w:b w:val="0"/>
          <w:bCs w:val="0"/>
          <w:color w:val="000000"/>
          <w:spacing w:val="0"/>
          <w:w w:val="100"/>
          <w:position w:val="0"/>
          <w:sz w:val="26"/>
          <w:szCs w:val="26"/>
        </w:rPr>
        <w:t>年度的合并及母公 司利润表、合并及母公司现金流量表、合并及母公司所有者权益变动表以及相 关财务报表附注。</w:t>
      </w:r>
    </w:p>
    <w:p>
      <w:pPr>
        <w:pStyle w:val="Style21"/>
        <w:keepNext w:val="0"/>
        <w:keepLines w:val="0"/>
        <w:widowControl w:val="0"/>
        <w:shd w:val="clear" w:color="auto" w:fill="auto"/>
        <w:bidi w:val="0"/>
        <w:spacing w:before="0" w:after="1800" w:line="626" w:lineRule="exact"/>
        <w:ind w:left="0" w:right="0"/>
        <w:jc w:val="both"/>
        <w:rPr>
          <w:sz w:val="26"/>
          <w:szCs w:val="26"/>
        </w:rPr>
      </w:pPr>
      <w:r>
        <w:rPr>
          <w:b w:val="0"/>
          <w:bCs w:val="0"/>
          <w:color w:val="000000"/>
          <w:spacing w:val="0"/>
          <w:w w:val="100"/>
          <w:position w:val="0"/>
          <w:sz w:val="26"/>
          <w:szCs w:val="26"/>
        </w:rPr>
        <w:t>我们认为，后附的财务报表在所有重大方面按照企业会计准则的规定编制, 公允反映了久远银海</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日的合并及母公司财务状况以及</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年度的 合并及母公司经营成果和现金流量。</w:t>
      </w:r>
    </w:p>
    <w:p>
      <w:pPr>
        <w:pStyle w:val="Style70"/>
        <w:keepNext w:val="0"/>
        <w:keepLines w:val="0"/>
        <w:widowControl w:val="0"/>
        <w:shd w:val="clear" w:color="auto" w:fill="auto"/>
        <w:bidi w:val="0"/>
        <w:spacing w:before="0" w:after="0" w:line="240" w:lineRule="auto"/>
        <w:ind w:left="0" w:firstLine="0"/>
        <w:jc w:val="right"/>
      </w:pPr>
      <w:r>
        <w:rPr>
          <w:spacing w:val="0"/>
          <w:w w:val="100"/>
          <w:position w:val="0"/>
        </w:rPr>
        <w:t>cninf^</w:t>
      </w:r>
    </w:p>
    <w:p>
      <w:pPr>
        <w:pStyle w:val="Style19"/>
        <w:keepNext w:val="0"/>
        <w:keepLines w:val="0"/>
        <w:widowControl w:val="0"/>
        <w:shd w:val="clear" w:color="auto" w:fill="auto"/>
        <w:bidi w:val="0"/>
        <w:spacing w:before="0" w:after="0" w:line="240" w:lineRule="auto"/>
        <w:ind w:left="0" w:right="340" w:firstLine="0"/>
        <w:jc w:val="right"/>
        <w:sectPr>
          <w:footnotePr>
            <w:pos w:val="pageBottom"/>
            <w:numFmt w:val="decimal"/>
            <w:numRestart w:val="continuous"/>
          </w:footnotePr>
          <w:pgSz w:w="11900" w:h="16840"/>
          <w:pgMar w:top="1902" w:right="24" w:bottom="946" w:left="1105" w:header="0" w:footer="3" w:gutter="0"/>
          <w:cols w:space="720"/>
          <w:noEndnote/>
          <w:rtlGutter w:val="0"/>
          <w:docGrid w:linePitch="360"/>
        </w:sectPr>
      </w:pPr>
      <w:r>
        <w:rPr>
          <w:spacing w:val="0"/>
          <w:w w:val="100"/>
          <w:position w:val="0"/>
        </w:rPr>
        <w:t>巨潮资职</w:t>
      </w:r>
    </w:p>
    <w:p>
      <w:pPr>
        <w:pStyle w:val="Style21"/>
        <w:keepNext w:val="0"/>
        <w:keepLines w:val="0"/>
        <w:widowControl w:val="0"/>
        <w:numPr>
          <w:ilvl w:val="0"/>
          <w:numId w:val="15"/>
        </w:numPr>
        <w:shd w:val="clear" w:color="auto" w:fill="auto"/>
        <w:bidi w:val="0"/>
        <w:spacing w:before="0" w:after="620" w:line="240" w:lineRule="auto"/>
        <w:ind w:left="0" w:right="0" w:firstLine="1000"/>
        <w:jc w:val="left"/>
      </w:pPr>
      <w:bookmarkStart w:id="780" w:name="bookmark780"/>
      <w:bookmarkEnd w:id="780"/>
      <w:r>
        <w:rPr>
          <w:color w:val="000000"/>
          <w:spacing w:val="0"/>
          <w:w w:val="100"/>
          <w:position w:val="0"/>
        </w:rPr>
        <w:t>形成审计意见的基础</w:t>
      </w:r>
    </w:p>
    <w:p>
      <w:pPr>
        <w:pStyle w:val="Style21"/>
        <w:keepNext w:val="0"/>
        <w:keepLines w:val="0"/>
        <w:widowControl w:val="0"/>
        <w:shd w:val="clear" w:color="auto" w:fill="auto"/>
        <w:bidi w:val="0"/>
        <w:spacing w:before="0" w:after="940" w:line="624" w:lineRule="exact"/>
        <w:ind w:left="0" w:right="0"/>
        <w:jc w:val="both"/>
        <w:rPr>
          <w:sz w:val="26"/>
          <w:szCs w:val="26"/>
        </w:rPr>
      </w:pPr>
      <w:r>
        <w:rPr>
          <w:b w:val="0"/>
          <w:bCs w:val="0"/>
          <w:color w:val="000000"/>
          <w:spacing w:val="0"/>
          <w:w w:val="100"/>
          <w:position w:val="0"/>
          <w:sz w:val="26"/>
          <w:szCs w:val="26"/>
        </w:rPr>
        <w:t>我们按照中国注册会计师审计准则的规定执行了审计工作。审计报告的</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注 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部分进一步阐述了我们在这些准则下的责任。 按照中国注册会计师职业道德守则，我们独立于久远银海，并履行了职业道德 方面的其他责任。我们相信，我们获取的审计证据是充分、适当的，为发表审 计意见提供了基础。</w:t>
      </w:r>
    </w:p>
    <w:p>
      <w:pPr>
        <w:pStyle w:val="Style21"/>
        <w:keepNext w:val="0"/>
        <w:keepLines w:val="0"/>
        <w:widowControl w:val="0"/>
        <w:numPr>
          <w:ilvl w:val="0"/>
          <w:numId w:val="15"/>
        </w:numPr>
        <w:shd w:val="clear" w:color="auto" w:fill="auto"/>
        <w:bidi w:val="0"/>
        <w:spacing w:before="0" w:after="300" w:line="466" w:lineRule="auto"/>
        <w:ind w:left="0" w:right="0" w:firstLine="840"/>
        <w:jc w:val="left"/>
      </w:pPr>
      <w:bookmarkStart w:id="781" w:name="bookmark781"/>
      <w:bookmarkEnd w:id="781"/>
      <w:r>
        <w:rPr>
          <w:color w:val="000000"/>
          <w:spacing w:val="0"/>
          <w:w w:val="100"/>
          <w:position w:val="0"/>
        </w:rPr>
        <w:t>关键审计事项</w:t>
      </w:r>
    </w:p>
    <w:p>
      <w:pPr>
        <w:pStyle w:val="Style21"/>
        <w:keepNext w:val="0"/>
        <w:keepLines w:val="0"/>
        <w:widowControl w:val="0"/>
        <w:shd w:val="clear" w:color="auto" w:fill="auto"/>
        <w:bidi w:val="0"/>
        <w:spacing w:before="0" w:after="760" w:line="626" w:lineRule="exact"/>
        <w:ind w:left="0" w:right="0"/>
        <w:jc w:val="both"/>
        <w:rPr>
          <w:sz w:val="26"/>
          <w:szCs w:val="26"/>
        </w:rPr>
      </w:pPr>
      <w:r>
        <w:rPr>
          <w:b w:val="0"/>
          <w:bCs w:val="0"/>
          <w:color w:val="000000"/>
          <w:spacing w:val="0"/>
          <w:w w:val="100"/>
          <w:position w:val="0"/>
          <w:sz w:val="26"/>
          <w:szCs w:val="26"/>
        </w:rPr>
        <w:t>关键审计事项是我们根据职业判断，认为对本期财务报表审计最为重要的 事项。这些事项的应对以对财务报表整体进行审计并形成审计意见为背景，我 们不对这些事项单独发表意见。我们确定下列事项是需要在审计报告中沟通的 关键审计事项。</w:t>
      </w:r>
    </w:p>
    <w:tbl>
      <w:tblPr>
        <w:tblOverlap w:val="never"/>
        <w:jc w:val="left"/>
        <w:tblLayout w:type="fixed"/>
      </w:tblPr>
      <w:tblGrid>
        <w:gridCol w:w="4162"/>
        <w:gridCol w:w="4080"/>
      </w:tblGrid>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关键审计事项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该事项在审计中是如何应对的</w:t>
            </w:r>
          </w:p>
        </w:tc>
      </w:tr>
      <w:tr>
        <w:trPr>
          <w:trHeight w:val="658"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bCs/>
                <w:color w:val="0000FF"/>
                <w:spacing w:val="0"/>
                <w:w w:val="100"/>
                <w:position w:val="0"/>
                <w:sz w:val="28"/>
                <w:szCs w:val="28"/>
              </w:rPr>
              <w:t>（一）合同资产与应收账款坏账准备的计提</w:t>
            </w:r>
          </w:p>
        </w:tc>
      </w:tr>
      <w:tr>
        <w:trPr>
          <w:trHeight w:val="3168"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5" w:lineRule="exact"/>
              <w:ind w:left="0" w:right="0" w:firstLine="0"/>
              <w:jc w:val="both"/>
              <w:rPr>
                <w:sz w:val="22"/>
                <w:szCs w:val="22"/>
              </w:rPr>
            </w:pPr>
            <w:r>
              <w:rPr>
                <w:rFonts w:ascii="SimSun" w:eastAsia="SimSun" w:hAnsi="SimSun" w:cs="SimSun"/>
                <w:color w:val="000000"/>
                <w:spacing w:val="0"/>
                <w:w w:val="100"/>
                <w:position w:val="0"/>
                <w:sz w:val="22"/>
                <w:szCs w:val="22"/>
              </w:rPr>
              <w:t>截至</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日，久远银海合同资 产与应收账款期末余额分别为</w:t>
            </w:r>
            <w:r>
              <w:rPr>
                <w:color w:val="000000"/>
                <w:spacing w:val="0"/>
                <w:w w:val="100"/>
                <w:position w:val="0"/>
                <w:sz w:val="24"/>
                <w:szCs w:val="24"/>
              </w:rPr>
              <w:t xml:space="preserve">1,860.77 </w:t>
            </w:r>
            <w:r>
              <w:rPr>
                <w:rFonts w:ascii="SimSun" w:eastAsia="SimSun" w:hAnsi="SimSun" w:cs="SimSun"/>
                <w:color w:val="000000"/>
                <w:spacing w:val="0"/>
                <w:w w:val="100"/>
                <w:position w:val="0"/>
                <w:sz w:val="22"/>
                <w:szCs w:val="22"/>
              </w:rPr>
              <w:t>元，</w:t>
            </w:r>
            <w:r>
              <w:rPr>
                <w:color w:val="000000"/>
                <w:spacing w:val="0"/>
                <w:w w:val="100"/>
                <w:position w:val="0"/>
                <w:sz w:val="24"/>
                <w:szCs w:val="24"/>
              </w:rPr>
              <w:t>39,994.34</w:t>
            </w:r>
            <w:r>
              <w:rPr>
                <w:rFonts w:ascii="SimSun" w:eastAsia="SimSun" w:hAnsi="SimSun" w:cs="SimSun"/>
                <w:color w:val="000000"/>
                <w:spacing w:val="0"/>
                <w:w w:val="100"/>
                <w:position w:val="0"/>
                <w:sz w:val="22"/>
                <w:szCs w:val="22"/>
              </w:rPr>
              <w:t xml:space="preserve">万元，减值准备分别为 </w:t>
            </w:r>
            <w:r>
              <w:rPr>
                <w:color w:val="000000"/>
                <w:spacing w:val="0"/>
                <w:w w:val="100"/>
                <w:position w:val="0"/>
                <w:sz w:val="24"/>
                <w:szCs w:val="24"/>
              </w:rPr>
              <w:t>99.10</w:t>
            </w:r>
            <w:r>
              <w:rPr>
                <w:rFonts w:ascii="SimSun" w:eastAsia="SimSun" w:hAnsi="SimSun" w:cs="SimSun"/>
                <w:color w:val="000000"/>
                <w:spacing w:val="0"/>
                <w:w w:val="100"/>
                <w:position w:val="0"/>
                <w:sz w:val="22"/>
                <w:szCs w:val="22"/>
              </w:rPr>
              <w:t>万元、</w:t>
            </w:r>
            <w:r>
              <w:rPr>
                <w:color w:val="000000"/>
                <w:spacing w:val="0"/>
                <w:w w:val="100"/>
                <w:position w:val="0"/>
                <w:sz w:val="24"/>
                <w:szCs w:val="24"/>
              </w:rPr>
              <w:t>6,341.75</w:t>
            </w:r>
            <w:r>
              <w:rPr>
                <w:rFonts w:ascii="SimSun" w:eastAsia="SimSun" w:hAnsi="SimSun" w:cs="SimSun"/>
                <w:color w:val="000000"/>
                <w:spacing w:val="0"/>
                <w:w w:val="100"/>
                <w:position w:val="0"/>
                <w:sz w:val="22"/>
                <w:szCs w:val="22"/>
              </w:rPr>
              <w:t>万元，关于合同资 产与应收账款的坏账准备的确认标准和 计提方法，详见合并财务报表附注三</w:t>
            </w:r>
          </w:p>
          <w:p>
            <w:pPr>
              <w:pStyle w:val="Style7"/>
              <w:keepNext w:val="0"/>
              <w:keepLines w:val="0"/>
              <w:widowControl w:val="0"/>
              <w:shd w:val="clear" w:color="auto" w:fill="auto"/>
              <w:bidi w:val="0"/>
              <w:spacing w:before="0" w:after="0" w:line="315" w:lineRule="exact"/>
              <w:ind w:left="0" w:right="0" w:firstLine="0"/>
              <w:jc w:val="both"/>
              <w:rPr>
                <w:sz w:val="22"/>
                <w:szCs w:val="22"/>
              </w:rPr>
            </w:pPr>
            <w:r>
              <w:rPr>
                <w:rFonts w:ascii="SimSun" w:eastAsia="SimSun" w:hAnsi="SimSun" w:cs="SimSun"/>
                <w:color w:val="000000"/>
                <w:spacing w:val="0"/>
                <w:w w:val="100"/>
                <w:position w:val="0"/>
                <w:sz w:val="22"/>
                <w:szCs w:val="22"/>
              </w:rPr>
              <w:t>（十）所述，由于合同资产与应收账款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22"/>
                <w:szCs w:val="22"/>
              </w:rPr>
            </w:pPr>
            <w:r>
              <w:rPr>
                <w:rFonts w:ascii="SimSun" w:eastAsia="SimSun" w:hAnsi="SimSun" w:cs="SimSun"/>
                <w:color w:val="000000"/>
                <w:spacing w:val="0"/>
                <w:w w:val="100"/>
                <w:position w:val="0"/>
                <w:sz w:val="22"/>
                <w:szCs w:val="22"/>
              </w:rPr>
              <w:t>我们针对合同资产与应收账款坏账准 备的计提执行的主要审计程序包括：</w:t>
            </w:r>
          </w:p>
          <w:p>
            <w:pPr>
              <w:pStyle w:val="Style7"/>
              <w:keepNext w:val="0"/>
              <w:keepLines w:val="0"/>
              <w:widowControl w:val="0"/>
              <w:shd w:val="clear" w:color="auto" w:fill="auto"/>
              <w:tabs>
                <w:tab w:pos="624" w:val="left"/>
              </w:tabs>
              <w:bidi w:val="0"/>
              <w:spacing w:before="0" w:after="0" w:line="314"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1</w:t>
            </w:r>
            <w:r>
              <w:rPr>
                <w:rFonts w:ascii="SimSun" w:eastAsia="SimSun" w:hAnsi="SimSun" w:cs="SimSun"/>
                <w:color w:val="000000"/>
                <w:spacing w:val="0"/>
                <w:w w:val="100"/>
                <w:position w:val="0"/>
                <w:sz w:val="22"/>
                <w:szCs w:val="22"/>
              </w:rPr>
              <w:t>）</w:t>
              <w:tab/>
              <w:t>了解、评价和测试与合同资产与 应收账款坏账准备相关的关键内部控 制设计和运行的有效性；</w:t>
            </w:r>
          </w:p>
          <w:p>
            <w:pPr>
              <w:pStyle w:val="Style7"/>
              <w:keepNext w:val="0"/>
              <w:keepLines w:val="0"/>
              <w:widowControl w:val="0"/>
              <w:shd w:val="clear" w:color="auto" w:fill="auto"/>
              <w:tabs>
                <w:tab w:pos="600" w:val="left"/>
              </w:tabs>
              <w:bidi w:val="0"/>
              <w:spacing w:before="0" w:after="0" w:line="314"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2</w:t>
            </w:r>
            <w:r>
              <w:rPr>
                <w:rFonts w:ascii="SimSun" w:eastAsia="SimSun" w:hAnsi="SimSun" w:cs="SimSun"/>
                <w:color w:val="000000"/>
                <w:spacing w:val="0"/>
                <w:w w:val="100"/>
                <w:position w:val="0"/>
                <w:sz w:val="22"/>
                <w:szCs w:val="22"/>
              </w:rPr>
              <w:t>）</w:t>
              <w:tab/>
              <w:t>分析公司合同资产与应收账款坏 账准备计提政策的合理性，包括确定应 收账款组合的依据、金额重大的判断、 单独计提坏账准备的判断等；</w:t>
            </w:r>
          </w:p>
          <w:p>
            <w:pPr>
              <w:pStyle w:val="Style7"/>
              <w:keepNext w:val="0"/>
              <w:keepLines w:val="0"/>
              <w:widowControl w:val="0"/>
              <w:shd w:val="clear" w:color="auto" w:fill="auto"/>
              <w:tabs>
                <w:tab w:pos="475" w:val="left"/>
              </w:tabs>
              <w:bidi w:val="0"/>
              <w:spacing w:before="0" w:after="0" w:line="314"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3</w:t>
            </w:r>
            <w:r>
              <w:rPr>
                <w:rFonts w:ascii="SimSun" w:eastAsia="SimSun" w:hAnsi="SimSun" w:cs="SimSun"/>
                <w:color w:val="000000"/>
                <w:spacing w:val="0"/>
                <w:w w:val="100"/>
                <w:position w:val="0"/>
                <w:sz w:val="22"/>
                <w:szCs w:val="22"/>
              </w:rPr>
              <w:t>）</w:t>
              <w:tab/>
              <w:t>获取公司合同资产与应收账款坏</w:t>
            </w:r>
          </w:p>
        </w:tc>
      </w:tr>
    </w:tbl>
    <w:p>
      <w:pPr>
        <w:widowControl w:val="0"/>
        <w:spacing w:after="859" w:line="1" w:lineRule="exact"/>
      </w:pPr>
    </w:p>
    <w:p>
      <w:pPr>
        <w:pStyle w:val="Style70"/>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85" w:right="24" w:bottom="946" w:left="1105"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4162"/>
        <w:gridCol w:w="4080"/>
      </w:tblGrid>
      <w:tr>
        <w:trPr>
          <w:trHeight w:val="191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0" w:lineRule="exact"/>
              <w:ind w:left="0" w:right="0" w:firstLine="0"/>
              <w:jc w:val="both"/>
              <w:rPr>
                <w:sz w:val="22"/>
                <w:szCs w:val="22"/>
              </w:rPr>
            </w:pPr>
            <w:r>
              <w:rPr>
                <w:rFonts w:ascii="SimSun" w:eastAsia="SimSun" w:hAnsi="SimSun" w:cs="SimSun"/>
                <w:color w:val="000000"/>
                <w:spacing w:val="0"/>
                <w:w w:val="100"/>
                <w:position w:val="0"/>
                <w:sz w:val="22"/>
                <w:szCs w:val="22"/>
              </w:rPr>
              <w:t>金额重大，且合同资产与应收账款减值 涉及管理层运用的重大会计估计和判 断，因此我们将合同资与应收账款的减 值准备识别为关键审计事项。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left"/>
              <w:rPr>
                <w:sz w:val="22"/>
                <w:szCs w:val="22"/>
              </w:rPr>
            </w:pPr>
            <w:r>
              <w:rPr>
                <w:rFonts w:ascii="SimSun" w:eastAsia="SimSun" w:hAnsi="SimSun" w:cs="SimSun"/>
                <w:color w:val="000000"/>
                <w:spacing w:val="0"/>
                <w:w w:val="100"/>
                <w:position w:val="0"/>
                <w:sz w:val="22"/>
                <w:szCs w:val="22"/>
              </w:rPr>
              <w:t>账准备的计提表，检查计提方法是否按 照坏账准备计提政策执行，并重新计算 坏账准备金额；</w:t>
            </w:r>
          </w:p>
          <w:p>
            <w:pPr>
              <w:pStyle w:val="Style7"/>
              <w:keepNext w:val="0"/>
              <w:keepLines w:val="0"/>
              <w:widowControl w:val="0"/>
              <w:shd w:val="clear" w:color="auto" w:fill="auto"/>
              <w:tabs>
                <w:tab w:pos="595" w:val="left"/>
              </w:tabs>
              <w:bidi w:val="0"/>
              <w:spacing w:before="0" w:after="0" w:line="318"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4</w:t>
            </w:r>
            <w:r>
              <w:rPr>
                <w:rFonts w:ascii="SimSun" w:eastAsia="SimSun" w:hAnsi="SimSun" w:cs="SimSun"/>
                <w:color w:val="000000"/>
                <w:spacing w:val="0"/>
                <w:w w:val="100"/>
                <w:position w:val="0"/>
                <w:sz w:val="22"/>
                <w:szCs w:val="22"/>
              </w:rPr>
              <w:t>）</w:t>
              <w:tab/>
              <w:t>检查公司期后回款情况，评价管 理层对坏账准备计提的合理性；</w:t>
            </w:r>
          </w:p>
          <w:p>
            <w:pPr>
              <w:pStyle w:val="Style7"/>
              <w:keepNext w:val="0"/>
              <w:keepLines w:val="0"/>
              <w:widowControl w:val="0"/>
              <w:shd w:val="clear" w:color="auto" w:fill="auto"/>
              <w:tabs>
                <w:tab w:pos="475" w:val="left"/>
              </w:tabs>
              <w:bidi w:val="0"/>
              <w:spacing w:before="0" w:after="0" w:line="318"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5</w:t>
            </w:r>
            <w:r>
              <w:rPr>
                <w:rFonts w:ascii="SimSun" w:eastAsia="SimSun" w:hAnsi="SimSun" w:cs="SimSun"/>
                <w:color w:val="000000"/>
                <w:spacing w:val="0"/>
                <w:w w:val="100"/>
                <w:position w:val="0"/>
                <w:sz w:val="22"/>
                <w:szCs w:val="22"/>
              </w:rPr>
              <w:t>）</w:t>
              <w:tab/>
              <w:t>执行函证程序。</w:t>
            </w:r>
          </w:p>
        </w:tc>
      </w:tr>
      <w:tr>
        <w:trPr>
          <w:trHeight w:val="658"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bCs/>
                <w:color w:val="0000FF"/>
                <w:spacing w:val="0"/>
                <w:w w:val="100"/>
                <w:position w:val="0"/>
                <w:sz w:val="28"/>
                <w:szCs w:val="28"/>
              </w:rPr>
              <w:t>（二）收入的确认</w:t>
            </w:r>
          </w:p>
        </w:tc>
      </w:tr>
      <w:tr>
        <w:trPr>
          <w:trHeight w:val="5352"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3" w:lineRule="exact"/>
              <w:ind w:left="0" w:right="0" w:firstLine="500"/>
              <w:jc w:val="both"/>
              <w:rPr>
                <w:sz w:val="22"/>
                <w:szCs w:val="22"/>
              </w:rPr>
            </w:pPr>
            <w:r>
              <w:rPr>
                <w:rFonts w:ascii="SimSun" w:eastAsia="SimSun" w:hAnsi="SimSun" w:cs="SimSun"/>
                <w:color w:val="000000"/>
                <w:spacing w:val="0"/>
                <w:w w:val="100"/>
                <w:position w:val="0"/>
                <w:sz w:val="22"/>
                <w:szCs w:val="22"/>
              </w:rPr>
              <w:t>久远银海自</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w:t>
            </w:r>
            <w:r>
              <w:rPr>
                <w:color w:val="000000"/>
                <w:spacing w:val="0"/>
                <w:w w:val="100"/>
                <w:position w:val="0"/>
                <w:sz w:val="24"/>
                <w:szCs w:val="24"/>
              </w:rPr>
              <w:t>1</w:t>
            </w:r>
            <w:r>
              <w:rPr>
                <w:rFonts w:ascii="SimSun" w:eastAsia="SimSun" w:hAnsi="SimSun" w:cs="SimSun"/>
                <w:color w:val="000000"/>
                <w:spacing w:val="0"/>
                <w:w w:val="100"/>
                <w:position w:val="0"/>
                <w:sz w:val="22"/>
                <w:szCs w:val="22"/>
              </w:rPr>
              <w:t>日起执行修 订的《企业会计准则第</w:t>
            </w:r>
            <w:r>
              <w:rPr>
                <w:color w:val="000000"/>
                <w:spacing w:val="0"/>
                <w:w w:val="100"/>
                <w:position w:val="0"/>
                <w:sz w:val="24"/>
                <w:szCs w:val="24"/>
              </w:rPr>
              <w:t>14</w:t>
            </w:r>
            <w:r>
              <w:rPr>
                <w:rFonts w:ascii="SimSun" w:eastAsia="SimSun" w:hAnsi="SimSun" w:cs="SimSun"/>
                <w:color w:val="000000"/>
                <w:spacing w:val="0"/>
                <w:w w:val="100"/>
                <w:position w:val="0"/>
                <w:sz w:val="22"/>
                <w:szCs w:val="22"/>
              </w:rPr>
              <w:t>号</w:t>
            </w:r>
            <w:r>
              <w:rPr>
                <w:color w:val="000000"/>
                <w:spacing w:val="0"/>
                <w:w w:val="100"/>
                <w:position w:val="0"/>
                <w:sz w:val="24"/>
                <w:szCs w:val="24"/>
              </w:rPr>
              <w:t>-</w:t>
            </w:r>
            <w:r>
              <w:rPr>
                <w:rFonts w:ascii="SimSun" w:eastAsia="SimSun" w:hAnsi="SimSun" w:cs="SimSun"/>
                <w:color w:val="000000"/>
                <w:spacing w:val="0"/>
                <w:w w:val="100"/>
                <w:position w:val="0"/>
                <w:sz w:val="22"/>
                <w:szCs w:val="22"/>
              </w:rPr>
              <w:t>收入》（</w:t>
            </w:r>
            <w:r>
              <w:rPr>
                <w:color w:val="000000"/>
                <w:spacing w:val="0"/>
                <w:w w:val="100"/>
                <w:position w:val="0"/>
                <w:sz w:val="24"/>
                <w:szCs w:val="24"/>
              </w:rPr>
              <w:t>“</w:t>
            </w:r>
            <w:r>
              <w:rPr>
                <w:rFonts w:ascii="SimSun" w:eastAsia="SimSun" w:hAnsi="SimSun" w:cs="SimSun"/>
                <w:color w:val="000000"/>
                <w:spacing w:val="0"/>
                <w:w w:val="100"/>
                <w:position w:val="0"/>
                <w:sz w:val="22"/>
                <w:szCs w:val="22"/>
              </w:rPr>
              <w:t>新 收入准则</w:t>
            </w:r>
            <w:r>
              <w:rPr>
                <w:color w:val="000000"/>
                <w:spacing w:val="0"/>
                <w:w w:val="100"/>
                <w:position w:val="0"/>
                <w:sz w:val="24"/>
                <w:szCs w:val="24"/>
              </w:rPr>
              <w:t>”</w:t>
            </w:r>
            <w:r>
              <w:rPr>
                <w:rFonts w:ascii="SimSun" w:eastAsia="SimSun" w:hAnsi="SimSun" w:cs="SimSun"/>
                <w:color w:val="000000"/>
                <w:spacing w:val="0"/>
                <w:w w:val="100"/>
                <w:position w:val="0"/>
                <w:sz w:val="22"/>
                <w:szCs w:val="22"/>
              </w:rPr>
              <w:t>），新收入准则要求管理层对 合同中包含的履约义务进行分析，判断 收入应在一段时间内确认或应在某一时 点确认。</w:t>
            </w:r>
          </w:p>
          <w:p>
            <w:pPr>
              <w:pStyle w:val="Style7"/>
              <w:keepNext w:val="0"/>
              <w:keepLines w:val="0"/>
              <w:widowControl w:val="0"/>
              <w:shd w:val="clear" w:color="auto" w:fill="auto"/>
              <w:bidi w:val="0"/>
              <w:spacing w:before="0" w:after="0" w:line="313" w:lineRule="exact"/>
              <w:ind w:left="0" w:right="0" w:firstLine="500"/>
              <w:jc w:val="both"/>
              <w:rPr>
                <w:sz w:val="22"/>
                <w:szCs w:val="22"/>
              </w:rPr>
            </w:pPr>
            <w:r>
              <w:rPr>
                <w:rFonts w:ascii="SimSun" w:eastAsia="SimSun" w:hAnsi="SimSun" w:cs="SimSun"/>
                <w:color w:val="000000"/>
                <w:spacing w:val="0"/>
                <w:w w:val="100"/>
                <w:position w:val="0"/>
                <w:sz w:val="22"/>
                <w:szCs w:val="22"/>
              </w:rPr>
              <w:t xml:space="preserve">久远银海根据新收入准则规定对 </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w:t>
            </w:r>
            <w:r>
              <w:rPr>
                <w:color w:val="000000"/>
                <w:spacing w:val="0"/>
                <w:w w:val="100"/>
                <w:position w:val="0"/>
                <w:sz w:val="24"/>
                <w:szCs w:val="24"/>
              </w:rPr>
              <w:t>1</w:t>
            </w:r>
            <w:r>
              <w:rPr>
                <w:rFonts w:ascii="SimSun" w:eastAsia="SimSun" w:hAnsi="SimSun" w:cs="SimSun"/>
                <w:color w:val="000000"/>
                <w:spacing w:val="0"/>
                <w:w w:val="100"/>
                <w:position w:val="0"/>
                <w:sz w:val="22"/>
                <w:szCs w:val="22"/>
              </w:rPr>
              <w:t xml:space="preserve">日未完成的合同进行分析， 并将执行新收入准则累计影响数调整至 </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w:t>
            </w:r>
            <w:r>
              <w:rPr>
                <w:color w:val="000000"/>
                <w:spacing w:val="0"/>
                <w:w w:val="100"/>
                <w:position w:val="0"/>
                <w:sz w:val="24"/>
                <w:szCs w:val="24"/>
              </w:rPr>
              <w:t>1</w:t>
            </w:r>
            <w:r>
              <w:rPr>
                <w:rFonts w:ascii="SimSun" w:eastAsia="SimSun" w:hAnsi="SimSun" w:cs="SimSun"/>
                <w:color w:val="000000"/>
                <w:spacing w:val="0"/>
                <w:w w:val="100"/>
                <w:position w:val="0"/>
                <w:sz w:val="22"/>
                <w:szCs w:val="22"/>
              </w:rPr>
              <w:t>日期初余额。</w:t>
            </w:r>
          </w:p>
          <w:p>
            <w:pPr>
              <w:pStyle w:val="Style7"/>
              <w:keepNext w:val="0"/>
              <w:keepLines w:val="0"/>
              <w:widowControl w:val="0"/>
              <w:shd w:val="clear" w:color="auto" w:fill="auto"/>
              <w:bidi w:val="0"/>
              <w:spacing w:before="0" w:after="0" w:line="313" w:lineRule="exact"/>
              <w:ind w:left="0" w:right="0" w:firstLine="500"/>
              <w:jc w:val="both"/>
              <w:rPr>
                <w:sz w:val="22"/>
                <w:szCs w:val="22"/>
              </w:rPr>
            </w:pPr>
            <w:r>
              <w:rPr>
                <w:rFonts w:ascii="SimSun" w:eastAsia="SimSun" w:hAnsi="SimSun" w:cs="SimSun"/>
                <w:color w:val="000000"/>
                <w:spacing w:val="0"/>
                <w:w w:val="100"/>
                <w:position w:val="0"/>
                <w:sz w:val="22"/>
                <w:szCs w:val="22"/>
              </w:rPr>
              <w:t>久远银海提供的产品类型主要包括 软件、运维服务、系统集成，识别合同 中的履约义务，判断收入确认的方式均 需久远银海做出重大判断，不恰当的判 断可能导致收入确认重大错报。因此我 们将收入的确认作为关键审计事项。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22"/>
                <w:szCs w:val="22"/>
              </w:rPr>
            </w:pPr>
            <w:r>
              <w:rPr>
                <w:rFonts w:ascii="SimSun" w:eastAsia="SimSun" w:hAnsi="SimSun" w:cs="SimSun"/>
                <w:color w:val="000000"/>
                <w:spacing w:val="0"/>
                <w:w w:val="100"/>
                <w:position w:val="0"/>
                <w:sz w:val="22"/>
                <w:szCs w:val="22"/>
              </w:rPr>
              <w:t>我们针对收入的确认执行的主要审计 程序包括：</w:t>
            </w:r>
          </w:p>
          <w:p>
            <w:pPr>
              <w:pStyle w:val="Style7"/>
              <w:keepNext w:val="0"/>
              <w:keepLines w:val="0"/>
              <w:widowControl w:val="0"/>
              <w:shd w:val="clear" w:color="auto" w:fill="auto"/>
              <w:tabs>
                <w:tab w:pos="590" w:val="left"/>
              </w:tabs>
              <w:bidi w:val="0"/>
              <w:spacing w:before="0" w:after="0" w:line="310"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1</w:t>
            </w:r>
            <w:r>
              <w:rPr>
                <w:rFonts w:ascii="SimSun" w:eastAsia="SimSun" w:hAnsi="SimSun" w:cs="SimSun"/>
                <w:color w:val="000000"/>
                <w:spacing w:val="0"/>
                <w:w w:val="100"/>
                <w:position w:val="0"/>
                <w:sz w:val="22"/>
                <w:szCs w:val="22"/>
              </w:rPr>
              <w:t>）</w:t>
              <w:tab/>
              <w:t>了解、评价和测试与新收入准则 相关的关键内部控制设计和运行的有 效性；</w:t>
            </w:r>
          </w:p>
          <w:p>
            <w:pPr>
              <w:pStyle w:val="Style7"/>
              <w:keepNext w:val="0"/>
              <w:keepLines w:val="0"/>
              <w:widowControl w:val="0"/>
              <w:shd w:val="clear" w:color="auto" w:fill="auto"/>
              <w:tabs>
                <w:tab w:pos="590" w:val="left"/>
              </w:tabs>
              <w:bidi w:val="0"/>
              <w:spacing w:before="0" w:after="0" w:line="319"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2</w:t>
            </w:r>
            <w:r>
              <w:rPr>
                <w:rFonts w:ascii="SimSun" w:eastAsia="SimSun" w:hAnsi="SimSun" w:cs="SimSun"/>
                <w:color w:val="000000"/>
                <w:spacing w:val="0"/>
                <w:w w:val="100"/>
                <w:position w:val="0"/>
                <w:sz w:val="22"/>
                <w:szCs w:val="22"/>
              </w:rPr>
              <w:t>）</w:t>
              <w:tab/>
              <w:t>复核管理层对</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w:t>
            </w:r>
            <w:r>
              <w:rPr>
                <w:color w:val="000000"/>
                <w:spacing w:val="0"/>
                <w:w w:val="100"/>
                <w:position w:val="0"/>
                <w:sz w:val="24"/>
                <w:szCs w:val="24"/>
              </w:rPr>
              <w:t>1</w:t>
            </w:r>
            <w:r>
              <w:rPr>
                <w:rFonts w:ascii="SimSun" w:eastAsia="SimSun" w:hAnsi="SimSun" w:cs="SimSun"/>
                <w:color w:val="000000"/>
                <w:spacing w:val="0"/>
                <w:w w:val="100"/>
                <w:position w:val="0"/>
                <w:sz w:val="22"/>
                <w:szCs w:val="22"/>
              </w:rPr>
              <w:t>日首次 执行新收入准则累计影响数的计算过 程和相关披露的充分性与完整性；</w:t>
            </w:r>
          </w:p>
          <w:p>
            <w:pPr>
              <w:pStyle w:val="Style7"/>
              <w:keepNext w:val="0"/>
              <w:keepLines w:val="0"/>
              <w:widowControl w:val="0"/>
              <w:shd w:val="clear" w:color="auto" w:fill="auto"/>
              <w:tabs>
                <w:tab w:pos="571" w:val="left"/>
              </w:tabs>
              <w:bidi w:val="0"/>
              <w:spacing w:before="0" w:after="0" w:line="319"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3</w:t>
            </w:r>
            <w:r>
              <w:rPr>
                <w:rFonts w:ascii="SimSun" w:eastAsia="SimSun" w:hAnsi="SimSun" w:cs="SimSun"/>
                <w:color w:val="000000"/>
                <w:spacing w:val="0"/>
                <w:w w:val="100"/>
                <w:position w:val="0"/>
                <w:sz w:val="22"/>
                <w:szCs w:val="22"/>
              </w:rPr>
              <w:t>）</w:t>
              <w:tab/>
              <w:t>获取公司与客户签订的主要合同， 检查合同关键条款，评价收入确认是否 适当，是否符合新收入准则；</w:t>
            </w:r>
          </w:p>
          <w:p>
            <w:pPr>
              <w:pStyle w:val="Style7"/>
              <w:keepNext w:val="0"/>
              <w:keepLines w:val="0"/>
              <w:widowControl w:val="0"/>
              <w:shd w:val="clear" w:color="auto" w:fill="auto"/>
              <w:bidi w:val="0"/>
              <w:spacing w:before="0" w:after="0" w:line="320"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4</w:t>
            </w:r>
            <w:r>
              <w:rPr>
                <w:rFonts w:ascii="SimSun" w:eastAsia="SimSun" w:hAnsi="SimSun" w:cs="SimSun"/>
                <w:color w:val="000000"/>
                <w:spacing w:val="0"/>
                <w:w w:val="100"/>
                <w:position w:val="0"/>
                <w:sz w:val="22"/>
                <w:szCs w:val="22"/>
              </w:rPr>
              <w:t>） 选取样本，核对与该笔业务相关 的合同、订单、发货单、验收报告等文 件，判断公司收入确认的准确性以及是 否计入的正确的会计期间；</w:t>
            </w:r>
          </w:p>
          <w:p>
            <w:pPr>
              <w:pStyle w:val="Style7"/>
              <w:keepNext w:val="0"/>
              <w:keepLines w:val="0"/>
              <w:widowControl w:val="0"/>
              <w:shd w:val="clear" w:color="auto" w:fill="auto"/>
              <w:tabs>
                <w:tab w:pos="600" w:val="left"/>
              </w:tabs>
              <w:bidi w:val="0"/>
              <w:spacing w:before="0" w:after="0" w:line="320" w:lineRule="exact"/>
              <w:ind w:left="0" w:right="0" w:firstLine="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5</w:t>
            </w:r>
            <w:r>
              <w:rPr>
                <w:rFonts w:ascii="SimSun" w:eastAsia="SimSun" w:hAnsi="SimSun" w:cs="SimSun"/>
                <w:color w:val="000000"/>
                <w:spacing w:val="0"/>
                <w:w w:val="100"/>
                <w:position w:val="0"/>
                <w:sz w:val="22"/>
                <w:szCs w:val="22"/>
              </w:rPr>
              <w:t>）</w:t>
              <w:tab/>
              <w:t>对重要合同执行函证程序，询证 合同金额、实施状态、结算金额等信息。</w:t>
            </w:r>
          </w:p>
        </w:tc>
      </w:tr>
    </w:tbl>
    <w:p>
      <w:pPr>
        <w:widowControl w:val="0"/>
        <w:spacing w:after="759" w:line="1" w:lineRule="exact"/>
      </w:pPr>
    </w:p>
    <w:p>
      <w:pPr>
        <w:pStyle w:val="Style21"/>
        <w:keepNext w:val="0"/>
        <w:keepLines w:val="0"/>
        <w:widowControl w:val="0"/>
        <w:numPr>
          <w:ilvl w:val="0"/>
          <w:numId w:val="15"/>
        </w:numPr>
        <w:shd w:val="clear" w:color="auto" w:fill="auto"/>
        <w:bidi w:val="0"/>
        <w:spacing w:before="0" w:after="920" w:line="240" w:lineRule="auto"/>
        <w:ind w:left="1120" w:right="0" w:firstLine="0"/>
        <w:jc w:val="left"/>
      </w:pPr>
      <w:bookmarkStart w:id="782" w:name="bookmark782"/>
      <w:bookmarkEnd w:id="782"/>
      <w:r>
        <w:rPr>
          <w:color w:val="000000"/>
          <w:spacing w:val="0"/>
          <w:w w:val="100"/>
          <w:position w:val="0"/>
        </w:rPr>
        <w:t>其他信息</w:t>
      </w:r>
    </w:p>
    <w:p>
      <w:pPr>
        <w:pStyle w:val="Style21"/>
        <w:keepNext w:val="0"/>
        <w:keepLines w:val="0"/>
        <w:widowControl w:val="0"/>
        <w:shd w:val="clear" w:color="auto" w:fill="auto"/>
        <w:bidi w:val="0"/>
        <w:spacing w:before="0" w:after="320" w:line="240" w:lineRule="auto"/>
        <w:ind w:left="0" w:right="0"/>
        <w:jc w:val="left"/>
        <w:rPr>
          <w:sz w:val="26"/>
          <w:szCs w:val="26"/>
        </w:rPr>
      </w:pPr>
      <w:r>
        <w:rPr>
          <w:b w:val="0"/>
          <w:bCs w:val="0"/>
          <w:color w:val="000000"/>
          <w:spacing w:val="0"/>
          <w:w w:val="100"/>
          <w:position w:val="0"/>
          <w:sz w:val="26"/>
          <w:szCs w:val="26"/>
        </w:rPr>
        <w:t>久远银海管理层（以下简称管理层）对其他信息负责。其他信息包括久远</w:t>
      </w:r>
    </w:p>
    <w:p>
      <w:pPr>
        <w:pStyle w:val="Style21"/>
        <w:keepNext w:val="0"/>
        <w:keepLines w:val="0"/>
        <w:widowControl w:val="0"/>
        <w:shd w:val="clear" w:color="auto" w:fill="auto"/>
        <w:bidi w:val="0"/>
        <w:spacing w:before="0" w:after="320" w:line="240" w:lineRule="auto"/>
        <w:ind w:left="0" w:right="0" w:firstLine="0"/>
        <w:jc w:val="left"/>
        <w:rPr>
          <w:sz w:val="26"/>
          <w:szCs w:val="26"/>
        </w:rPr>
      </w:pPr>
      <w:r>
        <w:rPr>
          <w:b w:val="0"/>
          <w:bCs w:val="0"/>
          <w:color w:val="000000"/>
          <w:spacing w:val="0"/>
          <w:w w:val="100"/>
          <w:position w:val="0"/>
          <w:sz w:val="26"/>
          <w:szCs w:val="26"/>
        </w:rPr>
        <w:t>银海</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年年度报告中涵盖的信息，但不包括财务报表和我们的审计报告。</w:t>
      </w:r>
    </w:p>
    <w:p>
      <w:pPr>
        <w:pStyle w:val="Style21"/>
        <w:keepNext w:val="0"/>
        <w:keepLines w:val="0"/>
        <w:widowControl w:val="0"/>
        <w:shd w:val="clear" w:color="auto" w:fill="auto"/>
        <w:bidi w:val="0"/>
        <w:spacing w:before="0" w:after="320" w:line="240" w:lineRule="auto"/>
        <w:ind w:left="0" w:right="0"/>
        <w:jc w:val="left"/>
        <w:rPr>
          <w:sz w:val="26"/>
          <w:szCs w:val="26"/>
        </w:rPr>
      </w:pPr>
      <w:r>
        <w:rPr>
          <w:b w:val="0"/>
          <w:bCs w:val="0"/>
          <w:color w:val="000000"/>
          <w:spacing w:val="0"/>
          <w:w w:val="100"/>
          <w:position w:val="0"/>
          <w:sz w:val="26"/>
          <w:szCs w:val="26"/>
        </w:rPr>
        <w:t>我们对财务报表发表的审计意见不涵盖其他信息，我们也不对其他信息发</w:t>
      </w:r>
    </w:p>
    <w:p>
      <w:pPr>
        <w:pStyle w:val="Style21"/>
        <w:keepNext w:val="0"/>
        <w:keepLines w:val="0"/>
        <w:widowControl w:val="0"/>
        <w:shd w:val="clear" w:color="auto" w:fill="auto"/>
        <w:bidi w:val="0"/>
        <w:spacing w:before="0" w:after="320" w:line="240" w:lineRule="auto"/>
        <w:ind w:left="0" w:right="0" w:firstLine="0"/>
        <w:jc w:val="left"/>
        <w:rPr>
          <w:sz w:val="26"/>
          <w:szCs w:val="26"/>
        </w:rPr>
      </w:pPr>
      <w:r>
        <w:rPr>
          <w:b w:val="0"/>
          <w:bCs w:val="0"/>
          <w:color w:val="000000"/>
          <w:spacing w:val="0"/>
          <w:w w:val="100"/>
          <w:position w:val="0"/>
          <w:sz w:val="26"/>
          <w:szCs w:val="26"/>
        </w:rPr>
        <w:t>表任何形式的鉴证结论。</w:t>
      </w:r>
    </w:p>
    <w:p>
      <w:pPr>
        <w:pStyle w:val="Style21"/>
        <w:keepNext w:val="0"/>
        <w:keepLines w:val="0"/>
        <w:widowControl w:val="0"/>
        <w:shd w:val="clear" w:color="auto" w:fill="auto"/>
        <w:bidi w:val="0"/>
        <w:spacing w:before="0" w:after="320" w:line="240" w:lineRule="auto"/>
        <w:ind w:left="0" w:right="0"/>
        <w:jc w:val="left"/>
        <w:rPr>
          <w:sz w:val="26"/>
          <w:szCs w:val="26"/>
        </w:rPr>
      </w:pPr>
      <w:r>
        <w:rPr>
          <w:b w:val="0"/>
          <w:bCs w:val="0"/>
          <w:color w:val="000000"/>
          <w:spacing w:val="0"/>
          <w:w w:val="100"/>
          <w:position w:val="0"/>
          <w:sz w:val="26"/>
          <w:szCs w:val="26"/>
        </w:rPr>
        <w:t>结合我们对财务报表的审计，我们的责任是阅读其他信息，在此过程中，</w:t>
      </w:r>
    </w:p>
    <w:p>
      <w:pPr>
        <w:pStyle w:val="Style21"/>
        <w:keepNext w:val="0"/>
        <w:keepLines w:val="0"/>
        <w:widowControl w:val="0"/>
        <w:shd w:val="clear" w:color="auto" w:fill="auto"/>
        <w:bidi w:val="0"/>
        <w:spacing w:before="0" w:after="320" w:line="240" w:lineRule="auto"/>
        <w:ind w:left="0" w:right="0" w:firstLine="0"/>
        <w:jc w:val="left"/>
        <w:rPr>
          <w:sz w:val="26"/>
          <w:szCs w:val="26"/>
        </w:rPr>
      </w:pPr>
      <w:r>
        <w:rPr>
          <w:b w:val="0"/>
          <w:bCs w:val="0"/>
          <w:color w:val="000000"/>
          <w:spacing w:val="0"/>
          <w:w w:val="100"/>
          <w:position w:val="0"/>
          <w:sz w:val="26"/>
          <w:szCs w:val="26"/>
        </w:rPr>
        <w:t>考虑其他信息是否与财务报表或我们在审计过程中了解到的情况存在重大不一</w:t>
      </w:r>
    </w:p>
    <w:p>
      <w:pPr>
        <w:pStyle w:val="Style21"/>
        <w:keepNext w:val="0"/>
        <w:keepLines w:val="0"/>
        <w:widowControl w:val="0"/>
        <w:shd w:val="clear" w:color="auto" w:fill="auto"/>
        <w:bidi w:val="0"/>
        <w:spacing w:before="0" w:after="320" w:line="240" w:lineRule="auto"/>
        <w:ind w:left="0" w:right="0" w:firstLine="0"/>
        <w:jc w:val="both"/>
        <w:rPr>
          <w:sz w:val="26"/>
          <w:szCs w:val="26"/>
        </w:rPr>
      </w:pPr>
      <w:r>
        <w:rPr>
          <w:b w:val="0"/>
          <w:bCs w:val="0"/>
          <w:color w:val="000000"/>
          <w:spacing w:val="0"/>
          <w:w w:val="100"/>
          <w:position w:val="0"/>
          <w:sz w:val="26"/>
          <w:szCs w:val="26"/>
        </w:rPr>
        <w:t>致或者似乎存在重大错报。</w:t>
      </w:r>
    </w:p>
    <w:p>
      <w:pPr>
        <w:pStyle w:val="Style21"/>
        <w:keepNext w:val="0"/>
        <w:keepLines w:val="0"/>
        <w:widowControl w:val="0"/>
        <w:shd w:val="clear" w:color="auto" w:fill="auto"/>
        <w:bidi w:val="0"/>
        <w:spacing w:before="0" w:after="320" w:line="240" w:lineRule="auto"/>
        <w:ind w:left="0" w:right="0"/>
        <w:jc w:val="both"/>
        <w:rPr>
          <w:sz w:val="26"/>
          <w:szCs w:val="26"/>
        </w:rPr>
      </w:pPr>
      <w:r>
        <w:rPr>
          <w:b w:val="0"/>
          <w:bCs w:val="0"/>
          <w:color w:val="000000"/>
          <w:spacing w:val="0"/>
          <w:w w:val="100"/>
          <w:position w:val="0"/>
          <w:sz w:val="26"/>
          <w:szCs w:val="26"/>
        </w:rPr>
        <w:t>基于我们已执行的工作，如果我们确定其他信息存在重大错报，我们应当</w:t>
      </w:r>
    </w:p>
    <w:p>
      <w:pPr>
        <w:pStyle w:val="Style21"/>
        <w:keepNext w:val="0"/>
        <w:keepLines w:val="0"/>
        <w:widowControl w:val="0"/>
        <w:shd w:val="clear" w:color="auto" w:fill="auto"/>
        <w:bidi w:val="0"/>
        <w:spacing w:before="0" w:after="920" w:line="240" w:lineRule="auto"/>
        <w:ind w:left="0" w:right="0" w:firstLine="0"/>
        <w:jc w:val="left"/>
        <w:rPr>
          <w:sz w:val="26"/>
          <w:szCs w:val="26"/>
        </w:rPr>
      </w:pPr>
      <w:r>
        <w:rPr>
          <w:b w:val="0"/>
          <w:bCs w:val="0"/>
          <w:color w:val="000000"/>
          <w:spacing w:val="0"/>
          <w:w w:val="100"/>
          <w:position w:val="0"/>
          <w:sz w:val="26"/>
          <w:szCs w:val="26"/>
        </w:rPr>
        <w:t>报告该事实。在这方面，我们无任何事项需要报告。</w:t>
      </w:r>
    </w:p>
    <w:p>
      <w:pPr>
        <w:pStyle w:val="Style21"/>
        <w:keepNext w:val="0"/>
        <w:keepLines w:val="0"/>
        <w:widowControl w:val="0"/>
        <w:numPr>
          <w:ilvl w:val="0"/>
          <w:numId w:val="15"/>
        </w:numPr>
        <w:shd w:val="clear" w:color="auto" w:fill="auto"/>
        <w:bidi w:val="0"/>
        <w:spacing w:before="0" w:after="920" w:line="240" w:lineRule="auto"/>
        <w:ind w:left="0" w:right="0" w:firstLine="1000"/>
        <w:jc w:val="left"/>
      </w:pPr>
      <w:bookmarkStart w:id="783" w:name="bookmark783"/>
      <w:bookmarkEnd w:id="783"/>
      <w:r>
        <w:rPr>
          <w:color w:val="000000"/>
          <w:spacing w:val="0"/>
          <w:w w:val="100"/>
          <w:position w:val="0"/>
        </w:rPr>
        <w:t>管理层和治理层对财务报表的责任</w:t>
      </w:r>
    </w:p>
    <w:p>
      <w:pPr>
        <w:pStyle w:val="Style21"/>
        <w:keepNext w:val="0"/>
        <w:keepLines w:val="0"/>
        <w:widowControl w:val="0"/>
        <w:shd w:val="clear" w:color="auto" w:fill="auto"/>
        <w:bidi w:val="0"/>
        <w:spacing w:before="0" w:after="320" w:line="240" w:lineRule="auto"/>
        <w:ind w:left="0" w:right="0"/>
        <w:jc w:val="both"/>
        <w:rPr>
          <w:sz w:val="26"/>
          <w:szCs w:val="26"/>
        </w:rPr>
      </w:pPr>
      <w:r>
        <w:rPr>
          <w:b w:val="0"/>
          <w:bCs w:val="0"/>
          <w:color w:val="000000"/>
          <w:spacing w:val="0"/>
          <w:w w:val="100"/>
          <w:position w:val="0"/>
          <w:sz w:val="26"/>
          <w:szCs w:val="26"/>
        </w:rPr>
        <w:t>管理层负责按照企业会计准则的规定编制财务报表，使其实现公允反映，</w:t>
      </w:r>
    </w:p>
    <w:p>
      <w:pPr>
        <w:pStyle w:val="Style21"/>
        <w:keepNext w:val="0"/>
        <w:keepLines w:val="0"/>
        <w:widowControl w:val="0"/>
        <w:shd w:val="clear" w:color="auto" w:fill="auto"/>
        <w:bidi w:val="0"/>
        <w:spacing w:before="0" w:after="320" w:line="240" w:lineRule="auto"/>
        <w:ind w:left="0" w:right="0" w:firstLine="0"/>
        <w:jc w:val="both"/>
        <w:rPr>
          <w:sz w:val="26"/>
          <w:szCs w:val="26"/>
        </w:rPr>
      </w:pPr>
      <w:r>
        <w:rPr>
          <w:b w:val="0"/>
          <w:bCs w:val="0"/>
          <w:color w:val="000000"/>
          <w:spacing w:val="0"/>
          <w:w w:val="100"/>
          <w:position w:val="0"/>
          <w:sz w:val="26"/>
          <w:szCs w:val="26"/>
        </w:rPr>
        <w:t>并设计、执行和维护必要的内部控制，以使财务报表不存在由于舞弊或错误导</w:t>
      </w:r>
    </w:p>
    <w:p>
      <w:pPr>
        <w:pStyle w:val="Style21"/>
        <w:keepNext w:val="0"/>
        <w:keepLines w:val="0"/>
        <w:widowControl w:val="0"/>
        <w:shd w:val="clear" w:color="auto" w:fill="auto"/>
        <w:bidi w:val="0"/>
        <w:spacing w:before="0" w:after="320" w:line="240" w:lineRule="auto"/>
        <w:ind w:left="0" w:right="0" w:firstLine="0"/>
        <w:jc w:val="both"/>
        <w:rPr>
          <w:sz w:val="26"/>
          <w:szCs w:val="26"/>
        </w:rPr>
      </w:pPr>
      <w:r>
        <w:rPr>
          <w:b w:val="0"/>
          <w:bCs w:val="0"/>
          <w:color w:val="000000"/>
          <w:spacing w:val="0"/>
          <w:w w:val="100"/>
          <w:position w:val="0"/>
          <w:sz w:val="26"/>
          <w:szCs w:val="26"/>
        </w:rPr>
        <w:t>致的重大错报。</w:t>
      </w:r>
    </w:p>
    <w:p>
      <w:pPr>
        <w:pStyle w:val="Style21"/>
        <w:keepNext w:val="0"/>
        <w:keepLines w:val="0"/>
        <w:widowControl w:val="0"/>
        <w:shd w:val="clear" w:color="auto" w:fill="auto"/>
        <w:bidi w:val="0"/>
        <w:spacing w:before="0" w:after="320" w:line="240" w:lineRule="auto"/>
        <w:ind w:left="0" w:right="0"/>
        <w:jc w:val="both"/>
        <w:rPr>
          <w:sz w:val="26"/>
          <w:szCs w:val="26"/>
        </w:rPr>
      </w:pPr>
      <w:r>
        <w:rPr>
          <w:b w:val="0"/>
          <w:bCs w:val="0"/>
          <w:color w:val="000000"/>
          <w:spacing w:val="0"/>
          <w:w w:val="100"/>
          <w:position w:val="0"/>
          <w:sz w:val="26"/>
          <w:szCs w:val="26"/>
        </w:rPr>
        <w:t>在编制财务报表时，管理层负责评估久远银海的持续经营能力，披露与持</w:t>
      </w:r>
    </w:p>
    <w:p>
      <w:pPr>
        <w:pStyle w:val="Style21"/>
        <w:keepNext w:val="0"/>
        <w:keepLines w:val="0"/>
        <w:widowControl w:val="0"/>
        <w:shd w:val="clear" w:color="auto" w:fill="auto"/>
        <w:bidi w:val="0"/>
        <w:spacing w:before="0" w:after="320" w:line="240" w:lineRule="auto"/>
        <w:ind w:left="0" w:right="0" w:firstLine="0"/>
        <w:jc w:val="left"/>
        <w:rPr>
          <w:sz w:val="26"/>
          <w:szCs w:val="26"/>
        </w:rPr>
      </w:pPr>
      <w:r>
        <w:rPr>
          <w:b w:val="0"/>
          <w:bCs w:val="0"/>
          <w:color w:val="000000"/>
          <w:spacing w:val="0"/>
          <w:w w:val="100"/>
          <w:position w:val="0"/>
          <w:sz w:val="26"/>
          <w:szCs w:val="26"/>
        </w:rPr>
        <w:t>续经营相关的事项（如适用），并运用持续经营假设，除非计划进行清算、终</w:t>
      </w:r>
    </w:p>
    <w:p>
      <w:pPr>
        <w:pStyle w:val="Style21"/>
        <w:keepNext w:val="0"/>
        <w:keepLines w:val="0"/>
        <w:widowControl w:val="0"/>
        <w:shd w:val="clear" w:color="auto" w:fill="auto"/>
        <w:bidi w:val="0"/>
        <w:spacing w:before="0" w:after="320" w:line="240" w:lineRule="auto"/>
        <w:ind w:left="0" w:right="0" w:firstLine="0"/>
        <w:jc w:val="left"/>
        <w:rPr>
          <w:sz w:val="26"/>
          <w:szCs w:val="26"/>
        </w:rPr>
      </w:pPr>
      <w:r>
        <w:rPr>
          <w:b w:val="0"/>
          <w:bCs w:val="0"/>
          <w:color w:val="000000"/>
          <w:spacing w:val="0"/>
          <w:w w:val="100"/>
          <w:position w:val="0"/>
          <w:sz w:val="26"/>
          <w:szCs w:val="26"/>
        </w:rPr>
        <w:t>止运营或别无其他现实的选择。</w:t>
      </w:r>
    </w:p>
    <w:p>
      <w:pPr>
        <w:pStyle w:val="Style21"/>
        <w:keepNext w:val="0"/>
        <w:keepLines w:val="0"/>
        <w:widowControl w:val="0"/>
        <w:shd w:val="clear" w:color="auto" w:fill="auto"/>
        <w:bidi w:val="0"/>
        <w:spacing w:before="0" w:after="920" w:line="240" w:lineRule="auto"/>
        <w:ind w:left="0" w:right="0"/>
        <w:jc w:val="left"/>
        <w:rPr>
          <w:sz w:val="26"/>
          <w:szCs w:val="26"/>
        </w:rPr>
      </w:pPr>
      <w:r>
        <w:rPr>
          <w:b w:val="0"/>
          <w:bCs w:val="0"/>
          <w:color w:val="000000"/>
          <w:spacing w:val="0"/>
          <w:w w:val="100"/>
          <w:position w:val="0"/>
          <w:sz w:val="26"/>
          <w:szCs w:val="26"/>
        </w:rPr>
        <w:t>治理层负责监督久远银海的财务报告过程。</w:t>
      </w:r>
    </w:p>
    <w:p>
      <w:pPr>
        <w:pStyle w:val="Style21"/>
        <w:keepNext w:val="0"/>
        <w:keepLines w:val="0"/>
        <w:widowControl w:val="0"/>
        <w:numPr>
          <w:ilvl w:val="0"/>
          <w:numId w:val="15"/>
        </w:numPr>
        <w:shd w:val="clear" w:color="auto" w:fill="auto"/>
        <w:bidi w:val="0"/>
        <w:spacing w:before="0" w:after="920" w:line="240" w:lineRule="auto"/>
        <w:ind w:left="0" w:right="0" w:firstLine="840"/>
        <w:jc w:val="left"/>
      </w:pPr>
      <w:bookmarkStart w:id="784" w:name="bookmark784"/>
      <w:bookmarkEnd w:id="784"/>
      <w:r>
        <w:rPr>
          <w:color w:val="000000"/>
          <w:spacing w:val="0"/>
          <w:w w:val="100"/>
          <w:position w:val="0"/>
        </w:rPr>
        <w:t>注册会计师对财务报表审计的责任</w:t>
      </w:r>
    </w:p>
    <w:p>
      <w:pPr>
        <w:pStyle w:val="Style21"/>
        <w:keepNext w:val="0"/>
        <w:keepLines w:val="0"/>
        <w:widowControl w:val="0"/>
        <w:shd w:val="clear" w:color="auto" w:fill="auto"/>
        <w:bidi w:val="0"/>
        <w:spacing w:before="0" w:after="320" w:line="240" w:lineRule="auto"/>
        <w:ind w:left="0" w:right="0"/>
        <w:jc w:val="both"/>
        <w:rPr>
          <w:sz w:val="26"/>
          <w:szCs w:val="26"/>
        </w:rPr>
      </w:pPr>
      <w:r>
        <w:rPr>
          <w:b w:val="0"/>
          <w:bCs w:val="0"/>
          <w:color w:val="000000"/>
          <w:spacing w:val="0"/>
          <w:w w:val="100"/>
          <w:position w:val="0"/>
          <w:sz w:val="26"/>
          <w:szCs w:val="26"/>
        </w:rPr>
        <w:t>我们的目标是对财务报表整体是否不存在由于舞弊或错误导致的重大错报</w:t>
      </w:r>
    </w:p>
    <w:p>
      <w:pPr>
        <w:pStyle w:val="Style21"/>
        <w:keepNext w:val="0"/>
        <w:keepLines w:val="0"/>
        <w:widowControl w:val="0"/>
        <w:shd w:val="clear" w:color="auto" w:fill="auto"/>
        <w:bidi w:val="0"/>
        <w:spacing w:before="0" w:after="320" w:line="240" w:lineRule="auto"/>
        <w:ind w:left="0" w:right="0" w:firstLine="0"/>
        <w:jc w:val="left"/>
        <w:rPr>
          <w:sz w:val="26"/>
          <w:szCs w:val="26"/>
        </w:rPr>
      </w:pPr>
      <w:r>
        <w:rPr>
          <w:b w:val="0"/>
          <w:bCs w:val="0"/>
          <w:color w:val="000000"/>
          <w:spacing w:val="0"/>
          <w:w w:val="100"/>
          <w:position w:val="0"/>
          <w:sz w:val="26"/>
          <w:szCs w:val="26"/>
        </w:rPr>
        <w:t>获取合理保证，并出具包含审计意见的审计报告。合理保证是高水平的保证，</w:t>
      </w:r>
    </w:p>
    <w:p>
      <w:pPr>
        <w:pStyle w:val="Style21"/>
        <w:keepNext w:val="0"/>
        <w:keepLines w:val="0"/>
        <w:widowControl w:val="0"/>
        <w:shd w:val="clear" w:color="auto" w:fill="auto"/>
        <w:bidi w:val="0"/>
        <w:spacing w:before="0" w:after="320" w:line="240" w:lineRule="auto"/>
        <w:ind w:left="0" w:right="0" w:firstLine="0"/>
        <w:jc w:val="left"/>
        <w:rPr>
          <w:sz w:val="26"/>
          <w:szCs w:val="26"/>
        </w:rPr>
      </w:pPr>
      <w:r>
        <w:rPr>
          <w:b w:val="0"/>
          <w:bCs w:val="0"/>
          <w:color w:val="000000"/>
          <w:spacing w:val="0"/>
          <w:w w:val="100"/>
          <w:position w:val="0"/>
          <w:sz w:val="26"/>
          <w:szCs w:val="26"/>
        </w:rPr>
        <w:t>但并不能保证按照审计准则执行的审计在某一重大错报存在时总能发现。错报</w:t>
      </w:r>
    </w:p>
    <w:p>
      <w:pPr>
        <w:pStyle w:val="Style21"/>
        <w:keepNext w:val="0"/>
        <w:keepLines w:val="0"/>
        <w:widowControl w:val="0"/>
        <w:shd w:val="clear" w:color="auto" w:fill="auto"/>
        <w:bidi w:val="0"/>
        <w:spacing w:before="0" w:after="320" w:line="240" w:lineRule="auto"/>
        <w:ind w:left="0" w:right="0" w:firstLine="0"/>
        <w:jc w:val="left"/>
        <w:rPr>
          <w:sz w:val="26"/>
          <w:szCs w:val="26"/>
        </w:rPr>
      </w:pPr>
      <w:r>
        <w:rPr>
          <w:b w:val="0"/>
          <w:bCs w:val="0"/>
          <w:color w:val="000000"/>
          <w:spacing w:val="0"/>
          <w:w w:val="100"/>
          <w:position w:val="0"/>
          <w:sz w:val="26"/>
          <w:szCs w:val="26"/>
        </w:rPr>
        <w:t>可能由于舞弊或错误导致，如果合理预期错报单独或汇总起来可能影响财务报</w:t>
      </w:r>
    </w:p>
    <w:p>
      <w:pPr>
        <w:pStyle w:val="Style21"/>
        <w:keepNext w:val="0"/>
        <w:keepLines w:val="0"/>
        <w:widowControl w:val="0"/>
        <w:shd w:val="clear" w:color="auto" w:fill="auto"/>
        <w:bidi w:val="0"/>
        <w:spacing w:before="0" w:after="320" w:line="240" w:lineRule="auto"/>
        <w:ind w:left="0" w:right="0" w:firstLine="0"/>
        <w:jc w:val="left"/>
        <w:rPr>
          <w:sz w:val="26"/>
          <w:szCs w:val="26"/>
        </w:rPr>
      </w:pPr>
      <w:r>
        <w:rPr>
          <w:b w:val="0"/>
          <w:bCs w:val="0"/>
          <w:color w:val="000000"/>
          <w:spacing w:val="0"/>
          <w:w w:val="100"/>
          <w:position w:val="0"/>
          <w:sz w:val="26"/>
          <w:szCs w:val="26"/>
        </w:rPr>
        <w:t>表使用者依据财务报表作出的经济决策，则通常认为错报是重大的。</w:t>
      </w:r>
    </w:p>
    <w:p>
      <w:pPr>
        <w:pStyle w:val="Style21"/>
        <w:keepNext w:val="0"/>
        <w:keepLines w:val="0"/>
        <w:widowControl w:val="0"/>
        <w:shd w:val="clear" w:color="auto" w:fill="auto"/>
        <w:bidi w:val="0"/>
        <w:spacing w:before="0" w:after="320" w:line="240" w:lineRule="auto"/>
        <w:ind w:left="0" w:right="0"/>
        <w:jc w:val="both"/>
        <w:rPr>
          <w:sz w:val="26"/>
          <w:szCs w:val="26"/>
        </w:rPr>
      </w:pPr>
      <w:r>
        <w:rPr>
          <w:b w:val="0"/>
          <w:bCs w:val="0"/>
          <w:color w:val="000000"/>
          <w:spacing w:val="0"/>
          <w:w w:val="100"/>
          <w:position w:val="0"/>
          <w:sz w:val="26"/>
          <w:szCs w:val="26"/>
        </w:rPr>
        <w:t>在按照审计准则执行审计工作的过程中，我们运用职业判断，并保持职业</w:t>
      </w:r>
    </w:p>
    <w:p>
      <w:pPr>
        <w:pStyle w:val="Style21"/>
        <w:keepNext w:val="0"/>
        <w:keepLines w:val="0"/>
        <w:widowControl w:val="0"/>
        <w:shd w:val="clear" w:color="auto" w:fill="auto"/>
        <w:bidi w:val="0"/>
        <w:spacing w:before="0" w:after="0" w:line="624" w:lineRule="exact"/>
        <w:ind w:left="0" w:right="0" w:firstLine="0"/>
        <w:jc w:val="left"/>
        <w:rPr>
          <w:sz w:val="26"/>
          <w:szCs w:val="26"/>
        </w:rPr>
      </w:pPr>
      <w:r>
        <w:rPr>
          <w:b w:val="0"/>
          <w:bCs w:val="0"/>
          <w:color w:val="000000"/>
          <w:spacing w:val="0"/>
          <w:w w:val="100"/>
          <w:position w:val="0"/>
          <w:sz w:val="26"/>
          <w:szCs w:val="26"/>
        </w:rPr>
        <w:t>怀疑。同时，我们也执行以下工作：</w:t>
      </w:r>
    </w:p>
    <w:p>
      <w:pPr>
        <w:pStyle w:val="Style21"/>
        <w:keepNext w:val="0"/>
        <w:keepLines w:val="0"/>
        <w:widowControl w:val="0"/>
        <w:shd w:val="clear" w:color="auto" w:fill="auto"/>
        <w:tabs>
          <w:tab w:pos="1299" w:val="left"/>
        </w:tabs>
        <w:bidi w:val="0"/>
        <w:spacing w:before="0" w:after="0" w:line="624" w:lineRule="exact"/>
        <w:ind w:left="0" w:right="0"/>
        <w:jc w:val="both"/>
        <w:rPr>
          <w:sz w:val="26"/>
          <w:szCs w:val="26"/>
        </w:rPr>
      </w:pPr>
      <w:bookmarkStart w:id="785" w:name="bookmark785"/>
      <w:r>
        <w:rPr>
          <w:b w:val="0"/>
          <w:bCs w:val="0"/>
          <w:color w:val="000000"/>
          <w:spacing w:val="0"/>
          <w:w w:val="100"/>
          <w:position w:val="0"/>
          <w:sz w:val="26"/>
          <w:szCs w:val="26"/>
        </w:rPr>
        <w:t>（</w:t>
      </w:r>
      <w:bookmarkEnd w:id="785"/>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sz w:val="26"/>
          <w:szCs w:val="26"/>
        </w:rPr>
        <w:t>）</w:t>
        <w:tab/>
        <w:t>识别和评估由于舞弊或错误导致的财务报表重大错报风险，设计和实 施审计程序以应对这些风险，并获取充分、适当的审计证据，作为发表审计意 见的基础。由于舞弊可能涉及串通、伪造、故意遗漏、虚假陈述或凌驾于内部 控制之上，未能发现由于舞弊导致的重大错报的风险高于未能发现由于错误导 致的重大错报的风险。</w:t>
      </w:r>
    </w:p>
    <w:p>
      <w:pPr>
        <w:pStyle w:val="Style21"/>
        <w:keepNext w:val="0"/>
        <w:keepLines w:val="0"/>
        <w:widowControl w:val="0"/>
        <w:shd w:val="clear" w:color="auto" w:fill="auto"/>
        <w:tabs>
          <w:tab w:pos="1180" w:val="left"/>
        </w:tabs>
        <w:bidi w:val="0"/>
        <w:spacing w:before="0" w:after="0" w:line="624" w:lineRule="exact"/>
        <w:ind w:left="0" w:right="0"/>
        <w:jc w:val="both"/>
        <w:rPr>
          <w:sz w:val="26"/>
          <w:szCs w:val="26"/>
        </w:rPr>
      </w:pPr>
      <w:bookmarkStart w:id="786" w:name="bookmark786"/>
      <w:r>
        <w:rPr>
          <w:b w:val="0"/>
          <w:bCs w:val="0"/>
          <w:color w:val="000000"/>
          <w:spacing w:val="0"/>
          <w:w w:val="100"/>
          <w:position w:val="0"/>
          <w:sz w:val="26"/>
          <w:szCs w:val="26"/>
        </w:rPr>
        <w:t>（</w:t>
      </w:r>
      <w:bookmarkEnd w:id="786"/>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sz w:val="26"/>
          <w:szCs w:val="26"/>
        </w:rPr>
        <w:t>）</w:t>
        <w:tab/>
        <w:t>了解与审计相关的内部控制，以设计恰当的审计程序，但目的并非对</w:t>
      </w:r>
    </w:p>
    <w:p>
      <w:pPr>
        <w:pStyle w:val="Style21"/>
        <w:keepNext w:val="0"/>
        <w:keepLines w:val="0"/>
        <w:widowControl w:val="0"/>
        <w:shd w:val="clear" w:color="auto" w:fill="auto"/>
        <w:bidi w:val="0"/>
        <w:spacing w:before="0" w:after="0" w:line="624" w:lineRule="exact"/>
        <w:ind w:left="0" w:right="0" w:firstLine="0"/>
        <w:jc w:val="left"/>
        <w:rPr>
          <w:sz w:val="26"/>
          <w:szCs w:val="26"/>
        </w:rPr>
      </w:pPr>
      <w:r>
        <w:rPr>
          <w:b w:val="0"/>
          <w:bCs w:val="0"/>
          <w:color w:val="000000"/>
          <w:spacing w:val="0"/>
          <w:w w:val="100"/>
          <w:position w:val="0"/>
          <w:sz w:val="26"/>
          <w:szCs w:val="26"/>
        </w:rPr>
        <w:t>内部控制的有效性发表意见。</w:t>
      </w:r>
    </w:p>
    <w:p>
      <w:pPr>
        <w:pStyle w:val="Style21"/>
        <w:keepNext w:val="0"/>
        <w:keepLines w:val="0"/>
        <w:widowControl w:val="0"/>
        <w:shd w:val="clear" w:color="auto" w:fill="auto"/>
        <w:tabs>
          <w:tab w:pos="1180" w:val="left"/>
        </w:tabs>
        <w:bidi w:val="0"/>
        <w:spacing w:before="0" w:after="0" w:line="625" w:lineRule="exact"/>
        <w:ind w:left="0" w:right="0"/>
        <w:jc w:val="both"/>
        <w:rPr>
          <w:sz w:val="26"/>
          <w:szCs w:val="26"/>
        </w:rPr>
      </w:pPr>
      <w:bookmarkStart w:id="787" w:name="bookmark787"/>
      <w:r>
        <w:rPr>
          <w:b w:val="0"/>
          <w:bCs w:val="0"/>
          <w:color w:val="000000"/>
          <w:spacing w:val="0"/>
          <w:w w:val="100"/>
          <w:position w:val="0"/>
          <w:sz w:val="26"/>
          <w:szCs w:val="26"/>
        </w:rPr>
        <w:t>（</w:t>
      </w:r>
      <w:bookmarkEnd w:id="787"/>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sz w:val="26"/>
          <w:szCs w:val="26"/>
        </w:rPr>
        <w:t>）</w:t>
        <w:tab/>
        <w:t>评价管理层选用会计政策的恰当性和作出会计估计及相关披露的合理</w:t>
      </w:r>
    </w:p>
    <w:p>
      <w:pPr>
        <w:pStyle w:val="Style21"/>
        <w:keepNext w:val="0"/>
        <w:keepLines w:val="0"/>
        <w:widowControl w:val="0"/>
        <w:shd w:val="clear" w:color="auto" w:fill="auto"/>
        <w:bidi w:val="0"/>
        <w:spacing w:before="0" w:after="0" w:line="625" w:lineRule="exact"/>
        <w:ind w:left="0" w:right="0" w:firstLine="0"/>
        <w:jc w:val="both"/>
        <w:rPr>
          <w:sz w:val="26"/>
          <w:szCs w:val="26"/>
        </w:rPr>
      </w:pPr>
      <w:r>
        <w:rPr>
          <w:b w:val="0"/>
          <w:bCs w:val="0"/>
          <w:color w:val="000000"/>
          <w:spacing w:val="0"/>
          <w:w w:val="100"/>
          <w:position w:val="0"/>
          <w:sz w:val="26"/>
          <w:szCs w:val="26"/>
        </w:rPr>
        <w:t>性。</w:t>
      </w:r>
    </w:p>
    <w:p>
      <w:pPr>
        <w:pStyle w:val="Style21"/>
        <w:keepNext w:val="0"/>
        <w:keepLines w:val="0"/>
        <w:widowControl w:val="0"/>
        <w:shd w:val="clear" w:color="auto" w:fill="auto"/>
        <w:tabs>
          <w:tab w:pos="1299" w:val="left"/>
        </w:tabs>
        <w:bidi w:val="0"/>
        <w:spacing w:before="0" w:after="0" w:line="625" w:lineRule="exact"/>
        <w:ind w:left="0" w:right="0"/>
        <w:jc w:val="both"/>
        <w:rPr>
          <w:sz w:val="26"/>
          <w:szCs w:val="26"/>
        </w:rPr>
      </w:pPr>
      <w:bookmarkStart w:id="788" w:name="bookmark788"/>
      <w:r>
        <w:rPr>
          <w:b w:val="0"/>
          <w:bCs w:val="0"/>
          <w:color w:val="000000"/>
          <w:spacing w:val="0"/>
          <w:w w:val="100"/>
          <w:position w:val="0"/>
          <w:sz w:val="26"/>
          <w:szCs w:val="26"/>
        </w:rPr>
        <w:t>（</w:t>
      </w:r>
      <w:bookmarkEnd w:id="788"/>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sz w:val="26"/>
          <w:szCs w:val="26"/>
        </w:rPr>
        <w:t>）</w:t>
        <w:tab/>
        <w:t>对管理层使用持续经营假设的恰当性得出结论。同时，根据获取的审 计证据，就可能导致对久远银海持续经营能力产生重大疑虑的事项或情况是否 存在重大不确定性得出结论。如果我们得出结论认为存在重大不确定性，审计 准则要求我们在审计报告中提请报表使用者注意财务报表中的相关披露；如果 披露不充分，我们应当发表非无保留意见。我们的结论基于截至审计报告日可 获得的信息。然而，未来的事项或情况可能导致久远银海不能持续经营。</w:t>
      </w:r>
    </w:p>
    <w:p>
      <w:pPr>
        <w:pStyle w:val="Style21"/>
        <w:keepNext w:val="0"/>
        <w:keepLines w:val="0"/>
        <w:widowControl w:val="0"/>
        <w:shd w:val="clear" w:color="auto" w:fill="auto"/>
        <w:tabs>
          <w:tab w:pos="1299" w:val="left"/>
        </w:tabs>
        <w:bidi w:val="0"/>
        <w:spacing w:before="0" w:after="0" w:line="625" w:lineRule="exact"/>
        <w:ind w:left="0" w:right="0"/>
        <w:jc w:val="both"/>
        <w:rPr>
          <w:sz w:val="26"/>
          <w:szCs w:val="26"/>
        </w:rPr>
      </w:pPr>
      <w:bookmarkStart w:id="789" w:name="bookmark789"/>
      <w:r>
        <w:rPr>
          <w:b w:val="0"/>
          <w:bCs w:val="0"/>
          <w:color w:val="000000"/>
          <w:spacing w:val="0"/>
          <w:w w:val="100"/>
          <w:position w:val="0"/>
          <w:sz w:val="26"/>
          <w:szCs w:val="26"/>
        </w:rPr>
        <w:t>（</w:t>
      </w:r>
      <w:bookmarkEnd w:id="789"/>
      <w:r>
        <w:rPr>
          <w:rFonts w:ascii="Times New Roman" w:eastAsia="Times New Roman" w:hAnsi="Times New Roman" w:cs="Times New Roman"/>
          <w:b w:val="0"/>
          <w:bCs w:val="0"/>
          <w:color w:val="000000"/>
          <w:spacing w:val="0"/>
          <w:w w:val="100"/>
          <w:position w:val="0"/>
          <w:sz w:val="28"/>
          <w:szCs w:val="28"/>
        </w:rPr>
        <w:t>5</w:t>
      </w:r>
      <w:r>
        <w:rPr>
          <w:b w:val="0"/>
          <w:bCs w:val="0"/>
          <w:color w:val="000000"/>
          <w:spacing w:val="0"/>
          <w:w w:val="100"/>
          <w:position w:val="0"/>
          <w:sz w:val="26"/>
          <w:szCs w:val="26"/>
        </w:rPr>
        <w:t>）</w:t>
        <w:tab/>
        <w:t>评价财务报表的总体列报（包括披露）、结构和内容，并评价财务报 表是否公允反映相关交易和事项。</w:t>
      </w:r>
    </w:p>
    <w:p>
      <w:pPr>
        <w:pStyle w:val="Style21"/>
        <w:keepNext w:val="0"/>
        <w:keepLines w:val="0"/>
        <w:widowControl w:val="0"/>
        <w:shd w:val="clear" w:color="auto" w:fill="auto"/>
        <w:tabs>
          <w:tab w:pos="1180" w:val="left"/>
        </w:tabs>
        <w:bidi w:val="0"/>
        <w:spacing w:before="0" w:after="0" w:line="625" w:lineRule="exact"/>
        <w:ind w:left="0" w:right="0"/>
        <w:jc w:val="both"/>
        <w:rPr>
          <w:sz w:val="26"/>
          <w:szCs w:val="26"/>
        </w:rPr>
      </w:pPr>
      <w:bookmarkStart w:id="790" w:name="bookmark790"/>
      <w:r>
        <w:rPr>
          <w:b w:val="0"/>
          <w:bCs w:val="0"/>
          <w:color w:val="000000"/>
          <w:spacing w:val="0"/>
          <w:w w:val="100"/>
          <w:position w:val="0"/>
          <w:sz w:val="26"/>
          <w:szCs w:val="26"/>
        </w:rPr>
        <w:t>（</w:t>
      </w:r>
      <w:bookmarkEnd w:id="790"/>
      <w:r>
        <w:rPr>
          <w:rFonts w:ascii="Times New Roman" w:eastAsia="Times New Roman" w:hAnsi="Times New Roman" w:cs="Times New Roman"/>
          <w:b w:val="0"/>
          <w:bCs w:val="0"/>
          <w:color w:val="000000"/>
          <w:spacing w:val="0"/>
          <w:w w:val="100"/>
          <w:position w:val="0"/>
          <w:sz w:val="28"/>
          <w:szCs w:val="28"/>
        </w:rPr>
        <w:t>6</w:t>
      </w:r>
      <w:r>
        <w:rPr>
          <w:b w:val="0"/>
          <w:bCs w:val="0"/>
          <w:color w:val="000000"/>
          <w:spacing w:val="0"/>
          <w:w w:val="100"/>
          <w:position w:val="0"/>
          <w:sz w:val="26"/>
          <w:szCs w:val="26"/>
        </w:rPr>
        <w:t>）</w:t>
        <w:tab/>
        <w:t>就久远银海中实体或业务活动的财务信息获取充分、适当的审计证据，</w:t>
      </w:r>
    </w:p>
    <w:p>
      <w:pPr>
        <w:pStyle w:val="Style21"/>
        <w:keepNext w:val="0"/>
        <w:keepLines w:val="0"/>
        <w:widowControl w:val="0"/>
        <w:shd w:val="clear" w:color="auto" w:fill="auto"/>
        <w:bidi w:val="0"/>
        <w:spacing w:before="0" w:after="0" w:line="625" w:lineRule="exact"/>
        <w:ind w:left="0" w:right="0" w:firstLine="0"/>
        <w:jc w:val="both"/>
        <w:rPr>
          <w:sz w:val="26"/>
          <w:szCs w:val="26"/>
        </w:rPr>
      </w:pPr>
      <w:r>
        <w:rPr>
          <w:b w:val="0"/>
          <w:bCs w:val="0"/>
          <w:color w:val="000000"/>
          <w:spacing w:val="0"/>
          <w:w w:val="100"/>
          <w:position w:val="0"/>
          <w:sz w:val="26"/>
          <w:szCs w:val="26"/>
        </w:rPr>
        <w:t>以对财务报表发表审计意见。我们负责指导、监督和执行集团审计，并对审计 意见承担全部责任。</w:t>
      </w:r>
    </w:p>
    <w:p>
      <w:pPr>
        <w:pStyle w:val="Style21"/>
        <w:keepNext w:val="0"/>
        <w:keepLines w:val="0"/>
        <w:widowControl w:val="0"/>
        <w:shd w:val="clear" w:color="auto" w:fill="auto"/>
        <w:bidi w:val="0"/>
        <w:spacing w:before="0" w:after="0" w:line="625" w:lineRule="exact"/>
        <w:ind w:left="0" w:right="0"/>
        <w:jc w:val="both"/>
        <w:rPr>
          <w:sz w:val="26"/>
          <w:szCs w:val="26"/>
        </w:rPr>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441" w:right="24" w:bottom="1854" w:left="1105" w:header="0" w:footer="3" w:gutter="0"/>
          <w:cols w:space="720"/>
          <w:noEndnote/>
          <w:rtlGutter w:val="0"/>
          <w:docGrid w:linePitch="360"/>
        </w:sectPr>
      </w:pPr>
      <w:r>
        <w:rPr>
          <w:b w:val="0"/>
          <w:bCs w:val="0"/>
          <w:color w:val="000000"/>
          <w:spacing w:val="0"/>
          <w:w w:val="100"/>
          <w:position w:val="0"/>
          <w:sz w:val="26"/>
          <w:szCs w:val="26"/>
        </w:rPr>
        <w:t>我们与治理层就计划的审计范围、时间安排和重大审计发现等事项进行沟</w:t>
      </w:r>
    </w:p>
    <w:p>
      <w:pPr>
        <w:pStyle w:val="Style21"/>
        <w:keepNext w:val="0"/>
        <w:keepLines w:val="0"/>
        <w:widowControl w:val="0"/>
        <w:shd w:val="clear" w:color="auto" w:fill="auto"/>
        <w:bidi w:val="0"/>
        <w:spacing w:before="0" w:after="0" w:line="626" w:lineRule="exact"/>
        <w:ind w:left="0" w:right="0" w:firstLine="0"/>
        <w:jc w:val="left"/>
        <w:rPr>
          <w:sz w:val="26"/>
          <w:szCs w:val="26"/>
        </w:rPr>
      </w:pPr>
      <w:r>
        <w:rPr>
          <w:b w:val="0"/>
          <w:bCs w:val="0"/>
          <w:color w:val="000000"/>
          <w:spacing w:val="0"/>
          <w:w w:val="100"/>
          <w:position w:val="0"/>
          <w:sz w:val="26"/>
          <w:szCs w:val="26"/>
        </w:rPr>
        <w:t>通，包括沟通我们在审计中识别出的值得关注的内部控制缺陷。</w:t>
      </w:r>
    </w:p>
    <w:p>
      <w:pPr>
        <w:pStyle w:val="Style21"/>
        <w:keepNext w:val="0"/>
        <w:keepLines w:val="0"/>
        <w:widowControl w:val="0"/>
        <w:shd w:val="clear" w:color="auto" w:fill="auto"/>
        <w:bidi w:val="0"/>
        <w:spacing w:before="0" w:after="0" w:line="626" w:lineRule="exact"/>
        <w:ind w:left="0" w:right="0"/>
        <w:jc w:val="both"/>
        <w:rPr>
          <w:sz w:val="26"/>
          <w:szCs w:val="26"/>
        </w:rPr>
      </w:pPr>
      <w:r>
        <w:rPr>
          <w:b w:val="0"/>
          <w:bCs w:val="0"/>
          <w:color w:val="000000"/>
          <w:spacing w:val="0"/>
          <w:w w:val="100"/>
          <w:position w:val="0"/>
          <w:sz w:val="26"/>
          <w:szCs w:val="26"/>
        </w:rPr>
        <w:t>我们还就已遵守与独立性相关的职业道德要求向治理层提供声明，并与治 理层沟通可能被合理认为影响我们独立性的所有关系和其他事项，以及相关的 防范措施（如适用）。</w:t>
      </w:r>
    </w:p>
    <w:p>
      <w:pPr>
        <w:pStyle w:val="Style21"/>
        <w:keepNext w:val="0"/>
        <w:keepLines w:val="0"/>
        <w:widowControl w:val="0"/>
        <w:shd w:val="clear" w:color="auto" w:fill="auto"/>
        <w:bidi w:val="0"/>
        <w:spacing w:before="0" w:after="1540" w:line="626" w:lineRule="exact"/>
        <w:ind w:left="0" w:right="0"/>
        <w:jc w:val="both"/>
        <w:rPr>
          <w:sz w:val="26"/>
          <w:szCs w:val="26"/>
        </w:rPr>
      </w:pPr>
      <w:r>
        <w:rPr>
          <w:b w:val="0"/>
          <w:bCs w:val="0"/>
          <w:color w:val="000000"/>
          <w:spacing w:val="0"/>
          <w:w w:val="100"/>
          <w:position w:val="0"/>
          <w:sz w:val="26"/>
          <w:szCs w:val="26"/>
        </w:rPr>
        <w:t>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 通某事项造成的负面后果超过在公众利益方面产生的益处，我们确定不应在审 计报告中沟通该事项。</w:t>
      </w:r>
    </w:p>
    <w:p>
      <w:pPr>
        <w:pStyle w:val="Style21"/>
        <w:keepNext w:val="0"/>
        <w:keepLines w:val="0"/>
        <w:widowControl w:val="0"/>
        <w:shd w:val="clear" w:color="auto" w:fill="auto"/>
        <w:tabs>
          <w:tab w:pos="3198" w:val="left"/>
        </w:tabs>
        <w:bidi w:val="0"/>
        <w:spacing w:before="0" w:after="300" w:line="240" w:lineRule="auto"/>
        <w:ind w:left="0" w:right="0" w:firstLine="280"/>
        <w:jc w:val="left"/>
      </w:pPr>
      <w:r>
        <w:rPr>
          <w:color w:val="000000"/>
          <w:spacing w:val="0"/>
          <w:w w:val="100"/>
          <w:position w:val="0"/>
        </w:rPr>
        <w:t>立信会计师事务所</w:t>
        <w:tab/>
        <w:t>中国注册会计师：杨志平（项目合伙人）</w:t>
      </w:r>
    </w:p>
    <w:p>
      <w:pPr>
        <w:pStyle w:val="Style21"/>
        <w:keepNext w:val="0"/>
        <w:keepLines w:val="0"/>
        <w:widowControl w:val="0"/>
        <w:shd w:val="clear" w:color="auto" w:fill="auto"/>
        <w:bidi w:val="0"/>
        <w:spacing w:before="0" w:after="1540" w:line="240" w:lineRule="auto"/>
        <w:ind w:left="0" w:right="0" w:firstLine="280"/>
        <w:jc w:val="left"/>
      </w:pPr>
      <w:r>
        <w:rPr>
          <w:color w:val="000000"/>
          <w:spacing w:val="0"/>
          <w:w w:val="100"/>
          <w:position w:val="0"/>
        </w:rPr>
        <w:t>（特殊普通合伙）</w:t>
      </w:r>
    </w:p>
    <w:p>
      <w:pPr>
        <w:pStyle w:val="Style21"/>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中国注册会计师：俞华</w:t>
      </w:r>
    </w:p>
    <w:p>
      <w:pPr>
        <w:pStyle w:val="Style21"/>
        <w:keepNext w:val="0"/>
        <w:keepLines w:val="0"/>
        <w:widowControl w:val="0"/>
        <w:shd w:val="clear" w:color="auto" w:fill="auto"/>
        <w:tabs>
          <w:tab w:pos="2704" w:val="left"/>
        </w:tabs>
        <w:bidi w:val="0"/>
        <w:spacing w:before="0" w:after="780" w:line="240" w:lineRule="auto"/>
        <w:ind w:left="0" w:right="0" w:firstLine="28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21"/>
        <w:keepNext w:val="0"/>
        <w:keepLines w:val="0"/>
        <w:widowControl w:val="0"/>
        <w:shd w:val="clear" w:color="auto" w:fill="auto"/>
        <w:bidi w:val="0"/>
        <w:spacing w:before="0" w:after="360" w:line="240" w:lineRule="auto"/>
        <w:ind w:left="0" w:right="0" w:firstLine="0"/>
        <w:jc w:val="left"/>
        <w:rPr>
          <w:sz w:val="24"/>
          <w:szCs w:val="24"/>
        </w:rPr>
      </w:pPr>
      <w:r>
        <w:rPr>
          <w:color w:val="000000"/>
          <w:spacing w:val="0"/>
          <w:w w:val="100"/>
          <w:position w:val="0"/>
          <w:sz w:val="24"/>
          <w:szCs w:val="24"/>
        </w:rPr>
        <w:t>二、财务报表</w:t>
      </w:r>
    </w:p>
    <w:p>
      <w:pPr>
        <w:pStyle w:val="Style34"/>
        <w:keepNext w:val="0"/>
        <w:keepLines w:val="0"/>
        <w:widowControl w:val="0"/>
        <w:shd w:val="clear" w:color="auto" w:fill="auto"/>
        <w:bidi w:val="0"/>
        <w:spacing w:before="0" w:after="1360" w:line="240" w:lineRule="auto"/>
        <w:ind w:left="0" w:right="0" w:firstLine="0"/>
        <w:jc w:val="left"/>
      </w:pPr>
      <w:r>
        <w:rPr>
          <w:color w:val="000000"/>
          <w:spacing w:val="0"/>
          <w:w w:val="100"/>
          <w:position w:val="0"/>
        </w:rPr>
        <w:t>财务附注中报表的单位为：元</w:t>
      </w:r>
    </w:p>
    <w:p>
      <w:pPr>
        <w:pStyle w:val="Style70"/>
        <w:keepNext w:val="0"/>
        <w:keepLines w:val="0"/>
        <w:widowControl w:val="0"/>
        <w:shd w:val="clear" w:color="auto" w:fill="auto"/>
        <w:bidi w:val="0"/>
        <w:spacing w:before="0" w:after="0" w:line="240" w:lineRule="auto"/>
        <w:ind w:left="0" w:firstLine="0"/>
        <w:jc w:val="right"/>
      </w:pPr>
      <w:r>
        <w:rPr>
          <w:spacing w:val="0"/>
          <w:w w:val="100"/>
          <w:position w:val="0"/>
        </w:rPr>
        <w:t>cninf^</w:t>
      </w:r>
    </w:p>
    <w:p>
      <w:pPr>
        <w:pStyle w:val="Style19"/>
        <w:keepNext w:val="0"/>
        <w:keepLines w:val="0"/>
        <w:widowControl w:val="0"/>
        <w:shd w:val="clear" w:color="auto" w:fill="auto"/>
        <w:bidi w:val="0"/>
        <w:spacing w:before="0" w:after="0" w:line="240" w:lineRule="auto"/>
        <w:ind w:left="0" w:right="340" w:firstLine="0"/>
        <w:jc w:val="right"/>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292" w:right="24" w:bottom="946" w:left="1105" w:header="0" w:footer="3" w:gutter="0"/>
          <w:cols w:space="720"/>
          <w:noEndnote/>
          <w:rtlGutter w:val="0"/>
          <w:docGrid w:linePitch="360"/>
        </w:sectPr>
      </w:pPr>
      <w:r>
        <w:rPr>
          <w:spacing w:val="0"/>
          <w:w w:val="100"/>
          <w:position w:val="0"/>
        </w:rPr>
        <w:t>巨潮资职</w:t>
      </w:r>
    </w:p>
    <w:p>
      <w:pPr>
        <w:pStyle w:val="Style16"/>
        <w:keepNext/>
        <w:keepLines/>
        <w:widowControl w:val="0"/>
        <w:shd w:val="clear" w:color="auto" w:fill="auto"/>
        <w:bidi w:val="0"/>
        <w:spacing w:before="0" w:after="36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color w:val="000000"/>
          <w:spacing w:val="0"/>
          <w:w w:val="100"/>
          <w:position w:val="0"/>
        </w:rPr>
        <w:t>、合并资产负债表</w:t>
      </w:r>
      <w:bookmarkEnd w:id="791"/>
      <w:bookmarkEnd w:id="792"/>
      <w:bookmarkEnd w:id="79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编制单位：四川久远银海软件股份有限公司</w:t>
      </w:r>
    </w:p>
    <w:p>
      <w:pPr>
        <w:pStyle w:val="Style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729,978,499.14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802,569,291.67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253,131,460.58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1,077,985.00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1,622,790.00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336,525,846.16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273,083,819.83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10,131,078.34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7,937,003.21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45,933,242.24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50,563,535.25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261,959,300.83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287,385,739.68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17,616,763.80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112,966,418.44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2,697,451.79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1,820,584,407.92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1,678,991,092.01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pStyle w:val="Style16"/>
        <w:keepNext/>
        <w:keepLines/>
        <w:widowControl w:val="0"/>
        <w:shd w:val="clear" w:color="auto" w:fill="auto"/>
        <w:bidi w:val="0"/>
        <w:spacing w:before="0" w:after="0" w:line="240" w:lineRule="auto"/>
        <w:ind w:left="9720" w:right="0" w:firstLine="0"/>
        <w:jc w:val="left"/>
        <w:rPr>
          <w:sz w:val="22"/>
          <w:szCs w:val="22"/>
        </w:rPr>
      </w:pPr>
      <w:bookmarkStart w:id="795" w:name="bookmark795"/>
      <w:bookmarkStart w:id="796" w:name="bookmark796"/>
      <w:bookmarkStart w:id="797" w:name="bookmark797"/>
      <w:r>
        <w:rPr>
          <w:rFonts w:ascii="Arial" w:eastAsia="Arial" w:hAnsi="Arial" w:cs="Arial"/>
          <w:color w:val="A2A2A2"/>
          <w:spacing w:val="0"/>
          <w:w w:val="100"/>
          <w:position w:val="0"/>
          <w:sz w:val="22"/>
          <w:szCs w:val="22"/>
        </w:rPr>
        <w:t>cninf^</w:t>
      </w:r>
      <w:bookmarkEnd w:id="795"/>
      <w:bookmarkEnd w:id="796"/>
      <w:bookmarkEnd w:id="797"/>
    </w:p>
    <w:p>
      <w:pPr>
        <w:pStyle w:val="Style19"/>
        <w:keepNext w:val="0"/>
        <w:keepLines w:val="0"/>
        <w:widowControl w:val="0"/>
        <w:shd w:val="clear" w:color="auto" w:fill="auto"/>
        <w:bidi w:val="0"/>
        <w:spacing w:before="0" w:after="260" w:line="240" w:lineRule="auto"/>
        <w:ind w:left="9900" w:right="0" w:firstLine="0"/>
        <w:jc w:val="left"/>
        <w:sectPr>
          <w:footnotePr>
            <w:pos w:val="pageBottom"/>
            <w:numFmt w:val="decimal"/>
            <w:numRestart w:val="continuous"/>
          </w:footnotePr>
          <w:pgSz w:w="11900" w:h="16840"/>
          <w:pgMar w:top="1470" w:right="24" w:bottom="946" w:left="1105"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36,893,119.93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46,339,447.74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117,231,547.73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93,430,308.99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119,372,048.59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120,348,392.95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49,482,531.42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41,746,676.65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34,758,418.83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34,758,418.83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3,729,869.82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3,146,285.02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28,135,562.83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17,961,063.30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10,710,440.14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7,161,981.87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401,813,539.29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366,392,575.35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2,222,397,947.21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2,045,383,667.36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104,656,294.95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95,932,972.69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503,984,090.93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545,526,515.15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79,835,226.96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93,252,141.41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39,305,306.24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31,091,845.56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25,755,822.63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22,328,775.56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16"/>
        <w:keepNext/>
        <w:keepLines/>
        <w:widowControl w:val="0"/>
        <w:shd w:val="clear" w:color="auto" w:fill="auto"/>
        <w:bidi w:val="0"/>
        <w:spacing w:before="0" w:after="0" w:line="240" w:lineRule="auto"/>
        <w:ind w:left="0" w:right="340" w:firstLine="0"/>
        <w:jc w:val="right"/>
        <w:rPr>
          <w:sz w:val="22"/>
          <w:szCs w:val="22"/>
        </w:rPr>
      </w:pPr>
      <w:bookmarkStart w:id="798" w:name="bookmark798"/>
      <w:bookmarkStart w:id="799" w:name="bookmark799"/>
      <w:bookmarkStart w:id="800" w:name="bookmark800"/>
      <w:r>
        <w:rPr>
          <w:rFonts w:ascii="Arial" w:eastAsia="Arial" w:hAnsi="Arial" w:cs="Arial"/>
          <w:color w:val="A2A2A2"/>
          <w:spacing w:val="0"/>
          <w:w w:val="100"/>
          <w:position w:val="0"/>
          <w:sz w:val="22"/>
          <w:szCs w:val="22"/>
        </w:rPr>
        <w:t>cninf^</w:t>
      </w:r>
      <w:bookmarkEnd w:id="798"/>
      <w:bookmarkEnd w:id="799"/>
      <w:bookmarkEnd w:id="800"/>
    </w:p>
    <w:p>
      <w:pPr>
        <w:pStyle w:val="Style19"/>
        <w:keepNext w:val="0"/>
        <w:keepLines w:val="0"/>
        <w:widowControl w:val="0"/>
        <w:shd w:val="clear" w:color="auto" w:fill="auto"/>
        <w:bidi w:val="0"/>
        <w:spacing w:before="0" w:after="0" w:line="240" w:lineRule="auto"/>
        <w:ind w:left="0" w:right="340" w:firstLine="0"/>
        <w:jc w:val="right"/>
        <w:sectPr>
          <w:footnotePr>
            <w:pos w:val="pageBottom"/>
            <w:numFmt w:val="decimal"/>
            <w:numRestart w:val="continuous"/>
          </w:footnotePr>
          <w:pgSz w:w="11900" w:h="16840"/>
          <w:pgMar w:top="1441" w:right="24" w:bottom="946" w:left="1105"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795,079,165.93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746,589,826.15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52,855,105.99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45,146,783.81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4,168,426.75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4,606,052.42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57,023,532.74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49,752,836.23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852,102,698.67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796,342,662.38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314,023,876.00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224,302,769.00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407,272,358.01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493,613,054.04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81,066,486.11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67,284,908.25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447,251,596.47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352,603,456.64</w:t>
            </w:r>
          </w:p>
        </w:tc>
      </w:tr>
    </w:tbl>
    <w:p>
      <w:pPr>
        <w:widowControl w:val="0"/>
        <w:spacing w:after="1019" w:line="1" w:lineRule="exact"/>
      </w:pPr>
    </w:p>
    <w:p>
      <w:pPr>
        <w:pStyle w:val="Style16"/>
        <w:keepNext/>
        <w:keepLines/>
        <w:widowControl w:val="0"/>
        <w:shd w:val="clear" w:color="auto" w:fill="auto"/>
        <w:bidi w:val="0"/>
        <w:spacing w:before="0" w:after="0" w:line="240" w:lineRule="auto"/>
        <w:ind w:left="0" w:right="340" w:firstLine="0"/>
        <w:jc w:val="right"/>
        <w:rPr>
          <w:sz w:val="22"/>
          <w:szCs w:val="22"/>
        </w:rPr>
      </w:pPr>
      <w:bookmarkStart w:id="801" w:name="bookmark801"/>
      <w:bookmarkStart w:id="802" w:name="bookmark802"/>
      <w:bookmarkStart w:id="803" w:name="bookmark803"/>
      <w:r>
        <w:rPr>
          <w:rFonts w:ascii="Arial" w:eastAsia="Arial" w:hAnsi="Arial" w:cs="Arial"/>
          <w:color w:val="A2A2A2"/>
          <w:spacing w:val="0"/>
          <w:w w:val="100"/>
          <w:position w:val="0"/>
          <w:sz w:val="22"/>
          <w:szCs w:val="22"/>
        </w:rPr>
        <w:t>cninf^</w:t>
      </w:r>
      <w:bookmarkEnd w:id="801"/>
      <w:bookmarkEnd w:id="802"/>
      <w:bookmarkEnd w:id="803"/>
    </w:p>
    <w:p>
      <w:pPr>
        <w:pStyle w:val="Style19"/>
        <w:keepNext w:val="0"/>
        <w:keepLines w:val="0"/>
        <w:widowControl w:val="0"/>
        <w:shd w:val="clear" w:color="auto" w:fill="auto"/>
        <w:bidi w:val="0"/>
        <w:spacing w:before="0" w:after="0" w:line="240" w:lineRule="auto"/>
        <w:ind w:left="0" w:right="340" w:firstLine="0"/>
        <w:jc w:val="right"/>
        <w:sectPr>
          <w:footnotePr>
            <w:pos w:val="pageBottom"/>
            <w:numFmt w:val="decimal"/>
            <w:numRestart w:val="continuous"/>
          </w:footnotePr>
          <w:pgSz w:w="11900" w:h="16840"/>
          <w:pgMar w:top="1441" w:right="24" w:bottom="946" w:left="1105" w:header="0" w:footer="3" w:gutter="0"/>
          <w:cols w:space="720"/>
          <w:noEndnote/>
          <w:rtlGutter w:val="0"/>
          <w:docGrid w:linePitch="360"/>
        </w:sectPr>
      </w:pPr>
      <w:r>
        <w:rPr>
          <w:spacing w:val="0"/>
          <w:w w:val="100"/>
          <w:position w:val="0"/>
        </w:rPr>
        <w:t>巨潮资职</w:t>
      </w:r>
    </w:p>
    <w:p>
      <w:pPr>
        <w:widowControl w:val="0"/>
        <w:spacing w:line="1" w:lineRule="exact"/>
      </w:pPr>
      <w:r>
        <mc:AlternateContent>
          <mc:Choice Requires="wps">
            <w:drawing>
              <wp:anchor distT="139700" distB="0" distL="114300" distR="5146675" simplePos="0" relativeHeight="125829382" behindDoc="0" locked="0" layoutInCell="1" allowOverlap="1">
                <wp:simplePos x="0" y="0"/>
                <wp:positionH relativeFrom="page">
                  <wp:posOffset>701675</wp:posOffset>
                </wp:positionH>
                <wp:positionV relativeFrom="margin">
                  <wp:posOffset>1243330</wp:posOffset>
                </wp:positionV>
                <wp:extent cx="1054735" cy="149225"/>
                <wp:wrapTopAndBottom/>
                <wp:docPr id="482" name="Shape 48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法定代表人：连春华</w:t>
                            </w:r>
                          </w:p>
                        </w:txbxContent>
                      </wps:txbx>
                      <wps:bodyPr wrap="none" lIns="0" tIns="0" rIns="0" bIns="0">
                        <a:noAutoFit/>
                      </wps:bodyPr>
                    </wps:wsp>
                  </a:graphicData>
                </a:graphic>
              </wp:anchor>
            </w:drawing>
          </mc:Choice>
          <mc:Fallback>
            <w:pict>
              <v:shape id="_x0000_s1508" type="#_x0000_t202" style="position:absolute;margin-left:55.25pt;margin-top:97.900000000000006pt;width:83.049999999999997pt;height:11.75pt;z-index:-125829371;mso-wrap-distance-left:9.pt;mso-wrap-distance-top:11.pt;mso-wrap-distance-right:405.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法定代表人：连春华</w:t>
                      </w:r>
                    </w:p>
                  </w:txbxContent>
                </v:textbox>
                <w10:wrap type="topAndBottom" anchorx="page" anchory="margin"/>
              </v:shape>
            </w:pict>
          </mc:Fallback>
        </mc:AlternateContent>
      </w:r>
      <w:r>
        <mc:AlternateContent>
          <mc:Choice Requires="wps">
            <w:drawing>
              <wp:anchor distT="139700" distB="3175" distL="2348230" distR="2458720" simplePos="0" relativeHeight="125829384" behindDoc="0" locked="0" layoutInCell="1" allowOverlap="1">
                <wp:simplePos x="0" y="0"/>
                <wp:positionH relativeFrom="page">
                  <wp:posOffset>2935605</wp:posOffset>
                </wp:positionH>
                <wp:positionV relativeFrom="margin">
                  <wp:posOffset>1243330</wp:posOffset>
                </wp:positionV>
                <wp:extent cx="1508760" cy="146050"/>
                <wp:wrapTopAndBottom/>
                <wp:docPr id="484" name="Shape 48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主管会计工作负责人：杨成文</w:t>
                            </w:r>
                          </w:p>
                        </w:txbxContent>
                      </wps:txbx>
                      <wps:bodyPr wrap="none" lIns="0" tIns="0" rIns="0" bIns="0">
                        <a:noAutoFit/>
                      </wps:bodyPr>
                    </wps:wsp>
                  </a:graphicData>
                </a:graphic>
              </wp:anchor>
            </w:drawing>
          </mc:Choice>
          <mc:Fallback>
            <w:pict>
              <v:shape id="_x0000_s1510" type="#_x0000_t202" style="position:absolute;margin-left:231.15000000000001pt;margin-top:97.900000000000006pt;width:118.8pt;height:11.5pt;z-index:-125829369;mso-wrap-distance-left:184.90000000000001pt;mso-wrap-distance-top:11.pt;mso-wrap-distance-right:193.59999999999999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主管会计工作负责人：杨成文</w:t>
                      </w:r>
                    </w:p>
                  </w:txbxContent>
                </v:textbox>
                <w10:wrap type="topAndBottom" anchorx="page" anchory="margin"/>
              </v:shape>
            </w:pict>
          </mc:Fallback>
        </mc:AlternateContent>
      </w:r>
      <w:r>
        <mc:AlternateContent>
          <mc:Choice Requires="wps">
            <w:drawing>
              <wp:anchor distT="139700" distB="0" distL="5030470" distR="114935" simplePos="0" relativeHeight="125829386" behindDoc="0" locked="0" layoutInCell="1" allowOverlap="1">
                <wp:simplePos x="0" y="0"/>
                <wp:positionH relativeFrom="page">
                  <wp:posOffset>5617845</wp:posOffset>
                </wp:positionH>
                <wp:positionV relativeFrom="margin">
                  <wp:posOffset>1243330</wp:posOffset>
                </wp:positionV>
                <wp:extent cx="1170305" cy="149225"/>
                <wp:wrapTopAndBottom/>
                <wp:docPr id="486" name="Shape 48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会计机构负责人：张昕</w:t>
                            </w:r>
                          </w:p>
                        </w:txbxContent>
                      </wps:txbx>
                      <wps:bodyPr wrap="none" lIns="0" tIns="0" rIns="0" bIns="0">
                        <a:noAutoFit/>
                      </wps:bodyPr>
                    </wps:wsp>
                  </a:graphicData>
                </a:graphic>
              </wp:anchor>
            </w:drawing>
          </mc:Choice>
          <mc:Fallback>
            <w:pict>
              <v:shape id="_x0000_s1512" type="#_x0000_t202" style="position:absolute;margin-left:442.35000000000002pt;margin-top:97.900000000000006pt;width:92.150000000000006pt;height:11.75pt;z-index:-125829367;mso-wrap-distance-left:396.10000000000002pt;mso-wrap-distance-top:11.pt;mso-wrap-distance-right:9.0500000000000007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会计机构负责人：张昕</w:t>
                      </w:r>
                    </w:p>
                  </w:txbxContent>
                </v:textbox>
                <w10:wrap type="topAndBottom" anchorx="page" anchory="margin"/>
              </v:shape>
            </w:pict>
          </mc:Fallback>
        </mc:AlternateContent>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1,249,614,316.59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1,137,804,187.93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120,680,931.95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111,236,817.05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1,370,295,248.54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1,249,041,004.98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2,222,397,947.21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2,045,383,667.36</w:t>
            </w:r>
          </w:p>
        </w:tc>
      </w:tr>
    </w:tbl>
    <w:p>
      <w:pPr>
        <w:sectPr>
          <w:footnotePr>
            <w:pos w:val="pageBottom"/>
            <w:numFmt w:val="decimal"/>
            <w:numRestart w:val="continuous"/>
          </w:footnotePr>
          <w:pgSz w:w="11900" w:h="16840"/>
          <w:pgMar w:top="1441" w:right="28" w:bottom="1158" w:left="1100" w:header="0" w:footer="3" w:gutter="0"/>
          <w:cols w:space="720"/>
          <w:noEndnote/>
          <w:rtlGutter w:val="0"/>
          <w:docGrid w:linePitch="360"/>
        </w:sectPr>
      </w:pP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158" w:left="0" w:header="0" w:footer="3" w:gutter="0"/>
          <w:cols w:space="720"/>
          <w:noEndnote/>
          <w:rtlGutter w:val="0"/>
          <w:docGrid w:linePitch="360"/>
        </w:sectPr>
      </w:pPr>
    </w:p>
    <w:p>
      <w:pPr>
        <w:pStyle w:val="Style16"/>
        <w:keepNext/>
        <w:keepLines/>
        <w:widowControl w:val="0"/>
        <w:shd w:val="clear" w:color="auto" w:fill="auto"/>
        <w:bidi w:val="0"/>
        <w:spacing w:before="0" w:after="40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color w:val="000000"/>
          <w:spacing w:val="0"/>
          <w:w w:val="100"/>
          <w:position w:val="0"/>
        </w:rPr>
        <w:t>、母公司资产负债表</w:t>
      </w:r>
      <w:bookmarkEnd w:id="807"/>
      <w:bookmarkEnd w:id="808"/>
      <w:bookmarkEnd w:id="810"/>
    </w:p>
    <w:p>
      <w:pPr>
        <w:pStyle w:val="Style34"/>
        <w:keepNext w:val="0"/>
        <w:keepLines w:val="0"/>
        <w:widowControl w:val="0"/>
        <w:shd w:val="clear" w:color="auto" w:fill="auto"/>
        <w:bidi w:val="0"/>
        <w:spacing w:before="0" w:after="80" w:line="240" w:lineRule="auto"/>
        <w:ind w:left="0" w:right="0" w:firstLine="0"/>
        <w:jc w:val="right"/>
      </w:pPr>
      <w:r>
        <mc:AlternateContent>
          <mc:Choice Requires="wps">
            <w:drawing>
              <wp:anchor distT="0" distB="0" distL="0" distR="0" simplePos="0" relativeHeight="125829388" behindDoc="0" locked="0" layoutInCell="1" allowOverlap="1">
                <wp:simplePos x="0" y="0"/>
                <wp:positionH relativeFrom="page">
                  <wp:posOffset>6882765</wp:posOffset>
                </wp:positionH>
                <wp:positionV relativeFrom="margin">
                  <wp:posOffset>9311640</wp:posOffset>
                </wp:positionV>
                <wp:extent cx="591185" cy="237490"/>
                <wp:wrapTopAndBottom/>
                <wp:docPr id="488" name="Shape 488"/>
                <a:graphic xmlns:a="http://schemas.openxmlformats.org/drawingml/2006/main">
                  <a:graphicData uri="http://schemas.microsoft.com/office/word/2010/wordprocessingShape">
                    <wps:wsp>
                      <wps:cNvSpPr txBox="1"/>
                      <wps:spPr>
                        <a:xfrm>
                          <a:ext cx="591185" cy="237490"/>
                        </a:xfrm>
                        <a:prstGeom prst="rect"/>
                        <a:noFill/>
                      </wps:spPr>
                      <wps:txbx>
                        <w:txbxContent>
                          <w:p>
                            <w:pPr>
                              <w:pStyle w:val="Style16"/>
                              <w:keepNext/>
                              <w:keepLines/>
                              <w:widowControl w:val="0"/>
                              <w:shd w:val="clear" w:color="auto" w:fill="auto"/>
                              <w:bidi w:val="0"/>
                              <w:spacing w:before="0" w:after="0" w:line="240" w:lineRule="auto"/>
                              <w:ind w:left="0" w:right="0" w:firstLine="0"/>
                              <w:jc w:val="right"/>
                              <w:rPr>
                                <w:sz w:val="26"/>
                                <w:szCs w:val="26"/>
                              </w:rPr>
                            </w:pPr>
                            <w:bookmarkStart w:id="804" w:name="bookmark804"/>
                            <w:bookmarkStart w:id="805" w:name="bookmark805"/>
                            <w:bookmarkStart w:id="806" w:name="bookmark806"/>
                            <w:r>
                              <w:rPr>
                                <w:rFonts w:ascii="Arial" w:eastAsia="Arial" w:hAnsi="Arial" w:cs="Arial"/>
                                <w:color w:val="A2A2A2"/>
                                <w:spacing w:val="0"/>
                                <w:w w:val="100"/>
                                <w:position w:val="0"/>
                                <w:sz w:val="22"/>
                                <w:szCs w:val="22"/>
                              </w:rPr>
                              <w:t xml:space="preserve">cninf </w:t>
                            </w:r>
                            <w:r>
                              <w:rPr>
                                <w:b w:val="0"/>
                                <w:bCs w:val="0"/>
                                <w:color w:val="A2A2A2"/>
                                <w:spacing w:val="0"/>
                                <w:w w:val="100"/>
                                <w:position w:val="0"/>
                                <w:sz w:val="26"/>
                                <w:szCs w:val="26"/>
                              </w:rPr>
                              <w:t>多</w:t>
                            </w:r>
                            <w:bookmarkEnd w:id="804"/>
                            <w:bookmarkEnd w:id="805"/>
                            <w:bookmarkEnd w:id="806"/>
                          </w:p>
                        </w:txbxContent>
                      </wps:txbx>
                      <wps:bodyPr wrap="none" lIns="0" tIns="0" rIns="0" bIns="0">
                        <a:noAutoFit/>
                      </wps:bodyPr>
                    </wps:wsp>
                  </a:graphicData>
                </a:graphic>
              </wp:anchor>
            </w:drawing>
          </mc:Choice>
          <mc:Fallback>
            <w:pict>
              <v:shape id="_x0000_s1514" type="#_x0000_t202" style="position:absolute;margin-left:541.95000000000005pt;margin-top:733.20000000000005pt;width:46.550000000000004pt;height:18.699999999999999pt;z-index:-125829365;mso-wrap-distance-left:0;mso-wrap-distance-right:0;mso-position-horizontal-relative:page;mso-position-vertical-relative:margin" filled="f" stroked="f">
                <v:textbox inset="0,0,0,0">
                  <w:txbxContent>
                    <w:p>
                      <w:pPr>
                        <w:pStyle w:val="Style16"/>
                        <w:keepNext/>
                        <w:keepLines/>
                        <w:widowControl w:val="0"/>
                        <w:shd w:val="clear" w:color="auto" w:fill="auto"/>
                        <w:bidi w:val="0"/>
                        <w:spacing w:before="0" w:after="0" w:line="240" w:lineRule="auto"/>
                        <w:ind w:left="0" w:right="0" w:firstLine="0"/>
                        <w:jc w:val="right"/>
                        <w:rPr>
                          <w:sz w:val="26"/>
                          <w:szCs w:val="26"/>
                        </w:rPr>
                      </w:pPr>
                      <w:bookmarkStart w:id="804" w:name="bookmark804"/>
                      <w:bookmarkStart w:id="805" w:name="bookmark805"/>
                      <w:bookmarkStart w:id="806" w:name="bookmark806"/>
                      <w:r>
                        <w:rPr>
                          <w:rFonts w:ascii="Arial" w:eastAsia="Arial" w:hAnsi="Arial" w:cs="Arial"/>
                          <w:color w:val="A2A2A2"/>
                          <w:spacing w:val="0"/>
                          <w:w w:val="100"/>
                          <w:position w:val="0"/>
                          <w:sz w:val="22"/>
                          <w:szCs w:val="22"/>
                        </w:rPr>
                        <w:t xml:space="preserve">cninf </w:t>
                      </w:r>
                      <w:r>
                        <w:rPr>
                          <w:b w:val="0"/>
                          <w:bCs w:val="0"/>
                          <w:color w:val="A2A2A2"/>
                          <w:spacing w:val="0"/>
                          <w:w w:val="100"/>
                          <w:position w:val="0"/>
                          <w:sz w:val="26"/>
                          <w:szCs w:val="26"/>
                        </w:rPr>
                        <w:t>多</w:t>
                      </w:r>
                      <w:bookmarkEnd w:id="804"/>
                      <w:bookmarkEnd w:id="805"/>
                      <w:bookmarkEnd w:id="806"/>
                    </w:p>
                  </w:txbxContent>
                </v:textbox>
                <w10:wrap type="topAndBottom" anchorx="page" anchory="margin"/>
              </v:shape>
            </w:pict>
          </mc:Fallback>
        </mc:AlternateContent>
      </w: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454,059,866.05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516,795,722.99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253,131,460.58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1,622,790.00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256,671,659.90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210,633,748.26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4,801,267.56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6,161,051.55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58,336,652.13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64,411,303.32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218,016,544.42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196,430,074.91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16,047,416.70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71,381,390.91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801,363.28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1,383,840,071.64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1,249,987,514.89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299,612,520.20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269,632,520.20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4,716,725.35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6,293,579.08</w:t>
            </w:r>
          </w:p>
        </w:tc>
      </w:tr>
    </w:tbl>
    <w:p>
      <w:pPr>
        <w:sectPr>
          <w:footnotePr>
            <w:pos w:val="pageBottom"/>
            <w:numFmt w:val="decimal"/>
            <w:numRestart w:val="continuous"/>
          </w:footnotePr>
          <w:type w:val="continuous"/>
          <w:pgSz w:w="11900" w:h="16840"/>
          <w:pgMar w:top="1441" w:right="1113" w:bottom="1158" w:left="110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65,489,582.67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60,213,495.88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79,573,203.60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82,213,982.51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43,107,522.31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37,108,766.97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338,151.91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175,008.49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19,899,674.11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15,020,818.50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3,671,427.00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514,237,380.15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475,829,598.63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1,898,077,451.79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1,725,817,113.52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156,839,623.97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91,132,268.79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373,819,736.11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444,816,001.64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51,136,002.28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71,977,220.85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18,572,589.69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19,441,389.74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70,717,396.32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75,531,734.23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742,081,613.90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631,902,349.72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11" w:name="bookmark811"/>
      <w:bookmarkStart w:id="812" w:name="bookmark812"/>
      <w:bookmarkStart w:id="813" w:name="bookmark813"/>
      <w:r>
        <w:rPr>
          <w:rFonts w:ascii="Arial" w:eastAsia="Arial" w:hAnsi="Arial" w:cs="Arial"/>
          <w:color w:val="A2A2A2"/>
          <w:spacing w:val="0"/>
          <w:w w:val="100"/>
          <w:position w:val="0"/>
          <w:sz w:val="22"/>
          <w:szCs w:val="22"/>
        </w:rPr>
        <w:t>cninf^</w:t>
      </w:r>
      <w:bookmarkEnd w:id="811"/>
      <w:bookmarkEnd w:id="812"/>
      <w:bookmarkEnd w:id="813"/>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25,504,105.99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28,845,783.81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439,527.40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469,719.09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25,943,633.39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29,315,502.90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768,025,247.29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661,217,852.62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314,023,876.00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224,302,769.00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411,634,122.37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501,355,229.37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80,602,733.71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66,821,155.85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323,791,472.42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272,120,106.68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1,130,052,204.50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1,064,599,260.90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1,898,077,451.79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1,725,817,113.52</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3</w:t>
      </w:r>
      <w:bookmarkEnd w:id="816"/>
      <w:r>
        <w:rPr>
          <w:color w:val="000000"/>
          <w:spacing w:val="0"/>
          <w:w w:val="100"/>
          <w:position w:val="0"/>
        </w:rPr>
        <w:t>、合并利润表</w:t>
      </w:r>
      <w:bookmarkEnd w:id="814"/>
      <w:bookmarkEnd w:id="815"/>
      <w:bookmarkEnd w:id="817"/>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1,153,540,813.37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1,016,378,796.96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1,153,540,813.37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1,016,378,796.96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903,892,124.48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810,621,872.52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539,296,387.20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513,398,028.84</w:t>
            </w:r>
          </w:p>
        </w:tc>
      </w:tr>
    </w:tbl>
    <w:p>
      <w:pPr>
        <w:widowControl w:val="0"/>
        <w:spacing w:after="95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18" w:name="bookmark818"/>
      <w:bookmarkStart w:id="819" w:name="bookmark819"/>
      <w:bookmarkStart w:id="820" w:name="bookmark820"/>
      <w:r>
        <w:rPr>
          <w:rFonts w:ascii="Arial" w:eastAsia="Arial" w:hAnsi="Arial" w:cs="Arial"/>
          <w:color w:val="A2A2A2"/>
          <w:spacing w:val="0"/>
          <w:w w:val="100"/>
          <w:position w:val="0"/>
          <w:sz w:val="22"/>
          <w:szCs w:val="22"/>
        </w:rPr>
        <w:t>cninf^</w:t>
      </w:r>
      <w:bookmarkEnd w:id="818"/>
      <w:bookmarkEnd w:id="819"/>
      <w:bookmarkEnd w:id="820"/>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10,328,153.91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8,822,603.41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111,948,653.37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98,304,546.55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96,831,587.86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112,072,597.58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153,250,099.25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85,385,784.15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-7,762,757.11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-7,361,688.01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7,988,019.93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9,156,799.47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17,127,654.62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10,813,966.01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4,714,836.42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6,592,027.40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3,131,460.58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-15,273,398.90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-13,364,084.07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-24,120,778.98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-14,768,861.44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45,953.29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236,548,065.54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198,207,386.21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283,369.47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152,706.74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2,245,960.44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549,191.56</w:t>
            </w:r>
          </w:p>
        </w:tc>
      </w:tr>
    </w:tbl>
    <w:p>
      <w:pPr>
        <w:widowControl w:val="0"/>
        <w:spacing w:after="103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21" w:name="bookmark821"/>
      <w:bookmarkStart w:id="822" w:name="bookmark822"/>
      <w:bookmarkStart w:id="823" w:name="bookmark823"/>
      <w:r>
        <w:rPr>
          <w:rFonts w:ascii="Arial" w:eastAsia="Arial" w:hAnsi="Arial" w:cs="Arial"/>
          <w:color w:val="A2A2A2"/>
          <w:spacing w:val="0"/>
          <w:w w:val="100"/>
          <w:position w:val="0"/>
          <w:sz w:val="22"/>
          <w:szCs w:val="22"/>
        </w:rPr>
        <w:t>cninf^</w:t>
      </w:r>
      <w:bookmarkEnd w:id="821"/>
      <w:bookmarkEnd w:id="822"/>
      <w:bookmarkEnd w:id="823"/>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234,585,474.57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197,810,901.39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19,414,695.05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16,477,651.20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215,170,779.52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181,333,250.19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215,170,779.52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181,333,250.19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186,612,666.30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161,493,339.26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28,558,113.22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19,839,910.93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24" w:name="bookmark824"/>
      <w:bookmarkStart w:id="825" w:name="bookmark825"/>
      <w:bookmarkStart w:id="826" w:name="bookmark826"/>
      <w:r>
        <w:rPr>
          <w:rFonts w:ascii="Arial" w:eastAsia="Arial" w:hAnsi="Arial" w:cs="Arial"/>
          <w:color w:val="A2A2A2"/>
          <w:spacing w:val="0"/>
          <w:w w:val="100"/>
          <w:position w:val="0"/>
          <w:sz w:val="22"/>
          <w:szCs w:val="22"/>
        </w:rPr>
        <w:t>cninf^</w:t>
      </w:r>
      <w:bookmarkEnd w:id="824"/>
      <w:bookmarkEnd w:id="825"/>
      <w:bookmarkEnd w:id="826"/>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215,170,779.52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181,333,250.19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186,612,666.30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161,493,339.26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28,558,113.22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19,839,910.93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bl>
    <w:p>
      <w:pPr>
        <w:widowControl w:val="0"/>
        <w:spacing w:after="79" w:line="1" w:lineRule="exact"/>
      </w:pP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4"/>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法定代表人：连春华</w:t>
        <w:tab/>
        <w:t>主管会计工作负责人：杨成文</w:t>
        <w:tab/>
        <w:t>会计机构负责人：张昕</w:t>
      </w:r>
    </w:p>
    <w:p>
      <w:pPr>
        <w:pStyle w:val="Style16"/>
        <w:keepNext/>
        <w:keepLines/>
        <w:widowControl w:val="0"/>
        <w:shd w:val="clear" w:color="auto" w:fill="auto"/>
        <w:bidi w:val="0"/>
        <w:spacing w:before="0" w:after="40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4</w:t>
      </w:r>
      <w:bookmarkEnd w:id="829"/>
      <w:r>
        <w:rPr>
          <w:color w:val="000000"/>
          <w:spacing w:val="0"/>
          <w:w w:val="100"/>
          <w:position w:val="0"/>
        </w:rPr>
        <w:t>、母公司利润表</w:t>
      </w:r>
      <w:bookmarkEnd w:id="827"/>
      <w:bookmarkEnd w:id="828"/>
      <w:bookmarkEnd w:id="83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842,026,492.26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771,363,309.91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454,927,971.85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413,473,333.89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6,206,512.15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5,794,921.03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76,300,137.87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69,250,020.28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57,861,807.14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75,170,937.04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95,118,324.09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66,959,853.29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-6,855,304.85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-6,453,028.61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7,018,975.65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8,152,642.22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8,624,508.98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5,722,599.82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12,012,942.62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8,503,332.46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31" w:name="bookmark831"/>
      <w:bookmarkStart w:id="832" w:name="bookmark832"/>
      <w:bookmarkStart w:id="833" w:name="bookmark833"/>
      <w:r>
        <w:rPr>
          <w:rFonts w:ascii="Arial" w:eastAsia="Arial" w:hAnsi="Arial" w:cs="Arial"/>
          <w:color w:val="A2A2A2"/>
          <w:spacing w:val="0"/>
          <w:w w:val="100"/>
          <w:position w:val="0"/>
          <w:sz w:val="22"/>
          <w:szCs w:val="22"/>
        </w:rPr>
        <w:t>cninf^</w:t>
      </w:r>
      <w:bookmarkEnd w:id="831"/>
      <w:bookmarkEnd w:id="832"/>
      <w:bookmarkEnd w:id="833"/>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9" w:bottom="946"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3,131,460.58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-12,252,558.22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-11,612,262.95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-21,844,075.16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-14,403,493.37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90,706.83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149,406,145.91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138,599,616.36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125,322.70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91,660.86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2,062,931.97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541,403.24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147,468,536.64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138,149,873.98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9,652,758.00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8,985,907.74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137,815,778.64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129,163,966.24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137,815,778.64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129,163,966.24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50"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5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34" w:name="bookmark834"/>
      <w:bookmarkStart w:id="835" w:name="bookmark835"/>
      <w:bookmarkStart w:id="836" w:name="bookmark836"/>
      <w:r>
        <w:rPr>
          <w:rFonts w:ascii="Arial" w:eastAsia="Arial" w:hAnsi="Arial" w:cs="Arial"/>
          <w:color w:val="A2A2A2"/>
          <w:spacing w:val="0"/>
          <w:w w:val="100"/>
          <w:position w:val="0"/>
          <w:sz w:val="22"/>
          <w:szCs w:val="22"/>
        </w:rPr>
        <w:t>cninf^</w:t>
      </w:r>
      <w:bookmarkEnd w:id="834"/>
      <w:bookmarkEnd w:id="835"/>
      <w:bookmarkEnd w:id="836"/>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137,815,778.64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129,163,966.24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5</w:t>
      </w:r>
      <w:bookmarkEnd w:id="839"/>
      <w:r>
        <w:rPr>
          <w:color w:val="000000"/>
          <w:spacing w:val="0"/>
          <w:w w:val="100"/>
          <w:position w:val="0"/>
        </w:rPr>
        <w:t>、合并现金流量表</w:t>
      </w:r>
      <w:bookmarkEnd w:id="837"/>
      <w:bookmarkEnd w:id="838"/>
      <w:bookmarkEnd w:id="84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1,060,844,218.66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973,812,320.98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1,902,133.53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1,535,203.44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43,190,623.06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15,326,413.26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1,105,936,975.25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990,673,937.68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246,480,384.58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252,658,765.26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41" w:name="bookmark841"/>
      <w:bookmarkStart w:id="842" w:name="bookmark842"/>
      <w:bookmarkStart w:id="843" w:name="bookmark843"/>
      <w:r>
        <w:rPr>
          <w:rFonts w:ascii="Arial" w:eastAsia="Arial" w:hAnsi="Arial" w:cs="Arial"/>
          <w:color w:val="A2A2A2"/>
          <w:spacing w:val="0"/>
          <w:w w:val="100"/>
          <w:position w:val="0"/>
          <w:sz w:val="22"/>
          <w:szCs w:val="22"/>
        </w:rPr>
        <w:t>cninf^</w:t>
      </w:r>
      <w:bookmarkEnd w:id="841"/>
      <w:bookmarkEnd w:id="842"/>
      <w:bookmarkEnd w:id="843"/>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457,654,057.02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392,650,466.36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80,669,050.88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68,112,049.03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113,461,484.66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106,563,984.39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898,264,977.14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819,985,265.04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207,671,998.11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170,688,672.64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6,729,751.68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6,592,027.40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236,011.40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147,470.98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386,965,763.08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416,739,498.38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50,883,081.62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44,899,359.54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547,099,365.65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604,282,447.27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434,199,359.54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-217,316,684.19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-17,459,861.16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75,000,000.00</w:t>
            </w:r>
          </w:p>
        </w:tc>
      </w:tr>
    </w:tbl>
    <w:p>
      <w:pPr>
        <w:widowControl w:val="0"/>
        <w:spacing w:after="75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44" w:name="bookmark844"/>
      <w:bookmarkStart w:id="845" w:name="bookmark845"/>
      <w:bookmarkStart w:id="846" w:name="bookmark846"/>
      <w:r>
        <w:rPr>
          <w:rFonts w:ascii="Arial" w:eastAsia="Arial" w:hAnsi="Arial" w:cs="Arial"/>
          <w:color w:val="A2A2A2"/>
          <w:spacing w:val="0"/>
          <w:w w:val="100"/>
          <w:position w:val="0"/>
          <w:sz w:val="22"/>
          <w:szCs w:val="22"/>
        </w:rPr>
        <w:t>cninf^</w:t>
      </w:r>
      <w:bookmarkEnd w:id="844"/>
      <w:bookmarkEnd w:id="845"/>
      <w:bookmarkEnd w:id="846"/>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52,242,553.80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47,436,577.12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7,382,000.00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3,573,929.12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58,222,553.80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122,436,577.12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-57,722,553.80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-122,436,577.12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-67,367,239.88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30,792,234.36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788,071,171.35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757,278,936.99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720,703,931.47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788,071,171.35</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6</w:t>
      </w:r>
      <w:bookmarkEnd w:id="849"/>
      <w:r>
        <w:rPr>
          <w:color w:val="000000"/>
          <w:spacing w:val="0"/>
          <w:w w:val="100"/>
          <w:position w:val="0"/>
        </w:rPr>
        <w:t>、母公司现金流量表</w:t>
      </w:r>
      <w:bookmarkEnd w:id="847"/>
      <w:bookmarkEnd w:id="848"/>
      <w:bookmarkEnd w:id="85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794,450,617.98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722,538,362.92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14,502,740.75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8,123,467.33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808,953,358.73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730,661,830.25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214,224,094.75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206,779,333.22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308,344,822.09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268,838,473.92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50,888,719.59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42,653,830.53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76,413,199.34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83,348,013.21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649,870,835.77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601,619,650.88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159,082,522.96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129,042,179.37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14,912,230.42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9,292,027.40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145,701.07</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411,305.06</w:t>
            </w:r>
          </w:p>
        </w:tc>
      </w:tr>
    </w:tbl>
    <w:p>
      <w:pPr>
        <w:widowControl w:val="0"/>
        <w:spacing w:after="109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51" w:name="bookmark851"/>
      <w:bookmarkStart w:id="852" w:name="bookmark852"/>
      <w:bookmarkStart w:id="853" w:name="bookmark853"/>
      <w:r>
        <w:rPr>
          <w:rFonts w:ascii="Arial" w:eastAsia="Arial" w:hAnsi="Arial" w:cs="Arial"/>
          <w:color w:val="A2A2A2"/>
          <w:spacing w:val="0"/>
          <w:w w:val="100"/>
          <w:position w:val="0"/>
          <w:sz w:val="22"/>
          <w:szCs w:val="22"/>
        </w:rPr>
        <w:t>cninf^</w:t>
      </w:r>
      <w:bookmarkEnd w:id="851"/>
      <w:bookmarkEnd w:id="852"/>
      <w:bookmarkEnd w:id="853"/>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410,950,000.00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394,946,231.82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420,799,033.53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35,596,657.25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27,890,841.12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29,980,000.00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10,000,000.00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496,000,000.00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567,876,657.25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427,190,841.12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-172,930,425.43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-6,391,807.59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75,000,000.00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44,860,553.80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43,862,648.00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44,860,553.80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118,862,648.00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-44,860,553.80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-118,862,648.00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-58,708,456.27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3,787,723.78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504,025,023.09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500,237,299.31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445,316,566.82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504,025,023.09</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7</w:t>
      </w:r>
      <w:bookmarkEnd w:id="856"/>
      <w:r>
        <w:rPr>
          <w:color w:val="000000"/>
          <w:spacing w:val="0"/>
          <w:w w:val="100"/>
          <w:position w:val="0"/>
        </w:rPr>
        <w:t>、合并所有者权益变动表</w:t>
      </w:r>
      <w:bookmarkEnd w:id="854"/>
      <w:bookmarkEnd w:id="855"/>
      <w:bookmarkEnd w:id="85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105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58" w:name="bookmark858"/>
      <w:bookmarkStart w:id="859" w:name="bookmark859"/>
      <w:bookmarkStart w:id="860" w:name="bookmark860"/>
      <w:r>
        <w:rPr>
          <w:rFonts w:ascii="Arial" w:eastAsia="Arial" w:hAnsi="Arial" w:cs="Arial"/>
          <w:color w:val="A2A2A2"/>
          <w:spacing w:val="0"/>
          <w:w w:val="100"/>
          <w:position w:val="0"/>
          <w:sz w:val="22"/>
          <w:szCs w:val="22"/>
        </w:rPr>
        <w:t>cninf^</w:t>
      </w:r>
      <w:bookmarkEnd w:id="858"/>
      <w:bookmarkEnd w:id="859"/>
      <w:bookmarkEnd w:id="860"/>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3" w:bottom="946"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224,3</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02,76</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493,61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3,054.</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67,284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,908.2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352,60</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3,456.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1,137,</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804,18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111,23</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6,817.</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1,249,</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041,00</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4.98</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-33,32</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-33,32</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2,394.</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587.35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-36,19</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3,982.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224,3</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02,76</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493,61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3,054.</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67,284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,908.2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319,28</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1,104,</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481,79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108,36</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1,212,</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847,02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89,72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1,107</w:t>
            </w:r>
          </w:p>
          <w:p>
            <w:pPr>
              <w:pStyle w:val="Style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-86,34</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0,696.</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13,781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,577.8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127,97</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0,534.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145,13</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2,523.</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12,315</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,702.2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157,44</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8,225.</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186,61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2,666.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186,61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2,666.</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28,558</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215,17</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0,779.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-8,860,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410.97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-8,860,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410.97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-9,360,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410.97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-9,360,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410.97</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13,781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,577.8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-58,64</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-44,86</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0,553.</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-7,382,</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-52,24</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13,781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,577.8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1,577.</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61" w:name="bookmark861"/>
      <w:bookmarkStart w:id="862" w:name="bookmark862"/>
      <w:bookmarkStart w:id="863" w:name="bookmark863"/>
      <w:r>
        <w:rPr>
          <w:rFonts w:ascii="Arial" w:eastAsia="Arial" w:hAnsi="Arial" w:cs="Arial"/>
          <w:color w:val="A2A2A2"/>
          <w:spacing w:val="0"/>
          <w:w w:val="100"/>
          <w:position w:val="0"/>
          <w:sz w:val="22"/>
          <w:szCs w:val="22"/>
        </w:rPr>
        <w:t>cninf^</w:t>
      </w:r>
      <w:bookmarkEnd w:id="861"/>
      <w:bookmarkEnd w:id="862"/>
      <w:bookmarkEnd w:id="863"/>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5"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0,553.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0,553.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89,72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1,107</w:t>
            </w:r>
          </w:p>
          <w:p>
            <w:pPr>
              <w:pStyle w:val="Style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-86,34</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0,696.</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410.97</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89,72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1,107</w:t>
            </w:r>
          </w:p>
          <w:p>
            <w:pPr>
              <w:pStyle w:val="Style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-89,72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1,107.</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3,380,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23,87</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407,27</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2,358.</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81,066</w:t>
            </w:r>
          </w:p>
          <w:p>
            <w:pPr>
              <w:pStyle w:val="Style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,486.1</w:t>
            </w:r>
          </w:p>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447,25</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1,249,</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614,31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120,68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0,931.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1,370,</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295,24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103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64" w:name="bookmark864"/>
      <w:bookmarkStart w:id="865" w:name="bookmark865"/>
      <w:bookmarkStart w:id="866" w:name="bookmark866"/>
      <w:r>
        <w:rPr>
          <w:rFonts w:ascii="Arial" w:eastAsia="Arial" w:hAnsi="Arial" w:cs="Arial"/>
          <w:color w:val="A2A2A2"/>
          <w:spacing w:val="0"/>
          <w:w w:val="100"/>
          <w:position w:val="0"/>
          <w:sz w:val="22"/>
          <w:szCs w:val="22"/>
        </w:rPr>
        <w:t>cninf^</w:t>
      </w:r>
      <w:bookmarkEnd w:id="864"/>
      <w:bookmarkEnd w:id="865"/>
      <w:bookmarkEnd w:id="866"/>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9" w:bottom="946"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172,5</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40,59</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545,37</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5,231.</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54,368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1,662.</w:t>
            </w:r>
          </w:p>
          <w:p>
            <w:pPr>
              <w:pStyle w:val="Style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1,019,</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445,99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94,970,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835.24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1,114,4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16,831.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加：会计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172,5</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40,59</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545,37</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5,231.</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54,368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1,662.</w:t>
            </w:r>
          </w:p>
          <w:p>
            <w:pPr>
              <w:pStyle w:val="Style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1,019,</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445,99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94,970,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835.24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1,114,4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16,831.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105,44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1,794.</w:t>
            </w:r>
          </w:p>
          <w:p>
            <w:pPr>
              <w:pStyle w:val="Style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118,35</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8,191.</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16,265,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981.81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134,624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,173.07</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161,49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3,339.</w:t>
            </w:r>
          </w:p>
          <w:p>
            <w:pPr>
              <w:pStyle w:val="Style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161,49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3,339.</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19,839,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910.93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181,333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,250.19</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-273,92</w:t>
            </w:r>
          </w:p>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-273,92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-273,92</w:t>
            </w:r>
          </w:p>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-273,92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-56,05</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1,544.</w:t>
            </w:r>
          </w:p>
          <w:p>
            <w:pPr>
              <w:pStyle w:val="Style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-43,13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5,148.</w:t>
            </w:r>
          </w:p>
          <w:p>
            <w:pPr>
              <w:pStyle w:val="Style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-46,435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12,916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6,396.</w:t>
            </w:r>
          </w:p>
          <w:p>
            <w:pPr>
              <w:pStyle w:val="Style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67" w:name="bookmark867"/>
      <w:bookmarkStart w:id="868" w:name="bookmark868"/>
      <w:bookmarkStart w:id="869" w:name="bookmark869"/>
      <w:r>
        <w:rPr>
          <w:rFonts w:ascii="Arial" w:eastAsia="Arial" w:hAnsi="Arial" w:cs="Arial"/>
          <w:color w:val="A2A2A2"/>
          <w:spacing w:val="0"/>
          <w:w w:val="100"/>
          <w:position w:val="0"/>
          <w:sz w:val="22"/>
          <w:szCs w:val="22"/>
        </w:rPr>
        <w:t>cninf^</w:t>
      </w:r>
      <w:bookmarkEnd w:id="867"/>
      <w:bookmarkEnd w:id="868"/>
      <w:bookmarkEnd w:id="869"/>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-43,13</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5,148.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5,148.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-46,435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2,177.</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224,3</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02,76</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493,61</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3,054.</w:t>
            </w:r>
          </w:p>
          <w:p>
            <w:pPr>
              <w:pStyle w:val="Style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67,284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,908.2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352,60</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3,456.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1,137,</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804,18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111,236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1,249,0</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41,004.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r>
    </w:tbl>
    <w:p>
      <w:pPr>
        <w:widowControl w:val="0"/>
        <w:spacing w:after="319" w:line="1" w:lineRule="exact"/>
      </w:pPr>
    </w:p>
    <w:p>
      <w:pPr>
        <w:pStyle w:val="Style16"/>
        <w:keepNext/>
        <w:keepLines/>
        <w:widowControl w:val="0"/>
        <w:shd w:val="clear" w:color="auto" w:fill="auto"/>
        <w:bidi w:val="0"/>
        <w:spacing w:before="0" w:after="40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8</w:t>
      </w:r>
      <w:bookmarkEnd w:id="872"/>
      <w:r>
        <w:rPr>
          <w:color w:val="000000"/>
          <w:spacing w:val="0"/>
          <w:w w:val="100"/>
          <w:position w:val="0"/>
        </w:rPr>
        <w:t>、母公司所有者权益变动表</w:t>
      </w:r>
      <w:bookmarkEnd w:id="870"/>
      <w:bookmarkEnd w:id="871"/>
      <w:bookmarkEnd w:id="873"/>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87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74" w:name="bookmark874"/>
      <w:bookmarkStart w:id="875" w:name="bookmark875"/>
      <w:bookmarkStart w:id="876" w:name="bookmark876"/>
      <w:r>
        <w:rPr>
          <w:rFonts w:ascii="Arial" w:eastAsia="Arial" w:hAnsi="Arial" w:cs="Arial"/>
          <w:color w:val="A2A2A2"/>
          <w:spacing w:val="0"/>
          <w:w w:val="100"/>
          <w:position w:val="0"/>
          <w:sz w:val="22"/>
          <w:szCs w:val="22"/>
        </w:rPr>
        <w:t>cninf^</w:t>
      </w:r>
      <w:bookmarkEnd w:id="874"/>
      <w:bookmarkEnd w:id="875"/>
      <w:bookmarkEnd w:id="876"/>
    </w:p>
    <w:p>
      <w:pPr>
        <w:pStyle w:val="Style19"/>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2,769.0</w:t>
            </w:r>
          </w:p>
          <w:p>
            <w:pPr>
              <w:pStyle w:val="Style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501,355,</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66,821,1</w:t>
            </w:r>
          </w:p>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272,12</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0,106.6</w:t>
            </w:r>
          </w:p>
          <w:p>
            <w:pPr>
              <w:pStyle w:val="Style7"/>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1,064,599,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-27,502</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-27,502,28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2,769.0</w:t>
            </w:r>
          </w:p>
          <w:p>
            <w:pPr>
              <w:pStyle w:val="Style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501,355,</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66,821,1</w:t>
            </w:r>
          </w:p>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244,61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7,825.4</w:t>
            </w:r>
          </w:p>
          <w:p>
            <w:pPr>
              <w:pStyle w:val="Style7"/>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1,037,096,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979.66</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89,721,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-89,721,</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13,781,5</w:t>
            </w:r>
          </w:p>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79,173,</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92,955,22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5,778.6</w:t>
            </w:r>
          </w:p>
          <w:p>
            <w:pPr>
              <w:pStyle w:val="Style7"/>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137,815,7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13,781,5</w:t>
            </w:r>
          </w:p>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-58,642</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,131.66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-44,860,55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13,781,5</w:t>
            </w:r>
          </w:p>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-44,860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-44,860,55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89,721,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-89,721,</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89,721,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-89,721,</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9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77" w:name="bookmark877"/>
      <w:bookmarkStart w:id="878" w:name="bookmark878"/>
      <w:bookmarkStart w:id="879" w:name="bookmark879"/>
      <w:r>
        <w:rPr>
          <w:rFonts w:ascii="Arial" w:eastAsia="Arial" w:hAnsi="Arial" w:cs="Arial"/>
          <w:color w:val="A2A2A2"/>
          <w:spacing w:val="0"/>
          <w:w w:val="100"/>
          <w:position w:val="0"/>
          <w:sz w:val="22"/>
          <w:szCs w:val="22"/>
        </w:rPr>
        <w:t>cninf^</w:t>
      </w:r>
      <w:bookmarkEnd w:id="877"/>
      <w:bookmarkEnd w:id="878"/>
      <w:bookmarkEnd w:id="879"/>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314,02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3,876.0</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411,634,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80,602,7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323,79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1,472.4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1,130,052,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172,54</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0,592.</w:t>
            </w:r>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553,117,</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53,904,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199,007,6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978,570,44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172,54</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0,592.</w:t>
            </w:r>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553,117,</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53,904,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199,007,6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978,570,44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73,112,42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86,028,818.</w:t>
            </w:r>
          </w:p>
        </w:tc>
      </w:tr>
    </w:tbl>
    <w:p>
      <w:pPr>
        <w:widowControl w:val="0"/>
        <w:spacing w:after="93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80" w:name="bookmark880"/>
      <w:bookmarkStart w:id="881" w:name="bookmark881"/>
      <w:bookmarkStart w:id="882" w:name="bookmark882"/>
      <w:r>
        <w:rPr>
          <w:rFonts w:ascii="Arial" w:eastAsia="Arial" w:hAnsi="Arial" w:cs="Arial"/>
          <w:color w:val="A2A2A2"/>
          <w:spacing w:val="0"/>
          <w:w w:val="100"/>
          <w:position w:val="0"/>
          <w:sz w:val="22"/>
          <w:szCs w:val="22"/>
        </w:rPr>
        <w:t>cninf^</w:t>
      </w:r>
      <w:bookmarkEnd w:id="880"/>
      <w:bookmarkEnd w:id="881"/>
      <w:bookmarkEnd w:id="882"/>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9" w:bottom="946"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left"/>
              <w:rPr>
                <w:sz w:val="17"/>
                <w:szCs w:val="17"/>
              </w:rPr>
            </w:pPr>
            <w:r>
              <w:rPr>
                <w:rFonts w:ascii="SimSun" w:eastAsia="SimSun" w:hAnsi="SimSun" w:cs="SimSun"/>
                <w:color w:val="000000"/>
                <w:spacing w:val="0"/>
                <w:w w:val="100"/>
                <w:position w:val="0"/>
                <w:sz w:val="17"/>
                <w:szCs w:val="17"/>
              </w:rPr>
              <w:t>动金额（减少以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,177.0</w:t>
            </w:r>
          </w:p>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396.62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129,163,9</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129,163,96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12,916,</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-56,051,5</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-43,135,148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12,916,</w:t>
            </w:r>
          </w:p>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-12,916,3</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-43,135,1</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-43,135,148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,177.0</w:t>
            </w:r>
          </w:p>
          <w:p>
            <w:pPr>
              <w:pStyle w:val="Style7"/>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-51,762,</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,177.0</w:t>
            </w:r>
          </w:p>
          <w:p>
            <w:pPr>
              <w:pStyle w:val="Style7"/>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-51,762,</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39" w:line="1" w:lineRule="exact"/>
      </w:pPr>
    </w:p>
    <w:p>
      <w:pPr>
        <w:pStyle w:val="Style16"/>
        <w:keepNext/>
        <w:keepLines/>
        <w:widowControl w:val="0"/>
        <w:shd w:val="clear" w:color="auto" w:fill="auto"/>
        <w:bidi w:val="0"/>
        <w:spacing w:before="0" w:after="0" w:line="240" w:lineRule="auto"/>
        <w:ind w:left="0" w:right="0" w:firstLine="0"/>
        <w:jc w:val="right"/>
        <w:rPr>
          <w:sz w:val="22"/>
          <w:szCs w:val="22"/>
        </w:rPr>
      </w:pPr>
      <w:bookmarkStart w:id="883" w:name="bookmark883"/>
      <w:bookmarkStart w:id="884" w:name="bookmark884"/>
      <w:bookmarkStart w:id="885" w:name="bookmark885"/>
      <w:r>
        <w:rPr>
          <w:rFonts w:ascii="Arial" w:eastAsia="Arial" w:hAnsi="Arial" w:cs="Arial"/>
          <w:color w:val="A2A2A2"/>
          <w:spacing w:val="0"/>
          <w:w w:val="100"/>
          <w:position w:val="0"/>
          <w:sz w:val="22"/>
          <w:szCs w:val="22"/>
        </w:rPr>
        <w:t>cninf^</w:t>
      </w:r>
      <w:bookmarkEnd w:id="883"/>
      <w:bookmarkEnd w:id="884"/>
      <w:bookmarkEnd w:id="885"/>
    </w:p>
    <w:p>
      <w:pPr>
        <w:pStyle w:val="Style19"/>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46"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224,30</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2,769.</w:t>
            </w:r>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501,355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66,821,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272,120,1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1,064,599,2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60.90</w:t>
            </w:r>
          </w:p>
        </w:tc>
      </w:tr>
    </w:tbl>
    <w:p>
      <w:pPr>
        <w:widowControl w:val="0"/>
        <w:spacing w:after="299" w:line="1" w:lineRule="exact"/>
      </w:pPr>
    </w:p>
    <w:p>
      <w:pPr>
        <w:pStyle w:val="Style30"/>
        <w:keepNext/>
        <w:keepLines/>
        <w:widowControl w:val="0"/>
        <w:shd w:val="clear" w:color="auto" w:fill="auto"/>
        <w:bidi w:val="0"/>
        <w:spacing w:before="0" w:after="600" w:line="240" w:lineRule="auto"/>
        <w:ind w:left="0" w:right="0" w:firstLine="0"/>
        <w:jc w:val="left"/>
      </w:pPr>
      <w:bookmarkStart w:id="886" w:name="bookmark886"/>
      <w:bookmarkStart w:id="887" w:name="bookmark887"/>
      <w:bookmarkStart w:id="888" w:name="bookmark888"/>
      <w:r>
        <w:rPr>
          <w:color w:val="000000"/>
          <w:spacing w:val="0"/>
          <w:w w:val="100"/>
          <w:position w:val="0"/>
          <w:sz w:val="24"/>
          <w:szCs w:val="24"/>
        </w:rPr>
        <w:t>三、公司基本情况</w:t>
      </w:r>
      <w:bookmarkEnd w:id="886"/>
      <w:bookmarkEnd w:id="887"/>
      <w:bookmarkEnd w:id="888"/>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四川久远银海软件股份有限公司（以下简称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久远银海</w:t>
      </w:r>
      <w:r>
        <w:rPr>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日，系由四川久远投资控股集团有限公司（以下简称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久远集团</w:t>
      </w:r>
      <w:r>
        <w:rPr>
          <w:color w:val="000000"/>
          <w:spacing w:val="0"/>
          <w:w w:val="100"/>
          <w:position w:val="0"/>
        </w:rPr>
        <w:t>''）</w:t>
      </w:r>
      <w:r>
        <w:rPr>
          <w:color w:val="000000"/>
          <w:spacing w:val="0"/>
          <w:w w:val="100"/>
          <w:position w:val="0"/>
        </w:rPr>
        <w:t>、四川科学城锐锋集团有限责任 公司（以下简称</w:t>
      </w:r>
      <w:r>
        <w:rPr>
          <w:rFonts w:ascii="Times New Roman" w:eastAsia="Times New Roman" w:hAnsi="Times New Roman" w:cs="Times New Roman"/>
          <w:color w:val="000000"/>
          <w:spacing w:val="0"/>
          <w:w w:val="100"/>
          <w:position w:val="0"/>
        </w:rPr>
        <w:t>“</w:t>
      </w:r>
      <w:r>
        <w:rPr>
          <w:color w:val="000000"/>
          <w:spacing w:val="0"/>
          <w:w w:val="100"/>
          <w:position w:val="0"/>
        </w:rPr>
        <w:t>锐锋集团</w:t>
      </w:r>
      <w:r>
        <w:rPr>
          <w:color w:val="000000"/>
          <w:spacing w:val="0"/>
          <w:w w:val="100"/>
          <w:position w:val="0"/>
        </w:rPr>
        <w:t>''）</w:t>
      </w:r>
      <w:r>
        <w:rPr>
          <w:color w:val="000000"/>
          <w:spacing w:val="0"/>
          <w:w w:val="100"/>
          <w:position w:val="0"/>
        </w:rPr>
        <w:t>、四川银海软件有限责任公司（以下简称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四川银海</w:t>
      </w:r>
      <w:r>
        <w:rPr>
          <w:color w:val="000000"/>
          <w:spacing w:val="0"/>
          <w:w w:val="100"/>
          <w:position w:val="0"/>
        </w:rPr>
        <w:t>''）</w:t>
      </w:r>
      <w:r>
        <w:rPr>
          <w:color w:val="000000"/>
          <w:spacing w:val="0"/>
          <w:w w:val="100"/>
          <w:position w:val="0"/>
        </w:rPr>
        <w:t>及李慧霞等</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名自然人经中国工程物理研究院（以下简称</w:t>
      </w:r>
      <w:r>
        <w:rPr>
          <w:rFonts w:ascii="Times New Roman" w:eastAsia="Times New Roman" w:hAnsi="Times New Roman" w:cs="Times New Roman"/>
          <w:color w:val="000000"/>
          <w:spacing w:val="0"/>
          <w:w w:val="100"/>
          <w:position w:val="0"/>
        </w:rPr>
        <w:t>“</w:t>
      </w:r>
      <w:r>
        <w:rPr>
          <w:color w:val="000000"/>
          <w:spacing w:val="0"/>
          <w:w w:val="100"/>
          <w:position w:val="0"/>
        </w:rPr>
        <w:t>中物院</w:t>
      </w:r>
      <w:r>
        <w:rPr>
          <w:color w:val="000000"/>
          <w:spacing w:val="0"/>
          <w:w w:val="100"/>
          <w:position w:val="0"/>
        </w:rPr>
        <w:t>''）</w:t>
      </w:r>
      <w:r>
        <w:rPr>
          <w:color w:val="000000"/>
          <w:spacing w:val="0"/>
          <w:w w:val="100"/>
          <w:position w:val="0"/>
        </w:rPr>
        <w:t>以《关于发起设立四川久远银海软件股份有 限公司的批复》（院军转民</w:t>
      </w:r>
      <w:r>
        <w:rPr>
          <w:rFonts w:ascii="Times New Roman" w:eastAsia="Times New Roman" w:hAnsi="Times New Roman" w:cs="Times New Roman"/>
          <w:color w:val="000000"/>
          <w:spacing w:val="0"/>
          <w:w w:val="100"/>
          <w:position w:val="0"/>
        </w:rPr>
        <w:t>[2008]216</w:t>
      </w:r>
      <w:r>
        <w:rPr>
          <w:color w:val="000000"/>
          <w:spacing w:val="0"/>
          <w:w w:val="100"/>
          <w:position w:val="0"/>
        </w:rPr>
        <w:t>号）文批准共同发起设立的股份有限公司。企业法人营业执 照统一社会信用代码：</w:t>
      </w:r>
      <w:r>
        <w:rPr>
          <w:rFonts w:ascii="Times New Roman" w:eastAsia="Times New Roman" w:hAnsi="Times New Roman" w:cs="Times New Roman"/>
          <w:color w:val="000000"/>
          <w:spacing w:val="0"/>
          <w:w w:val="100"/>
          <w:position w:val="0"/>
        </w:rPr>
        <w:t>915101006818136552</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日在深圳证券交易所上市。所属行业 为计算机应用服务业。</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根据本公司司第三届董事会第十一次（临时）会议、</w:t>
      </w:r>
      <w:r>
        <w:rPr>
          <w:rFonts w:ascii="Times New Roman" w:eastAsia="Times New Roman" w:hAnsi="Times New Roman" w:cs="Times New Roman"/>
          <w:color w:val="000000"/>
          <w:spacing w:val="0"/>
          <w:w w:val="100"/>
          <w:position w:val="0"/>
        </w:rPr>
        <w:t>2017</w:t>
      </w:r>
      <w:r>
        <w:rPr>
          <w:color w:val="000000"/>
          <w:spacing w:val="0"/>
          <w:w w:val="100"/>
          <w:position w:val="0"/>
        </w:rPr>
        <w:t>年第三次临时股东大会审议通过了《关 于</w:t>
      </w:r>
      <w:r>
        <w:rPr>
          <w:rFonts w:ascii="Times New Roman" w:eastAsia="Times New Roman" w:hAnsi="Times New Roman" w:cs="Times New Roman"/>
          <w:color w:val="000000"/>
          <w:spacing w:val="0"/>
          <w:w w:val="100"/>
          <w:position w:val="0"/>
        </w:rPr>
        <w:t>2017</w:t>
      </w:r>
      <w:r>
        <w:rPr>
          <w:color w:val="000000"/>
          <w:spacing w:val="0"/>
          <w:w w:val="100"/>
          <w:position w:val="0"/>
        </w:rPr>
        <w:t>年半年度利润分配及资本公积金转增股本预案的议案》，以资本公积金向全体股东每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10</w:t>
      </w:r>
      <w:r>
        <w:rPr>
          <w:color w:val="000000"/>
          <w:spacing w:val="0"/>
          <w:w w:val="100"/>
          <w:position w:val="0"/>
        </w:rPr>
        <w:t>股，不送红股、不进行现金分红。转股后本公司总股本为</w:t>
      </w:r>
      <w:r>
        <w:rPr>
          <w:rFonts w:ascii="Times New Roman" w:eastAsia="Times New Roman" w:hAnsi="Times New Roman" w:cs="Times New Roman"/>
          <w:color w:val="000000"/>
          <w:spacing w:val="0"/>
          <w:w w:val="100"/>
          <w:position w:val="0"/>
        </w:rPr>
        <w:t>16,000</w:t>
      </w:r>
      <w:r>
        <w:rPr>
          <w:color w:val="000000"/>
          <w:spacing w:val="0"/>
          <w:w w:val="100"/>
          <w:position w:val="0"/>
        </w:rPr>
        <w:t>万股。</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根据本公司第三届董事会第二次（临时）会议、第三届董事会第四次（临时）会议、第三届董事 会第八次（临时）会议、第三届董事会第十次会议、第四届董事会第三次会议、</w:t>
      </w:r>
      <w:r>
        <w:rPr>
          <w:rFonts w:ascii="Times New Roman" w:eastAsia="Times New Roman" w:hAnsi="Times New Roman" w:cs="Times New Roman"/>
          <w:color w:val="000000"/>
          <w:spacing w:val="0"/>
          <w:w w:val="100"/>
          <w:position w:val="0"/>
        </w:rPr>
        <w:t>2016</w:t>
      </w:r>
      <w:r>
        <w:rPr>
          <w:color w:val="000000"/>
          <w:spacing w:val="0"/>
          <w:w w:val="100"/>
          <w:position w:val="0"/>
        </w:rPr>
        <w:t>年第二次临 时股东大会决议、</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年第一次临时股东大会决议、</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年第二次临时股东大会决议，并经中国 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[2017]1504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文《关于核准四川久远银海软件股份有限公司非公开 发行股票的批复》文件核准，公司发行人民币普通股股票</w:t>
      </w:r>
      <w:r>
        <w:rPr>
          <w:rFonts w:ascii="Times New Roman" w:eastAsia="Times New Roman" w:hAnsi="Times New Roman" w:cs="Times New Roman"/>
          <w:color w:val="000000"/>
          <w:spacing w:val="0"/>
          <w:w w:val="100"/>
          <w:position w:val="0"/>
        </w:rPr>
        <w:t>12,540,592.00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元，每股 发行价格</w:t>
      </w:r>
      <w:r>
        <w:rPr>
          <w:rFonts w:ascii="Times New Roman" w:eastAsia="Times New Roman" w:hAnsi="Times New Roman" w:cs="Times New Roman"/>
          <w:color w:val="000000"/>
          <w:spacing w:val="0"/>
          <w:w w:val="100"/>
          <w:position w:val="0"/>
        </w:rPr>
        <w:t>35.7</w:t>
      </w:r>
      <w:r>
        <w:rPr>
          <w:rFonts w:ascii="Times New Roman" w:eastAsia="Times New Roman" w:hAnsi="Times New Roman" w:cs="Times New Roman"/>
          <w:color w:val="000000"/>
          <w:spacing w:val="0"/>
          <w:w w:val="100"/>
          <w:position w:val="0"/>
        </w:rPr>
        <w:t>2</w:t>
      </w:r>
      <w:r>
        <w:rPr>
          <w:color w:val="000000"/>
          <w:spacing w:val="0"/>
          <w:w w:val="100"/>
          <w:position w:val="0"/>
        </w:rPr>
        <w:t>元，增加股本</w:t>
      </w:r>
      <w:r>
        <w:rPr>
          <w:rFonts w:ascii="Times New Roman" w:eastAsia="Times New Roman" w:hAnsi="Times New Roman" w:cs="Times New Roman"/>
          <w:color w:val="000000"/>
          <w:spacing w:val="0"/>
          <w:w w:val="100"/>
          <w:position w:val="0"/>
        </w:rPr>
        <w:t>12,540,592.00</w:t>
      </w:r>
      <w:r>
        <w:rPr>
          <w:color w:val="000000"/>
          <w:spacing w:val="0"/>
          <w:w w:val="100"/>
          <w:position w:val="0"/>
        </w:rPr>
        <w:t>元。非公开发行股票后公司总股本为</w:t>
      </w:r>
      <w:r>
        <w:rPr>
          <w:rFonts w:ascii="Times New Roman" w:eastAsia="Times New Roman" w:hAnsi="Times New Roman" w:cs="Times New Roman"/>
          <w:color w:val="000000"/>
          <w:spacing w:val="0"/>
          <w:w w:val="100"/>
          <w:position w:val="0"/>
        </w:rPr>
        <w:t>17,254.0592</w:t>
      </w:r>
      <w:r>
        <w:rPr>
          <w:color w:val="000000"/>
          <w:spacing w:val="0"/>
          <w:w w:val="100"/>
          <w:position w:val="0"/>
        </w:rPr>
        <w:t>万股。 经公司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年年度股东大会、第四届董事会第十四次会议审议通过了公司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 以总股本</w:t>
      </w:r>
      <w:r>
        <w:rPr>
          <w:rFonts w:ascii="Times New Roman" w:eastAsia="Times New Roman" w:hAnsi="Times New Roman" w:cs="Times New Roman"/>
          <w:color w:val="000000"/>
          <w:spacing w:val="0"/>
          <w:w w:val="100"/>
          <w:position w:val="0"/>
        </w:rPr>
        <w:t>172,540,592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w:t>
      </w:r>
      <w:r>
        <w:rPr>
          <w:color w:val="000000"/>
          <w:spacing w:val="0"/>
          <w:w w:val="100"/>
          <w:position w:val="0"/>
        </w:rPr>
        <w:t xml:space="preserve">元（含税），共分配现金红利 </w:t>
      </w:r>
      <w:r>
        <w:rPr>
          <w:rFonts w:ascii="Times New Roman" w:eastAsia="Times New Roman" w:hAnsi="Times New Roman" w:cs="Times New Roman"/>
          <w:color w:val="000000"/>
          <w:spacing w:val="0"/>
          <w:w w:val="100"/>
          <w:position w:val="0"/>
        </w:rPr>
        <w:t>43,135,148</w:t>
      </w:r>
      <w:r>
        <w:rPr>
          <w:color w:val="000000"/>
          <w:spacing w:val="0"/>
          <w:w w:val="100"/>
          <w:position w:val="0"/>
        </w:rPr>
        <w:t>元；以资本公积金向全体股东按每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股；不送红股；剩余未分配利润结转以后 年度。</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年年度股东大会、第四届董事会第二十一次会议审议通过了公司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 案。以总股本</w:t>
      </w:r>
      <w:r>
        <w:rPr>
          <w:rFonts w:ascii="Times New Roman" w:eastAsia="Times New Roman" w:hAnsi="Times New Roman" w:cs="Times New Roman"/>
          <w:color w:val="000000"/>
          <w:spacing w:val="0"/>
          <w:w w:val="100"/>
          <w:position w:val="0"/>
        </w:rPr>
        <w:t>224,302,769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元（含税），共分配现金红 利</w:t>
      </w:r>
      <w:r>
        <w:rPr>
          <w:rFonts w:ascii="Times New Roman" w:eastAsia="Times New Roman" w:hAnsi="Times New Roman" w:cs="Times New Roman"/>
          <w:color w:val="000000"/>
          <w:spacing w:val="0"/>
          <w:w w:val="100"/>
          <w:position w:val="0"/>
        </w:rPr>
        <w:t>44,860,553.80</w:t>
      </w:r>
      <w:r>
        <w:rPr>
          <w:color w:val="000000"/>
          <w:spacing w:val="0"/>
          <w:w w:val="100"/>
          <w:position w:val="0"/>
        </w:rPr>
        <w:t>元；以资本公积金向全体股东按每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股；剩余未分配利润结转以后年 度。</w:t>
      </w:r>
    </w:p>
    <w:p>
      <w:pPr>
        <w:pStyle w:val="Style79"/>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31,402.3876</w:t>
      </w:r>
      <w:r>
        <w:rPr>
          <w:color w:val="000000"/>
          <w:spacing w:val="0"/>
          <w:w w:val="100"/>
          <w:position w:val="0"/>
        </w:rPr>
        <w:t>万股，注册资本为</w:t>
      </w:r>
      <w:r>
        <w:rPr>
          <w:rFonts w:ascii="Times New Roman" w:eastAsia="Times New Roman" w:hAnsi="Times New Roman" w:cs="Times New Roman"/>
          <w:color w:val="000000"/>
          <w:spacing w:val="0"/>
          <w:w w:val="100"/>
          <w:position w:val="0"/>
        </w:rPr>
        <w:t>31,402.3876</w:t>
      </w:r>
      <w:r>
        <w:rPr>
          <w:color w:val="000000"/>
          <w:spacing w:val="0"/>
          <w:w w:val="100"/>
          <w:position w:val="0"/>
        </w:rPr>
        <w:t>万元， 注册地：成都高新区科园一路</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幢，总部地址：成都高新区科园一路</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幢。</w:t>
      </w:r>
    </w:p>
    <w:p>
      <w:pPr>
        <w:pStyle w:val="Style7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 xml:space="preserve">本公司主要经营活动为：研制、开发、生产、销售计算机软硬件、网络设备、办公机械、货币专 用设备、机电设备（不含九座以下乘用车）；软件运行维护服务；硬件运行维护服务；信息技术 服务；信息安全服务；技术咨询；信息系统集成；智能弱电工程设计、施工；公共安全技术防范 工程的设计、施工（以上工程类经营项目凭资质许可证从事经营）；货物进出口、技术进出口； </w:t>
      </w:r>
      <w:r>
        <w:rPr>
          <w:color w:val="000000"/>
          <w:spacing w:val="0"/>
          <w:w w:val="100"/>
          <w:position w:val="0"/>
        </w:rPr>
        <w:t>医药、医疗咨询服务；开发、销售电子产品、通讯产品（不含无线广播电视发射设备和卫星地面 接收设备）；增值电信业务经营（未取得相关行政审批，不得开展经营活动）；零售：药品（未 取得相关行政审批，不得开展经营活动）；销售医疗器械（未取得相关行政审批，不得开展经营 活动）；教育咨询。（依法须经批准的项目，经相关部门批准后方可开展经营活动）。</w:t>
      </w:r>
    </w:p>
    <w:p>
      <w:pPr>
        <w:pStyle w:val="Style79"/>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本公司的母公司为四川久远投资控股集团有限公司，本公司的实际控制人为中国工程物理研究院。 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日批准报出。</w:t>
      </w:r>
    </w:p>
    <w:p>
      <w:pPr>
        <w:pStyle w:val="Style7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p>
    <w:p>
      <w:pPr>
        <w:pStyle w:val="Style79"/>
        <w:keepNext w:val="0"/>
        <w:keepLines w:val="0"/>
        <w:widowControl w:val="0"/>
        <w:shd w:val="clear" w:color="auto" w:fill="auto"/>
        <w:bidi w:val="0"/>
        <w:spacing w:before="0" w:after="680" w:line="312" w:lineRule="exact"/>
        <w:ind w:left="0" w:right="0" w:firstLine="60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p>
    <w:p>
      <w:pPr>
        <w:pStyle w:val="Style30"/>
        <w:keepNext/>
        <w:keepLines/>
        <w:widowControl w:val="0"/>
        <w:shd w:val="clear" w:color="auto" w:fill="auto"/>
        <w:bidi w:val="0"/>
        <w:spacing w:before="0" w:after="360" w:line="240" w:lineRule="auto"/>
        <w:ind w:left="0" w:right="0" w:firstLine="0"/>
        <w:jc w:val="both"/>
      </w:pPr>
      <w:bookmarkStart w:id="889" w:name="bookmark889"/>
      <w:bookmarkStart w:id="890" w:name="bookmark890"/>
      <w:bookmarkStart w:id="891" w:name="bookmark891"/>
      <w:bookmarkStart w:id="892" w:name="bookmark892"/>
      <w:r>
        <w:rPr>
          <w:color w:val="000000"/>
          <w:spacing w:val="0"/>
          <w:w w:val="100"/>
          <w:position w:val="0"/>
          <w:sz w:val="24"/>
          <w:szCs w:val="24"/>
        </w:rPr>
        <w:t>四</w:t>
      </w:r>
      <w:bookmarkEnd w:id="891"/>
      <w:r>
        <w:rPr>
          <w:color w:val="000000"/>
          <w:spacing w:val="0"/>
          <w:w w:val="100"/>
          <w:position w:val="0"/>
          <w:sz w:val="24"/>
          <w:szCs w:val="24"/>
        </w:rPr>
        <w:t>、财务报表的编制基础</w:t>
      </w:r>
      <w:bookmarkEnd w:id="889"/>
      <w:bookmarkEnd w:id="890"/>
      <w:bookmarkEnd w:id="892"/>
    </w:p>
    <w:p>
      <w:pPr>
        <w:pStyle w:val="Style16"/>
        <w:keepNext/>
        <w:keepLines/>
        <w:widowControl w:val="0"/>
        <w:shd w:val="clear" w:color="auto" w:fill="auto"/>
        <w:bidi w:val="0"/>
        <w:spacing w:before="0" w:after="180" w:line="326"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color w:val="000000"/>
          <w:spacing w:val="0"/>
          <w:w w:val="100"/>
          <w:position w:val="0"/>
        </w:rPr>
        <w:t>、编制基础</w:t>
      </w:r>
      <w:bookmarkEnd w:id="893"/>
      <w:bookmarkEnd w:id="894"/>
      <w:bookmarkEnd w:id="896"/>
    </w:p>
    <w:p>
      <w:pPr>
        <w:pStyle w:val="Style79"/>
        <w:keepNext w:val="0"/>
        <w:keepLines w:val="0"/>
        <w:widowControl w:val="0"/>
        <w:shd w:val="clear" w:color="auto" w:fill="auto"/>
        <w:bidi w:val="0"/>
        <w:spacing w:before="0" w:after="980" w:line="314" w:lineRule="exact"/>
        <w:ind w:left="720" w:right="0" w:firstLine="0"/>
        <w:jc w:val="both"/>
      </w:pPr>
      <w:r>
        <w:rPr>
          <w:color w:val="000000"/>
          <w:spacing w:val="0"/>
          <w:w w:val="100"/>
          <w:position w:val="0"/>
        </w:rPr>
        <w:t>本财务报表按照财政部颁布的《企业会计准则一基本准则》和各项具体会计准则、企业会计准 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，以及中国证券监督 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 定编制。</w:t>
      </w:r>
    </w:p>
    <w:p>
      <w:pPr>
        <w:pStyle w:val="Style79"/>
        <w:keepNext w:val="0"/>
        <w:keepLines w:val="0"/>
        <w:widowControl w:val="0"/>
        <w:shd w:val="clear" w:color="auto" w:fill="auto"/>
        <w:bidi w:val="0"/>
        <w:spacing w:before="0" w:after="300" w:line="240" w:lineRule="auto"/>
        <w:ind w:left="0" w:right="0" w:firstLine="0"/>
        <w:jc w:val="both"/>
      </w:pPr>
      <w:bookmarkStart w:id="897" w:name="bookmark897"/>
      <w:r>
        <w:rPr>
          <w:rFonts w:ascii="Times New Roman" w:eastAsia="Times New Roman" w:hAnsi="Times New Roman" w:cs="Times New Roman"/>
          <w:b/>
          <w:bCs/>
          <w:color w:val="000000"/>
          <w:spacing w:val="0"/>
          <w:w w:val="100"/>
          <w:position w:val="0"/>
        </w:rPr>
        <w:t>2</w:t>
      </w:r>
      <w:bookmarkEnd w:id="897"/>
      <w:r>
        <w:rPr>
          <w:b/>
          <w:bCs/>
          <w:color w:val="000000"/>
          <w:spacing w:val="0"/>
          <w:w w:val="100"/>
          <w:position w:val="0"/>
        </w:rPr>
        <w:t>、持续经营</w:t>
      </w:r>
    </w:p>
    <w:p>
      <w:pPr>
        <w:pStyle w:val="Style79"/>
        <w:keepNext w:val="0"/>
        <w:keepLines w:val="0"/>
        <w:widowControl w:val="0"/>
        <w:shd w:val="clear" w:color="auto" w:fill="auto"/>
        <w:bidi w:val="0"/>
        <w:spacing w:before="0" w:after="0" w:line="302" w:lineRule="exact"/>
        <w:ind w:left="0" w:right="0" w:firstLine="720"/>
        <w:jc w:val="both"/>
      </w:pPr>
      <w:r>
        <w:rPr>
          <w:color w:val="000000"/>
          <w:spacing w:val="0"/>
          <w:w w:val="100"/>
          <w:position w:val="0"/>
        </w:rPr>
        <w:t>本财务报表以持续经营为基础编制。</w:t>
      </w:r>
    </w:p>
    <w:p>
      <w:pPr>
        <w:pStyle w:val="Style79"/>
        <w:keepNext w:val="0"/>
        <w:keepLines w:val="0"/>
        <w:widowControl w:val="0"/>
        <w:shd w:val="clear" w:color="auto" w:fill="auto"/>
        <w:bidi w:val="0"/>
        <w:spacing w:before="0" w:after="680" w:line="302" w:lineRule="exact"/>
        <w:ind w:left="720" w:right="0" w:firstLine="0"/>
        <w:jc w:val="both"/>
      </w:pPr>
      <w:r>
        <w:rPr>
          <w:color w:val="000000"/>
          <w:spacing w:val="0"/>
          <w:w w:val="100"/>
          <w:position w:val="0"/>
        </w:rPr>
        <w:t>公司考虑宏观政策风险、市场经营风险、目前或长期的盈利能力、偿债能力、财务弹性等因素后, 认为公司自报告期末起至少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个月内可持续经营。</w:t>
      </w:r>
    </w:p>
    <w:p>
      <w:pPr>
        <w:pStyle w:val="Style30"/>
        <w:keepNext/>
        <w:keepLines/>
        <w:widowControl w:val="0"/>
        <w:shd w:val="clear" w:color="auto" w:fill="auto"/>
        <w:bidi w:val="0"/>
        <w:spacing w:before="0" w:after="360" w:line="240" w:lineRule="auto"/>
        <w:ind w:left="0" w:right="0" w:firstLine="0"/>
        <w:jc w:val="both"/>
      </w:pPr>
      <w:bookmarkStart w:id="898" w:name="bookmark898"/>
      <w:bookmarkStart w:id="899" w:name="bookmark899"/>
      <w:bookmarkStart w:id="900" w:name="bookmark900"/>
      <w:bookmarkStart w:id="901" w:name="bookmark901"/>
      <w:r>
        <w:rPr>
          <w:color w:val="000000"/>
          <w:spacing w:val="0"/>
          <w:w w:val="100"/>
          <w:position w:val="0"/>
          <w:sz w:val="24"/>
          <w:szCs w:val="24"/>
        </w:rPr>
        <w:t>五</w:t>
      </w:r>
      <w:bookmarkEnd w:id="900"/>
      <w:r>
        <w:rPr>
          <w:color w:val="000000"/>
          <w:spacing w:val="0"/>
          <w:w w:val="100"/>
          <w:position w:val="0"/>
          <w:sz w:val="24"/>
          <w:szCs w:val="24"/>
        </w:rPr>
        <w:t>、重要会计政策及会计估计</w:t>
      </w:r>
      <w:bookmarkEnd w:id="898"/>
      <w:bookmarkEnd w:id="899"/>
      <w:bookmarkEnd w:id="901"/>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具体会计政策和会计估计提示：</w:t>
      </w:r>
    </w:p>
    <w:p>
      <w:pPr>
        <w:pStyle w:val="Style79"/>
        <w:keepNext w:val="0"/>
        <w:keepLines w:val="0"/>
        <w:widowControl w:val="0"/>
        <w:shd w:val="clear" w:color="auto" w:fill="auto"/>
        <w:bidi w:val="0"/>
        <w:spacing w:before="0" w:after="680" w:line="240" w:lineRule="auto"/>
        <w:ind w:left="0" w:right="0" w:firstLine="72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“39</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79"/>
        <w:keepNext w:val="0"/>
        <w:keepLines w:val="0"/>
        <w:widowControl w:val="0"/>
        <w:shd w:val="clear" w:color="auto" w:fill="auto"/>
        <w:bidi w:val="0"/>
        <w:spacing w:before="0" w:after="300" w:line="240" w:lineRule="auto"/>
        <w:ind w:left="0" w:right="0" w:firstLine="0"/>
        <w:jc w:val="both"/>
      </w:pPr>
      <w:bookmarkStart w:id="902" w:name="bookmark902"/>
      <w:r>
        <w:rPr>
          <w:rFonts w:ascii="Times New Roman" w:eastAsia="Times New Roman" w:hAnsi="Times New Roman" w:cs="Times New Roman"/>
          <w:b/>
          <w:bCs/>
          <w:color w:val="000000"/>
          <w:spacing w:val="0"/>
          <w:w w:val="100"/>
          <w:position w:val="0"/>
        </w:rPr>
        <w:t>1</w:t>
      </w:r>
      <w:bookmarkEnd w:id="902"/>
      <w:r>
        <w:rPr>
          <w:b/>
          <w:bCs/>
          <w:color w:val="000000"/>
          <w:spacing w:val="0"/>
          <w:w w:val="100"/>
          <w:position w:val="0"/>
        </w:rPr>
        <w:t>、遵循企业会计准则的声明</w:t>
      </w:r>
    </w:p>
    <w:p>
      <w:pPr>
        <w:pStyle w:val="Style79"/>
        <w:keepNext w:val="0"/>
        <w:keepLines w:val="0"/>
        <w:widowControl w:val="0"/>
        <w:shd w:val="clear" w:color="auto" w:fill="auto"/>
        <w:bidi w:val="0"/>
        <w:spacing w:before="0" w:after="680" w:line="307" w:lineRule="exact"/>
        <w:ind w:left="72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19"/>
          <w:szCs w:val="19"/>
        </w:rPr>
        <w:t xml:space="preserve">0 </w:t>
      </w:r>
      <w:r>
        <w:rPr>
          <w:color w:val="000000"/>
          <w:spacing w:val="0"/>
          <w:w w:val="100"/>
          <w:position w:val="0"/>
        </w:rPr>
        <w:t>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16"/>
        <w:keepNext/>
        <w:keepLines/>
        <w:widowControl w:val="0"/>
        <w:shd w:val="clear" w:color="auto" w:fill="auto"/>
        <w:bidi w:val="0"/>
        <w:spacing w:before="0" w:after="36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color w:val="000000"/>
          <w:spacing w:val="0"/>
          <w:w w:val="100"/>
          <w:position w:val="0"/>
        </w:rPr>
        <w:t>、会计期间</w:t>
      </w:r>
      <w:bookmarkEnd w:id="903"/>
      <w:bookmarkEnd w:id="904"/>
      <w:bookmarkEnd w:id="906"/>
    </w:p>
    <w:p>
      <w:pPr>
        <w:pStyle w:val="Style79"/>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79"/>
        <w:keepNext w:val="0"/>
        <w:keepLines w:val="0"/>
        <w:widowControl w:val="0"/>
        <w:shd w:val="clear" w:color="auto" w:fill="auto"/>
        <w:bidi w:val="0"/>
        <w:spacing w:before="0" w:after="360" w:line="240" w:lineRule="auto"/>
        <w:ind w:left="0" w:right="0" w:firstLine="0"/>
        <w:jc w:val="both"/>
      </w:pPr>
      <w:bookmarkStart w:id="907" w:name="bookmark907"/>
      <w:r>
        <w:rPr>
          <w:rFonts w:ascii="Times New Roman" w:eastAsia="Times New Roman" w:hAnsi="Times New Roman" w:cs="Times New Roman"/>
          <w:b/>
          <w:bCs/>
          <w:color w:val="000000"/>
          <w:spacing w:val="0"/>
          <w:w w:val="100"/>
          <w:position w:val="0"/>
        </w:rPr>
        <w:t>3</w:t>
      </w:r>
      <w:bookmarkEnd w:id="907"/>
      <w:r>
        <w:rPr>
          <w:b/>
          <w:bCs/>
          <w:color w:val="000000"/>
          <w:spacing w:val="0"/>
          <w:w w:val="100"/>
          <w:position w:val="0"/>
        </w:rPr>
        <w:t>、营业周期</w:t>
      </w:r>
    </w:p>
    <w:p>
      <w:pPr>
        <w:pStyle w:val="Style79"/>
        <w:keepNext w:val="0"/>
        <w:keepLines w:val="0"/>
        <w:widowControl w:val="0"/>
        <w:shd w:val="clear" w:color="auto" w:fill="auto"/>
        <w:bidi w:val="0"/>
        <w:spacing w:before="0" w:after="660" w:line="240" w:lineRule="auto"/>
        <w:ind w:left="0" w:right="0" w:firstLine="72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16"/>
        <w:keepNext/>
        <w:keepLines/>
        <w:widowControl w:val="0"/>
        <w:shd w:val="clear" w:color="auto" w:fill="auto"/>
        <w:bidi w:val="0"/>
        <w:spacing w:before="0" w:after="360" w:line="24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4</w:t>
      </w:r>
      <w:bookmarkEnd w:id="910"/>
      <w:r>
        <w:rPr>
          <w:color w:val="000000"/>
          <w:spacing w:val="0"/>
          <w:w w:val="100"/>
          <w:position w:val="0"/>
        </w:rPr>
        <w:t>、记账本位币</w:t>
      </w:r>
      <w:bookmarkEnd w:id="908"/>
      <w:bookmarkEnd w:id="909"/>
      <w:bookmarkEnd w:id="911"/>
    </w:p>
    <w:p>
      <w:pPr>
        <w:pStyle w:val="Style79"/>
        <w:keepNext w:val="0"/>
        <w:keepLines w:val="0"/>
        <w:widowControl w:val="0"/>
        <w:shd w:val="clear" w:color="auto" w:fill="auto"/>
        <w:bidi w:val="0"/>
        <w:spacing w:before="0" w:after="980" w:line="240" w:lineRule="auto"/>
        <w:ind w:left="0" w:right="0" w:firstLine="720"/>
        <w:jc w:val="both"/>
      </w:pPr>
      <w:r>
        <w:rPr>
          <w:color w:val="000000"/>
          <w:spacing w:val="0"/>
          <w:w w:val="100"/>
          <w:position w:val="0"/>
        </w:rPr>
        <w:t>本公司采用人民币为记账本位币。</w:t>
      </w:r>
    </w:p>
    <w:p>
      <w:pPr>
        <w:pStyle w:val="Style16"/>
        <w:keepNext/>
        <w:keepLines/>
        <w:widowControl w:val="0"/>
        <w:shd w:val="clear" w:color="auto" w:fill="auto"/>
        <w:bidi w:val="0"/>
        <w:spacing w:before="0" w:after="30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5</w:t>
      </w:r>
      <w:bookmarkEnd w:id="914"/>
      <w:r>
        <w:rPr>
          <w:color w:val="000000"/>
          <w:spacing w:val="0"/>
          <w:w w:val="100"/>
          <w:position w:val="0"/>
        </w:rPr>
        <w:t>、同一控制下和非同一控制下企业合并的会计处理方法</w:t>
      </w:r>
      <w:bookmarkEnd w:id="912"/>
      <w:bookmarkEnd w:id="913"/>
      <w:bookmarkEnd w:id="915"/>
    </w:p>
    <w:p>
      <w:pPr>
        <w:pStyle w:val="Style79"/>
        <w:keepNext w:val="0"/>
        <w:keepLines w:val="0"/>
        <w:widowControl w:val="0"/>
        <w:shd w:val="clear" w:color="auto" w:fill="auto"/>
        <w:bidi w:val="0"/>
        <w:spacing w:before="0" w:after="0"/>
        <w:ind w:left="720" w:right="0" w:firstLine="0"/>
        <w:jc w:val="both"/>
      </w:pPr>
      <w:r>
        <w:rPr>
          <w:color w:val="000000"/>
          <w:spacing w:val="0"/>
          <w:w w:val="100"/>
          <w:position w:val="0"/>
        </w:rPr>
        <w:t>同一控制下企业合并：合并方在企业合并中取得的资产和负债（包括最终控制方收购被合并方而 形成的商誉），按照合并日被合并方资产、负债在最终控制方合并财务报表中的账面价值为基础 计量。在合并中取得的净资产账面价值与支付的合并对价账面价值（或发行股份面值总额）的差 额，调整资本公积中的股本溢价，资本公积中的股本溢价不足冲减的，调整留存收益。</w:t>
      </w:r>
    </w:p>
    <w:p>
      <w:pPr>
        <w:pStyle w:val="Style79"/>
        <w:keepNext w:val="0"/>
        <w:keepLines w:val="0"/>
        <w:widowControl w:val="0"/>
        <w:shd w:val="clear" w:color="auto" w:fill="auto"/>
        <w:bidi w:val="0"/>
        <w:spacing w:before="0" w:after="0"/>
        <w:ind w:left="720" w:right="0" w:firstLine="0"/>
        <w:jc w:val="both"/>
      </w:pPr>
      <w:r>
        <w:rPr>
          <w:color w:val="000000"/>
          <w:spacing w:val="0"/>
          <w:w w:val="100"/>
          <w:position w:val="0"/>
        </w:rPr>
        <w:t>非同一控制下企业合并：合并成本为购买方在购买日为取得被购买方的控制权而付出的资产、发 生或承担的负债以及发行的权益性证券的公允价值。合并成本大于合并中取得的被购买方可辨认 净资产公允价值份额的差额，确认为商誉；合并成本小于合并中取得的被购买方可辨认净资产公 允价值份额的差额，计入当期损益。在合并中取得的被购买方符合确认条件的各项可辨认资产、 负债及或有负债在购买日按公允价值计量。</w:t>
      </w:r>
    </w:p>
    <w:p>
      <w:pPr>
        <w:pStyle w:val="Style79"/>
        <w:keepNext w:val="0"/>
        <w:keepLines w:val="0"/>
        <w:widowControl w:val="0"/>
        <w:shd w:val="clear" w:color="auto" w:fill="auto"/>
        <w:bidi w:val="0"/>
        <w:spacing w:before="0" w:after="980"/>
        <w:ind w:left="720" w:right="0" w:firstLine="0"/>
        <w:jc w:val="both"/>
      </w:pPr>
      <w:r>
        <w:rPr>
          <w:color w:val="000000"/>
          <w:spacing w:val="0"/>
          <w:w w:val="100"/>
          <w:position w:val="0"/>
        </w:rPr>
        <w:t>为企业合并发生的直接相关费用于发生时计入当期损益；为企业合并而发行权益性证券或债务性 证券的交易费用，计入权益性证券或债务性证券的初始确认金额。</w:t>
      </w:r>
    </w:p>
    <w:p>
      <w:pPr>
        <w:pStyle w:val="Style16"/>
        <w:keepNext/>
        <w:keepLines/>
        <w:widowControl w:val="0"/>
        <w:shd w:val="clear" w:color="auto" w:fill="auto"/>
        <w:bidi w:val="0"/>
        <w:spacing w:before="0" w:after="300" w:line="240"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6</w:t>
      </w:r>
      <w:bookmarkEnd w:id="918"/>
      <w:r>
        <w:rPr>
          <w:color w:val="000000"/>
          <w:spacing w:val="0"/>
          <w:w w:val="100"/>
          <w:position w:val="0"/>
        </w:rPr>
        <w:t>、合并财务报表的编制方法</w:t>
      </w:r>
      <w:bookmarkEnd w:id="916"/>
      <w:bookmarkEnd w:id="917"/>
      <w:bookmarkEnd w:id="919"/>
    </w:p>
    <w:p>
      <w:pPr>
        <w:pStyle w:val="Style16"/>
        <w:keepNext/>
        <w:keepLines/>
        <w:widowControl w:val="0"/>
        <w:shd w:val="clear" w:color="auto" w:fill="auto"/>
        <w:bidi w:val="0"/>
        <w:spacing w:before="0" w:after="0" w:line="312" w:lineRule="exact"/>
        <w:ind w:left="1280" w:right="0" w:firstLine="0"/>
        <w:jc w:val="both"/>
      </w:pPr>
      <w:bookmarkStart w:id="916" w:name="bookmark916"/>
      <w:bookmarkStart w:id="917" w:name="bookmark917"/>
      <w:bookmarkStart w:id="920" w:name="bookmark920"/>
      <w:r>
        <w:rPr>
          <w:color w:val="000000"/>
          <w:spacing w:val="0"/>
          <w:w w:val="100"/>
          <w:position w:val="0"/>
        </w:rPr>
        <w:t>合并范围</w:t>
      </w:r>
      <w:bookmarkEnd w:id="916"/>
      <w:bookmarkEnd w:id="917"/>
      <w:bookmarkEnd w:id="920"/>
    </w:p>
    <w:p>
      <w:pPr>
        <w:pStyle w:val="Style79"/>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 运用对被投资方的权力影响其回报金额。</w:t>
      </w:r>
    </w:p>
    <w:p>
      <w:pPr>
        <w:pStyle w:val="Style16"/>
        <w:keepNext/>
        <w:keepLines/>
        <w:widowControl w:val="0"/>
        <w:shd w:val="clear" w:color="auto" w:fill="auto"/>
        <w:bidi w:val="0"/>
        <w:spacing w:before="0" w:after="0" w:line="312" w:lineRule="exact"/>
        <w:ind w:left="1280" w:right="0" w:firstLine="0"/>
        <w:jc w:val="both"/>
      </w:pPr>
      <w:bookmarkStart w:id="921" w:name="bookmark921"/>
      <w:bookmarkStart w:id="922" w:name="bookmark922"/>
      <w:bookmarkStart w:id="923" w:name="bookmark923"/>
      <w:r>
        <w:rPr>
          <w:color w:val="000000"/>
          <w:spacing w:val="0"/>
          <w:w w:val="100"/>
          <w:position w:val="0"/>
        </w:rPr>
        <w:t>合并程序</w:t>
      </w:r>
      <w:bookmarkEnd w:id="921"/>
      <w:bookmarkEnd w:id="922"/>
      <w:bookmarkEnd w:id="923"/>
    </w:p>
    <w:p>
      <w:pPr>
        <w:pStyle w:val="Style79"/>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 部交易的影响予以抵销。内部交易表明相关资产发生减值损失的，全额确认该部分损失。如 子公司采用的会计政策、会计期间与本公司不一致的，在编制合并财务报表时，按本公司的 会计政策、会计期间进行必要的调整。</w:t>
      </w:r>
    </w:p>
    <w:p>
      <w:pPr>
        <w:pStyle w:val="Style79"/>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 司少数股东分担的当期亏损超过了少数股东在该子公司期初所有者权益中所享有份额而形 成的余额，冲减少数股东权益。</w:t>
      </w:r>
    </w:p>
    <w:p>
      <w:pPr>
        <w:pStyle w:val="Style79"/>
        <w:keepNext w:val="0"/>
        <w:keepLines w:val="0"/>
        <w:widowControl w:val="0"/>
        <w:shd w:val="clear" w:color="auto" w:fill="auto"/>
        <w:bidi w:val="0"/>
        <w:spacing w:before="0" w:after="360" w:line="312" w:lineRule="exact"/>
        <w:ind w:left="1280" w:right="0" w:firstLine="0"/>
        <w:jc w:val="both"/>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388" w:right="1030" w:bottom="1450" w:left="1082" w:header="0" w:footer="3" w:gutter="0"/>
          <w:cols w:space="720"/>
          <w:noEndnote/>
          <w:rtlGutter w:val="0"/>
          <w:docGrid w:linePitch="360"/>
        </w:sectPr>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79"/>
        <w:keepNext w:val="0"/>
        <w:keepLines w:val="0"/>
        <w:widowControl w:val="0"/>
        <w:shd w:val="clear" w:color="auto" w:fill="auto"/>
        <w:bidi w:val="0"/>
        <w:spacing w:before="0" w:after="0" w:line="313" w:lineRule="exact"/>
        <w:ind w:left="1240" w:right="0" w:firstLine="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 表的相关项目进行调整，视同合并后的报告主体自最终控制方开始控制时点起一直存在。</w:t>
      </w:r>
    </w:p>
    <w:p>
      <w:pPr>
        <w:pStyle w:val="Style79"/>
        <w:keepNext w:val="0"/>
        <w:keepLines w:val="0"/>
        <w:widowControl w:val="0"/>
        <w:shd w:val="clear" w:color="auto" w:fill="auto"/>
        <w:bidi w:val="0"/>
        <w:spacing w:before="0" w:after="0" w:line="313" w:lineRule="exact"/>
        <w:ind w:left="1240" w:right="0" w:firstLine="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 日之间已确认有关损益、其他综合收益以及其他净资产变动，分别冲减比较报表期间的期初 留存收益或当期损益。</w:t>
      </w:r>
    </w:p>
    <w:p>
      <w:pPr>
        <w:pStyle w:val="Style79"/>
        <w:keepNext w:val="0"/>
        <w:keepLines w:val="0"/>
        <w:widowControl w:val="0"/>
        <w:shd w:val="clear" w:color="auto" w:fill="auto"/>
        <w:bidi w:val="0"/>
        <w:spacing w:before="0" w:after="0" w:line="313" w:lineRule="exact"/>
        <w:ind w:left="1240" w:right="0" w:firstLine="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79"/>
        <w:keepNext w:val="0"/>
        <w:keepLines w:val="0"/>
        <w:widowControl w:val="0"/>
        <w:shd w:val="clear" w:color="auto" w:fill="auto"/>
        <w:bidi w:val="0"/>
        <w:spacing w:before="0" w:after="0" w:line="313" w:lineRule="exact"/>
        <w:ind w:left="1240" w:right="0" w:firstLine="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 计入当期投资收益。购买日之前持有的被购买方的股权涉及的以后可重分类进损益的其他综 合收益、权益法核算下的其他所有者权益变动转为购买日所属当期投资收益。</w:t>
      </w:r>
    </w:p>
    <w:p>
      <w:pPr>
        <w:pStyle w:val="Style79"/>
        <w:keepNext w:val="0"/>
        <w:keepLines w:val="0"/>
        <w:widowControl w:val="0"/>
        <w:shd w:val="clear" w:color="auto" w:fill="auto"/>
        <w:tabs>
          <w:tab w:pos="1691" w:val="left"/>
        </w:tabs>
        <w:bidi w:val="0"/>
        <w:spacing w:before="0" w:after="0" w:line="313" w:lineRule="exact"/>
        <w:ind w:left="1240" w:right="0" w:firstLine="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79"/>
        <w:keepNext w:val="0"/>
        <w:keepLines w:val="0"/>
        <w:widowControl w:val="0"/>
        <w:numPr>
          <w:ilvl w:val="0"/>
          <w:numId w:val="17"/>
        </w:numPr>
        <w:shd w:val="clear" w:color="auto" w:fill="auto"/>
        <w:tabs>
          <w:tab w:pos="1595" w:val="left"/>
        </w:tabs>
        <w:bidi w:val="0"/>
        <w:spacing w:before="0" w:after="0" w:line="313" w:lineRule="exact"/>
        <w:ind w:left="1240" w:right="0" w:firstLine="0"/>
        <w:jc w:val="both"/>
      </w:pPr>
      <w:bookmarkStart w:id="926" w:name="bookmark926"/>
      <w:bookmarkEnd w:id="926"/>
      <w:r>
        <w:rPr>
          <w:color w:val="000000"/>
          <w:spacing w:val="0"/>
          <w:w w:val="100"/>
          <w:position w:val="0"/>
        </w:rPr>
        <w:t>一般处理方法</w:t>
      </w:r>
    </w:p>
    <w:p>
      <w:pPr>
        <w:pStyle w:val="Style79"/>
        <w:keepNext w:val="0"/>
        <w:keepLines w:val="0"/>
        <w:widowControl w:val="0"/>
        <w:shd w:val="clear" w:color="auto" w:fill="auto"/>
        <w:bidi w:val="0"/>
        <w:spacing w:before="0" w:after="0" w:line="313" w:lineRule="exact"/>
        <w:ind w:left="1240" w:right="0" w:firstLine="0"/>
        <w:jc w:val="both"/>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 之和，减去按原持股比例计算应享有原有子公司自购买日或合并日开始持续计算的净资产的 份额与商誉之和的差额，计入丧失控制权当期的投资收益。与原有子公司股权投资相关的以 后可重分类进损益的其他综合收益、权益法核算下的其他所有者权益变动，在丧失控制权时 转为当期投资收益。</w:t>
      </w:r>
    </w:p>
    <w:p>
      <w:pPr>
        <w:pStyle w:val="Style79"/>
        <w:keepNext w:val="0"/>
        <w:keepLines w:val="0"/>
        <w:widowControl w:val="0"/>
        <w:numPr>
          <w:ilvl w:val="0"/>
          <w:numId w:val="17"/>
        </w:numPr>
        <w:shd w:val="clear" w:color="auto" w:fill="auto"/>
        <w:tabs>
          <w:tab w:pos="1599" w:val="left"/>
        </w:tabs>
        <w:bidi w:val="0"/>
        <w:spacing w:before="0" w:after="0" w:line="313" w:lineRule="exact"/>
        <w:ind w:left="1240" w:right="0" w:firstLine="0"/>
        <w:jc w:val="both"/>
      </w:pPr>
      <w:bookmarkStart w:id="927" w:name="bookmark927"/>
      <w:bookmarkEnd w:id="927"/>
      <w:r>
        <w:rPr>
          <w:color w:val="000000"/>
          <w:spacing w:val="0"/>
          <w:w w:val="100"/>
          <w:position w:val="0"/>
        </w:rPr>
        <w:t>分步处置子公司</w:t>
      </w:r>
    </w:p>
    <w:p>
      <w:pPr>
        <w:pStyle w:val="Style79"/>
        <w:keepNext w:val="0"/>
        <w:keepLines w:val="0"/>
        <w:widowControl w:val="0"/>
        <w:shd w:val="clear" w:color="auto" w:fill="auto"/>
        <w:bidi w:val="0"/>
        <w:spacing w:before="0" w:after="80" w:line="313" w:lineRule="exact"/>
        <w:ind w:left="1240" w:right="0" w:firstLine="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 子交易：</w:t>
      </w:r>
    </w:p>
    <w:p>
      <w:pPr>
        <w:pStyle w:val="Style79"/>
        <w:keepNext w:val="0"/>
        <w:keepLines w:val="0"/>
        <w:widowControl w:val="0"/>
        <w:numPr>
          <w:ilvl w:val="0"/>
          <w:numId w:val="19"/>
        </w:numPr>
        <w:shd w:val="clear" w:color="auto" w:fill="auto"/>
        <w:tabs>
          <w:tab w:pos="1590" w:val="left"/>
        </w:tabs>
        <w:bidi w:val="0"/>
        <w:spacing w:before="0" w:after="0" w:line="343" w:lineRule="auto"/>
        <w:ind w:left="1240" w:right="0" w:firstLine="0"/>
        <w:jc w:val="both"/>
      </w:pPr>
      <w:bookmarkStart w:id="928" w:name="bookmark928"/>
      <w:bookmarkEnd w:id="928"/>
      <w:r>
        <w:rPr>
          <w:color w:val="000000"/>
          <w:spacing w:val="0"/>
          <w:w w:val="100"/>
          <w:position w:val="0"/>
        </w:rPr>
        <w:t>这些交易是同时或者在考虑了彼此影响的情况下订立的；</w:t>
      </w:r>
    </w:p>
    <w:p>
      <w:pPr>
        <w:pStyle w:val="Style79"/>
        <w:keepNext w:val="0"/>
        <w:keepLines w:val="0"/>
        <w:widowControl w:val="0"/>
        <w:numPr>
          <w:ilvl w:val="0"/>
          <w:numId w:val="19"/>
        </w:numPr>
        <w:shd w:val="clear" w:color="auto" w:fill="auto"/>
        <w:tabs>
          <w:tab w:pos="1623" w:val="left"/>
        </w:tabs>
        <w:bidi w:val="0"/>
        <w:spacing w:before="0" w:after="0" w:line="343" w:lineRule="auto"/>
        <w:ind w:left="1240" w:right="0" w:firstLine="0"/>
        <w:jc w:val="both"/>
      </w:pPr>
      <w:bookmarkStart w:id="929" w:name="bookmark929"/>
      <w:bookmarkEnd w:id="929"/>
      <w:r>
        <w:rPr>
          <w:color w:val="000000"/>
          <w:spacing w:val="0"/>
          <w:w w:val="100"/>
          <w:position w:val="0"/>
        </w:rPr>
        <w:t>这些交易整体才能达成一项完整的商业结果；</w:t>
      </w:r>
    </w:p>
    <w:p>
      <w:pPr>
        <w:pStyle w:val="Style79"/>
        <w:keepNext w:val="0"/>
        <w:keepLines w:val="0"/>
        <w:widowControl w:val="0"/>
        <w:shd w:val="clear" w:color="auto" w:fill="auto"/>
        <w:bidi w:val="0"/>
        <w:spacing w:before="0" w:after="80" w:line="313" w:lineRule="exact"/>
        <w:ind w:left="1240" w:right="0" w:firstLine="0"/>
        <w:jc w:val="both"/>
      </w:pPr>
      <w:r>
        <w:rPr>
          <w:color w:val="000000"/>
          <w:spacing w:val="0"/>
          <w:w w:val="100"/>
          <w:position w:val="0"/>
        </w:rPr>
        <w:t>宙.一项交易的发生取决于其他至少一项交易的发生；</w:t>
      </w:r>
    </w:p>
    <w:p>
      <w:pPr>
        <w:pStyle w:val="Style79"/>
        <w:keepNext w:val="0"/>
        <w:keepLines w:val="0"/>
        <w:widowControl w:val="0"/>
        <w:shd w:val="clear" w:color="auto" w:fill="auto"/>
        <w:bidi w:val="0"/>
        <w:spacing w:before="0" w:after="0" w:line="343" w:lineRule="auto"/>
        <w:ind w:left="1240" w:right="0" w:firstLine="0"/>
        <w:jc w:val="both"/>
      </w:pPr>
      <w:r>
        <w:rPr>
          <w:rFonts w:ascii="Arial" w:eastAsia="Arial" w:hAnsi="Arial" w:cs="Arial"/>
          <w:color w:val="000000"/>
          <w:spacing w:val="0"/>
          <w:w w:val="100"/>
          <w:position w:val="0"/>
          <w:sz w:val="19"/>
          <w:szCs w:val="19"/>
        </w:rPr>
        <w:t xml:space="preserve">iv. </w:t>
      </w:r>
      <w:r>
        <w:rPr>
          <w:color w:val="000000"/>
          <w:spacing w:val="0"/>
          <w:w w:val="100"/>
          <w:position w:val="0"/>
        </w:rPr>
        <w:t>一项交易单独看是不经济的，但是和其他交易一并考虑时是经济的。</w:t>
      </w:r>
    </w:p>
    <w:p>
      <w:pPr>
        <w:pStyle w:val="Style79"/>
        <w:keepNext w:val="0"/>
        <w:keepLines w:val="0"/>
        <w:widowControl w:val="0"/>
        <w:shd w:val="clear" w:color="auto" w:fill="auto"/>
        <w:bidi w:val="0"/>
        <w:spacing w:before="0" w:after="0" w:line="313" w:lineRule="exact"/>
        <w:ind w:left="1240" w:right="0" w:firstLine="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 额，在合并财务报表中确认为其他综合收益，在丧失控制权时一并转入丧失控制权当期的损 益。</w:t>
      </w:r>
    </w:p>
    <w:p>
      <w:pPr>
        <w:pStyle w:val="Style79"/>
        <w:keepNext w:val="0"/>
        <w:keepLines w:val="0"/>
        <w:widowControl w:val="0"/>
        <w:shd w:val="clear" w:color="auto" w:fill="auto"/>
        <w:bidi w:val="0"/>
        <w:spacing w:before="0" w:after="0" w:line="313" w:lineRule="exact"/>
        <w:ind w:left="1240" w:right="0" w:firstLine="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79"/>
        <w:keepNext w:val="0"/>
        <w:keepLines w:val="0"/>
        <w:widowControl w:val="0"/>
        <w:shd w:val="clear" w:color="auto" w:fill="auto"/>
        <w:tabs>
          <w:tab w:pos="1691" w:val="left"/>
        </w:tabs>
        <w:bidi w:val="0"/>
        <w:spacing w:before="0" w:after="0" w:line="313" w:lineRule="exact"/>
        <w:ind w:left="1240" w:right="0" w:firstLine="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79"/>
        <w:keepNext w:val="0"/>
        <w:keepLines w:val="0"/>
        <w:widowControl w:val="0"/>
        <w:shd w:val="clear" w:color="auto" w:fill="auto"/>
        <w:bidi w:val="0"/>
        <w:spacing w:before="0" w:after="0" w:line="313" w:lineRule="exact"/>
        <w:ind w:left="1240" w:right="0" w:firstLine="0"/>
        <w:jc w:val="both"/>
      </w:pPr>
      <w:r>
        <w:rPr>
          <w:color w:val="000000"/>
          <w:spacing w:val="0"/>
          <w:w w:val="100"/>
          <w:position w:val="0"/>
        </w:rPr>
        <w:t>因购买少数股权新取得的长期股权投资与按照新增持股比例计算应享有子公司自购买日或 合并日开始持续计算的净资产份额之间的差额，调整合并资产负债表中的资本公积中的股本 溢价，资本公积中的股本溢价不足冲减的，调整留存收益。</w:t>
      </w:r>
    </w:p>
    <w:p>
      <w:pPr>
        <w:pStyle w:val="Style79"/>
        <w:keepNext w:val="0"/>
        <w:keepLines w:val="0"/>
        <w:widowControl w:val="0"/>
        <w:shd w:val="clear" w:color="auto" w:fill="auto"/>
        <w:tabs>
          <w:tab w:pos="1801" w:val="left"/>
        </w:tabs>
        <w:bidi w:val="0"/>
        <w:spacing w:before="0" w:after="40" w:line="313" w:lineRule="exact"/>
        <w:ind w:left="1240" w:right="0" w:firstLine="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 处置价款与处置长期股权投资相对应享有子公司自购买日或合并日开始持续计算的净资产 份额之间的差额，调整合并资产负债表中的资本公积中的股本溢价，资本公积中的股本溢价 不足冲减的，调整留存收益。</w:t>
      </w:r>
    </w:p>
    <w:p>
      <w:pPr>
        <w:pStyle w:val="Style16"/>
        <w:keepNext/>
        <w:keepLines/>
        <w:widowControl w:val="0"/>
        <w:shd w:val="clear" w:color="auto" w:fill="auto"/>
        <w:bidi w:val="0"/>
        <w:spacing w:before="0" w:after="38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7</w:t>
      </w:r>
      <w:bookmarkEnd w:id="934"/>
      <w:r>
        <w:rPr>
          <w:color w:val="000000"/>
          <w:spacing w:val="0"/>
          <w:w w:val="100"/>
          <w:position w:val="0"/>
        </w:rPr>
        <w:t>、合营安排分类及共同经营会计处理方法</w:t>
      </w:r>
      <w:bookmarkEnd w:id="932"/>
      <w:bookmarkEnd w:id="933"/>
      <w:bookmarkEnd w:id="935"/>
    </w:p>
    <w:p>
      <w:pPr>
        <w:pStyle w:val="Style79"/>
        <w:keepNext w:val="0"/>
        <w:keepLines w:val="0"/>
        <w:widowControl w:val="0"/>
        <w:shd w:val="clear" w:color="auto" w:fill="auto"/>
        <w:bidi w:val="0"/>
        <w:spacing w:before="0" w:after="60" w:line="240" w:lineRule="auto"/>
        <w:ind w:left="0" w:right="0" w:firstLine="720"/>
        <w:jc w:val="both"/>
      </w:pPr>
      <w:r>
        <w:rPr>
          <w:color w:val="000000"/>
          <w:spacing w:val="0"/>
          <w:w w:val="100"/>
          <w:position w:val="0"/>
        </w:rPr>
        <w:t>合营安排分为共同经营和合营企业。</w:t>
      </w:r>
    </w:p>
    <w:p>
      <w:pPr>
        <w:pStyle w:val="Style79"/>
        <w:keepNext w:val="0"/>
        <w:keepLines w:val="0"/>
        <w:widowControl w:val="0"/>
        <w:shd w:val="clear" w:color="auto" w:fill="auto"/>
        <w:bidi w:val="0"/>
        <w:spacing w:before="0" w:after="60" w:line="240" w:lineRule="auto"/>
        <w:ind w:left="0" w:right="0" w:firstLine="720"/>
        <w:jc w:val="both"/>
      </w:pPr>
      <w:r>
        <w:rPr>
          <w:color w:val="000000"/>
          <w:spacing w:val="0"/>
          <w:w w:val="100"/>
          <w:position w:val="0"/>
        </w:rPr>
        <w:t>共同经营，是指合营方享有该安排相关资产且承担该安排相关负债的合营安排。</w:t>
      </w:r>
    </w:p>
    <w:p>
      <w:pPr>
        <w:pStyle w:val="Style79"/>
        <w:keepNext w:val="0"/>
        <w:keepLines w:val="0"/>
        <w:widowControl w:val="0"/>
        <w:shd w:val="clear" w:color="auto" w:fill="auto"/>
        <w:bidi w:val="0"/>
        <w:spacing w:before="0" w:after="60" w:line="240" w:lineRule="auto"/>
        <w:ind w:left="0" w:right="0" w:firstLine="720"/>
        <w:jc w:val="both"/>
      </w:pPr>
      <w:r>
        <w:rPr>
          <w:color w:val="000000"/>
          <w:spacing w:val="0"/>
          <w:w w:val="100"/>
          <w:position w:val="0"/>
        </w:rPr>
        <w:t>本公司确认与共同经营中利益份额相关的下列项目：</w:t>
      </w:r>
    </w:p>
    <w:p>
      <w:pPr>
        <w:pStyle w:val="Style79"/>
        <w:keepNext w:val="0"/>
        <w:keepLines w:val="0"/>
        <w:widowControl w:val="0"/>
        <w:shd w:val="clear" w:color="auto" w:fill="auto"/>
        <w:tabs>
          <w:tab w:pos="1208" w:val="left"/>
        </w:tabs>
        <w:bidi w:val="0"/>
        <w:spacing w:before="0" w:after="60" w:line="240" w:lineRule="auto"/>
        <w:ind w:left="0" w:right="0" w:firstLine="72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79"/>
        <w:keepNext w:val="0"/>
        <w:keepLines w:val="0"/>
        <w:widowControl w:val="0"/>
        <w:shd w:val="clear" w:color="auto" w:fill="auto"/>
        <w:tabs>
          <w:tab w:pos="1208" w:val="left"/>
        </w:tabs>
        <w:bidi w:val="0"/>
        <w:spacing w:before="0" w:after="60" w:line="240" w:lineRule="auto"/>
        <w:ind w:left="0" w:right="0" w:firstLine="72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79"/>
        <w:keepNext w:val="0"/>
        <w:keepLines w:val="0"/>
        <w:widowControl w:val="0"/>
        <w:shd w:val="clear" w:color="auto" w:fill="auto"/>
        <w:tabs>
          <w:tab w:pos="1208" w:val="left"/>
        </w:tabs>
        <w:bidi w:val="0"/>
        <w:spacing w:before="0" w:after="60" w:line="240" w:lineRule="auto"/>
        <w:ind w:left="0" w:right="0" w:firstLine="72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79"/>
        <w:keepNext w:val="0"/>
        <w:keepLines w:val="0"/>
        <w:widowControl w:val="0"/>
        <w:shd w:val="clear" w:color="auto" w:fill="auto"/>
        <w:tabs>
          <w:tab w:pos="1208" w:val="left"/>
        </w:tabs>
        <w:bidi w:val="0"/>
        <w:spacing w:before="0" w:after="60" w:line="240" w:lineRule="auto"/>
        <w:ind w:left="0" w:right="0" w:firstLine="72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79"/>
        <w:keepNext w:val="0"/>
        <w:keepLines w:val="0"/>
        <w:widowControl w:val="0"/>
        <w:shd w:val="clear" w:color="auto" w:fill="auto"/>
        <w:tabs>
          <w:tab w:pos="1208" w:val="left"/>
        </w:tabs>
        <w:bidi w:val="0"/>
        <w:spacing w:before="0" w:after="60" w:line="240" w:lineRule="auto"/>
        <w:ind w:left="0" w:right="0" w:firstLine="72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79"/>
        <w:keepNext w:val="0"/>
        <w:keepLines w:val="0"/>
        <w:widowControl w:val="0"/>
        <w:shd w:val="clear" w:color="auto" w:fill="auto"/>
        <w:bidi w:val="0"/>
        <w:spacing w:before="0" w:after="920" w:line="240" w:lineRule="auto"/>
        <w:ind w:left="0" w:right="0" w:firstLine="600"/>
        <w:jc w:val="both"/>
      </w:pPr>
      <w:r>
        <w:rPr>
          <w:color w:val="000000"/>
          <w:spacing w:val="0"/>
          <w:w w:val="100"/>
          <w:position w:val="0"/>
        </w:rPr>
        <w:t>本公司对合营企业的投资采用权益法核算，详见</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五、重要会计政策及会计估计''中</w:t>
      </w:r>
      <w:r>
        <w:rPr>
          <w:rFonts w:ascii="Times New Roman" w:eastAsia="Times New Roman" w:hAnsi="Times New Roman" w:cs="Times New Roman"/>
          <w:color w:val="000000"/>
          <w:spacing w:val="0"/>
          <w:w w:val="100"/>
          <w:position w:val="0"/>
        </w:rPr>
        <w:t>“22</w:t>
      </w:r>
      <w:r>
        <w:rPr>
          <w:color w:val="000000"/>
          <w:spacing w:val="0"/>
          <w:w w:val="100"/>
          <w:position w:val="0"/>
        </w:rPr>
        <w:t>、长期股权投</w:t>
      </w:r>
    </w:p>
    <w:p>
      <w:pPr>
        <w:pStyle w:val="Style16"/>
        <w:keepNext/>
        <w:keepLines/>
        <w:widowControl w:val="0"/>
        <w:shd w:val="clear" w:color="auto" w:fill="auto"/>
        <w:tabs>
          <w:tab w:pos="378" w:val="left"/>
        </w:tabs>
        <w:bidi w:val="0"/>
        <w:spacing w:before="0" w:after="300" w:line="310" w:lineRule="exact"/>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8</w:t>
      </w:r>
      <w:bookmarkEnd w:id="943"/>
      <w:r>
        <w:rPr>
          <w:color w:val="000000"/>
          <w:spacing w:val="0"/>
          <w:w w:val="100"/>
          <w:position w:val="0"/>
        </w:rPr>
        <w:t>、</w:t>
        <w:tab/>
        <w:t>现金及现金等价物的确定标准</w:t>
      </w:r>
      <w:bookmarkEnd w:id="941"/>
      <w:bookmarkEnd w:id="942"/>
      <w:bookmarkEnd w:id="944"/>
    </w:p>
    <w:p>
      <w:pPr>
        <w:pStyle w:val="Style79"/>
        <w:keepNext w:val="0"/>
        <w:keepLines w:val="0"/>
        <w:widowControl w:val="0"/>
        <w:shd w:val="clear" w:color="auto" w:fill="auto"/>
        <w:bidi w:val="0"/>
        <w:spacing w:before="0" w:after="300" w:line="307" w:lineRule="exact"/>
        <w:ind w:left="0" w:right="0" w:firstLine="0"/>
        <w:jc w:val="both"/>
      </w:pPr>
      <w:r>
        <w:rPr>
          <w:color w:val="000000"/>
          <w:spacing w:val="0"/>
          <w:w w:val="100"/>
          <w:position w:val="0"/>
        </w:rPr>
        <w:t>现金，是指本公司的库存现金以及可以随时用于支付的存款。现金等价物，是指本公司持有的期限短、流 动性强、易于转换为已知金额的现金、价值变动风险很小的投资。</w:t>
      </w:r>
    </w:p>
    <w:p>
      <w:pPr>
        <w:pStyle w:val="Style16"/>
        <w:keepNext/>
        <w:keepLines/>
        <w:widowControl w:val="0"/>
        <w:shd w:val="clear" w:color="auto" w:fill="auto"/>
        <w:tabs>
          <w:tab w:pos="378" w:val="left"/>
        </w:tabs>
        <w:bidi w:val="0"/>
        <w:spacing w:before="0" w:after="300" w:line="310" w:lineRule="exact"/>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9</w:t>
      </w:r>
      <w:bookmarkEnd w:id="947"/>
      <w:r>
        <w:rPr>
          <w:color w:val="000000"/>
          <w:spacing w:val="0"/>
          <w:w w:val="100"/>
          <w:position w:val="0"/>
        </w:rPr>
        <w:t>、</w:t>
        <w:tab/>
        <w:t>外币业务和外币报表折算</w:t>
      </w:r>
      <w:bookmarkEnd w:id="945"/>
      <w:bookmarkEnd w:id="946"/>
      <w:bookmarkEnd w:id="948"/>
    </w:p>
    <w:p>
      <w:pPr>
        <w:pStyle w:val="Style16"/>
        <w:keepNext/>
        <w:keepLines/>
        <w:widowControl w:val="0"/>
        <w:shd w:val="clear" w:color="auto" w:fill="auto"/>
        <w:bidi w:val="0"/>
        <w:spacing w:before="0" w:after="0" w:line="312" w:lineRule="exact"/>
        <w:ind w:left="1280" w:right="0" w:firstLine="0"/>
        <w:jc w:val="both"/>
      </w:pPr>
      <w:bookmarkStart w:id="945" w:name="bookmark945"/>
      <w:bookmarkStart w:id="946" w:name="bookmark946"/>
      <w:bookmarkStart w:id="949" w:name="bookmark949"/>
      <w:r>
        <w:rPr>
          <w:color w:val="000000"/>
          <w:spacing w:val="0"/>
          <w:w w:val="100"/>
          <w:position w:val="0"/>
        </w:rPr>
        <w:t>外币业务</w:t>
      </w:r>
      <w:bookmarkEnd w:id="945"/>
      <w:bookmarkEnd w:id="946"/>
      <w:bookmarkEnd w:id="949"/>
    </w:p>
    <w:p>
      <w:pPr>
        <w:pStyle w:val="Style79"/>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外币业务采用交易发生日的即期汇率作为折算汇率将外币金额折合成人民币记账。</w:t>
      </w:r>
    </w:p>
    <w:p>
      <w:pPr>
        <w:pStyle w:val="Style79"/>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 化的原则处理外，均计入当期损益。</w:t>
      </w:r>
    </w:p>
    <w:p>
      <w:pPr>
        <w:pStyle w:val="Style16"/>
        <w:keepNext/>
        <w:keepLines/>
        <w:widowControl w:val="0"/>
        <w:shd w:val="clear" w:color="auto" w:fill="auto"/>
        <w:bidi w:val="0"/>
        <w:spacing w:before="0" w:after="0" w:line="310" w:lineRule="exact"/>
        <w:ind w:left="1280" w:right="0" w:firstLine="0"/>
        <w:jc w:val="both"/>
      </w:pPr>
      <w:bookmarkStart w:id="950" w:name="bookmark950"/>
      <w:bookmarkStart w:id="951" w:name="bookmark951"/>
      <w:bookmarkStart w:id="952" w:name="bookmark952"/>
      <w:r>
        <w:rPr>
          <w:color w:val="000000"/>
          <w:spacing w:val="0"/>
          <w:w w:val="100"/>
          <w:position w:val="0"/>
        </w:rPr>
        <w:t>外币财务报表的折算</w:t>
      </w:r>
      <w:bookmarkEnd w:id="950"/>
      <w:bookmarkEnd w:id="951"/>
      <w:bookmarkEnd w:id="952"/>
    </w:p>
    <w:p>
      <w:pPr>
        <w:pStyle w:val="Style79"/>
        <w:keepNext w:val="0"/>
        <w:keepLines w:val="0"/>
        <w:widowControl w:val="0"/>
        <w:shd w:val="clear" w:color="auto" w:fill="auto"/>
        <w:bidi w:val="0"/>
        <w:spacing w:before="0" w:after="0" w:line="310" w:lineRule="exact"/>
        <w:ind w:left="128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 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 用交易发生日的即期汇率（或：采用按照系统合理的方法确定的、与交易发生日即期汇率近 似的汇率。提示：若采用此种方法，应明示何种方法何种口径）折算。</w:t>
      </w:r>
    </w:p>
    <w:p>
      <w:pPr>
        <w:pStyle w:val="Style79"/>
        <w:keepNext w:val="0"/>
        <w:keepLines w:val="0"/>
        <w:widowControl w:val="0"/>
        <w:shd w:val="clear" w:color="auto" w:fill="auto"/>
        <w:bidi w:val="0"/>
        <w:spacing w:before="0" w:after="1000" w:line="310" w:lineRule="exact"/>
        <w:ind w:left="0" w:right="0" w:firstLine="1020"/>
        <w:jc w:val="both"/>
      </w:pPr>
      <w:r>
        <w:rPr>
          <w:color w:val="000000"/>
          <w:spacing w:val="0"/>
          <w:w w:val="100"/>
          <w:position w:val="0"/>
        </w:rPr>
        <w:t>处置境外经营时，将与该境外经营相关的外币财务报表折算差额，自所有者权益项目转入处置 当期损益。</w:t>
      </w:r>
    </w:p>
    <w:p>
      <w:pPr>
        <w:pStyle w:val="Style16"/>
        <w:keepNext/>
        <w:keepLines/>
        <w:widowControl w:val="0"/>
        <w:shd w:val="clear" w:color="auto" w:fill="auto"/>
        <w:bidi w:val="0"/>
        <w:spacing w:before="0" w:after="580" w:line="24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53"/>
      <w:bookmarkEnd w:id="954"/>
      <w:bookmarkEnd w:id="956"/>
    </w:p>
    <w:p>
      <w:pPr>
        <w:pStyle w:val="Style79"/>
        <w:keepNext w:val="0"/>
        <w:keepLines w:val="0"/>
        <w:widowControl w:val="0"/>
        <w:shd w:val="clear" w:color="auto" w:fill="auto"/>
        <w:bidi w:val="0"/>
        <w:spacing w:before="0" w:after="0" w:line="314" w:lineRule="exact"/>
        <w:ind w:left="0" w:right="0" w:firstLine="720"/>
        <w:jc w:val="both"/>
      </w:pPr>
      <w:r>
        <w:rPr>
          <w:color w:val="000000"/>
          <w:spacing w:val="0"/>
          <w:w w:val="100"/>
          <w:position w:val="0"/>
        </w:rPr>
        <w:t>本公司在成为金融工具合同的一方时，确认一项金融资产、金融负债或权益工具。</w:t>
      </w:r>
    </w:p>
    <w:p>
      <w:pPr>
        <w:pStyle w:val="Style79"/>
        <w:keepNext w:val="0"/>
        <w:keepLines w:val="0"/>
        <w:widowControl w:val="0"/>
        <w:shd w:val="clear" w:color="auto" w:fill="auto"/>
        <w:bidi w:val="0"/>
        <w:spacing w:before="0" w:after="0" w:line="314" w:lineRule="exact"/>
        <w:ind w:left="1280" w:right="0" w:firstLine="0"/>
        <w:jc w:val="both"/>
      </w:pPr>
      <w:r>
        <w:rPr>
          <w:b/>
          <w:bCs/>
          <w:color w:val="000000"/>
          <w:spacing w:val="0"/>
          <w:w w:val="100"/>
          <w:position w:val="0"/>
        </w:rPr>
        <w:t>金融工具的分类</w:t>
      </w:r>
    </w:p>
    <w:p>
      <w:pPr>
        <w:pStyle w:val="Style79"/>
        <w:keepNext w:val="0"/>
        <w:keepLines w:val="0"/>
        <w:widowControl w:val="0"/>
        <w:shd w:val="clear" w:color="auto" w:fill="auto"/>
        <w:bidi w:val="0"/>
        <w:spacing w:before="0" w:after="60" w:line="314" w:lineRule="exact"/>
        <w:ind w:left="1280" w:right="0" w:firstLine="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 资产和以公允价值计量且其变动计入当期损益的金融资产。</w:t>
      </w:r>
    </w:p>
    <w:p>
      <w:pPr>
        <w:pStyle w:val="Style79"/>
        <w:keepNext w:val="0"/>
        <w:keepLines w:val="0"/>
        <w:widowControl w:val="0"/>
        <w:shd w:val="clear" w:color="auto" w:fill="auto"/>
        <w:bidi w:val="0"/>
        <w:spacing w:before="0" w:after="0" w:line="312" w:lineRule="exact"/>
        <w:ind w:right="0" w:firstLine="0"/>
        <w:jc w:val="both"/>
      </w:pPr>
      <w:r>
        <w:rPr>
          <w:color w:val="000000"/>
          <w:spacing w:val="0"/>
          <w:w w:val="100"/>
          <w:position w:val="0"/>
        </w:rPr>
        <w:t>本公司将同时符合下列条件且未被指定为以公允价值计量且其变动计入当期损益的金融资 产，分类为以摊余成本计量的金融资产：</w:t>
      </w:r>
    </w:p>
    <w:p>
      <w:pPr>
        <w:pStyle w:val="Style79"/>
        <w:keepNext w:val="0"/>
        <w:keepLines w:val="0"/>
        <w:widowControl w:val="0"/>
        <w:shd w:val="clear" w:color="auto" w:fill="auto"/>
        <w:bidi w:val="0"/>
        <w:spacing w:before="0" w:after="0" w:line="312" w:lineRule="exact"/>
        <w:ind w:right="0" w:firstLine="0"/>
        <w:jc w:val="both"/>
      </w:pPr>
      <w:r>
        <w:rPr>
          <w:color w:val="000000"/>
          <w:spacing w:val="0"/>
          <w:w w:val="100"/>
          <w:position w:val="0"/>
        </w:rPr>
        <w:t>—业务模式是以收取合同现金流量为目标；</w:t>
      </w:r>
    </w:p>
    <w:p>
      <w:pPr>
        <w:pStyle w:val="Style79"/>
        <w:keepNext w:val="0"/>
        <w:keepLines w:val="0"/>
        <w:widowControl w:val="0"/>
        <w:shd w:val="clear" w:color="auto" w:fill="auto"/>
        <w:bidi w:val="0"/>
        <w:spacing w:before="0" w:after="0" w:line="312" w:lineRule="exact"/>
        <w:ind w:right="0" w:firstLine="0"/>
        <w:jc w:val="both"/>
      </w:pPr>
      <w:r>
        <w:rPr>
          <w:color w:val="000000"/>
          <w:spacing w:val="0"/>
          <w:w w:val="100"/>
          <w:position w:val="0"/>
        </w:rPr>
        <w:t>—合同现金流量仅为对本金和以未偿付本金金额为基础的利息的支付。 本公司将同时符合下列条件且未被指定为以公允价值计量且其变动计入当期损益的金融资 产，分类为以公允价值计量且其变动计入其他综合收益的金融资产（债务工具）：</w:t>
      </w:r>
    </w:p>
    <w:p>
      <w:pPr>
        <w:pStyle w:val="Style79"/>
        <w:keepNext w:val="0"/>
        <w:keepLines w:val="0"/>
        <w:widowControl w:val="0"/>
        <w:shd w:val="clear" w:color="auto" w:fill="auto"/>
        <w:bidi w:val="0"/>
        <w:spacing w:before="0" w:after="0" w:line="312" w:lineRule="exact"/>
        <w:ind w:right="0" w:firstLine="0"/>
        <w:jc w:val="both"/>
      </w:pPr>
      <w:r>
        <w:rPr>
          <w:color w:val="000000"/>
          <w:spacing w:val="0"/>
          <w:w w:val="100"/>
          <w:position w:val="0"/>
        </w:rPr>
        <w:t>—业务模式既以收取合同现金流量又以出售该金融资产为目标；</w:t>
      </w:r>
    </w:p>
    <w:p>
      <w:pPr>
        <w:pStyle w:val="Style79"/>
        <w:keepNext w:val="0"/>
        <w:keepLines w:val="0"/>
        <w:widowControl w:val="0"/>
        <w:shd w:val="clear" w:color="auto" w:fill="auto"/>
        <w:bidi w:val="0"/>
        <w:spacing w:before="0" w:after="0" w:line="312" w:lineRule="exact"/>
        <w:ind w:right="0" w:firstLine="0"/>
        <w:jc w:val="both"/>
      </w:pPr>
      <w:r>
        <w:rPr>
          <w:color w:val="000000"/>
          <w:spacing w:val="0"/>
          <w:w w:val="100"/>
          <w:position w:val="0"/>
        </w:rPr>
        <w:t>—合同现金流量仅为对本金和以未偿付本金金额为基础的利息的支付。</w:t>
      </w:r>
    </w:p>
    <w:p>
      <w:pPr>
        <w:pStyle w:val="Style79"/>
        <w:keepNext w:val="0"/>
        <w:keepLines w:val="0"/>
        <w:widowControl w:val="0"/>
        <w:shd w:val="clear" w:color="auto" w:fill="auto"/>
        <w:bidi w:val="0"/>
        <w:spacing w:before="0" w:after="0" w:line="312" w:lineRule="exact"/>
        <w:ind w:right="0" w:firstLine="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 且相关投资从发行者的角度符合权益工具的定义。</w:t>
      </w:r>
    </w:p>
    <w:p>
      <w:pPr>
        <w:pStyle w:val="Style79"/>
        <w:keepNext w:val="0"/>
        <w:keepLines w:val="0"/>
        <w:widowControl w:val="0"/>
        <w:shd w:val="clear" w:color="auto" w:fill="auto"/>
        <w:bidi w:val="0"/>
        <w:spacing w:before="0" w:after="340" w:line="312" w:lineRule="exact"/>
        <w:ind w:right="0" w:firstLine="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 认时，如果能够消除或显著减少会计错配，本公司可以将本应分类为摊余成本计量或以公允 价值计量且其变动计入其他综合收益的金融资产不可撤销地指定为以公允价值计量且其变 动计入当期损益的金融资产。</w:t>
      </w:r>
    </w:p>
    <w:p>
      <w:pPr>
        <w:pStyle w:val="Style79"/>
        <w:keepNext w:val="0"/>
        <w:keepLines w:val="0"/>
        <w:widowControl w:val="0"/>
        <w:shd w:val="clear" w:color="auto" w:fill="auto"/>
        <w:bidi w:val="0"/>
        <w:spacing w:before="0" w:after="340" w:line="274" w:lineRule="exact"/>
        <w:ind w:right="0" w:firstLine="0"/>
        <w:jc w:val="both"/>
      </w:pPr>
      <w:r>
        <w:rPr>
          <w:color w:val="000000"/>
          <w:spacing w:val="0"/>
          <w:w w:val="100"/>
          <w:position w:val="0"/>
        </w:rPr>
        <w:t>金融负债于初始确认时分类为：以公允价值计量且其变动计入当期损益的金融负债和以摊余 成本计量的金融负债。</w:t>
      </w:r>
    </w:p>
    <w:p>
      <w:pPr>
        <w:pStyle w:val="Style79"/>
        <w:keepNext w:val="0"/>
        <w:keepLines w:val="0"/>
        <w:widowControl w:val="0"/>
        <w:shd w:val="clear" w:color="auto" w:fill="auto"/>
        <w:bidi w:val="0"/>
        <w:spacing w:before="0" w:after="80" w:line="307" w:lineRule="exact"/>
        <w:ind w:right="0" w:firstLine="0"/>
        <w:jc w:val="both"/>
      </w:pPr>
      <w:r>
        <w:rPr>
          <w:color w:val="000000"/>
          <w:spacing w:val="0"/>
          <w:w w:val="100"/>
          <w:position w:val="0"/>
        </w:rPr>
        <w:t>符合以下条件之一的金融负债可在初始计量时指定为以公允价值计量且其变动计入当期损 益的金融负债：</w:t>
      </w:r>
    </w:p>
    <w:p>
      <w:pPr>
        <w:pStyle w:val="Style79"/>
        <w:keepNext w:val="0"/>
        <w:keepLines w:val="0"/>
        <w:widowControl w:val="0"/>
        <w:shd w:val="clear" w:color="auto" w:fill="auto"/>
        <w:tabs>
          <w:tab w:pos="1627" w:val="left"/>
        </w:tabs>
        <w:bidi w:val="0"/>
        <w:spacing w:before="0" w:after="0" w:line="322" w:lineRule="auto"/>
        <w:ind w:right="0" w:firstLine="0"/>
        <w:jc w:val="both"/>
      </w:pPr>
      <w:bookmarkStart w:id="957" w:name="bookmark957"/>
      <w:r>
        <w:rPr>
          <w:rFonts w:ascii="Times New Roman" w:eastAsia="Times New Roman" w:hAnsi="Times New Roman" w:cs="Times New Roman"/>
          <w:color w:val="000000"/>
          <w:spacing w:val="0"/>
          <w:w w:val="100"/>
          <w:position w:val="0"/>
        </w:rPr>
        <w:t>1</w:t>
      </w:r>
      <w:bookmarkEnd w:id="957"/>
      <w:r>
        <w:rPr>
          <w:color w:val="000000"/>
          <w:spacing w:val="0"/>
          <w:w w:val="100"/>
          <w:position w:val="0"/>
        </w:rPr>
        <w:t>）</w:t>
        <w:tab/>
        <w:t>该项指定能够消除或显著减少会计错配。</w:t>
      </w:r>
    </w:p>
    <w:p>
      <w:pPr>
        <w:pStyle w:val="Style79"/>
        <w:keepNext w:val="0"/>
        <w:keepLines w:val="0"/>
        <w:widowControl w:val="0"/>
        <w:shd w:val="clear" w:color="auto" w:fill="auto"/>
        <w:tabs>
          <w:tab w:pos="1651" w:val="left"/>
        </w:tabs>
        <w:bidi w:val="0"/>
        <w:spacing w:before="0" w:after="80" w:line="322" w:lineRule="exact"/>
        <w:ind w:right="0" w:firstLine="0"/>
        <w:jc w:val="both"/>
      </w:pPr>
      <w:bookmarkStart w:id="958" w:name="bookmark958"/>
      <w:r>
        <w:rPr>
          <w:rFonts w:ascii="Times New Roman" w:eastAsia="Times New Roman" w:hAnsi="Times New Roman" w:cs="Times New Roman"/>
          <w:color w:val="000000"/>
          <w:spacing w:val="0"/>
          <w:w w:val="100"/>
          <w:position w:val="0"/>
        </w:rPr>
        <w:t>2</w:t>
      </w:r>
      <w:bookmarkEnd w:id="958"/>
      <w:r>
        <w:rPr>
          <w:color w:val="000000"/>
          <w:spacing w:val="0"/>
          <w:w w:val="100"/>
          <w:position w:val="0"/>
        </w:rPr>
        <w:t>）</w:t>
        <w:tab/>
        <w:t>根据正式书面文件载明的企业风险管理或投资策略，以公允价值为基础对金融负债组合 或金融资产和金融负债组合进行管理和业绩评价，并在企业内部以此为基础向关键管理人员 报告。</w:t>
      </w:r>
    </w:p>
    <w:p>
      <w:pPr>
        <w:pStyle w:val="Style79"/>
        <w:keepNext w:val="0"/>
        <w:keepLines w:val="0"/>
        <w:widowControl w:val="0"/>
        <w:shd w:val="clear" w:color="auto" w:fill="auto"/>
        <w:tabs>
          <w:tab w:pos="1646" w:val="left"/>
        </w:tabs>
        <w:bidi w:val="0"/>
        <w:spacing w:before="0" w:after="200" w:line="326" w:lineRule="auto"/>
        <w:ind w:right="0" w:firstLine="0"/>
        <w:jc w:val="both"/>
      </w:pPr>
      <w:bookmarkStart w:id="959" w:name="bookmark959"/>
      <w:r>
        <w:rPr>
          <w:rFonts w:ascii="Times New Roman" w:eastAsia="Times New Roman" w:hAnsi="Times New Roman" w:cs="Times New Roman"/>
          <w:color w:val="000000"/>
          <w:spacing w:val="0"/>
          <w:w w:val="100"/>
          <w:position w:val="0"/>
        </w:rPr>
        <w:t>3</w:t>
      </w:r>
      <w:bookmarkEnd w:id="959"/>
      <w:r>
        <w:rPr>
          <w:color w:val="000000"/>
          <w:spacing w:val="0"/>
          <w:w w:val="100"/>
          <w:position w:val="0"/>
        </w:rPr>
        <w:t>）</w:t>
        <w:tab/>
        <w:t>该金融负债包含需单独分拆的嵌入衍生工具。</w:t>
      </w:r>
    </w:p>
    <w:p>
      <w:pPr>
        <w:pStyle w:val="Style16"/>
        <w:keepNext/>
        <w:keepLines/>
        <w:widowControl w:val="0"/>
        <w:shd w:val="clear" w:color="auto" w:fill="auto"/>
        <w:bidi w:val="0"/>
        <w:spacing w:before="0" w:after="0" w:line="314" w:lineRule="exact"/>
        <w:ind w:left="1260" w:right="0" w:firstLine="0"/>
        <w:jc w:val="both"/>
      </w:pPr>
      <w:bookmarkStart w:id="960" w:name="bookmark960"/>
      <w:bookmarkStart w:id="961" w:name="bookmark961"/>
      <w:bookmarkStart w:id="962" w:name="bookmark962"/>
      <w:r>
        <w:rPr>
          <w:color w:val="000000"/>
          <w:spacing w:val="0"/>
          <w:w w:val="100"/>
          <w:position w:val="0"/>
        </w:rPr>
        <w:t>金融工具的确认依据和计量方法</w:t>
      </w:r>
      <w:bookmarkEnd w:id="960"/>
      <w:bookmarkEnd w:id="961"/>
      <w:bookmarkEnd w:id="962"/>
    </w:p>
    <w:p>
      <w:pPr>
        <w:pStyle w:val="Style79"/>
        <w:keepNext w:val="0"/>
        <w:keepLines w:val="0"/>
        <w:widowControl w:val="0"/>
        <w:shd w:val="clear" w:color="auto" w:fill="auto"/>
        <w:tabs>
          <w:tab w:pos="1742" w:val="left"/>
        </w:tabs>
        <w:bidi w:val="0"/>
        <w:spacing w:before="0" w:after="0" w:line="314" w:lineRule="exact"/>
        <w:ind w:right="0" w:firstLine="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79"/>
        <w:keepNext w:val="0"/>
        <w:keepLines w:val="0"/>
        <w:widowControl w:val="0"/>
        <w:shd w:val="clear" w:color="auto" w:fill="auto"/>
        <w:bidi w:val="0"/>
        <w:spacing w:before="0" w:after="0" w:line="314" w:lineRule="exact"/>
        <w:ind w:right="0" w:firstLine="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 收账款以及本公司决定不考虑不超过一年的融资成分的应收账款，以合同交易价格进行初始 计量。</w:t>
      </w:r>
    </w:p>
    <w:p>
      <w:pPr>
        <w:pStyle w:val="Style79"/>
        <w:keepNext w:val="0"/>
        <w:keepLines w:val="0"/>
        <w:widowControl w:val="0"/>
        <w:shd w:val="clear" w:color="auto" w:fill="auto"/>
        <w:bidi w:val="0"/>
        <w:spacing w:before="0" w:after="0" w:line="314" w:lineRule="exact"/>
        <w:ind w:right="0" w:firstLine="0"/>
        <w:jc w:val="both"/>
      </w:pPr>
      <w:r>
        <w:rPr>
          <w:color w:val="000000"/>
          <w:spacing w:val="0"/>
          <w:w w:val="100"/>
          <w:position w:val="0"/>
        </w:rPr>
        <w:t>持有期间采用实际利率法计算的利息计入当期损益。</w:t>
      </w:r>
    </w:p>
    <w:p>
      <w:pPr>
        <w:pStyle w:val="Style79"/>
        <w:keepNext w:val="0"/>
        <w:keepLines w:val="0"/>
        <w:widowControl w:val="0"/>
        <w:shd w:val="clear" w:color="auto" w:fill="auto"/>
        <w:bidi w:val="0"/>
        <w:spacing w:before="0" w:after="300" w:line="314" w:lineRule="exact"/>
        <w:ind w:right="0" w:firstLine="0"/>
        <w:jc w:val="both"/>
      </w:pPr>
      <w:r>
        <w:rPr>
          <w:color w:val="000000"/>
          <w:spacing w:val="0"/>
          <w:w w:val="100"/>
          <w:position w:val="0"/>
        </w:rPr>
        <w:t>收回或处置时，将取得的价款与该金融资产账面价值之间的差额计入当期损益。</w:t>
      </w:r>
    </w:p>
    <w:p>
      <w:pPr>
        <w:pStyle w:val="Style79"/>
        <w:keepNext w:val="0"/>
        <w:keepLines w:val="0"/>
        <w:widowControl w:val="0"/>
        <w:shd w:val="clear" w:color="auto" w:fill="auto"/>
        <w:tabs>
          <w:tab w:pos="1742" w:val="left"/>
        </w:tabs>
        <w:bidi w:val="0"/>
        <w:spacing w:before="0" w:after="0" w:line="312" w:lineRule="exact"/>
        <w:ind w:right="0" w:firstLine="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79"/>
        <w:keepNext w:val="0"/>
        <w:keepLines w:val="0"/>
        <w:widowControl w:val="0"/>
        <w:shd w:val="clear" w:color="auto" w:fill="auto"/>
        <w:bidi w:val="0"/>
        <w:spacing w:before="0" w:after="140" w:line="312" w:lineRule="exact"/>
        <w:ind w:right="0" w:firstLine="0"/>
        <w:jc w:val="both"/>
        <w:sectPr>
          <w:headerReference w:type="default" r:id="rId137"/>
          <w:footerReference w:type="default" r:id="rId138"/>
          <w:headerReference w:type="even" r:id="rId139"/>
          <w:footerReference w:type="even" r:id="rId140"/>
          <w:footnotePr>
            <w:pos w:val="pageBottom"/>
            <w:numFmt w:val="decimal"/>
            <w:numRestart w:val="continuous"/>
          </w:footnotePr>
          <w:type w:val="continuous"/>
          <w:pgSz w:w="11900" w:h="16840"/>
          <w:pgMar w:top="1388" w:right="1030" w:bottom="1450" w:left="1082" w:header="0" w:footer="3" w:gutter="0"/>
          <w:cols w:space="720"/>
          <w:noEndnote/>
          <w:rtlGutter w:val="0"/>
          <w:docGrid w:linePitch="360"/>
        </w:sectPr>
      </w:pP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 公允价值进行后续计量，公允价值变动除采用实际利率法计算的利息、减值损失或利得和汇 兑损益之外，均计入其他综合收益。</w:t>
      </w:r>
    </w:p>
    <w:p>
      <w:pPr>
        <w:pStyle w:val="Style79"/>
        <w:keepNext w:val="0"/>
        <w:keepLines w:val="0"/>
        <w:widowControl w:val="0"/>
        <w:shd w:val="clear" w:color="auto" w:fill="auto"/>
        <w:bidi w:val="0"/>
        <w:spacing w:before="0" w:after="300" w:line="312" w:lineRule="exact"/>
        <w:ind w:right="0" w:firstLine="0"/>
        <w:jc w:val="both"/>
      </w:pPr>
      <w:r>
        <w:rPr>
          <w:color w:val="000000"/>
          <w:spacing w:val="0"/>
          <w:w w:val="100"/>
          <w:position w:val="0"/>
        </w:rPr>
        <w:t>终止确认时，之前计入其他综合收益的累计利得或损失从其他综合收益中转出，计入当期损 益。</w:t>
      </w:r>
    </w:p>
    <w:p>
      <w:pPr>
        <w:pStyle w:val="Style79"/>
        <w:keepNext w:val="0"/>
        <w:keepLines w:val="0"/>
        <w:widowControl w:val="0"/>
        <w:shd w:val="clear" w:color="auto" w:fill="auto"/>
        <w:tabs>
          <w:tab w:pos="1748" w:val="left"/>
        </w:tabs>
        <w:bidi w:val="0"/>
        <w:spacing w:before="0" w:after="0" w:line="312" w:lineRule="exact"/>
        <w:ind w:right="0" w:firstLine="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79"/>
        <w:keepNext w:val="0"/>
        <w:keepLines w:val="0"/>
        <w:widowControl w:val="0"/>
        <w:shd w:val="clear" w:color="auto" w:fill="auto"/>
        <w:bidi w:val="0"/>
        <w:spacing w:before="0" w:after="0" w:line="312" w:lineRule="exact"/>
        <w:ind w:right="0" w:firstLine="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 行后续计量，公允价值变动计入其他综合收益。取得的股利计入当期损益。</w:t>
      </w:r>
    </w:p>
    <w:p>
      <w:pPr>
        <w:pStyle w:val="Style79"/>
        <w:keepNext w:val="0"/>
        <w:keepLines w:val="0"/>
        <w:widowControl w:val="0"/>
        <w:shd w:val="clear" w:color="auto" w:fill="auto"/>
        <w:bidi w:val="0"/>
        <w:spacing w:before="0" w:after="300" w:line="312" w:lineRule="exact"/>
        <w:ind w:right="0" w:firstLine="0"/>
        <w:jc w:val="both"/>
      </w:pPr>
      <w:r>
        <w:rPr>
          <w:color w:val="000000"/>
          <w:spacing w:val="0"/>
          <w:w w:val="100"/>
          <w:position w:val="0"/>
        </w:rPr>
        <w:t>终止确认时，之前计入其他综合收益的累计利得或损失从其他综合收益中转出，计入留存收 益。</w:t>
      </w:r>
    </w:p>
    <w:p>
      <w:pPr>
        <w:pStyle w:val="Style79"/>
        <w:keepNext w:val="0"/>
        <w:keepLines w:val="0"/>
        <w:widowControl w:val="0"/>
        <w:shd w:val="clear" w:color="auto" w:fill="auto"/>
        <w:tabs>
          <w:tab w:pos="1748" w:val="left"/>
        </w:tabs>
        <w:bidi w:val="0"/>
        <w:spacing w:before="0" w:after="0" w:line="314" w:lineRule="exact"/>
        <w:ind w:right="0" w:firstLine="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79"/>
        <w:keepNext w:val="0"/>
        <w:keepLines w:val="0"/>
        <w:widowControl w:val="0"/>
        <w:shd w:val="clear" w:color="auto" w:fill="auto"/>
        <w:bidi w:val="0"/>
        <w:spacing w:before="0" w:after="300" w:line="314" w:lineRule="exact"/>
        <w:ind w:right="0" w:firstLine="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 按公允价值进行后续计量，公允价值变动计入当期损益。</w:t>
      </w:r>
    </w:p>
    <w:p>
      <w:pPr>
        <w:pStyle w:val="Style79"/>
        <w:keepNext w:val="0"/>
        <w:keepLines w:val="0"/>
        <w:widowControl w:val="0"/>
        <w:shd w:val="clear" w:color="auto" w:fill="auto"/>
        <w:tabs>
          <w:tab w:pos="1748" w:val="left"/>
        </w:tabs>
        <w:bidi w:val="0"/>
        <w:spacing w:before="0" w:after="0" w:line="312" w:lineRule="exact"/>
        <w:ind w:right="0" w:firstLine="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79"/>
        <w:keepNext w:val="0"/>
        <w:keepLines w:val="0"/>
        <w:widowControl w:val="0"/>
        <w:shd w:val="clear" w:color="auto" w:fill="auto"/>
        <w:bidi w:val="0"/>
        <w:spacing w:before="0" w:after="0" w:line="312" w:lineRule="exact"/>
        <w:ind w:right="0" w:firstLine="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 量，公允价值变动计入当期损益。</w:t>
      </w:r>
    </w:p>
    <w:p>
      <w:pPr>
        <w:pStyle w:val="Style79"/>
        <w:keepNext w:val="0"/>
        <w:keepLines w:val="0"/>
        <w:widowControl w:val="0"/>
        <w:shd w:val="clear" w:color="auto" w:fill="auto"/>
        <w:bidi w:val="0"/>
        <w:spacing w:before="0" w:after="300" w:line="312" w:lineRule="exact"/>
        <w:ind w:right="0" w:firstLine="0"/>
        <w:jc w:val="both"/>
      </w:pPr>
      <w:r>
        <w:rPr>
          <w:color w:val="000000"/>
          <w:spacing w:val="0"/>
          <w:w w:val="100"/>
          <w:position w:val="0"/>
        </w:rPr>
        <w:t>终止确认时，其账面价值与支付的对价之间的差额计入当期损益。</w:t>
      </w:r>
    </w:p>
    <w:p>
      <w:pPr>
        <w:pStyle w:val="Style79"/>
        <w:keepNext w:val="0"/>
        <w:keepLines w:val="0"/>
        <w:widowControl w:val="0"/>
        <w:shd w:val="clear" w:color="auto" w:fill="auto"/>
        <w:tabs>
          <w:tab w:pos="1748" w:val="left"/>
        </w:tabs>
        <w:bidi w:val="0"/>
        <w:spacing w:before="0" w:after="0" w:line="312" w:lineRule="exact"/>
        <w:ind w:right="0" w:firstLine="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79"/>
        <w:keepNext w:val="0"/>
        <w:keepLines w:val="0"/>
        <w:widowControl w:val="0"/>
        <w:shd w:val="clear" w:color="auto" w:fill="auto"/>
        <w:bidi w:val="0"/>
        <w:spacing w:before="0" w:after="0" w:line="312" w:lineRule="exact"/>
        <w:ind w:right="0" w:firstLine="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 持有期间采用实际利率法计算的利息计入当期损益。</w:t>
      </w:r>
    </w:p>
    <w:p>
      <w:pPr>
        <w:pStyle w:val="Style79"/>
        <w:keepNext w:val="0"/>
        <w:keepLines w:val="0"/>
        <w:widowControl w:val="0"/>
        <w:shd w:val="clear" w:color="auto" w:fill="auto"/>
        <w:bidi w:val="0"/>
        <w:spacing w:before="0" w:after="300" w:line="312" w:lineRule="exact"/>
        <w:ind w:right="0" w:firstLine="0"/>
        <w:jc w:val="both"/>
      </w:pPr>
      <w:r>
        <w:rPr>
          <w:color w:val="000000"/>
          <w:spacing w:val="0"/>
          <w:w w:val="100"/>
          <w:position w:val="0"/>
        </w:rPr>
        <w:t>终止确认时，将支付的对价与该金融负债账面价值之间的差额计入当期损益。</w:t>
      </w:r>
    </w:p>
    <w:p>
      <w:pPr>
        <w:pStyle w:val="Style16"/>
        <w:keepNext/>
        <w:keepLines/>
        <w:widowControl w:val="0"/>
        <w:shd w:val="clear" w:color="auto" w:fill="auto"/>
        <w:bidi w:val="0"/>
        <w:spacing w:before="0" w:after="0" w:line="312" w:lineRule="exact"/>
        <w:ind w:left="1320" w:right="0" w:firstLine="0"/>
        <w:jc w:val="both"/>
      </w:pPr>
      <w:bookmarkStart w:id="969" w:name="bookmark969"/>
      <w:bookmarkStart w:id="970" w:name="bookmark970"/>
      <w:bookmarkStart w:id="971" w:name="bookmark971"/>
      <w:r>
        <w:rPr>
          <w:color w:val="000000"/>
          <w:spacing w:val="0"/>
          <w:w w:val="100"/>
          <w:position w:val="0"/>
        </w:rPr>
        <w:t>金融资产终止确认和金融资产转移</w:t>
      </w:r>
      <w:bookmarkEnd w:id="969"/>
      <w:bookmarkEnd w:id="970"/>
      <w:bookmarkEnd w:id="971"/>
    </w:p>
    <w:p>
      <w:pPr>
        <w:pStyle w:val="Style79"/>
        <w:keepNext w:val="0"/>
        <w:keepLines w:val="0"/>
        <w:widowControl w:val="0"/>
        <w:shd w:val="clear" w:color="auto" w:fill="auto"/>
        <w:bidi w:val="0"/>
        <w:spacing w:before="0" w:after="0" w:line="312" w:lineRule="exact"/>
        <w:ind w:right="0" w:firstLine="0"/>
        <w:jc w:val="left"/>
      </w:pPr>
      <w:r>
        <w:rPr>
          <w:color w:val="000000"/>
          <w:spacing w:val="0"/>
          <w:w w:val="100"/>
          <w:position w:val="0"/>
        </w:rPr>
        <w:t>满足下列条件之一时，本公司终止确认金融资产：</w:t>
      </w:r>
    </w:p>
    <w:p>
      <w:pPr>
        <w:pStyle w:val="Style79"/>
        <w:keepNext w:val="0"/>
        <w:keepLines w:val="0"/>
        <w:widowControl w:val="0"/>
        <w:shd w:val="clear" w:color="auto" w:fill="auto"/>
        <w:bidi w:val="0"/>
        <w:spacing w:before="0" w:after="0" w:line="312" w:lineRule="exact"/>
        <w:ind w:right="0" w:firstLine="0"/>
        <w:jc w:val="left"/>
      </w:pPr>
      <w:r>
        <w:rPr>
          <w:color w:val="000000"/>
          <w:spacing w:val="0"/>
          <w:w w:val="100"/>
          <w:position w:val="0"/>
        </w:rPr>
        <w:t>—收取金融资产现金流量的合同权利终止；</w:t>
      </w:r>
    </w:p>
    <w:p>
      <w:pPr>
        <w:pStyle w:val="Style79"/>
        <w:keepNext w:val="0"/>
        <w:keepLines w:val="0"/>
        <w:widowControl w:val="0"/>
        <w:shd w:val="clear" w:color="auto" w:fill="auto"/>
        <w:bidi w:val="0"/>
        <w:spacing w:before="0" w:after="0" w:line="312" w:lineRule="exact"/>
        <w:ind w:right="0" w:firstLine="0"/>
        <w:jc w:val="left"/>
      </w:pPr>
      <w:r>
        <w:rPr>
          <w:color w:val="000000"/>
          <w:spacing w:val="0"/>
          <w:w w:val="100"/>
          <w:position w:val="0"/>
        </w:rPr>
        <w:t>—金融资产已转移，且已将金融资产所有权上几乎所有的风险和报酬转移给转入方；</w:t>
      </w:r>
    </w:p>
    <w:p>
      <w:pPr>
        <w:pStyle w:val="Style79"/>
        <w:keepNext w:val="0"/>
        <w:keepLines w:val="0"/>
        <w:widowControl w:val="0"/>
        <w:shd w:val="clear" w:color="auto" w:fill="auto"/>
        <w:bidi w:val="0"/>
        <w:spacing w:before="0" w:after="300" w:line="312" w:lineRule="exact"/>
        <w:ind w:right="0" w:firstLine="0"/>
        <w:jc w:val="left"/>
      </w:pPr>
      <w:r>
        <w:rPr>
          <w:color w:val="000000"/>
          <w:spacing w:val="0"/>
          <w:w w:val="100"/>
          <w:position w:val="0"/>
        </w:rPr>
        <w:t>—金融资产已转移，虽然本公司既没有转移也没有保留金融资产所有权上几乎所有的风险 和报酬，但是未保留对金融资产的控制。</w:t>
      </w:r>
    </w:p>
    <w:p>
      <w:pPr>
        <w:pStyle w:val="Style79"/>
        <w:keepNext w:val="0"/>
        <w:keepLines w:val="0"/>
        <w:widowControl w:val="0"/>
        <w:shd w:val="clear" w:color="auto" w:fill="auto"/>
        <w:bidi w:val="0"/>
        <w:spacing w:before="0" w:after="300" w:line="317" w:lineRule="exact"/>
        <w:ind w:right="0" w:firstLine="0"/>
        <w:jc w:val="left"/>
      </w:pPr>
      <w:r>
        <w:rPr>
          <w:color w:val="000000"/>
          <w:spacing w:val="0"/>
          <w:w w:val="100"/>
          <w:position w:val="0"/>
        </w:rPr>
        <w:t>发生金融资产转移时，如保留了金融资产所有权上几乎所有的风险和报酬的，则不终止确认 该金融资产。</w:t>
      </w:r>
    </w:p>
    <w:p>
      <w:pPr>
        <w:pStyle w:val="Style79"/>
        <w:keepNext w:val="0"/>
        <w:keepLines w:val="0"/>
        <w:widowControl w:val="0"/>
        <w:shd w:val="clear" w:color="auto" w:fill="auto"/>
        <w:bidi w:val="0"/>
        <w:spacing w:before="0" w:after="0" w:line="312" w:lineRule="exact"/>
        <w:ind w:right="0" w:firstLine="0"/>
        <w:jc w:val="left"/>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公司将金融资产转移区分为金融资产整体转移和部分转移。金融资产整体转移满足终止确认 条件的，将下列两项金额的差额计入当期损益：</w:t>
      </w:r>
    </w:p>
    <w:p>
      <w:pPr>
        <w:pStyle w:val="Style79"/>
        <w:keepNext w:val="0"/>
        <w:keepLines w:val="0"/>
        <w:widowControl w:val="0"/>
        <w:shd w:val="clear" w:color="auto" w:fill="auto"/>
        <w:tabs>
          <w:tab w:pos="1748" w:val="left"/>
        </w:tabs>
        <w:bidi w:val="0"/>
        <w:spacing w:before="0" w:after="0" w:line="312" w:lineRule="exact"/>
        <w:ind w:right="0" w:firstLine="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79"/>
        <w:keepNext w:val="0"/>
        <w:keepLines w:val="0"/>
        <w:widowControl w:val="0"/>
        <w:shd w:val="clear" w:color="auto" w:fill="auto"/>
        <w:tabs>
          <w:tab w:pos="1863" w:val="left"/>
        </w:tabs>
        <w:bidi w:val="0"/>
        <w:spacing w:before="0" w:after="300" w:line="312" w:lineRule="exact"/>
        <w:ind w:right="0" w:firstLine="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 金融资产为以公允价值计量且其变动计入其他综合收益的金融资产（债务工具）的情形）之 和。</w:t>
      </w:r>
    </w:p>
    <w:p>
      <w:pPr>
        <w:pStyle w:val="Style79"/>
        <w:keepNext w:val="0"/>
        <w:keepLines w:val="0"/>
        <w:widowControl w:val="0"/>
        <w:shd w:val="clear" w:color="auto" w:fill="auto"/>
        <w:bidi w:val="0"/>
        <w:spacing w:before="0" w:after="0" w:line="318" w:lineRule="exact"/>
        <w:ind w:left="1220" w:right="0" w:firstLine="2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 入当期损益：</w:t>
      </w:r>
    </w:p>
    <w:p>
      <w:pPr>
        <w:pStyle w:val="Style79"/>
        <w:keepNext w:val="0"/>
        <w:keepLines w:val="0"/>
        <w:widowControl w:val="0"/>
        <w:shd w:val="clear" w:color="auto" w:fill="auto"/>
        <w:tabs>
          <w:tab w:pos="1698" w:val="left"/>
        </w:tabs>
        <w:bidi w:val="0"/>
        <w:spacing w:before="0" w:after="0" w:line="318" w:lineRule="exact"/>
        <w:ind w:left="1220" w:right="0" w:firstLine="2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79"/>
        <w:keepNext w:val="0"/>
        <w:keepLines w:val="0"/>
        <w:widowControl w:val="0"/>
        <w:shd w:val="clear" w:color="auto" w:fill="auto"/>
        <w:tabs>
          <w:tab w:pos="1775" w:val="left"/>
        </w:tabs>
        <w:bidi w:val="0"/>
        <w:spacing w:before="0" w:after="0" w:line="318" w:lineRule="exact"/>
        <w:ind w:left="1220" w:right="0" w:firstLine="2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 认部分的金额（涉及转移的金融资产为以公允价值计量且其变动计入其他综合收益的金融资 产（债务工具）的情形）之和。</w:t>
      </w:r>
    </w:p>
    <w:p>
      <w:pPr>
        <w:pStyle w:val="Style79"/>
        <w:keepNext w:val="0"/>
        <w:keepLines w:val="0"/>
        <w:widowControl w:val="0"/>
        <w:shd w:val="clear" w:color="auto" w:fill="auto"/>
        <w:bidi w:val="0"/>
        <w:spacing w:before="0" w:after="300" w:line="318" w:lineRule="exact"/>
        <w:ind w:left="1220" w:right="0" w:firstLine="20"/>
        <w:jc w:val="both"/>
      </w:pPr>
      <w:r>
        <w:rPr>
          <w:color w:val="000000"/>
          <w:spacing w:val="0"/>
          <w:w w:val="100"/>
          <w:position w:val="0"/>
        </w:rPr>
        <w:t>金融资产转移不满足终止确认条件的，继续确认该金融资产，所收到的对价确认为一项金融 负债。</w:t>
      </w:r>
    </w:p>
    <w:p>
      <w:pPr>
        <w:pStyle w:val="Style16"/>
        <w:keepNext/>
        <w:keepLines/>
        <w:widowControl w:val="0"/>
        <w:shd w:val="clear" w:color="auto" w:fill="auto"/>
        <w:bidi w:val="0"/>
        <w:spacing w:before="0" w:after="0" w:line="313" w:lineRule="exact"/>
        <w:ind w:left="1220" w:right="0" w:firstLine="20"/>
        <w:jc w:val="both"/>
      </w:pPr>
      <w:bookmarkStart w:id="976" w:name="bookmark976"/>
      <w:bookmarkStart w:id="977" w:name="bookmark977"/>
      <w:bookmarkStart w:id="978" w:name="bookmark978"/>
      <w:r>
        <w:rPr>
          <w:color w:val="000000"/>
          <w:spacing w:val="0"/>
          <w:w w:val="100"/>
          <w:position w:val="0"/>
        </w:rPr>
        <w:t>金融负债终止确认</w:t>
      </w:r>
      <w:bookmarkEnd w:id="976"/>
      <w:bookmarkEnd w:id="977"/>
      <w:bookmarkEnd w:id="978"/>
    </w:p>
    <w:p>
      <w:pPr>
        <w:pStyle w:val="Style79"/>
        <w:keepNext w:val="0"/>
        <w:keepLines w:val="0"/>
        <w:widowControl w:val="0"/>
        <w:shd w:val="clear" w:color="auto" w:fill="auto"/>
        <w:bidi w:val="0"/>
        <w:spacing w:before="0" w:after="0"/>
        <w:ind w:left="1220" w:right="0" w:firstLine="2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 债的合同条款实质上不同的，则终止确认现存金融负债，并同时确认新金融负债。</w:t>
      </w:r>
    </w:p>
    <w:p>
      <w:pPr>
        <w:pStyle w:val="Style79"/>
        <w:keepNext w:val="0"/>
        <w:keepLines w:val="0"/>
        <w:widowControl w:val="0"/>
        <w:shd w:val="clear" w:color="auto" w:fill="auto"/>
        <w:bidi w:val="0"/>
        <w:spacing w:before="0" w:after="0"/>
        <w:ind w:left="1220" w:right="0" w:firstLine="2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79"/>
        <w:keepNext w:val="0"/>
        <w:keepLines w:val="0"/>
        <w:widowControl w:val="0"/>
        <w:shd w:val="clear" w:color="auto" w:fill="auto"/>
        <w:bidi w:val="0"/>
        <w:spacing w:before="0" w:after="300"/>
        <w:ind w:left="1220" w:right="0" w:firstLine="2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现金资产或承担的新金融负债）之间的差额，计入当期损益。本公司若回购部分金融负债的， 在回购日按照继续确认部分与终止确认部分的相对公允价值，将该金融负债整体的账面价值 进行分配。分配给终止确认部分的账面价值与支付的对价（包括转出的非现金资产或承担的 新金融负债）之间的差额，计入当期损益。</w:t>
      </w:r>
    </w:p>
    <w:p>
      <w:pPr>
        <w:pStyle w:val="Style16"/>
        <w:keepNext/>
        <w:keepLines/>
        <w:widowControl w:val="0"/>
        <w:shd w:val="clear" w:color="auto" w:fill="auto"/>
        <w:bidi w:val="0"/>
        <w:spacing w:before="0" w:after="0" w:line="314" w:lineRule="exact"/>
        <w:ind w:left="1320" w:right="0" w:firstLine="0"/>
        <w:jc w:val="both"/>
      </w:pPr>
      <w:bookmarkStart w:id="979" w:name="bookmark979"/>
      <w:bookmarkStart w:id="980" w:name="bookmark980"/>
      <w:bookmarkStart w:id="981" w:name="bookmark981"/>
      <w:r>
        <w:rPr>
          <w:color w:val="000000"/>
          <w:spacing w:val="0"/>
          <w:w w:val="100"/>
          <w:position w:val="0"/>
        </w:rPr>
        <w:t>金融资产和金融负债的公允价值的确定方法</w:t>
      </w:r>
      <w:bookmarkEnd w:id="979"/>
      <w:bookmarkEnd w:id="980"/>
      <w:bookmarkEnd w:id="981"/>
    </w:p>
    <w:p>
      <w:pPr>
        <w:pStyle w:val="Style79"/>
        <w:keepNext w:val="0"/>
        <w:keepLines w:val="0"/>
        <w:widowControl w:val="0"/>
        <w:shd w:val="clear" w:color="auto" w:fill="auto"/>
        <w:bidi w:val="0"/>
        <w:spacing w:before="0" w:after="300" w:line="314" w:lineRule="exact"/>
        <w:ind w:left="1220" w:right="0" w:firstLine="2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 利用数据和其他信息支持的估值技术，选择与市场参与者在相关资产或负债的交易中所考虑 的资产或负债特征相一致的输入值，并优先使用相关可观察输入值。只有在相关可观察输入 值无法取得或取得不切实可行的情况下，才使用不可观察输入值。</w:t>
      </w:r>
    </w:p>
    <w:p>
      <w:pPr>
        <w:pStyle w:val="Style16"/>
        <w:keepNext/>
        <w:keepLines/>
        <w:widowControl w:val="0"/>
        <w:shd w:val="clear" w:color="auto" w:fill="auto"/>
        <w:bidi w:val="0"/>
        <w:spacing w:before="0" w:after="300" w:line="313" w:lineRule="exact"/>
        <w:ind w:left="1220" w:right="0" w:firstLine="20"/>
        <w:jc w:val="both"/>
      </w:pPr>
      <w:bookmarkStart w:id="982" w:name="bookmark982"/>
      <w:bookmarkStart w:id="983" w:name="bookmark983"/>
      <w:bookmarkStart w:id="984" w:name="bookmark984"/>
      <w:r>
        <w:rPr>
          <w:color w:val="000000"/>
          <w:spacing w:val="0"/>
          <w:w w:val="100"/>
          <w:position w:val="0"/>
        </w:rPr>
        <w:t>金融资产减值的测试方法及会计处理方法</w:t>
      </w:r>
      <w:bookmarkEnd w:id="982"/>
      <w:bookmarkEnd w:id="983"/>
      <w:bookmarkEnd w:id="984"/>
    </w:p>
    <w:p>
      <w:pPr>
        <w:pStyle w:val="Style79"/>
        <w:keepNext w:val="0"/>
        <w:keepLines w:val="0"/>
        <w:widowControl w:val="0"/>
        <w:shd w:val="clear" w:color="auto" w:fill="auto"/>
        <w:bidi w:val="0"/>
        <w:spacing w:before="0" w:after="0"/>
        <w:ind w:left="1220" w:right="0" w:firstLine="20"/>
        <w:jc w:val="both"/>
      </w:pPr>
      <w:r>
        <w:rPr>
          <w:color w:val="000000"/>
          <w:spacing w:val="0"/>
          <w:w w:val="100"/>
          <w:position w:val="0"/>
        </w:rPr>
        <w:t>本公司考虑所有合理且有依据的信息，包括前瞻性信息，以单项或组合的方式对以摊余成本 计量的金融资产和以公允价值计量且其变动计入其他综合收益的金融资产（债务工具）的 预期信用损失进行估计。预期信用损失的计量取决于金融资产自初始确认后是否发生信用 风险显著增加。</w:t>
      </w:r>
    </w:p>
    <w:p>
      <w:pPr>
        <w:pStyle w:val="Style79"/>
        <w:keepNext w:val="0"/>
        <w:keepLines w:val="0"/>
        <w:widowControl w:val="0"/>
        <w:shd w:val="clear" w:color="auto" w:fill="auto"/>
        <w:bidi w:val="0"/>
        <w:spacing w:before="0" w:after="0"/>
        <w:ind w:left="1220" w:right="0" w:firstLine="2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 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 备。由此形成的损失准备的增加或转回金额，作为减值损失或利得计入当期损益。</w:t>
      </w:r>
    </w:p>
    <w:p>
      <w:pPr>
        <w:pStyle w:val="Style79"/>
        <w:keepNext w:val="0"/>
        <w:keepLines w:val="0"/>
        <w:widowControl w:val="0"/>
        <w:shd w:val="clear" w:color="auto" w:fill="auto"/>
        <w:bidi w:val="0"/>
        <w:spacing w:before="0" w:after="0"/>
        <w:ind w:left="1220" w:right="0" w:firstLine="2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rPr>
        <w:t>30</w:t>
      </w:r>
      <w:r>
        <w:rPr>
          <w:rFonts w:ascii="Arial" w:eastAsia="Arial" w:hAnsi="Arial" w:cs="Arial"/>
          <w:color w:val="000000"/>
          <w:spacing w:val="0"/>
          <w:w w:val="100"/>
          <w:position w:val="0"/>
          <w:sz w:val="19"/>
          <w:szCs w:val="19"/>
        </w:rPr>
        <w:t>0</w:t>
      </w:r>
      <w:r>
        <w:rPr>
          <w:color w:val="000000"/>
          <w:spacing w:val="0"/>
          <w:w w:val="100"/>
          <w:position w:val="0"/>
          <w:sz w:val="22"/>
          <w:szCs w:val="22"/>
        </w:rPr>
        <w:t>，</w:t>
      </w:r>
      <w:r>
        <w:rPr>
          <w:color w:val="000000"/>
          <w:spacing w:val="0"/>
          <w:w w:val="100"/>
          <w:position w:val="0"/>
        </w:rPr>
        <w:t>本公司即认为该金融工具的信用风险已显著增加，除非有确凿证据证明 该金融工具的信用风险自初始确认后并未显著增加。</w:t>
      </w:r>
    </w:p>
    <w:p>
      <w:pPr>
        <w:pStyle w:val="Style79"/>
        <w:keepNext w:val="0"/>
        <w:keepLines w:val="0"/>
        <w:widowControl w:val="0"/>
        <w:shd w:val="clear" w:color="auto" w:fill="auto"/>
        <w:tabs>
          <w:tab w:pos="6236" w:val="left"/>
        </w:tabs>
        <w:bidi w:val="0"/>
        <w:spacing w:before="0" w:after="0"/>
        <w:ind w:left="1220" w:right="0" w:firstLine="20"/>
        <w:jc w:val="both"/>
        <w:sectPr>
          <w:headerReference w:type="default" r:id="rId141"/>
          <w:footerReference w:type="default" r:id="rId142"/>
          <w:headerReference w:type="even" r:id="rId143"/>
          <w:footerReference w:type="even" r:id="rId144"/>
          <w:footnotePr>
            <w:pos w:val="pageBottom"/>
            <w:numFmt w:val="decimal"/>
            <w:numRestart w:val="continuous"/>
          </w:footnotePr>
          <w:type w:val="continuous"/>
          <w:pgSz w:w="11900" w:h="16840"/>
          <w:pgMar w:top="1388" w:right="1030" w:bottom="1450" w:left="1082" w:header="0" w:footer="3" w:gutter="0"/>
          <w:cols w:space="720"/>
          <w:noEndnote/>
          <w:rtlGutter w:val="0"/>
          <w:docGrid w:linePitch="360"/>
        </w:sectPr>
      </w:pPr>
      <w:r>
        <w:rPr>
          <w:color w:val="000000"/>
          <w:spacing w:val="0"/>
          <w:w w:val="100"/>
          <w:position w:val="0"/>
        </w:rPr>
        <w:t>如果金融工具于资产负债表日的信用风险较低，本公司即认为该金融工具的信用风险自初始 确认后并未显著增加。</w:t>
        <w:tab/>
        <w:t xml:space="preserve">如果有客观证据表明某项金融资产已 </w:t>
      </w:r>
    </w:p>
    <w:p>
      <w:pPr>
        <w:pStyle w:val="Style79"/>
        <w:keepNext w:val="0"/>
        <w:keepLines w:val="0"/>
        <w:widowControl w:val="0"/>
        <w:shd w:val="clear" w:color="auto" w:fill="auto"/>
        <w:tabs>
          <w:tab w:pos="6236" w:val="left"/>
        </w:tabs>
        <w:bidi w:val="0"/>
        <w:spacing w:before="0" w:after="0"/>
        <w:ind w:left="1220" w:right="0" w:firstLine="0"/>
        <w:jc w:val="both"/>
      </w:pPr>
      <w:r>
        <w:rPr>
          <w:color w:val="000000"/>
          <w:spacing w:val="0"/>
          <w:w w:val="100"/>
          <w:position w:val="0"/>
        </w:rPr>
        <w:t>经发生信用减值，则本公司在单项基础上对该金融资产计提减值准备。</w:t>
      </w:r>
    </w:p>
    <w:p>
      <w:pPr>
        <w:pStyle w:val="Style79"/>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对于应收账款，无论是否包含重大融资成分，本公司始终按照相当于整个存续期内预期信用 损失的金额计量其损失准备。</w:t>
      </w:r>
    </w:p>
    <w:p>
      <w:pPr>
        <w:pStyle w:val="Style79"/>
        <w:keepNext w:val="0"/>
        <w:keepLines w:val="0"/>
        <w:widowControl w:val="0"/>
        <w:shd w:val="clear" w:color="auto" w:fill="auto"/>
        <w:bidi w:val="0"/>
        <w:spacing w:before="0" w:after="920" w:line="317" w:lineRule="exact"/>
        <w:ind w:left="1280" w:right="0" w:firstLine="0"/>
        <w:jc w:val="both"/>
      </w:pPr>
      <w:r>
        <w:rPr>
          <w:color w:val="000000"/>
          <w:spacing w:val="0"/>
          <w:w w:val="100"/>
          <w:position w:val="0"/>
        </w:rPr>
        <w:t>对于租赁应收款、公司通过销售商品或提供劳务形成的长期应收款，本公司选择始终按照相 当于整个存续期内预期信用损失的金额计量其损失准备。</w:t>
      </w:r>
    </w:p>
    <w:p>
      <w:pPr>
        <w:pStyle w:val="Style16"/>
        <w:keepNext/>
        <w:keepLines/>
        <w:widowControl w:val="0"/>
        <w:shd w:val="clear" w:color="auto" w:fill="auto"/>
        <w:tabs>
          <w:tab w:pos="474" w:val="left"/>
        </w:tabs>
        <w:bidi w:val="0"/>
        <w:spacing w:before="0" w:after="380" w:line="312" w:lineRule="exact"/>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bookmarkEnd w:id="98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85"/>
      <w:bookmarkEnd w:id="986"/>
      <w:bookmarkEnd w:id="988"/>
    </w:p>
    <w:p>
      <w:pPr>
        <w:pStyle w:val="Style34"/>
        <w:keepNext w:val="0"/>
        <w:keepLines w:val="0"/>
        <w:widowControl w:val="0"/>
        <w:shd w:val="clear" w:color="auto" w:fill="auto"/>
        <w:bidi w:val="0"/>
        <w:spacing w:before="0" w:after="30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T0</w:t>
      </w:r>
      <w:r>
        <w:rPr>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keepLines/>
        <w:widowControl w:val="0"/>
        <w:shd w:val="clear" w:color="auto" w:fill="auto"/>
        <w:tabs>
          <w:tab w:pos="474" w:val="left"/>
        </w:tabs>
        <w:bidi w:val="0"/>
        <w:spacing w:before="0" w:after="380" w:line="312" w:lineRule="exact"/>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89"/>
      <w:bookmarkEnd w:id="990"/>
      <w:bookmarkEnd w:id="992"/>
    </w:p>
    <w:p>
      <w:pPr>
        <w:pStyle w:val="Style34"/>
        <w:keepNext w:val="0"/>
        <w:keepLines w:val="0"/>
        <w:widowControl w:val="0"/>
        <w:shd w:val="clear" w:color="auto" w:fill="auto"/>
        <w:bidi w:val="0"/>
        <w:spacing w:before="0" w:after="30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TO</w:t>
      </w:r>
      <w:r>
        <w:rPr>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keepLines/>
        <w:widowControl w:val="0"/>
        <w:shd w:val="clear" w:color="auto" w:fill="auto"/>
        <w:tabs>
          <w:tab w:pos="474" w:val="left"/>
        </w:tabs>
        <w:bidi w:val="0"/>
        <w:spacing w:before="0" w:after="300" w:line="312" w:lineRule="exact"/>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1</w:t>
      </w:r>
      <w:bookmarkEnd w:id="99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93"/>
      <w:bookmarkEnd w:id="994"/>
      <w:bookmarkEnd w:id="996"/>
    </w:p>
    <w:p>
      <w:pPr>
        <w:pStyle w:val="Style16"/>
        <w:keepNext/>
        <w:keepLines/>
        <w:widowControl w:val="0"/>
        <w:shd w:val="clear" w:color="auto" w:fill="auto"/>
        <w:tabs>
          <w:tab w:pos="474" w:val="left"/>
        </w:tabs>
        <w:bidi w:val="0"/>
        <w:spacing w:before="0" w:after="380" w:line="312" w:lineRule="exact"/>
        <w:ind w:left="0" w:right="0" w:firstLine="0"/>
        <w:jc w:val="both"/>
      </w:pPr>
      <w:bookmarkStart w:id="993" w:name="bookmark993"/>
      <w:bookmarkStart w:id="994" w:name="bookmark994"/>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93"/>
      <w:bookmarkEnd w:id="994"/>
      <w:bookmarkEnd w:id="998"/>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其他应收款的预期信用损失的确定方法及会计处理方法</w:t>
      </w:r>
    </w:p>
    <w:p>
      <w:pPr>
        <w:pStyle w:val="Style3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其他应收款的预期信用损失的确定方法及会计处理方法详见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TO</w:t>
      </w:r>
      <w:r>
        <w:rPr>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keepLines/>
        <w:widowControl w:val="0"/>
        <w:shd w:val="clear" w:color="auto" w:fill="auto"/>
        <w:tabs>
          <w:tab w:pos="474" w:val="left"/>
        </w:tabs>
        <w:bidi w:val="0"/>
        <w:spacing w:before="0" w:after="300" w:line="312" w:lineRule="exact"/>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1</w:t>
      </w:r>
      <w:bookmarkEnd w:id="100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1000"/>
      <w:bookmarkEnd w:id="1002"/>
      <w:bookmarkEnd w:id="999"/>
    </w:p>
    <w:p>
      <w:pPr>
        <w:pStyle w:val="Style16"/>
        <w:keepNext/>
        <w:keepLines/>
        <w:widowControl w:val="0"/>
        <w:shd w:val="clear" w:color="auto" w:fill="auto"/>
        <w:bidi w:val="0"/>
        <w:spacing w:before="0" w:after="0" w:line="312" w:lineRule="exact"/>
        <w:ind w:left="1280" w:right="0" w:firstLine="0"/>
        <w:jc w:val="left"/>
      </w:pPr>
      <w:bookmarkStart w:id="1000" w:name="bookmark1000"/>
      <w:bookmarkStart w:id="1003" w:name="bookmark1003"/>
      <w:bookmarkStart w:id="999" w:name="bookmark999"/>
      <w:r>
        <w:rPr>
          <w:color w:val="000000"/>
          <w:spacing w:val="0"/>
          <w:w w:val="100"/>
          <w:position w:val="0"/>
        </w:rPr>
        <w:t>存货的分类和成本</w:t>
      </w:r>
      <w:bookmarkEnd w:id="1000"/>
      <w:bookmarkEnd w:id="1003"/>
      <w:bookmarkEnd w:id="999"/>
    </w:p>
    <w:p>
      <w:pPr>
        <w:pStyle w:val="Style79"/>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存货分类为：原材料、库存商品、在产品、合同履约成本等。</w:t>
      </w:r>
    </w:p>
    <w:p>
      <w:pPr>
        <w:pStyle w:val="Style16"/>
        <w:keepNext/>
        <w:keepLines/>
        <w:widowControl w:val="0"/>
        <w:shd w:val="clear" w:color="auto" w:fill="auto"/>
        <w:bidi w:val="0"/>
        <w:spacing w:before="0" w:after="0" w:line="312" w:lineRule="exact"/>
        <w:ind w:left="1280" w:right="0" w:firstLine="0"/>
        <w:jc w:val="left"/>
      </w:pPr>
      <w:bookmarkStart w:id="1004" w:name="bookmark1004"/>
      <w:bookmarkStart w:id="1005" w:name="bookmark1005"/>
      <w:bookmarkStart w:id="1006" w:name="bookmark1006"/>
      <w:r>
        <w:rPr>
          <w:color w:val="000000"/>
          <w:spacing w:val="0"/>
          <w:w w:val="100"/>
          <w:position w:val="0"/>
        </w:rPr>
        <w:t>发出存货的计价方法</w:t>
      </w:r>
      <w:bookmarkEnd w:id="1004"/>
      <w:bookmarkEnd w:id="1005"/>
      <w:bookmarkEnd w:id="1006"/>
    </w:p>
    <w:p>
      <w:pPr>
        <w:pStyle w:val="Style79"/>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存货发出时按个别认定法计价。</w:t>
      </w:r>
    </w:p>
    <w:p>
      <w:pPr>
        <w:pStyle w:val="Style16"/>
        <w:keepNext/>
        <w:keepLines/>
        <w:widowControl w:val="0"/>
        <w:shd w:val="clear" w:color="auto" w:fill="auto"/>
        <w:bidi w:val="0"/>
        <w:spacing w:before="0" w:after="0" w:line="312" w:lineRule="exact"/>
        <w:ind w:left="1280" w:right="0" w:firstLine="0"/>
        <w:jc w:val="left"/>
      </w:pPr>
      <w:bookmarkStart w:id="1007" w:name="bookmark1007"/>
      <w:bookmarkStart w:id="1008" w:name="bookmark1008"/>
      <w:bookmarkStart w:id="1009" w:name="bookmark1009"/>
      <w:r>
        <w:rPr>
          <w:color w:val="000000"/>
          <w:spacing w:val="0"/>
          <w:w w:val="100"/>
          <w:position w:val="0"/>
        </w:rPr>
        <w:t>不同类别存货可变现净值的确定依据</w:t>
      </w:r>
      <w:bookmarkEnd w:id="1007"/>
      <w:bookmarkEnd w:id="1008"/>
      <w:bookmarkEnd w:id="1009"/>
    </w:p>
    <w:p>
      <w:pPr>
        <w:pStyle w:val="Style79"/>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 计将要发生的成本、估计的销售费用以及相关税费后的金额。</w:t>
      </w:r>
    </w:p>
    <w:p>
      <w:pPr>
        <w:pStyle w:val="Style79"/>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Style79"/>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16"/>
        <w:keepNext/>
        <w:keepLines/>
        <w:widowControl w:val="0"/>
        <w:shd w:val="clear" w:color="auto" w:fill="auto"/>
        <w:bidi w:val="0"/>
        <w:spacing w:before="0" w:after="60" w:line="240" w:lineRule="auto"/>
        <w:ind w:left="1280" w:right="0" w:firstLine="0"/>
        <w:jc w:val="both"/>
      </w:pPr>
      <w:bookmarkStart w:id="1010" w:name="bookmark1010"/>
      <w:bookmarkStart w:id="1011" w:name="bookmark1011"/>
      <w:bookmarkStart w:id="1012" w:name="bookmark1012"/>
      <w:r>
        <w:rPr>
          <w:color w:val="000000"/>
          <w:spacing w:val="0"/>
          <w:w w:val="100"/>
          <w:position w:val="0"/>
        </w:rPr>
        <w:t>存货的盘存制度</w:t>
      </w:r>
      <w:bookmarkEnd w:id="1010"/>
      <w:bookmarkEnd w:id="1011"/>
      <w:bookmarkEnd w:id="1012"/>
    </w:p>
    <w:p>
      <w:pPr>
        <w:pStyle w:val="Style79"/>
        <w:keepNext w:val="0"/>
        <w:keepLines w:val="0"/>
        <w:widowControl w:val="0"/>
        <w:shd w:val="clear" w:color="auto" w:fill="auto"/>
        <w:bidi w:val="0"/>
        <w:spacing w:before="0" w:after="380" w:line="240" w:lineRule="auto"/>
        <w:ind w:left="1280" w:right="0" w:firstLine="0"/>
        <w:jc w:val="both"/>
      </w:pPr>
      <w:r>
        <w:rPr>
          <w:color w:val="000000"/>
          <w:spacing w:val="0"/>
          <w:w w:val="100"/>
          <w:position w:val="0"/>
        </w:rPr>
        <w:t>采用永续盘存制。</w:t>
      </w:r>
    </w:p>
    <w:p>
      <w:pPr>
        <w:pStyle w:val="Style16"/>
        <w:keepNext/>
        <w:keepLines/>
        <w:widowControl w:val="0"/>
        <w:shd w:val="clear" w:color="auto" w:fill="auto"/>
        <w:bidi w:val="0"/>
        <w:spacing w:before="0" w:after="60" w:line="240" w:lineRule="auto"/>
        <w:ind w:left="1280" w:right="0" w:firstLine="0"/>
        <w:jc w:val="both"/>
      </w:pPr>
      <w:bookmarkStart w:id="1013" w:name="bookmark1013"/>
      <w:bookmarkStart w:id="1014" w:name="bookmark1014"/>
      <w:bookmarkStart w:id="1015" w:name="bookmark1015"/>
      <w:r>
        <w:rPr>
          <w:color w:val="000000"/>
          <w:spacing w:val="0"/>
          <w:w w:val="100"/>
          <w:position w:val="0"/>
        </w:rPr>
        <w:t>低值易耗品和包装物的摊销方法</w:t>
      </w:r>
      <w:bookmarkEnd w:id="1013"/>
      <w:bookmarkEnd w:id="1014"/>
      <w:bookmarkEnd w:id="1015"/>
    </w:p>
    <w:p>
      <w:pPr>
        <w:pStyle w:val="Style79"/>
        <w:keepNext w:val="0"/>
        <w:keepLines w:val="0"/>
        <w:widowControl w:val="0"/>
        <w:shd w:val="clear" w:color="auto" w:fill="auto"/>
        <w:tabs>
          <w:tab w:pos="1768" w:val="left"/>
        </w:tabs>
        <w:bidi w:val="0"/>
        <w:spacing w:before="0" w:after="60" w:line="240" w:lineRule="auto"/>
        <w:ind w:left="1280" w:right="0" w:firstLine="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79"/>
        <w:keepNext w:val="0"/>
        <w:keepLines w:val="0"/>
        <w:widowControl w:val="0"/>
        <w:shd w:val="clear" w:color="auto" w:fill="auto"/>
        <w:tabs>
          <w:tab w:pos="1768" w:val="left"/>
        </w:tabs>
        <w:bidi w:val="0"/>
        <w:spacing w:before="0" w:after="620" w:line="240" w:lineRule="auto"/>
        <w:ind w:left="1280" w:right="0" w:firstLine="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16"/>
        <w:keepNext/>
        <w:keepLines/>
        <w:widowControl w:val="0"/>
        <w:shd w:val="clear" w:color="auto" w:fill="auto"/>
        <w:bidi w:val="0"/>
        <w:spacing w:before="0" w:after="300" w:line="314" w:lineRule="exact"/>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1018"/>
      <w:bookmarkEnd w:id="1019"/>
      <w:bookmarkEnd w:id="1021"/>
    </w:p>
    <w:p>
      <w:pPr>
        <w:pStyle w:val="Style16"/>
        <w:keepNext/>
        <w:keepLines/>
        <w:widowControl w:val="0"/>
        <w:shd w:val="clear" w:color="auto" w:fill="auto"/>
        <w:bidi w:val="0"/>
        <w:spacing w:before="0" w:after="300" w:line="314" w:lineRule="exact"/>
        <w:ind w:left="1180" w:right="0" w:firstLine="0"/>
        <w:jc w:val="both"/>
      </w:pPr>
      <w:bookmarkStart w:id="1018" w:name="bookmark1018"/>
      <w:bookmarkStart w:id="1019" w:name="bookmark1019"/>
      <w:bookmarkStart w:id="1022" w:name="bookmark1022"/>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018"/>
      <w:bookmarkEnd w:id="1019"/>
      <w:bookmarkEnd w:id="1022"/>
    </w:p>
    <w:p>
      <w:pPr>
        <w:pStyle w:val="Style79"/>
        <w:keepNext w:val="0"/>
        <w:keepLines w:val="0"/>
        <w:widowControl w:val="0"/>
        <w:shd w:val="clear" w:color="auto" w:fill="auto"/>
        <w:bidi w:val="0"/>
        <w:spacing w:before="0" w:after="620" w:line="314" w:lineRule="exact"/>
        <w:ind w:left="1280" w:right="0" w:firstLine="0"/>
        <w:jc w:val="both"/>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 的其他因素）列示为合同资产。同一合同下的合同资产和合同负债以净额列示。本公司拥有 的、无条件（仅取决于时间流逝）向客户收取对价的权利作为应收款项单独列示。</w:t>
      </w:r>
    </w:p>
    <w:p>
      <w:pPr>
        <w:pStyle w:val="Style79"/>
        <w:keepNext w:val="0"/>
        <w:keepLines w:val="0"/>
        <w:widowControl w:val="0"/>
        <w:shd w:val="clear" w:color="auto" w:fill="auto"/>
        <w:bidi w:val="0"/>
        <w:spacing w:before="0" w:after="620" w:line="312" w:lineRule="exact"/>
        <w:ind w:left="1280" w:right="0" w:firstLine="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）金融资产减值的测 试方法及会计处理方法</w:t>
      </w:r>
    </w:p>
    <w:p>
      <w:pPr>
        <w:pStyle w:val="Style16"/>
        <w:keepNext/>
        <w:keepLines/>
        <w:widowControl w:val="0"/>
        <w:shd w:val="clear" w:color="auto" w:fill="auto"/>
        <w:bidi w:val="0"/>
        <w:spacing w:before="0" w:after="300" w:line="313" w:lineRule="exact"/>
        <w:ind w:left="0" w:right="0" w:firstLine="0"/>
        <w:jc w:val="both"/>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bookmarkEnd w:id="1025"/>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1023"/>
      <w:bookmarkEnd w:id="1024"/>
      <w:bookmarkEnd w:id="1026"/>
    </w:p>
    <w:p>
      <w:pPr>
        <w:pStyle w:val="Style16"/>
        <w:keepNext/>
        <w:keepLines/>
        <w:widowControl w:val="0"/>
        <w:shd w:val="clear" w:color="auto" w:fill="auto"/>
        <w:bidi w:val="0"/>
        <w:spacing w:before="0" w:after="0" w:line="313" w:lineRule="exact"/>
        <w:ind w:left="0" w:right="0" w:firstLine="720"/>
        <w:jc w:val="both"/>
      </w:pPr>
      <w:bookmarkStart w:id="1023" w:name="bookmark1023"/>
      <w:bookmarkStart w:id="1024" w:name="bookmark1024"/>
      <w:bookmarkStart w:id="1027" w:name="bookmark1027"/>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023"/>
      <w:bookmarkEnd w:id="1024"/>
      <w:bookmarkEnd w:id="1027"/>
    </w:p>
    <w:p>
      <w:pPr>
        <w:pStyle w:val="Style79"/>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合同成本包括合同履约成本与合同取得成本。</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本公司为履行合同而发生的成本，不属于存货、固定资产或无形资产等相关准则规范范围的，在 满足下列条件时作为合同履约成本确认为一项资产：</w:t>
      </w:r>
    </w:p>
    <w:p>
      <w:pPr>
        <w:pStyle w:val="Style79"/>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79"/>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79"/>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本公司为取得合同发生的增量成本预期能够收回的，作为合同取得成本确认为一项资产。 与合同成本有关的资产采用与该资产相关的商品或服务收入确认相同的基础进行摊销；但是对于 合同取得成本摊销期限未超过一年的，本公司在发生时将其计入当期损益。</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与合同成本有关的资产，其账面价值高于下列两项的差额的，本公司对超出部分计提减值准备， 并确认为资产减值损失：</w:t>
      </w:r>
    </w:p>
    <w:p>
      <w:pPr>
        <w:pStyle w:val="Style79"/>
        <w:keepNext w:val="0"/>
        <w:keepLines w:val="0"/>
        <w:widowControl w:val="0"/>
        <w:shd w:val="clear" w:color="auto" w:fill="auto"/>
        <w:tabs>
          <w:tab w:pos="1208" w:val="left"/>
        </w:tabs>
        <w:bidi w:val="0"/>
        <w:spacing w:before="0" w:after="0" w:line="313" w:lineRule="exact"/>
        <w:ind w:left="720" w:right="0" w:firstLine="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因转让与该资产相关的商品或服务预期能够取得的剩余对价；</w:t>
      </w:r>
    </w:p>
    <w:p>
      <w:pPr>
        <w:pStyle w:val="Style79"/>
        <w:keepNext w:val="0"/>
        <w:keepLines w:val="0"/>
        <w:widowControl w:val="0"/>
        <w:shd w:val="clear" w:color="auto" w:fill="auto"/>
        <w:tabs>
          <w:tab w:pos="1208" w:val="left"/>
        </w:tabs>
        <w:bidi w:val="0"/>
        <w:spacing w:before="0" w:after="0" w:line="313" w:lineRule="exact"/>
        <w:ind w:left="0" w:right="0" w:firstLine="72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为转让该相关商品或服务估计将要发生的成本。</w:t>
      </w:r>
    </w:p>
    <w:p>
      <w:pPr>
        <w:pStyle w:val="Style79"/>
        <w:keepNext w:val="0"/>
        <w:keepLines w:val="0"/>
        <w:widowControl w:val="0"/>
        <w:shd w:val="clear" w:color="auto" w:fill="auto"/>
        <w:bidi w:val="0"/>
        <w:spacing w:before="0" w:after="300" w:line="313" w:lineRule="exact"/>
        <w:ind w:left="0" w:right="0" w:firstLine="1100"/>
        <w:jc w:val="both"/>
        <w:sectPr>
          <w:headerReference w:type="default" r:id="rId145"/>
          <w:footerReference w:type="default" r:id="rId146"/>
          <w:headerReference w:type="even" r:id="rId147"/>
          <w:footerReference w:type="even" r:id="rId148"/>
          <w:headerReference w:type="first" r:id="rId149"/>
          <w:footerReference w:type="first" r:id="rId150"/>
          <w:footnotePr>
            <w:pos w:val="pageBottom"/>
            <w:numFmt w:val="decimal"/>
            <w:numRestart w:val="continuous"/>
          </w:footnotePr>
          <w:pgSz w:w="11900" w:h="16840"/>
          <w:pgMar w:top="1388" w:right="1030" w:bottom="1450" w:left="1082" w:header="0" w:footer="3" w:gutter="0"/>
          <w:cols w:space="720"/>
          <w:noEndnote/>
          <w:titlePg/>
          <w:rtlGutter w:val="0"/>
          <w:docGrid w:linePitch="360"/>
        </w:sectPr>
      </w:pPr>
      <w:r>
        <w:rPr>
          <w:color w:val="000000"/>
          <w:spacing w:val="0"/>
          <w:w w:val="100"/>
          <w:position w:val="0"/>
        </w:rPr>
        <w:t>以前期间减值的因素之后发生变化，使得前述差额高于该资产账面价值的，本公司转回原己计 提的减值准备，并计入当期损益，但转回后的资产账面价值不超过假定不计提减值准备情况下该资产在 转回日的账面价值。</w:t>
      </w:r>
    </w:p>
    <w:p>
      <w:pPr>
        <w:pStyle w:val="Style16"/>
        <w:keepNext/>
        <w:keepLines/>
        <w:widowControl w:val="0"/>
        <w:shd w:val="clear" w:color="auto" w:fill="auto"/>
        <w:bidi w:val="0"/>
        <w:spacing w:before="0" w:after="300" w:line="311" w:lineRule="exact"/>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1030"/>
      <w:bookmarkEnd w:id="1031"/>
      <w:bookmarkEnd w:id="1033"/>
    </w:p>
    <w:p>
      <w:pPr>
        <w:pStyle w:val="Style79"/>
        <w:keepNext w:val="0"/>
        <w:keepLines w:val="0"/>
        <w:widowControl w:val="0"/>
        <w:shd w:val="clear" w:color="auto" w:fill="auto"/>
        <w:bidi w:val="0"/>
        <w:spacing w:before="0" w:after="0" w:line="311" w:lineRule="exact"/>
        <w:ind w:left="720" w:right="0" w:firstLine="0"/>
        <w:jc w:val="both"/>
      </w:pPr>
      <w:r>
        <w:rPr>
          <w:color w:val="000000"/>
          <w:spacing w:val="0"/>
          <w:w w:val="100"/>
          <w:position w:val="0"/>
        </w:rPr>
        <w:t>主要通过出售（包括具有商业实质的非货币性资产交换）而非持续使用一项非流动资产或处置组 收回其账面价值的，划分为持有待售类别。</w:t>
      </w:r>
    </w:p>
    <w:p>
      <w:pPr>
        <w:pStyle w:val="Style79"/>
        <w:keepNext w:val="0"/>
        <w:keepLines w:val="0"/>
        <w:widowControl w:val="0"/>
        <w:shd w:val="clear" w:color="auto" w:fill="auto"/>
        <w:bidi w:val="0"/>
        <w:spacing w:before="0" w:after="0" w:line="311" w:lineRule="exact"/>
        <w:ind w:left="720" w:right="0" w:firstLine="0"/>
        <w:jc w:val="both"/>
      </w:pPr>
      <w:r>
        <w:rPr>
          <w:color w:val="000000"/>
          <w:spacing w:val="0"/>
          <w:w w:val="100"/>
          <w:position w:val="0"/>
        </w:rPr>
        <w:t>本公司将同时满足下列条件的非流动资产或处置组划分为持有待售类别：</w:t>
      </w:r>
    </w:p>
    <w:p>
      <w:pPr>
        <w:pStyle w:val="Style79"/>
        <w:keepNext w:val="0"/>
        <w:keepLines w:val="0"/>
        <w:widowControl w:val="0"/>
        <w:shd w:val="clear" w:color="auto" w:fill="auto"/>
        <w:tabs>
          <w:tab w:pos="1206" w:val="left"/>
        </w:tabs>
        <w:bidi w:val="0"/>
        <w:spacing w:before="0" w:after="0" w:line="311" w:lineRule="exact"/>
        <w:ind w:left="720" w:right="0" w:firstLine="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79"/>
        <w:keepNext w:val="0"/>
        <w:keepLines w:val="0"/>
        <w:widowControl w:val="0"/>
        <w:shd w:val="clear" w:color="auto" w:fill="auto"/>
        <w:tabs>
          <w:tab w:pos="1316" w:val="left"/>
        </w:tabs>
        <w:bidi w:val="0"/>
        <w:spacing w:before="0" w:after="0" w:line="311" w:lineRule="exact"/>
        <w:ind w:left="720" w:right="0" w:firstLine="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 将在一年内完成。有关规定要求本公司相关权力机构或者监管部门批准后方可出售的，已经获得 批准。</w:t>
      </w:r>
    </w:p>
    <w:p>
      <w:pPr>
        <w:pStyle w:val="Style79"/>
        <w:keepNext w:val="0"/>
        <w:keepLines w:val="0"/>
        <w:widowControl w:val="0"/>
        <w:shd w:val="clear" w:color="auto" w:fill="auto"/>
        <w:bidi w:val="0"/>
        <w:spacing w:before="0" w:after="600" w:line="311" w:lineRule="exact"/>
        <w:ind w:left="720" w:right="0" w:firstLine="0"/>
        <w:jc w:val="both"/>
      </w:pPr>
      <w:r>
        <w:rPr>
          <w:color w:val="000000"/>
          <w:spacing w:val="0"/>
          <w:w w:val="100"/>
          <w:position w:val="0"/>
        </w:rPr>
        <w:t>划分为持有待售的非流动资产（不包括金融资产、递延所得税资产、职工薪酬形成的资产）或处 置组，其账面价值高于公允价值减去出售费用后的净额的，账面价值减记至公允价值减去出售费 用后的净额，减记的金额确认为资产减值损失，计入当期损益，同时计提持有待售资产减值准备。</w:t>
      </w:r>
    </w:p>
    <w:p>
      <w:pPr>
        <w:pStyle w:val="Style79"/>
        <w:keepNext w:val="0"/>
        <w:keepLines w:val="0"/>
        <w:widowControl w:val="0"/>
        <w:shd w:val="clear" w:color="auto" w:fill="auto"/>
        <w:tabs>
          <w:tab w:pos="471" w:val="left"/>
        </w:tabs>
        <w:bidi w:val="0"/>
        <w:spacing w:before="0" w:after="300" w:line="311" w:lineRule="exact"/>
        <w:ind w:left="0" w:right="0" w:firstLine="0"/>
        <w:jc w:val="both"/>
      </w:pPr>
      <w:bookmarkStart w:id="1036" w:name="bookmark1036"/>
      <w:r>
        <w:rPr>
          <w:rFonts w:ascii="Times New Roman" w:eastAsia="Times New Roman" w:hAnsi="Times New Roman" w:cs="Times New Roman"/>
          <w:b/>
          <w:bCs/>
          <w:color w:val="000000"/>
          <w:spacing w:val="0"/>
          <w:w w:val="100"/>
          <w:position w:val="0"/>
        </w:rPr>
        <w:t>1</w:t>
      </w:r>
      <w:bookmarkEnd w:id="1036"/>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债权投资</w:t>
      </w:r>
    </w:p>
    <w:p>
      <w:pPr>
        <w:pStyle w:val="Style79"/>
        <w:keepNext w:val="0"/>
        <w:keepLines w:val="0"/>
        <w:widowControl w:val="0"/>
        <w:shd w:val="clear" w:color="auto" w:fill="auto"/>
        <w:tabs>
          <w:tab w:pos="481" w:val="left"/>
        </w:tabs>
        <w:bidi w:val="0"/>
        <w:spacing w:before="0" w:after="300" w:line="311" w:lineRule="exact"/>
        <w:ind w:left="0" w:right="0" w:firstLine="0"/>
        <w:jc w:val="both"/>
      </w:pPr>
      <w:bookmarkStart w:id="1037" w:name="bookmark1037"/>
      <w:r>
        <w:rPr>
          <w:rFonts w:ascii="Times New Roman" w:eastAsia="Times New Roman" w:hAnsi="Times New Roman" w:cs="Times New Roman"/>
          <w:b/>
          <w:bCs/>
          <w:color w:val="000000"/>
          <w:spacing w:val="0"/>
          <w:w w:val="100"/>
          <w:position w:val="0"/>
        </w:rPr>
        <w:t>2</w:t>
      </w:r>
      <w:bookmarkEnd w:id="1037"/>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其他债权投资</w:t>
      </w:r>
    </w:p>
    <w:p>
      <w:pPr>
        <w:pStyle w:val="Style79"/>
        <w:keepNext w:val="0"/>
        <w:keepLines w:val="0"/>
        <w:widowControl w:val="0"/>
        <w:shd w:val="clear" w:color="auto" w:fill="auto"/>
        <w:tabs>
          <w:tab w:pos="481" w:val="left"/>
        </w:tabs>
        <w:bidi w:val="0"/>
        <w:spacing w:before="0" w:after="300" w:line="311" w:lineRule="exact"/>
        <w:ind w:left="0" w:right="0" w:firstLine="0"/>
        <w:jc w:val="both"/>
      </w:pPr>
      <w:bookmarkStart w:id="1038" w:name="bookmark1038"/>
      <w:r>
        <w:rPr>
          <w:rFonts w:ascii="Times New Roman" w:eastAsia="Times New Roman" w:hAnsi="Times New Roman" w:cs="Times New Roman"/>
          <w:b/>
          <w:bCs/>
          <w:color w:val="000000"/>
          <w:spacing w:val="0"/>
          <w:w w:val="100"/>
          <w:position w:val="0"/>
        </w:rPr>
        <w:t>2</w:t>
      </w:r>
      <w:bookmarkEnd w:id="103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长期应收款</w:t>
      </w:r>
    </w:p>
    <w:p>
      <w:pPr>
        <w:pStyle w:val="Style79"/>
        <w:keepNext w:val="0"/>
        <w:keepLines w:val="0"/>
        <w:widowControl w:val="0"/>
        <w:shd w:val="clear" w:color="auto" w:fill="auto"/>
        <w:tabs>
          <w:tab w:pos="481" w:val="left"/>
        </w:tabs>
        <w:bidi w:val="0"/>
        <w:spacing w:before="0" w:after="300" w:line="311" w:lineRule="exact"/>
        <w:ind w:left="0" w:right="0" w:firstLine="0"/>
        <w:jc w:val="both"/>
      </w:pPr>
      <w:bookmarkStart w:id="1039" w:name="bookmark1039"/>
      <w:r>
        <w:rPr>
          <w:rFonts w:ascii="Times New Roman" w:eastAsia="Times New Roman" w:hAnsi="Times New Roman" w:cs="Times New Roman"/>
          <w:b/>
          <w:bCs/>
          <w:color w:val="000000"/>
          <w:spacing w:val="0"/>
          <w:w w:val="100"/>
          <w:position w:val="0"/>
        </w:rPr>
        <w:t>2</w:t>
      </w:r>
      <w:bookmarkEnd w:id="103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长期股权投资</w:t>
      </w:r>
    </w:p>
    <w:p>
      <w:pPr>
        <w:pStyle w:val="Style79"/>
        <w:keepNext w:val="0"/>
        <w:keepLines w:val="0"/>
        <w:widowControl w:val="0"/>
        <w:shd w:val="clear" w:color="auto" w:fill="auto"/>
        <w:bidi w:val="0"/>
        <w:spacing w:before="0" w:after="0" w:line="311" w:lineRule="exact"/>
        <w:ind w:left="1280" w:right="0" w:firstLine="0"/>
        <w:jc w:val="left"/>
      </w:pPr>
      <w:r>
        <w:rPr>
          <w:b/>
          <w:bCs/>
          <w:color w:val="000000"/>
          <w:spacing w:val="0"/>
          <w:w w:val="100"/>
          <w:position w:val="0"/>
        </w:rPr>
        <w:t>共同控制、重大影响的判断标准</w:t>
      </w:r>
    </w:p>
    <w:p>
      <w:pPr>
        <w:pStyle w:val="Style79"/>
        <w:keepNext w:val="0"/>
        <w:keepLines w:val="0"/>
        <w:widowControl w:val="0"/>
        <w:shd w:val="clear" w:color="auto" w:fill="auto"/>
        <w:bidi w:val="0"/>
        <w:spacing w:before="0" w:after="0" w:line="311" w:lineRule="exact"/>
        <w:ind w:left="1280" w:right="0" w:firstLine="2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 制且对被投资单位净资产享有权利的，被投资单位为本公司的合营企业。</w:t>
      </w:r>
    </w:p>
    <w:p>
      <w:pPr>
        <w:pStyle w:val="Style79"/>
        <w:keepNext w:val="0"/>
        <w:keepLines w:val="0"/>
        <w:widowControl w:val="0"/>
        <w:shd w:val="clear" w:color="auto" w:fill="auto"/>
        <w:bidi w:val="0"/>
        <w:spacing w:before="0" w:after="300" w:line="311" w:lineRule="exact"/>
        <w:ind w:left="1280" w:right="0" w:firstLine="2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 位为本公司联营企业。</w:t>
      </w:r>
    </w:p>
    <w:p>
      <w:pPr>
        <w:pStyle w:val="Style16"/>
        <w:keepNext/>
        <w:keepLines/>
        <w:widowControl w:val="0"/>
        <w:shd w:val="clear" w:color="auto" w:fill="auto"/>
        <w:bidi w:val="0"/>
        <w:spacing w:before="0" w:after="0" w:line="312" w:lineRule="exact"/>
        <w:ind w:left="1360" w:right="0" w:firstLine="0"/>
        <w:jc w:val="both"/>
      </w:pPr>
      <w:bookmarkStart w:id="1040" w:name="bookmark1040"/>
      <w:bookmarkStart w:id="1041" w:name="bookmark1041"/>
      <w:bookmarkStart w:id="1042" w:name="bookmark1042"/>
      <w:r>
        <w:rPr>
          <w:color w:val="000000"/>
          <w:spacing w:val="0"/>
          <w:w w:val="100"/>
          <w:position w:val="0"/>
        </w:rPr>
        <w:t>初始投资成本的确定</w:t>
      </w:r>
      <w:bookmarkEnd w:id="1040"/>
      <w:bookmarkEnd w:id="1041"/>
      <w:bookmarkEnd w:id="1042"/>
    </w:p>
    <w:p>
      <w:pPr>
        <w:pStyle w:val="Style79"/>
        <w:keepNext w:val="0"/>
        <w:keepLines w:val="0"/>
        <w:widowControl w:val="0"/>
        <w:shd w:val="clear" w:color="auto" w:fill="auto"/>
        <w:tabs>
          <w:tab w:pos="1786" w:val="left"/>
        </w:tabs>
        <w:bidi w:val="0"/>
        <w:spacing w:before="0" w:after="0" w:line="312" w:lineRule="exact"/>
        <w:ind w:left="1280" w:right="0" w:firstLine="2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79"/>
        <w:keepNext w:val="0"/>
        <w:keepLines w:val="0"/>
        <w:widowControl w:val="0"/>
        <w:shd w:val="clear" w:color="auto" w:fill="auto"/>
        <w:bidi w:val="0"/>
        <w:spacing w:before="0" w:after="0" w:line="312" w:lineRule="exact"/>
        <w:ind w:left="1280" w:right="0" w:firstLine="2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 本。长期股权投资初始投资成本与支付对价账面价值之间的差额，调整资本公积中的股本溢 价；资本公积中的股本溢价不足冲减时，调整留存收益。因追加投资等原因能够对同一控制 下的被投资单位实施控制的，按上述原则确认的长期股权投资的初始投资成本与达到合并前 的长期股权投资账面价值加上合并日进一步取得股份新支付对价的账面价值之和的差额，调 整股本溢价，股本溢价不足冲减的，冲减留存收益。对于非同一控制下的企业合并形成的对 子公司的长期股权投资，按照购买日确定的合并成本作为长期股权投资的初始投资成本。因 追加投资等原因能够对非同一控制下的被投资单位实施控制的，按照原持有的股权投资账面 价值加上新增投资成本之和作为初始投资成本。</w:t>
      </w:r>
    </w:p>
    <w:p>
      <w:pPr>
        <w:pStyle w:val="Style79"/>
        <w:keepNext w:val="0"/>
        <w:keepLines w:val="0"/>
        <w:widowControl w:val="0"/>
        <w:shd w:val="clear" w:color="auto" w:fill="auto"/>
        <w:tabs>
          <w:tab w:pos="1786" w:val="left"/>
        </w:tabs>
        <w:bidi w:val="0"/>
        <w:spacing w:before="0" w:after="0" w:line="312" w:lineRule="exact"/>
        <w:ind w:left="1280" w:right="0" w:firstLine="2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79"/>
        <w:keepNext w:val="0"/>
        <w:keepLines w:val="0"/>
        <w:widowControl w:val="0"/>
        <w:shd w:val="clear" w:color="auto" w:fill="auto"/>
        <w:bidi w:val="0"/>
        <w:spacing w:before="0" w:after="0" w:line="312" w:lineRule="exact"/>
        <w:ind w:left="1280" w:right="0" w:firstLine="20"/>
        <w:jc w:val="both"/>
      </w:pPr>
      <w:r>
        <w:rPr>
          <w:color w:val="000000"/>
          <w:spacing w:val="0"/>
          <w:w w:val="100"/>
          <w:position w:val="0"/>
        </w:rPr>
        <w:t>以支付现金方式取得的长期股权投资，按照实际支付的购买价款作为初始投资成本。</w:t>
      </w:r>
    </w:p>
    <w:p>
      <w:pPr>
        <w:pStyle w:val="Style79"/>
        <w:keepNext w:val="0"/>
        <w:keepLines w:val="0"/>
        <w:widowControl w:val="0"/>
        <w:shd w:val="clear" w:color="auto" w:fill="auto"/>
        <w:bidi w:val="0"/>
        <w:spacing w:before="0" w:after="320" w:line="312" w:lineRule="exact"/>
        <w:ind w:left="1280" w:right="0" w:firstLine="20"/>
        <w:jc w:val="both"/>
      </w:pPr>
      <w:r>
        <w:rPr>
          <w:color w:val="000000"/>
          <w:spacing w:val="0"/>
          <w:w w:val="100"/>
          <w:position w:val="0"/>
        </w:rPr>
        <w:t xml:space="preserve">以发行权益性证券取得的长期股权投资，按照发行权益性证券的公允价值作为初始投资成 </w:t>
      </w:r>
      <w:r>
        <w:rPr>
          <w:color w:val="000000"/>
          <w:spacing w:val="0"/>
          <w:w w:val="100"/>
          <w:position w:val="0"/>
        </w:rPr>
        <w:t>本。</w:t>
      </w:r>
    </w:p>
    <w:p>
      <w:pPr>
        <w:pStyle w:val="Style16"/>
        <w:keepNext/>
        <w:keepLines/>
        <w:widowControl w:val="0"/>
        <w:shd w:val="clear" w:color="auto" w:fill="auto"/>
        <w:bidi w:val="0"/>
        <w:spacing w:before="0" w:after="0" w:line="313" w:lineRule="exact"/>
        <w:ind w:left="1360" w:right="0" w:firstLine="0"/>
        <w:jc w:val="both"/>
      </w:pPr>
      <w:bookmarkStart w:id="1045" w:name="bookmark1045"/>
      <w:bookmarkStart w:id="1046" w:name="bookmark1046"/>
      <w:bookmarkStart w:id="1047" w:name="bookmark1047"/>
      <w:r>
        <w:rPr>
          <w:color w:val="000000"/>
          <w:spacing w:val="0"/>
          <w:w w:val="100"/>
          <w:position w:val="0"/>
        </w:rPr>
        <w:t>后续计量及损益确认方法</w:t>
      </w:r>
      <w:bookmarkEnd w:id="1045"/>
      <w:bookmarkEnd w:id="1046"/>
      <w:bookmarkEnd w:id="1047"/>
    </w:p>
    <w:p>
      <w:pPr>
        <w:pStyle w:val="Style79"/>
        <w:keepNext w:val="0"/>
        <w:keepLines w:val="0"/>
        <w:widowControl w:val="0"/>
        <w:shd w:val="clear" w:color="auto" w:fill="auto"/>
        <w:tabs>
          <w:tab w:pos="1728" w:val="left"/>
        </w:tabs>
        <w:bidi w:val="0"/>
        <w:spacing w:before="0" w:after="0" w:line="313" w:lineRule="exact"/>
        <w:ind w:left="1300" w:right="0" w:firstLine="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 被投资单位宣告发放的现金股利或利润确认当期投资收益。</w:t>
      </w:r>
    </w:p>
    <w:p>
      <w:pPr>
        <w:pStyle w:val="Style79"/>
        <w:keepNext w:val="0"/>
        <w:keepLines w:val="0"/>
        <w:widowControl w:val="0"/>
        <w:shd w:val="clear" w:color="auto" w:fill="auto"/>
        <w:tabs>
          <w:tab w:pos="1728" w:val="left"/>
        </w:tabs>
        <w:bidi w:val="0"/>
        <w:spacing w:before="0" w:after="0" w:line="313" w:lineRule="exact"/>
        <w:ind w:left="1300" w:right="0" w:firstLine="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同时调整长期股权投资的成本。</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color w:val="000000"/>
          <w:spacing w:val="0"/>
          <w:w w:val="100"/>
          <w:position w:val="0"/>
        </w:rPr>
        <w:t xml:space="preserve">''）， </w:t>
      </w:r>
      <w:r>
        <w:rPr>
          <w:color w:val="000000"/>
          <w:spacing w:val="0"/>
          <w:w w:val="100"/>
          <w:position w:val="0"/>
        </w:rPr>
        <w:t>调整长期股权投资的账面价值并计入所有者权益。</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 投资单位的净利润和其他综合收益等进行调整后确认。</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 被投资单位发生的未实现内部交易损失，属于资产减值损失的，全额确认。</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 企业或联营企业以后实现净利润的，公司在收益分享额弥补未确认的亏损分担额后，恢复确 认收益分享额。</w:t>
      </w:r>
    </w:p>
    <w:p>
      <w:pPr>
        <w:pStyle w:val="Style79"/>
        <w:keepNext w:val="0"/>
        <w:keepLines w:val="0"/>
        <w:widowControl w:val="0"/>
        <w:shd w:val="clear" w:color="auto" w:fill="auto"/>
        <w:tabs>
          <w:tab w:pos="1728" w:val="left"/>
        </w:tabs>
        <w:bidi w:val="0"/>
        <w:spacing w:before="0" w:after="0" w:line="313" w:lineRule="exact"/>
        <w:ind w:left="1300" w:right="0" w:firstLine="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处置长期股权投资，其账面价值与实际取得价款的差额，计入当期损益。</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 所有者权益变动按比例结转入当期损益。</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 资产或负债相同的基础进行会计处理，其他所有者权益变动在终止采用权益法核算时全部转 入当期损益。</w:t>
      </w:r>
    </w:p>
    <w:p>
      <w:pPr>
        <w:pStyle w:val="Style79"/>
        <w:keepNext w:val="0"/>
        <w:keepLines w:val="0"/>
        <w:widowControl w:val="0"/>
        <w:shd w:val="clear" w:color="auto" w:fill="auto"/>
        <w:bidi w:val="0"/>
        <w:spacing w:before="0" w:after="0" w:line="313" w:lineRule="exact"/>
        <w:ind w:left="1300" w:right="0" w:firstLine="0"/>
        <w:jc w:val="both"/>
        <w:sectPr>
          <w:headerReference w:type="default" r:id="rId151"/>
          <w:footerReference w:type="default" r:id="rId152"/>
          <w:headerReference w:type="even" r:id="rId153"/>
          <w:footerReference w:type="even" r:id="rId154"/>
          <w:footnotePr>
            <w:pos w:val="pageBottom"/>
            <w:numFmt w:val="decimal"/>
            <w:numRestart w:val="continuous"/>
          </w:footnotePr>
          <w:type w:val="continuous"/>
          <w:pgSz w:w="11900" w:h="16840"/>
          <w:pgMar w:top="1388" w:right="1030" w:bottom="1450" w:left="1082" w:header="0" w:footer="3" w:gutter="0"/>
          <w:cols w:space="720"/>
          <w:noEndnote/>
          <w:rtlGutter w:val="0"/>
          <w:docGrid w:linePitch="360"/>
        </w:sectPr>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 取得时即采用权益法核算进行调整，对于取得被投资单位控制权之前确认的其他综合收益采 用与被投资单位直接处置相关资产或负债相同的基础按比例结转，因采用权益法核算确认的 其他所有者权益变动按比例结转入当期损益；剩余股权不能对被投资单位实施共同控制或施 加重大影响的，确认为金融资产，其在丧失控制之日的公允价值与账面价值间的差额计入当 期损益，对于取得被投资单位控制权之前确认的其他综合收益和其他所有者权益变动全部结 转。</w:t>
      </w:r>
    </w:p>
    <w:p>
      <w:pPr>
        <w:pStyle w:val="Style79"/>
        <w:keepNext w:val="0"/>
        <w:keepLines w:val="0"/>
        <w:widowControl w:val="0"/>
        <w:shd w:val="clear" w:color="auto" w:fill="auto"/>
        <w:bidi w:val="0"/>
        <w:spacing w:before="0" w:after="380" w:line="313" w:lineRule="exact"/>
        <w:ind w:left="1280" w:right="0" w:firstLine="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 置价款与所处置的股权对应得长期股权投资账面价值之间的差额，在个别财务报表中，先确 认为其他综合收益，到丧失控制权时再一并转人丧失控制权的当期损益。不属于一揽子交易 的，对每一项交易分别进行会计处理。</w:t>
      </w:r>
    </w:p>
    <w:p>
      <w:pPr>
        <w:pStyle w:val="Style79"/>
        <w:keepNext w:val="0"/>
        <w:keepLines w:val="0"/>
        <w:widowControl w:val="0"/>
        <w:shd w:val="clear" w:color="auto" w:fill="auto"/>
        <w:bidi w:val="0"/>
        <w:spacing w:before="0" w:after="380" w:line="240" w:lineRule="auto"/>
        <w:ind w:left="0" w:right="0" w:firstLine="0"/>
        <w:jc w:val="left"/>
      </w:pPr>
      <w:bookmarkStart w:id="1051" w:name="bookmark1051"/>
      <w:r>
        <w:rPr>
          <w:rFonts w:ascii="Times New Roman" w:eastAsia="Times New Roman" w:hAnsi="Times New Roman" w:cs="Times New Roman"/>
          <w:b/>
          <w:bCs/>
          <w:color w:val="000000"/>
          <w:spacing w:val="0"/>
          <w:w w:val="100"/>
          <w:position w:val="0"/>
        </w:rPr>
        <w:t>2</w:t>
      </w:r>
      <w:bookmarkEnd w:id="1051"/>
      <w:r>
        <w:rPr>
          <w:rFonts w:ascii="Times New Roman" w:eastAsia="Times New Roman" w:hAnsi="Times New Roman" w:cs="Times New Roman"/>
          <w:b/>
          <w:bCs/>
          <w:color w:val="000000"/>
          <w:spacing w:val="0"/>
          <w:w w:val="100"/>
          <w:position w:val="0"/>
        </w:rPr>
        <w:t>3</w:t>
      </w:r>
      <w:r>
        <w:rPr>
          <w:b/>
          <w:bCs/>
          <w:color w:val="000000"/>
          <w:spacing w:val="0"/>
          <w:w w:val="100"/>
          <w:position w:val="0"/>
        </w:rPr>
        <w:t>、投资性房地产</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成本法计量</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折旧或摊销方法</w:t>
      </w:r>
    </w:p>
    <w:p>
      <w:pPr>
        <w:pStyle w:val="Style7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投资性房地产是指为赚取租金或资本增值，或两者兼有而持有的房地产，包括已出租的土地使用 权、持有并准备增值后转让的土地使用权、已出租的建筑物(含自行建造或开发活动完成后用于 出租的建筑物以及正在建造或开发过程中将来用于出租的建筑物)。</w:t>
      </w:r>
    </w:p>
    <w:p>
      <w:pPr>
        <w:pStyle w:val="Style79"/>
        <w:keepNext w:val="0"/>
        <w:keepLines w:val="0"/>
        <w:widowControl w:val="0"/>
        <w:shd w:val="clear" w:color="auto" w:fill="auto"/>
        <w:bidi w:val="0"/>
        <w:spacing w:before="0" w:after="380" w:line="312" w:lineRule="exact"/>
        <w:ind w:left="0" w:right="0" w:firstLine="600"/>
        <w:jc w:val="both"/>
      </w:pPr>
      <w:r>
        <w:rPr>
          <w:color w:val="000000"/>
          <w:spacing w:val="0"/>
          <w:w w:val="100"/>
          <w:position w:val="0"/>
        </w:rPr>
        <w:t>本公司对现有投资性房地产采用成本模式计量。与投资性房地产有关的后续支出，在相关的经济利 益很可能流入且其成本能够可靠的计量时，计入投资性房地产成本；否则，于发生时计入当期损益。对按 照成本模式计量的投资性房地产一出租用建筑物采用与本公司固定资产相同的折旧政策，出租用土地使用 权按与无形资产相同的摊销政策执行。</w:t>
      </w:r>
    </w:p>
    <w:p>
      <w:pPr>
        <w:pStyle w:val="Style79"/>
        <w:keepNext w:val="0"/>
        <w:keepLines w:val="0"/>
        <w:widowControl w:val="0"/>
        <w:shd w:val="clear" w:color="auto" w:fill="auto"/>
        <w:bidi w:val="0"/>
        <w:spacing w:before="0" w:after="380" w:line="240" w:lineRule="auto"/>
        <w:ind w:left="0" w:right="0" w:firstLine="0"/>
        <w:jc w:val="left"/>
      </w:pPr>
      <w:bookmarkStart w:id="1052" w:name="bookmark1052"/>
      <w:r>
        <w:rPr>
          <w:rFonts w:ascii="Times New Roman" w:eastAsia="Times New Roman" w:hAnsi="Times New Roman" w:cs="Times New Roman"/>
          <w:b/>
          <w:bCs/>
          <w:color w:val="000000"/>
          <w:spacing w:val="0"/>
          <w:w w:val="100"/>
          <w:position w:val="0"/>
        </w:rPr>
        <w:t>2</w:t>
      </w:r>
      <w:bookmarkEnd w:id="1052"/>
      <w:r>
        <w:rPr>
          <w:rFonts w:ascii="Times New Roman" w:eastAsia="Times New Roman" w:hAnsi="Times New Roman" w:cs="Times New Roman"/>
          <w:b/>
          <w:bCs/>
          <w:color w:val="000000"/>
          <w:spacing w:val="0"/>
          <w:w w:val="100"/>
          <w:position w:val="0"/>
        </w:rPr>
        <w:t>4</w:t>
      </w:r>
      <w:r>
        <w:rPr>
          <w:b/>
          <w:bCs/>
          <w:color w:val="000000"/>
          <w:spacing w:val="0"/>
          <w:w w:val="100"/>
          <w:position w:val="0"/>
        </w:rPr>
        <w:t>、固定资产</w:t>
      </w:r>
    </w:p>
    <w:p>
      <w:pPr>
        <w:pStyle w:val="Style79"/>
        <w:keepNext w:val="0"/>
        <w:keepLines w:val="0"/>
        <w:widowControl w:val="0"/>
        <w:numPr>
          <w:ilvl w:val="0"/>
          <w:numId w:val="21"/>
        </w:numPr>
        <w:shd w:val="clear" w:color="auto" w:fill="auto"/>
        <w:bidi w:val="0"/>
        <w:spacing w:before="0" w:after="260" w:line="240" w:lineRule="auto"/>
        <w:ind w:left="0" w:right="0" w:firstLine="0"/>
        <w:jc w:val="left"/>
      </w:pPr>
      <w:bookmarkStart w:id="1053" w:name="bookmark1053"/>
      <w:bookmarkEnd w:id="1053"/>
      <w:r>
        <w:rPr>
          <w:b/>
          <w:bCs/>
          <w:color w:val="000000"/>
          <w:spacing w:val="0"/>
          <w:w w:val="100"/>
          <w:position w:val="0"/>
        </w:rPr>
        <w:t>确认条件</w:t>
      </w:r>
    </w:p>
    <w:p>
      <w:pPr>
        <w:pStyle w:val="Style34"/>
        <w:keepNext w:val="0"/>
        <w:keepLines w:val="0"/>
        <w:widowControl w:val="0"/>
        <w:shd w:val="clear" w:color="auto" w:fill="auto"/>
        <w:bidi w:val="0"/>
        <w:spacing w:before="0" w:after="380" w:line="311" w:lineRule="exact"/>
        <w:ind w:left="0" w:right="0" w:firstLine="0"/>
        <w:jc w:val="both"/>
      </w:pPr>
      <w:r>
        <w:rPr>
          <w:color w:val="000000"/>
          <w:spacing w:val="0"/>
          <w:w w:val="100"/>
          <w:position w:val="0"/>
        </w:rPr>
        <w:t xml:space="preserve">固定资产指为生产商品、提供劳务、出租或经营管理而持有，并且使用寿命超过一个会计年度的有形资产。固定资产在同时 满足下列条件时予以确认：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与该固定资产有关的经济利益很可能流入企业；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该固定资产的成本能够可靠地计量。 固定资产按成本(并考虑预计弃置费用因素的影响)进行初始计量。与固定资产有关的后续支出，在与其有关的经济利益 很可能流入且其成本能够可靠计量时，计入固定资产成本；对于被替换的部分，终止确认其账面价值；所有其他后续支出于 发生时计入当期损益。</w:t>
      </w:r>
    </w:p>
    <w:p>
      <w:pPr>
        <w:pStyle w:val="Style32"/>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2.38%-3.17%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固定资产装修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bl>
    <w:p>
      <w:pPr>
        <w:pStyle w:val="Style32"/>
        <w:keepNext w:val="0"/>
        <w:keepLines w:val="0"/>
        <w:widowControl w:val="0"/>
        <w:shd w:val="clear" w:color="auto" w:fill="auto"/>
        <w:bidi w:val="0"/>
        <w:spacing w:before="0" w:after="0" w:line="310" w:lineRule="exact"/>
        <w:ind w:left="0" w:right="0" w:firstLine="0"/>
        <w:jc w:val="distribute"/>
        <w:rPr>
          <w:sz w:val="20"/>
          <w:szCs w:val="20"/>
        </w:rPr>
        <w:sectPr>
          <w:headerReference w:type="default" r:id="rId155"/>
          <w:footerReference w:type="default" r:id="rId156"/>
          <w:headerReference w:type="even" r:id="rId157"/>
          <w:footerReference w:type="even" r:id="rId158"/>
          <w:footnotePr>
            <w:pos w:val="pageBottom"/>
            <w:numFmt w:val="decimal"/>
            <w:numRestart w:val="continuous"/>
          </w:footnotePr>
          <w:type w:val="continuous"/>
          <w:pgSz w:w="11900" w:h="16840"/>
          <w:pgMar w:top="1388" w:right="1030" w:bottom="1450" w:left="1082" w:header="0" w:footer="3" w:gutter="0"/>
          <w:cols w:space="720"/>
          <w:noEndnote/>
          <w:rtlGutter w:val="0"/>
          <w:docGrid w:linePitch="360"/>
        </w:sectPr>
      </w:pPr>
      <w:r>
        <w:rPr>
          <w:color w:val="000000"/>
          <w:spacing w:val="0"/>
          <w:w w:val="100"/>
          <w:position w:val="0"/>
          <w:sz w:val="20"/>
          <w:szCs w:val="20"/>
        </w:rPr>
        <w:t>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w:t>
      </w:r>
    </w:p>
    <w:p>
      <w:pPr>
        <w:pStyle w:val="Style79"/>
        <w:keepNext w:val="0"/>
        <w:keepLines w:val="0"/>
        <w:widowControl w:val="0"/>
        <w:shd w:val="clear" w:color="auto" w:fill="auto"/>
        <w:bidi w:val="0"/>
        <w:spacing w:before="0" w:after="620" w:line="240" w:lineRule="auto"/>
        <w:ind w:left="0" w:right="0" w:firstLine="0"/>
        <w:jc w:val="left"/>
      </w:pPr>
      <w:r>
        <w:rPr>
          <w:color w:val="000000"/>
          <w:spacing w:val="0"/>
          <w:w w:val="100"/>
          <w:position w:val="0"/>
        </w:rPr>
        <w:t>或折旧方法，分别计提折旧。</w:t>
      </w:r>
    </w:p>
    <w:p>
      <w:pPr>
        <w:pStyle w:val="Style16"/>
        <w:keepNext/>
        <w:keepLines/>
        <w:widowControl w:val="0"/>
        <w:numPr>
          <w:ilvl w:val="0"/>
          <w:numId w:val="23"/>
        </w:numPr>
        <w:shd w:val="clear" w:color="auto" w:fill="auto"/>
        <w:bidi w:val="0"/>
        <w:spacing w:before="0" w:after="300" w:line="312" w:lineRule="exact"/>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融资租入固定资产的认定依据、计价和折旧方法</w:t>
      </w:r>
      <w:bookmarkEnd w:id="1054"/>
      <w:bookmarkEnd w:id="1055"/>
      <w:bookmarkEnd w:id="1057"/>
    </w:p>
    <w:p>
      <w:pPr>
        <w:pStyle w:val="Style34"/>
        <w:keepNext w:val="0"/>
        <w:keepLines w:val="0"/>
        <w:widowControl w:val="0"/>
        <w:shd w:val="clear" w:color="auto" w:fill="auto"/>
        <w:bidi w:val="0"/>
        <w:spacing w:before="0" w:after="300" w:line="312" w:lineRule="exact"/>
        <w:ind w:left="0" w:right="0" w:firstLine="640"/>
        <w:jc w:val="both"/>
      </w:pPr>
      <w:r>
        <w:rPr>
          <w:color w:val="000000"/>
          <w:spacing w:val="0"/>
          <w:w w:val="100"/>
          <w:position w:val="0"/>
        </w:rPr>
        <w:t>融资租赁方式租入的固定资产采用与自有固定资产相一致的折旧政策。能合理确定租赁期届满时将会取得租赁资产 所有权的，在租赁资产尚可使用年限内计提折旧；无法合理确定租赁期届满时能够取得租赁资产所有权的，在租赁期与租赁 资产尚可使用年限两者中较短的期间内计提折旧。</w:t>
      </w:r>
    </w:p>
    <w:p>
      <w:pPr>
        <w:pStyle w:val="Style16"/>
        <w:keepNext/>
        <w:keepLines/>
        <w:widowControl w:val="0"/>
        <w:shd w:val="clear" w:color="auto" w:fill="auto"/>
        <w:bidi w:val="0"/>
        <w:spacing w:before="0" w:after="300" w:line="312" w:lineRule="exact"/>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58"/>
      <w:bookmarkEnd w:id="1059"/>
      <w:bookmarkEnd w:id="1061"/>
    </w:p>
    <w:p>
      <w:pPr>
        <w:pStyle w:val="Style79"/>
        <w:keepNext w:val="0"/>
        <w:keepLines w:val="0"/>
        <w:widowControl w:val="0"/>
        <w:shd w:val="clear" w:color="auto" w:fill="auto"/>
        <w:bidi w:val="0"/>
        <w:spacing w:before="0" w:after="980" w:line="312" w:lineRule="exact"/>
        <w:ind w:left="720" w:right="0" w:firstLine="0"/>
        <w:jc w:val="both"/>
      </w:pPr>
      <w:r>
        <w:rPr>
          <w:color w:val="000000"/>
          <w:spacing w:val="0"/>
          <w:w w:val="100"/>
          <w:position w:val="0"/>
        </w:rPr>
        <w:t>在建工程按实际发生的成本计量。实际成本包括建筑成本、安装成本、符合资本化条件的借款费 用以及其他为使在建工程达到预定可使用状态前所发生的必要支出。在建工程在达到预定可使用 状态时，转入固定资产并自次月起开始计提折旧。</w:t>
      </w:r>
    </w:p>
    <w:p>
      <w:pPr>
        <w:pStyle w:val="Style16"/>
        <w:keepNext/>
        <w:keepLines/>
        <w:widowControl w:val="0"/>
        <w:shd w:val="clear" w:color="auto" w:fill="auto"/>
        <w:bidi w:val="0"/>
        <w:spacing w:before="0" w:after="30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062"/>
      <w:bookmarkEnd w:id="1063"/>
      <w:bookmarkEnd w:id="1065"/>
    </w:p>
    <w:p>
      <w:pPr>
        <w:pStyle w:val="Style16"/>
        <w:keepNext/>
        <w:keepLines/>
        <w:widowControl w:val="0"/>
        <w:shd w:val="clear" w:color="auto" w:fill="auto"/>
        <w:bidi w:val="0"/>
        <w:spacing w:before="0" w:after="0" w:line="312" w:lineRule="exact"/>
        <w:ind w:left="1280" w:right="0" w:firstLine="20"/>
        <w:jc w:val="left"/>
      </w:pPr>
      <w:bookmarkStart w:id="1062" w:name="bookmark1062"/>
      <w:bookmarkStart w:id="1063" w:name="bookmark1063"/>
      <w:bookmarkStart w:id="1066" w:name="bookmark1066"/>
      <w:r>
        <w:rPr>
          <w:color w:val="000000"/>
          <w:spacing w:val="0"/>
          <w:w w:val="100"/>
          <w:position w:val="0"/>
        </w:rPr>
        <w:t>借款费用资本化的确认原则</w:t>
      </w:r>
      <w:bookmarkEnd w:id="1062"/>
      <w:bookmarkEnd w:id="1063"/>
      <w:bookmarkEnd w:id="1066"/>
    </w:p>
    <w:p>
      <w:pPr>
        <w:pStyle w:val="Style79"/>
        <w:keepNext w:val="0"/>
        <w:keepLines w:val="0"/>
        <w:widowControl w:val="0"/>
        <w:shd w:val="clear" w:color="auto" w:fill="auto"/>
        <w:bidi w:val="0"/>
        <w:spacing w:before="0" w:after="300" w:line="312" w:lineRule="exact"/>
        <w:ind w:left="1280" w:right="0" w:firstLine="20"/>
        <w:jc w:val="left"/>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 符合资本化条件的资产，是指需要经过相当长时间的购建或者生产活动才能达到预定可使用 或者可销售状态的固定资产、投资性房地产和存货等资产。</w:t>
      </w:r>
    </w:p>
    <w:p>
      <w:pPr>
        <w:pStyle w:val="Style16"/>
        <w:keepNext/>
        <w:keepLines/>
        <w:widowControl w:val="0"/>
        <w:shd w:val="clear" w:color="auto" w:fill="auto"/>
        <w:bidi w:val="0"/>
        <w:spacing w:before="0" w:after="0" w:line="314" w:lineRule="exact"/>
        <w:ind w:left="1360" w:right="0" w:firstLine="0"/>
        <w:jc w:val="both"/>
      </w:pPr>
      <w:bookmarkStart w:id="1067" w:name="bookmark1067"/>
      <w:bookmarkStart w:id="1068" w:name="bookmark1068"/>
      <w:bookmarkStart w:id="1069" w:name="bookmark1069"/>
      <w:r>
        <w:rPr>
          <w:color w:val="000000"/>
          <w:spacing w:val="0"/>
          <w:w w:val="100"/>
          <w:position w:val="0"/>
        </w:rPr>
        <w:t>借款费用资本化期间</w:t>
      </w:r>
      <w:bookmarkEnd w:id="1067"/>
      <w:bookmarkEnd w:id="1068"/>
      <w:bookmarkEnd w:id="1069"/>
    </w:p>
    <w:p>
      <w:pPr>
        <w:pStyle w:val="Style79"/>
        <w:keepNext w:val="0"/>
        <w:keepLines w:val="0"/>
        <w:widowControl w:val="0"/>
        <w:shd w:val="clear" w:color="auto" w:fill="auto"/>
        <w:bidi w:val="0"/>
        <w:spacing w:before="0" w:after="0" w:line="314" w:lineRule="exact"/>
        <w:ind w:left="1280" w:right="0" w:firstLine="20"/>
        <w:jc w:val="left"/>
      </w:pPr>
      <w:r>
        <w:rPr>
          <w:color w:val="000000"/>
          <w:spacing w:val="0"/>
          <w:w w:val="100"/>
          <w:position w:val="0"/>
        </w:rPr>
        <w:t>资本化期间，指从借款费用开始资本化时点到停止资本化时点的期间，借款费用暂停资本化 的期间不包括在内。</w:t>
      </w:r>
    </w:p>
    <w:p>
      <w:pPr>
        <w:pStyle w:val="Style79"/>
        <w:keepNext w:val="0"/>
        <w:keepLines w:val="0"/>
        <w:widowControl w:val="0"/>
        <w:shd w:val="clear" w:color="auto" w:fill="auto"/>
        <w:bidi w:val="0"/>
        <w:spacing w:before="0" w:after="0" w:line="314" w:lineRule="exact"/>
        <w:ind w:left="1280" w:right="0" w:firstLine="20"/>
        <w:jc w:val="left"/>
      </w:pPr>
      <w:r>
        <w:rPr>
          <w:color w:val="000000"/>
          <w:spacing w:val="0"/>
          <w:w w:val="100"/>
          <w:position w:val="0"/>
        </w:rPr>
        <w:t>借款费用同时满足下列条件时开始资本化：</w:t>
      </w:r>
    </w:p>
    <w:p>
      <w:pPr>
        <w:pStyle w:val="Style79"/>
        <w:keepNext w:val="0"/>
        <w:keepLines w:val="0"/>
        <w:widowControl w:val="0"/>
        <w:numPr>
          <w:ilvl w:val="0"/>
          <w:numId w:val="25"/>
        </w:numPr>
        <w:shd w:val="clear" w:color="auto" w:fill="auto"/>
        <w:tabs>
          <w:tab w:pos="1883" w:val="left"/>
        </w:tabs>
        <w:bidi w:val="0"/>
        <w:spacing w:before="0" w:after="0" w:line="314" w:lineRule="exact"/>
        <w:ind w:left="1280" w:right="0" w:firstLine="20"/>
        <w:jc w:val="left"/>
      </w:pPr>
      <w:bookmarkStart w:id="1070" w:name="bookmark1070"/>
      <w:bookmarkEnd w:id="1070"/>
      <w:r>
        <w:rPr>
          <w:color w:val="000000"/>
          <w:spacing w:val="0"/>
          <w:w w:val="100"/>
          <w:position w:val="0"/>
        </w:rPr>
        <w:t>资产支出已经发生，资产支出包括为购建或者生产符合资本化条件的资产而以支付现 金、转移非现金资产或者承担带息债务形式发生的支出；</w:t>
      </w:r>
    </w:p>
    <w:p>
      <w:pPr>
        <w:pStyle w:val="Style79"/>
        <w:keepNext w:val="0"/>
        <w:keepLines w:val="0"/>
        <w:widowControl w:val="0"/>
        <w:numPr>
          <w:ilvl w:val="0"/>
          <w:numId w:val="25"/>
        </w:numPr>
        <w:shd w:val="clear" w:color="auto" w:fill="auto"/>
        <w:tabs>
          <w:tab w:pos="1793" w:val="left"/>
        </w:tabs>
        <w:bidi w:val="0"/>
        <w:spacing w:before="0" w:after="0" w:line="314" w:lineRule="exact"/>
        <w:ind w:left="1280" w:right="0" w:firstLine="20"/>
        <w:jc w:val="left"/>
      </w:pPr>
      <w:bookmarkStart w:id="1071" w:name="bookmark1071"/>
      <w:bookmarkEnd w:id="1071"/>
      <w:r>
        <w:rPr>
          <w:color w:val="000000"/>
          <w:spacing w:val="0"/>
          <w:w w:val="100"/>
          <w:position w:val="0"/>
        </w:rPr>
        <w:t>借款费用已经发生；</w:t>
      </w:r>
    </w:p>
    <w:p>
      <w:pPr>
        <w:pStyle w:val="Style79"/>
        <w:keepNext w:val="0"/>
        <w:keepLines w:val="0"/>
        <w:widowControl w:val="0"/>
        <w:numPr>
          <w:ilvl w:val="0"/>
          <w:numId w:val="25"/>
        </w:numPr>
        <w:shd w:val="clear" w:color="auto" w:fill="auto"/>
        <w:tabs>
          <w:tab w:pos="1883" w:val="left"/>
        </w:tabs>
        <w:bidi w:val="0"/>
        <w:spacing w:before="0" w:after="300" w:line="314" w:lineRule="exact"/>
        <w:ind w:left="1280" w:right="0" w:firstLine="20"/>
        <w:jc w:val="left"/>
      </w:pPr>
      <w:bookmarkStart w:id="1072" w:name="bookmark1072"/>
      <w:bookmarkEnd w:id="1072"/>
      <w:r>
        <w:rPr>
          <w:color w:val="000000"/>
          <w:spacing w:val="0"/>
          <w:w w:val="100"/>
          <w:position w:val="0"/>
        </w:rPr>
        <w:t>为使资产达到预定可使用或者可销售状态所必要的购建或者生产活动已经开始。 当购建或者生产符合资本化条件的资产达到预定可使用或者可销售状态时，借款费用停止资 本化。</w:t>
      </w:r>
    </w:p>
    <w:p>
      <w:pPr>
        <w:pStyle w:val="Style16"/>
        <w:keepNext/>
        <w:keepLines/>
        <w:widowControl w:val="0"/>
        <w:shd w:val="clear" w:color="auto" w:fill="auto"/>
        <w:bidi w:val="0"/>
        <w:spacing w:before="0" w:after="0" w:line="314" w:lineRule="exact"/>
        <w:ind w:left="1360" w:right="0" w:firstLine="0"/>
        <w:jc w:val="left"/>
      </w:pPr>
      <w:bookmarkStart w:id="1073" w:name="bookmark1073"/>
      <w:bookmarkStart w:id="1074" w:name="bookmark1074"/>
      <w:bookmarkStart w:id="1075" w:name="bookmark1075"/>
      <w:r>
        <w:rPr>
          <w:color w:val="000000"/>
          <w:spacing w:val="0"/>
          <w:w w:val="100"/>
          <w:position w:val="0"/>
        </w:rPr>
        <w:t>暂停资本化期间</w:t>
      </w:r>
      <w:bookmarkEnd w:id="1073"/>
      <w:bookmarkEnd w:id="1074"/>
      <w:bookmarkEnd w:id="1075"/>
    </w:p>
    <w:p>
      <w:pPr>
        <w:pStyle w:val="Style79"/>
        <w:keepNext w:val="0"/>
        <w:keepLines w:val="0"/>
        <w:widowControl w:val="0"/>
        <w:shd w:val="clear" w:color="auto" w:fill="auto"/>
        <w:bidi w:val="0"/>
        <w:spacing w:before="0" w:after="300" w:line="314" w:lineRule="exact"/>
        <w:ind w:left="1280" w:right="0" w:firstLine="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 可使用状态或者可销售状态必要的程序，则借款费用继续资本化。在中断期间发生的借款费 用确认为当期损益，直至资产的购建或者生产活动重新开始后借款费用继续资本化。</w:t>
      </w:r>
    </w:p>
    <w:p>
      <w:pPr>
        <w:pStyle w:val="Style16"/>
        <w:keepNext/>
        <w:keepLines/>
        <w:widowControl w:val="0"/>
        <w:shd w:val="clear" w:color="auto" w:fill="auto"/>
        <w:bidi w:val="0"/>
        <w:spacing w:before="0" w:after="0" w:line="312" w:lineRule="exact"/>
        <w:ind w:left="1360" w:right="0" w:firstLine="0"/>
        <w:jc w:val="both"/>
      </w:pPr>
      <w:bookmarkStart w:id="1076" w:name="bookmark1076"/>
      <w:bookmarkStart w:id="1077" w:name="bookmark1077"/>
      <w:bookmarkStart w:id="1078" w:name="bookmark1078"/>
      <w:r>
        <w:rPr>
          <w:color w:val="000000"/>
          <w:spacing w:val="0"/>
          <w:w w:val="100"/>
          <w:position w:val="0"/>
        </w:rPr>
        <w:t>借款费用资本化率、资本化金额的计算方法</w:t>
      </w:r>
      <w:bookmarkEnd w:id="1076"/>
      <w:bookmarkEnd w:id="1077"/>
      <w:bookmarkEnd w:id="1078"/>
    </w:p>
    <w:p>
      <w:pPr>
        <w:pStyle w:val="Style79"/>
        <w:keepNext w:val="0"/>
        <w:keepLines w:val="0"/>
        <w:widowControl w:val="0"/>
        <w:shd w:val="clear" w:color="auto" w:fill="auto"/>
        <w:bidi w:val="0"/>
        <w:spacing w:before="0" w:after="720" w:line="312" w:lineRule="exact"/>
        <w:ind w:left="1280" w:right="0" w:firstLine="2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w:t>
      </w:r>
    </w:p>
    <w:p>
      <w:pPr>
        <w:pStyle w:val="Style16"/>
        <w:keepNext/>
        <w:keepLines/>
        <w:widowControl w:val="0"/>
        <w:shd w:val="clear" w:color="auto" w:fill="auto"/>
        <w:bidi w:val="0"/>
        <w:spacing w:before="0" w:after="0" w:line="240" w:lineRule="auto"/>
        <w:ind w:left="0" w:right="0" w:firstLine="0"/>
        <w:jc w:val="right"/>
        <w:rPr>
          <w:sz w:val="26"/>
          <w:szCs w:val="26"/>
        </w:rPr>
      </w:pPr>
      <w:bookmarkStart w:id="1079" w:name="bookmark1079"/>
      <w:bookmarkStart w:id="1080" w:name="bookmark1080"/>
      <w:bookmarkStart w:id="1081" w:name="bookmark1081"/>
      <w:r>
        <w:rPr>
          <w:rFonts w:ascii="Arial" w:eastAsia="Arial" w:hAnsi="Arial" w:cs="Arial"/>
          <w:color w:val="A2A2A2"/>
          <w:spacing w:val="0"/>
          <w:w w:val="100"/>
          <w:position w:val="0"/>
          <w:sz w:val="22"/>
          <w:szCs w:val="22"/>
        </w:rPr>
        <w:t xml:space="preserve">cninf </w:t>
      </w:r>
      <w:r>
        <w:rPr>
          <w:b w:val="0"/>
          <w:bCs w:val="0"/>
          <w:color w:val="A2A2A2"/>
          <w:spacing w:val="0"/>
          <w:w w:val="100"/>
          <w:position w:val="0"/>
          <w:sz w:val="26"/>
          <w:szCs w:val="26"/>
        </w:rPr>
        <w:t>多</w:t>
      </w:r>
      <w:bookmarkEnd w:id="1079"/>
      <w:bookmarkEnd w:id="1080"/>
      <w:bookmarkEnd w:id="1081"/>
    </w:p>
    <w:p>
      <w:pPr>
        <w:pStyle w:val="Style19"/>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61"/>
        <w:keepNext w:val="0"/>
        <w:keepLines w:val="0"/>
        <w:widowControl w:val="0"/>
        <w:shd w:val="clear" w:color="auto" w:fill="auto"/>
        <w:bidi w:val="0"/>
        <w:spacing w:before="0" w:after="0"/>
        <w:ind w:left="0" w:right="0" w:firstLine="0"/>
        <w:jc w:val="right"/>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470" w:right="1004" w:bottom="169" w:left="1104" w:header="0" w:footer="3" w:gutter="0"/>
          <w:cols w:space="720"/>
          <w:noEndnote/>
          <w:rtlGutter w:val="0"/>
          <w:docGrid w:linePitch="360"/>
        </w:sectPr>
      </w:pPr>
      <w:r>
        <w:rPr>
          <w:spacing w:val="0"/>
          <w:w w:val="100"/>
          <w:position w:val="0"/>
        </w:rPr>
        <w:t>ww.cnlnTo.com.cn</w:t>
      </w:r>
    </w:p>
    <w:p>
      <w:pPr>
        <w:pStyle w:val="Style79"/>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收益后的金额，来确定借款费用的资本化金额。</w:t>
      </w:r>
    </w:p>
    <w:p>
      <w:pPr>
        <w:pStyle w:val="Style79"/>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 本化的借款费用金额。资本化率根据一般借款加权平均实际利率计算确定。</w:t>
      </w:r>
    </w:p>
    <w:p>
      <w:pPr>
        <w:pStyle w:val="Style79"/>
        <w:keepNext w:val="0"/>
        <w:keepLines w:val="0"/>
        <w:widowControl w:val="0"/>
        <w:shd w:val="clear" w:color="auto" w:fill="auto"/>
        <w:bidi w:val="0"/>
        <w:spacing w:before="0" w:after="380" w:line="312" w:lineRule="exact"/>
        <w:ind w:left="1280" w:right="0" w:firstLine="0"/>
        <w:jc w:val="left"/>
      </w:pPr>
      <w:r>
        <w:rPr>
          <w:color w:val="000000"/>
          <w:spacing w:val="0"/>
          <w:w w:val="100"/>
          <w:position w:val="0"/>
        </w:rPr>
        <w:t>在资本化期间内，外币专门借款本金及利息的汇兑差额，予以资本化，计入符合资本化条件 的资产的成本。除外币专门借款之外的其他外币借款本金及其利息所产生的汇兑差额计入当 期损益。</w:t>
      </w:r>
    </w:p>
    <w:p>
      <w:pPr>
        <w:pStyle w:val="Style79"/>
        <w:keepNext w:val="0"/>
        <w:keepLines w:val="0"/>
        <w:widowControl w:val="0"/>
        <w:shd w:val="clear" w:color="auto" w:fill="auto"/>
        <w:tabs>
          <w:tab w:pos="483" w:val="left"/>
        </w:tabs>
        <w:bidi w:val="0"/>
        <w:spacing w:before="0" w:after="280" w:line="326" w:lineRule="auto"/>
        <w:ind w:left="0" w:right="0" w:firstLine="0"/>
        <w:jc w:val="left"/>
      </w:pPr>
      <w:bookmarkStart w:id="1085" w:name="bookmark1085"/>
      <w:r>
        <w:rPr>
          <w:rFonts w:ascii="Times New Roman" w:eastAsia="Times New Roman" w:hAnsi="Times New Roman" w:cs="Times New Roman"/>
          <w:b/>
          <w:bCs/>
          <w:color w:val="000000"/>
          <w:spacing w:val="0"/>
          <w:w w:val="100"/>
          <w:position w:val="0"/>
        </w:rPr>
        <w:t>2</w:t>
      </w:r>
      <w:bookmarkEnd w:id="1085"/>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生物资产</w:t>
      </w:r>
    </w:p>
    <w:p>
      <w:pPr>
        <w:pStyle w:val="Style79"/>
        <w:keepNext w:val="0"/>
        <w:keepLines w:val="0"/>
        <w:widowControl w:val="0"/>
        <w:shd w:val="clear" w:color="auto" w:fill="auto"/>
        <w:tabs>
          <w:tab w:pos="483" w:val="left"/>
        </w:tabs>
        <w:bidi w:val="0"/>
        <w:spacing w:before="0" w:after="280" w:line="326" w:lineRule="auto"/>
        <w:ind w:left="0" w:right="0" w:firstLine="0"/>
        <w:jc w:val="left"/>
      </w:pPr>
      <w:bookmarkStart w:id="1086" w:name="bookmark1086"/>
      <w:r>
        <w:rPr>
          <w:rFonts w:ascii="Times New Roman" w:eastAsia="Times New Roman" w:hAnsi="Times New Roman" w:cs="Times New Roman"/>
          <w:b/>
          <w:bCs/>
          <w:color w:val="000000"/>
          <w:spacing w:val="0"/>
          <w:w w:val="100"/>
          <w:position w:val="0"/>
        </w:rPr>
        <w:t>2</w:t>
      </w:r>
      <w:bookmarkEnd w:id="1086"/>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油气资产</w:t>
      </w:r>
    </w:p>
    <w:p>
      <w:pPr>
        <w:pStyle w:val="Style79"/>
        <w:keepNext w:val="0"/>
        <w:keepLines w:val="0"/>
        <w:widowControl w:val="0"/>
        <w:shd w:val="clear" w:color="auto" w:fill="auto"/>
        <w:tabs>
          <w:tab w:pos="483" w:val="left"/>
        </w:tabs>
        <w:bidi w:val="0"/>
        <w:spacing w:before="0" w:after="280" w:line="326" w:lineRule="auto"/>
        <w:ind w:left="0" w:right="0" w:firstLine="0"/>
        <w:jc w:val="left"/>
      </w:pPr>
      <w:bookmarkStart w:id="1087" w:name="bookmark1087"/>
      <w:r>
        <w:rPr>
          <w:rFonts w:ascii="Times New Roman" w:eastAsia="Times New Roman" w:hAnsi="Times New Roman" w:cs="Times New Roman"/>
          <w:b/>
          <w:bCs/>
          <w:color w:val="000000"/>
          <w:spacing w:val="0"/>
          <w:w w:val="100"/>
          <w:position w:val="0"/>
        </w:rPr>
        <w:t>2</w:t>
      </w:r>
      <w:bookmarkEnd w:id="1087"/>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使用权资产</w:t>
      </w:r>
    </w:p>
    <w:p>
      <w:pPr>
        <w:pStyle w:val="Style79"/>
        <w:keepNext w:val="0"/>
        <w:keepLines w:val="0"/>
        <w:widowControl w:val="0"/>
        <w:shd w:val="clear" w:color="auto" w:fill="auto"/>
        <w:tabs>
          <w:tab w:pos="483" w:val="left"/>
        </w:tabs>
        <w:bidi w:val="0"/>
        <w:spacing w:before="0" w:after="200" w:line="326" w:lineRule="auto"/>
        <w:ind w:left="0" w:right="0" w:firstLine="0"/>
        <w:jc w:val="left"/>
      </w:pPr>
      <w:bookmarkStart w:id="1088" w:name="bookmark1088"/>
      <w:r>
        <w:rPr>
          <w:rFonts w:ascii="Times New Roman" w:eastAsia="Times New Roman" w:hAnsi="Times New Roman" w:cs="Times New Roman"/>
          <w:b/>
          <w:bCs/>
          <w:color w:val="000000"/>
          <w:spacing w:val="0"/>
          <w:w w:val="100"/>
          <w:position w:val="0"/>
        </w:rPr>
        <w:t>3</w:t>
      </w:r>
      <w:bookmarkEnd w:id="1088"/>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79"/>
        <w:keepNext w:val="0"/>
        <w:keepLines w:val="0"/>
        <w:widowControl w:val="0"/>
        <w:shd w:val="clear" w:color="auto" w:fill="auto"/>
        <w:bidi w:val="0"/>
        <w:spacing w:before="0" w:after="280" w:line="312" w:lineRule="exact"/>
        <w:ind w:left="0" w:right="0" w:firstLine="0"/>
        <w:jc w:val="left"/>
      </w:pPr>
      <w:bookmarkStart w:id="1089" w:name="bookmark1089"/>
      <w:r>
        <w:rPr>
          <w:b/>
          <w:bCs/>
          <w:color w:val="000000"/>
          <w:spacing w:val="0"/>
          <w:w w:val="100"/>
          <w:position w:val="0"/>
        </w:rPr>
        <w:t>（</w:t>
      </w:r>
      <w:bookmarkEnd w:id="1089"/>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79"/>
        <w:keepNext w:val="0"/>
        <w:keepLines w:val="0"/>
        <w:widowControl w:val="0"/>
        <w:shd w:val="clear" w:color="auto" w:fill="auto"/>
        <w:bidi w:val="0"/>
        <w:spacing w:before="0" w:after="60" w:line="312" w:lineRule="exact"/>
        <w:ind w:left="1280" w:right="0" w:firstLine="0"/>
        <w:jc w:val="both"/>
      </w:pPr>
      <w:r>
        <w:rPr>
          <w:b/>
          <w:bCs/>
          <w:color w:val="000000"/>
          <w:spacing w:val="0"/>
          <w:w w:val="100"/>
          <w:position w:val="0"/>
        </w:rPr>
        <w:t>无形资产的计价方法</w:t>
      </w:r>
    </w:p>
    <w:p>
      <w:pPr>
        <w:pStyle w:val="Style79"/>
        <w:keepNext w:val="0"/>
        <w:keepLines w:val="0"/>
        <w:widowControl w:val="0"/>
        <w:numPr>
          <w:ilvl w:val="0"/>
          <w:numId w:val="27"/>
        </w:numPr>
        <w:shd w:val="clear" w:color="auto" w:fill="auto"/>
        <w:tabs>
          <w:tab w:pos="1667" w:val="left"/>
        </w:tabs>
        <w:bidi w:val="0"/>
        <w:spacing w:before="0" w:after="0" w:line="326" w:lineRule="auto"/>
        <w:ind w:left="1280" w:right="0" w:firstLine="0"/>
        <w:jc w:val="both"/>
      </w:pPr>
      <w:bookmarkStart w:id="1090" w:name="bookmark1090"/>
      <w:bookmarkEnd w:id="1090"/>
      <w:r>
        <w:rPr>
          <w:color w:val="000000"/>
          <w:spacing w:val="0"/>
          <w:w w:val="100"/>
          <w:position w:val="0"/>
        </w:rPr>
        <w:t>公司取得无形资产时按成本进行初始计量；</w:t>
      </w:r>
    </w:p>
    <w:p>
      <w:pPr>
        <w:pStyle w:val="Style79"/>
        <w:keepNext w:val="0"/>
        <w:keepLines w:val="0"/>
        <w:widowControl w:val="0"/>
        <w:shd w:val="clear" w:color="auto" w:fill="auto"/>
        <w:bidi w:val="0"/>
        <w:spacing w:before="0" w:after="380" w:line="312" w:lineRule="exact"/>
        <w:ind w:left="1280" w:right="0" w:firstLine="0"/>
        <w:jc w:val="both"/>
      </w:pPr>
      <w:r>
        <w:rPr>
          <w:color w:val="000000"/>
          <w:spacing w:val="0"/>
          <w:w w:val="100"/>
          <w:position w:val="0"/>
        </w:rPr>
        <w:t>外购无形资产的成本，包括购买价款、相关税费以及直接归属于使该项资产达到预定用途所 发生的其他支出。</w:t>
      </w:r>
    </w:p>
    <w:p>
      <w:pPr>
        <w:pStyle w:val="Style79"/>
        <w:keepNext w:val="0"/>
        <w:keepLines w:val="0"/>
        <w:widowControl w:val="0"/>
        <w:numPr>
          <w:ilvl w:val="0"/>
          <w:numId w:val="27"/>
        </w:numPr>
        <w:shd w:val="clear" w:color="auto" w:fill="auto"/>
        <w:tabs>
          <w:tab w:pos="1667" w:val="left"/>
        </w:tabs>
        <w:bidi w:val="0"/>
        <w:spacing w:before="0" w:after="0" w:line="326" w:lineRule="auto"/>
        <w:ind w:left="1280" w:right="0" w:firstLine="0"/>
        <w:jc w:val="both"/>
      </w:pPr>
      <w:bookmarkStart w:id="1091" w:name="bookmark1091"/>
      <w:bookmarkEnd w:id="1091"/>
      <w:r>
        <w:rPr>
          <w:color w:val="000000"/>
          <w:spacing w:val="0"/>
          <w:w w:val="100"/>
          <w:position w:val="0"/>
        </w:rPr>
        <w:t>后续计量</w:t>
      </w:r>
    </w:p>
    <w:p>
      <w:pPr>
        <w:pStyle w:val="Style79"/>
        <w:keepNext w:val="0"/>
        <w:keepLines w:val="0"/>
        <w:widowControl w:val="0"/>
        <w:shd w:val="clear" w:color="auto" w:fill="auto"/>
        <w:bidi w:val="0"/>
        <w:spacing w:before="0" w:after="0" w:line="302" w:lineRule="exact"/>
        <w:ind w:left="1280" w:right="0" w:firstLine="0"/>
        <w:jc w:val="both"/>
      </w:pPr>
      <w:r>
        <w:rPr>
          <w:color w:val="000000"/>
          <w:spacing w:val="0"/>
          <w:w w:val="100"/>
          <w:position w:val="0"/>
        </w:rPr>
        <w:t>在取得无形资产时分析判断其使用寿命。</w:t>
      </w:r>
    </w:p>
    <w:p>
      <w:pPr>
        <w:pStyle w:val="Style79"/>
        <w:keepNext w:val="0"/>
        <w:keepLines w:val="0"/>
        <w:widowControl w:val="0"/>
        <w:shd w:val="clear" w:color="auto" w:fill="auto"/>
        <w:bidi w:val="0"/>
        <w:spacing w:before="0" w:after="380" w:line="302" w:lineRule="exact"/>
        <w:ind w:left="1280" w:right="0" w:firstLine="0"/>
        <w:jc w:val="both"/>
      </w:pPr>
      <w:r>
        <w:rPr>
          <w:color w:val="000000"/>
          <w:spacing w:val="0"/>
          <w:w w:val="100"/>
          <w:position w:val="0"/>
        </w:rPr>
        <w:t>对于使用寿命有限的无形资产，在为企业带来经济利益的期限内摊销；无法预见无形资产为 企业带来经济利益期限的，视为使用寿命不确定的无形资产，不予摊销。</w:t>
      </w:r>
    </w:p>
    <w:p>
      <w:pPr>
        <w:pStyle w:val="Style3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使用寿命有限的无形资产的使用寿命估计情况</w:t>
      </w:r>
    </w:p>
    <w:tbl>
      <w:tblPr>
        <w:tblOverlap w:val="never"/>
        <w:jc w:val="center"/>
        <w:tblLayout w:type="fixed"/>
      </w:tblPr>
      <w:tblGrid>
        <w:gridCol w:w="1886"/>
        <w:gridCol w:w="1416"/>
        <w:gridCol w:w="1747"/>
        <w:gridCol w:w="1776"/>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预计受益年限</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预计受益年限</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土地使用权证</w:t>
            </w:r>
          </w:p>
        </w:tc>
      </w:tr>
    </w:tbl>
    <w:p>
      <w:pPr>
        <w:pStyle w:val="Style32"/>
        <w:keepNext w:val="0"/>
        <w:keepLines w:val="0"/>
        <w:widowControl w:val="0"/>
        <w:shd w:val="clear" w:color="auto" w:fill="auto"/>
        <w:bidi w:val="0"/>
        <w:spacing w:before="0" w:after="0" w:line="312" w:lineRule="exact"/>
        <w:ind w:left="120" w:right="0" w:firstLine="0"/>
        <w:jc w:val="left"/>
        <w:rPr>
          <w:sz w:val="20"/>
          <w:szCs w:val="20"/>
        </w:rPr>
      </w:pPr>
      <w:r>
        <w:rPr>
          <w:color w:val="000000"/>
          <w:spacing w:val="0"/>
          <w:w w:val="100"/>
          <w:position w:val="0"/>
          <w:sz w:val="20"/>
          <w:szCs w:val="20"/>
        </w:rPr>
        <w:t>每年度终了，对使用寿命有限的无形资产的使用寿命及摊销方法进行复核。 经复核，本年期末无形资产的使用寿命及摊销方法与以前估计未有不同。</w:t>
      </w:r>
    </w:p>
    <w:p>
      <w:pPr>
        <w:widowControl w:val="0"/>
        <w:spacing w:after="279" w:line="1" w:lineRule="exact"/>
      </w:pPr>
    </w:p>
    <w:p>
      <w:pPr>
        <w:pStyle w:val="Style79"/>
        <w:keepNext w:val="0"/>
        <w:keepLines w:val="0"/>
        <w:widowControl w:val="0"/>
        <w:shd w:val="clear" w:color="auto" w:fill="auto"/>
        <w:bidi w:val="0"/>
        <w:spacing w:before="0" w:after="0" w:line="307" w:lineRule="exact"/>
        <w:ind w:left="1280" w:right="0" w:firstLine="0"/>
        <w:jc w:val="left"/>
      </w:pPr>
      <w:r>
        <w:rPr>
          <w:b/>
          <w:bCs/>
          <w:color w:val="000000"/>
          <w:spacing w:val="0"/>
          <w:w w:val="100"/>
          <w:position w:val="0"/>
        </w:rPr>
        <w:t xml:space="preserve">使用寿命不确定的无形资产的判断依据以及对其使用寿命进行复核的程序 </w:t>
      </w:r>
      <w:r>
        <w:rPr>
          <w:color w:val="000000"/>
          <w:spacing w:val="0"/>
          <w:w w:val="100"/>
          <w:position w:val="0"/>
        </w:rPr>
        <w:t>每期末，对使用寿命不确定的无形资产的使用寿命进行复核。</w:t>
      </w:r>
    </w:p>
    <w:p>
      <w:pPr>
        <w:pStyle w:val="Style79"/>
        <w:keepNext w:val="0"/>
        <w:keepLines w:val="0"/>
        <w:widowControl w:val="0"/>
        <w:shd w:val="clear" w:color="auto" w:fill="auto"/>
        <w:bidi w:val="0"/>
        <w:spacing w:before="0" w:after="280" w:line="307" w:lineRule="exact"/>
        <w:ind w:left="1280" w:right="0" w:firstLine="0"/>
        <w:jc w:val="left"/>
      </w:pPr>
      <w:r>
        <w:rPr>
          <w:color w:val="000000"/>
          <w:spacing w:val="0"/>
          <w:w w:val="100"/>
          <w:position w:val="0"/>
        </w:rPr>
        <w:t>经复核，该类无形资产的使用寿命仍为不确定</w:t>
      </w:r>
    </w:p>
    <w:p>
      <w:pPr>
        <w:pStyle w:val="Style16"/>
        <w:keepNext/>
        <w:keepLines/>
        <w:widowControl w:val="0"/>
        <w:numPr>
          <w:ilvl w:val="0"/>
          <w:numId w:val="21"/>
        </w:numPr>
        <w:shd w:val="clear" w:color="auto" w:fill="auto"/>
        <w:bidi w:val="0"/>
        <w:spacing w:before="0" w:after="300" w:line="309" w:lineRule="exact"/>
        <w:ind w:left="0" w:right="0" w:firstLine="140"/>
        <w:jc w:val="both"/>
      </w:pPr>
      <w:bookmarkStart w:id="1092" w:name="bookmark1092"/>
      <w:bookmarkStart w:id="1093" w:name="bookmark1093"/>
      <w:bookmarkStart w:id="1094" w:name="bookmark1094"/>
      <w:bookmarkStart w:id="1095" w:name="bookmark1095"/>
      <w:bookmarkEnd w:id="1094"/>
      <w:r>
        <w:rPr>
          <w:color w:val="000000"/>
          <w:spacing w:val="0"/>
          <w:w w:val="100"/>
          <w:position w:val="0"/>
        </w:rPr>
        <w:t>内部研究开发支出会计政策</w:t>
      </w:r>
      <w:bookmarkEnd w:id="1092"/>
      <w:bookmarkEnd w:id="1093"/>
      <w:bookmarkEnd w:id="1095"/>
    </w:p>
    <w:p>
      <w:pPr>
        <w:pStyle w:val="Style16"/>
        <w:keepNext/>
        <w:keepLines/>
        <w:widowControl w:val="0"/>
        <w:shd w:val="clear" w:color="auto" w:fill="auto"/>
        <w:bidi w:val="0"/>
        <w:spacing w:before="0" w:after="0" w:line="314" w:lineRule="exact"/>
        <w:ind w:left="1280" w:right="0" w:firstLine="0"/>
        <w:jc w:val="both"/>
      </w:pPr>
      <w:bookmarkStart w:id="1092" w:name="bookmark1092"/>
      <w:bookmarkStart w:id="1093" w:name="bookmark1093"/>
      <w:bookmarkStart w:id="1096" w:name="bookmark1096"/>
      <w:r>
        <w:rPr>
          <w:color w:val="000000"/>
          <w:spacing w:val="0"/>
          <w:w w:val="100"/>
          <w:position w:val="0"/>
        </w:rPr>
        <w:t>划分研究阶段和开发阶段的具体标准</w:t>
      </w:r>
      <w:bookmarkEnd w:id="1092"/>
      <w:bookmarkEnd w:id="1093"/>
      <w:bookmarkEnd w:id="1096"/>
    </w:p>
    <w:p>
      <w:pPr>
        <w:pStyle w:val="Style7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公司内部研究开发项目的支出分为研究阶段支出和开发阶段支出。</w:t>
      </w:r>
    </w:p>
    <w:p>
      <w:pPr>
        <w:pStyle w:val="Style7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研究阶段：为获取并理解新的科学或技术知识等而进行的独创性的有计划调查、研究活动的 阶段。</w:t>
      </w:r>
    </w:p>
    <w:p>
      <w:pPr>
        <w:pStyle w:val="Style79"/>
        <w:keepNext w:val="0"/>
        <w:keepLines w:val="0"/>
        <w:widowControl w:val="0"/>
        <w:shd w:val="clear" w:color="auto" w:fill="auto"/>
        <w:bidi w:val="0"/>
        <w:spacing w:before="0" w:after="300" w:line="314" w:lineRule="exact"/>
        <w:ind w:left="1280" w:right="0" w:firstLine="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16"/>
        <w:keepNext/>
        <w:keepLines/>
        <w:widowControl w:val="0"/>
        <w:shd w:val="clear" w:color="auto" w:fill="auto"/>
        <w:bidi w:val="0"/>
        <w:spacing w:before="0" w:after="0" w:line="309" w:lineRule="exact"/>
        <w:ind w:left="1280" w:right="0" w:firstLine="0"/>
        <w:jc w:val="both"/>
      </w:pPr>
      <w:bookmarkStart w:id="1097" w:name="bookmark1097"/>
      <w:bookmarkStart w:id="1098" w:name="bookmark1098"/>
      <w:bookmarkStart w:id="1099" w:name="bookmark1099"/>
      <w:r>
        <w:rPr>
          <w:color w:val="000000"/>
          <w:spacing w:val="0"/>
          <w:w w:val="100"/>
          <w:position w:val="0"/>
        </w:rPr>
        <w:t>开发阶段支出资本化的具体条件</w:t>
      </w:r>
      <w:bookmarkEnd w:id="1097"/>
      <w:bookmarkEnd w:id="1098"/>
      <w:bookmarkEnd w:id="1099"/>
    </w:p>
    <w:p>
      <w:pPr>
        <w:pStyle w:val="Style79"/>
        <w:keepNext w:val="0"/>
        <w:keepLines w:val="0"/>
        <w:widowControl w:val="0"/>
        <w:shd w:val="clear" w:color="auto" w:fill="auto"/>
        <w:bidi w:val="0"/>
        <w:spacing w:before="0" w:after="0" w:line="309" w:lineRule="exact"/>
        <w:ind w:left="1280" w:right="0" w:firstLine="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79"/>
        <w:keepNext w:val="0"/>
        <w:keepLines w:val="0"/>
        <w:widowControl w:val="0"/>
        <w:numPr>
          <w:ilvl w:val="0"/>
          <w:numId w:val="29"/>
        </w:numPr>
        <w:shd w:val="clear" w:color="auto" w:fill="auto"/>
        <w:tabs>
          <w:tab w:pos="1662" w:val="left"/>
        </w:tabs>
        <w:bidi w:val="0"/>
        <w:spacing w:before="0" w:after="0" w:line="309" w:lineRule="exact"/>
        <w:ind w:left="1280" w:right="0" w:firstLine="0"/>
        <w:jc w:val="both"/>
      </w:pPr>
      <w:bookmarkStart w:id="1100" w:name="bookmark1100"/>
      <w:bookmarkEnd w:id="1100"/>
      <w:r>
        <w:rPr>
          <w:color w:val="000000"/>
          <w:spacing w:val="0"/>
          <w:w w:val="100"/>
          <w:position w:val="0"/>
        </w:rPr>
        <w:t>完成该无形资产以使其能够使用或出售在技术上具有可行性；</w:t>
      </w:r>
    </w:p>
    <w:p>
      <w:pPr>
        <w:pStyle w:val="Style79"/>
        <w:keepNext w:val="0"/>
        <w:keepLines w:val="0"/>
        <w:widowControl w:val="0"/>
        <w:numPr>
          <w:ilvl w:val="0"/>
          <w:numId w:val="29"/>
        </w:numPr>
        <w:shd w:val="clear" w:color="auto" w:fill="auto"/>
        <w:tabs>
          <w:tab w:pos="1667" w:val="left"/>
        </w:tabs>
        <w:bidi w:val="0"/>
        <w:spacing w:before="0" w:after="0" w:line="309" w:lineRule="exact"/>
        <w:ind w:left="1280" w:right="0" w:firstLine="0"/>
        <w:jc w:val="both"/>
      </w:pPr>
      <w:bookmarkStart w:id="1101" w:name="bookmark1101"/>
      <w:bookmarkEnd w:id="1101"/>
      <w:r>
        <w:rPr>
          <w:color w:val="000000"/>
          <w:spacing w:val="0"/>
          <w:w w:val="100"/>
          <w:position w:val="0"/>
        </w:rPr>
        <w:t>具有完成该无形资产并使用或出售的意图；</w:t>
      </w:r>
    </w:p>
    <w:p>
      <w:pPr>
        <w:pStyle w:val="Style79"/>
        <w:keepNext w:val="0"/>
        <w:keepLines w:val="0"/>
        <w:widowControl w:val="0"/>
        <w:numPr>
          <w:ilvl w:val="0"/>
          <w:numId w:val="29"/>
        </w:numPr>
        <w:shd w:val="clear" w:color="auto" w:fill="auto"/>
        <w:tabs>
          <w:tab w:pos="1667" w:val="left"/>
        </w:tabs>
        <w:bidi w:val="0"/>
        <w:spacing w:before="0" w:after="0" w:line="309" w:lineRule="exact"/>
        <w:ind w:left="1280" w:right="0" w:firstLine="0"/>
        <w:jc w:val="both"/>
      </w:pPr>
      <w:bookmarkStart w:id="1102" w:name="bookmark1102"/>
      <w:bookmarkEnd w:id="1102"/>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79"/>
        <w:keepNext w:val="0"/>
        <w:keepLines w:val="0"/>
        <w:widowControl w:val="0"/>
        <w:numPr>
          <w:ilvl w:val="0"/>
          <w:numId w:val="29"/>
        </w:numPr>
        <w:shd w:val="clear" w:color="auto" w:fill="auto"/>
        <w:tabs>
          <w:tab w:pos="1667" w:val="left"/>
        </w:tabs>
        <w:bidi w:val="0"/>
        <w:spacing w:before="0" w:after="0" w:line="309" w:lineRule="exact"/>
        <w:ind w:left="1280" w:right="0" w:firstLine="0"/>
        <w:jc w:val="both"/>
      </w:pPr>
      <w:bookmarkStart w:id="1103" w:name="bookmark1103"/>
      <w:bookmarkEnd w:id="1103"/>
      <w:r>
        <w:rPr>
          <w:color w:val="000000"/>
          <w:spacing w:val="0"/>
          <w:w w:val="100"/>
          <w:position w:val="0"/>
        </w:rPr>
        <w:t>有足够的技术、财务资源和其他资源支持，以完成该无形资产的开发，并有能力使用或出 售该无形资产；</w:t>
      </w:r>
    </w:p>
    <w:p>
      <w:pPr>
        <w:pStyle w:val="Style79"/>
        <w:keepNext w:val="0"/>
        <w:keepLines w:val="0"/>
        <w:widowControl w:val="0"/>
        <w:numPr>
          <w:ilvl w:val="0"/>
          <w:numId w:val="29"/>
        </w:numPr>
        <w:shd w:val="clear" w:color="auto" w:fill="auto"/>
        <w:tabs>
          <w:tab w:pos="1667" w:val="left"/>
        </w:tabs>
        <w:bidi w:val="0"/>
        <w:spacing w:before="0" w:after="0" w:line="309" w:lineRule="exact"/>
        <w:ind w:left="1280" w:right="0" w:firstLine="0"/>
        <w:jc w:val="both"/>
      </w:pPr>
      <w:bookmarkStart w:id="1104" w:name="bookmark1104"/>
      <w:bookmarkEnd w:id="1104"/>
      <w:r>
        <w:rPr>
          <w:color w:val="000000"/>
          <w:spacing w:val="0"/>
          <w:w w:val="100"/>
          <w:position w:val="0"/>
        </w:rPr>
        <w:t>归属于该无形资产开发阶段的支出能够可靠地计量。</w:t>
      </w:r>
    </w:p>
    <w:p>
      <w:pPr>
        <w:pStyle w:val="Style79"/>
        <w:keepNext w:val="0"/>
        <w:keepLines w:val="0"/>
        <w:widowControl w:val="0"/>
        <w:shd w:val="clear" w:color="auto" w:fill="auto"/>
        <w:bidi w:val="0"/>
        <w:spacing w:before="0" w:after="1220" w:line="309" w:lineRule="exact"/>
        <w:ind w:left="1280" w:right="0" w:firstLine="0"/>
        <w:jc w:val="both"/>
      </w:pPr>
      <w:r>
        <w:rPr>
          <w:color w:val="000000"/>
          <w:spacing w:val="0"/>
          <w:w w:val="100"/>
          <w:position w:val="0"/>
        </w:rPr>
        <w:t>无法区分研究阶段支出和开发阶段支出的，将发生的研发支出全部计入当期损益。</w:t>
      </w:r>
    </w:p>
    <w:p>
      <w:pPr>
        <w:pStyle w:val="Style16"/>
        <w:keepNext/>
        <w:keepLines/>
        <w:widowControl w:val="0"/>
        <w:shd w:val="clear" w:color="auto" w:fill="auto"/>
        <w:bidi w:val="0"/>
        <w:spacing w:before="0" w:after="300" w:line="312" w:lineRule="exact"/>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105"/>
      <w:bookmarkEnd w:id="1106"/>
      <w:bookmarkEnd w:id="1108"/>
    </w:p>
    <w:p>
      <w:pPr>
        <w:pStyle w:val="Style7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长期股权投资、采用成本模式计量的投资性房地产、固定资产、在建工程、使用寿命有限的无形 资产等长期资产，于资产负债表日存在减值迹象的，进行减值测试。减值测试结果表明资产的可 收回金额低于其账面价值的，按其差额计提减值准备并计入减值损失。可收回金额为资产的公允 价值减去处置费用后的净额与资产预计未来现金流量的现值两者之间的较高者。资产减值准备按 单项资产为基础计算并确认，如果难以对单项资产的可收回金额进行估计的，以该资产所属的资 产组确定资产组的可收回金额。资产组是能够独立产生现金流入的最小资产组合。</w:t>
      </w:r>
    </w:p>
    <w:p>
      <w:pPr>
        <w:pStyle w:val="Style7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对于因企业合并形成的商誉、使用寿命不确定的无形资产、尚未达到可使用状态的无形资产，无 论是否存在减值迹象，至少在每年年度终了进行减值测试。</w:t>
      </w:r>
    </w:p>
    <w:p>
      <w:pPr>
        <w:pStyle w:val="Style7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本公司进行商誉减值测试，对于因企业合并形成的商誉的账面价值，自购买日起按照合理的方法 分摊至相关的资产组；难以分摊至相关的资产组的，将其分摊至相关的资产组组合。相关的资产 组或者资产组组合，是能够从企业合并的协同效应中受益的资产组或者资产组组合。</w:t>
      </w:r>
    </w:p>
    <w:p>
      <w:pPr>
        <w:pStyle w:val="Style79"/>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在对包含商誉的相关资产组或者资产组组合进行减值测试时，如与商誉相关的资产组或者资产组 组合存在减值迹象的，先对不包含商誉的资产组或者资产组组合进行减值测试，计算可收回金额, 并与相关账面价值相比较，确认相应的减值损失。然后对包含商誉的资产组或者资产组组合进行 减值测试，比较其账面价值与可收回金额，如可收回金额低于账面价值的，减值损失金额首先抵 减分摊至资产组或者资产组组合中商誉的账面价值，再根据资产组或者资产组组合中除商誉之外 的其他各项资产的账面价值所占比重，按比例抵减其他各项资产的账面价值。上述资产减值损失 一经确认，在以后会计期间不予转回。</w:t>
      </w:r>
    </w:p>
    <w:p>
      <w:pPr>
        <w:pStyle w:val="Style16"/>
        <w:keepNext/>
        <w:keepLines/>
        <w:widowControl w:val="0"/>
        <w:shd w:val="clear" w:color="auto" w:fill="auto"/>
        <w:bidi w:val="0"/>
        <w:spacing w:before="0" w:after="380" w:line="312" w:lineRule="exact"/>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109"/>
      <w:bookmarkEnd w:id="1110"/>
      <w:bookmarkEnd w:id="1112"/>
    </w:p>
    <w:p>
      <w:pPr>
        <w:pStyle w:val="Style32"/>
        <w:keepNext w:val="0"/>
        <w:keepLines w:val="0"/>
        <w:widowControl w:val="0"/>
        <w:shd w:val="clear" w:color="auto" w:fill="auto"/>
        <w:bidi w:val="0"/>
        <w:spacing w:before="0" w:after="0" w:line="312" w:lineRule="exact"/>
        <w:ind w:left="0" w:right="0" w:firstLine="0"/>
        <w:jc w:val="distribute"/>
        <w:rPr>
          <w:sz w:val="20"/>
          <w:szCs w:val="20"/>
        </w:rPr>
      </w:pPr>
      <w:r>
        <w:rPr>
          <w:color w:val="000000"/>
          <w:spacing w:val="0"/>
          <w:w w:val="100"/>
          <w:position w:val="0"/>
          <w:sz w:val="20"/>
          <w:szCs w:val="20"/>
        </w:rPr>
        <w:t>长期待摊费用为已经发生但应由本期和以后各期负担的分摊期限在一年以上的各项费用。 各项费用的摊销期限及摊销方法为：</w:t>
      </w:r>
    </w:p>
    <w:tbl>
      <w:tblPr>
        <w:tblOverlap w:val="never"/>
        <w:jc w:val="left"/>
        <w:tblLayout w:type="fixed"/>
      </w:tblPr>
      <w:tblGrid>
        <w:gridCol w:w="2381"/>
        <w:gridCol w:w="3226"/>
        <w:gridCol w:w="2246"/>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摊销年限</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租入固定资产改良支出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租赁合同</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技术成果使用权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技术成果使用合同</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长期借款担保费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借款期限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借款合同</w:t>
            </w:r>
          </w:p>
        </w:tc>
      </w:tr>
    </w:tbl>
    <w:p>
      <w:pPr>
        <w:widowControl w:val="0"/>
        <w:spacing w:after="559" w:line="1" w:lineRule="exact"/>
      </w:pPr>
    </w:p>
    <w:p>
      <w:pPr>
        <w:pStyle w:val="Style16"/>
        <w:keepNext/>
        <w:keepLines/>
        <w:widowControl w:val="0"/>
        <w:shd w:val="clear" w:color="auto" w:fill="auto"/>
        <w:bidi w:val="0"/>
        <w:spacing w:before="0" w:after="280" w:line="314" w:lineRule="exact"/>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113"/>
      <w:bookmarkEnd w:id="1114"/>
      <w:bookmarkEnd w:id="1116"/>
    </w:p>
    <w:p>
      <w:pPr>
        <w:pStyle w:val="Style16"/>
        <w:keepNext/>
        <w:keepLines/>
        <w:widowControl w:val="0"/>
        <w:shd w:val="clear" w:color="auto" w:fill="auto"/>
        <w:bidi w:val="0"/>
        <w:spacing w:before="0" w:after="0" w:line="314" w:lineRule="exact"/>
        <w:ind w:left="0" w:right="0" w:firstLine="720"/>
        <w:jc w:val="both"/>
      </w:pPr>
      <w:bookmarkStart w:id="1113" w:name="bookmark1113"/>
      <w:bookmarkStart w:id="1114" w:name="bookmark1114"/>
      <w:bookmarkStart w:id="1117" w:name="bookmark1117"/>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113"/>
      <w:bookmarkEnd w:id="1114"/>
      <w:bookmarkEnd w:id="1117"/>
    </w:p>
    <w:p>
      <w:pPr>
        <w:pStyle w:val="Style79"/>
        <w:keepNext w:val="0"/>
        <w:keepLines w:val="0"/>
        <w:widowControl w:val="0"/>
        <w:shd w:val="clear" w:color="auto" w:fill="auto"/>
        <w:bidi w:val="0"/>
        <w:spacing w:before="0" w:after="920" w:line="314" w:lineRule="exact"/>
        <w:ind w:left="720" w:right="0" w:firstLine="0"/>
        <w:jc w:val="both"/>
      </w:pPr>
      <w:r>
        <w:rPr>
          <w:color w:val="000000"/>
          <w:spacing w:val="0"/>
          <w:w w:val="100"/>
          <w:position w:val="0"/>
        </w:rPr>
        <w:t>本公司根据履行履约义务与客户付款之间的关系在资产负债表中列示合同资产或合同负债。本公 司已收或应收客户对价而应向客户转让商品或提供服务的义务列示为合同负债。同一合同下的合 同资产和合同负债以净额列示。</w:t>
      </w:r>
    </w:p>
    <w:p>
      <w:pPr>
        <w:pStyle w:val="Style16"/>
        <w:keepNext/>
        <w:keepLines/>
        <w:widowControl w:val="0"/>
        <w:shd w:val="clear" w:color="auto" w:fill="auto"/>
        <w:bidi w:val="0"/>
        <w:spacing w:before="0" w:after="280" w:line="314" w:lineRule="exact"/>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118"/>
      <w:bookmarkEnd w:id="1119"/>
      <w:bookmarkEnd w:id="1121"/>
    </w:p>
    <w:p>
      <w:pPr>
        <w:pStyle w:val="Style16"/>
        <w:keepNext/>
        <w:keepLines/>
        <w:widowControl w:val="0"/>
        <w:numPr>
          <w:ilvl w:val="0"/>
          <w:numId w:val="31"/>
        </w:numPr>
        <w:shd w:val="clear" w:color="auto" w:fill="auto"/>
        <w:bidi w:val="0"/>
        <w:spacing w:before="0" w:after="280" w:line="314" w:lineRule="exact"/>
        <w:ind w:left="0" w:right="0" w:firstLine="0"/>
        <w:jc w:val="both"/>
      </w:pPr>
      <w:bookmarkStart w:id="1118" w:name="bookmark1118"/>
      <w:bookmarkStart w:id="1119" w:name="bookmark1119"/>
      <w:bookmarkStart w:id="1122" w:name="bookmark1122"/>
      <w:bookmarkStart w:id="1123" w:name="bookmark1123"/>
      <w:bookmarkEnd w:id="1122"/>
      <w:r>
        <w:rPr>
          <w:color w:val="000000"/>
          <w:spacing w:val="0"/>
          <w:w w:val="100"/>
          <w:position w:val="0"/>
        </w:rPr>
        <w:t>短期薪酬的会计处理方法</w:t>
      </w:r>
      <w:bookmarkEnd w:id="1118"/>
      <w:bookmarkEnd w:id="1119"/>
      <w:bookmarkEnd w:id="1123"/>
    </w:p>
    <w:p>
      <w:pPr>
        <w:pStyle w:val="Style79"/>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本公司在职工为本公司提供服务的会计期间，将实际发生的短期薪酬确认为负债，并计入当 期损益或相关资产成本。</w:t>
      </w:r>
    </w:p>
    <w:p>
      <w:pPr>
        <w:pStyle w:val="Style79"/>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本公司为职工缴纳的社会保险费和住房公积金，以及按规定提取的工会经费和职工教育经 费，在职工为本公司提供服务的会计期间，根据规定的计提基础和计提比例计算确定相应的 职工薪酬金额。</w:t>
      </w:r>
    </w:p>
    <w:p>
      <w:pPr>
        <w:pStyle w:val="Style79"/>
        <w:keepNext w:val="0"/>
        <w:keepLines w:val="0"/>
        <w:widowControl w:val="0"/>
        <w:shd w:val="clear" w:color="auto" w:fill="auto"/>
        <w:bidi w:val="0"/>
        <w:spacing w:before="0" w:after="920" w:line="314" w:lineRule="exact"/>
        <w:ind w:left="1300" w:right="0" w:firstLine="0"/>
        <w:jc w:val="both"/>
      </w:pPr>
      <w:r>
        <w:rPr>
          <w:color w:val="000000"/>
          <w:spacing w:val="0"/>
          <w:w w:val="100"/>
          <w:position w:val="0"/>
        </w:rPr>
        <w:t>本公司发生的职工福利费，在实际发生时根据实际发生额计入当期损益或相关资产成本，其 中，非货币性福利按照公允价值计量。</w:t>
      </w:r>
    </w:p>
    <w:p>
      <w:pPr>
        <w:pStyle w:val="Style16"/>
        <w:keepNext/>
        <w:keepLines/>
        <w:widowControl w:val="0"/>
        <w:numPr>
          <w:ilvl w:val="0"/>
          <w:numId w:val="31"/>
        </w:numPr>
        <w:shd w:val="clear" w:color="auto" w:fill="auto"/>
        <w:bidi w:val="0"/>
        <w:spacing w:before="0" w:after="380" w:line="313" w:lineRule="exact"/>
        <w:ind w:left="0" w:right="0" w:firstLine="140"/>
        <w:jc w:val="both"/>
      </w:pPr>
      <w:bookmarkStart w:id="1124" w:name="bookmark1124"/>
      <w:bookmarkStart w:id="1125" w:name="bookmark1125"/>
      <w:bookmarkStart w:id="1126" w:name="bookmark1126"/>
      <w:bookmarkStart w:id="1127" w:name="bookmark1127"/>
      <w:bookmarkEnd w:id="1126"/>
      <w:r>
        <w:rPr>
          <w:color w:val="000000"/>
          <w:spacing w:val="0"/>
          <w:w w:val="100"/>
          <w:position w:val="0"/>
        </w:rPr>
        <w:t>离职后福利的会计处理方法</w:t>
      </w:r>
      <w:bookmarkEnd w:id="1124"/>
      <w:bookmarkEnd w:id="1125"/>
      <w:bookmarkEnd w:id="1127"/>
    </w:p>
    <w:p>
      <w:pPr>
        <w:pStyle w:val="Style79"/>
        <w:keepNext w:val="0"/>
        <w:keepLines w:val="0"/>
        <w:widowControl w:val="0"/>
        <w:numPr>
          <w:ilvl w:val="0"/>
          <w:numId w:val="33"/>
        </w:numPr>
        <w:shd w:val="clear" w:color="auto" w:fill="auto"/>
        <w:tabs>
          <w:tab w:pos="1687" w:val="left"/>
        </w:tabs>
        <w:bidi w:val="0"/>
        <w:spacing w:before="0" w:after="0" w:line="326" w:lineRule="auto"/>
        <w:ind w:left="1300" w:right="0" w:firstLine="0"/>
        <w:jc w:val="both"/>
      </w:pPr>
      <w:bookmarkStart w:id="1128" w:name="bookmark1128"/>
      <w:bookmarkEnd w:id="1128"/>
      <w:r>
        <w:rPr>
          <w:color w:val="000000"/>
          <w:spacing w:val="0"/>
          <w:w w:val="100"/>
          <w:position w:val="0"/>
        </w:rPr>
        <w:t>设定提存计划</w:t>
      </w:r>
    </w:p>
    <w:p>
      <w:pPr>
        <w:pStyle w:val="Style79"/>
        <w:keepNext w:val="0"/>
        <w:keepLines w:val="0"/>
        <w:widowControl w:val="0"/>
        <w:shd w:val="clear" w:color="auto" w:fill="auto"/>
        <w:bidi w:val="0"/>
        <w:spacing w:before="0" w:after="60" w:line="313" w:lineRule="exact"/>
        <w:ind w:left="1300" w:right="0" w:firstLine="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 损益或相关资产成本。此外，本公司还参与了由国家相关部门批准的企业年金计划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 保险基金。本公司按职工工资总额的一定比例向年金计划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 计入当期损益或相关资产成本。</w:t>
      </w:r>
    </w:p>
    <w:p>
      <w:pPr>
        <w:pStyle w:val="Style79"/>
        <w:keepNext w:val="0"/>
        <w:keepLines w:val="0"/>
        <w:widowControl w:val="0"/>
        <w:numPr>
          <w:ilvl w:val="0"/>
          <w:numId w:val="33"/>
        </w:numPr>
        <w:shd w:val="clear" w:color="auto" w:fill="auto"/>
        <w:tabs>
          <w:tab w:pos="1687" w:val="left"/>
        </w:tabs>
        <w:bidi w:val="0"/>
        <w:spacing w:before="0" w:after="0" w:line="331" w:lineRule="auto"/>
        <w:ind w:left="1300" w:right="0" w:firstLine="0"/>
        <w:jc w:val="both"/>
      </w:pPr>
      <w:bookmarkStart w:id="1129" w:name="bookmark1129"/>
      <w:bookmarkEnd w:id="1129"/>
      <w:r>
        <w:rPr>
          <w:color w:val="000000"/>
          <w:spacing w:val="0"/>
          <w:w w:val="100"/>
          <w:position w:val="0"/>
        </w:rPr>
        <w:t>设定受益计划</w:t>
      </w:r>
    </w:p>
    <w:p>
      <w:pPr>
        <w:pStyle w:val="Style79"/>
        <w:keepNext w:val="0"/>
        <w:keepLines w:val="0"/>
        <w:widowControl w:val="0"/>
        <w:shd w:val="clear" w:color="auto" w:fill="auto"/>
        <w:bidi w:val="0"/>
        <w:spacing w:before="0" w:after="380" w:line="317" w:lineRule="exact"/>
        <w:ind w:left="1300" w:right="0" w:firstLine="0"/>
        <w:jc w:val="both"/>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1900" w:h="16840"/>
          <w:pgMar w:top="1393" w:right="567" w:bottom="1441" w:left="557" w:header="0" w:footer="3" w:gutter="0"/>
          <w:cols w:space="720"/>
          <w:noEndnote/>
          <w:titlePg/>
          <w:rtlGutter w:val="0"/>
          <w:docGrid w:linePitch="360"/>
        </w:sectPr>
      </w:pPr>
      <w:r>
        <w:rPr>
          <w:color w:val="000000"/>
          <w:spacing w:val="0"/>
          <w:w w:val="100"/>
          <w:position w:val="0"/>
        </w:rPr>
        <w:t>本公司根据预期累计福利单位法确定的公式将设定受益计划产生的福利义务归属于职工提 供服务的期间，并计入当期损益或相关资产成本。</w:t>
      </w:r>
    </w:p>
    <w:p>
      <w:pPr>
        <w:pStyle w:val="Style7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设定受益计划义务现值减去设定受益计划资产公允价值所形成的赤字或盈余确认为一项设 定受益计划净负债或净资产。设定受益计划存在盈余的，本公司以设定受益计划的盈余和资 产上限两项的孰低者计量设定受益计划净资产。</w:t>
      </w:r>
    </w:p>
    <w:p>
      <w:pPr>
        <w:pStyle w:val="Style7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 质量公司债券的市场收益率予以折现。</w:t>
      </w:r>
    </w:p>
    <w:p>
      <w:pPr>
        <w:pStyle w:val="Style79"/>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设定受益计划产生的服务成本和设定受益计划净负债或净资产的利息净额计入当期损益或 相关资产成本；重新计量设定受益计划净负债或净资产所产生的变动计入其他综合收益，并 且在后续会计期间不转回至损益，在原设定受益计划终止时在权益范围内将原计入其他综合 收益的部分全部结转至未分配利润。</w:t>
      </w:r>
    </w:p>
    <w:p>
      <w:pPr>
        <w:pStyle w:val="Style79"/>
        <w:keepNext w:val="0"/>
        <w:keepLines w:val="0"/>
        <w:widowControl w:val="0"/>
        <w:shd w:val="clear" w:color="auto" w:fill="auto"/>
        <w:bidi w:val="0"/>
        <w:spacing w:before="0" w:after="660" w:line="314" w:lineRule="exact"/>
        <w:ind w:left="0" w:right="0" w:firstLine="1020"/>
        <w:jc w:val="both"/>
      </w:pPr>
      <w:r>
        <w:rPr>
          <w:color w:val="000000"/>
          <w:spacing w:val="0"/>
          <w:w w:val="100"/>
          <w:position w:val="0"/>
        </w:rPr>
        <w:t>在设定受益计划结算时，按在结算日确定的设定受益计划义务现值和结算价格两者的差额，确 认结算利得或损失。</w:t>
      </w:r>
    </w:p>
    <w:p>
      <w:pPr>
        <w:pStyle w:val="Style16"/>
        <w:keepNext/>
        <w:keepLines/>
        <w:widowControl w:val="0"/>
        <w:shd w:val="clear" w:color="auto" w:fill="auto"/>
        <w:bidi w:val="0"/>
        <w:spacing w:before="0" w:after="300" w:line="24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130"/>
      <w:bookmarkEnd w:id="1131"/>
      <w:bookmarkEnd w:id="1133"/>
    </w:p>
    <w:p>
      <w:pPr>
        <w:pStyle w:val="Style79"/>
        <w:keepNext w:val="0"/>
        <w:keepLines w:val="0"/>
        <w:widowControl w:val="0"/>
        <w:shd w:val="clear" w:color="auto" w:fill="auto"/>
        <w:bidi w:val="0"/>
        <w:spacing w:before="0" w:after="980" w:line="312" w:lineRule="exact"/>
        <w:ind w:left="1280" w:right="0" w:firstLine="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 司确认与涉及支付辞退福利的重组相关的成本或费用时。</w:t>
      </w:r>
    </w:p>
    <w:p>
      <w:pPr>
        <w:pStyle w:val="Style16"/>
        <w:keepNext/>
        <w:keepLines/>
        <w:widowControl w:val="0"/>
        <w:shd w:val="clear" w:color="auto" w:fill="auto"/>
        <w:bidi w:val="0"/>
        <w:spacing w:before="0" w:after="360" w:line="240" w:lineRule="auto"/>
        <w:ind w:left="0" w:right="0" w:firstLine="0"/>
        <w:jc w:val="both"/>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134"/>
      <w:bookmarkEnd w:id="1135"/>
      <w:bookmarkEnd w:id="1137"/>
    </w:p>
    <w:p>
      <w:pPr>
        <w:pStyle w:val="Style16"/>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134"/>
      <w:bookmarkEnd w:id="1135"/>
      <w:bookmarkEnd w:id="1139"/>
    </w:p>
    <w:p>
      <w:pPr>
        <w:pStyle w:val="Style16"/>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134"/>
      <w:bookmarkEnd w:id="1135"/>
      <w:bookmarkEnd w:id="1141"/>
    </w:p>
    <w:p>
      <w:pPr>
        <w:pStyle w:val="Style79"/>
        <w:keepNext w:val="0"/>
        <w:keepLines w:val="0"/>
        <w:widowControl w:val="0"/>
        <w:shd w:val="clear" w:color="auto" w:fill="auto"/>
        <w:bidi w:val="0"/>
        <w:spacing w:before="0" w:after="80" w:line="240" w:lineRule="auto"/>
        <w:ind w:left="0" w:right="0" w:firstLine="940"/>
        <w:jc w:val="both"/>
      </w:pPr>
      <w:r>
        <w:rPr>
          <w:color w:val="000000"/>
          <w:spacing w:val="0"/>
          <w:w w:val="100"/>
          <w:position w:val="0"/>
        </w:rPr>
        <w:t>与或有事项相关的义务同时满足下列条件时，本公司将其确认为预计负债:</w:t>
      </w:r>
    </w:p>
    <w:p>
      <w:pPr>
        <w:pStyle w:val="Style79"/>
        <w:keepNext w:val="0"/>
        <w:keepLines w:val="0"/>
        <w:widowControl w:val="0"/>
        <w:shd w:val="clear" w:color="auto" w:fill="auto"/>
        <w:tabs>
          <w:tab w:pos="1328" w:val="left"/>
        </w:tabs>
        <w:bidi w:val="0"/>
        <w:spacing w:before="0" w:after="80" w:line="240" w:lineRule="auto"/>
        <w:ind w:left="0" w:right="0" w:firstLine="840"/>
        <w:jc w:val="both"/>
      </w:pPr>
      <w:bookmarkStart w:id="1142" w:name="bookmark1142"/>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79"/>
        <w:keepNext w:val="0"/>
        <w:keepLines w:val="0"/>
        <w:widowControl w:val="0"/>
        <w:shd w:val="clear" w:color="auto" w:fill="auto"/>
        <w:tabs>
          <w:tab w:pos="1328" w:val="left"/>
        </w:tabs>
        <w:bidi w:val="0"/>
        <w:spacing w:before="0" w:after="80" w:line="240" w:lineRule="auto"/>
        <w:ind w:left="0" w:right="0" w:firstLine="840"/>
        <w:jc w:val="both"/>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79"/>
        <w:keepNext w:val="0"/>
        <w:keepLines w:val="0"/>
        <w:widowControl w:val="0"/>
        <w:shd w:val="clear" w:color="auto" w:fill="auto"/>
        <w:tabs>
          <w:tab w:pos="1328" w:val="left"/>
        </w:tabs>
        <w:bidi w:val="0"/>
        <w:spacing w:before="0" w:after="300" w:line="240" w:lineRule="auto"/>
        <w:ind w:left="0" w:right="0" w:firstLine="840"/>
        <w:jc w:val="both"/>
      </w:pPr>
      <w:bookmarkStart w:id="1144" w:name="bookmark1144"/>
      <w:r>
        <w:rPr>
          <w:rFonts w:ascii="Times New Roman" w:eastAsia="Times New Roman" w:hAnsi="Times New Roman" w:cs="Times New Roman"/>
          <w:color w:val="000000"/>
          <w:spacing w:val="0"/>
          <w:w w:val="100"/>
          <w:position w:val="0"/>
        </w:rPr>
        <w:t>（</w:t>
      </w:r>
      <w:bookmarkEnd w:id="1144"/>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79"/>
        <w:keepNext w:val="0"/>
        <w:keepLines w:val="0"/>
        <w:widowControl w:val="0"/>
        <w:shd w:val="clear" w:color="auto" w:fill="auto"/>
        <w:bidi w:val="0"/>
        <w:spacing w:before="0" w:after="0" w:line="314" w:lineRule="exact"/>
        <w:ind w:left="0" w:right="0" w:firstLine="720"/>
        <w:jc w:val="both"/>
      </w:pPr>
      <w:r>
        <w:rPr>
          <w:color w:val="000000"/>
          <w:spacing w:val="0"/>
          <w:w w:val="100"/>
          <w:position w:val="0"/>
        </w:rPr>
        <w:t>预计负债按履行相关现时义务所需的支出的最佳估计数进行初始计量。</w:t>
      </w:r>
    </w:p>
    <w:p>
      <w:pPr>
        <w:pStyle w:val="Style79"/>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在确定最佳估计数时，综合考虑与或有事项有关的风险、不确定性和货币时间价值等因素。对于 货币时间价值影响重大的，通过对相关未来现金流出进行折现后确定最佳估计数。</w:t>
      </w:r>
    </w:p>
    <w:p>
      <w:pPr>
        <w:pStyle w:val="Style79"/>
        <w:keepNext w:val="0"/>
        <w:keepLines w:val="0"/>
        <w:widowControl w:val="0"/>
        <w:shd w:val="clear" w:color="auto" w:fill="auto"/>
        <w:bidi w:val="0"/>
        <w:spacing w:before="0" w:after="80" w:line="314" w:lineRule="exact"/>
        <w:ind w:left="720" w:right="0" w:firstLine="0"/>
        <w:jc w:val="both"/>
      </w:pPr>
      <w:r>
        <w:rPr>
          <w:color w:val="000000"/>
          <w:spacing w:val="0"/>
          <w:w w:val="100"/>
          <w:position w:val="0"/>
        </w:rPr>
        <w:t>所需支出存在一个连续范围，且该范围内各种结果发生的可能性相同的，最佳估计数按照该范围 内的中间值确定；在其他情况下，最佳估计数分别下列情况处理：</w:t>
      </w:r>
    </w:p>
    <w:p>
      <w:pPr>
        <w:pStyle w:val="Style79"/>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79"/>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79"/>
        <w:keepNext w:val="0"/>
        <w:keepLines w:val="0"/>
        <w:widowControl w:val="0"/>
        <w:shd w:val="clear" w:color="auto" w:fill="auto"/>
        <w:bidi w:val="0"/>
        <w:spacing w:before="0" w:after="300" w:line="314" w:lineRule="exact"/>
        <w:ind w:left="720" w:right="0" w:firstLine="0"/>
        <w:jc w:val="both"/>
      </w:pPr>
      <w:r>
        <w:rPr>
          <w:color w:val="000000"/>
          <w:spacing w:val="0"/>
          <w:w w:val="100"/>
          <w:position w:val="0"/>
        </w:rPr>
        <w:t>清偿预计负债所需支出全部或部分预期由第三方补偿的，补偿金额在基本确定能够收到时，作为 资产单独确认，确认的补偿金额不超过预计负债的账面价值。</w:t>
      </w:r>
    </w:p>
    <w:p>
      <w:pPr>
        <w:pStyle w:val="Style79"/>
        <w:keepNext w:val="0"/>
        <w:keepLines w:val="0"/>
        <w:widowControl w:val="0"/>
        <w:shd w:val="clear" w:color="auto" w:fill="auto"/>
        <w:bidi w:val="0"/>
        <w:spacing w:before="0" w:after="300" w:line="317" w:lineRule="exact"/>
        <w:ind w:left="0" w:right="0" w:firstLine="600"/>
        <w:jc w:val="both"/>
      </w:pPr>
      <w:r>
        <w:rPr>
          <w:color w:val="000000"/>
          <w:spacing w:val="0"/>
          <w:w w:val="100"/>
          <w:position w:val="0"/>
        </w:rPr>
        <w:t>本公司在资产负债表日对预计负债的账面价值进行复核，有确凿证据表明该账面价值不能反映当前 最佳估计数的，按照当前最佳估计数对该账面价值进行调整。</w:t>
      </w:r>
    </w:p>
    <w:p>
      <w:pPr>
        <w:pStyle w:val="Style16"/>
        <w:keepNext/>
        <w:keepLines/>
        <w:widowControl w:val="0"/>
        <w:shd w:val="clear" w:color="auto" w:fill="auto"/>
        <w:bidi w:val="0"/>
        <w:spacing w:before="0" w:after="300" w:line="312" w:lineRule="exact"/>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145"/>
      <w:bookmarkEnd w:id="1146"/>
      <w:bookmarkEnd w:id="1148"/>
    </w:p>
    <w:p>
      <w:pPr>
        <w:pStyle w:val="Style79"/>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本公司的股份支付是为了获取职工或其他方提供服务而授予权益工具或者承担以权益工具为基础 确定的负债的交易。本公司的股份支付分为以权益结算的股份支付和以现金结算的股份支付。</w:t>
      </w:r>
    </w:p>
    <w:p>
      <w:pPr>
        <w:pStyle w:val="Style79"/>
        <w:keepNext w:val="0"/>
        <w:keepLines w:val="0"/>
        <w:widowControl w:val="0"/>
        <w:shd w:val="clear" w:color="auto" w:fill="auto"/>
        <w:bidi w:val="0"/>
        <w:spacing w:before="0" w:after="0" w:line="312" w:lineRule="exact"/>
        <w:ind w:left="1280" w:right="0" w:firstLine="0"/>
        <w:jc w:val="both"/>
      </w:pPr>
      <w:r>
        <w:rPr>
          <w:b/>
          <w:bCs/>
          <w:color w:val="000000"/>
          <w:spacing w:val="0"/>
          <w:w w:val="100"/>
          <w:position w:val="0"/>
        </w:rPr>
        <w:t>以权益结算的股份支付及权益工具</w:t>
      </w:r>
    </w:p>
    <w:p>
      <w:pPr>
        <w:pStyle w:val="Style79"/>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 相应增加资本公积。对于授予后完成等待期内的服务或达到规定业绩条件才可行权的股份支 付交易，在等待期内每个资产负债表日，本公司根据对可行权权益工具数量的最佳估计，按 照授予日公允价值，将当期取得的服务计入相关成本或费用，相应增加资本公积。</w:t>
      </w:r>
    </w:p>
    <w:p>
      <w:pPr>
        <w:pStyle w:val="Style79"/>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如果修改了以权益结算的股份支付的条款，至少按照未修改条款的情况确认取得的服务。此 夕卜，任何增加所授予权益工具公允价值的修改，或在修改日对职工有利的变更，均确认取得 服务的增加。</w:t>
      </w:r>
    </w:p>
    <w:p>
      <w:pPr>
        <w:pStyle w:val="Style79"/>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 授予新的权益工具，并在新权益工具授予日认定所授予的新权益工具是用于替代被取消的权 益工具的，则以与处理原权益工具条款和条件修改相同的方式，对所授予的替代权益工具进 行处理。</w:t>
      </w:r>
    </w:p>
    <w:p>
      <w:pPr>
        <w:pStyle w:val="Style16"/>
        <w:keepNext/>
        <w:keepLines/>
        <w:widowControl w:val="0"/>
        <w:shd w:val="clear" w:color="auto" w:fill="auto"/>
        <w:bidi w:val="0"/>
        <w:spacing w:before="0" w:after="0" w:line="313" w:lineRule="exact"/>
        <w:ind w:left="1280" w:right="0" w:firstLine="0"/>
        <w:jc w:val="both"/>
      </w:pPr>
      <w:bookmarkStart w:id="1149" w:name="bookmark1149"/>
      <w:bookmarkStart w:id="1150" w:name="bookmark1150"/>
      <w:bookmarkStart w:id="1151" w:name="bookmark1151"/>
      <w:r>
        <w:rPr>
          <w:color w:val="000000"/>
          <w:spacing w:val="0"/>
          <w:w w:val="100"/>
          <w:position w:val="0"/>
        </w:rPr>
        <w:t>以现金结算的股份支付及权益工具</w:t>
      </w:r>
      <w:bookmarkEnd w:id="1149"/>
      <w:bookmarkEnd w:id="1150"/>
      <w:bookmarkEnd w:id="1151"/>
    </w:p>
    <w:p>
      <w:pPr>
        <w:pStyle w:val="Style79"/>
        <w:keepNext w:val="0"/>
        <w:keepLines w:val="0"/>
        <w:widowControl w:val="0"/>
        <w:shd w:val="clear" w:color="auto" w:fill="auto"/>
        <w:bidi w:val="0"/>
        <w:spacing w:before="0" w:after="920" w:line="313" w:lineRule="exact"/>
        <w:ind w:left="1280" w:right="0" w:firstLine="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 值计入相关成本或费用，相应增加负债。对于授予后完成等待期内的服务或达到规定业绩条 件才可行权的股份支付交易，在等待期内的每个资产负债表日，本公司以对可行权情况的最 佳估计为基础，按照本公司承担负债的公允价值，将当期取得的服务计入相关成本或费用， 并相应计入负债。在相关负债结算前的每个资产负债表日以及结算日，对负债的公允价值重 新计量，其变动计入当期损益。</w:t>
      </w:r>
    </w:p>
    <w:p>
      <w:pPr>
        <w:pStyle w:val="Style16"/>
        <w:keepNext/>
        <w:keepLines/>
        <w:widowControl w:val="0"/>
        <w:shd w:val="clear" w:color="auto" w:fill="auto"/>
        <w:tabs>
          <w:tab w:pos="445" w:val="left"/>
        </w:tabs>
        <w:bidi w:val="0"/>
        <w:spacing w:before="0" w:after="300" w:line="309" w:lineRule="exact"/>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52"/>
      <w:bookmarkEnd w:id="1153"/>
      <w:bookmarkEnd w:id="1155"/>
    </w:p>
    <w:p>
      <w:pPr>
        <w:pStyle w:val="Style16"/>
        <w:keepNext/>
        <w:keepLines/>
        <w:widowControl w:val="0"/>
        <w:shd w:val="clear" w:color="auto" w:fill="auto"/>
        <w:tabs>
          <w:tab w:pos="445" w:val="left"/>
        </w:tabs>
        <w:bidi w:val="0"/>
        <w:spacing w:before="0" w:after="380" w:line="309" w:lineRule="exact"/>
        <w:ind w:left="0" w:right="0" w:firstLine="0"/>
        <w:jc w:val="both"/>
      </w:pPr>
      <w:bookmarkStart w:id="1152" w:name="bookmark1152"/>
      <w:bookmarkStart w:id="1153" w:name="bookmark1153"/>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52"/>
      <w:bookmarkEnd w:id="1153"/>
      <w:bookmarkEnd w:id="1157"/>
    </w:p>
    <w:p>
      <w:pPr>
        <w:pStyle w:val="Style34"/>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79"/>
        <w:keepNext w:val="0"/>
        <w:keepLines w:val="0"/>
        <w:widowControl w:val="0"/>
        <w:shd w:val="clear" w:color="auto" w:fill="auto"/>
        <w:bidi w:val="0"/>
        <w:spacing w:before="0" w:after="0" w:line="309" w:lineRule="exact"/>
        <w:ind w:left="0" w:right="0" w:firstLine="72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79"/>
        <w:keepNext w:val="0"/>
        <w:keepLines w:val="0"/>
        <w:widowControl w:val="0"/>
        <w:shd w:val="clear" w:color="auto" w:fill="auto"/>
        <w:bidi w:val="0"/>
        <w:spacing w:before="0" w:after="0" w:line="309" w:lineRule="exact"/>
        <w:ind w:left="1280" w:right="0" w:firstLine="0"/>
        <w:jc w:val="both"/>
      </w:pPr>
      <w:r>
        <w:rPr>
          <w:b/>
          <w:bCs/>
          <w:color w:val="000000"/>
          <w:spacing w:val="0"/>
          <w:w w:val="100"/>
          <w:position w:val="0"/>
        </w:rPr>
        <w:t>收入确认的一般原则</w:t>
      </w:r>
    </w:p>
    <w:p>
      <w:pPr>
        <w:pStyle w:val="Style79"/>
        <w:keepNext w:val="0"/>
        <w:keepLines w:val="0"/>
        <w:widowControl w:val="0"/>
        <w:shd w:val="clear" w:color="auto" w:fill="auto"/>
        <w:bidi w:val="0"/>
        <w:spacing w:before="0" w:after="0" w:line="309" w:lineRule="exact"/>
        <w:ind w:left="1280" w:right="0" w:firstLine="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 益。</w:t>
      </w:r>
    </w:p>
    <w:p>
      <w:pPr>
        <w:pStyle w:val="Style79"/>
        <w:keepNext w:val="0"/>
        <w:keepLines w:val="0"/>
        <w:widowControl w:val="0"/>
        <w:shd w:val="clear" w:color="auto" w:fill="auto"/>
        <w:bidi w:val="0"/>
        <w:spacing w:before="0" w:after="0" w:line="309" w:lineRule="exact"/>
        <w:ind w:left="1280" w:right="0" w:firstLine="0"/>
        <w:jc w:val="both"/>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393" w:right="567" w:bottom="1441" w:left="557" w:header="0" w:footer="3" w:gutter="0"/>
          <w:cols w:space="720"/>
          <w:noEndnote/>
          <w:titlePg/>
          <w:rtlGutter w:val="0"/>
          <w:docGrid w:linePitch="360"/>
        </w:sectPr>
      </w:pPr>
      <w:r>
        <w:rPr>
          <w:color w:val="000000"/>
          <w:spacing w:val="0"/>
          <w:w w:val="100"/>
          <w:position w:val="0"/>
        </w:rPr>
        <w:t xml:space="preserve">合同中包含两项或多项履约义务的，本公司在合同开始日，按照各单项履约义务所承诺商品 或服务的单独售价的相对比例，将交易价格分摊至各单项履约义务。本公司按照分摊至各单 </w:t>
      </w:r>
    </w:p>
    <w:p>
      <w:pPr>
        <w:pStyle w:val="Style79"/>
        <w:keepNext w:val="0"/>
        <w:keepLines w:val="0"/>
        <w:widowControl w:val="0"/>
        <w:shd w:val="clear" w:color="auto" w:fill="auto"/>
        <w:bidi w:val="0"/>
        <w:spacing w:before="0" w:after="0" w:line="309" w:lineRule="exact"/>
        <w:ind w:left="1280" w:right="0" w:firstLine="0"/>
        <w:jc w:val="both"/>
      </w:pPr>
      <w:r>
        <w:rPr>
          <w:color w:val="000000"/>
          <w:spacing w:val="0"/>
          <w:w w:val="100"/>
          <w:position w:val="0"/>
        </w:rPr>
        <w:t>项履约义务的交易价格计量收入。</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 定交易价格，并在确定交易价格时，考虑可变对价、合同中存在的重大融资成分、非现金对 价、应付客户对价等因素的影响。本公司以不超过在相关不确定性消除时累计已确认收入极 可能不会发生重大转回的金额确定包含可变对价的交易价格。</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合同中存在重大融资成分的，本公司按照假定客户在取得商品或服务控制权时即以现金支付 的应付金额确定交易价格，并在合同期间内采用实际利率法摊销该交易价格与合同对价之间 的差额。</w:t>
      </w:r>
    </w:p>
    <w:p>
      <w:pPr>
        <w:pStyle w:val="Style79"/>
        <w:keepNext w:val="0"/>
        <w:keepLines w:val="0"/>
        <w:widowControl w:val="0"/>
        <w:shd w:val="clear" w:color="auto" w:fill="auto"/>
        <w:bidi w:val="0"/>
        <w:spacing w:before="0" w:after="80" w:line="313" w:lineRule="exact"/>
        <w:ind w:left="1300" w:right="0" w:firstLine="0"/>
        <w:jc w:val="both"/>
      </w:pPr>
      <w:r>
        <w:rPr>
          <w:color w:val="000000"/>
          <w:spacing w:val="0"/>
          <w:w w:val="100"/>
          <w:position w:val="0"/>
        </w:rPr>
        <w:t>满足下列条件之一的，属于在某一时段内履行履约义务，否则，属于在某一时点履行履约义 务：</w:t>
      </w:r>
    </w:p>
    <w:p>
      <w:pPr>
        <w:pStyle w:val="Style79"/>
        <w:keepNext w:val="0"/>
        <w:keepLines w:val="0"/>
        <w:widowControl w:val="0"/>
        <w:numPr>
          <w:ilvl w:val="0"/>
          <w:numId w:val="35"/>
        </w:numPr>
        <w:shd w:val="clear" w:color="auto" w:fill="auto"/>
        <w:tabs>
          <w:tab w:pos="1703" w:val="left"/>
        </w:tabs>
        <w:bidi w:val="0"/>
        <w:spacing w:before="0" w:after="0" w:line="326" w:lineRule="auto"/>
        <w:ind w:left="1300" w:right="0" w:firstLine="0"/>
        <w:jc w:val="both"/>
      </w:pPr>
      <w:bookmarkStart w:id="1158" w:name="bookmark1158"/>
      <w:bookmarkEnd w:id="1158"/>
      <w:r>
        <w:rPr>
          <w:color w:val="000000"/>
          <w:spacing w:val="0"/>
          <w:w w:val="100"/>
          <w:position w:val="0"/>
        </w:rPr>
        <w:t>客户在本公司履约的同时即取得并消耗本公司履约所带来的经济利益。</w:t>
      </w:r>
    </w:p>
    <w:p>
      <w:pPr>
        <w:pStyle w:val="Style79"/>
        <w:keepNext w:val="0"/>
        <w:keepLines w:val="0"/>
        <w:widowControl w:val="0"/>
        <w:numPr>
          <w:ilvl w:val="0"/>
          <w:numId w:val="35"/>
        </w:numPr>
        <w:shd w:val="clear" w:color="auto" w:fill="auto"/>
        <w:tabs>
          <w:tab w:pos="1703" w:val="left"/>
        </w:tabs>
        <w:bidi w:val="0"/>
        <w:spacing w:before="0" w:after="0" w:line="326" w:lineRule="auto"/>
        <w:ind w:left="1300" w:right="0" w:firstLine="0"/>
        <w:jc w:val="both"/>
      </w:pPr>
      <w:bookmarkStart w:id="1159" w:name="bookmark1159"/>
      <w:bookmarkEnd w:id="1159"/>
      <w:r>
        <w:rPr>
          <w:color w:val="000000"/>
          <w:spacing w:val="0"/>
          <w:w w:val="100"/>
          <w:position w:val="0"/>
        </w:rPr>
        <w:t>客户能够控制本公司履约过程中在建的商品。</w:t>
      </w:r>
    </w:p>
    <w:p>
      <w:pPr>
        <w:pStyle w:val="Style79"/>
        <w:keepNext w:val="0"/>
        <w:keepLines w:val="0"/>
        <w:widowControl w:val="0"/>
        <w:numPr>
          <w:ilvl w:val="0"/>
          <w:numId w:val="35"/>
        </w:numPr>
        <w:shd w:val="clear" w:color="auto" w:fill="auto"/>
        <w:tabs>
          <w:tab w:pos="1703" w:val="left"/>
        </w:tabs>
        <w:bidi w:val="0"/>
        <w:spacing w:before="0" w:after="0" w:line="313" w:lineRule="exact"/>
        <w:ind w:left="1300" w:right="0" w:firstLine="0"/>
        <w:jc w:val="both"/>
      </w:pPr>
      <w:bookmarkStart w:id="1160" w:name="bookmark1160"/>
      <w:bookmarkEnd w:id="1160"/>
      <w:r>
        <w:rPr>
          <w:color w:val="000000"/>
          <w:spacing w:val="0"/>
          <w:w w:val="100"/>
          <w:position w:val="0"/>
        </w:rPr>
        <w:t>本公司履约过程中所产出的商品具有不可替代用途，且本公司在整个合同期内有权就累 计至今已完成的履约部分收取款项。</w:t>
      </w:r>
    </w:p>
    <w:p>
      <w:pPr>
        <w:pStyle w:val="Style79"/>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 进度。当履约进度不能合理确定时，已经发生的成本预计能够得到补偿的，本公司按照已经 发生的成本金额确认收入，直到履约进度能够合理确定为止。</w:t>
      </w:r>
    </w:p>
    <w:p>
      <w:pPr>
        <w:pStyle w:val="Style79"/>
        <w:keepNext w:val="0"/>
        <w:keepLines w:val="0"/>
        <w:widowControl w:val="0"/>
        <w:shd w:val="clear" w:color="auto" w:fill="auto"/>
        <w:bidi w:val="0"/>
        <w:spacing w:before="0" w:after="80" w:line="313" w:lineRule="exact"/>
        <w:ind w:left="1300" w:right="0" w:firstLine="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79"/>
        <w:keepNext w:val="0"/>
        <w:keepLines w:val="0"/>
        <w:widowControl w:val="0"/>
        <w:numPr>
          <w:ilvl w:val="0"/>
          <w:numId w:val="35"/>
        </w:numPr>
        <w:shd w:val="clear" w:color="auto" w:fill="auto"/>
        <w:tabs>
          <w:tab w:pos="1703" w:val="left"/>
        </w:tabs>
        <w:bidi w:val="0"/>
        <w:spacing w:before="0" w:after="0" w:line="326" w:lineRule="auto"/>
        <w:ind w:left="1300" w:right="0" w:firstLine="0"/>
        <w:jc w:val="both"/>
      </w:pPr>
      <w:bookmarkStart w:id="1161" w:name="bookmark1161"/>
      <w:bookmarkEnd w:id="1161"/>
      <w:r>
        <w:rPr>
          <w:color w:val="000000"/>
          <w:spacing w:val="0"/>
          <w:w w:val="100"/>
          <w:position w:val="0"/>
        </w:rPr>
        <w:t>本公司就该商品或服务享有现时收款权利，即客户就该商品或服务负有现时付款义务。</w:t>
      </w:r>
    </w:p>
    <w:p>
      <w:pPr>
        <w:pStyle w:val="Style79"/>
        <w:keepNext w:val="0"/>
        <w:keepLines w:val="0"/>
        <w:widowControl w:val="0"/>
        <w:numPr>
          <w:ilvl w:val="0"/>
          <w:numId w:val="35"/>
        </w:numPr>
        <w:shd w:val="clear" w:color="auto" w:fill="auto"/>
        <w:tabs>
          <w:tab w:pos="1703" w:val="left"/>
        </w:tabs>
        <w:bidi w:val="0"/>
        <w:spacing w:before="0" w:after="0" w:line="326" w:lineRule="auto"/>
        <w:ind w:left="1300" w:right="0" w:firstLine="0"/>
        <w:jc w:val="both"/>
      </w:pPr>
      <w:bookmarkStart w:id="1162" w:name="bookmark1162"/>
      <w:bookmarkEnd w:id="1162"/>
      <w:r>
        <w:rPr>
          <w:color w:val="000000"/>
          <w:spacing w:val="0"/>
          <w:w w:val="100"/>
          <w:position w:val="0"/>
        </w:rPr>
        <w:t>本公司已将该商品的法定所有权转移给客户，即客户已拥有该商品的法定所有权。</w:t>
      </w:r>
    </w:p>
    <w:p>
      <w:pPr>
        <w:pStyle w:val="Style79"/>
        <w:keepNext w:val="0"/>
        <w:keepLines w:val="0"/>
        <w:widowControl w:val="0"/>
        <w:numPr>
          <w:ilvl w:val="0"/>
          <w:numId w:val="35"/>
        </w:numPr>
        <w:shd w:val="clear" w:color="auto" w:fill="auto"/>
        <w:tabs>
          <w:tab w:pos="1703" w:val="left"/>
        </w:tabs>
        <w:bidi w:val="0"/>
        <w:spacing w:before="0" w:after="0" w:line="326" w:lineRule="auto"/>
        <w:ind w:left="1300" w:right="0" w:firstLine="0"/>
        <w:jc w:val="both"/>
      </w:pPr>
      <w:bookmarkStart w:id="1163" w:name="bookmark1163"/>
      <w:bookmarkEnd w:id="1163"/>
      <w:r>
        <w:rPr>
          <w:color w:val="000000"/>
          <w:spacing w:val="0"/>
          <w:w w:val="100"/>
          <w:position w:val="0"/>
        </w:rPr>
        <w:t>本公司已将该商品实物转移给客户，即客户已实物占有该商品。</w:t>
      </w:r>
    </w:p>
    <w:p>
      <w:pPr>
        <w:pStyle w:val="Style79"/>
        <w:keepNext w:val="0"/>
        <w:keepLines w:val="0"/>
        <w:widowControl w:val="0"/>
        <w:numPr>
          <w:ilvl w:val="0"/>
          <w:numId w:val="35"/>
        </w:numPr>
        <w:shd w:val="clear" w:color="auto" w:fill="auto"/>
        <w:tabs>
          <w:tab w:pos="1703" w:val="left"/>
        </w:tabs>
        <w:bidi w:val="0"/>
        <w:spacing w:before="0" w:after="80" w:line="313" w:lineRule="exact"/>
        <w:ind w:left="1300" w:right="0" w:firstLine="0"/>
        <w:jc w:val="both"/>
      </w:pPr>
      <w:bookmarkStart w:id="1164" w:name="bookmark1164"/>
      <w:bookmarkEnd w:id="1164"/>
      <w:r>
        <w:rPr>
          <w:color w:val="000000"/>
          <w:spacing w:val="0"/>
          <w:w w:val="100"/>
          <w:position w:val="0"/>
        </w:rPr>
        <w:t>本公司已将该商品所有权上的主要风险和报酬转移给客户，即客户已取得该商品所有权 上的主要风险和报酬。</w:t>
      </w:r>
    </w:p>
    <w:p>
      <w:pPr>
        <w:pStyle w:val="Style79"/>
        <w:keepNext w:val="0"/>
        <w:keepLines w:val="0"/>
        <w:widowControl w:val="0"/>
        <w:numPr>
          <w:ilvl w:val="0"/>
          <w:numId w:val="35"/>
        </w:numPr>
        <w:shd w:val="clear" w:color="auto" w:fill="auto"/>
        <w:tabs>
          <w:tab w:pos="1703" w:val="left"/>
        </w:tabs>
        <w:bidi w:val="0"/>
        <w:spacing w:before="0" w:after="0" w:line="326" w:lineRule="auto"/>
        <w:ind w:left="1300" w:right="0" w:firstLine="0"/>
        <w:jc w:val="both"/>
      </w:pPr>
      <w:bookmarkStart w:id="1165" w:name="bookmark1165"/>
      <w:bookmarkEnd w:id="1165"/>
      <w:r>
        <w:rPr>
          <w:color w:val="000000"/>
          <w:spacing w:val="0"/>
          <w:w w:val="100"/>
          <w:position w:val="0"/>
        </w:rPr>
        <w:t>客户已接受该商品或服务等。</w:t>
      </w:r>
    </w:p>
    <w:p>
      <w:pPr>
        <w:pStyle w:val="Style79"/>
        <w:keepNext w:val="0"/>
        <w:keepLines w:val="0"/>
        <w:widowControl w:val="0"/>
        <w:shd w:val="clear" w:color="auto" w:fill="auto"/>
        <w:bidi w:val="0"/>
        <w:spacing w:before="0" w:after="0" w:line="313" w:lineRule="exact"/>
        <w:ind w:left="1060" w:right="0" w:firstLine="0"/>
        <w:jc w:val="both"/>
      </w:pPr>
      <w:r>
        <w:rPr>
          <w:b/>
          <w:bCs/>
          <w:color w:val="000000"/>
          <w:spacing w:val="0"/>
          <w:w w:val="100"/>
          <w:position w:val="0"/>
        </w:rPr>
        <w:t>收入确认时间的具体判断标准</w:t>
      </w:r>
    </w:p>
    <w:p>
      <w:pPr>
        <w:pStyle w:val="Style79"/>
        <w:keepNext w:val="0"/>
        <w:keepLines w:val="0"/>
        <w:widowControl w:val="0"/>
        <w:shd w:val="clear" w:color="auto" w:fill="auto"/>
        <w:tabs>
          <w:tab w:pos="1548" w:val="left"/>
        </w:tabs>
        <w:bidi w:val="0"/>
        <w:spacing w:before="0" w:after="0" w:line="313" w:lineRule="exact"/>
        <w:ind w:left="1060" w:right="0" w:firstLine="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w:t>
        <w:tab/>
        <w:t>本公司主要业务分为软件、运维服务、系统集成三部分</w:t>
      </w:r>
    </w:p>
    <w:p>
      <w:pPr>
        <w:pStyle w:val="Style79"/>
        <w:keepNext w:val="0"/>
        <w:keepLines w:val="0"/>
        <w:widowControl w:val="0"/>
        <w:shd w:val="clear" w:color="auto" w:fill="auto"/>
        <w:tabs>
          <w:tab w:pos="1486" w:val="left"/>
        </w:tabs>
        <w:bidi w:val="0"/>
        <w:spacing w:before="0" w:after="0" w:line="313" w:lineRule="exact"/>
        <w:ind w:left="1060" w:right="0" w:firstLine="0"/>
        <w:jc w:val="both"/>
      </w:pPr>
      <w:bookmarkStart w:id="1167" w:name="bookmark1167"/>
      <w:r>
        <w:rPr>
          <w:rFonts w:ascii="Times New Roman" w:eastAsia="Times New Roman" w:hAnsi="Times New Roman" w:cs="Times New Roman"/>
          <w:color w:val="000000"/>
          <w:spacing w:val="0"/>
          <w:w w:val="100"/>
          <w:position w:val="0"/>
        </w:rPr>
        <w:t>A</w:t>
      </w:r>
      <w:bookmarkEnd w:id="1167"/>
      <w:r>
        <w:rPr>
          <w:color w:val="000000"/>
          <w:spacing w:val="0"/>
          <w:w w:val="100"/>
          <w:position w:val="0"/>
        </w:rPr>
        <w:t>、</w:t>
        <w:tab/>
      </w:r>
      <w:r>
        <w:rPr>
          <w:color w:val="000000"/>
          <w:spacing w:val="0"/>
          <w:w w:val="100"/>
          <w:position w:val="0"/>
        </w:rPr>
        <w:t>软件分为产品软件和定制工程化软件，其中产品软件主要指针对具体实施工程项目的定点 医院和定点药店定制的医疗保险支付软件产品。该类软件通过产品配置、技术培训，就能够满 足客户对产品的应用需求，具有区域性推广特点。定制开发工程化软件是指接受客户委托，根 据客户的具体业务需求，采用软件技术进行应用软件产品研究开发，由此开发出来的软件为定 制工程化软件、一般不具有通用性。</w:t>
      </w:r>
    </w:p>
    <w:p>
      <w:pPr>
        <w:pStyle w:val="Style79"/>
        <w:keepNext w:val="0"/>
        <w:keepLines w:val="0"/>
        <w:widowControl w:val="0"/>
        <w:shd w:val="clear" w:color="auto" w:fill="auto"/>
        <w:tabs>
          <w:tab w:pos="1486" w:val="left"/>
        </w:tabs>
        <w:bidi w:val="0"/>
        <w:spacing w:before="0" w:after="80" w:line="313" w:lineRule="exact"/>
        <w:ind w:left="1060" w:right="0" w:firstLine="0"/>
        <w:jc w:val="both"/>
      </w:pPr>
      <w:bookmarkStart w:id="1168" w:name="bookmark1168"/>
      <w:r>
        <w:rPr>
          <w:rFonts w:ascii="Times New Roman" w:eastAsia="Times New Roman" w:hAnsi="Times New Roman" w:cs="Times New Roman"/>
          <w:color w:val="000000"/>
          <w:spacing w:val="0"/>
          <w:w w:val="100"/>
          <w:position w:val="0"/>
        </w:rPr>
        <w:t>B</w:t>
      </w:r>
      <w:bookmarkEnd w:id="1168"/>
      <w:r>
        <w:rPr>
          <w:color w:val="000000"/>
          <w:spacing w:val="0"/>
          <w:w w:val="100"/>
          <w:position w:val="0"/>
        </w:rPr>
        <w:t>、</w:t>
        <w:tab/>
      </w:r>
      <w:r>
        <w:rPr>
          <w:color w:val="000000"/>
          <w:spacing w:val="0"/>
          <w:w w:val="100"/>
          <w:position w:val="0"/>
        </w:rPr>
        <w:t>运维服务是指公司向客户提供的技术支持、技术咨询、技术开发、系统维护、运营管理等 服务内容。服务合同期限过后，合同自动终止。</w:t>
      </w:r>
    </w:p>
    <w:p>
      <w:pPr>
        <w:pStyle w:val="Style79"/>
        <w:keepNext w:val="0"/>
        <w:keepLines w:val="0"/>
        <w:widowControl w:val="0"/>
        <w:shd w:val="clear" w:color="auto" w:fill="auto"/>
        <w:tabs>
          <w:tab w:pos="1466" w:val="left"/>
        </w:tabs>
        <w:bidi w:val="0"/>
        <w:spacing w:before="0" w:after="0" w:line="326" w:lineRule="auto"/>
        <w:ind w:left="1060" w:right="0" w:firstLine="0"/>
        <w:jc w:val="both"/>
      </w:pPr>
      <w:bookmarkStart w:id="1169" w:name="bookmark1169"/>
      <w:r>
        <w:rPr>
          <w:rFonts w:ascii="Times New Roman" w:eastAsia="Times New Roman" w:hAnsi="Times New Roman" w:cs="Times New Roman"/>
          <w:color w:val="000000"/>
          <w:spacing w:val="0"/>
          <w:w w:val="100"/>
          <w:position w:val="0"/>
        </w:rPr>
        <w:t>C</w:t>
      </w:r>
      <w:bookmarkEnd w:id="1169"/>
      <w:r>
        <w:rPr>
          <w:color w:val="000000"/>
          <w:spacing w:val="0"/>
          <w:w w:val="100"/>
          <w:position w:val="0"/>
        </w:rPr>
        <w:t>、</w:t>
        <w:tab/>
        <w:t>系统集成包括外购软硬件产品和公司软件产品的安装调试。</w:t>
      </w:r>
    </w:p>
    <w:p>
      <w:pPr>
        <w:pStyle w:val="Style79"/>
        <w:keepNext w:val="0"/>
        <w:keepLines w:val="0"/>
        <w:widowControl w:val="0"/>
        <w:shd w:val="clear" w:color="auto" w:fill="auto"/>
        <w:tabs>
          <w:tab w:pos="1548" w:val="left"/>
        </w:tabs>
        <w:bidi w:val="0"/>
        <w:spacing w:before="0" w:after="0" w:line="313" w:lineRule="exact"/>
        <w:ind w:left="1060" w:right="0" w:firstLine="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w:t>
        <w:tab/>
        <w:t>销售商品收入确认时间的具体判断标准</w:t>
      </w:r>
    </w:p>
    <w:p>
      <w:pPr>
        <w:pStyle w:val="Style79"/>
        <w:keepNext w:val="0"/>
        <w:keepLines w:val="0"/>
        <w:widowControl w:val="0"/>
        <w:shd w:val="clear" w:color="auto" w:fill="auto"/>
        <w:bidi w:val="0"/>
        <w:spacing w:before="0" w:after="0" w:line="313" w:lineRule="exact"/>
        <w:ind w:left="1060" w:right="0" w:firstLine="0"/>
        <w:jc w:val="both"/>
      </w:pPr>
      <w:r>
        <w:rPr>
          <w:color w:val="000000"/>
          <w:spacing w:val="0"/>
          <w:w w:val="100"/>
          <w:position w:val="0"/>
        </w:rPr>
        <w:t>公司已将商品所有权上的主要风险和报酬转移给购买方；公司既没有保留与所有权相联系的继 续管理权，也没有对已售出的商品实施有效控制；收入的金额能够可靠地计量；相关的经济利 益很可能流入企业；相关的已发生或将发生的成本能够可靠地计量时，确认商品销售收入实 现。</w:t>
      </w:r>
    </w:p>
    <w:p>
      <w:pPr>
        <w:pStyle w:val="Style79"/>
        <w:keepNext w:val="0"/>
        <w:keepLines w:val="0"/>
        <w:widowControl w:val="0"/>
        <w:shd w:val="clear" w:color="auto" w:fill="auto"/>
        <w:tabs>
          <w:tab w:pos="1548" w:val="left"/>
        </w:tabs>
        <w:bidi w:val="0"/>
        <w:spacing w:before="0" w:after="80" w:line="313" w:lineRule="exact"/>
        <w:ind w:left="1060" w:right="0" w:firstLine="0"/>
        <w:jc w:val="both"/>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w:t>
        <w:tab/>
        <w:t>收入确认具体原则</w:t>
      </w:r>
    </w:p>
    <w:p>
      <w:pPr>
        <w:pStyle w:val="Style79"/>
        <w:keepNext w:val="0"/>
        <w:keepLines w:val="0"/>
        <w:widowControl w:val="0"/>
        <w:shd w:val="clear" w:color="auto" w:fill="auto"/>
        <w:bidi w:val="0"/>
        <w:spacing w:before="0" w:after="0" w:line="326" w:lineRule="auto"/>
        <w:ind w:left="1060" w:right="0" w:firstLine="0"/>
        <w:jc w:val="both"/>
      </w:pPr>
      <w:bookmarkStart w:id="1172" w:name="bookmark1172"/>
      <w:r>
        <w:rPr>
          <w:rFonts w:ascii="Times New Roman" w:eastAsia="Times New Roman" w:hAnsi="Times New Roman" w:cs="Times New Roman"/>
          <w:color w:val="000000"/>
          <w:spacing w:val="0"/>
          <w:w w:val="100"/>
          <w:position w:val="0"/>
        </w:rPr>
        <w:t>A</w:t>
      </w:r>
      <w:bookmarkEnd w:id="1172"/>
      <w:r>
        <w:rPr>
          <w:color w:val="000000"/>
          <w:spacing w:val="0"/>
          <w:w w:val="100"/>
          <w:position w:val="0"/>
        </w:rPr>
        <w:t>、</w:t>
      </w:r>
      <w:r>
        <w:rPr>
          <w:color w:val="000000"/>
          <w:spacing w:val="0"/>
          <w:w w:val="100"/>
          <w:position w:val="0"/>
        </w:rPr>
        <w:t xml:space="preserve">软件：产品软件如销售合同规定需要安装验收的，在取得客户的安装验收报告时确认为销 </w:t>
      </w:r>
      <w:r>
        <w:rPr>
          <w:color w:val="000000"/>
          <w:spacing w:val="0"/>
          <w:w w:val="100"/>
          <w:position w:val="0"/>
        </w:rPr>
        <w:t>售收入；如销售合同未规定需要安装验收的，则在取得到货验收证明时确认为销售收入。定制 软件如合同中明确约定合同总金额中包含质保金的，在取得终验报告时，将质保金部分扣除后 确认收入；质保金在质保期间内，按分期确认收入。</w:t>
      </w:r>
    </w:p>
    <w:p>
      <w:pPr>
        <w:pStyle w:val="Style79"/>
        <w:keepNext w:val="0"/>
        <w:keepLines w:val="0"/>
        <w:widowControl w:val="0"/>
        <w:shd w:val="clear" w:color="auto" w:fill="auto"/>
        <w:tabs>
          <w:tab w:pos="1509" w:val="left"/>
        </w:tabs>
        <w:bidi w:val="0"/>
        <w:spacing w:before="0" w:after="0" w:line="312" w:lineRule="exact"/>
        <w:ind w:left="1060" w:right="0" w:firstLine="0"/>
        <w:jc w:val="both"/>
      </w:pPr>
      <w:bookmarkStart w:id="1173" w:name="bookmark1173"/>
      <w:r>
        <w:rPr>
          <w:rFonts w:ascii="Times New Roman" w:eastAsia="Times New Roman" w:hAnsi="Times New Roman" w:cs="Times New Roman"/>
          <w:color w:val="000000"/>
          <w:spacing w:val="0"/>
          <w:w w:val="100"/>
          <w:position w:val="0"/>
        </w:rPr>
        <w:t>B</w:t>
      </w:r>
      <w:bookmarkEnd w:id="1173"/>
      <w:r>
        <w:rPr>
          <w:color w:val="000000"/>
          <w:spacing w:val="0"/>
          <w:w w:val="100"/>
          <w:position w:val="0"/>
        </w:rPr>
        <w:t>、</w:t>
        <w:tab/>
      </w:r>
      <w:r>
        <w:rPr>
          <w:color w:val="000000"/>
          <w:spacing w:val="0"/>
          <w:w w:val="100"/>
          <w:position w:val="0"/>
        </w:rPr>
        <w:t>运维服务：合同明确约定服务期限的，在合同约定的服务期限内分期确认收入，合同明确 约定服务成果需经客户验收确认的，根据客户验收情况确认收入。</w:t>
      </w:r>
    </w:p>
    <w:p>
      <w:pPr>
        <w:pStyle w:val="Style79"/>
        <w:keepNext w:val="0"/>
        <w:keepLines w:val="0"/>
        <w:widowControl w:val="0"/>
        <w:shd w:val="clear" w:color="auto" w:fill="auto"/>
        <w:tabs>
          <w:tab w:pos="1509" w:val="left"/>
        </w:tabs>
        <w:bidi w:val="0"/>
        <w:spacing w:before="0" w:after="80" w:line="312" w:lineRule="exact"/>
        <w:ind w:left="1060" w:right="0" w:firstLine="0"/>
        <w:jc w:val="both"/>
      </w:pPr>
      <w:bookmarkStart w:id="1174" w:name="bookmark1174"/>
      <w:r>
        <w:rPr>
          <w:rFonts w:ascii="Times New Roman" w:eastAsia="Times New Roman" w:hAnsi="Times New Roman" w:cs="Times New Roman"/>
          <w:color w:val="000000"/>
          <w:spacing w:val="0"/>
          <w:w w:val="100"/>
          <w:position w:val="0"/>
        </w:rPr>
        <w:t>C</w:t>
      </w:r>
      <w:bookmarkEnd w:id="1174"/>
      <w:r>
        <w:rPr>
          <w:color w:val="000000"/>
          <w:spacing w:val="0"/>
          <w:w w:val="100"/>
          <w:position w:val="0"/>
        </w:rPr>
        <w:t>、</w:t>
        <w:tab/>
      </w:r>
      <w:r>
        <w:rPr>
          <w:color w:val="000000"/>
          <w:spacing w:val="0"/>
          <w:w w:val="100"/>
          <w:position w:val="0"/>
        </w:rPr>
        <w:t>系统集成：如销售合同规定需要安装验收的，在取得客户的安装验收报告时按合同金额扣 除增值税后的余额确认为销售收入；如销售合同未规定需要安装验收的，则在取得到货验收证 明时按合同金额扣除增值税后的余额确认为销售收入。</w:t>
      </w:r>
    </w:p>
    <w:p>
      <w:pPr>
        <w:pStyle w:val="Style79"/>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79"/>
        <w:keepNext w:val="0"/>
        <w:keepLines w:val="0"/>
        <w:widowControl w:val="0"/>
        <w:shd w:val="clear" w:color="auto" w:fill="auto"/>
        <w:bidi w:val="0"/>
        <w:spacing w:before="0" w:after="80" w:line="312" w:lineRule="exact"/>
        <w:ind w:left="1280" w:right="0" w:firstLine="20"/>
        <w:jc w:val="both"/>
      </w:pPr>
      <w:r>
        <w:rPr>
          <w:b/>
          <w:bCs/>
          <w:color w:val="000000"/>
          <w:spacing w:val="0"/>
          <w:w w:val="100"/>
          <w:position w:val="0"/>
        </w:rPr>
        <w:t>销售商品、提供劳务收入确认时间的具体判断标准</w:t>
      </w:r>
    </w:p>
    <w:p>
      <w:pPr>
        <w:pStyle w:val="Style79"/>
        <w:keepNext w:val="0"/>
        <w:keepLines w:val="0"/>
        <w:widowControl w:val="0"/>
        <w:shd w:val="clear" w:color="auto" w:fill="auto"/>
        <w:bidi w:val="0"/>
        <w:spacing w:before="0" w:after="0" w:line="326" w:lineRule="auto"/>
        <w:ind w:left="1280" w:right="0" w:firstLine="2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软件产品销售</w:t>
      </w:r>
    </w:p>
    <w:p>
      <w:pPr>
        <w:pStyle w:val="Style79"/>
        <w:keepNext w:val="0"/>
        <w:keepLines w:val="0"/>
        <w:widowControl w:val="0"/>
        <w:shd w:val="clear" w:color="auto" w:fill="auto"/>
        <w:bidi w:val="0"/>
        <w:spacing w:before="0" w:after="80" w:line="312" w:lineRule="exact"/>
        <w:ind w:left="1280" w:right="0" w:firstLine="20"/>
        <w:jc w:val="both"/>
      </w:pPr>
      <w:r>
        <w:rPr>
          <w:color w:val="000000"/>
          <w:spacing w:val="0"/>
          <w:w w:val="100"/>
          <w:position w:val="0"/>
        </w:rPr>
        <w:t>包括定制产品化软件以及定制工程化软件</w:t>
      </w:r>
    </w:p>
    <w:p>
      <w:pPr>
        <w:pStyle w:val="Style79"/>
        <w:keepNext w:val="0"/>
        <w:keepLines w:val="0"/>
        <w:widowControl w:val="0"/>
        <w:shd w:val="clear" w:color="auto" w:fill="auto"/>
        <w:tabs>
          <w:tab w:pos="1658" w:val="left"/>
        </w:tabs>
        <w:bidi w:val="0"/>
        <w:spacing w:before="0" w:after="0" w:line="326" w:lineRule="auto"/>
        <w:ind w:left="1280" w:right="0" w:firstLine="20"/>
        <w:jc w:val="both"/>
      </w:pPr>
      <w:bookmarkStart w:id="1175" w:name="bookmark1175"/>
      <w:r>
        <w:rPr>
          <w:rFonts w:ascii="Times New Roman" w:eastAsia="Times New Roman" w:hAnsi="Times New Roman" w:cs="Times New Roman"/>
          <w:color w:val="000000"/>
          <w:spacing w:val="0"/>
          <w:w w:val="100"/>
          <w:position w:val="0"/>
        </w:rPr>
        <w:t>a</w:t>
      </w:r>
      <w:bookmarkEnd w:id="1175"/>
      <w:r>
        <w:rPr>
          <w:color w:val="000000"/>
          <w:spacing w:val="0"/>
          <w:w w:val="100"/>
          <w:position w:val="0"/>
        </w:rPr>
        <w:t>、</w:t>
        <w:tab/>
      </w:r>
      <w:r>
        <w:rPr>
          <w:color w:val="000000"/>
          <w:spacing w:val="0"/>
          <w:w w:val="100"/>
          <w:position w:val="0"/>
        </w:rPr>
        <w:t>定制产品化软件</w:t>
      </w:r>
    </w:p>
    <w:p>
      <w:pPr>
        <w:pStyle w:val="Style79"/>
        <w:keepNext w:val="0"/>
        <w:keepLines w:val="0"/>
        <w:widowControl w:val="0"/>
        <w:shd w:val="clear" w:color="auto" w:fill="auto"/>
        <w:bidi w:val="0"/>
        <w:spacing w:before="0" w:after="0" w:line="312" w:lineRule="exact"/>
        <w:ind w:left="1280" w:right="0" w:firstLine="20"/>
        <w:jc w:val="both"/>
      </w:pPr>
      <w:r>
        <w:rPr>
          <w:color w:val="000000"/>
          <w:spacing w:val="0"/>
          <w:w w:val="100"/>
          <w:position w:val="0"/>
        </w:rPr>
        <w:t>主要指针对具体实施工程项目的定点医院和定点药店定制的医疗保险支付软件产品。该类软 件通过产品配置、技术培训，就能够满足客户对产品的应用需求，具有区域性推广特点。</w:t>
      </w:r>
    </w:p>
    <w:p>
      <w:pPr>
        <w:pStyle w:val="Style79"/>
        <w:keepNext w:val="0"/>
        <w:keepLines w:val="0"/>
        <w:widowControl w:val="0"/>
        <w:shd w:val="clear" w:color="auto" w:fill="auto"/>
        <w:tabs>
          <w:tab w:pos="1788" w:val="left"/>
        </w:tabs>
        <w:bidi w:val="0"/>
        <w:spacing w:before="0" w:after="0" w:line="312" w:lineRule="exact"/>
        <w:ind w:left="1280" w:right="0" w:firstLine="20"/>
        <w:jc w:val="both"/>
      </w:pPr>
      <w:bookmarkStart w:id="1176" w:name="bookmark1176"/>
      <w:r>
        <w:rPr>
          <w:color w:val="000000"/>
          <w:spacing w:val="0"/>
          <w:w w:val="100"/>
          <w:position w:val="0"/>
        </w:rPr>
        <w:t>（</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w:t>
        <w:tab/>
        <w:t>收入确认原则：</w:t>
      </w:r>
    </w:p>
    <w:p>
      <w:pPr>
        <w:pStyle w:val="Style79"/>
        <w:keepNext w:val="0"/>
        <w:keepLines w:val="0"/>
        <w:widowControl w:val="0"/>
        <w:shd w:val="clear" w:color="auto" w:fill="auto"/>
        <w:bidi w:val="0"/>
        <w:spacing w:before="0" w:after="0" w:line="312" w:lineRule="exact"/>
        <w:ind w:left="1280" w:right="0" w:firstLine="20"/>
        <w:jc w:val="both"/>
      </w:pPr>
      <w:r>
        <w:rPr>
          <w:color w:val="000000"/>
          <w:spacing w:val="0"/>
          <w:w w:val="100"/>
          <w:position w:val="0"/>
        </w:rPr>
        <w:t>公司在软件产品使用权的主要风险和报酬转移给买方，不再对该软件产品使用权实施继续管 理权和实际控制权、相关的收入已经收到或取得了收款的证据、并且与销售该软件产品有关 的成本能够可靠地计量时，确认销售收入。</w:t>
      </w:r>
    </w:p>
    <w:p>
      <w:pPr>
        <w:pStyle w:val="Style79"/>
        <w:keepNext w:val="0"/>
        <w:keepLines w:val="0"/>
        <w:widowControl w:val="0"/>
        <w:shd w:val="clear" w:color="auto" w:fill="auto"/>
        <w:tabs>
          <w:tab w:pos="1788" w:val="left"/>
        </w:tabs>
        <w:bidi w:val="0"/>
        <w:spacing w:before="0" w:after="0" w:line="312" w:lineRule="exact"/>
        <w:ind w:left="1280" w:right="0" w:firstLine="20"/>
        <w:jc w:val="both"/>
      </w:pPr>
      <w:bookmarkStart w:id="1177" w:name="bookmark1177"/>
      <w:r>
        <w:rPr>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w:t>
        <w:tab/>
        <w:t>收入确认方法：</w:t>
      </w:r>
    </w:p>
    <w:p>
      <w:pPr>
        <w:pStyle w:val="Style79"/>
        <w:keepNext w:val="0"/>
        <w:keepLines w:val="0"/>
        <w:widowControl w:val="0"/>
        <w:numPr>
          <w:ilvl w:val="0"/>
          <w:numId w:val="37"/>
        </w:numPr>
        <w:shd w:val="clear" w:color="auto" w:fill="auto"/>
        <w:tabs>
          <w:tab w:pos="1692" w:val="left"/>
        </w:tabs>
        <w:bidi w:val="0"/>
        <w:spacing w:before="0" w:after="0" w:line="312" w:lineRule="exact"/>
        <w:ind w:left="1280" w:right="0" w:firstLine="20"/>
        <w:jc w:val="both"/>
      </w:pPr>
      <w:bookmarkStart w:id="1178" w:name="bookmark1178"/>
      <w:bookmarkEnd w:id="1178"/>
      <w:r>
        <w:rPr>
          <w:color w:val="000000"/>
          <w:spacing w:val="0"/>
          <w:w w:val="100"/>
          <w:position w:val="0"/>
        </w:rPr>
        <w:t>如销售合同规定需要安装验收的，在取得客户的安装验收报告时确认为销售收入；</w:t>
      </w:r>
    </w:p>
    <w:p>
      <w:pPr>
        <w:pStyle w:val="Style79"/>
        <w:keepNext w:val="0"/>
        <w:keepLines w:val="0"/>
        <w:widowControl w:val="0"/>
        <w:numPr>
          <w:ilvl w:val="0"/>
          <w:numId w:val="37"/>
        </w:numPr>
        <w:shd w:val="clear" w:color="auto" w:fill="auto"/>
        <w:tabs>
          <w:tab w:pos="1697" w:val="left"/>
        </w:tabs>
        <w:bidi w:val="0"/>
        <w:spacing w:before="0" w:after="80" w:line="312" w:lineRule="exact"/>
        <w:ind w:left="1280" w:right="0" w:firstLine="20"/>
        <w:jc w:val="both"/>
      </w:pPr>
      <w:bookmarkStart w:id="1179" w:name="bookmark1179"/>
      <w:bookmarkEnd w:id="1179"/>
      <w:r>
        <w:rPr>
          <w:color w:val="000000"/>
          <w:spacing w:val="0"/>
          <w:w w:val="100"/>
          <w:position w:val="0"/>
        </w:rPr>
        <w:t>如销售合同未规定需要安装验收的，则在取得到货验收证明时确认为销售收入。</w:t>
      </w:r>
    </w:p>
    <w:p>
      <w:pPr>
        <w:pStyle w:val="Style79"/>
        <w:keepNext w:val="0"/>
        <w:keepLines w:val="0"/>
        <w:widowControl w:val="0"/>
        <w:shd w:val="clear" w:color="auto" w:fill="auto"/>
        <w:tabs>
          <w:tab w:pos="1722" w:val="left"/>
        </w:tabs>
        <w:bidi w:val="0"/>
        <w:spacing w:before="0" w:after="0" w:line="326" w:lineRule="auto"/>
        <w:ind w:left="1280" w:right="0" w:firstLine="20"/>
        <w:jc w:val="both"/>
      </w:pPr>
      <w:bookmarkStart w:id="1180" w:name="bookmark1180"/>
      <w:r>
        <w:rPr>
          <w:rFonts w:ascii="Times New Roman" w:eastAsia="Times New Roman" w:hAnsi="Times New Roman" w:cs="Times New Roman"/>
          <w:color w:val="000000"/>
          <w:spacing w:val="0"/>
          <w:w w:val="100"/>
          <w:position w:val="0"/>
        </w:rPr>
        <w:t>b</w:t>
      </w:r>
      <w:bookmarkEnd w:id="1180"/>
      <w:r>
        <w:rPr>
          <w:color w:val="000000"/>
          <w:spacing w:val="0"/>
          <w:w w:val="100"/>
          <w:position w:val="0"/>
        </w:rPr>
        <w:t>、</w:t>
        <w:tab/>
      </w:r>
      <w:r>
        <w:rPr>
          <w:color w:val="000000"/>
          <w:spacing w:val="0"/>
          <w:w w:val="100"/>
          <w:position w:val="0"/>
        </w:rPr>
        <w:t>定制工程化软件</w:t>
      </w:r>
    </w:p>
    <w:p>
      <w:pPr>
        <w:pStyle w:val="Style79"/>
        <w:keepNext w:val="0"/>
        <w:keepLines w:val="0"/>
        <w:widowControl w:val="0"/>
        <w:shd w:val="clear" w:color="auto" w:fill="auto"/>
        <w:bidi w:val="0"/>
        <w:spacing w:before="0" w:after="0" w:line="312" w:lineRule="exact"/>
        <w:ind w:left="1280" w:right="0" w:firstLine="20"/>
        <w:jc w:val="both"/>
      </w:pPr>
      <w:r>
        <w:rPr>
          <w:color w:val="000000"/>
          <w:spacing w:val="0"/>
          <w:w w:val="100"/>
          <w:position w:val="0"/>
        </w:rPr>
        <w:t>是指接受客户委托，根据客户的具体业务需求，采用软件技术进行应用软件产品研究开发， 由此开发出来的软件为定制工程化软件、一般不具有通用性。</w:t>
      </w:r>
    </w:p>
    <w:p>
      <w:pPr>
        <w:pStyle w:val="Style79"/>
        <w:keepNext w:val="0"/>
        <w:keepLines w:val="0"/>
        <w:widowControl w:val="0"/>
        <w:shd w:val="clear" w:color="auto" w:fill="auto"/>
        <w:tabs>
          <w:tab w:pos="1788" w:val="left"/>
        </w:tabs>
        <w:bidi w:val="0"/>
        <w:spacing w:before="0" w:after="0" w:line="312" w:lineRule="exact"/>
        <w:ind w:left="1280" w:right="0" w:firstLine="20"/>
        <w:jc w:val="both"/>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w:t>
        <w:tab/>
        <w:t>收入确认原则：</w:t>
      </w:r>
    </w:p>
    <w:p>
      <w:pPr>
        <w:pStyle w:val="Style79"/>
        <w:keepNext w:val="0"/>
        <w:keepLines w:val="0"/>
        <w:widowControl w:val="0"/>
        <w:numPr>
          <w:ilvl w:val="0"/>
          <w:numId w:val="39"/>
        </w:numPr>
        <w:shd w:val="clear" w:color="auto" w:fill="auto"/>
        <w:tabs>
          <w:tab w:pos="1672" w:val="left"/>
        </w:tabs>
        <w:bidi w:val="0"/>
        <w:spacing w:before="0" w:after="0" w:line="312" w:lineRule="exact"/>
        <w:ind w:left="1280" w:right="0" w:firstLine="20"/>
        <w:jc w:val="both"/>
      </w:pPr>
      <w:bookmarkStart w:id="1182" w:name="bookmark1182"/>
      <w:bookmarkEnd w:id="1182"/>
      <w:r>
        <w:rPr>
          <w:color w:val="000000"/>
          <w:spacing w:val="0"/>
          <w:w w:val="100"/>
          <w:position w:val="0"/>
        </w:rPr>
        <w:t>在资产负债表日提供劳务交易的结果能够可靠估计的软件开发项目，采用完工百分比法 （项目完工进度）确认软件开发收入。</w:t>
      </w:r>
    </w:p>
    <w:p>
      <w:pPr>
        <w:pStyle w:val="Style79"/>
        <w:keepNext w:val="0"/>
        <w:keepLines w:val="0"/>
        <w:widowControl w:val="0"/>
        <w:shd w:val="clear" w:color="auto" w:fill="auto"/>
        <w:bidi w:val="0"/>
        <w:spacing w:before="0" w:after="0" w:line="312" w:lineRule="exact"/>
        <w:ind w:left="1280" w:right="0" w:firstLine="20"/>
        <w:jc w:val="both"/>
      </w:pPr>
      <w:r>
        <w:rPr>
          <w:color w:val="000000"/>
          <w:spacing w:val="0"/>
          <w:w w:val="100"/>
          <w:position w:val="0"/>
        </w:rPr>
        <w:t>完工百分比的确定方法：按已经提供的工作量占应提供的工作总量的比例确定。</w:t>
      </w:r>
    </w:p>
    <w:p>
      <w:pPr>
        <w:pStyle w:val="Style79"/>
        <w:keepNext w:val="0"/>
        <w:keepLines w:val="0"/>
        <w:widowControl w:val="0"/>
        <w:numPr>
          <w:ilvl w:val="0"/>
          <w:numId w:val="39"/>
        </w:numPr>
        <w:shd w:val="clear" w:color="auto" w:fill="auto"/>
        <w:tabs>
          <w:tab w:pos="1677" w:val="left"/>
        </w:tabs>
        <w:bidi w:val="0"/>
        <w:spacing w:before="0" w:after="0" w:line="312" w:lineRule="exact"/>
        <w:ind w:left="1280" w:right="0" w:firstLine="20"/>
        <w:jc w:val="both"/>
      </w:pPr>
      <w:bookmarkStart w:id="1183" w:name="bookmark1183"/>
      <w:bookmarkEnd w:id="1183"/>
      <w:r>
        <w:rPr>
          <w:color w:val="000000"/>
          <w:spacing w:val="0"/>
          <w:w w:val="100"/>
          <w:position w:val="0"/>
        </w:rPr>
        <w:t>对在资产负债表日提供劳务交易结果不能可靠估计的软件开发项目，如果已经发生的成本 预计能够得到补偿，按能够得到补偿的金额确认收入，并按相同的金额结转成本；如果已经 发生的成本预计不能全部得到补偿，按能够得到补偿的开发成本金额确认收入，并按已发生 的成本结转成本，确认的收入金额小于已经发生的成本的差额，确认为损失；如果已发生的 成本全部不能得到补偿，则不确认收入，但将已发生的成本确认为费用。</w:t>
      </w:r>
    </w:p>
    <w:p>
      <w:pPr>
        <w:pStyle w:val="Style79"/>
        <w:keepNext w:val="0"/>
        <w:keepLines w:val="0"/>
        <w:widowControl w:val="0"/>
        <w:shd w:val="clear" w:color="auto" w:fill="auto"/>
        <w:tabs>
          <w:tab w:pos="1788" w:val="left"/>
        </w:tabs>
        <w:bidi w:val="0"/>
        <w:spacing w:before="0" w:after="0" w:line="312" w:lineRule="exact"/>
        <w:ind w:left="1280" w:right="0" w:firstLine="20"/>
        <w:jc w:val="both"/>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w:t>
        <w:tab/>
        <w:t>收入确认方法：</w:t>
      </w:r>
    </w:p>
    <w:p>
      <w:pPr>
        <w:pStyle w:val="Style79"/>
        <w:keepNext w:val="0"/>
        <w:keepLines w:val="0"/>
        <w:widowControl w:val="0"/>
        <w:shd w:val="clear" w:color="auto" w:fill="auto"/>
        <w:bidi w:val="0"/>
        <w:spacing w:before="0" w:after="0" w:line="312" w:lineRule="exact"/>
        <w:ind w:left="1280" w:right="0" w:firstLine="20"/>
        <w:jc w:val="both"/>
      </w:pPr>
      <w:r>
        <w:rPr>
          <w:color w:val="000000"/>
          <w:spacing w:val="0"/>
          <w:w w:val="100"/>
          <w:position w:val="0"/>
        </w:rPr>
        <w:t>合同中明确约定合同总金额中包含质保金的，在确认收入时，先扣除质保金部分，然后按如 下方法确认收入；质保期届满后，再将该质保金确认收入。</w:t>
      </w:r>
    </w:p>
    <w:p>
      <w:pPr>
        <w:pStyle w:val="Style79"/>
        <w:keepNext w:val="0"/>
        <w:keepLines w:val="0"/>
        <w:widowControl w:val="0"/>
        <w:numPr>
          <w:ilvl w:val="0"/>
          <w:numId w:val="41"/>
        </w:numPr>
        <w:shd w:val="clear" w:color="auto" w:fill="auto"/>
        <w:tabs>
          <w:tab w:pos="1692" w:val="left"/>
        </w:tabs>
        <w:bidi w:val="0"/>
        <w:spacing w:before="0" w:after="0" w:line="312" w:lineRule="exact"/>
        <w:ind w:left="1280" w:right="0" w:firstLine="20"/>
        <w:jc w:val="both"/>
      </w:pPr>
      <w:bookmarkStart w:id="1185" w:name="bookmark1185"/>
      <w:bookmarkEnd w:id="1185"/>
      <w:r>
        <w:rPr>
          <w:color w:val="000000"/>
          <w:spacing w:val="0"/>
          <w:w w:val="100"/>
          <w:position w:val="0"/>
        </w:rPr>
        <w:t>取得初验报告开始确认收入。</w:t>
      </w:r>
    </w:p>
    <w:p>
      <w:pPr>
        <w:pStyle w:val="Style79"/>
        <w:keepNext w:val="0"/>
        <w:keepLines w:val="0"/>
        <w:widowControl w:val="0"/>
        <w:shd w:val="clear" w:color="auto" w:fill="auto"/>
        <w:bidi w:val="0"/>
        <w:spacing w:before="0" w:after="0" w:line="312" w:lineRule="exact"/>
        <w:ind w:left="1280" w:right="0" w:firstLine="20"/>
        <w:jc w:val="both"/>
      </w:pPr>
      <w:r>
        <w:rPr>
          <w:color w:val="000000"/>
          <w:spacing w:val="0"/>
          <w:w w:val="100"/>
          <w:position w:val="0"/>
        </w:rPr>
        <w:t>定制工程化软件一般包括软件功能的开发、现场安装调试、旧系统数据迁移、系统培训、用 户测试、初验（系统试运行）和终验等环节，其中初验和终验是客户对系统运行情况作出的 评价（用户也可直接终验），也是公司与客户结算的主要依据和环节。在初验阶段完成时， 围绕项目的大部分工作均已完成，之后只是在运行期间可能进行部分系统功能的修改，所涉 工作内容很少、工作量也不大。因此，公司在取得初验报告后开始确认收入。</w:t>
      </w:r>
    </w:p>
    <w:p>
      <w:pPr>
        <w:pStyle w:val="Style79"/>
        <w:keepNext w:val="0"/>
        <w:keepLines w:val="0"/>
        <w:widowControl w:val="0"/>
        <w:numPr>
          <w:ilvl w:val="0"/>
          <w:numId w:val="41"/>
        </w:numPr>
        <w:shd w:val="clear" w:color="auto" w:fill="auto"/>
        <w:tabs>
          <w:tab w:pos="1677" w:val="left"/>
        </w:tabs>
        <w:bidi w:val="0"/>
        <w:spacing w:before="0" w:after="0" w:line="312" w:lineRule="exact"/>
        <w:ind w:left="1280" w:right="0" w:firstLine="0"/>
        <w:jc w:val="both"/>
        <w:sectPr>
          <w:headerReference w:type="default" r:id="rId175"/>
          <w:footerReference w:type="default" r:id="rId176"/>
          <w:headerReference w:type="even" r:id="rId177"/>
          <w:footerReference w:type="even" r:id="rId178"/>
          <w:footnotePr>
            <w:pos w:val="pageBottom"/>
            <w:numFmt w:val="decimal"/>
            <w:numRestart w:val="continuous"/>
          </w:footnotePr>
          <w:type w:val="continuous"/>
          <w:pgSz w:w="11900" w:h="16840"/>
          <w:pgMar w:top="1393" w:right="567" w:bottom="1441" w:left="557" w:header="0" w:footer="3" w:gutter="0"/>
          <w:cols w:space="720"/>
          <w:noEndnote/>
          <w:rtlGutter w:val="0"/>
          <w:docGrid w:linePitch="360"/>
        </w:sectPr>
      </w:pPr>
      <w:bookmarkStart w:id="1186" w:name="bookmark1186"/>
      <w:bookmarkEnd w:id="1186"/>
      <w:r>
        <w:rPr>
          <w:color w:val="000000"/>
          <w:spacing w:val="0"/>
          <w:w w:val="100"/>
          <w:position w:val="0"/>
        </w:rPr>
        <w:t>初验确认收入的比例。</w:t>
      </w:r>
    </w:p>
    <w:p>
      <w:pPr>
        <w:pStyle w:val="Style79"/>
        <w:keepNext w:val="0"/>
        <w:keepLines w:val="0"/>
        <w:widowControl w:val="0"/>
        <w:shd w:val="clear" w:color="auto" w:fill="auto"/>
        <w:bidi w:val="0"/>
        <w:spacing w:before="0" w:after="80" w:line="313" w:lineRule="exact"/>
        <w:ind w:left="1280" w:right="0" w:firstLine="0"/>
        <w:jc w:val="left"/>
      </w:pPr>
      <w:r>
        <w:rPr>
          <w:color w:val="000000"/>
          <w:spacing w:val="0"/>
          <w:w w:val="100"/>
          <w:position w:val="0"/>
        </w:rPr>
        <w:t>由于公司定制工程化软件主要依靠项目实施人员及自有软件技术的整合来进行开发，因此， 公司以投入工时为计算基础，以完工进度作为确认收入的依据。根据历年已完工典型合同统 计，初验时项目投入工时约为</w:t>
      </w:r>
      <w:r>
        <w:rPr>
          <w:rFonts w:ascii="Times New Roman" w:eastAsia="Times New Roman" w:hAnsi="Times New Roman" w:cs="Times New Roman"/>
          <w:color w:val="000000"/>
          <w:spacing w:val="0"/>
          <w:w w:val="100"/>
          <w:position w:val="0"/>
        </w:rPr>
        <w:t>80%</w:t>
      </w:r>
      <w:r>
        <w:rPr>
          <w:color w:val="000000"/>
          <w:spacing w:val="0"/>
          <w:w w:val="100"/>
          <w:position w:val="0"/>
        </w:rPr>
        <w:t>左右，因此，公司按照以下标准孰低的原则确定初验收入 的确认比例：</w:t>
      </w:r>
    </w:p>
    <w:p>
      <w:pPr>
        <w:pStyle w:val="Style79"/>
        <w:keepNext w:val="0"/>
        <w:keepLines w:val="0"/>
        <w:widowControl w:val="0"/>
        <w:shd w:val="clear" w:color="auto" w:fill="auto"/>
        <w:bidi w:val="0"/>
        <w:spacing w:before="0" w:after="0" w:line="343" w:lineRule="auto"/>
        <w:ind w:left="1280" w:right="0" w:firstLine="0"/>
        <w:jc w:val="left"/>
      </w:pPr>
      <w:r>
        <w:rPr>
          <w:rFonts w:ascii="Arial" w:eastAsia="Arial" w:hAnsi="Arial" w:cs="Arial"/>
          <w:color w:val="000000"/>
          <w:spacing w:val="0"/>
          <w:w w:val="100"/>
          <w:position w:val="0"/>
          <w:sz w:val="19"/>
          <w:szCs w:val="19"/>
        </w:rPr>
        <w:t>I</w:t>
      </w:r>
      <w:r>
        <w:rPr>
          <w:color w:val="000000"/>
          <w:spacing w:val="0"/>
          <w:w w:val="100"/>
          <w:position w:val="0"/>
        </w:rPr>
        <w:t>初验时合同约定的付款比例等于或高于</w:t>
      </w:r>
      <w:r>
        <w:rPr>
          <w:rFonts w:ascii="Times New Roman" w:eastAsia="Times New Roman" w:hAnsi="Times New Roman" w:cs="Times New Roman"/>
          <w:color w:val="000000"/>
          <w:spacing w:val="0"/>
          <w:w w:val="100"/>
          <w:position w:val="0"/>
        </w:rPr>
        <w:t>80%</w:t>
      </w:r>
      <w:r>
        <w:rPr>
          <w:color w:val="000000"/>
          <w:spacing w:val="0"/>
          <w:w w:val="100"/>
          <w:position w:val="0"/>
        </w:rPr>
        <w:t>，则以</w:t>
      </w:r>
      <w:r>
        <w:rPr>
          <w:rFonts w:ascii="Times New Roman" w:eastAsia="Times New Roman" w:hAnsi="Times New Roman" w:cs="Times New Roman"/>
          <w:color w:val="000000"/>
          <w:spacing w:val="0"/>
          <w:w w:val="100"/>
          <w:position w:val="0"/>
        </w:rPr>
        <w:t>80%</w:t>
      </w:r>
      <w:r>
        <w:rPr>
          <w:color w:val="000000"/>
          <w:spacing w:val="0"/>
          <w:w w:val="100"/>
          <w:position w:val="0"/>
        </w:rPr>
        <w:t>确认收入；</w:t>
      </w:r>
    </w:p>
    <w:p>
      <w:pPr>
        <w:pStyle w:val="Style79"/>
        <w:keepNext w:val="0"/>
        <w:keepLines w:val="0"/>
        <w:widowControl w:val="0"/>
        <w:shd w:val="clear" w:color="auto" w:fill="auto"/>
        <w:bidi w:val="0"/>
        <w:spacing w:before="0" w:after="0" w:line="313" w:lineRule="exact"/>
        <w:ind w:left="128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初验时合同约定的付款比例低于</w:t>
      </w:r>
      <w:r>
        <w:rPr>
          <w:rFonts w:ascii="Times New Roman" w:eastAsia="Times New Roman" w:hAnsi="Times New Roman" w:cs="Times New Roman"/>
          <w:color w:val="000000"/>
          <w:spacing w:val="0"/>
          <w:w w:val="100"/>
          <w:position w:val="0"/>
        </w:rPr>
        <w:t>80%</w:t>
      </w:r>
      <w:r>
        <w:rPr>
          <w:color w:val="000000"/>
          <w:spacing w:val="0"/>
          <w:w w:val="100"/>
          <w:position w:val="0"/>
        </w:rPr>
        <w:t>，则以合同约定的比例确认收入。 公司每年年末会根据当年完工合同情况，对初验完工进度进行复核。</w:t>
      </w:r>
    </w:p>
    <w:p>
      <w:pPr>
        <w:pStyle w:val="Style79"/>
        <w:keepNext w:val="0"/>
        <w:keepLines w:val="0"/>
        <w:widowControl w:val="0"/>
        <w:numPr>
          <w:ilvl w:val="0"/>
          <w:numId w:val="41"/>
        </w:numPr>
        <w:shd w:val="clear" w:color="auto" w:fill="auto"/>
        <w:bidi w:val="0"/>
        <w:spacing w:before="0" w:after="0" w:line="313" w:lineRule="exact"/>
        <w:ind w:left="1280" w:right="0" w:firstLine="0"/>
        <w:jc w:val="left"/>
      </w:pPr>
      <w:bookmarkStart w:id="1187" w:name="bookmark1187"/>
      <w:bookmarkEnd w:id="1187"/>
      <w:r>
        <w:rPr>
          <w:color w:val="000000"/>
          <w:spacing w:val="0"/>
          <w:w w:val="100"/>
          <w:position w:val="0"/>
        </w:rPr>
        <w:t>终验时的收入确认：</w:t>
      </w:r>
    </w:p>
    <w:p>
      <w:pPr>
        <w:pStyle w:val="Style79"/>
        <w:keepNext w:val="0"/>
        <w:keepLines w:val="0"/>
        <w:widowControl w:val="0"/>
        <w:shd w:val="clear" w:color="auto" w:fill="auto"/>
        <w:bidi w:val="0"/>
        <w:spacing w:before="0" w:after="80" w:line="313" w:lineRule="exact"/>
        <w:ind w:left="1280" w:right="0" w:firstLine="0"/>
        <w:jc w:val="left"/>
      </w:pPr>
      <w:r>
        <w:rPr>
          <w:color w:val="000000"/>
          <w:spacing w:val="0"/>
          <w:w w:val="100"/>
          <w:position w:val="0"/>
        </w:rPr>
        <w:t>取得客户终验报告确认时，公司扣除终验前已确认的比例后，将其余部分确认收入，如合同 中明确约定合同总金额中包含质保金的，先扣除质保金部分，再按前述办法确认收入。</w:t>
      </w:r>
    </w:p>
    <w:p>
      <w:pPr>
        <w:pStyle w:val="Style79"/>
        <w:keepNext w:val="0"/>
        <w:keepLines w:val="0"/>
        <w:widowControl w:val="0"/>
        <w:shd w:val="clear" w:color="auto" w:fill="auto"/>
        <w:tabs>
          <w:tab w:pos="1691" w:val="left"/>
        </w:tabs>
        <w:bidi w:val="0"/>
        <w:spacing w:before="0" w:after="0" w:line="326" w:lineRule="auto"/>
        <w:ind w:left="1280" w:right="0" w:firstLine="0"/>
        <w:jc w:val="left"/>
      </w:pPr>
      <w:bookmarkStart w:id="1188" w:name="bookmark1188"/>
      <w:r>
        <w:rPr>
          <w:rFonts w:ascii="Times New Roman" w:eastAsia="Times New Roman" w:hAnsi="Times New Roman" w:cs="Times New Roman"/>
          <w:color w:val="000000"/>
          <w:spacing w:val="0"/>
          <w:w w:val="100"/>
          <w:position w:val="0"/>
        </w:rPr>
        <w:t>B</w:t>
      </w:r>
      <w:bookmarkEnd w:id="1188"/>
      <w:r>
        <w:rPr>
          <w:color w:val="000000"/>
          <w:spacing w:val="0"/>
          <w:w w:val="100"/>
          <w:position w:val="0"/>
        </w:rPr>
        <w:t>、</w:t>
        <w:tab/>
      </w:r>
      <w:r>
        <w:rPr>
          <w:color w:val="000000"/>
          <w:spacing w:val="0"/>
          <w:w w:val="100"/>
          <w:position w:val="0"/>
        </w:rPr>
        <w:t>运维服务</w:t>
      </w:r>
    </w:p>
    <w:p>
      <w:pPr>
        <w:pStyle w:val="Style79"/>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运维服务包括公司向客户提供的技术支持、技术咨询、技术开发、系统维护、运营管理等服 务内容。服务合同期限过后，合同自动终止。</w:t>
      </w:r>
    </w:p>
    <w:p>
      <w:pPr>
        <w:pStyle w:val="Style79"/>
        <w:keepNext w:val="0"/>
        <w:keepLines w:val="0"/>
        <w:widowControl w:val="0"/>
        <w:numPr>
          <w:ilvl w:val="0"/>
          <w:numId w:val="43"/>
        </w:numPr>
        <w:shd w:val="clear" w:color="auto" w:fill="auto"/>
        <w:tabs>
          <w:tab w:pos="1768" w:val="left"/>
        </w:tabs>
        <w:bidi w:val="0"/>
        <w:spacing w:before="0" w:after="0" w:line="313" w:lineRule="exact"/>
        <w:ind w:left="1280" w:right="0" w:firstLine="0"/>
        <w:jc w:val="left"/>
      </w:pPr>
      <w:bookmarkStart w:id="1189" w:name="bookmark1189"/>
      <w:bookmarkEnd w:id="1189"/>
      <w:r>
        <w:rPr>
          <w:color w:val="000000"/>
          <w:spacing w:val="0"/>
          <w:w w:val="100"/>
          <w:position w:val="0"/>
        </w:rPr>
        <w:t>收入确认原则：</w:t>
      </w:r>
    </w:p>
    <w:p>
      <w:pPr>
        <w:pStyle w:val="Style79"/>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公司在已根据合同约定提供了相应服务，取得明确的收款证据，相关成本能够可靠地计量时, 确认收入。</w:t>
      </w:r>
    </w:p>
    <w:p>
      <w:pPr>
        <w:pStyle w:val="Style79"/>
        <w:keepNext w:val="0"/>
        <w:keepLines w:val="0"/>
        <w:widowControl w:val="0"/>
        <w:numPr>
          <w:ilvl w:val="0"/>
          <w:numId w:val="43"/>
        </w:numPr>
        <w:shd w:val="clear" w:color="auto" w:fill="auto"/>
        <w:tabs>
          <w:tab w:pos="1768" w:val="left"/>
        </w:tabs>
        <w:bidi w:val="0"/>
        <w:spacing w:before="0" w:after="0" w:line="313" w:lineRule="exact"/>
        <w:ind w:left="1280" w:right="0" w:firstLine="0"/>
        <w:jc w:val="left"/>
      </w:pPr>
      <w:bookmarkStart w:id="1190" w:name="bookmark1190"/>
      <w:bookmarkEnd w:id="1190"/>
      <w:r>
        <w:rPr>
          <w:color w:val="000000"/>
          <w:spacing w:val="0"/>
          <w:w w:val="100"/>
          <w:position w:val="0"/>
        </w:rPr>
        <w:t>收入确认方法：</w:t>
      </w:r>
    </w:p>
    <w:p>
      <w:pPr>
        <w:pStyle w:val="Style79"/>
        <w:keepNext w:val="0"/>
        <w:keepLines w:val="0"/>
        <w:widowControl w:val="0"/>
        <w:numPr>
          <w:ilvl w:val="0"/>
          <w:numId w:val="45"/>
        </w:numPr>
        <w:shd w:val="clear" w:color="auto" w:fill="auto"/>
        <w:tabs>
          <w:tab w:pos="1672" w:val="left"/>
        </w:tabs>
        <w:bidi w:val="0"/>
        <w:spacing w:before="0" w:after="0" w:line="313" w:lineRule="exact"/>
        <w:ind w:left="1280" w:right="0" w:firstLine="0"/>
        <w:jc w:val="left"/>
      </w:pPr>
      <w:bookmarkStart w:id="1191" w:name="bookmark1191"/>
      <w:bookmarkEnd w:id="1191"/>
      <w:r>
        <w:rPr>
          <w:color w:val="000000"/>
          <w:spacing w:val="0"/>
          <w:w w:val="100"/>
          <w:position w:val="0"/>
        </w:rPr>
        <w:t>合同明确约定服务期限的，在合同约定的服务期限内分期确认收入。</w:t>
      </w:r>
    </w:p>
    <w:p>
      <w:pPr>
        <w:pStyle w:val="Style79"/>
        <w:keepNext w:val="0"/>
        <w:keepLines w:val="0"/>
        <w:widowControl w:val="0"/>
        <w:numPr>
          <w:ilvl w:val="0"/>
          <w:numId w:val="45"/>
        </w:numPr>
        <w:shd w:val="clear" w:color="auto" w:fill="auto"/>
        <w:tabs>
          <w:tab w:pos="1677" w:val="left"/>
        </w:tabs>
        <w:bidi w:val="0"/>
        <w:spacing w:before="0" w:after="80" w:line="313" w:lineRule="exact"/>
        <w:ind w:left="1280" w:right="0" w:firstLine="0"/>
        <w:jc w:val="left"/>
      </w:pPr>
      <w:bookmarkStart w:id="1192" w:name="bookmark1192"/>
      <w:bookmarkEnd w:id="1192"/>
      <w:r>
        <w:rPr>
          <w:color w:val="000000"/>
          <w:spacing w:val="0"/>
          <w:w w:val="100"/>
          <w:position w:val="0"/>
        </w:rPr>
        <w:t>合同明确约定服务成果需经客户验收确认的，根据客户验收情况确认收入。</w:t>
      </w:r>
    </w:p>
    <w:p>
      <w:pPr>
        <w:pStyle w:val="Style79"/>
        <w:keepNext w:val="0"/>
        <w:keepLines w:val="0"/>
        <w:widowControl w:val="0"/>
        <w:shd w:val="clear" w:color="auto" w:fill="auto"/>
        <w:tabs>
          <w:tab w:pos="1691" w:val="left"/>
        </w:tabs>
        <w:bidi w:val="0"/>
        <w:spacing w:before="0" w:after="0" w:line="326" w:lineRule="auto"/>
        <w:ind w:left="1280" w:right="0" w:firstLine="0"/>
        <w:jc w:val="left"/>
      </w:pPr>
      <w:bookmarkStart w:id="1193" w:name="bookmark1193"/>
      <w:r>
        <w:rPr>
          <w:rFonts w:ascii="Times New Roman" w:eastAsia="Times New Roman" w:hAnsi="Times New Roman" w:cs="Times New Roman"/>
          <w:color w:val="000000"/>
          <w:spacing w:val="0"/>
          <w:w w:val="100"/>
          <w:position w:val="0"/>
        </w:rPr>
        <w:t>C</w:t>
      </w:r>
      <w:bookmarkEnd w:id="1193"/>
      <w:r>
        <w:rPr>
          <w:color w:val="000000"/>
          <w:spacing w:val="0"/>
          <w:w w:val="100"/>
          <w:position w:val="0"/>
        </w:rPr>
        <w:t>、</w:t>
        <w:tab/>
      </w:r>
      <w:r>
        <w:rPr>
          <w:color w:val="000000"/>
          <w:spacing w:val="0"/>
          <w:w w:val="100"/>
          <w:position w:val="0"/>
        </w:rPr>
        <w:t>系统集成</w:t>
      </w:r>
    </w:p>
    <w:p>
      <w:pPr>
        <w:pStyle w:val="Style79"/>
        <w:keepNext w:val="0"/>
        <w:keepLines w:val="0"/>
        <w:widowControl w:val="0"/>
        <w:shd w:val="clear" w:color="auto" w:fill="auto"/>
        <w:bidi w:val="0"/>
        <w:spacing w:before="0" w:after="300" w:line="313" w:lineRule="exact"/>
        <w:ind w:left="1280" w:right="0" w:firstLine="0"/>
        <w:jc w:val="left"/>
      </w:pPr>
      <w:r>
        <w:rPr>
          <w:color w:val="000000"/>
          <w:spacing w:val="0"/>
          <w:w w:val="100"/>
          <w:position w:val="0"/>
        </w:rPr>
        <w:t>系统集成包括外购软硬件产品和公司软件产品的安装调试。</w:t>
      </w:r>
    </w:p>
    <w:p>
      <w:pPr>
        <w:pStyle w:val="Style79"/>
        <w:keepNext w:val="0"/>
        <w:keepLines w:val="0"/>
        <w:widowControl w:val="0"/>
        <w:numPr>
          <w:ilvl w:val="0"/>
          <w:numId w:val="47"/>
        </w:numPr>
        <w:shd w:val="clear" w:color="auto" w:fill="auto"/>
        <w:tabs>
          <w:tab w:pos="1768" w:val="left"/>
        </w:tabs>
        <w:bidi w:val="0"/>
        <w:spacing w:before="0" w:after="0" w:line="310" w:lineRule="exact"/>
        <w:ind w:left="1280" w:right="0" w:firstLine="0"/>
        <w:jc w:val="left"/>
      </w:pPr>
      <w:bookmarkStart w:id="1194" w:name="bookmark1194"/>
      <w:bookmarkEnd w:id="1194"/>
      <w:r>
        <w:rPr>
          <w:color w:val="000000"/>
          <w:spacing w:val="0"/>
          <w:w w:val="100"/>
          <w:position w:val="0"/>
        </w:rPr>
        <w:t>、收入确认原则：</w:t>
      </w:r>
    </w:p>
    <w:p>
      <w:pPr>
        <w:pStyle w:val="Style79"/>
        <w:keepNext w:val="0"/>
        <w:keepLines w:val="0"/>
        <w:widowControl w:val="0"/>
        <w:shd w:val="clear" w:color="auto" w:fill="auto"/>
        <w:bidi w:val="0"/>
        <w:spacing w:before="0" w:after="0" w:line="310" w:lineRule="exact"/>
        <w:ind w:left="1280" w:right="0" w:firstLine="0"/>
        <w:jc w:val="left"/>
      </w:pPr>
      <w:r>
        <w:rPr>
          <w:color w:val="000000"/>
          <w:spacing w:val="0"/>
          <w:w w:val="100"/>
          <w:position w:val="0"/>
        </w:rPr>
        <w:t>公司已将产品所有权上的主要风险和报酬转移给购货方，并且不再对该产品实施继续管理和 控制，与交易相关的经济利益能够流入本公司，相关的收入和成本能够可靠计量时确认销售 收入的实现。</w:t>
      </w:r>
    </w:p>
    <w:p>
      <w:pPr>
        <w:pStyle w:val="Style79"/>
        <w:keepNext w:val="0"/>
        <w:keepLines w:val="0"/>
        <w:widowControl w:val="0"/>
        <w:numPr>
          <w:ilvl w:val="0"/>
          <w:numId w:val="47"/>
        </w:numPr>
        <w:shd w:val="clear" w:color="auto" w:fill="auto"/>
        <w:tabs>
          <w:tab w:pos="1768" w:val="left"/>
        </w:tabs>
        <w:bidi w:val="0"/>
        <w:spacing w:before="0" w:after="0" w:line="310" w:lineRule="exact"/>
        <w:ind w:left="1280" w:right="0" w:firstLine="0"/>
        <w:jc w:val="left"/>
      </w:pPr>
      <w:bookmarkStart w:id="1195" w:name="bookmark1195"/>
      <w:bookmarkEnd w:id="1195"/>
      <w:r>
        <w:rPr>
          <w:color w:val="000000"/>
          <w:spacing w:val="0"/>
          <w:w w:val="100"/>
          <w:position w:val="0"/>
        </w:rPr>
        <w:t>、收入确认方法：</w:t>
      </w:r>
    </w:p>
    <w:p>
      <w:pPr>
        <w:pStyle w:val="Style79"/>
        <w:keepNext w:val="0"/>
        <w:keepLines w:val="0"/>
        <w:widowControl w:val="0"/>
        <w:numPr>
          <w:ilvl w:val="0"/>
          <w:numId w:val="49"/>
        </w:numPr>
        <w:shd w:val="clear" w:color="auto" w:fill="auto"/>
        <w:tabs>
          <w:tab w:pos="1672" w:val="left"/>
        </w:tabs>
        <w:bidi w:val="0"/>
        <w:spacing w:before="0" w:after="0" w:line="310" w:lineRule="exact"/>
        <w:ind w:left="1280" w:right="0" w:firstLine="0"/>
        <w:jc w:val="left"/>
      </w:pPr>
      <w:bookmarkStart w:id="1196" w:name="bookmark1196"/>
      <w:bookmarkEnd w:id="1196"/>
      <w:r>
        <w:rPr>
          <w:color w:val="000000"/>
          <w:spacing w:val="0"/>
          <w:w w:val="100"/>
          <w:position w:val="0"/>
        </w:rPr>
        <w:t>如销售合同规定需要安装验收的，在取得客户的安装验收报告时按合同金额扣除增值税后 的余额确认为销售收入；</w:t>
      </w:r>
    </w:p>
    <w:p>
      <w:pPr>
        <w:pStyle w:val="Style79"/>
        <w:keepNext w:val="0"/>
        <w:keepLines w:val="0"/>
        <w:widowControl w:val="0"/>
        <w:numPr>
          <w:ilvl w:val="0"/>
          <w:numId w:val="49"/>
        </w:numPr>
        <w:shd w:val="clear" w:color="auto" w:fill="auto"/>
        <w:tabs>
          <w:tab w:pos="1677" w:val="left"/>
        </w:tabs>
        <w:bidi w:val="0"/>
        <w:spacing w:before="0" w:after="80" w:line="310" w:lineRule="exact"/>
        <w:ind w:left="1280" w:right="0" w:firstLine="0"/>
        <w:jc w:val="left"/>
      </w:pPr>
      <w:bookmarkStart w:id="1197" w:name="bookmark1197"/>
      <w:bookmarkEnd w:id="1197"/>
      <w:r>
        <w:rPr>
          <w:color w:val="000000"/>
          <w:spacing w:val="0"/>
          <w:w w:val="100"/>
          <w:position w:val="0"/>
        </w:rPr>
        <w:t>如销售合同未规定需要安装验收的，则在取得到货验收证明时按合同金额扣除增值税后的 余额确认为销售收入。</w:t>
      </w:r>
    </w:p>
    <w:p>
      <w:pPr>
        <w:pStyle w:val="Style79"/>
        <w:keepNext w:val="0"/>
        <w:keepLines w:val="0"/>
        <w:widowControl w:val="0"/>
        <w:shd w:val="clear" w:color="auto" w:fill="auto"/>
        <w:tabs>
          <w:tab w:pos="1701" w:val="left"/>
        </w:tabs>
        <w:bidi w:val="0"/>
        <w:spacing w:before="0" w:after="0" w:line="324" w:lineRule="auto"/>
        <w:ind w:left="1280" w:right="0" w:firstLine="0"/>
        <w:jc w:val="left"/>
      </w:pPr>
      <w:bookmarkStart w:id="1198" w:name="bookmark1198"/>
      <w:r>
        <w:rPr>
          <w:rFonts w:ascii="Times New Roman" w:eastAsia="Times New Roman" w:hAnsi="Times New Roman" w:cs="Times New Roman"/>
          <w:color w:val="000000"/>
          <w:spacing w:val="0"/>
          <w:w w:val="100"/>
          <w:position w:val="0"/>
        </w:rPr>
        <w:t>D</w:t>
      </w:r>
      <w:bookmarkEnd w:id="1198"/>
      <w:r>
        <w:rPr>
          <w:color w:val="000000"/>
          <w:spacing w:val="0"/>
          <w:w w:val="100"/>
          <w:position w:val="0"/>
        </w:rPr>
        <w:t>、</w:t>
        <w:tab/>
      </w:r>
      <w:r>
        <w:rPr>
          <w:color w:val="000000"/>
          <w:spacing w:val="0"/>
          <w:w w:val="100"/>
          <w:position w:val="0"/>
        </w:rPr>
        <w:t>综合工程</w:t>
      </w:r>
    </w:p>
    <w:p>
      <w:pPr>
        <w:pStyle w:val="Style79"/>
        <w:keepNext w:val="0"/>
        <w:keepLines w:val="0"/>
        <w:widowControl w:val="0"/>
        <w:shd w:val="clear" w:color="auto" w:fill="auto"/>
        <w:bidi w:val="0"/>
        <w:spacing w:before="0" w:after="0" w:line="310" w:lineRule="exact"/>
        <w:ind w:left="1280" w:right="0" w:firstLine="0"/>
        <w:jc w:val="left"/>
      </w:pPr>
      <w:r>
        <w:rPr>
          <w:color w:val="000000"/>
          <w:spacing w:val="0"/>
          <w:w w:val="100"/>
          <w:position w:val="0"/>
        </w:rPr>
        <w:t>本公司综合工程包括弱电系统安装、综合布线等。</w:t>
      </w:r>
    </w:p>
    <w:p>
      <w:pPr>
        <w:pStyle w:val="Style79"/>
        <w:keepNext w:val="0"/>
        <w:keepLines w:val="0"/>
        <w:widowControl w:val="0"/>
        <w:numPr>
          <w:ilvl w:val="0"/>
          <w:numId w:val="51"/>
        </w:numPr>
        <w:shd w:val="clear" w:color="auto" w:fill="auto"/>
        <w:bidi w:val="0"/>
        <w:spacing w:before="0" w:after="0" w:line="310" w:lineRule="exact"/>
        <w:ind w:left="1280" w:right="0" w:firstLine="0"/>
        <w:jc w:val="left"/>
      </w:pPr>
      <w:bookmarkStart w:id="1199" w:name="bookmark1199"/>
      <w:bookmarkEnd w:id="1199"/>
      <w:r>
        <w:rPr>
          <w:color w:val="000000"/>
          <w:spacing w:val="0"/>
          <w:w w:val="100"/>
          <w:position w:val="0"/>
        </w:rPr>
        <w:t>收入确认原则：</w:t>
      </w:r>
    </w:p>
    <w:p>
      <w:pPr>
        <w:pStyle w:val="Style79"/>
        <w:keepNext w:val="0"/>
        <w:keepLines w:val="0"/>
        <w:widowControl w:val="0"/>
        <w:shd w:val="clear" w:color="auto" w:fill="auto"/>
        <w:bidi w:val="0"/>
        <w:spacing w:before="0" w:after="0" w:line="311" w:lineRule="exact"/>
        <w:ind w:left="1280" w:right="0" w:firstLine="0"/>
        <w:jc w:val="left"/>
      </w:pPr>
      <w:r>
        <w:rPr>
          <w:color w:val="000000"/>
          <w:spacing w:val="0"/>
          <w:w w:val="100"/>
          <w:position w:val="0"/>
        </w:rPr>
        <w:t>在资产负债表日，合同的结果能够可靠估计的，根据完工百分比法确认合同收入和合同费用。 如果合同的结果不能可靠地估计，区别以下情况处理：合同成本能够收回的，合同收入根据 能够收回的实际合同成本加以确认；合同成本不可能收回的，在发生时立即确认为费用，不 确认收入。</w:t>
      </w:r>
    </w:p>
    <w:p>
      <w:pPr>
        <w:pStyle w:val="Style79"/>
        <w:keepNext w:val="0"/>
        <w:keepLines w:val="0"/>
        <w:widowControl w:val="0"/>
        <w:shd w:val="clear" w:color="auto" w:fill="auto"/>
        <w:bidi w:val="0"/>
        <w:spacing w:before="0" w:after="0" w:line="311" w:lineRule="exact"/>
        <w:ind w:left="1280" w:right="0" w:firstLine="0"/>
        <w:jc w:val="both"/>
      </w:pPr>
      <w:r>
        <w:rPr>
          <w:color w:val="000000"/>
          <w:spacing w:val="0"/>
          <w:w w:val="100"/>
          <w:position w:val="0"/>
        </w:rPr>
        <w:t>合同的结果能够可靠估计是指同时具备下列条件：</w:t>
      </w:r>
    </w:p>
    <w:p>
      <w:pPr>
        <w:pStyle w:val="Style79"/>
        <w:keepNext w:val="0"/>
        <w:keepLines w:val="0"/>
        <w:widowControl w:val="0"/>
        <w:numPr>
          <w:ilvl w:val="0"/>
          <w:numId w:val="53"/>
        </w:numPr>
        <w:shd w:val="clear" w:color="auto" w:fill="auto"/>
        <w:tabs>
          <w:tab w:pos="1672" w:val="left"/>
        </w:tabs>
        <w:bidi w:val="0"/>
        <w:spacing w:before="0" w:after="0" w:line="311" w:lineRule="exact"/>
        <w:ind w:left="1280" w:right="0" w:firstLine="0"/>
        <w:jc w:val="both"/>
      </w:pPr>
      <w:bookmarkStart w:id="1200" w:name="bookmark1200"/>
      <w:bookmarkEnd w:id="1200"/>
      <w:r>
        <w:rPr>
          <w:color w:val="000000"/>
          <w:spacing w:val="0"/>
          <w:w w:val="100"/>
          <w:position w:val="0"/>
        </w:rPr>
        <w:t>合同总收入能够可靠地计量；</w:t>
      </w:r>
    </w:p>
    <w:p>
      <w:pPr>
        <w:pStyle w:val="Style79"/>
        <w:keepNext w:val="0"/>
        <w:keepLines w:val="0"/>
        <w:widowControl w:val="0"/>
        <w:numPr>
          <w:ilvl w:val="0"/>
          <w:numId w:val="53"/>
        </w:numPr>
        <w:shd w:val="clear" w:color="auto" w:fill="auto"/>
        <w:tabs>
          <w:tab w:pos="1677" w:val="left"/>
        </w:tabs>
        <w:bidi w:val="0"/>
        <w:spacing w:before="0" w:after="0" w:line="311" w:lineRule="exact"/>
        <w:ind w:left="1280" w:right="0" w:firstLine="0"/>
        <w:jc w:val="both"/>
      </w:pPr>
      <w:bookmarkStart w:id="1201" w:name="bookmark1201"/>
      <w:bookmarkEnd w:id="1201"/>
      <w:r>
        <w:rPr>
          <w:color w:val="000000"/>
          <w:spacing w:val="0"/>
          <w:w w:val="100"/>
          <w:position w:val="0"/>
        </w:rPr>
        <w:t>与合同相关的经济利益能够流入企业；</w:t>
      </w:r>
    </w:p>
    <w:p>
      <w:pPr>
        <w:pStyle w:val="Style79"/>
        <w:keepNext w:val="0"/>
        <w:keepLines w:val="0"/>
        <w:widowControl w:val="0"/>
        <w:numPr>
          <w:ilvl w:val="0"/>
          <w:numId w:val="53"/>
        </w:numPr>
        <w:shd w:val="clear" w:color="auto" w:fill="auto"/>
        <w:tabs>
          <w:tab w:pos="1677" w:val="left"/>
        </w:tabs>
        <w:bidi w:val="0"/>
        <w:spacing w:before="0" w:after="0" w:line="311" w:lineRule="exact"/>
        <w:ind w:left="1280" w:right="0" w:firstLine="0"/>
        <w:jc w:val="both"/>
      </w:pPr>
      <w:bookmarkStart w:id="1202" w:name="bookmark1202"/>
      <w:bookmarkEnd w:id="1202"/>
      <w:r>
        <w:rPr>
          <w:color w:val="000000"/>
          <w:spacing w:val="0"/>
          <w:w w:val="100"/>
          <w:position w:val="0"/>
        </w:rPr>
        <w:t>在资产负债表日合同完工进度和为完成合同尚需发生的成本能够可靠地确定；</w:t>
      </w:r>
    </w:p>
    <w:p>
      <w:pPr>
        <w:pStyle w:val="Style79"/>
        <w:keepNext w:val="0"/>
        <w:keepLines w:val="0"/>
        <w:widowControl w:val="0"/>
        <w:numPr>
          <w:ilvl w:val="0"/>
          <w:numId w:val="53"/>
        </w:numPr>
        <w:shd w:val="clear" w:color="auto" w:fill="auto"/>
        <w:tabs>
          <w:tab w:pos="1677" w:val="left"/>
        </w:tabs>
        <w:bidi w:val="0"/>
        <w:spacing w:before="0" w:after="0" w:line="311" w:lineRule="exact"/>
        <w:ind w:left="1280" w:right="0" w:firstLine="0"/>
        <w:jc w:val="both"/>
      </w:pPr>
      <w:bookmarkStart w:id="1203" w:name="bookmark1203"/>
      <w:bookmarkEnd w:id="1203"/>
      <w:r>
        <w:rPr>
          <w:color w:val="000000"/>
          <w:spacing w:val="0"/>
          <w:w w:val="100"/>
          <w:position w:val="0"/>
        </w:rPr>
        <w:t>为完成合同已经发生的合同成本能够清楚地区分和可靠地计量，以便实际合同成本能够与 以前的预计成本相比较。</w:t>
      </w:r>
    </w:p>
    <w:p>
      <w:pPr>
        <w:pStyle w:val="Style79"/>
        <w:keepNext w:val="0"/>
        <w:keepLines w:val="0"/>
        <w:widowControl w:val="0"/>
        <w:shd w:val="clear" w:color="auto" w:fill="auto"/>
        <w:bidi w:val="0"/>
        <w:spacing w:before="0" w:after="0" w:line="313" w:lineRule="exact"/>
        <w:ind w:left="1280" w:right="0" w:firstLine="0"/>
        <w:jc w:val="both"/>
      </w:pPr>
      <w:bookmarkStart w:id="1204" w:name="bookmark1204"/>
      <w:r>
        <w:rPr>
          <w:color w:val="000000"/>
          <w:spacing w:val="0"/>
          <w:w w:val="100"/>
          <w:position w:val="0"/>
        </w:rPr>
        <w:t>（</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）收入确认方法：</w:t>
      </w:r>
    </w:p>
    <w:p>
      <w:pPr>
        <w:pStyle w:val="Style79"/>
        <w:keepNext w:val="0"/>
        <w:keepLines w:val="0"/>
        <w:widowControl w:val="0"/>
        <w:numPr>
          <w:ilvl w:val="0"/>
          <w:numId w:val="55"/>
        </w:numPr>
        <w:shd w:val="clear" w:color="auto" w:fill="auto"/>
        <w:tabs>
          <w:tab w:pos="1655" w:val="left"/>
        </w:tabs>
        <w:bidi w:val="0"/>
        <w:spacing w:before="0" w:after="0" w:line="313" w:lineRule="exact"/>
        <w:ind w:left="1280" w:right="0" w:firstLine="0"/>
        <w:jc w:val="both"/>
      </w:pPr>
      <w:bookmarkStart w:id="1205" w:name="bookmark1205"/>
      <w:bookmarkEnd w:id="1205"/>
      <w:r>
        <w:rPr>
          <w:color w:val="000000"/>
          <w:spacing w:val="0"/>
          <w:w w:val="100"/>
          <w:position w:val="0"/>
        </w:rPr>
        <w:t>在资产负债表日，按照合同总收入乘以完工进度扣除以前会计期间累计已确认收入后的金 额，确认为当期合同收入；同时，按照合同预计总成本乘以完工进度扣除以前会计期间累计 已确认费用后的金额，确认为当期合同费用。</w:t>
      </w:r>
    </w:p>
    <w:p>
      <w:pPr>
        <w:pStyle w:val="Style79"/>
        <w:keepNext w:val="0"/>
        <w:keepLines w:val="0"/>
        <w:widowControl w:val="0"/>
        <w:numPr>
          <w:ilvl w:val="0"/>
          <w:numId w:val="55"/>
        </w:numPr>
        <w:shd w:val="clear" w:color="auto" w:fill="auto"/>
        <w:tabs>
          <w:tab w:pos="1659" w:val="left"/>
        </w:tabs>
        <w:bidi w:val="0"/>
        <w:spacing w:before="0" w:after="300" w:line="313" w:lineRule="exact"/>
        <w:ind w:left="1280" w:right="0" w:firstLine="0"/>
        <w:jc w:val="both"/>
      </w:pPr>
      <w:bookmarkStart w:id="1206" w:name="bookmark1206"/>
      <w:bookmarkEnd w:id="1206"/>
      <w:r>
        <w:rPr>
          <w:color w:val="000000"/>
          <w:spacing w:val="0"/>
          <w:w w:val="100"/>
          <w:position w:val="0"/>
        </w:rPr>
        <w:t>当期完成的建造合同，按照实际合同总收入扣除以前会计期间累计已确认收入后的金额， 确认为当期合同收入，如果合同约定质保条款的，先扣除质保金部分，然后按前述方法确认 收入，质保期届满后，再将该质保金确认收入；同时，按照累计实际发生的合同成本扣除以 前会计期间累计已确认费用后的金额，确认为当期合同费用。</w:t>
      </w:r>
    </w:p>
    <w:p>
      <w:pPr>
        <w:pStyle w:val="Style16"/>
        <w:keepNext/>
        <w:keepLines/>
        <w:widowControl w:val="0"/>
        <w:shd w:val="clear" w:color="auto" w:fill="auto"/>
        <w:bidi w:val="0"/>
        <w:spacing w:before="0" w:after="0" w:line="317" w:lineRule="exact"/>
        <w:ind w:left="1280" w:right="0" w:firstLine="0"/>
        <w:jc w:val="both"/>
      </w:pPr>
      <w:bookmarkStart w:id="1207" w:name="bookmark1207"/>
      <w:bookmarkStart w:id="1208" w:name="bookmark1208"/>
      <w:bookmarkStart w:id="1209" w:name="bookmark1209"/>
      <w:r>
        <w:rPr>
          <w:color w:val="000000"/>
          <w:spacing w:val="0"/>
          <w:w w:val="100"/>
          <w:position w:val="0"/>
        </w:rPr>
        <w:t>确认让渡资产使用权收入的依据</w:t>
      </w:r>
      <w:bookmarkEnd w:id="1207"/>
      <w:bookmarkEnd w:id="1208"/>
      <w:bookmarkEnd w:id="1209"/>
    </w:p>
    <w:p>
      <w:pPr>
        <w:pStyle w:val="Style79"/>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与交易相关的经济利益很可能流入企业，收入的金额能够可靠地计量时。分别下列情况确定 让渡资产使用权收入金额：</w:t>
      </w:r>
    </w:p>
    <w:p>
      <w:pPr>
        <w:pStyle w:val="Style79"/>
        <w:keepNext w:val="0"/>
        <w:keepLines w:val="0"/>
        <w:widowControl w:val="0"/>
        <w:shd w:val="clear" w:color="auto" w:fill="auto"/>
        <w:bidi w:val="0"/>
        <w:spacing w:before="0" w:after="0" w:line="317" w:lineRule="exact"/>
        <w:ind w:left="1280" w:right="0" w:firstLine="0"/>
        <w:jc w:val="both"/>
      </w:pPr>
      <w:bookmarkStart w:id="1210" w:name="bookmark1210"/>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）利息收入金额，按照他人使用本企业货币资金的时间和实际利率计算确定。</w:t>
      </w:r>
    </w:p>
    <w:p>
      <w:pPr>
        <w:pStyle w:val="Style79"/>
        <w:keepNext w:val="0"/>
        <w:keepLines w:val="0"/>
        <w:widowControl w:val="0"/>
        <w:shd w:val="clear" w:color="auto" w:fill="auto"/>
        <w:bidi w:val="0"/>
        <w:spacing w:before="0" w:after="1220" w:line="317" w:lineRule="exact"/>
        <w:ind w:left="1140" w:right="0" w:firstLine="0"/>
        <w:jc w:val="left"/>
      </w:pPr>
      <w:bookmarkStart w:id="1211" w:name="bookmark1211"/>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）使用费收入金额，按照有关合同或协议约定的收费时间和方法计算确定。</w:t>
      </w:r>
    </w:p>
    <w:p>
      <w:pPr>
        <w:pStyle w:val="Style16"/>
        <w:keepNext/>
        <w:keepLines/>
        <w:widowControl w:val="0"/>
        <w:shd w:val="clear" w:color="auto" w:fill="auto"/>
        <w:bidi w:val="0"/>
        <w:spacing w:before="0" w:after="300" w:line="312" w:lineRule="exact"/>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4</w:t>
      </w:r>
      <w:bookmarkEnd w:id="121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212"/>
      <w:bookmarkEnd w:id="1213"/>
      <w:bookmarkEnd w:id="1215"/>
    </w:p>
    <w:p>
      <w:pPr>
        <w:pStyle w:val="Style16"/>
        <w:keepNext/>
        <w:keepLines/>
        <w:widowControl w:val="0"/>
        <w:shd w:val="clear" w:color="auto" w:fill="auto"/>
        <w:bidi w:val="0"/>
        <w:spacing w:before="0" w:after="0" w:line="312" w:lineRule="exact"/>
        <w:ind w:left="1280" w:right="0" w:firstLine="0"/>
        <w:jc w:val="left"/>
      </w:pPr>
      <w:bookmarkStart w:id="1212" w:name="bookmark1212"/>
      <w:bookmarkStart w:id="1213" w:name="bookmark1213"/>
      <w:bookmarkStart w:id="1216" w:name="bookmark1216"/>
      <w:r>
        <w:rPr>
          <w:color w:val="000000"/>
          <w:spacing w:val="0"/>
          <w:w w:val="100"/>
          <w:position w:val="0"/>
        </w:rPr>
        <w:t>类型</w:t>
      </w:r>
      <w:bookmarkEnd w:id="1212"/>
      <w:bookmarkEnd w:id="1213"/>
      <w:bookmarkEnd w:id="1216"/>
    </w:p>
    <w:p>
      <w:pPr>
        <w:pStyle w:val="Style79"/>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政府补助，是本公司从政府无偿取得的货币性资产或非货币性资产，分为与资产相关的政府 补助和与收益相关的政府补助。</w:t>
      </w:r>
    </w:p>
    <w:p>
      <w:pPr>
        <w:pStyle w:val="Style79"/>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79"/>
        <w:keepNext w:val="0"/>
        <w:keepLines w:val="0"/>
        <w:widowControl w:val="0"/>
        <w:shd w:val="clear" w:color="auto" w:fill="auto"/>
        <w:bidi w:val="0"/>
        <w:spacing w:before="0" w:after="300" w:line="310" w:lineRule="exact"/>
        <w:ind w:left="1280" w:right="0" w:firstLine="0"/>
        <w:jc w:val="left"/>
      </w:pPr>
      <w:r>
        <w:rPr>
          <w:color w:val="000000"/>
          <w:spacing w:val="0"/>
          <w:w w:val="100"/>
          <w:position w:val="0"/>
        </w:rPr>
        <w:t>本公司将政府补助划分为与资产相关的具体标准为：补助企业相关资产的购建 本公司将政府补助划分为与收益相关的具体标准为：补偿企业相关费用或损失 对于政府文件未明确规定补助对象的，本公司将该政府补助划分为与资产相关或与收益相关 的判断依据为：将政府补助整体归类为与收益相关的政府补助。</w:t>
      </w:r>
    </w:p>
    <w:p>
      <w:pPr>
        <w:pStyle w:val="Style16"/>
        <w:keepNext/>
        <w:keepLines/>
        <w:widowControl w:val="0"/>
        <w:shd w:val="clear" w:color="auto" w:fill="auto"/>
        <w:bidi w:val="0"/>
        <w:spacing w:before="0" w:after="0" w:line="312" w:lineRule="exact"/>
        <w:ind w:left="1280" w:right="0" w:firstLine="0"/>
        <w:jc w:val="left"/>
      </w:pPr>
      <w:bookmarkStart w:id="1217" w:name="bookmark1217"/>
      <w:bookmarkStart w:id="1218" w:name="bookmark1218"/>
      <w:bookmarkStart w:id="1219" w:name="bookmark1219"/>
      <w:r>
        <w:rPr>
          <w:color w:val="000000"/>
          <w:spacing w:val="0"/>
          <w:w w:val="100"/>
          <w:position w:val="0"/>
        </w:rPr>
        <w:t>确认时点</w:t>
      </w:r>
      <w:bookmarkEnd w:id="1217"/>
      <w:bookmarkEnd w:id="1218"/>
      <w:bookmarkEnd w:id="1219"/>
    </w:p>
    <w:p>
      <w:pPr>
        <w:pStyle w:val="Style79"/>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政府补助在本公司能够满足其所附的条件并且能够收到时，予以确认。</w:t>
      </w:r>
    </w:p>
    <w:p>
      <w:pPr>
        <w:pStyle w:val="Style16"/>
        <w:keepNext/>
        <w:keepLines/>
        <w:widowControl w:val="0"/>
        <w:shd w:val="clear" w:color="auto" w:fill="auto"/>
        <w:bidi w:val="0"/>
        <w:spacing w:before="0" w:after="0" w:line="312" w:lineRule="exact"/>
        <w:ind w:left="1360" w:right="0" w:firstLine="0"/>
        <w:jc w:val="left"/>
      </w:pPr>
      <w:bookmarkStart w:id="1220" w:name="bookmark1220"/>
      <w:bookmarkStart w:id="1221" w:name="bookmark1221"/>
      <w:bookmarkStart w:id="1222" w:name="bookmark1222"/>
      <w:r>
        <w:rPr>
          <w:color w:val="000000"/>
          <w:spacing w:val="0"/>
          <w:w w:val="100"/>
          <w:position w:val="0"/>
        </w:rPr>
        <w:t>会计处理</w:t>
      </w:r>
      <w:bookmarkEnd w:id="1220"/>
      <w:bookmarkEnd w:id="1221"/>
      <w:bookmarkEnd w:id="1222"/>
    </w:p>
    <w:p>
      <w:pPr>
        <w:pStyle w:val="Style79"/>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 计入其他收益；与本公司日常活动无关的，计入营业外收入）； 与收益相关的政府补助，用于补偿本公司以后期间的相关成本费用或损失的，确认为递延收 益，并在确认相关成本费用或损失的期间，计入当期损益（与本公司日常活动相关的，计入 其他收益；与本公司日常活动无关的，计入营业外收入）或冲减相关成本费用或损失；用于 补偿本公司已发生的相关成本费用或损失的，直接计入当期损益（与本公司日常活动相关的， 计入其他收益；与本公司日常活动无关的，计入营业外收入）或冲减相关成本费用或损失。</w:t>
      </w:r>
    </w:p>
    <w:p>
      <w:pPr>
        <w:pStyle w:val="Style79"/>
        <w:keepNext w:val="0"/>
        <w:keepLines w:val="0"/>
        <w:widowControl w:val="0"/>
        <w:shd w:val="clear" w:color="auto" w:fill="auto"/>
        <w:bidi w:val="0"/>
        <w:spacing w:before="0" w:after="300" w:line="314" w:lineRule="exact"/>
        <w:ind w:left="1300" w:right="0" w:firstLine="0"/>
        <w:jc w:val="left"/>
      </w:pPr>
      <w:r>
        <w:rPr>
          <w:color w:val="000000"/>
          <w:spacing w:val="0"/>
          <w:w w:val="100"/>
          <w:position w:val="0"/>
        </w:rPr>
        <w:t>本公司取得的政策性优惠贷款贴息，区分以下两种情况，分别进行会计处理：</w:t>
      </w:r>
    </w:p>
    <w:p>
      <w:pPr>
        <w:pStyle w:val="Style79"/>
        <w:keepNext w:val="0"/>
        <w:keepLines w:val="0"/>
        <w:widowControl w:val="0"/>
        <w:shd w:val="clear" w:color="auto" w:fill="auto"/>
        <w:bidi w:val="0"/>
        <w:spacing w:before="0" w:after="300" w:line="314" w:lineRule="exact"/>
        <w:ind w:left="1300" w:right="0" w:firstLine="0"/>
        <w:jc w:val="left"/>
      </w:pPr>
      <w:bookmarkStart w:id="1223" w:name="bookmark1223"/>
      <w:r>
        <w:rPr>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 财政将贴息资金拨付给贷款银行，由贷款银行以政策性优惠利率向本公司提供贷款的， 本公司以实际收到的借款金额作为借款的入账价值，按照借款本金和该政策性优惠利率计算 相关借款费用。</w:t>
      </w:r>
    </w:p>
    <w:p>
      <w:pPr>
        <w:pStyle w:val="Style79"/>
        <w:keepNext w:val="0"/>
        <w:keepLines w:val="0"/>
        <w:widowControl w:val="0"/>
        <w:shd w:val="clear" w:color="auto" w:fill="auto"/>
        <w:bidi w:val="0"/>
        <w:spacing w:before="0" w:after="620" w:line="314" w:lineRule="exact"/>
        <w:ind w:left="1300" w:right="0" w:firstLine="0"/>
        <w:jc w:val="both"/>
      </w:pPr>
      <w:bookmarkStart w:id="1224" w:name="bookmark1224"/>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 财政将贴息资金直接拨付给本公司的，本公司将对应的贴息冲减相关借款费用。</w:t>
      </w:r>
    </w:p>
    <w:p>
      <w:pPr>
        <w:pStyle w:val="Style16"/>
        <w:keepNext/>
        <w:keepLines/>
        <w:widowControl w:val="0"/>
        <w:shd w:val="clear" w:color="auto" w:fill="auto"/>
        <w:bidi w:val="0"/>
        <w:spacing w:before="0" w:after="300" w:line="313" w:lineRule="exact"/>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4</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5"/>
      <w:bookmarkEnd w:id="1226"/>
      <w:bookmarkEnd w:id="1228"/>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的交易或者事项产生的所得税外，本公司将当期所得税和递延所得税计入当期损益。</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计算确认。</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对于可抵扣暂时性差异确认递延所得税资产，以未来期间很可能取得的用来抵扣可抵扣暂时性差 异的应纳税所得额为限。对于能够结转以后年度的可抵扣亏损和税款抵减，以很可能获得用来抵 扣可抵扣亏损和税款抵减的未来应纳税所得额为限，确认相应的递延所得税资产。</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对于应纳税暂时性差异，除特殊情况外，确认递延所得税负债。</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不确认递延所得税资产或递延所得税负债的特殊情况包括：</w:t>
      </w:r>
    </w:p>
    <w:p>
      <w:pPr>
        <w:pStyle w:val="Style79"/>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79"/>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对与子公司、联营企业及合营企业投资相关的应纳税暂时性差异，确认递延所得税负债，除非本 公司能够控制该暂时性差异转回的时间且该暂时性差异在可预见的未来很可能不会转回。对与子 公司、联营企业及合营企业投资相关的可抵扣暂时性差异，当该暂时性差异在可预见的未来很可 能转回且未来很可能获得用来抵扣可抵扣暂时性差异的应纳税所得额时，确认递延所得税资产。</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资产负债表日，本公司对递延所得税资产的账面价值进行复核。如果未来期间很可能无法获得足 够的应纳税所得额用以抵扣递延所得税资产的利益，则减记递延所得税资产的账面价值。在很可 能获得足够的应纳税所得额时，减记的金额予以转回。</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当拥有以净额结算的法定权利，且意图以净额结算或取得资产、清偿负债同时进行时，当期所得 税资产及当期所得税负债以抵销后的净额列报。</w:t>
      </w:r>
    </w:p>
    <w:p>
      <w:pPr>
        <w:pStyle w:val="Style79"/>
        <w:keepNext w:val="0"/>
        <w:keepLines w:val="0"/>
        <w:widowControl w:val="0"/>
        <w:shd w:val="clear" w:color="auto" w:fill="auto"/>
        <w:bidi w:val="0"/>
        <w:spacing w:before="0" w:after="0" w:line="313" w:lineRule="exact"/>
        <w:ind w:left="720" w:right="0" w:firstLine="0"/>
        <w:jc w:val="both"/>
      </w:pPr>
      <w:r>
        <w:rPr>
          <w:color w:val="000000"/>
          <w:spacing w:val="0"/>
          <w:w w:val="100"/>
          <w:position w:val="0"/>
        </w:rPr>
        <w:t>资产负债表日，递延所得税资产及递延所得税负债在同时满足以下条件时以抵销后的净额列示：</w:t>
      </w:r>
    </w:p>
    <w:p>
      <w:pPr>
        <w:pStyle w:val="Style79"/>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79"/>
        <w:keepNext w:val="0"/>
        <w:keepLines w:val="0"/>
        <w:widowControl w:val="0"/>
        <w:shd w:val="clear" w:color="auto" w:fill="auto"/>
        <w:bidi w:val="0"/>
        <w:spacing w:before="0" w:after="300" w:line="313" w:lineRule="exact"/>
        <w:ind w:left="720" w:right="0" w:firstLine="0"/>
        <w:jc w:val="both"/>
        <w:sectPr>
          <w:headerReference w:type="default" r:id="rId179"/>
          <w:footerReference w:type="default" r:id="rId180"/>
          <w:headerReference w:type="even" r:id="rId181"/>
          <w:footerReference w:type="even" r:id="rId182"/>
          <w:footnotePr>
            <w:pos w:val="pageBottom"/>
            <w:numFmt w:val="decimal"/>
            <w:numRestart w:val="continuous"/>
          </w:footnotePr>
          <w:type w:val="continuous"/>
          <w:pgSz w:w="11900" w:h="16840"/>
          <w:pgMar w:top="1393" w:right="567" w:bottom="1441" w:left="55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 者是对不同的纳税主体相关，但在未来每一具有重要性的递延所得税资产及负债转回的期间内， 涉及的纳税主体意图以净额结算当期所得税资产和负债或是同时取得资产、清偿负债。</w:t>
      </w:r>
    </w:p>
    <w:p>
      <w:pPr>
        <w:pStyle w:val="Style16"/>
        <w:keepNext/>
        <w:keepLines/>
        <w:widowControl w:val="0"/>
        <w:shd w:val="clear" w:color="auto" w:fill="auto"/>
        <w:bidi w:val="0"/>
        <w:spacing w:before="0" w:after="280" w:line="314" w:lineRule="exact"/>
        <w:ind w:left="0" w:right="0" w:firstLine="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229"/>
      <w:bookmarkEnd w:id="1230"/>
      <w:bookmarkEnd w:id="1231"/>
    </w:p>
    <w:p>
      <w:pPr>
        <w:pStyle w:val="Style16"/>
        <w:keepNext/>
        <w:keepLines/>
        <w:widowControl w:val="0"/>
        <w:numPr>
          <w:ilvl w:val="0"/>
          <w:numId w:val="57"/>
        </w:numPr>
        <w:shd w:val="clear" w:color="auto" w:fill="auto"/>
        <w:bidi w:val="0"/>
        <w:spacing w:before="0" w:after="280" w:line="314" w:lineRule="exact"/>
        <w:ind w:left="0" w:right="0" w:firstLine="0"/>
        <w:jc w:val="left"/>
      </w:pPr>
      <w:bookmarkStart w:id="1229" w:name="bookmark1229"/>
      <w:bookmarkStart w:id="1230" w:name="bookmark1230"/>
      <w:bookmarkStart w:id="1232" w:name="bookmark1232"/>
      <w:bookmarkStart w:id="1233" w:name="bookmark1233"/>
      <w:bookmarkEnd w:id="1232"/>
      <w:r>
        <w:rPr>
          <w:color w:val="000000"/>
          <w:spacing w:val="0"/>
          <w:w w:val="100"/>
          <w:position w:val="0"/>
        </w:rPr>
        <w:t>经营租赁的会计处理方法</w:t>
      </w:r>
      <w:bookmarkEnd w:id="1229"/>
      <w:bookmarkEnd w:id="1230"/>
      <w:bookmarkEnd w:id="1233"/>
    </w:p>
    <w:p>
      <w:pPr>
        <w:pStyle w:val="Style79"/>
        <w:keepNext w:val="0"/>
        <w:keepLines w:val="0"/>
        <w:widowControl w:val="0"/>
        <w:numPr>
          <w:ilvl w:val="0"/>
          <w:numId w:val="59"/>
        </w:numPr>
        <w:shd w:val="clear" w:color="auto" w:fill="auto"/>
        <w:tabs>
          <w:tab w:pos="1691" w:val="left"/>
        </w:tabs>
        <w:bidi w:val="0"/>
        <w:spacing w:before="0" w:after="0" w:line="314" w:lineRule="exact"/>
        <w:ind w:left="1300" w:right="0" w:firstLine="0"/>
        <w:jc w:val="both"/>
      </w:pPr>
      <w:bookmarkStart w:id="1234" w:name="bookmark1234"/>
      <w:bookmarkEnd w:id="1234"/>
      <w:r>
        <w:rPr>
          <w:color w:val="000000"/>
          <w:spacing w:val="0"/>
          <w:w w:val="100"/>
          <w:position w:val="0"/>
        </w:rPr>
        <w:t>公司租入资产所支付的租赁费，在不扣除免租期的整个租赁期内，按直线法进行分摊，计 入当期费用。公司支付的与租赁交易相关的初始直接费用，计入当期费用。</w:t>
      </w:r>
    </w:p>
    <w:p>
      <w:pPr>
        <w:pStyle w:val="Style79"/>
        <w:keepNext w:val="0"/>
        <w:keepLines w:val="0"/>
        <w:widowControl w:val="0"/>
        <w:shd w:val="clear" w:color="auto" w:fill="auto"/>
        <w:bidi w:val="0"/>
        <w:spacing w:before="0" w:after="0" w:line="314" w:lineRule="exact"/>
        <w:ind w:left="1300" w:right="0" w:firstLine="0"/>
        <w:jc w:val="both"/>
      </w:pPr>
      <w:bookmarkStart w:id="1235" w:name="bookmark1235"/>
      <w:r>
        <w:rPr>
          <w:color w:val="000000"/>
          <w:spacing w:val="0"/>
          <w:w w:val="100"/>
          <w:position w:val="0"/>
        </w:rPr>
        <w:t>资</w:t>
      </w:r>
      <w:bookmarkEnd w:id="1235"/>
      <w:r>
        <w:rPr>
          <w:color w:val="000000"/>
          <w:spacing w:val="0"/>
          <w:w w:val="100"/>
          <w:position w:val="0"/>
        </w:rPr>
        <w:t>产出租方承担了应由公司承担的与租赁相关的费用时，公司将该部分费用从租金总额中扣 除，按扣除后的租金费用在租赁期内分摊，计入当期费用。</w:t>
      </w:r>
    </w:p>
    <w:p>
      <w:pPr>
        <w:pStyle w:val="Style79"/>
        <w:keepNext w:val="0"/>
        <w:keepLines w:val="0"/>
        <w:widowControl w:val="0"/>
        <w:numPr>
          <w:ilvl w:val="0"/>
          <w:numId w:val="59"/>
        </w:numPr>
        <w:shd w:val="clear" w:color="auto" w:fill="auto"/>
        <w:tabs>
          <w:tab w:pos="1695" w:val="left"/>
        </w:tabs>
        <w:bidi w:val="0"/>
        <w:spacing w:before="0" w:after="0" w:line="314" w:lineRule="exact"/>
        <w:ind w:left="1300" w:right="0" w:firstLine="0"/>
        <w:jc w:val="both"/>
      </w:pPr>
      <w:bookmarkStart w:id="1236" w:name="bookmark1236"/>
      <w:bookmarkEnd w:id="1236"/>
      <w:r>
        <w:rPr>
          <w:color w:val="000000"/>
          <w:spacing w:val="0"/>
          <w:w w:val="100"/>
          <w:position w:val="0"/>
        </w:rPr>
        <w:t>公司出租资产所收取的租赁费，在不扣除免租期的整个租赁期内，按直线法进行分摊，确 认为租赁相关收入。公司支付的与租赁交易相关的初始直接费用，计入当期费用；如金额较 大的，则予以资本化，在整个租赁期间内按照与租赁相关收入确认相同的基础分期计入当期 收益。</w:t>
      </w:r>
    </w:p>
    <w:p>
      <w:pPr>
        <w:pStyle w:val="Style79"/>
        <w:keepNext w:val="0"/>
        <w:keepLines w:val="0"/>
        <w:widowControl w:val="0"/>
        <w:shd w:val="clear" w:color="auto" w:fill="auto"/>
        <w:bidi w:val="0"/>
        <w:spacing w:before="0" w:after="600" w:line="314" w:lineRule="exact"/>
        <w:ind w:left="1300" w:right="0" w:firstLine="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16"/>
        <w:keepNext/>
        <w:keepLines/>
        <w:widowControl w:val="0"/>
        <w:numPr>
          <w:ilvl w:val="0"/>
          <w:numId w:val="57"/>
        </w:numPr>
        <w:shd w:val="clear" w:color="auto" w:fill="auto"/>
        <w:bidi w:val="0"/>
        <w:spacing w:before="0" w:after="280" w:line="314" w:lineRule="exact"/>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融资租赁的会计处理方法</w:t>
      </w:r>
      <w:bookmarkEnd w:id="1237"/>
      <w:bookmarkEnd w:id="1238"/>
      <w:bookmarkEnd w:id="1240"/>
    </w:p>
    <w:p>
      <w:pPr>
        <w:pStyle w:val="Style79"/>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①融资租入资产：公司在承租开始日，将租赁资产公允价值与最低租赁付款额现值两者中较 低者作为租入资产的入账价值，将最低租赁付款额作为长期应付款的入账价值，其差额作为 未确认的融资费用。公司采用实际利率法对未确认的融资费用，在资产租赁期间内摊销，计 入财务费用。公司发生的初始直接费用，计入租入资产价值。</w:t>
      </w:r>
    </w:p>
    <w:p>
      <w:pPr>
        <w:pStyle w:val="Style79"/>
        <w:keepNext w:val="0"/>
        <w:keepLines w:val="0"/>
        <w:widowControl w:val="0"/>
        <w:shd w:val="clear" w:color="auto" w:fill="auto"/>
        <w:bidi w:val="0"/>
        <w:spacing w:before="0" w:after="660" w:line="314" w:lineRule="exact"/>
        <w:ind w:left="0" w:right="0" w:firstLine="1020"/>
        <w:jc w:val="both"/>
      </w:pPr>
      <w:r>
        <w:rPr>
          <w:color w:val="000000"/>
          <w:spacing w:val="0"/>
          <w:w w:val="100"/>
          <w:position w:val="0"/>
        </w:rPr>
        <w:t>②融资租出资产：公司在租赁开始日，将应收融资租赁款，未担保余值之和与其现值的差额确 认为未实现融资收益，在将来收到租金的各期间内确认为租赁收入。公司发生的与出租交易相关的初始 直接费用，计入应收融资租赁款的初始计量中，并减少租赁期内确认的收益金额。</w:t>
      </w:r>
    </w:p>
    <w:p>
      <w:pPr>
        <w:pStyle w:val="Style79"/>
        <w:keepNext w:val="0"/>
        <w:keepLines w:val="0"/>
        <w:widowControl w:val="0"/>
        <w:shd w:val="clear" w:color="auto" w:fill="auto"/>
        <w:tabs>
          <w:tab w:pos="482" w:val="left"/>
        </w:tabs>
        <w:bidi w:val="0"/>
        <w:spacing w:before="0" w:after="360" w:line="240" w:lineRule="auto"/>
        <w:ind w:left="0" w:right="0" w:firstLine="0"/>
        <w:jc w:val="left"/>
      </w:pPr>
      <w:bookmarkStart w:id="1241" w:name="bookmark1241"/>
      <w:r>
        <w:rPr>
          <w:rFonts w:ascii="Times New Roman" w:eastAsia="Times New Roman" w:hAnsi="Times New Roman" w:cs="Times New Roman"/>
          <w:b/>
          <w:bCs/>
          <w:color w:val="000000"/>
          <w:spacing w:val="0"/>
          <w:w w:val="100"/>
          <w:position w:val="0"/>
        </w:rPr>
        <w:t>4</w:t>
      </w:r>
      <w:bookmarkEnd w:id="124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其他重要的会计政策和会计估计</w:t>
      </w:r>
    </w:p>
    <w:p>
      <w:pPr>
        <w:pStyle w:val="Style79"/>
        <w:keepNext w:val="0"/>
        <w:keepLines w:val="0"/>
        <w:widowControl w:val="0"/>
        <w:shd w:val="clear" w:color="auto" w:fill="auto"/>
        <w:tabs>
          <w:tab w:pos="482" w:val="left"/>
        </w:tabs>
        <w:bidi w:val="0"/>
        <w:spacing w:before="0" w:after="360" w:line="240" w:lineRule="auto"/>
        <w:ind w:left="0" w:right="0" w:firstLine="0"/>
        <w:jc w:val="left"/>
      </w:pPr>
      <w:bookmarkStart w:id="1242" w:name="bookmark1242"/>
      <w:r>
        <w:rPr>
          <w:rFonts w:ascii="Times New Roman" w:eastAsia="Times New Roman" w:hAnsi="Times New Roman" w:cs="Times New Roman"/>
          <w:b/>
          <w:bCs/>
          <w:color w:val="000000"/>
          <w:spacing w:val="0"/>
          <w:w w:val="100"/>
          <w:position w:val="0"/>
        </w:rPr>
        <w:t>4</w:t>
      </w:r>
      <w:bookmarkEnd w:id="124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重要会计政策和会计估计变更</w:t>
      </w:r>
    </w:p>
    <w:p>
      <w:pPr>
        <w:pStyle w:val="Style79"/>
        <w:keepNext w:val="0"/>
        <w:keepLines w:val="0"/>
        <w:widowControl w:val="0"/>
        <w:numPr>
          <w:ilvl w:val="0"/>
          <w:numId w:val="61"/>
        </w:numPr>
        <w:shd w:val="clear" w:color="auto" w:fill="auto"/>
        <w:bidi w:val="0"/>
        <w:spacing w:before="0" w:after="360" w:line="240" w:lineRule="auto"/>
        <w:ind w:left="0" w:right="0" w:firstLine="140"/>
        <w:jc w:val="left"/>
      </w:pPr>
      <w:bookmarkStart w:id="1243" w:name="bookmark1243"/>
      <w:bookmarkEnd w:id="1243"/>
      <w:r>
        <w:rPr>
          <w:b/>
          <w:bCs/>
          <w:color w:val="000000"/>
          <w:spacing w:val="0"/>
          <w:w w:val="100"/>
          <w:position w:val="0"/>
        </w:rPr>
        <w:t>重要会计政策变更</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执行《企业会计准则第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号——收入》 (</w:t>
            </w:r>
            <w:r>
              <w:rPr>
                <w:color w:val="000000"/>
                <w:spacing w:val="0"/>
                <w:w w:val="100"/>
                <w:position w:val="0"/>
                <w:sz w:val="18"/>
                <w:szCs w:val="18"/>
              </w:rPr>
              <w:t>2017</w:t>
            </w:r>
            <w:r>
              <w:rPr>
                <w:rFonts w:ascii="SimSun" w:eastAsia="SimSun" w:hAnsi="SimSun" w:cs="SimSun"/>
                <w:color w:val="000000"/>
                <w:spacing w:val="0"/>
                <w:w w:val="100"/>
                <w:position w:val="0"/>
                <w:sz w:val="17"/>
                <w:szCs w:val="17"/>
              </w:rPr>
              <w:t>年修订)(以下简称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新收入准 则</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按财政部规定执行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年度修订了《企业会计准 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号——收入》。修订后的准则规 定，首次执行该准则应当根据累积影响 数调整当年年初留存收益及财务报表其 他相关项目金额，对可比期间信息不予 调整。</w:t>
            </w:r>
          </w:p>
        </w:tc>
      </w:tr>
      <w:tr>
        <w:trPr>
          <w:trHeight w:val="9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执行《企业会计准则解释第</w:t>
            </w:r>
            <w:r>
              <w:rPr>
                <w:color w:val="000000"/>
                <w:spacing w:val="0"/>
                <w:w w:val="100"/>
                <w:position w:val="0"/>
                <w:sz w:val="18"/>
                <w:szCs w:val="18"/>
              </w:rPr>
              <w:t>13</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按财政部规定执行</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财政部于</w:t>
            </w:r>
            <w:r>
              <w:rPr>
                <w:color w:val="000000"/>
                <w:spacing w:val="0"/>
                <w:w w:val="100"/>
                <w:position w:val="0"/>
              </w:rPr>
              <w:t>2019</w:t>
            </w:r>
            <w:r>
              <w:rPr>
                <w:rFonts w:ascii="SimSun" w:eastAsia="SimSun" w:hAnsi="SimSun" w:cs="SimSun"/>
                <w:color w:val="000000"/>
                <w:spacing w:val="0"/>
                <w:w w:val="100"/>
                <w:position w:val="0"/>
                <w:sz w:val="17"/>
                <w:szCs w:val="17"/>
              </w:rPr>
              <w:t>年</w:t>
            </w:r>
            <w:r>
              <w:rPr>
                <w:color w:val="000000"/>
                <w:spacing w:val="0"/>
                <w:w w:val="100"/>
                <w:position w:val="0"/>
              </w:rPr>
              <w:t>12</w:t>
            </w:r>
            <w:r>
              <w:rPr>
                <w:rFonts w:ascii="SimSun" w:eastAsia="SimSun" w:hAnsi="SimSun" w:cs="SimSun"/>
                <w:color w:val="000000"/>
                <w:spacing w:val="0"/>
                <w:w w:val="100"/>
                <w:position w:val="0"/>
                <w:sz w:val="17"/>
                <w:szCs w:val="17"/>
              </w:rPr>
              <w:t>月</w:t>
            </w:r>
            <w:r>
              <w:rPr>
                <w:color w:val="000000"/>
                <w:spacing w:val="0"/>
                <w:w w:val="100"/>
                <w:position w:val="0"/>
              </w:rPr>
              <w:t>10</w:t>
            </w:r>
            <w:r>
              <w:rPr>
                <w:rFonts w:ascii="SimSun" w:eastAsia="SimSun" w:hAnsi="SimSun" w:cs="SimSun"/>
                <w:color w:val="000000"/>
                <w:spacing w:val="0"/>
                <w:w w:val="100"/>
                <w:position w:val="0"/>
                <w:sz w:val="17"/>
                <w:szCs w:val="17"/>
              </w:rPr>
              <w:t>日发布了《企 业会计准则解释第</w:t>
            </w:r>
            <w:r>
              <w:rPr>
                <w:color w:val="000000"/>
                <w:spacing w:val="0"/>
                <w:w w:val="100"/>
                <w:position w:val="0"/>
              </w:rPr>
              <w:t>13</w:t>
            </w:r>
            <w:r>
              <w:rPr>
                <w:rFonts w:ascii="SimSun" w:eastAsia="SimSun" w:hAnsi="SimSun" w:cs="SimSun"/>
                <w:color w:val="000000"/>
                <w:spacing w:val="0"/>
                <w:w w:val="100"/>
                <w:position w:val="0"/>
                <w:sz w:val="17"/>
                <w:szCs w:val="17"/>
              </w:rPr>
              <w:t>号》(财会(</w:t>
            </w:r>
            <w:r>
              <w:rPr>
                <w:color w:val="000000"/>
                <w:spacing w:val="0"/>
                <w:w w:val="100"/>
                <w:position w:val="0"/>
              </w:rPr>
              <w:t>2019</w:t>
            </w:r>
            <w:r>
              <w:rPr>
                <w:rFonts w:ascii="SimSun" w:eastAsia="SimSun" w:hAnsi="SimSun" w:cs="SimSun"/>
                <w:color w:val="000000"/>
                <w:spacing w:val="0"/>
                <w:w w:val="100"/>
                <w:position w:val="0"/>
                <w:sz w:val="17"/>
                <w:szCs w:val="17"/>
              </w:rPr>
              <w:t xml:space="preserve">) </w:t>
            </w:r>
            <w:r>
              <w:rPr>
                <w:color w:val="000000"/>
                <w:spacing w:val="0"/>
                <w:w w:val="100"/>
                <w:position w:val="0"/>
              </w:rPr>
              <w:t>21</w:t>
            </w:r>
            <w:r>
              <w:rPr>
                <w:rFonts w:ascii="SimSun" w:eastAsia="SimSun" w:hAnsi="SimSun" w:cs="SimSun"/>
                <w:color w:val="000000"/>
                <w:spacing w:val="0"/>
                <w:w w:val="100"/>
                <w:position w:val="0"/>
                <w:sz w:val="17"/>
                <w:szCs w:val="17"/>
              </w:rPr>
              <w:t>号，以下简称</w:t>
            </w:r>
            <w:r>
              <w:rPr>
                <w:color w:val="000000"/>
                <w:spacing w:val="0"/>
                <w:w w:val="100"/>
                <w:position w:val="0"/>
              </w:rPr>
              <w:t>“</w:t>
            </w:r>
            <w:r>
              <w:rPr>
                <w:rFonts w:ascii="SimSun" w:eastAsia="SimSun" w:hAnsi="SimSun" w:cs="SimSun"/>
                <w:color w:val="000000"/>
                <w:spacing w:val="0"/>
                <w:w w:val="100"/>
                <w:position w:val="0"/>
                <w:sz w:val="17"/>
                <w:szCs w:val="17"/>
              </w:rPr>
              <w:t>解释第</w:t>
            </w:r>
            <w:r>
              <w:rPr>
                <w:color w:val="000000"/>
                <w:spacing w:val="0"/>
                <w:w w:val="100"/>
                <w:position w:val="0"/>
              </w:rPr>
              <w:t>13</w:t>
            </w:r>
            <w:r>
              <w:rPr>
                <w:rFonts w:ascii="SimSun" w:eastAsia="SimSun" w:hAnsi="SimSun" w:cs="SimSun"/>
                <w:color w:val="000000"/>
                <w:spacing w:val="0"/>
                <w:w w:val="100"/>
                <w:position w:val="0"/>
                <w:sz w:val="17"/>
                <w:szCs w:val="17"/>
              </w:rPr>
              <w:t>号</w:t>
            </w:r>
            <w:r>
              <w:rPr>
                <w:color w:val="000000"/>
                <w:spacing w:val="0"/>
                <w:w w:val="100"/>
                <w:position w:val="0"/>
              </w:rPr>
              <w:t>”</w:t>
            </w:r>
            <w:r>
              <w:rPr>
                <w:rFonts w:ascii="SimSun" w:eastAsia="SimSun" w:hAnsi="SimSun" w:cs="SimSun"/>
                <w:color w:val="000000"/>
                <w:spacing w:val="0"/>
                <w:w w:val="100"/>
                <w:position w:val="0"/>
                <w:sz w:val="17"/>
                <w:szCs w:val="17"/>
              </w:rPr>
              <w:t>)，自</w:t>
            </w:r>
            <w:r>
              <w:rPr>
                <w:color w:val="000000"/>
                <w:spacing w:val="0"/>
                <w:w w:val="100"/>
                <w:position w:val="0"/>
              </w:rPr>
              <w:t>2020</w:t>
            </w:r>
          </w:p>
        </w:tc>
      </w:tr>
    </w:tbl>
    <w:p>
      <w:pPr>
        <w:widowControl w:val="0"/>
        <w:spacing w:line="1" w:lineRule="exact"/>
      </w:pPr>
      <w:r>
        <w:br w:type="page"/>
      </w:r>
    </w:p>
    <w:tbl>
      <w:tblPr>
        <w:tblOverlap w:val="never"/>
        <w:jc w:val="center"/>
        <w:tblLayout w:type="fixed"/>
      </w:tblPr>
      <w:tblGrid>
        <w:gridCol w:w="3202"/>
        <w:gridCol w:w="3187"/>
        <w:gridCol w:w="319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日起施行，不要求追溯调整。</w:t>
            </w:r>
          </w:p>
        </w:tc>
      </w:tr>
      <w:tr>
        <w:trPr>
          <w:trHeight w:val="383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执行《碳排放权交易有关会计处理暂行 规定》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按财政部规定执行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日发布了《碳 排放权交易有关会计处理暂行规定》（财 会</w:t>
            </w:r>
            <w:r>
              <w:rPr>
                <w:color w:val="000000"/>
                <w:spacing w:val="0"/>
                <w:w w:val="100"/>
                <w:position w:val="0"/>
                <w:sz w:val="18"/>
                <w:szCs w:val="18"/>
              </w:rPr>
              <w:t>[2019]22</w:t>
            </w:r>
            <w:r>
              <w:rPr>
                <w:rFonts w:ascii="SimSun" w:eastAsia="SimSun" w:hAnsi="SimSun" w:cs="SimSun"/>
                <w:color w:val="000000"/>
                <w:spacing w:val="0"/>
                <w:w w:val="100"/>
                <w:position w:val="0"/>
                <w:sz w:val="17"/>
                <w:szCs w:val="17"/>
              </w:rPr>
              <w:t>号），适用于按照《碳排放权 交易管理暂行办法》等有关规定开展碳 排放权交易业务的重点排放单位中的相 关企业（以下简称重点排放企业）。该规 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日起施行，重点排放 企业应当采用未来适用法应用该规定。</w:t>
            </w:r>
          </w:p>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日起执行该规定， 比较财务报表不做调整，执行该规定未 对本公司财务状况和经营成果产生重大 影响。</w:t>
            </w:r>
          </w:p>
        </w:tc>
      </w:tr>
      <w:tr>
        <w:trPr>
          <w:trHeight w:val="446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执行《新冠肺炎疫情相关租金减让会计 处理规定》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按财政部规定执行</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1526" w:val="left"/>
              </w:tabs>
              <w:bidi w:val="0"/>
              <w:spacing w:before="0" w:after="0" w:line="313" w:lineRule="exact"/>
              <w:ind w:left="0" w:right="0" w:firstLine="0"/>
              <w:jc w:val="left"/>
            </w:pPr>
            <w:r>
              <w:rPr>
                <w:rFonts w:ascii="SimSun" w:eastAsia="SimSun" w:hAnsi="SimSun" w:cs="SimSun"/>
                <w:color w:val="000000"/>
                <w:spacing w:val="0"/>
                <w:w w:val="100"/>
                <w:position w:val="0"/>
                <w:sz w:val="17"/>
                <w:szCs w:val="17"/>
              </w:rPr>
              <w:t>财政部于</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6</w:t>
            </w:r>
            <w:r>
              <w:rPr>
                <w:rFonts w:ascii="SimSun" w:eastAsia="SimSun" w:hAnsi="SimSun" w:cs="SimSun"/>
                <w:color w:val="000000"/>
                <w:spacing w:val="0"/>
                <w:w w:val="100"/>
                <w:position w:val="0"/>
                <w:sz w:val="17"/>
                <w:szCs w:val="17"/>
              </w:rPr>
              <w:t>月</w:t>
            </w:r>
            <w:r>
              <w:rPr>
                <w:color w:val="000000"/>
                <w:spacing w:val="0"/>
                <w:w w:val="100"/>
                <w:position w:val="0"/>
              </w:rPr>
              <w:t>19</w:t>
            </w:r>
            <w:r>
              <w:rPr>
                <w:rFonts w:ascii="SimSun" w:eastAsia="SimSun" w:hAnsi="SimSun" w:cs="SimSun"/>
                <w:color w:val="000000"/>
                <w:spacing w:val="0"/>
                <w:w w:val="100"/>
                <w:position w:val="0"/>
                <w:sz w:val="17"/>
                <w:szCs w:val="17"/>
              </w:rPr>
              <w:t>日发布了《新 冠肺炎疫情相关租金减让会计处理规 定》（财会〔</w:t>
            </w:r>
            <w:r>
              <w:rPr>
                <w:color w:val="000000"/>
                <w:spacing w:val="0"/>
                <w:w w:val="100"/>
                <w:position w:val="0"/>
              </w:rPr>
              <w:t>2020</w:t>
            </w:r>
            <w:r>
              <w:rPr>
                <w:rFonts w:ascii="SimSun" w:eastAsia="SimSun" w:hAnsi="SimSun" w:cs="SimSun"/>
                <w:color w:val="000000"/>
                <w:spacing w:val="0"/>
                <w:w w:val="100"/>
                <w:position w:val="0"/>
                <w:sz w:val="17"/>
                <w:szCs w:val="17"/>
              </w:rPr>
              <w:t>〕</w:t>
              <w:tab/>
            </w:r>
            <w:r>
              <w:rPr>
                <w:color w:val="000000"/>
                <w:spacing w:val="0"/>
                <w:w w:val="100"/>
                <w:position w:val="0"/>
              </w:rPr>
              <w:t>10</w:t>
            </w:r>
            <w:r>
              <w:rPr>
                <w:rFonts w:ascii="SimSun" w:eastAsia="SimSun" w:hAnsi="SimSun" w:cs="SimSun"/>
                <w:color w:val="000000"/>
                <w:spacing w:val="0"/>
                <w:w w:val="100"/>
                <w:position w:val="0"/>
                <w:sz w:val="17"/>
                <w:szCs w:val="17"/>
              </w:rPr>
              <w:t>号），自</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6</w:t>
            </w:r>
          </w:p>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日起施行，允许企业对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日至该规定施行日之间发生的相关 租金减让进行调整。按照该规定，对于 满足条件的由新冠肺炎疫情直接引发的 租金减免、延期支付租金等租金减让， 企业可以选择采用简化方法进行会计处 理。本公司对于属于该规定适用范围的 租金减让全部选择采用简化方法进行会 计处理，并对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日至该规定 施行日之间发生的相关租金减让根据该 规定进行相应调整。</w:t>
            </w:r>
          </w:p>
        </w:tc>
      </w:tr>
    </w:tbl>
    <w:p>
      <w:pPr>
        <w:pStyle w:val="Style7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color w:val="000000"/>
          <w:spacing w:val="0"/>
          <w:w w:val="100"/>
          <w:position w:val="0"/>
        </w:rPr>
        <w:t>''）</w:t>
      </w:r>
    </w:p>
    <w:p>
      <w:pPr>
        <w:pStyle w:val="Style79"/>
        <w:keepNext w:val="0"/>
        <w:keepLines w:val="0"/>
        <w:widowControl w:val="0"/>
        <w:shd w:val="clear" w:color="auto" w:fill="auto"/>
        <w:bidi w:val="0"/>
        <w:spacing w:before="0" w:after="0" w:line="319"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 该准则应当根据累积影响数调整当年年初留存收益及财务报表其他相关项目金额，对可比期 间信息不予调整。</w:t>
      </w:r>
    </w:p>
    <w:p>
      <w:pPr>
        <w:pStyle w:val="Style79"/>
        <w:keepNext w:val="0"/>
        <w:keepLines w:val="0"/>
        <w:widowControl w:val="0"/>
        <w:shd w:val="clear" w:color="auto" w:fill="auto"/>
        <w:bidi w:val="0"/>
        <w:spacing w:before="0" w:after="0" w:line="319" w:lineRule="exact"/>
        <w:ind w:left="128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 完成的合同的累积影响数调整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年年初留存收益以及财务报表其他相关项目金额，比较财 务报表不做调整。执行该准则的主要影响如下： </w:t>
      </w:r>
      <w:r>
        <w:rPr>
          <w:color w:val="000000"/>
          <w:spacing w:val="0"/>
          <w:w w:val="100"/>
          <w:position w:val="0"/>
        </w:rPr>
        <w:t>单位：元</w:t>
      </w:r>
    </w:p>
    <w:tbl>
      <w:tblPr>
        <w:tblOverlap w:val="never"/>
        <w:jc w:val="center"/>
        <w:tblLayout w:type="fixed"/>
      </w:tblPr>
      <w:tblGrid>
        <w:gridCol w:w="2491"/>
        <w:gridCol w:w="1042"/>
        <w:gridCol w:w="1493"/>
        <w:gridCol w:w="1402"/>
        <w:gridCol w:w="1426"/>
      </w:tblGrid>
      <w:tr>
        <w:trPr>
          <w:trHeight w:val="360"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160"/>
              <w:jc w:val="left"/>
              <w:rPr>
                <w:sz w:val="17"/>
                <w:szCs w:val="17"/>
              </w:rPr>
            </w:pPr>
            <w:r>
              <w:rPr>
                <w:rFonts w:ascii="SimSun" w:eastAsia="SimSun" w:hAnsi="SimSun" w:cs="SimSun"/>
                <w:color w:val="000000"/>
                <w:spacing w:val="0"/>
                <w:w w:val="100"/>
                <w:position w:val="0"/>
                <w:sz w:val="17"/>
                <w:szCs w:val="17"/>
              </w:rPr>
              <w:t>会计政策变更的内容和原因</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受影响的报表项目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日余额的影响金额</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母公司</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）部分原按照完工百分比法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按财政部规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-32,328,857.52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-22,750,524.79</w:t>
            </w:r>
          </w:p>
        </w:tc>
      </w:tr>
      <w:tr>
        <w:trPr>
          <w:trHeight w:val="35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确认收入的合同，因不满足在一</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定执行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5,839,303.55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4,921,087.82</w:t>
            </w:r>
          </w:p>
        </w:tc>
      </w:tr>
      <w:tr>
        <w:trPr>
          <w:trHeight w:val="35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段时间确认收入的条件，改为按</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69,299,714.87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61,249,623.48</w:t>
            </w:r>
          </w:p>
        </w:tc>
      </w:tr>
      <w:tr>
        <w:trPr>
          <w:trHeight w:val="374" w:hRule="exact"/>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控制权转移时点确认收入。</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7,817,398.63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5,612,615.38</w:t>
            </w:r>
          </w:p>
        </w:tc>
      </w:tr>
    </w:tbl>
    <w:p>
      <w:pPr>
        <w:widowControl w:val="0"/>
        <w:spacing w:line="1" w:lineRule="exact"/>
        <w:sectPr>
          <w:headerReference w:type="default" r:id="rId183"/>
          <w:footerReference w:type="default" r:id="rId184"/>
          <w:headerReference w:type="even" r:id="rId185"/>
          <w:footerReference w:type="even" r:id="rId186"/>
          <w:footnotePr>
            <w:pos w:val="pageBottom"/>
            <w:numFmt w:val="decimal"/>
            <w:numRestart w:val="continuous"/>
          </w:footnotePr>
          <w:type w:val="continuous"/>
          <w:pgSz w:w="11900" w:h="16840"/>
          <w:pgMar w:top="1393" w:right="567" w:bottom="1441" w:left="557" w:header="0" w:footer="3" w:gutter="0"/>
          <w:cols w:space="720"/>
          <w:noEndnote/>
          <w:rtlGutter w:val="0"/>
          <w:docGrid w:linePitch="360"/>
        </w:sectPr>
      </w:pPr>
    </w:p>
    <w:tbl>
      <w:tblPr>
        <w:tblOverlap w:val="never"/>
        <w:jc w:val="center"/>
        <w:tblLayout w:type="fixed"/>
      </w:tblPr>
      <w:tblGrid>
        <w:gridCol w:w="2491"/>
        <w:gridCol w:w="1042"/>
        <w:gridCol w:w="1493"/>
        <w:gridCol w:w="1402"/>
        <w:gridCol w:w="1426"/>
      </w:tblGrid>
      <w:tr>
        <w:trPr>
          <w:trHeight w:val="36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84,677,593.69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75,076,395.79</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2,143,948.00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1,458,687.34</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-33,322,394.81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-27,502,281.24</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-2,871,587.35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）将与运维服务相关、不满 足无条件收款权的应收账款重 分类至合同资产，将与已生效合 同相关的预收款项重分类至合 同负债。</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按财政部规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定执行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-10,449,012.69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-10,602,307.91</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10,449,012.69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10,602,307.91</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-503,984,090.93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-373,819,736.11</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503,984,090.93</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373,819,736.11</w:t>
            </w:r>
          </w:p>
        </w:tc>
      </w:tr>
    </w:tbl>
    <w:p>
      <w:pPr>
        <w:widowControl w:val="0"/>
        <w:spacing w:after="239" w:line="1" w:lineRule="exact"/>
      </w:pPr>
    </w:p>
    <w:p>
      <w:pPr>
        <w:pStyle w:val="Style79"/>
        <w:keepNext w:val="0"/>
        <w:keepLines w:val="0"/>
        <w:widowControl w:val="0"/>
        <w:shd w:val="clear" w:color="auto" w:fill="auto"/>
        <w:bidi w:val="0"/>
        <w:spacing w:before="0" w:after="360" w:line="331" w:lineRule="exact"/>
        <w:ind w:left="1420" w:right="0" w:hanging="260"/>
        <w:jc w:val="both"/>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年度财务报表主要相关项目的影响如下（减少以 号填列）:</w:t>
      </w:r>
    </w:p>
    <w:p>
      <w:pPr>
        <w:pStyle w:val="Style32"/>
        <w:keepNext w:val="0"/>
        <w:keepLines w:val="0"/>
        <w:widowControl w:val="0"/>
        <w:shd w:val="clear" w:color="auto" w:fill="auto"/>
        <w:bidi w:val="0"/>
        <w:spacing w:before="0" w:after="0" w:line="240" w:lineRule="auto"/>
        <w:ind w:left="64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962"/>
        <w:gridCol w:w="2429"/>
        <w:gridCol w:w="2462"/>
      </w:tblGrid>
      <w:tr>
        <w:trPr>
          <w:trHeight w:val="360"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760"/>
              <w:jc w:val="left"/>
              <w:rPr>
                <w:sz w:val="17"/>
                <w:szCs w:val="17"/>
              </w:rPr>
            </w:pPr>
            <w:r>
              <w:rPr>
                <w:rFonts w:ascii="SimSun" w:eastAsia="SimSun" w:hAnsi="SimSun" w:cs="SimSun"/>
                <w:color w:val="000000"/>
                <w:spacing w:val="0"/>
                <w:w w:val="100"/>
                <w:position w:val="0"/>
                <w:sz w:val="17"/>
                <w:szCs w:val="17"/>
              </w:rPr>
              <w:t>受影响的主要项目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日余额或</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年度发生额的影响</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-41,486,745.33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-37,806,982.42</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74,312,110.51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73,132,101.18</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545,526,515.15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444,816,001.64</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-445,055,141.46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-346,843,535.05</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-20,452,310.36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-33,894,046.18</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-9,132,681.42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-14,764,556.66</w:t>
            </w:r>
          </w:p>
        </w:tc>
      </w:tr>
    </w:tbl>
    <w:p>
      <w:pPr>
        <w:widowControl w:val="0"/>
        <w:spacing w:after="579" w:line="1" w:lineRule="exact"/>
      </w:pPr>
    </w:p>
    <w:p>
      <w:pPr>
        <w:pStyle w:val="Style79"/>
        <w:keepNext w:val="0"/>
        <w:keepLines w:val="0"/>
        <w:widowControl w:val="0"/>
        <w:shd w:val="clear" w:color="auto" w:fill="auto"/>
        <w:bidi w:val="0"/>
        <w:spacing w:before="0" w:after="0" w:line="317" w:lineRule="exact"/>
        <w:ind w:left="112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79"/>
        <w:keepNext w:val="0"/>
        <w:keepLines w:val="0"/>
        <w:widowControl w:val="0"/>
        <w:shd w:val="clear" w:color="auto" w:fill="auto"/>
        <w:bidi w:val="0"/>
        <w:spacing w:before="0" w:after="0" w:line="317" w:lineRule="exact"/>
        <w:ind w:left="1120" w:right="0" w:firstLine="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79"/>
        <w:keepNext w:val="0"/>
        <w:keepLines w:val="0"/>
        <w:widowControl w:val="0"/>
        <w:numPr>
          <w:ilvl w:val="0"/>
          <w:numId w:val="63"/>
        </w:numPr>
        <w:shd w:val="clear" w:color="auto" w:fill="auto"/>
        <w:tabs>
          <w:tab w:pos="1551" w:val="left"/>
        </w:tabs>
        <w:bidi w:val="0"/>
        <w:spacing w:before="0" w:after="0" w:line="317" w:lineRule="exact"/>
        <w:ind w:left="1120" w:right="0" w:firstLine="40"/>
        <w:jc w:val="left"/>
      </w:pPr>
      <w:bookmarkStart w:id="1244" w:name="bookmark1244"/>
      <w:bookmarkEnd w:id="1244"/>
      <w:r>
        <w:rPr>
          <w:color w:val="000000"/>
          <w:spacing w:val="0"/>
          <w:w w:val="100"/>
          <w:position w:val="0"/>
        </w:rPr>
        <w:t>关联方的认定</w:t>
      </w:r>
    </w:p>
    <w:p>
      <w:pPr>
        <w:pStyle w:val="Style79"/>
        <w:keepNext w:val="0"/>
        <w:keepLines w:val="0"/>
        <w:widowControl w:val="0"/>
        <w:shd w:val="clear" w:color="auto" w:fill="auto"/>
        <w:bidi w:val="0"/>
        <w:spacing w:before="0" w:after="0" w:line="317" w:lineRule="exact"/>
        <w:ind w:left="1120" w:right="0" w:firstLine="4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 司和子公司）的合营企业或联营企业；企业的合营企业与企业的其他合营企业或联营企业。 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号也明确了仅仅同受一方重大影响的两方或两方以上的企业不构成关联方， 并补充说明了联营企业包括联营企业及其子公司，合营企业包括合营企业及其子公司。</w:t>
      </w:r>
    </w:p>
    <w:p>
      <w:pPr>
        <w:pStyle w:val="Style79"/>
        <w:keepNext w:val="0"/>
        <w:keepLines w:val="0"/>
        <w:widowControl w:val="0"/>
        <w:numPr>
          <w:ilvl w:val="0"/>
          <w:numId w:val="63"/>
        </w:numPr>
        <w:shd w:val="clear" w:color="auto" w:fill="auto"/>
        <w:tabs>
          <w:tab w:pos="1516" w:val="left"/>
        </w:tabs>
        <w:bidi w:val="0"/>
        <w:spacing w:before="0" w:after="0" w:line="317" w:lineRule="exact"/>
        <w:ind w:left="1120" w:right="0" w:firstLine="0"/>
        <w:jc w:val="left"/>
      </w:pPr>
      <w:bookmarkStart w:id="1245" w:name="bookmark1245"/>
      <w:bookmarkEnd w:id="1245"/>
      <w:r>
        <w:rPr>
          <w:color w:val="000000"/>
          <w:spacing w:val="0"/>
          <w:w w:val="100"/>
          <w:position w:val="0"/>
        </w:rPr>
        <w:t>业务的定义</w:t>
      </w:r>
    </w:p>
    <w:p>
      <w:pPr>
        <w:pStyle w:val="Style79"/>
        <w:keepNext w:val="0"/>
        <w:keepLines w:val="0"/>
        <w:widowControl w:val="0"/>
        <w:shd w:val="clear" w:color="auto" w:fill="auto"/>
        <w:bidi w:val="0"/>
        <w:spacing w:before="0" w:after="0" w:line="317" w:lineRule="exact"/>
        <w:ind w:left="1120" w:right="0" w:firstLine="4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 试</w:t>
      </w:r>
      <w:r>
        <w:rPr>
          <w:rFonts w:ascii="Times New Roman" w:eastAsia="Times New Roman" w:hAnsi="Times New Roman" w:cs="Times New Roman"/>
          <w:color w:val="000000"/>
          <w:spacing w:val="0"/>
          <w:w w:val="100"/>
          <w:position w:val="0"/>
        </w:rPr>
        <w:t>''</w:t>
      </w:r>
      <w:r>
        <w:rPr>
          <w:color w:val="000000"/>
          <w:spacing w:val="0"/>
          <w:w w:val="100"/>
          <w:position w:val="0"/>
        </w:rPr>
        <w:t>选择，以在一定程度上简化非同一控制下取得组合是否构成业务的判断等问题。</w:t>
      </w:r>
    </w:p>
    <w:p>
      <w:pPr>
        <w:pStyle w:val="Style79"/>
        <w:keepNext w:val="0"/>
        <w:keepLines w:val="0"/>
        <w:widowControl w:val="0"/>
        <w:shd w:val="clear" w:color="auto" w:fill="auto"/>
        <w:bidi w:val="0"/>
        <w:spacing w:before="0" w:after="300" w:line="317" w:lineRule="exact"/>
        <w:ind w:left="1120" w:right="0" w:firstLine="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 公司财务状况和经营成果产生重大影响。</w:t>
      </w:r>
    </w:p>
    <w:p>
      <w:pPr>
        <w:pStyle w:val="Style79"/>
        <w:keepNext w:val="0"/>
        <w:keepLines w:val="0"/>
        <w:widowControl w:val="0"/>
        <w:numPr>
          <w:ilvl w:val="0"/>
          <w:numId w:val="65"/>
        </w:numPr>
        <w:shd w:val="clear" w:color="auto" w:fill="auto"/>
        <w:bidi w:val="0"/>
        <w:spacing w:before="0" w:after="0" w:line="317" w:lineRule="exact"/>
        <w:ind w:left="1120" w:right="0" w:firstLine="40"/>
        <w:jc w:val="left"/>
      </w:pPr>
      <w:bookmarkStart w:id="1246" w:name="bookmark1246"/>
      <w:bookmarkEnd w:id="1246"/>
      <w:r>
        <w:rPr>
          <w:color w:val="000000"/>
          <w:spacing w:val="0"/>
          <w:w w:val="100"/>
          <w:position w:val="0"/>
        </w:rPr>
        <w:t>执行《碳排放权交易有关会计处理暂行规定》</w:t>
      </w:r>
    </w:p>
    <w:p>
      <w:pPr>
        <w:pStyle w:val="Style79"/>
        <w:keepNext w:val="0"/>
        <w:keepLines w:val="0"/>
        <w:widowControl w:val="0"/>
        <w:shd w:val="clear" w:color="auto" w:fill="auto"/>
        <w:bidi w:val="0"/>
        <w:spacing w:before="0" w:after="0" w:line="317" w:lineRule="exact"/>
        <w:ind w:left="1120" w:right="0" w:firstLine="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rPr>
        <w:t>[2019]22</w:t>
      </w:r>
      <w:r>
        <w:rPr>
          <w:color w:val="000000"/>
          <w:spacing w:val="0"/>
          <w:w w:val="100"/>
          <w:position w:val="0"/>
        </w:rPr>
        <w:t>号）， 适用于按照《碳排放权交易管理暂行办法》等有关规定开展碳排放权交易业务的重点排放单 位中的相关企业（以下简称重点排放企业）。该规定自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日起施行，重点排放企业 </w:t>
      </w:r>
      <w:r>
        <w:rPr>
          <w:color w:val="000000"/>
          <w:spacing w:val="0"/>
          <w:w w:val="100"/>
          <w:position w:val="0"/>
        </w:rPr>
        <w:t>应当采用未来适用法应用该规定。</w:t>
      </w:r>
    </w:p>
    <w:p>
      <w:pPr>
        <w:pStyle w:val="Style79"/>
        <w:keepNext w:val="0"/>
        <w:keepLines w:val="0"/>
        <w:widowControl w:val="0"/>
        <w:shd w:val="clear" w:color="auto" w:fill="auto"/>
        <w:bidi w:val="0"/>
        <w:spacing w:before="0" w:after="300" w:line="326" w:lineRule="exact"/>
        <w:ind w:left="128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日起执行该规定，比较财务报表不做调整，执行该规定未对本公司财务 状况和经营成果产生重大影响。</w:t>
      </w:r>
    </w:p>
    <w:p>
      <w:pPr>
        <w:pStyle w:val="Style79"/>
        <w:keepNext w:val="0"/>
        <w:keepLines w:val="0"/>
        <w:widowControl w:val="0"/>
        <w:numPr>
          <w:ilvl w:val="0"/>
          <w:numId w:val="67"/>
        </w:numPr>
        <w:shd w:val="clear" w:color="auto" w:fill="auto"/>
        <w:bidi w:val="0"/>
        <w:spacing w:before="0" w:after="0" w:line="315" w:lineRule="exact"/>
        <w:ind w:left="1280" w:right="0" w:firstLine="0"/>
        <w:jc w:val="left"/>
      </w:pPr>
      <w:bookmarkStart w:id="1247" w:name="bookmark1247"/>
      <w:bookmarkEnd w:id="1247"/>
      <w:r>
        <w:rPr>
          <w:color w:val="000000"/>
          <w:spacing w:val="0"/>
          <w:w w:val="100"/>
          <w:position w:val="0"/>
        </w:rPr>
        <w:t>执行《新冠肺炎疫情相关租金减让会计处理规定》</w:t>
      </w:r>
    </w:p>
    <w:p>
      <w:pPr>
        <w:pStyle w:val="Style79"/>
        <w:keepNext w:val="0"/>
        <w:keepLines w:val="0"/>
        <w:widowControl w:val="0"/>
        <w:shd w:val="clear" w:color="auto" w:fill="auto"/>
        <w:bidi w:val="0"/>
        <w:spacing w:before="0" w:after="0" w:line="315" w:lineRule="exact"/>
        <w:ind w:left="128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w:t>
      </w:r>
    </w:p>
    <w:p>
      <w:pPr>
        <w:pStyle w:val="Style79"/>
        <w:keepNext w:val="0"/>
        <w:keepLines w:val="0"/>
        <w:widowControl w:val="0"/>
        <w:shd w:val="clear" w:color="auto" w:fill="auto"/>
        <w:bidi w:val="0"/>
        <w:spacing w:before="0" w:after="0" w:line="315" w:lineRule="exact"/>
        <w:ind w:left="128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 关租金减让进行调整。按照该规定，对于满足条件的由新冠肺炎疫情直接引发的租金减免、 延期支付租金等租金减让，企业可以选择采用简化方法进行会计处理。</w:t>
      </w:r>
    </w:p>
    <w:p>
      <w:pPr>
        <w:pStyle w:val="Style79"/>
        <w:keepNext w:val="0"/>
        <w:keepLines w:val="0"/>
        <w:widowControl w:val="0"/>
        <w:shd w:val="clear" w:color="auto" w:fill="auto"/>
        <w:bidi w:val="0"/>
        <w:spacing w:before="0" w:after="0" w:line="315" w:lineRule="exact"/>
        <w:ind w:left="1280" w:right="0" w:firstLine="0"/>
        <w:jc w:val="left"/>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日至该规定施行日之间发生的相关租金减让根据该规定进行相应调整。</w:t>
      </w:r>
    </w:p>
    <w:p>
      <w:pPr>
        <w:pStyle w:val="Style79"/>
        <w:keepNext w:val="0"/>
        <w:keepLines w:val="0"/>
        <w:widowControl w:val="0"/>
        <w:shd w:val="clear" w:color="auto" w:fill="auto"/>
        <w:bidi w:val="0"/>
        <w:spacing w:before="0" w:after="0" w:line="315" w:lineRule="exact"/>
        <w:ind w:left="1280" w:right="0" w:firstLine="0"/>
        <w:jc w:val="left"/>
      </w:pPr>
      <w:r>
        <w:rPr>
          <w:color w:val="000000"/>
          <w:spacing w:val="0"/>
          <w:w w:val="100"/>
          <w:position w:val="0"/>
        </w:rPr>
        <w:t>本公司作为承租人采用简化方法处理相关租金减让冲减本期营业成本、管理费用和销售费用 合计人民币</w:t>
      </w:r>
      <w:r>
        <w:rPr>
          <w:rFonts w:ascii="Times New Roman" w:eastAsia="Times New Roman" w:hAnsi="Times New Roman" w:cs="Times New Roman"/>
          <w:color w:val="000000"/>
          <w:spacing w:val="0"/>
          <w:w w:val="100"/>
          <w:position w:val="0"/>
        </w:rPr>
        <w:t>154,389.63</w:t>
      </w:r>
      <w:r>
        <w:rPr>
          <w:color w:val="000000"/>
          <w:spacing w:val="0"/>
          <w:w w:val="100"/>
          <w:position w:val="0"/>
        </w:rPr>
        <w:t>元。</w:t>
      </w:r>
    </w:p>
    <w:p>
      <w:pPr>
        <w:pStyle w:val="Style79"/>
        <w:keepNext w:val="0"/>
        <w:keepLines w:val="0"/>
        <w:widowControl w:val="0"/>
        <w:shd w:val="clear" w:color="auto" w:fill="auto"/>
        <w:bidi w:val="0"/>
        <w:spacing w:before="0" w:after="300" w:line="315" w:lineRule="exact"/>
        <w:ind w:left="1280" w:right="0" w:firstLine="0"/>
        <w:jc w:val="left"/>
      </w:pPr>
      <w:r>
        <w:rPr>
          <w:color w:val="000000"/>
          <w:spacing w:val="0"/>
          <w:w w:val="100"/>
          <w:position w:val="0"/>
        </w:rPr>
        <w:t>本公司作为出租人采用简化方法处理相关租金减让冲减本期营业收入人民币</w:t>
      </w:r>
      <w:r>
        <w:rPr>
          <w:rFonts w:ascii="Times New Roman" w:eastAsia="Times New Roman" w:hAnsi="Times New Roman" w:cs="Times New Roman"/>
          <w:color w:val="000000"/>
          <w:spacing w:val="0"/>
          <w:w w:val="100"/>
          <w:position w:val="0"/>
        </w:rPr>
        <w:t>0</w:t>
      </w:r>
      <w:r>
        <w:rPr>
          <w:color w:val="000000"/>
          <w:spacing w:val="0"/>
          <w:w w:val="100"/>
          <w:position w:val="0"/>
        </w:rPr>
        <w:t>元，不足冲减 的部分计入投资收益人民币</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6"/>
        <w:keepNext/>
        <w:keepLines/>
        <w:widowControl w:val="0"/>
        <w:numPr>
          <w:ilvl w:val="0"/>
          <w:numId w:val="61"/>
        </w:numPr>
        <w:shd w:val="clear" w:color="auto" w:fill="auto"/>
        <w:bidi w:val="0"/>
        <w:spacing w:before="0" w:after="380" w:line="315" w:lineRule="exact"/>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重要会计估计变更</w:t>
      </w:r>
      <w:bookmarkEnd w:id="1248"/>
      <w:bookmarkEnd w:id="1249"/>
      <w:bookmarkEnd w:id="1251"/>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252" w:name="bookmark1252"/>
      <w:bookmarkStart w:id="1253" w:name="bookmark1253"/>
      <w:bookmarkStart w:id="1254" w:name="bookmark1254"/>
      <w:bookmarkStart w:id="1255" w:name="bookmark1255"/>
      <w:bookmarkEnd w:id="125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52"/>
      <w:bookmarkEnd w:id="1253"/>
      <w:bookmarkEnd w:id="1255"/>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802,569,291.67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802,569,291.67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253,131,460.58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253,131,460.58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1,622,790.00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1,622,790.00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273,083,819.83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230,305,949.62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-42,777,870.21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7,937,003.21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7,937,003.21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87"/>
          <w:footerReference w:type="default" r:id="rId188"/>
          <w:headerReference w:type="even" r:id="rId189"/>
          <w:footerReference w:type="even" r:id="rId190"/>
          <w:headerReference w:type="first" r:id="rId191"/>
          <w:footerReference w:type="first" r:id="rId192"/>
          <w:footnotePr>
            <w:pos w:val="pageBottom"/>
            <w:numFmt w:val="decimal"/>
            <w:numRestart w:val="continuous"/>
          </w:footnotePr>
          <w:pgSz w:w="11900" w:h="16840"/>
          <w:pgMar w:top="1393" w:right="567" w:bottom="1441" w:left="557" w:header="0" w:footer="3" w:gutter="0"/>
          <w:cols w:space="720"/>
          <w:noEndnote/>
          <w:titlePg/>
          <w:rtlGutter w:val="0"/>
          <w:docGrid w:linePitch="360"/>
        </w:sectPr>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50,563,535.25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50,563,535.25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287,385,739.68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356,685,454.55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69,299,714.87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16,288,316.24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16,288,316.24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2,697,451.79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2,697,451.79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1,678,991,092.01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1,721,801,252.91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42,810,160.90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46,339,447.74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46,339,447.74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93,430,308.99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93,430,308.99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120,348,392.95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120,348,392.95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41,746,676.65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41,746,676.65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34,758,418.83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34,758,418.83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3,146,285.02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3,146,285.02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17,961,063.30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25,778,461.93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7,817,398.63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7,161,981.87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7,161,981.87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366,392,575.35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374,209,973.98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7,817,398.63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2,045,383,667.36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2,096,011,226.89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50,627,559.53</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95,932,972.69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95,932,972.69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503,984,090.93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-503,984,090.93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588,661,684.62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588,661,684.62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93,252,141.41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93,252,141.41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31,091,845.56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33,235,793.56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2,143,948.00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22,328,775.56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22,328,775.56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746,589,826.15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833,411,367.84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86,821,541.69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393" w:right="567" w:bottom="1441" w:left="557" w:header="0" w:footer="3" w:gutter="0"/>
          <w:cols w:space="720"/>
          <w:noEndnote/>
          <w:rtlGutter w:val="0"/>
          <w:docGrid w:linePitch="360"/>
        </w:sectPr>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45,146,783.81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45,146,783.81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4,606,052.42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4,606,052.42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49,752,836.23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49,752,836.23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796,342,662.38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883,164,204.07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86,821,541.69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224,302,769.00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224,302,769.00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493,613,054.04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493,613,054.04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67,284,908.25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67,284,908.25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352,603,456.64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319,281,061.83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-33,322,394.81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1,137,804,187.93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1,104,481,793.12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-33,322,394.81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111,236,817.05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108,365,229.70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-2,871,587.35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1,249,041,004.98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1,212,847,022.82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-36,193,982.16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2,045,383,667.36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2,096,011,226.89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50,627,559.53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号——收入》。修订后的准则规定，对于首次执行本准则的企业，应当根据首 次执行本准则的累计影响数，调整首次执行本准则当年年初留存收益及财务报表其他相关项目金额，对可比期间信息不予调 整。</w:t>
      </w:r>
    </w:p>
    <w:p>
      <w:pPr>
        <w:pStyle w:val="Style9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日，根据业务模式及合同特征，按修订后收入准则规定进行了调整，该项调整影响</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日应收账 款减少</w:t>
      </w:r>
      <w:r>
        <w:rPr>
          <w:color w:val="000000"/>
          <w:spacing w:val="0"/>
          <w:w w:val="100"/>
          <w:position w:val="0"/>
          <w:sz w:val="18"/>
          <w:szCs w:val="18"/>
        </w:rPr>
        <w:t>42,777,870.21</w:t>
      </w:r>
      <w:r>
        <w:rPr>
          <w:rFonts w:ascii="SimSun" w:eastAsia="SimSun" w:hAnsi="SimSun" w:cs="SimSun"/>
          <w:color w:val="000000"/>
          <w:spacing w:val="0"/>
          <w:w w:val="100"/>
          <w:position w:val="0"/>
          <w:sz w:val="17"/>
          <w:szCs w:val="17"/>
        </w:rPr>
        <w:t>元，存货增加</w:t>
      </w:r>
      <w:r>
        <w:rPr>
          <w:color w:val="000000"/>
          <w:spacing w:val="0"/>
          <w:w w:val="100"/>
          <w:position w:val="0"/>
          <w:sz w:val="18"/>
          <w:szCs w:val="18"/>
        </w:rPr>
        <w:t>69,299,714.87</w:t>
      </w:r>
      <w:r>
        <w:rPr>
          <w:rFonts w:ascii="SimSun" w:eastAsia="SimSun" w:hAnsi="SimSun" w:cs="SimSun"/>
          <w:color w:val="000000"/>
          <w:spacing w:val="0"/>
          <w:w w:val="100"/>
          <w:position w:val="0"/>
          <w:sz w:val="17"/>
          <w:szCs w:val="17"/>
        </w:rPr>
        <w:t>元，合同资产增加</w:t>
      </w:r>
      <w:r>
        <w:rPr>
          <w:color w:val="000000"/>
          <w:spacing w:val="0"/>
          <w:w w:val="100"/>
          <w:position w:val="0"/>
          <w:sz w:val="18"/>
          <w:szCs w:val="18"/>
        </w:rPr>
        <w:t>16,288,316.24</w:t>
      </w:r>
      <w:r>
        <w:rPr>
          <w:rFonts w:ascii="SimSun" w:eastAsia="SimSun" w:hAnsi="SimSun" w:cs="SimSun"/>
          <w:color w:val="000000"/>
          <w:spacing w:val="0"/>
          <w:w w:val="100"/>
          <w:position w:val="0"/>
          <w:sz w:val="17"/>
          <w:szCs w:val="17"/>
        </w:rPr>
        <w:t>元，递延所得税资产增加</w:t>
      </w:r>
      <w:r>
        <w:rPr>
          <w:color w:val="000000"/>
          <w:spacing w:val="0"/>
          <w:w w:val="100"/>
          <w:position w:val="0"/>
          <w:sz w:val="18"/>
          <w:szCs w:val="18"/>
        </w:rPr>
        <w:t>7,817,398.63</w:t>
      </w:r>
      <w:r>
        <w:rPr>
          <w:rFonts w:ascii="SimSun" w:eastAsia="SimSun" w:hAnsi="SimSun" w:cs="SimSun"/>
          <w:color w:val="000000"/>
          <w:spacing w:val="0"/>
          <w:w w:val="100"/>
          <w:position w:val="0"/>
          <w:sz w:val="17"/>
          <w:szCs w:val="17"/>
        </w:rPr>
        <w:t>元， 预收款项减少</w:t>
      </w:r>
      <w:r>
        <w:rPr>
          <w:color w:val="000000"/>
          <w:spacing w:val="0"/>
          <w:w w:val="100"/>
          <w:position w:val="0"/>
          <w:sz w:val="18"/>
          <w:szCs w:val="18"/>
        </w:rPr>
        <w:t>503,984,090.93</w:t>
      </w:r>
      <w:r>
        <w:rPr>
          <w:rFonts w:ascii="SimSun" w:eastAsia="SimSun" w:hAnsi="SimSun" w:cs="SimSun"/>
          <w:color w:val="000000"/>
          <w:spacing w:val="0"/>
          <w:w w:val="100"/>
          <w:position w:val="0"/>
          <w:sz w:val="17"/>
          <w:szCs w:val="17"/>
        </w:rPr>
        <w:t>元，合同负债增加</w:t>
      </w:r>
      <w:r>
        <w:rPr>
          <w:color w:val="000000"/>
          <w:spacing w:val="0"/>
          <w:w w:val="100"/>
          <w:position w:val="0"/>
          <w:sz w:val="18"/>
          <w:szCs w:val="18"/>
        </w:rPr>
        <w:t>588,661,684.6</w:t>
      </w:r>
      <w:r>
        <w:rPr>
          <w:color w:val="000000"/>
          <w:spacing w:val="0"/>
          <w:w w:val="100"/>
          <w:position w:val="0"/>
          <w:sz w:val="18"/>
          <w:szCs w:val="18"/>
        </w:rPr>
        <w:t>2</w:t>
      </w:r>
      <w:r>
        <w:rPr>
          <w:rFonts w:ascii="SimSun" w:eastAsia="SimSun" w:hAnsi="SimSun" w:cs="SimSun"/>
          <w:color w:val="000000"/>
          <w:spacing w:val="0"/>
          <w:w w:val="100"/>
          <w:position w:val="0"/>
          <w:sz w:val="17"/>
          <w:szCs w:val="17"/>
        </w:rPr>
        <w:t>元，应交税费增加</w:t>
      </w:r>
      <w:r>
        <w:rPr>
          <w:color w:val="000000"/>
          <w:spacing w:val="0"/>
          <w:w w:val="100"/>
          <w:position w:val="0"/>
          <w:sz w:val="18"/>
          <w:szCs w:val="18"/>
        </w:rPr>
        <w:t>2,143,948.00</w:t>
      </w:r>
      <w:r>
        <w:rPr>
          <w:rFonts w:ascii="SimSun" w:eastAsia="SimSun" w:hAnsi="SimSun" w:cs="SimSun"/>
          <w:color w:val="000000"/>
          <w:spacing w:val="0"/>
          <w:w w:val="100"/>
          <w:position w:val="0"/>
          <w:sz w:val="17"/>
          <w:szCs w:val="17"/>
        </w:rPr>
        <w:t>元，未分配利润减少</w:t>
      </w:r>
      <w:r>
        <w:rPr>
          <w:color w:val="000000"/>
          <w:spacing w:val="0"/>
          <w:w w:val="100"/>
          <w:position w:val="0"/>
          <w:sz w:val="18"/>
          <w:szCs w:val="18"/>
        </w:rPr>
        <w:t xml:space="preserve">33,322,394.81 </w:t>
      </w:r>
      <w:r>
        <w:rPr>
          <w:rFonts w:ascii="SimSun" w:eastAsia="SimSun" w:hAnsi="SimSun" w:cs="SimSun"/>
          <w:color w:val="000000"/>
          <w:spacing w:val="0"/>
          <w:w w:val="100"/>
          <w:position w:val="0"/>
          <w:sz w:val="17"/>
          <w:szCs w:val="17"/>
        </w:rPr>
        <w:t>元，少数股东权益减少</w:t>
      </w:r>
      <w:r>
        <w:rPr>
          <w:color w:val="000000"/>
          <w:spacing w:val="0"/>
          <w:w w:val="100"/>
          <w:position w:val="0"/>
          <w:sz w:val="18"/>
          <w:szCs w:val="18"/>
        </w:rPr>
        <w:t>2,871,587.35</w:t>
      </w:r>
      <w:r>
        <w:rPr>
          <w:rFonts w:ascii="SimSun" w:eastAsia="SimSun" w:hAnsi="SimSun" w:cs="SimSun"/>
          <w:color w:val="000000"/>
          <w:spacing w:val="0"/>
          <w:w w:val="100"/>
          <w:position w:val="0"/>
          <w:sz w:val="17"/>
          <w:szCs w:val="17"/>
        </w:rPr>
        <w:t>元。</w:t>
      </w:r>
    </w:p>
    <w:p>
      <w:pPr>
        <w:pStyle w:val="Style3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母公司资产负债表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516,795,722.99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516,795,722.99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253,131,460.58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253,131,460.58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1,622,790.00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1,622,790.00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210,633,748.26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177,280,915.56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-33,352,832.70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6,161,051.55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6,161,051.55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64,411,303.32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64,411,303.32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196,430,074.91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257,679,698.39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61,249,623.48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15,523,395.73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15,523,395.73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801,363.28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801,363.28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1,249,987,514.89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1,293,407,701.40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43,420,186.51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269,632,520.20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269,632,520.20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6,293,579.08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6,293,579.08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60,213,495.88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60,213,495.88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82,213,982.51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82,213,982.51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37,108,766.97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37,108,766.97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175,008.49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15,020,818.50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20,633,433.88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5,612,615.38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3,671,427.00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3,671,427.00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475,829,598.63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481,442,214.01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5,612,615.38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1,725,817,113.52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1,774,849,915.41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49,032,801.89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91,132,268.79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91,132,268.79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373,819,736.11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-373,819,736.11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448,896,131.90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448,896,131.90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71,977,220.85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71,977,220.85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19,441,389.74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20,900,077.08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1,458,687.34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75,531,734.23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75,531,734.23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631,902,349.72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708,437,432.85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76,535,083.13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28,845,783.81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28,845,783.81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469,719.09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469,719.09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29,315,502.90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29,315,502.90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661,217,852.62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737,752,935.75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76,535,083.13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224,302,769.00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224,302,769.00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501,355,229.37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501,355,229.37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66,821,155.85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66,821,155.85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272,120,106.68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244,617,825.44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-27,502,281.24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1,064,599,260.90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1,037,096,979.66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-27,502,281.24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1,725,817,113.52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1,774,849,915.41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49,032,801.89</w:t>
            </w:r>
          </w:p>
        </w:tc>
      </w:tr>
    </w:tbl>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调整情况说明</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号——收入》。修订后的准则规定，对于首次执行本准则的企业，应当根据首 次执行本准则的累计影响数，调整首次执行本准则当年年初留存收益及财务报表其他相关项目金额，对可比期间信息不予调 整。</w:t>
      </w:r>
    </w:p>
    <w:p>
      <w:pPr>
        <w:pStyle w:val="Style93"/>
        <w:keepNext w:val="0"/>
        <w:keepLines w:val="0"/>
        <w:widowControl w:val="0"/>
        <w:shd w:val="clear" w:color="auto" w:fill="auto"/>
        <w:bidi w:val="0"/>
        <w:spacing w:before="0" w:after="360" w:line="317" w:lineRule="exact"/>
        <w:ind w:left="0" w:right="0" w:firstLine="0"/>
        <w:jc w:val="both"/>
        <w:rPr>
          <w:sz w:val="17"/>
          <w:szCs w:val="17"/>
        </w:rPr>
      </w:pPr>
      <w:r>
        <w:rPr>
          <w:rFonts w:ascii="SimSun" w:eastAsia="SimSun" w:hAnsi="SimSun" w:cs="SimSun"/>
          <w:color w:val="000000"/>
          <w:spacing w:val="0"/>
          <w:w w:val="100"/>
          <w:position w:val="0"/>
          <w:sz w:val="17"/>
          <w:szCs w:val="17"/>
        </w:rPr>
        <w:t>本公司于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日，根据业务模式及合同特征，按修订后收入准则规定进行了调整，该项调整影响</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日应收账 款减少</w:t>
      </w:r>
      <w:r>
        <w:rPr>
          <w:color w:val="000000"/>
          <w:spacing w:val="0"/>
          <w:w w:val="100"/>
          <w:position w:val="0"/>
          <w:sz w:val="18"/>
          <w:szCs w:val="18"/>
        </w:rPr>
        <w:t>33,352,832.70</w:t>
      </w:r>
      <w:r>
        <w:rPr>
          <w:rFonts w:ascii="SimSun" w:eastAsia="SimSun" w:hAnsi="SimSun" w:cs="SimSun"/>
          <w:color w:val="000000"/>
          <w:spacing w:val="0"/>
          <w:w w:val="100"/>
          <w:position w:val="0"/>
          <w:sz w:val="17"/>
          <w:szCs w:val="17"/>
        </w:rPr>
        <w:t>元，存货增加</w:t>
      </w:r>
      <w:r>
        <w:rPr>
          <w:color w:val="000000"/>
          <w:spacing w:val="0"/>
          <w:w w:val="100"/>
          <w:position w:val="0"/>
          <w:sz w:val="18"/>
          <w:szCs w:val="18"/>
        </w:rPr>
        <w:t>61,249,623.48</w:t>
      </w:r>
      <w:r>
        <w:rPr>
          <w:rFonts w:ascii="SimSun" w:eastAsia="SimSun" w:hAnsi="SimSun" w:cs="SimSun"/>
          <w:color w:val="000000"/>
          <w:spacing w:val="0"/>
          <w:w w:val="100"/>
          <w:position w:val="0"/>
          <w:sz w:val="17"/>
          <w:szCs w:val="17"/>
        </w:rPr>
        <w:t>元，合同资产增加</w:t>
      </w:r>
      <w:r>
        <w:rPr>
          <w:color w:val="000000"/>
          <w:spacing w:val="0"/>
          <w:w w:val="100"/>
          <w:position w:val="0"/>
          <w:sz w:val="18"/>
          <w:szCs w:val="18"/>
        </w:rPr>
        <w:t>15,523,395.73</w:t>
      </w:r>
      <w:r>
        <w:rPr>
          <w:rFonts w:ascii="SimSun" w:eastAsia="SimSun" w:hAnsi="SimSun" w:cs="SimSun"/>
          <w:color w:val="000000"/>
          <w:spacing w:val="0"/>
          <w:w w:val="100"/>
          <w:position w:val="0"/>
          <w:sz w:val="17"/>
          <w:szCs w:val="17"/>
        </w:rPr>
        <w:t>元，递延所得税资产增加</w:t>
      </w:r>
      <w:r>
        <w:rPr>
          <w:color w:val="000000"/>
          <w:spacing w:val="0"/>
          <w:w w:val="100"/>
          <w:position w:val="0"/>
          <w:sz w:val="18"/>
          <w:szCs w:val="18"/>
        </w:rPr>
        <w:t>5,612,615.38</w:t>
      </w:r>
      <w:r>
        <w:rPr>
          <w:rFonts w:ascii="SimSun" w:eastAsia="SimSun" w:hAnsi="SimSun" w:cs="SimSun"/>
          <w:color w:val="000000"/>
          <w:spacing w:val="0"/>
          <w:w w:val="100"/>
          <w:position w:val="0"/>
          <w:sz w:val="17"/>
          <w:szCs w:val="17"/>
        </w:rPr>
        <w:t>元， 预收款项减少</w:t>
      </w:r>
      <w:r>
        <w:rPr>
          <w:color w:val="000000"/>
          <w:spacing w:val="0"/>
          <w:w w:val="100"/>
          <w:position w:val="0"/>
          <w:sz w:val="18"/>
          <w:szCs w:val="18"/>
        </w:rPr>
        <w:t>373,819,736.11</w:t>
      </w:r>
      <w:r>
        <w:rPr>
          <w:rFonts w:ascii="SimSun" w:eastAsia="SimSun" w:hAnsi="SimSun" w:cs="SimSun"/>
          <w:color w:val="000000"/>
          <w:spacing w:val="0"/>
          <w:w w:val="100"/>
          <w:position w:val="0"/>
          <w:sz w:val="17"/>
          <w:szCs w:val="17"/>
        </w:rPr>
        <w:t>元，合同负债增加</w:t>
      </w:r>
      <w:r>
        <w:rPr>
          <w:color w:val="000000"/>
          <w:spacing w:val="0"/>
          <w:w w:val="100"/>
          <w:position w:val="0"/>
          <w:sz w:val="18"/>
          <w:szCs w:val="18"/>
        </w:rPr>
        <w:t>448,896,131.9</w:t>
      </w:r>
      <w:r>
        <w:rPr>
          <w:color w:val="000000"/>
          <w:spacing w:val="0"/>
          <w:w w:val="100"/>
          <w:position w:val="0"/>
          <w:sz w:val="18"/>
          <w:szCs w:val="18"/>
        </w:rPr>
        <w:t>0</w:t>
      </w:r>
      <w:r>
        <w:rPr>
          <w:rFonts w:ascii="SimSun" w:eastAsia="SimSun" w:hAnsi="SimSun" w:cs="SimSun"/>
          <w:color w:val="000000"/>
          <w:spacing w:val="0"/>
          <w:w w:val="100"/>
          <w:position w:val="0"/>
          <w:sz w:val="17"/>
          <w:szCs w:val="17"/>
        </w:rPr>
        <w:t>元，应交税费增加</w:t>
      </w:r>
      <w:r>
        <w:rPr>
          <w:color w:val="000000"/>
          <w:spacing w:val="0"/>
          <w:w w:val="100"/>
          <w:position w:val="0"/>
          <w:sz w:val="18"/>
          <w:szCs w:val="18"/>
        </w:rPr>
        <w:t>1,458,687.34</w:t>
      </w:r>
      <w:r>
        <w:rPr>
          <w:rFonts w:ascii="SimSun" w:eastAsia="SimSun" w:hAnsi="SimSun" w:cs="SimSun"/>
          <w:color w:val="000000"/>
          <w:spacing w:val="0"/>
          <w:w w:val="100"/>
          <w:position w:val="0"/>
          <w:sz w:val="17"/>
          <w:szCs w:val="17"/>
        </w:rPr>
        <w:t>元，未分配利润减少</w:t>
      </w:r>
      <w:r>
        <w:rPr>
          <w:color w:val="000000"/>
          <w:spacing w:val="0"/>
          <w:w w:val="100"/>
          <w:position w:val="0"/>
          <w:sz w:val="18"/>
          <w:szCs w:val="18"/>
        </w:rPr>
        <w:t xml:space="preserve">27,502,281.24 </w:t>
      </w: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p>
      <w:pPr>
        <w:pStyle w:val="Style16"/>
        <w:keepNext/>
        <w:keepLines/>
        <w:widowControl w:val="0"/>
        <w:shd w:val="clear" w:color="auto" w:fill="auto"/>
        <w:bidi w:val="0"/>
        <w:spacing w:before="0" w:after="360" w:line="240" w:lineRule="auto"/>
        <w:ind w:left="0" w:right="0" w:firstLine="0"/>
        <w:jc w:val="both"/>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56"/>
      <w:bookmarkEnd w:id="1257"/>
      <w:bookmarkEnd w:id="1259"/>
    </w:p>
    <w:p>
      <w:pPr>
        <w:pStyle w:val="Style34"/>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360" w:line="240" w:lineRule="auto"/>
        <w:ind w:left="0" w:right="0" w:firstLine="0"/>
        <w:jc w:val="both"/>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60"/>
      <w:bookmarkEnd w:id="1261"/>
      <w:bookmarkEnd w:id="1262"/>
    </w:p>
    <w:p>
      <w:pPr>
        <w:pStyle w:val="Style30"/>
        <w:keepNext/>
        <w:keepLines/>
        <w:widowControl w:val="0"/>
        <w:shd w:val="clear" w:color="auto" w:fill="auto"/>
        <w:bidi w:val="0"/>
        <w:spacing w:before="0" w:after="360" w:line="240" w:lineRule="auto"/>
        <w:ind w:left="0" w:right="0" w:firstLine="0"/>
        <w:jc w:val="both"/>
      </w:pPr>
      <w:bookmarkStart w:id="1263" w:name="bookmark1263"/>
      <w:bookmarkStart w:id="1264" w:name="bookmark1264"/>
      <w:bookmarkStart w:id="1265" w:name="bookmark1265"/>
      <w:bookmarkStart w:id="1266" w:name="bookmark1266"/>
      <w:r>
        <w:rPr>
          <w:color w:val="000000"/>
          <w:spacing w:val="0"/>
          <w:w w:val="100"/>
          <w:position w:val="0"/>
          <w:sz w:val="24"/>
          <w:szCs w:val="24"/>
        </w:rPr>
        <w:t>六</w:t>
      </w:r>
      <w:bookmarkEnd w:id="1265"/>
      <w:r>
        <w:rPr>
          <w:color w:val="000000"/>
          <w:spacing w:val="0"/>
          <w:w w:val="100"/>
          <w:position w:val="0"/>
          <w:sz w:val="24"/>
          <w:szCs w:val="24"/>
        </w:rPr>
        <w:t>、税项</w:t>
      </w:r>
      <w:bookmarkEnd w:id="1263"/>
      <w:bookmarkEnd w:id="1264"/>
      <w:bookmarkEnd w:id="1266"/>
    </w:p>
    <w:p>
      <w:pPr>
        <w:pStyle w:val="Style16"/>
        <w:keepNext/>
        <w:keepLines/>
        <w:widowControl w:val="0"/>
        <w:shd w:val="clear" w:color="auto" w:fill="auto"/>
        <w:bidi w:val="0"/>
        <w:spacing w:before="0" w:after="30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color w:val="000000"/>
          <w:spacing w:val="0"/>
          <w:w w:val="100"/>
          <w:position w:val="0"/>
        </w:rPr>
        <w:t>、主要税种及税率</w:t>
      </w:r>
      <w:bookmarkEnd w:id="1267"/>
      <w:bookmarkEnd w:id="1268"/>
      <w:bookmarkEnd w:id="127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3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13%</w:t>
            </w:r>
          </w:p>
        </w:tc>
      </w:tr>
    </w:tbl>
    <w:p>
      <w:pPr>
        <w:widowControl w:val="0"/>
        <w:spacing w:line="1" w:lineRule="exact"/>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393" w:right="567" w:bottom="1441" w:left="557" w:header="0" w:footer="3" w:gutter="0"/>
          <w:cols w:space="720"/>
          <w:noEndnote/>
          <w:titlePg/>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按实际缴纳的增值税计缴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四川银海软件有限责任公司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天津银海环球信息技术有限公司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重庆久远银海软件有限公司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北京久远银海技术有限公司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山西久远爱思普软件股份有限公司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四川兴政信息技术有限公司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新疆银海鼎峰软件有限公司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四川久远银海畅辉软件有限公司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四川久远国基科技有限公司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成都兴联汇智科技有限公司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北京银海哲齐科技有限公司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四川健康久远科技有限公司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杭州海量信息技术有限公司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天津久远健康科技有限公司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喀什银海鼎峰软件有限公司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鲲云（北京）科技有限公司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重庆久远康成科技有限公司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299" w:line="1" w:lineRule="exact"/>
      </w:pPr>
    </w:p>
    <w:p>
      <w:pPr>
        <w:pStyle w:val="Style16"/>
        <w:keepNext/>
        <w:keepLines/>
        <w:widowControl w:val="0"/>
        <w:shd w:val="clear" w:color="auto" w:fill="auto"/>
        <w:bidi w:val="0"/>
        <w:spacing w:before="0" w:after="30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color w:val="000000"/>
          <w:spacing w:val="0"/>
          <w:w w:val="100"/>
          <w:position w:val="0"/>
        </w:rPr>
        <w:t>、税收优惠</w:t>
      </w:r>
      <w:bookmarkEnd w:id="1271"/>
      <w:bookmarkEnd w:id="1272"/>
      <w:bookmarkEnd w:id="1274"/>
    </w:p>
    <w:p>
      <w:pPr>
        <w:pStyle w:val="Style16"/>
        <w:keepNext/>
        <w:keepLines/>
        <w:widowControl w:val="0"/>
        <w:shd w:val="clear" w:color="auto" w:fill="auto"/>
        <w:bidi w:val="0"/>
        <w:spacing w:before="0" w:after="0" w:line="310" w:lineRule="exact"/>
        <w:ind w:left="0" w:right="0" w:firstLine="640"/>
        <w:jc w:val="both"/>
      </w:pPr>
      <w:bookmarkStart w:id="1271" w:name="bookmark1271"/>
      <w:bookmarkStart w:id="1272" w:name="bookmark1272"/>
      <w:bookmarkStart w:id="1275" w:name="bookmark1275"/>
      <w:r>
        <w:rPr>
          <w:color w:val="000000"/>
          <w:spacing w:val="0"/>
          <w:w w:val="100"/>
          <w:position w:val="0"/>
        </w:rPr>
        <w:t>母公司税收优惠批文</w:t>
      </w:r>
      <w:bookmarkEnd w:id="1271"/>
      <w:bookmarkEnd w:id="1272"/>
      <w:bookmarkEnd w:id="1275"/>
    </w:p>
    <w:p>
      <w:pPr>
        <w:pStyle w:val="Style79"/>
        <w:keepNext w:val="0"/>
        <w:keepLines w:val="0"/>
        <w:widowControl w:val="0"/>
        <w:shd w:val="clear" w:color="auto" w:fill="auto"/>
        <w:tabs>
          <w:tab w:pos="2170" w:val="left"/>
        </w:tabs>
        <w:bidi w:val="0"/>
        <w:spacing w:before="0" w:after="0" w:line="310" w:lineRule="exact"/>
        <w:ind w:left="640" w:right="0" w:firstLine="0"/>
        <w:jc w:val="both"/>
      </w:pPr>
      <w:r>
        <w:rPr>
          <w:color w:val="000000"/>
          <w:spacing w:val="0"/>
          <w:w w:val="100"/>
          <w:position w:val="0"/>
        </w:rPr>
        <w:t>根据《财政部国家税务总局关于进一步鼓励软件产业和集成电路产业发展企业所得税政策的通知》 （财税〔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号）、《财政部国家税务总局发展改革委工业和信息化部关于软件和集成电路 产业企业所得税优惠政策有关问题的通知》（财税〔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号）、《国家发展和改革委工业和 信息化部财政部国家税务总局关于印发国家规划布局内重点软件和集成电路设计领域的通知》（发 改高技〔</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1056</w:t>
      </w:r>
      <w:r>
        <w:rPr>
          <w:color w:val="000000"/>
          <w:spacing w:val="0"/>
          <w:w w:val="100"/>
          <w:position w:val="0"/>
        </w:rPr>
        <w:t>号）以及《国家税务总局关于执行软件企业所得税优惠政策有关问题的公告》</w:t>
      </w:r>
    </w:p>
    <w:p>
      <w:pPr>
        <w:pStyle w:val="Style79"/>
        <w:keepNext w:val="0"/>
        <w:keepLines w:val="0"/>
        <w:widowControl w:val="0"/>
        <w:shd w:val="clear" w:color="auto" w:fill="auto"/>
        <w:bidi w:val="0"/>
        <w:spacing w:before="0" w:after="380" w:line="310" w:lineRule="exact"/>
        <w:ind w:left="0" w:right="0" w:firstLine="640"/>
        <w:jc w:val="both"/>
      </w:pPr>
      <w:r>
        <w:rPr>
          <w:color w:val="000000"/>
          <w:spacing w:val="0"/>
          <w:w w:val="100"/>
          <w:position w:val="0"/>
        </w:rPr>
        <w:t>（国家税务总局公告</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号）规定，公司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10%</w:t>
      </w:r>
      <w:r>
        <w:rPr>
          <w:color w:val="000000"/>
          <w:spacing w:val="0"/>
          <w:w w:val="100"/>
          <w:position w:val="0"/>
        </w:rPr>
        <w:t>税率缴纳企业所得税。</w:t>
      </w:r>
    </w:p>
    <w:p>
      <w:pPr>
        <w:pStyle w:val="Style16"/>
        <w:keepNext/>
        <w:keepLines/>
        <w:widowControl w:val="0"/>
        <w:shd w:val="clear" w:color="auto" w:fill="auto"/>
        <w:bidi w:val="0"/>
        <w:spacing w:before="0" w:after="0" w:line="240" w:lineRule="auto"/>
        <w:ind w:left="0" w:right="0" w:firstLine="640"/>
        <w:jc w:val="both"/>
      </w:pPr>
      <w:bookmarkStart w:id="1276" w:name="bookmark1276"/>
      <w:bookmarkStart w:id="1277" w:name="bookmark1277"/>
      <w:bookmarkStart w:id="1278" w:name="bookmark1278"/>
      <w:r>
        <w:rPr>
          <w:color w:val="000000"/>
          <w:spacing w:val="0"/>
          <w:w w:val="100"/>
          <w:position w:val="0"/>
        </w:rPr>
        <w:t>子公司税收优惠批文</w:t>
      </w:r>
      <w:bookmarkEnd w:id="1276"/>
      <w:bookmarkEnd w:id="1277"/>
      <w:bookmarkEnd w:id="1278"/>
    </w:p>
    <w:p>
      <w:pPr>
        <w:pStyle w:val="Style16"/>
        <w:keepNext/>
        <w:keepLines/>
        <w:widowControl w:val="0"/>
        <w:shd w:val="clear" w:color="auto" w:fill="auto"/>
        <w:bidi w:val="0"/>
        <w:spacing w:before="0" w:after="0" w:line="317" w:lineRule="exact"/>
        <w:ind w:left="0" w:right="0" w:firstLine="640"/>
        <w:jc w:val="both"/>
      </w:pPr>
      <w:bookmarkStart w:id="1276" w:name="bookmark1276"/>
      <w:bookmarkStart w:id="1277" w:name="bookmark1277"/>
      <w:bookmarkStart w:id="1279" w:name="bookmark1279"/>
      <w:r>
        <w:rPr>
          <w:color w:val="000000"/>
          <w:spacing w:val="0"/>
          <w:w w:val="100"/>
          <w:position w:val="0"/>
        </w:rPr>
        <w:t>天津银海环球信息技术有限公司</w:t>
      </w:r>
      <w:bookmarkEnd w:id="1276"/>
      <w:bookmarkEnd w:id="1277"/>
      <w:bookmarkEnd w:id="1279"/>
    </w:p>
    <w:p>
      <w:pPr>
        <w:pStyle w:val="Style79"/>
        <w:keepNext w:val="0"/>
        <w:keepLines w:val="0"/>
        <w:widowControl w:val="0"/>
        <w:shd w:val="clear" w:color="auto" w:fill="auto"/>
        <w:bidi w:val="0"/>
        <w:spacing w:before="0" w:after="180" w:line="317" w:lineRule="exact"/>
        <w:ind w:left="64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GR201812000449</w:t>
      </w:r>
      <w:r>
        <w:rPr>
          <w:color w:val="000000"/>
          <w:spacing w:val="0"/>
          <w:w w:val="100"/>
          <w:position w:val="0"/>
        </w:rPr>
        <w:t>）</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3</w:t>
      </w:r>
      <w:r>
        <w:rPr>
          <w:color w:val="000000"/>
          <w:spacing w:val="0"/>
          <w:w w:val="100"/>
          <w:position w:val="0"/>
        </w:rPr>
        <w:t>年， 根据国家对高新技术企业的相关税收政策，公司自获得高新技术企业认定后</w:t>
      </w:r>
      <w:r>
        <w:rPr>
          <w:rFonts w:ascii="Times New Roman" w:eastAsia="Times New Roman" w:hAnsi="Times New Roman" w:cs="Times New Roman"/>
          <w:color w:val="000000"/>
          <w:spacing w:val="0"/>
          <w:w w:val="100"/>
          <w:position w:val="0"/>
        </w:rPr>
        <w:t>3</w:t>
      </w:r>
      <w:r>
        <w:rPr>
          <w:color w:val="000000"/>
          <w:spacing w:val="0"/>
          <w:w w:val="100"/>
          <w:position w:val="0"/>
        </w:rPr>
        <w:t>年内</w:t>
      </w:r>
      <w:r>
        <w:rPr>
          <w:color w:val="000000"/>
          <w:spacing w:val="0"/>
          <w:w w:val="100"/>
          <w:position w:val="0"/>
        </w:rPr>
        <w:t>（</w:t>
      </w:r>
      <w:r>
        <w:rPr>
          <w:rFonts w:ascii="Times New Roman" w:eastAsia="Times New Roman" w:hAnsi="Times New Roman" w:cs="Times New Roman"/>
          <w:color w:val="000000"/>
          <w:spacing w:val="0"/>
          <w:w w:val="100"/>
          <w:position w:val="0"/>
        </w:rPr>
        <w:t>2018-202</w:t>
      </w:r>
      <w:r>
        <w:rPr>
          <w:rFonts w:ascii="Times New Roman" w:eastAsia="Times New Roman" w:hAnsi="Times New Roman" w:cs="Times New Roman"/>
          <w:color w:val="000000"/>
          <w:spacing w:val="0"/>
          <w:w w:val="100"/>
          <w:position w:val="0"/>
        </w:rPr>
        <w:t>0</w:t>
      </w:r>
      <w:r>
        <w:rPr>
          <w:color w:val="000000"/>
          <w:spacing w:val="0"/>
          <w:w w:val="100"/>
          <w:position w:val="0"/>
        </w:rPr>
        <w:t>年）,</w:t>
      </w:r>
    </w:p>
    <w:p>
      <w:pPr>
        <w:pStyle w:val="Style79"/>
        <w:keepNext w:val="0"/>
        <w:keepLines w:val="0"/>
        <w:widowControl w:val="0"/>
        <w:shd w:val="clear" w:color="auto" w:fill="auto"/>
        <w:bidi w:val="0"/>
        <w:spacing w:before="0" w:after="0" w:line="313" w:lineRule="exact"/>
        <w:ind w:left="0" w:right="0" w:firstLine="640"/>
        <w:jc w:val="both"/>
      </w:pPr>
      <w:r>
        <w:rPr>
          <w:color w:val="000000"/>
          <w:spacing w:val="0"/>
          <w:w w:val="100"/>
          <w:position w:val="0"/>
        </w:rPr>
        <w:t>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征收。</w:t>
      </w:r>
    </w:p>
    <w:p>
      <w:pPr>
        <w:pStyle w:val="Style79"/>
        <w:keepNext w:val="0"/>
        <w:keepLines w:val="0"/>
        <w:widowControl w:val="0"/>
        <w:shd w:val="clear" w:color="auto" w:fill="auto"/>
        <w:bidi w:val="0"/>
        <w:spacing w:before="0" w:after="0" w:line="313" w:lineRule="exact"/>
        <w:ind w:left="0" w:right="0" w:firstLine="640"/>
        <w:jc w:val="both"/>
      </w:pPr>
      <w:r>
        <w:rPr>
          <w:b/>
          <w:bCs/>
          <w:color w:val="000000"/>
          <w:spacing w:val="0"/>
          <w:w w:val="100"/>
          <w:position w:val="0"/>
        </w:rPr>
        <w:t>重庆久远银海软件有限公司</w:t>
      </w:r>
    </w:p>
    <w:p>
      <w:pPr>
        <w:pStyle w:val="Style79"/>
        <w:keepNext w:val="0"/>
        <w:keepLines w:val="0"/>
        <w:widowControl w:val="0"/>
        <w:shd w:val="clear" w:color="auto" w:fill="auto"/>
        <w:bidi w:val="0"/>
        <w:spacing w:before="0" w:after="0" w:line="313" w:lineRule="exact"/>
        <w:ind w:left="64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GR201851100241</w:t>
      </w:r>
      <w:r>
        <w:rPr>
          <w:color w:val="000000"/>
          <w:spacing w:val="0"/>
          <w:w w:val="100"/>
          <w:position w:val="0"/>
        </w:rPr>
        <w:t>）</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3</w:t>
      </w:r>
      <w:r>
        <w:rPr>
          <w:color w:val="000000"/>
          <w:spacing w:val="0"/>
          <w:w w:val="100"/>
          <w:position w:val="0"/>
        </w:rPr>
        <w:t>年， 根据国家对高新技术企业的相关税收政策，公司自获得高新技术企业认定后</w:t>
      </w:r>
      <w:r>
        <w:rPr>
          <w:rFonts w:ascii="Times New Roman" w:eastAsia="Times New Roman" w:hAnsi="Times New Roman" w:cs="Times New Roman"/>
          <w:color w:val="000000"/>
          <w:spacing w:val="0"/>
          <w:w w:val="100"/>
          <w:position w:val="0"/>
        </w:rPr>
        <w:t>3</w:t>
      </w:r>
      <w:r>
        <w:rPr>
          <w:color w:val="000000"/>
          <w:spacing w:val="0"/>
          <w:w w:val="100"/>
          <w:position w:val="0"/>
        </w:rPr>
        <w:t>年内</w:t>
      </w:r>
      <w:r>
        <w:rPr>
          <w:color w:val="000000"/>
          <w:spacing w:val="0"/>
          <w:w w:val="100"/>
          <w:position w:val="0"/>
        </w:rPr>
        <w:t>（</w:t>
      </w:r>
      <w:r>
        <w:rPr>
          <w:rFonts w:ascii="Times New Roman" w:eastAsia="Times New Roman" w:hAnsi="Times New Roman" w:cs="Times New Roman"/>
          <w:color w:val="000000"/>
          <w:spacing w:val="0"/>
          <w:w w:val="100"/>
          <w:position w:val="0"/>
        </w:rPr>
        <w:t>2018-202</w:t>
      </w:r>
      <w:r>
        <w:rPr>
          <w:rFonts w:ascii="Times New Roman" w:eastAsia="Times New Roman" w:hAnsi="Times New Roman" w:cs="Times New Roman"/>
          <w:color w:val="000000"/>
          <w:spacing w:val="0"/>
          <w:w w:val="100"/>
          <w:position w:val="0"/>
        </w:rPr>
        <w:t>0</w:t>
      </w:r>
      <w:r>
        <w:rPr>
          <w:color w:val="000000"/>
          <w:spacing w:val="0"/>
          <w:w w:val="100"/>
          <w:position w:val="0"/>
        </w:rPr>
        <w:t>年）， 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征收。</w:t>
      </w:r>
    </w:p>
    <w:p>
      <w:pPr>
        <w:pStyle w:val="Style79"/>
        <w:keepNext w:val="0"/>
        <w:keepLines w:val="0"/>
        <w:widowControl w:val="0"/>
        <w:shd w:val="clear" w:color="auto" w:fill="auto"/>
        <w:bidi w:val="0"/>
        <w:spacing w:before="0" w:after="0" w:line="313" w:lineRule="exact"/>
        <w:ind w:left="0" w:right="0" w:firstLine="640"/>
        <w:jc w:val="both"/>
      </w:pPr>
      <w:r>
        <w:rPr>
          <w:b/>
          <w:bCs/>
          <w:color w:val="000000"/>
          <w:spacing w:val="0"/>
          <w:w w:val="100"/>
          <w:position w:val="0"/>
        </w:rPr>
        <w:t>山西久远爱思普软件股份有限公司</w:t>
      </w:r>
    </w:p>
    <w:p>
      <w:pPr>
        <w:pStyle w:val="Style79"/>
        <w:keepNext w:val="0"/>
        <w:keepLines w:val="0"/>
        <w:widowControl w:val="0"/>
        <w:shd w:val="clear" w:color="auto" w:fill="auto"/>
        <w:bidi w:val="0"/>
        <w:spacing w:before="0" w:after="0" w:line="313" w:lineRule="exact"/>
        <w:ind w:left="64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GR202014000921</w:t>
      </w:r>
      <w:r>
        <w:rPr>
          <w:color w:val="000000"/>
          <w:spacing w:val="0"/>
          <w:w w:val="100"/>
          <w:position w:val="0"/>
        </w:rPr>
        <w:t>）</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3</w:t>
      </w:r>
      <w:r>
        <w:rPr>
          <w:color w:val="000000"/>
          <w:spacing w:val="0"/>
          <w:w w:val="100"/>
          <w:position w:val="0"/>
        </w:rPr>
        <w:t>年， 根据国家对高新技术企业的相关税收政策，公司自获得高新技术企业认定后</w:t>
      </w:r>
      <w:r>
        <w:rPr>
          <w:rFonts w:ascii="Times New Roman" w:eastAsia="Times New Roman" w:hAnsi="Times New Roman" w:cs="Times New Roman"/>
          <w:color w:val="000000"/>
          <w:spacing w:val="0"/>
          <w:w w:val="100"/>
          <w:position w:val="0"/>
        </w:rPr>
        <w:t>3</w:t>
      </w:r>
      <w:r>
        <w:rPr>
          <w:color w:val="000000"/>
          <w:spacing w:val="0"/>
          <w:w w:val="100"/>
          <w:position w:val="0"/>
        </w:rPr>
        <w:t>年内</w:t>
      </w:r>
      <w:r>
        <w:rPr>
          <w:color w:val="000000"/>
          <w:spacing w:val="0"/>
          <w:w w:val="100"/>
          <w:position w:val="0"/>
        </w:rPr>
        <w:t>（</w:t>
      </w:r>
      <w:r>
        <w:rPr>
          <w:rFonts w:ascii="Times New Roman" w:eastAsia="Times New Roman" w:hAnsi="Times New Roman" w:cs="Times New Roman"/>
          <w:color w:val="000000"/>
          <w:spacing w:val="0"/>
          <w:w w:val="100"/>
          <w:position w:val="0"/>
        </w:rPr>
        <w:t>2020-202</w:t>
      </w:r>
      <w:r>
        <w:rPr>
          <w:rFonts w:ascii="Times New Roman" w:eastAsia="Times New Roman" w:hAnsi="Times New Roman" w:cs="Times New Roman"/>
          <w:color w:val="000000"/>
          <w:spacing w:val="0"/>
          <w:w w:val="100"/>
          <w:position w:val="0"/>
        </w:rPr>
        <w:t>2</w:t>
      </w:r>
      <w:r>
        <w:rPr>
          <w:color w:val="000000"/>
          <w:spacing w:val="0"/>
          <w:w w:val="100"/>
          <w:position w:val="0"/>
        </w:rPr>
        <w:t>年）， 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征收。</w:t>
      </w:r>
    </w:p>
    <w:p>
      <w:pPr>
        <w:pStyle w:val="Style79"/>
        <w:keepNext w:val="0"/>
        <w:keepLines w:val="0"/>
        <w:widowControl w:val="0"/>
        <w:shd w:val="clear" w:color="auto" w:fill="auto"/>
        <w:bidi w:val="0"/>
        <w:spacing w:before="0" w:after="0" w:line="313" w:lineRule="exact"/>
        <w:ind w:left="0" w:right="0" w:firstLine="640"/>
        <w:jc w:val="both"/>
      </w:pPr>
      <w:r>
        <w:rPr>
          <w:b/>
          <w:bCs/>
          <w:color w:val="000000"/>
          <w:spacing w:val="0"/>
          <w:w w:val="100"/>
          <w:position w:val="0"/>
        </w:rPr>
        <w:t>四川兴政信息技术有限公司</w:t>
      </w:r>
    </w:p>
    <w:p>
      <w:pPr>
        <w:pStyle w:val="Style79"/>
        <w:keepNext w:val="0"/>
        <w:keepLines w:val="0"/>
        <w:widowControl w:val="0"/>
        <w:shd w:val="clear" w:color="auto" w:fill="auto"/>
        <w:bidi w:val="0"/>
        <w:spacing w:before="0" w:after="0" w:line="313" w:lineRule="exact"/>
        <w:ind w:left="64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GR201951001028</w:t>
      </w:r>
      <w:r>
        <w:rPr>
          <w:color w:val="000000"/>
          <w:spacing w:val="0"/>
          <w:w w:val="100"/>
          <w:position w:val="0"/>
        </w:rPr>
        <w:t>）</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3</w:t>
      </w:r>
      <w:r>
        <w:rPr>
          <w:color w:val="000000"/>
          <w:spacing w:val="0"/>
          <w:w w:val="100"/>
          <w:position w:val="0"/>
        </w:rPr>
        <w:t>年， 根据国家对高新技术企业的相关税收政策，公司自获得高新技术企业认定后</w:t>
      </w:r>
      <w:r>
        <w:rPr>
          <w:rFonts w:ascii="Times New Roman" w:eastAsia="Times New Roman" w:hAnsi="Times New Roman" w:cs="Times New Roman"/>
          <w:color w:val="000000"/>
          <w:spacing w:val="0"/>
          <w:w w:val="100"/>
          <w:position w:val="0"/>
        </w:rPr>
        <w:t>3</w:t>
      </w:r>
      <w:r>
        <w:rPr>
          <w:color w:val="000000"/>
          <w:spacing w:val="0"/>
          <w:w w:val="100"/>
          <w:position w:val="0"/>
        </w:rPr>
        <w:t>年内</w:t>
      </w:r>
      <w:r>
        <w:rPr>
          <w:color w:val="000000"/>
          <w:spacing w:val="0"/>
          <w:w w:val="100"/>
          <w:position w:val="0"/>
        </w:rPr>
        <w:t>（</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 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征收。</w:t>
      </w:r>
    </w:p>
    <w:p>
      <w:pPr>
        <w:pStyle w:val="Style79"/>
        <w:keepNext w:val="0"/>
        <w:keepLines w:val="0"/>
        <w:widowControl w:val="0"/>
        <w:shd w:val="clear" w:color="auto" w:fill="auto"/>
        <w:bidi w:val="0"/>
        <w:spacing w:before="0" w:after="0" w:line="313" w:lineRule="exact"/>
        <w:ind w:left="0" w:right="0" w:firstLine="640"/>
        <w:jc w:val="both"/>
      </w:pPr>
      <w:r>
        <w:rPr>
          <w:b/>
          <w:bCs/>
          <w:color w:val="000000"/>
          <w:spacing w:val="0"/>
          <w:w w:val="100"/>
          <w:position w:val="0"/>
        </w:rPr>
        <w:t>新疆银海鼎峰软件有限公司</w:t>
      </w:r>
    </w:p>
    <w:p>
      <w:pPr>
        <w:pStyle w:val="Style79"/>
        <w:keepNext w:val="0"/>
        <w:keepLines w:val="0"/>
        <w:widowControl w:val="0"/>
        <w:shd w:val="clear" w:color="auto" w:fill="auto"/>
        <w:bidi w:val="0"/>
        <w:spacing w:before="0" w:after="0" w:line="313" w:lineRule="exact"/>
        <w:ind w:left="640" w:right="0" w:firstLine="0"/>
        <w:jc w:val="both"/>
      </w:pPr>
      <w:r>
        <w:rPr>
          <w:color w:val="000000"/>
          <w:spacing w:val="0"/>
          <w:w w:val="100"/>
          <w:position w:val="0"/>
        </w:rPr>
        <w:t>公司已获新疆维吾尔自治区经济和信息化委员会印发的《关于确认新疆银海鼎峰软件有限公司主营 业务符合国家鼓励类目录的函》（新经信产业函</w:t>
      </w:r>
      <w:r>
        <w:rPr>
          <w:rFonts w:ascii="Times New Roman" w:eastAsia="Times New Roman" w:hAnsi="Times New Roman" w:cs="Times New Roman"/>
          <w:color w:val="000000"/>
          <w:spacing w:val="0"/>
          <w:w w:val="100"/>
          <w:position w:val="0"/>
        </w:rPr>
        <w:t>[2015]529</w:t>
      </w:r>
      <w:r>
        <w:rPr>
          <w:color w:val="000000"/>
          <w:spacing w:val="0"/>
          <w:w w:val="100"/>
          <w:position w:val="0"/>
        </w:rPr>
        <w:t>号），确定公司所从事的软件开发生产业 务符合《产业结构调整指导目录（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年本）（修正）》第一类</w:t>
      </w:r>
      <w:r>
        <w:rPr>
          <w:rFonts w:ascii="Times New Roman" w:eastAsia="Times New Roman" w:hAnsi="Times New Roman" w:cs="Times New Roman"/>
          <w:color w:val="000000"/>
          <w:spacing w:val="0"/>
          <w:w w:val="100"/>
          <w:position w:val="0"/>
        </w:rPr>
        <w:t>“</w:t>
      </w:r>
      <w:r>
        <w:rPr>
          <w:color w:val="000000"/>
          <w:spacing w:val="0"/>
          <w:w w:val="100"/>
          <w:position w:val="0"/>
        </w:rPr>
        <w:t>鼓励类''第二十八条</w:t>
      </w:r>
      <w:r>
        <w:rPr>
          <w:rFonts w:ascii="Times New Roman" w:eastAsia="Times New Roman" w:hAnsi="Times New Roman" w:cs="Times New Roman"/>
          <w:color w:val="000000"/>
          <w:spacing w:val="0"/>
          <w:w w:val="100"/>
          <w:position w:val="0"/>
        </w:rPr>
        <w:t>“</w:t>
      </w:r>
      <w:r>
        <w:rPr>
          <w:color w:val="000000"/>
          <w:spacing w:val="0"/>
          <w:w w:val="100"/>
          <w:position w:val="0"/>
        </w:rPr>
        <w:t>信息产业''中 第</w:t>
      </w:r>
      <w:r>
        <w:rPr>
          <w:rFonts w:ascii="Times New Roman" w:eastAsia="Times New Roman" w:hAnsi="Times New Roman" w:cs="Times New Roman"/>
          <w:color w:val="000000"/>
          <w:spacing w:val="0"/>
          <w:w w:val="100"/>
          <w:position w:val="0"/>
        </w:rPr>
        <w:t>23</w:t>
      </w:r>
      <w:r>
        <w:rPr>
          <w:color w:val="000000"/>
          <w:spacing w:val="0"/>
          <w:w w:val="100"/>
          <w:position w:val="0"/>
        </w:rPr>
        <w:t>款</w:t>
      </w:r>
      <w:r>
        <w:rPr>
          <w:rFonts w:ascii="Times New Roman" w:eastAsia="Times New Roman" w:hAnsi="Times New Roman" w:cs="Times New Roman"/>
          <w:color w:val="000000"/>
          <w:spacing w:val="0"/>
          <w:w w:val="100"/>
          <w:position w:val="0"/>
        </w:rPr>
        <w:t>“</w:t>
      </w:r>
      <w:r>
        <w:rPr>
          <w:color w:val="000000"/>
          <w:spacing w:val="0"/>
          <w:w w:val="100"/>
          <w:position w:val="0"/>
        </w:rPr>
        <w:t>软件开发生产（含民族语言信息化标准研究与推广运用）的内容。依据财税</w:t>
      </w:r>
      <w:r>
        <w:rPr>
          <w:rFonts w:ascii="Times New Roman" w:eastAsia="Times New Roman" w:hAnsi="Times New Roman" w:cs="Times New Roman"/>
          <w:color w:val="000000"/>
          <w:spacing w:val="0"/>
          <w:w w:val="100"/>
          <w:position w:val="0"/>
        </w:rPr>
        <w:t>[2011]58</w:t>
      </w:r>
      <w:r>
        <w:rPr>
          <w:color w:val="000000"/>
          <w:spacing w:val="0"/>
          <w:w w:val="100"/>
          <w:position w:val="0"/>
        </w:rPr>
        <w:t>号， 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预缴企业所得税。</w:t>
      </w:r>
    </w:p>
    <w:p>
      <w:pPr>
        <w:pStyle w:val="Style79"/>
        <w:keepNext w:val="0"/>
        <w:keepLines w:val="0"/>
        <w:widowControl w:val="0"/>
        <w:shd w:val="clear" w:color="auto" w:fill="auto"/>
        <w:bidi w:val="0"/>
        <w:spacing w:before="0" w:after="0" w:line="313" w:lineRule="exact"/>
        <w:ind w:left="0" w:right="0" w:firstLine="640"/>
        <w:jc w:val="both"/>
      </w:pPr>
      <w:r>
        <w:rPr>
          <w:b/>
          <w:bCs/>
          <w:color w:val="000000"/>
          <w:spacing w:val="0"/>
          <w:w w:val="100"/>
          <w:position w:val="0"/>
        </w:rPr>
        <w:t>四川久远银海畅辉软件有限公司</w:t>
      </w:r>
    </w:p>
    <w:p>
      <w:pPr>
        <w:pStyle w:val="Style79"/>
        <w:keepNext w:val="0"/>
        <w:keepLines w:val="0"/>
        <w:widowControl w:val="0"/>
        <w:shd w:val="clear" w:color="auto" w:fill="auto"/>
        <w:bidi w:val="0"/>
        <w:spacing w:before="0" w:after="0" w:line="313" w:lineRule="exact"/>
        <w:ind w:left="64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GR201851000329</w:t>
      </w:r>
      <w:r>
        <w:rPr>
          <w:color w:val="000000"/>
          <w:spacing w:val="0"/>
          <w:w w:val="100"/>
          <w:position w:val="0"/>
        </w:rPr>
        <w:t>）</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3</w:t>
      </w:r>
      <w:r>
        <w:rPr>
          <w:color w:val="000000"/>
          <w:spacing w:val="0"/>
          <w:w w:val="100"/>
          <w:position w:val="0"/>
        </w:rPr>
        <w:t>年， 根据国家对高新技术企业的相关税收政策，公司自获得高新技术企业认定后</w:t>
      </w:r>
      <w:r>
        <w:rPr>
          <w:rFonts w:ascii="Times New Roman" w:eastAsia="Times New Roman" w:hAnsi="Times New Roman" w:cs="Times New Roman"/>
          <w:color w:val="000000"/>
          <w:spacing w:val="0"/>
          <w:w w:val="100"/>
          <w:position w:val="0"/>
        </w:rPr>
        <w:t>3</w:t>
      </w:r>
      <w:r>
        <w:rPr>
          <w:color w:val="000000"/>
          <w:spacing w:val="0"/>
          <w:w w:val="100"/>
          <w:position w:val="0"/>
        </w:rPr>
        <w:t>年内</w:t>
      </w:r>
      <w:r>
        <w:rPr>
          <w:color w:val="000000"/>
          <w:spacing w:val="0"/>
          <w:w w:val="100"/>
          <w:position w:val="0"/>
        </w:rPr>
        <w:t>（</w:t>
      </w:r>
      <w:r>
        <w:rPr>
          <w:rFonts w:ascii="Times New Roman" w:eastAsia="Times New Roman" w:hAnsi="Times New Roman" w:cs="Times New Roman"/>
          <w:color w:val="000000"/>
          <w:spacing w:val="0"/>
          <w:w w:val="100"/>
          <w:position w:val="0"/>
        </w:rPr>
        <w:t>2018-202</w:t>
      </w:r>
      <w:r>
        <w:rPr>
          <w:rFonts w:ascii="Times New Roman" w:eastAsia="Times New Roman" w:hAnsi="Times New Roman" w:cs="Times New Roman"/>
          <w:color w:val="000000"/>
          <w:spacing w:val="0"/>
          <w:w w:val="100"/>
          <w:position w:val="0"/>
        </w:rPr>
        <w:t>0</w:t>
      </w:r>
      <w:r>
        <w:rPr>
          <w:color w:val="000000"/>
          <w:spacing w:val="0"/>
          <w:w w:val="100"/>
          <w:position w:val="0"/>
        </w:rPr>
        <w:t>年）， 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征收。</w:t>
      </w:r>
    </w:p>
    <w:p>
      <w:pPr>
        <w:pStyle w:val="Style79"/>
        <w:keepNext w:val="0"/>
        <w:keepLines w:val="0"/>
        <w:widowControl w:val="0"/>
        <w:shd w:val="clear" w:color="auto" w:fill="auto"/>
        <w:bidi w:val="0"/>
        <w:spacing w:before="0" w:after="0" w:line="313" w:lineRule="exact"/>
        <w:ind w:left="0" w:right="0" w:firstLine="640"/>
        <w:jc w:val="both"/>
      </w:pPr>
      <w:r>
        <w:rPr>
          <w:b/>
          <w:bCs/>
          <w:color w:val="000000"/>
          <w:spacing w:val="0"/>
          <w:w w:val="100"/>
          <w:position w:val="0"/>
        </w:rPr>
        <w:t>四川健康久远科技有限公司</w:t>
      </w:r>
    </w:p>
    <w:p>
      <w:pPr>
        <w:pStyle w:val="Style79"/>
        <w:keepNext w:val="0"/>
        <w:keepLines w:val="0"/>
        <w:widowControl w:val="0"/>
        <w:shd w:val="clear" w:color="auto" w:fill="auto"/>
        <w:bidi w:val="0"/>
        <w:spacing w:before="0" w:after="0" w:line="313" w:lineRule="exact"/>
        <w:ind w:left="64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GR201951001367</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3</w:t>
      </w:r>
      <w:r>
        <w:rPr>
          <w:color w:val="000000"/>
          <w:spacing w:val="0"/>
          <w:w w:val="100"/>
          <w:position w:val="0"/>
        </w:rPr>
        <w:t>年, 根据国家对高新技术企业的相关税收政策，公司自获得高新技术企业认定后</w:t>
      </w:r>
      <w:r>
        <w:rPr>
          <w:rFonts w:ascii="Times New Roman" w:eastAsia="Times New Roman" w:hAnsi="Times New Roman" w:cs="Times New Roman"/>
          <w:color w:val="000000"/>
          <w:spacing w:val="0"/>
          <w:w w:val="100"/>
          <w:position w:val="0"/>
        </w:rPr>
        <w:t>3</w:t>
      </w:r>
      <w:r>
        <w:rPr>
          <w:color w:val="000000"/>
          <w:spacing w:val="0"/>
          <w:w w:val="100"/>
          <w:position w:val="0"/>
        </w:rPr>
        <w:t>年内</w:t>
      </w:r>
      <w:r>
        <w:rPr>
          <w:color w:val="000000"/>
          <w:spacing w:val="0"/>
          <w:w w:val="100"/>
          <w:position w:val="0"/>
        </w:rPr>
        <w:t>（</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 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征收。</w:t>
      </w:r>
    </w:p>
    <w:p>
      <w:pPr>
        <w:pStyle w:val="Style79"/>
        <w:keepNext w:val="0"/>
        <w:keepLines w:val="0"/>
        <w:widowControl w:val="0"/>
        <w:shd w:val="clear" w:color="auto" w:fill="auto"/>
        <w:bidi w:val="0"/>
        <w:spacing w:before="0" w:after="0" w:line="313" w:lineRule="exact"/>
        <w:ind w:left="0" w:right="0" w:firstLine="640"/>
        <w:jc w:val="both"/>
      </w:pPr>
      <w:r>
        <w:rPr>
          <w:b/>
          <w:bCs/>
          <w:color w:val="000000"/>
          <w:spacing w:val="0"/>
          <w:w w:val="100"/>
          <w:position w:val="0"/>
        </w:rPr>
        <w:t>杭州海量信息技术有限公司</w:t>
      </w:r>
    </w:p>
    <w:p>
      <w:pPr>
        <w:pStyle w:val="Style79"/>
        <w:keepNext w:val="0"/>
        <w:keepLines w:val="0"/>
        <w:widowControl w:val="0"/>
        <w:shd w:val="clear" w:color="auto" w:fill="auto"/>
        <w:bidi w:val="0"/>
        <w:spacing w:before="0" w:after="420" w:line="313" w:lineRule="exact"/>
        <w:ind w:left="64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rPr>
        <w:t>GR201933004672</w:t>
      </w:r>
      <w:r>
        <w:rPr>
          <w:color w:val="000000"/>
          <w:spacing w:val="0"/>
          <w:w w:val="100"/>
          <w:position w:val="0"/>
        </w:rPr>
        <w:t>）</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rPr>
        <w:t>3</w:t>
      </w:r>
      <w:r>
        <w:rPr>
          <w:color w:val="000000"/>
          <w:spacing w:val="0"/>
          <w:w w:val="100"/>
          <w:position w:val="0"/>
        </w:rPr>
        <w:t>年， 根据国家对高新技术企业的相关税收政策，公司自获得高新技术企业认定后</w:t>
      </w:r>
      <w:r>
        <w:rPr>
          <w:rFonts w:ascii="Times New Roman" w:eastAsia="Times New Roman" w:hAnsi="Times New Roman" w:cs="Times New Roman"/>
          <w:color w:val="000000"/>
          <w:spacing w:val="0"/>
          <w:w w:val="100"/>
          <w:position w:val="0"/>
        </w:rPr>
        <w:t>3</w:t>
      </w:r>
      <w:r>
        <w:rPr>
          <w:color w:val="000000"/>
          <w:spacing w:val="0"/>
          <w:w w:val="100"/>
          <w:position w:val="0"/>
        </w:rPr>
        <w:t>年内</w:t>
      </w:r>
      <w:r>
        <w:rPr>
          <w:color w:val="000000"/>
          <w:spacing w:val="0"/>
          <w:w w:val="100"/>
          <w:position w:val="0"/>
        </w:rPr>
        <w:t>（</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 所得税税率减按</w:t>
      </w:r>
      <w:r>
        <w:rPr>
          <w:rFonts w:ascii="Times New Roman" w:eastAsia="Times New Roman" w:hAnsi="Times New Roman" w:cs="Times New Roman"/>
          <w:color w:val="000000"/>
          <w:spacing w:val="0"/>
          <w:w w:val="100"/>
          <w:position w:val="0"/>
        </w:rPr>
        <w:t>15%</w:t>
      </w:r>
      <w:r>
        <w:rPr>
          <w:color w:val="000000"/>
          <w:spacing w:val="0"/>
          <w:w w:val="100"/>
          <w:position w:val="0"/>
        </w:rPr>
        <w:t>征收。</w:t>
      </w:r>
    </w:p>
    <w:p>
      <w:pPr>
        <w:pStyle w:val="Style34"/>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79"/>
        <w:keepNext w:val="0"/>
        <w:keepLines w:val="0"/>
        <w:widowControl w:val="0"/>
        <w:shd w:val="clear" w:color="auto" w:fill="auto"/>
        <w:bidi w:val="0"/>
        <w:spacing w:before="0" w:after="260" w:line="326" w:lineRule="auto"/>
        <w:ind w:left="0" w:right="0" w:firstLine="0"/>
        <w:jc w:val="both"/>
      </w:pPr>
      <w:bookmarkStart w:id="1280" w:name="bookmark1280"/>
      <w:r>
        <w:rPr>
          <w:rFonts w:ascii="Times New Roman" w:eastAsia="Times New Roman" w:hAnsi="Times New Roman" w:cs="Times New Roman"/>
          <w:b/>
          <w:bCs/>
          <w:color w:val="000000"/>
          <w:spacing w:val="0"/>
          <w:w w:val="100"/>
          <w:position w:val="0"/>
        </w:rPr>
        <w:t>3</w:t>
      </w:r>
      <w:bookmarkEnd w:id="1280"/>
      <w:r>
        <w:rPr>
          <w:b/>
          <w:bCs/>
          <w:color w:val="000000"/>
          <w:spacing w:val="0"/>
          <w:w w:val="100"/>
          <w:position w:val="0"/>
        </w:rPr>
        <w:t>、其他</w:t>
      </w:r>
    </w:p>
    <w:p>
      <w:pPr>
        <w:pStyle w:val="Style30"/>
        <w:keepNext/>
        <w:keepLines/>
        <w:widowControl w:val="0"/>
        <w:shd w:val="clear" w:color="auto" w:fill="auto"/>
        <w:bidi w:val="0"/>
        <w:spacing w:before="0" w:after="360" w:line="240" w:lineRule="auto"/>
        <w:ind w:left="0" w:right="0" w:firstLine="0"/>
        <w:jc w:val="both"/>
      </w:pPr>
      <w:bookmarkStart w:id="1281" w:name="bookmark1281"/>
      <w:bookmarkStart w:id="1282" w:name="bookmark1282"/>
      <w:bookmarkStart w:id="1283" w:name="bookmark1283"/>
      <w:bookmarkStart w:id="1284" w:name="bookmark1284"/>
      <w:r>
        <w:rPr>
          <w:color w:val="000000"/>
          <w:spacing w:val="0"/>
          <w:w w:val="100"/>
          <w:position w:val="0"/>
          <w:sz w:val="24"/>
          <w:szCs w:val="24"/>
        </w:rPr>
        <w:t>七</w:t>
      </w:r>
      <w:bookmarkEnd w:id="1283"/>
      <w:r>
        <w:rPr>
          <w:color w:val="000000"/>
          <w:spacing w:val="0"/>
          <w:w w:val="100"/>
          <w:position w:val="0"/>
          <w:sz w:val="24"/>
          <w:szCs w:val="24"/>
        </w:rPr>
        <w:t>、合并财务报表项目注释</w:t>
      </w:r>
      <w:bookmarkEnd w:id="1281"/>
      <w:bookmarkEnd w:id="1282"/>
      <w:bookmarkEnd w:id="1284"/>
    </w:p>
    <w:p>
      <w:pPr>
        <w:pStyle w:val="Style16"/>
        <w:keepNext/>
        <w:keepLines/>
        <w:widowControl w:val="0"/>
        <w:shd w:val="clear" w:color="auto" w:fill="auto"/>
        <w:bidi w:val="0"/>
        <w:spacing w:before="0" w:after="260" w:line="326"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color w:val="000000"/>
          <w:spacing w:val="0"/>
          <w:w w:val="100"/>
          <w:position w:val="0"/>
        </w:rPr>
        <w:t>、货币资金</w:t>
      </w:r>
      <w:bookmarkEnd w:id="1285"/>
      <w:bookmarkEnd w:id="1286"/>
      <w:bookmarkEnd w:id="12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63,374.52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48,633.87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718,231,505.28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793,400,819.03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11,683,619.34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9,119,838.77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729,978,499.14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802,569,291.67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79"/>
        <w:keepNext w:val="0"/>
        <w:keepLines w:val="0"/>
        <w:widowControl w:val="0"/>
        <w:shd w:val="clear" w:color="auto" w:fill="auto"/>
        <w:bidi w:val="0"/>
        <w:spacing w:before="0" w:after="60" w:line="240" w:lineRule="auto"/>
        <w:ind w:left="0" w:right="0" w:firstLine="720"/>
        <w:jc w:val="both"/>
      </w:pPr>
      <w:r>
        <w:rPr>
          <w:color w:val="000000"/>
          <w:spacing w:val="0"/>
          <w:w w:val="100"/>
          <w:position w:val="0"/>
        </w:rPr>
        <w:t>其中受到限制的货币资金明细如下:</w:t>
      </w:r>
    </w:p>
    <w:p>
      <w:pPr>
        <w:pStyle w:val="Style7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单位：元</w:t>
      </w:r>
    </w:p>
    <w:tbl>
      <w:tblPr>
        <w:tblOverlap w:val="never"/>
        <w:jc w:val="center"/>
        <w:tblLayout w:type="fixed"/>
      </w:tblPr>
      <w:tblGrid>
        <w:gridCol w:w="3346"/>
        <w:gridCol w:w="2237"/>
        <w:gridCol w:w="2270"/>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上年末余额</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7,087,476.48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9,119,838.77</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合同预收款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2,187,091.19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预提但未到期的定期存款利息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5,378,281.55</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9,274,567.67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14,498,120.32</w:t>
            </w:r>
          </w:p>
        </w:tc>
      </w:tr>
    </w:tbl>
    <w:p>
      <w:pPr>
        <w:pStyle w:val="Style79"/>
        <w:keepNext w:val="0"/>
        <w:keepLines w:val="0"/>
        <w:widowControl w:val="0"/>
        <w:shd w:val="clear" w:color="auto" w:fill="auto"/>
        <w:bidi w:val="0"/>
        <w:spacing w:before="0" w:after="680" w:line="317" w:lineRule="exact"/>
        <w:ind w:left="72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w:t>
      </w:r>
      <w:r>
        <w:rPr>
          <w:rFonts w:ascii="Times New Roman" w:eastAsia="Times New Roman" w:hAnsi="Times New Roman" w:cs="Times New Roman"/>
          <w:color w:val="000000"/>
          <w:spacing w:val="0"/>
          <w:w w:val="100"/>
          <w:position w:val="0"/>
        </w:rPr>
        <w:t>7,087,476.48</w:t>
      </w:r>
      <w:r>
        <w:rPr>
          <w:color w:val="000000"/>
          <w:spacing w:val="0"/>
          <w:w w:val="100"/>
          <w:position w:val="0"/>
        </w:rPr>
        <w:t>元为本公司向银行申请开具无条件、不可撤销 的担保函所存入的保证金存款，</w:t>
      </w:r>
      <w:r>
        <w:rPr>
          <w:rFonts w:ascii="Times New Roman" w:eastAsia="Times New Roman" w:hAnsi="Times New Roman" w:cs="Times New Roman"/>
          <w:color w:val="000000"/>
          <w:spacing w:val="0"/>
          <w:w w:val="100"/>
          <w:position w:val="0"/>
        </w:rPr>
        <w:t>2,187,091.19</w:t>
      </w:r>
      <w:r>
        <w:rPr>
          <w:color w:val="000000"/>
          <w:spacing w:val="0"/>
          <w:w w:val="100"/>
          <w:position w:val="0"/>
        </w:rPr>
        <w:t>元为支付宝（网络）技术公司支付给本公司的合同预 付款，待本公司完成合同履约义务并与其结算完毕后方可提取使用。</w:t>
      </w:r>
    </w:p>
    <w:p>
      <w:pPr>
        <w:pStyle w:val="Style16"/>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color w:val="000000"/>
          <w:spacing w:val="0"/>
          <w:w w:val="100"/>
          <w:position w:val="0"/>
        </w:rPr>
        <w:t>、交易性金融资产</w:t>
      </w:r>
      <w:bookmarkEnd w:id="1289"/>
      <w:bookmarkEnd w:id="1290"/>
      <w:bookmarkEnd w:id="1292"/>
    </w:p>
    <w:p>
      <w:pPr>
        <w:pStyle w:val="Style3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253,131,460.58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50,662,186.61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银行结构性存款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202,469,273.97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304,395,273.97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253,131,460.58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color w:val="000000"/>
          <w:spacing w:val="0"/>
          <w:w w:val="100"/>
          <w:position w:val="0"/>
        </w:rPr>
        <w:t>、衍生金融资产</w:t>
      </w:r>
      <w:bookmarkEnd w:id="1293"/>
      <w:bookmarkEnd w:id="1294"/>
      <w:bookmarkEnd w:id="1296"/>
    </w:p>
    <w:p>
      <w:pPr>
        <w:pStyle w:val="Style3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11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4</w:t>
      </w:r>
      <w:bookmarkEnd w:id="1299"/>
      <w:r>
        <w:rPr>
          <w:color w:val="000000"/>
          <w:spacing w:val="0"/>
          <w:w w:val="100"/>
          <w:position w:val="0"/>
        </w:rPr>
        <w:t>、应收票据</w:t>
      </w:r>
      <w:bookmarkEnd w:id="1297"/>
      <w:bookmarkEnd w:id="1298"/>
      <w:bookmarkEnd w:id="1300"/>
    </w:p>
    <w:p>
      <w:pPr>
        <w:pStyle w:val="Style16"/>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97"/>
      <w:bookmarkEnd w:id="1298"/>
      <w:bookmarkEnd w:id="1302"/>
    </w:p>
    <w:p>
      <w:pPr>
        <w:pStyle w:val="Style3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347,985.00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1,622,790.00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1,077,985.00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1,622,790.00</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1,096,30</w:t>
            </w:r>
          </w:p>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18,315.0</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1,077,985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1,708,200</w:t>
            </w:r>
          </w:p>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1,622,790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366,300.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18,315.0</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347,985.0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1,708,200</w:t>
            </w:r>
          </w:p>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1,622,790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1,096,30</w:t>
            </w:r>
          </w:p>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18,315.0</w:t>
            </w:r>
          </w:p>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1,077,985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1,708,200</w:t>
            </w:r>
          </w:p>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1,622,790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59" w:line="1" w:lineRule="exact"/>
      </w:pP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确定该组合依据的说明：</w:t>
      </w:r>
    </w:p>
    <w:p>
      <w:pPr>
        <w:pStyle w:val="Style79"/>
        <w:keepNext w:val="0"/>
        <w:keepLines w:val="0"/>
        <w:widowControl w:val="0"/>
        <w:shd w:val="clear" w:color="auto" w:fill="auto"/>
        <w:tabs>
          <w:tab w:pos="4210" w:val="left"/>
        </w:tabs>
        <w:bidi w:val="0"/>
        <w:spacing w:before="0" w:after="440" w:line="307" w:lineRule="exact"/>
        <w:ind w:left="0" w:right="0" w:firstLine="340"/>
        <w:jc w:val="both"/>
      </w:pPr>
      <w:r>
        <w:rPr>
          <w:color w:val="000000"/>
          <w:spacing w:val="0"/>
          <w:w w:val="100"/>
          <w:position w:val="0"/>
        </w:rPr>
        <w:t>公司在账龄组合的基础上，参照历史信用损失率，计算应收票据预期信用损失金额，组合中应收票据 款项账龄均为一年以内，坏账准备计提比例</w:t>
        <w:tab/>
        <w:t>为</w:t>
      </w:r>
      <w:r>
        <w:rPr>
          <w:rFonts w:ascii="Times New Roman" w:eastAsia="Times New Roman" w:hAnsi="Times New Roman" w:cs="Times New Roman"/>
          <w:color w:val="000000"/>
          <w:spacing w:val="0"/>
          <w:w w:val="100"/>
          <w:position w:val="0"/>
        </w:rPr>
        <w:t>5%</w:t>
      </w:r>
      <w:r>
        <w:rPr>
          <w:color w:val="000000"/>
          <w:spacing w:val="0"/>
          <w:w w:val="100"/>
          <w:position w:val="0"/>
        </w:rPr>
        <w:t>，计提金额为</w:t>
      </w:r>
      <w:r>
        <w:rPr>
          <w:rFonts w:ascii="Times New Roman" w:eastAsia="Times New Roman" w:hAnsi="Times New Roman" w:cs="Times New Roman"/>
          <w:color w:val="000000"/>
          <w:spacing w:val="0"/>
          <w:w w:val="100"/>
          <w:position w:val="0"/>
        </w:rPr>
        <w:t>18,315.00</w:t>
      </w:r>
      <w:r>
        <w:rPr>
          <w:color w:val="000000"/>
          <w:spacing w:val="0"/>
          <w:w w:val="100"/>
          <w:position w:val="0"/>
        </w:rPr>
        <w:t>元。</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80" w:line="240" w:lineRule="auto"/>
        <w:ind w:left="0" w:right="0" w:firstLine="0"/>
        <w:jc w:val="left"/>
        <w:sectPr>
          <w:headerReference w:type="default" r:id="rId203"/>
          <w:footerReference w:type="default" r:id="rId204"/>
          <w:headerReference w:type="even" r:id="rId205"/>
          <w:footerReference w:type="even" r:id="rId206"/>
          <w:headerReference w:type="first" r:id="rId207"/>
          <w:footerReference w:type="first" r:id="rId208"/>
          <w:footnotePr>
            <w:pos w:val="pageBottom"/>
            <w:numFmt w:val="decimal"/>
            <w:numRestart w:val="continuous"/>
          </w:footnotePr>
          <w:pgSz w:w="11900" w:h="16840"/>
          <w:pgMar w:top="1393" w:right="567" w:bottom="1441" w:left="557" w:header="0" w:footer="3" w:gutter="0"/>
          <w:cols w:space="720"/>
          <w:noEndnote/>
          <w:titlePg/>
          <w:rtlGutter w:val="0"/>
          <w:docGrid w:linePitch="360"/>
        </w:sectPr>
      </w:pPr>
      <w:r>
        <w:rPr>
          <w:color w:val="000000"/>
          <w:spacing w:val="0"/>
          <w:w w:val="100"/>
          <w:position w:val="0"/>
        </w:rPr>
        <w:t>如是按照预期信用损失一般模型计提应收票据坏账准备，请参照其他应收款的披露方式披露坏账准备的相关信息:</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keepLines/>
        <w:widowControl w:val="0"/>
        <w:numPr>
          <w:ilvl w:val="0"/>
          <w:numId w:val="51"/>
        </w:numPr>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本期计提、收回或转回的坏账准备情况</w:t>
      </w:r>
      <w:bookmarkEnd w:id="1303"/>
      <w:bookmarkEnd w:id="1304"/>
      <w:bookmarkEnd w:id="130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numPr>
          <w:ilvl w:val="0"/>
          <w:numId w:val="51"/>
        </w:numPr>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期末公司已质押的应收票据</w:t>
      </w:r>
      <w:bookmarkEnd w:id="1307"/>
      <w:bookmarkEnd w:id="1308"/>
      <w:bookmarkEnd w:id="1310"/>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59" w:line="1" w:lineRule="exact"/>
      </w:pPr>
    </w:p>
    <w:p>
      <w:pPr>
        <w:pStyle w:val="Style16"/>
        <w:keepNext/>
        <w:keepLines/>
        <w:widowControl w:val="0"/>
        <w:numPr>
          <w:ilvl w:val="0"/>
          <w:numId w:val="51"/>
        </w:numPr>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期末公司已背书或贴现且在资产负债表日尚未到期的应收票据</w:t>
      </w:r>
      <w:bookmarkEnd w:id="1311"/>
      <w:bookmarkEnd w:id="1312"/>
      <w:bookmarkEnd w:id="1314"/>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bl>
    <w:p>
      <w:pPr>
        <w:widowControl w:val="0"/>
        <w:spacing w:after="359" w:line="1" w:lineRule="exact"/>
      </w:pPr>
    </w:p>
    <w:p>
      <w:pPr>
        <w:pStyle w:val="Style16"/>
        <w:keepNext/>
        <w:keepLines/>
        <w:widowControl w:val="0"/>
        <w:numPr>
          <w:ilvl w:val="0"/>
          <w:numId w:val="51"/>
        </w:numPr>
        <w:shd w:val="clear" w:color="auto" w:fill="auto"/>
        <w:bidi w:val="0"/>
        <w:spacing w:before="0" w:after="36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期末公司因出票人未履约而将其转应收账款的票据</w:t>
      </w:r>
      <w:bookmarkEnd w:id="1315"/>
      <w:bookmarkEnd w:id="1316"/>
      <w:bookmarkEnd w:id="1318"/>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16"/>
        <w:keepNext/>
        <w:keepLines/>
        <w:widowControl w:val="0"/>
        <w:numPr>
          <w:ilvl w:val="0"/>
          <w:numId w:val="51"/>
        </w:numPr>
        <w:shd w:val="clear" w:color="auto" w:fill="auto"/>
        <w:bidi w:val="0"/>
        <w:spacing w:before="0" w:after="36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本期实际核销的应收票据情况</w:t>
      </w:r>
      <w:bookmarkEnd w:id="1319"/>
      <w:bookmarkEnd w:id="1320"/>
      <w:bookmarkEnd w:id="1322"/>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r>
        <w:br w:type="page"/>
      </w:r>
    </w:p>
    <w:p>
      <w:pPr>
        <w:pStyle w:val="Style16"/>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5</w:t>
      </w:r>
      <w:bookmarkEnd w:id="1325"/>
      <w:r>
        <w:rPr>
          <w:color w:val="000000"/>
          <w:spacing w:val="0"/>
          <w:w w:val="100"/>
          <w:position w:val="0"/>
        </w:rPr>
        <w:t>、应收账款</w:t>
      </w:r>
      <w:bookmarkEnd w:id="1323"/>
      <w:bookmarkEnd w:id="1324"/>
      <w:bookmarkEnd w:id="1326"/>
    </w:p>
    <w:p>
      <w:pPr>
        <w:pStyle w:val="Style16"/>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23"/>
      <w:bookmarkEnd w:id="1324"/>
      <w:bookmarkEnd w:id="132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4,973,74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4,973,74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4,973,749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4,973,749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已发生信用减值的</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4,973,74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4,973,74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4,973,749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394,969,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58,443,7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275,122,5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44,816,59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230,305,94</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624.56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394,969,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58,443,7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275,122,5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44,816,59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230,305,94</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624.56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r>
      <w:tr>
        <w:trPr>
          <w:trHeight w:val="437"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399,943,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63,417,5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280,096,2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230,305,94</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373.56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绵阳市卫生和计划生育 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4,973,749.00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4,973,749.00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机构变更</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4,973,749.00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4,973,749.00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259,389,403.77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12,969,470.19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bl>
    <w:p>
      <w:pPr>
        <w:widowControl w:val="0"/>
        <w:spacing w:line="1" w:lineRule="exact"/>
        <w:sectPr>
          <w:headerReference w:type="default" r:id="rId209"/>
          <w:footerReference w:type="default" r:id="rId210"/>
          <w:headerReference w:type="even" r:id="rId211"/>
          <w:footerReference w:type="even" r:id="rId212"/>
          <w:footnotePr>
            <w:pos w:val="pageBottom"/>
            <w:numFmt w:val="decimal"/>
            <w:numRestart w:val="continuous"/>
          </w:footnotePr>
          <w:type w:val="continuous"/>
          <w:pgSz w:w="11900" w:h="16840"/>
          <w:pgMar w:top="1393" w:right="567" w:bottom="1441" w:left="557" w:header="0" w:footer="3" w:gutter="0"/>
          <w:cols w:space="720"/>
          <w:noEndnote/>
          <w:rtlGutter w:val="0"/>
          <w:docGrid w:linePitch="360"/>
        </w:sectPr>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73,171,230.54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7,317,123.05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21,989,640.63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4,397,928.13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11,702,062.97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5,851,031.49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4,045,305.57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3,236,244.46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24,671,981.08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24,671,981.08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394,969,624.56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58,443,778.40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59" w:line="1" w:lineRule="exact"/>
      </w:pPr>
    </w:p>
    <w:p>
      <w:pPr>
        <w:pStyle w:val="Style79"/>
        <w:keepNext w:val="0"/>
        <w:keepLines w:val="0"/>
        <w:widowControl w:val="0"/>
        <w:shd w:val="clear" w:color="auto" w:fill="auto"/>
        <w:bidi w:val="0"/>
        <w:spacing w:before="0" w:after="440" w:line="317" w:lineRule="exact"/>
        <w:ind w:left="0" w:right="0" w:firstLine="340"/>
        <w:jc w:val="both"/>
      </w:pPr>
      <w:r>
        <w:rPr>
          <w:color w:val="000000"/>
          <w:spacing w:val="0"/>
          <w:w w:val="100"/>
          <w:position w:val="0"/>
        </w:rPr>
        <w:t>除己单独计提减值准备以外的应收账款，公司根据以前年度与之相同或相类似的、按账龄段划分的具 有类似信用风险特征的应收款项组合的实际损失率为基础，结合现时情况分析法确定坏账准备计提的比 例。</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公司在账龄组合的基础上，参照历史信用损失率，计算应收账款预期信用损失金额，组合中具体预期信用 损失金额如下：</w:t>
      </w:r>
    </w:p>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单位：元</w:t>
      </w:r>
    </w:p>
    <w:tbl>
      <w:tblPr>
        <w:tblOverlap w:val="never"/>
        <w:jc w:val="center"/>
        <w:tblLayout w:type="fixed"/>
      </w:tblPr>
      <w:tblGrid>
        <w:gridCol w:w="1670"/>
        <w:gridCol w:w="2050"/>
        <w:gridCol w:w="2050"/>
        <w:gridCol w:w="2083"/>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259,389,403.77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12,969,470.19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73,171,230.54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7,317,123.05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21,989,640.63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4,397,928.13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11,702,062.97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5,851,031.49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4,045,305.57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3,236,244.46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24,671,981.08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24,671,981.08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394,969,624.56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58,443,778.40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1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259,389,403.77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73,171,230.54</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21,989,640.63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left"/>
            </w:pPr>
            <w:r>
              <w:rPr>
                <w:color w:val="000000"/>
                <w:spacing w:val="0"/>
                <w:w w:val="100"/>
                <w:position w:val="0"/>
              </w:rPr>
              <w:t>45,393,098.62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13,046,559.97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5,256,515.57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27,090,023.08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399,943,373.56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29"/>
      <w:bookmarkEnd w:id="1330"/>
      <w:bookmarkEnd w:id="1332"/>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50,501,567.77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13,682,436.63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766,477.00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63,417,527.40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50,501,567.77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13,682,436.63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766,477.00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63,417,527.40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33"/>
      <w:bookmarkEnd w:id="1334"/>
      <w:bookmarkEnd w:id="1336"/>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零星的应收账款核销</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766,477.00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应收账款核销说明：</w:t>
      </w:r>
    </w:p>
    <w:p>
      <w:pPr>
        <w:pStyle w:val="Style34"/>
        <w:keepNext w:val="0"/>
        <w:keepLines w:val="0"/>
        <w:widowControl w:val="0"/>
        <w:shd w:val="clear" w:color="auto" w:fill="auto"/>
        <w:bidi w:val="0"/>
        <w:spacing w:before="0" w:after="700" w:line="307" w:lineRule="exact"/>
        <w:ind w:left="0" w:right="0" w:firstLine="0"/>
        <w:jc w:val="both"/>
      </w:pPr>
      <w:r>
        <w:rPr>
          <w:color w:val="000000"/>
          <w:spacing w:val="0"/>
          <w:w w:val="100"/>
          <w:position w:val="0"/>
        </w:rPr>
        <w:t>因客户单位工商注销，无法继续履行相关义务，根据《应收账款管理办法</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》规定，经公司行政办公会议讨论通过，同意 核销应收账款</w:t>
      </w:r>
      <w:r>
        <w:rPr>
          <w:rFonts w:ascii="Times New Roman" w:eastAsia="Times New Roman" w:hAnsi="Times New Roman" w:cs="Times New Roman"/>
          <w:color w:val="000000"/>
          <w:spacing w:val="0"/>
          <w:w w:val="100"/>
          <w:position w:val="0"/>
          <w:sz w:val="18"/>
          <w:szCs w:val="18"/>
        </w:rPr>
        <w:t>766,477.00</w:t>
      </w:r>
      <w:r>
        <w:rPr>
          <w:color w:val="000000"/>
          <w:spacing w:val="0"/>
          <w:w w:val="100"/>
          <w:position w:val="0"/>
        </w:rPr>
        <w:t>元。</w:t>
      </w:r>
    </w:p>
    <w:p>
      <w:pPr>
        <w:pStyle w:val="Style16"/>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37"/>
      <w:bookmarkEnd w:id="1338"/>
      <w:bookmarkEnd w:id="1340"/>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bl>
    <w:p>
      <w:pPr>
        <w:widowControl w:val="0"/>
        <w:spacing w:line="1" w:lineRule="exact"/>
      </w:pPr>
      <w:r>
        <w:br w:type="page"/>
      </w:r>
    </w:p>
    <w:tbl>
      <w:tblPr>
        <w:tblOverlap w:val="never"/>
        <w:jc w:val="center"/>
        <w:tblLayout w:type="fixed"/>
      </w:tblPr>
      <w:tblGrid>
        <w:gridCol w:w="1987"/>
        <w:gridCol w:w="2530"/>
        <w:gridCol w:w="2530"/>
        <w:gridCol w:w="25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43,299,697.26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2,594,480.17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中国工商银行股份有限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11,853,312.23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1,466,978.23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中国工程物理研究院及 其下属单位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10,775,292.89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1,483,735.97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汕尾市卫生健康局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10,459,187.17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522,959.36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成都市政务服务管理和 网络理政办公室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9,614,177.60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480,708.88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86,001,667.15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16"/>
        <w:keepNext/>
        <w:keepLines/>
        <w:widowControl w:val="0"/>
        <w:numPr>
          <w:ilvl w:val="0"/>
          <w:numId w:val="69"/>
        </w:numPr>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因金融资产转移而终止确认的应收账款</w:t>
      </w:r>
      <w:bookmarkEnd w:id="1341"/>
      <w:bookmarkEnd w:id="1342"/>
      <w:bookmarkEnd w:id="1344"/>
    </w:p>
    <w:p>
      <w:pPr>
        <w:pStyle w:val="Style16"/>
        <w:keepNext/>
        <w:keepLines/>
        <w:widowControl w:val="0"/>
        <w:numPr>
          <w:ilvl w:val="0"/>
          <w:numId w:val="69"/>
        </w:numPr>
        <w:shd w:val="clear" w:color="auto" w:fill="auto"/>
        <w:bidi w:val="0"/>
        <w:spacing w:before="0" w:after="360" w:line="240" w:lineRule="auto"/>
        <w:ind w:left="0" w:right="0" w:firstLine="0"/>
        <w:jc w:val="left"/>
      </w:pPr>
      <w:bookmarkStart w:id="1341" w:name="bookmark1341"/>
      <w:bookmarkStart w:id="1342" w:name="bookmark1342"/>
      <w:bookmarkStart w:id="1345" w:name="bookmark1345"/>
      <w:bookmarkStart w:id="1346" w:name="bookmark1346"/>
      <w:bookmarkEnd w:id="1345"/>
      <w:r>
        <w:rPr>
          <w:color w:val="000000"/>
          <w:spacing w:val="0"/>
          <w:w w:val="100"/>
          <w:position w:val="0"/>
        </w:rPr>
        <w:t>转移应收账款且继续涉入形成的资产、负债金额</w:t>
      </w:r>
      <w:bookmarkEnd w:id="1341"/>
      <w:bookmarkEnd w:id="1342"/>
      <w:bookmarkEnd w:id="134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6</w:t>
      </w:r>
      <w:bookmarkEnd w:id="1349"/>
      <w:r>
        <w:rPr>
          <w:color w:val="000000"/>
          <w:spacing w:val="0"/>
          <w:w w:val="100"/>
          <w:position w:val="0"/>
        </w:rPr>
        <w:t>、应收款项融资</w:t>
      </w:r>
      <w:bookmarkEnd w:id="1347"/>
      <w:bookmarkEnd w:id="1348"/>
      <w:bookmarkEnd w:id="135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7</w:t>
      </w:r>
      <w:bookmarkEnd w:id="1353"/>
      <w:r>
        <w:rPr>
          <w:color w:val="000000"/>
          <w:spacing w:val="0"/>
          <w:w w:val="100"/>
          <w:position w:val="0"/>
        </w:rPr>
        <w:t>、预付款项</w:t>
      </w:r>
      <w:bookmarkEnd w:id="1351"/>
      <w:bookmarkEnd w:id="1352"/>
      <w:bookmarkEnd w:id="1354"/>
    </w:p>
    <w:p>
      <w:pPr>
        <w:pStyle w:val="Style16"/>
        <w:keepNext/>
        <w:keepLines/>
        <w:widowControl w:val="0"/>
        <w:numPr>
          <w:ilvl w:val="0"/>
          <w:numId w:val="71"/>
        </w:numPr>
        <w:shd w:val="clear" w:color="auto" w:fill="auto"/>
        <w:bidi w:val="0"/>
        <w:spacing w:before="0" w:after="360" w:line="240" w:lineRule="auto"/>
        <w:ind w:left="0" w:right="0" w:firstLine="0"/>
        <w:jc w:val="left"/>
      </w:pPr>
      <w:bookmarkStart w:id="1351" w:name="bookmark1351"/>
      <w:bookmarkStart w:id="1352" w:name="bookmark1352"/>
      <w:bookmarkStart w:id="1355" w:name="bookmark1355"/>
      <w:bookmarkStart w:id="1356" w:name="bookmark1356"/>
      <w:bookmarkEnd w:id="1355"/>
      <w:r>
        <w:rPr>
          <w:color w:val="000000"/>
          <w:spacing w:val="0"/>
          <w:w w:val="100"/>
          <w:position w:val="0"/>
        </w:rPr>
        <w:t>预付款项按账龄列示</w:t>
      </w:r>
      <w:bookmarkEnd w:id="1351"/>
      <w:bookmarkEnd w:id="1352"/>
      <w:bookmarkEnd w:id="1356"/>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10,010,418.48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7,804,788.93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120,317.00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100,097.83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24,116.45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r>
    </w:tbl>
    <w:p>
      <w:pPr>
        <w:widowControl w:val="0"/>
        <w:spacing w:line="1" w:lineRule="exact"/>
      </w:pP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10,131,078.34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7,937,003.21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6"/>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57"/>
      <w:bookmarkEnd w:id="1358"/>
      <w:bookmarkEnd w:id="1360"/>
    </w:p>
    <w:p>
      <w:pPr>
        <w:pStyle w:val="Style16"/>
        <w:keepNext/>
        <w:keepLines/>
        <w:widowControl w:val="0"/>
        <w:shd w:val="clear" w:color="auto" w:fill="auto"/>
        <w:bidi w:val="0"/>
        <w:spacing w:before="0" w:after="0" w:line="240" w:lineRule="auto"/>
        <w:ind w:left="0" w:right="0" w:firstLine="0"/>
        <w:jc w:val="center"/>
      </w:pPr>
      <w:bookmarkStart w:id="1357" w:name="bookmark1357"/>
      <w:bookmarkStart w:id="1358" w:name="bookmark1358"/>
      <w:bookmarkStart w:id="1361" w:name="bookmark1361"/>
      <w:r>
        <w:rPr>
          <w:color w:val="000000"/>
          <w:spacing w:val="0"/>
          <w:w w:val="100"/>
          <w:position w:val="0"/>
        </w:rPr>
        <w:t>单位：元</w:t>
      </w:r>
      <w:bookmarkEnd w:id="1357"/>
      <w:bookmarkEnd w:id="1358"/>
      <w:bookmarkEnd w:id="1361"/>
    </w:p>
    <w:tbl>
      <w:tblPr>
        <w:tblOverlap w:val="never"/>
        <w:jc w:val="left"/>
        <w:tblLayout w:type="fixed"/>
      </w:tblPr>
      <w:tblGrid>
        <w:gridCol w:w="2818"/>
        <w:gridCol w:w="1829"/>
        <w:gridCol w:w="2035"/>
      </w:tblGrid>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预付对象</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占预付款项期末余额合计 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天津利德鸿信科技发展有限公司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1,190,760.00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9.38</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四川聚微网络工程有限公司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888,719.80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8.77</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杭州力码科技有限公司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572,300.00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5.65</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北京福润佳业科技发展有限公司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452,830.20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4.47</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4,054,610.00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40.02</w:t>
            </w:r>
          </w:p>
        </w:tc>
      </w:tr>
    </w:tbl>
    <w:p>
      <w:pPr>
        <w:widowControl w:val="0"/>
        <w:spacing w:after="3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8</w:t>
      </w:r>
      <w:bookmarkEnd w:id="1364"/>
      <w:r>
        <w:rPr>
          <w:color w:val="000000"/>
          <w:spacing w:val="0"/>
          <w:w w:val="100"/>
          <w:position w:val="0"/>
        </w:rPr>
        <w:t>、其他应收款</w:t>
      </w:r>
      <w:bookmarkEnd w:id="1362"/>
      <w:bookmarkEnd w:id="1363"/>
      <w:bookmarkEnd w:id="136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45,933,242.24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50,563,535.25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45,933,242.24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50,563,535.25</w:t>
            </w:r>
          </w:p>
        </w:tc>
      </w:tr>
    </w:tbl>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both"/>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66"/>
      <w:bookmarkEnd w:id="1367"/>
      <w:bookmarkEnd w:id="1369"/>
    </w:p>
    <w:p>
      <w:pPr>
        <w:pStyle w:val="Style16"/>
        <w:keepNext/>
        <w:keepLines/>
        <w:widowControl w:val="0"/>
        <w:shd w:val="clear" w:color="auto" w:fill="auto"/>
        <w:bidi w:val="0"/>
        <w:spacing w:before="0" w:after="380" w:line="240" w:lineRule="auto"/>
        <w:ind w:left="0" w:right="0" w:firstLine="0"/>
        <w:jc w:val="both"/>
      </w:pPr>
      <w:bookmarkStart w:id="1366" w:name="bookmark1366"/>
      <w:bookmarkStart w:id="1367" w:name="bookmark1367"/>
      <w:bookmarkStart w:id="1370" w:name="bookmark1370"/>
      <w:bookmarkStart w:id="1371" w:name="bookmark1371"/>
      <w:r>
        <w:rPr>
          <w:rFonts w:ascii="Times New Roman" w:eastAsia="Times New Roman" w:hAnsi="Times New Roman" w:cs="Times New Roman"/>
          <w:color w:val="000000"/>
          <w:spacing w:val="0"/>
          <w:w w:val="100"/>
          <w:position w:val="0"/>
        </w:rPr>
        <w:t>1</w:t>
      </w:r>
      <w:bookmarkEnd w:id="1370"/>
      <w:r>
        <w:rPr>
          <w:color w:val="000000"/>
          <w:spacing w:val="0"/>
          <w:w w:val="100"/>
          <w:position w:val="0"/>
        </w:rPr>
        <w:t>）应收利息分类</w:t>
      </w:r>
      <w:bookmarkEnd w:id="1366"/>
      <w:bookmarkEnd w:id="1367"/>
      <w:bookmarkEnd w:id="137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color w:val="000000"/>
          <w:spacing w:val="0"/>
          <w:w w:val="100"/>
          <w:position w:val="0"/>
        </w:rPr>
        <w:t>）重要逾期利息</w:t>
      </w:r>
      <w:bookmarkEnd w:id="1372"/>
      <w:bookmarkEnd w:id="1373"/>
      <w:bookmarkEnd w:id="137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是否发生减值及其判断</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color w:val="000000"/>
          <w:spacing w:val="0"/>
          <w:w w:val="100"/>
          <w:position w:val="0"/>
        </w:rPr>
        <w:t>）坏账准备计提情况</w:t>
      </w:r>
      <w:bookmarkEnd w:id="1376"/>
      <w:bookmarkEnd w:id="1377"/>
      <w:bookmarkEnd w:id="1379"/>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6"/>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80"/>
      <w:bookmarkEnd w:id="1381"/>
      <w:bookmarkEnd w:id="1383"/>
    </w:p>
    <w:p>
      <w:pPr>
        <w:pStyle w:val="Style16"/>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color w:val="000000"/>
          <w:spacing w:val="0"/>
          <w:w w:val="100"/>
          <w:position w:val="0"/>
        </w:rPr>
        <w:t>）应收股利分类</w:t>
      </w:r>
      <w:bookmarkEnd w:id="1380"/>
      <w:bookmarkEnd w:id="1381"/>
      <w:bookmarkEnd w:id="138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86"/>
      <w:bookmarkEnd w:id="1387"/>
      <w:bookmarkEnd w:id="138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color w:val="000000"/>
          <w:spacing w:val="0"/>
          <w:w w:val="100"/>
          <w:position w:val="0"/>
        </w:rPr>
        <w:t>）坏账准备计提情况</w:t>
      </w:r>
      <w:bookmarkEnd w:id="1390"/>
      <w:bookmarkEnd w:id="1391"/>
      <w:bookmarkEnd w:id="1393"/>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94"/>
      <w:bookmarkEnd w:id="1395"/>
      <w:bookmarkEnd w:id="1397"/>
    </w:p>
    <w:p>
      <w:pPr>
        <w:pStyle w:val="Style16"/>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8" w:name="bookmark1398"/>
      <w:bookmarkStart w:id="1399" w:name="bookmark1399"/>
      <w:r>
        <w:rPr>
          <w:rFonts w:ascii="Times New Roman" w:eastAsia="Times New Roman" w:hAnsi="Times New Roman" w:cs="Times New Roman"/>
          <w:color w:val="000000"/>
          <w:spacing w:val="0"/>
          <w:w w:val="100"/>
          <w:position w:val="0"/>
        </w:rPr>
        <w:t>1</w:t>
      </w:r>
      <w:bookmarkEnd w:id="1398"/>
      <w:r>
        <w:rPr>
          <w:color w:val="000000"/>
          <w:spacing w:val="0"/>
          <w:w w:val="100"/>
          <w:position w:val="0"/>
        </w:rPr>
        <w:t>）其他应收款按款项性质分类情况</w:t>
      </w:r>
      <w:bookmarkEnd w:id="1394"/>
      <w:bookmarkEnd w:id="1395"/>
      <w:bookmarkEnd w:id="139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52,266,328.54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56,669,163.32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r>
              <w:rPr>
                <w:color w:val="000000"/>
                <w:spacing w:val="0"/>
                <w:w w:val="100"/>
                <w:position w:val="0"/>
                <w:sz w:val="18"/>
                <w:szCs w:val="18"/>
              </w:rPr>
              <w:t>'</w:t>
            </w:r>
            <w:r>
              <w:rPr>
                <w:rFonts w:ascii="SimSun" w:eastAsia="SimSun" w:hAnsi="SimSun" w:cs="SimSun"/>
                <w:color w:val="000000"/>
                <w:spacing w:val="0"/>
                <w:w w:val="100"/>
                <w:position w:val="0"/>
                <w:sz w:val="17"/>
                <w:szCs w:val="17"/>
              </w:rPr>
              <w:t>债权债务转让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7,709,701.02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7,423,711.03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3,169,491.80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3,104,606.84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2,604,174.78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2,235,677.95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65,749,696.14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69,433,159.14</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color w:val="000000"/>
          <w:spacing w:val="0"/>
          <w:w w:val="100"/>
          <w:position w:val="0"/>
        </w:rPr>
        <w:t>）坏账准备计提情况</w:t>
      </w:r>
      <w:bookmarkEnd w:id="1400"/>
      <w:bookmarkEnd w:id="1401"/>
      <w:bookmarkEnd w:id="140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11,267,115.00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7,602,508.89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18,869,623.89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544,071.41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402,758.60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946,830.01</w:t>
            </w:r>
          </w:p>
        </w:tc>
      </w:tr>
    </w:tbl>
    <w:p>
      <w:pPr>
        <w:widowControl w:val="0"/>
        <w:spacing w:line="1" w:lineRule="exact"/>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393" w:right="567" w:bottom="1441" w:left="557" w:header="0" w:footer="3" w:gutter="0"/>
          <w:cols w:space="720"/>
          <w:noEndnote/>
          <w:rtlGutter w:val="0"/>
          <w:docGrid w:linePitch="360"/>
        </w:sectPr>
      </w:pP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11,811,186.41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8,005,267.49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19,816,453.90</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24,145,039.06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12,390,894.39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7,140,204.99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22,073,557.70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11,059,427.18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3,008,863.03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8,005,267.49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65,749,696.14</w:t>
            </w:r>
          </w:p>
        </w:tc>
      </w:tr>
    </w:tbl>
    <w:p>
      <w:pPr>
        <w:widowControl w:val="0"/>
        <w:spacing w:after="339" w:line="1" w:lineRule="exact"/>
      </w:pPr>
    </w:p>
    <w:p>
      <w:pPr>
        <w:pStyle w:val="Style16"/>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color w:val="000000"/>
          <w:spacing w:val="0"/>
          <w:w w:val="100"/>
          <w:position w:val="0"/>
        </w:rPr>
        <w:t>）本期计提、收回或转回的坏账准备情况</w:t>
      </w:r>
      <w:bookmarkEnd w:id="1404"/>
      <w:bookmarkEnd w:id="1405"/>
      <w:bookmarkEnd w:id="140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保证金性质的款</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12,086,387.92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617,621.63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12,704,009.55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6,783,235.97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329,208.38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7,112,444.35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18,869,623.89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946,830.01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19,816,453.90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16"/>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color w:val="000000"/>
          <w:spacing w:val="0"/>
          <w:w w:val="100"/>
          <w:position w:val="0"/>
        </w:rPr>
        <w:t>）本期实际核销的其他应收款情况</w:t>
      </w:r>
      <w:bookmarkEnd w:id="1408"/>
      <w:bookmarkEnd w:id="1409"/>
      <w:bookmarkEnd w:id="1411"/>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spacing w:lineRule="exact" w:line="1"/>
        <w:rPr>
          <w:sz w:val="2"/>
          <w:szCs w:val="2"/>
        </w:rPr>
      </w:pPr>
      <w:r>
        <w:br w:type="page"/>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16"/>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color w:val="000000"/>
          <w:spacing w:val="0"/>
          <w:w w:val="100"/>
          <w:position w:val="0"/>
        </w:rPr>
        <w:t>）按欠款方归集的期末余额前五名的其他应收款情况</w:t>
      </w:r>
      <w:bookmarkEnd w:id="1412"/>
      <w:bookmarkEnd w:id="1413"/>
      <w:bookmarkEnd w:id="141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成都市人力资源社 会保障信息中心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11,564,544.90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4,714,147.32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山西汇若房地产开</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r>
              <w:rPr>
                <w:color w:val="000000"/>
                <w:spacing w:val="0"/>
                <w:w w:val="100"/>
                <w:position w:val="0"/>
                <w:sz w:val="18"/>
                <w:szCs w:val="18"/>
              </w:rPr>
              <w:t>'</w:t>
            </w:r>
            <w:r>
              <w:rPr>
                <w:rFonts w:ascii="SimSun" w:eastAsia="SimSun" w:hAnsi="SimSun" w:cs="SimSun"/>
                <w:color w:val="000000"/>
                <w:spacing w:val="0"/>
                <w:w w:val="100"/>
                <w:position w:val="0"/>
                <w:sz w:val="17"/>
                <w:szCs w:val="17"/>
              </w:rPr>
              <w:t>债权债务转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7,688,387.99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6,776,366.45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湖北省民政厅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3,691,133.00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1,389,969.40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云南省居民家庭经 济状况核对中心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2,606,505.00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270,340.50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绵阳市人力资源和 社会保障局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1,873,500.00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93,675.00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27,424,070.89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13,244,498.67</w:t>
            </w: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6</w:t>
      </w:r>
      <w:bookmarkEnd w:id="1418"/>
      <w:r>
        <w:rPr>
          <w:color w:val="000000"/>
          <w:spacing w:val="0"/>
          <w:w w:val="100"/>
          <w:position w:val="0"/>
        </w:rPr>
        <w:t>）涉及政府补助的应收款项</w:t>
      </w:r>
      <w:bookmarkEnd w:id="1416"/>
      <w:bookmarkEnd w:id="1417"/>
      <w:bookmarkEnd w:id="14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59" w:line="1" w:lineRule="exact"/>
      </w:pPr>
    </w:p>
    <w:p>
      <w:pPr>
        <w:pStyle w:val="Style16"/>
        <w:keepNext/>
        <w:keepLines/>
        <w:widowControl w:val="0"/>
        <w:shd w:val="clear" w:color="auto" w:fill="auto"/>
        <w:tabs>
          <w:tab w:pos="392" w:val="left"/>
        </w:tabs>
        <w:bidi w:val="0"/>
        <w:spacing w:before="0" w:after="36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7</w:t>
      </w:r>
      <w:bookmarkEnd w:id="1422"/>
      <w:r>
        <w:rPr>
          <w:color w:val="000000"/>
          <w:spacing w:val="0"/>
          <w:w w:val="100"/>
          <w:position w:val="0"/>
        </w:rPr>
        <w:t>）</w:t>
        <w:tab/>
        <w:t>因金融资产转移而终止确认的其他应收款</w:t>
      </w:r>
      <w:bookmarkEnd w:id="1420"/>
      <w:bookmarkEnd w:id="1421"/>
      <w:bookmarkEnd w:id="1423"/>
    </w:p>
    <w:p>
      <w:pPr>
        <w:pStyle w:val="Style16"/>
        <w:keepNext/>
        <w:keepLines/>
        <w:widowControl w:val="0"/>
        <w:shd w:val="clear" w:color="auto" w:fill="auto"/>
        <w:tabs>
          <w:tab w:pos="397" w:val="left"/>
        </w:tabs>
        <w:bidi w:val="0"/>
        <w:spacing w:before="0" w:after="360" w:line="240" w:lineRule="auto"/>
        <w:ind w:left="0" w:right="0" w:firstLine="0"/>
        <w:jc w:val="left"/>
      </w:pPr>
      <w:bookmarkStart w:id="1420" w:name="bookmark1420"/>
      <w:bookmarkStart w:id="1421" w:name="bookmark1421"/>
      <w:bookmarkStart w:id="1424" w:name="bookmark1424"/>
      <w:bookmarkStart w:id="1425" w:name="bookmark1425"/>
      <w:r>
        <w:rPr>
          <w:rFonts w:ascii="Times New Roman" w:eastAsia="Times New Roman" w:hAnsi="Times New Roman" w:cs="Times New Roman"/>
          <w:color w:val="000000"/>
          <w:spacing w:val="0"/>
          <w:w w:val="100"/>
          <w:position w:val="0"/>
        </w:rPr>
        <w:t>8</w:t>
      </w:r>
      <w:bookmarkEnd w:id="1424"/>
      <w:r>
        <w:rPr>
          <w:color w:val="000000"/>
          <w:spacing w:val="0"/>
          <w:w w:val="100"/>
          <w:position w:val="0"/>
        </w:rPr>
        <w:t>）</w:t>
        <w:tab/>
        <w:t>转移其他应收款且继续涉入形成的资产、负债金额</w:t>
      </w:r>
      <w:bookmarkEnd w:id="1420"/>
      <w:bookmarkEnd w:id="1421"/>
      <w:bookmarkEnd w:id="1425"/>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6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9</w:t>
      </w:r>
      <w:bookmarkEnd w:id="1428"/>
      <w:r>
        <w:rPr>
          <w:color w:val="000000"/>
          <w:spacing w:val="0"/>
          <w:w w:val="100"/>
          <w:position w:val="0"/>
        </w:rPr>
        <w:t>、存货</w:t>
      </w:r>
      <w:bookmarkEnd w:id="1426"/>
      <w:bookmarkEnd w:id="1427"/>
      <w:bookmarkEnd w:id="1429"/>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16"/>
        <w:keepNext/>
        <w:keepLines/>
        <w:widowControl w:val="0"/>
        <w:shd w:val="clear" w:color="auto" w:fill="auto"/>
        <w:bidi w:val="0"/>
        <w:spacing w:before="0" w:after="36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30"/>
      <w:bookmarkEnd w:id="1431"/>
      <w:bookmarkEnd w:id="1433"/>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1,058,499.13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1,058,499.13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10,862,898.62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10,862,898.62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2,040,032.29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2,040,032.29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1,088,525.08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1,088,525.08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270,584,320.20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11,723,550.79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258,860,769.41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350,316,282.60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5,582,251.75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344,734,030.85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273,682,851.62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11,723,550.79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261,959,300.83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362,267,706.30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5,582,251.75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356,685,454.55</w:t>
            </w:r>
          </w:p>
        </w:tc>
      </w:tr>
    </w:tbl>
    <w:p>
      <w:pPr>
        <w:widowControl w:val="0"/>
        <w:spacing w:after="319" w:line="1" w:lineRule="exact"/>
      </w:pPr>
    </w:p>
    <w:p>
      <w:pPr>
        <w:pStyle w:val="Style16"/>
        <w:keepNext/>
        <w:keepLines/>
        <w:widowControl w:val="0"/>
        <w:shd w:val="clear" w:color="auto" w:fill="auto"/>
        <w:bidi w:val="0"/>
        <w:spacing w:before="0" w:after="36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34"/>
      <w:bookmarkEnd w:id="1435"/>
      <w:bookmarkEnd w:id="14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5,582,251.75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9,753,909.75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3,612,610.71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11,723,550.79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5,582,251.75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9,753,909.75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3,612,610.71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11,723,550.79</w:t>
            </w:r>
          </w:p>
        </w:tc>
      </w:tr>
    </w:tbl>
    <w:p>
      <w:pPr>
        <w:widowControl w:val="0"/>
        <w:spacing w:after="319" w:line="1" w:lineRule="exact"/>
      </w:pPr>
    </w:p>
    <w:p>
      <w:pPr>
        <w:pStyle w:val="Style16"/>
        <w:keepNext/>
        <w:keepLines/>
        <w:widowControl w:val="0"/>
        <w:shd w:val="clear" w:color="auto" w:fill="auto"/>
        <w:bidi w:val="0"/>
        <w:spacing w:before="0" w:after="36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438"/>
      <w:bookmarkEnd w:id="1439"/>
      <w:bookmarkEnd w:id="1441"/>
    </w:p>
    <w:p>
      <w:pPr>
        <w:pStyle w:val="Style16"/>
        <w:keepNext/>
        <w:keepLines/>
        <w:widowControl w:val="0"/>
        <w:shd w:val="clear" w:color="auto" w:fill="auto"/>
        <w:bidi w:val="0"/>
        <w:spacing w:before="0" w:after="360" w:line="240" w:lineRule="auto"/>
        <w:ind w:left="0" w:right="0" w:firstLine="0"/>
        <w:jc w:val="left"/>
      </w:pPr>
      <w:bookmarkStart w:id="1438" w:name="bookmark1438"/>
      <w:bookmarkStart w:id="1439" w:name="bookmark1439"/>
      <w:bookmarkStart w:id="1442" w:name="bookmark1442"/>
      <w:bookmarkStart w:id="1443" w:name="bookmark1443"/>
      <w:r>
        <w:rPr>
          <w:rFonts w:ascii="Times New Roman" w:eastAsia="Times New Roman" w:hAnsi="Times New Roman" w:cs="Times New Roman"/>
          <w:color w:val="000000"/>
          <w:spacing w:val="0"/>
          <w:w w:val="100"/>
          <w:position w:val="0"/>
        </w:rPr>
        <w:t>（</w:t>
      </w:r>
      <w:bookmarkEnd w:id="1442"/>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438"/>
      <w:bookmarkEnd w:id="1439"/>
      <w:bookmarkEnd w:id="1443"/>
    </w:p>
    <w:p>
      <w:pPr>
        <w:pStyle w:val="Style16"/>
        <w:keepNext/>
        <w:keepLines/>
        <w:widowControl w:val="0"/>
        <w:shd w:val="clear" w:color="auto" w:fill="auto"/>
        <w:bidi w:val="0"/>
        <w:spacing w:before="0" w:after="360" w:line="240" w:lineRule="auto"/>
        <w:ind w:left="0" w:right="0" w:firstLine="0"/>
        <w:jc w:val="both"/>
      </w:pPr>
      <w:bookmarkStart w:id="1438" w:name="bookmark1438"/>
      <w:bookmarkStart w:id="1439" w:name="bookmark1439"/>
      <w:bookmarkStart w:id="1444" w:name="bookmark1444"/>
      <w:bookmarkStart w:id="1445" w:name="bookmark1445"/>
      <w:r>
        <w:rPr>
          <w:rFonts w:ascii="Times New Roman" w:eastAsia="Times New Roman" w:hAnsi="Times New Roman" w:cs="Times New Roman"/>
          <w:color w:val="000000"/>
          <w:spacing w:val="0"/>
          <w:w w:val="100"/>
          <w:position w:val="0"/>
        </w:rPr>
        <w:t>1</w:t>
      </w:r>
      <w:bookmarkEnd w:id="144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38"/>
      <w:bookmarkEnd w:id="1439"/>
      <w:bookmarkEnd w:id="1445"/>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18,607,719.50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990,955.70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17,616,763.80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17,305,174.99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1,016,858.75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16,288,316.24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18,607,719.50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990,955.70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17,616,763.80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17,305,174.99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1,016,858.75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16,288,316.24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JY19SX00900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-953,680.02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从年初确认的合同资产转入应收款项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JY17HB05700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-908,856.05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从年初确认的合同资产转入应收款项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JY19SX00600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-720,823.32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从年初确认的合同资产转入应收款项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JY16HD00700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-655,359.93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从年初确认的合同资产转入应收款项</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JY19BI02700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-599,520.00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从年初确认的合同资产转入应收款项</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-3,838,239.32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公司在账龄组合的基础上，参照历史信用损失率，计算合同资产预期信用损失金额，组合中具体预期信用损失金额如下:</w:t>
      </w:r>
    </w:p>
    <w:p>
      <w:pPr>
        <w:pStyle w:val="Style34"/>
        <w:keepNext w:val="0"/>
        <w:keepLines w:val="0"/>
        <w:widowControl w:val="0"/>
        <w:shd w:val="clear" w:color="auto" w:fill="auto"/>
        <w:bidi w:val="0"/>
        <w:spacing w:before="0" w:after="220" w:line="240" w:lineRule="auto"/>
        <w:ind w:left="0" w:right="0" w:firstLine="0"/>
        <w:jc w:val="right"/>
        <w:sectPr>
          <w:headerReference w:type="default" r:id="rId217"/>
          <w:footerReference w:type="default" r:id="rId218"/>
          <w:headerReference w:type="even" r:id="rId219"/>
          <w:footerReference w:type="even" r:id="rId220"/>
          <w:footnotePr>
            <w:pos w:val="pageBottom"/>
            <w:numFmt w:val="decimal"/>
            <w:numRestart w:val="continuous"/>
          </w:footnotePr>
          <w:pgSz w:w="11900" w:h="16840"/>
          <w:pgMar w:top="1393" w:right="567" w:bottom="1441" w:left="557"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1834"/>
        <w:gridCol w:w="1992"/>
        <w:gridCol w:w="1997"/>
        <w:gridCol w:w="2030"/>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17,437,106.12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871,855.30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1,150,222.72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115,022.27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20,390.66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18,607,719.50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990,955.70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446"/>
      <w:bookmarkEnd w:id="1447"/>
      <w:bookmarkEnd w:id="144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50"/>
      <w:bookmarkEnd w:id="1451"/>
      <w:bookmarkEnd w:id="145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bookmarkEnd w:id="145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54"/>
      <w:bookmarkEnd w:id="1455"/>
      <w:bookmarkEnd w:id="1457"/>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187,553.21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待认证进项税额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1,815,147.88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2,362,746.42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增值税留抵税额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175,716.90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预缴企业所得税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158,988.47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定期存款及利息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110,963,717.35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112,966,418.44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2,697,451.79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1</w:t>
      </w:r>
      <w:bookmarkEnd w:id="146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58"/>
      <w:bookmarkEnd w:id="1459"/>
      <w:bookmarkEnd w:id="146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62"/>
      <w:bookmarkEnd w:id="1463"/>
      <w:bookmarkEnd w:id="1465"/>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累计在其他 综合收益中 确认的损失</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3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bookmarkEnd w:id="146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66"/>
      <w:bookmarkEnd w:id="1467"/>
      <w:bookmarkEnd w:id="1469"/>
    </w:p>
    <w:p>
      <w:pPr>
        <w:pStyle w:val="Style16"/>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66"/>
      <w:bookmarkEnd w:id="1467"/>
      <w:bookmarkEnd w:id="147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493" w:val="left"/>
        </w:tabs>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72"/>
      <w:bookmarkEnd w:id="1473"/>
      <w:bookmarkEnd w:id="1475"/>
    </w:p>
    <w:p>
      <w:pPr>
        <w:pStyle w:val="Style16"/>
        <w:keepNext/>
        <w:keepLines/>
        <w:widowControl w:val="0"/>
        <w:shd w:val="clear" w:color="auto" w:fill="auto"/>
        <w:tabs>
          <w:tab w:pos="493" w:val="left"/>
        </w:tabs>
        <w:bidi w:val="0"/>
        <w:spacing w:before="0" w:after="380" w:line="240" w:lineRule="auto"/>
        <w:ind w:left="0" w:right="0" w:firstLine="0"/>
        <w:jc w:val="left"/>
      </w:pPr>
      <w:bookmarkStart w:id="1472" w:name="bookmark1472"/>
      <w:bookmarkStart w:id="1473" w:name="bookmark1473"/>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72"/>
      <w:bookmarkEnd w:id="1473"/>
      <w:bookmarkEnd w:id="147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bookmarkEnd w:id="148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78"/>
      <w:bookmarkEnd w:id="1479"/>
      <w:bookmarkEnd w:id="1481"/>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393" w:right="567" w:bottom="1441" w:left="557" w:header="0" w:footer="3" w:gutter="0"/>
          <w:cols w:space="720"/>
          <w:noEndnote/>
          <w:rtlGutter w:val="0"/>
          <w:docGrid w:linePitch="360"/>
        </w:sectPr>
      </w:pPr>
    </w:p>
    <w:p>
      <w:pPr>
        <w:widowControl w:val="0"/>
        <w:spacing w:line="1" w:lineRule="exact"/>
      </w:pPr>
      <w:r>
        <mc:AlternateContent>
          <mc:Choice Requires="wps">
            <w:drawing>
              <wp:anchor distT="0" distB="554990" distL="0" distR="0" simplePos="0" relativeHeight="125829390" behindDoc="0" locked="0" layoutInCell="1" allowOverlap="1">
                <wp:simplePos x="0" y="0"/>
                <wp:positionH relativeFrom="page">
                  <wp:posOffset>702945</wp:posOffset>
                </wp:positionH>
                <wp:positionV relativeFrom="paragraph">
                  <wp:posOffset>0</wp:posOffset>
                </wp:positionV>
                <wp:extent cx="481330" cy="149225"/>
                <wp:wrapTopAndBottom/>
                <wp:docPr id="880" name="Shape 880"/>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wrap="none" lIns="0" tIns="0" rIns="0" bIns="0">
                        <a:noAutoFit/>
                      </wps:bodyPr>
                    </wps:wsp>
                  </a:graphicData>
                </a:graphic>
              </wp:anchor>
            </w:drawing>
          </mc:Choice>
          <mc:Fallback>
            <w:pict>
              <v:shape id="_x0000_s1906" type="#_x0000_t202" style="position:absolute;margin-left:55.350000000000001pt;margin-top:0;width:37.899999999999999pt;height:11.75pt;z-index:-125829363;mso-wrap-distance-left:0;mso-wrap-distance-right:0;mso-wrap-distance-bottom:43.700000000000003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type="topAndBottom" anchorx="page"/>
              </v:shape>
            </w:pict>
          </mc:Fallback>
        </mc:AlternateContent>
      </w:r>
      <w:r>
        <mc:AlternateContent>
          <mc:Choice Requires="wps">
            <w:drawing>
              <wp:anchor distT="377825" distB="152400" distL="0" distR="0" simplePos="0" relativeHeight="125829392" behindDoc="0" locked="0" layoutInCell="1" allowOverlap="1">
                <wp:simplePos x="0" y="0"/>
                <wp:positionH relativeFrom="page">
                  <wp:posOffset>706120</wp:posOffset>
                </wp:positionH>
                <wp:positionV relativeFrom="paragraph">
                  <wp:posOffset>377825</wp:posOffset>
                </wp:positionV>
                <wp:extent cx="1362710" cy="173990"/>
                <wp:wrapTopAndBottom/>
                <wp:docPr id="882" name="Shape 882"/>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18</w:t>
                            </w:r>
                            <w:r>
                              <w:rPr>
                                <w:color w:val="000000"/>
                                <w:spacing w:val="0"/>
                                <w:w w:val="100"/>
                                <w:position w:val="0"/>
                              </w:rPr>
                              <w:t>、其他权益工具投资</w:t>
                            </w:r>
                            <w:bookmarkEnd w:id="1082"/>
                            <w:bookmarkEnd w:id="1083"/>
                            <w:bookmarkEnd w:id="1084"/>
                          </w:p>
                        </w:txbxContent>
                      </wps:txbx>
                      <wps:bodyPr wrap="none" lIns="0" tIns="0" rIns="0" bIns="0">
                        <a:noAutoFit/>
                      </wps:bodyPr>
                    </wps:wsp>
                  </a:graphicData>
                </a:graphic>
              </wp:anchor>
            </w:drawing>
          </mc:Choice>
          <mc:Fallback>
            <w:pict>
              <v:shape id="_x0000_s1908" type="#_x0000_t202" style="position:absolute;margin-left:55.600000000000001pt;margin-top:29.75pt;width:107.3pt;height:13.700000000000001pt;z-index:-125829361;mso-wrap-distance-left:0;mso-wrap-distance-top:29.75pt;mso-wrap-distance-right:0;mso-wrap-distance-bottom:12.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18</w:t>
                      </w:r>
                      <w:r>
                        <w:rPr>
                          <w:color w:val="000000"/>
                          <w:spacing w:val="0"/>
                          <w:w w:val="100"/>
                          <w:position w:val="0"/>
                        </w:rPr>
                        <w:t>、其他权益工具投资</w:t>
                      </w:r>
                      <w:bookmarkEnd w:id="1082"/>
                      <w:bookmarkEnd w:id="1083"/>
                      <w:bookmarkEnd w:id="1084"/>
                    </w:p>
                  </w:txbxContent>
                </v:textbox>
                <w10:wrap type="topAndBottom" anchorx="page"/>
              </v:shape>
            </w:pict>
          </mc:Fallback>
        </mc:AlternateContent>
      </w:r>
    </w:p>
    <w:p>
      <w:pPr>
        <w:pStyle w:val="Style34"/>
        <w:keepNext w:val="0"/>
        <w:keepLines w:val="0"/>
        <w:widowControl w:val="0"/>
        <w:shd w:val="clear" w:color="auto" w:fill="auto"/>
        <w:bidi w:val="0"/>
        <w:spacing w:before="0" w:after="100" w:line="240" w:lineRule="auto"/>
        <w:ind w:left="8940" w:right="0" w:firstLine="0"/>
        <w:jc w:val="left"/>
      </w:pPr>
      <w:bookmarkStart w:id="1482" w:name="bookmark1482"/>
      <w:r>
        <w:rPr>
          <w:color w:val="000000"/>
          <w:spacing w:val="0"/>
          <w:w w:val="100"/>
          <w:position w:val="0"/>
        </w:rPr>
        <w:t>单</w:t>
      </w:r>
      <w:bookmarkEnd w:id="1482"/>
      <w:r>
        <w:rPr>
          <w:color w:val="000000"/>
          <w:spacing w:val="0"/>
          <w:w w:val="100"/>
          <w:position w:val="0"/>
        </w:rPr>
        <w:t>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绵阳市绵州通有限责任公司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bookmarkEnd w:id="148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83"/>
      <w:bookmarkEnd w:id="1484"/>
      <w:bookmarkEnd w:id="1486"/>
    </w:p>
    <w:p>
      <w:pPr>
        <w:pStyle w:val="Style34"/>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394" behindDoc="0" locked="0" layoutInCell="1" allowOverlap="1">
                <wp:simplePos x="0" y="0"/>
                <wp:positionH relativeFrom="page">
                  <wp:posOffset>1602105</wp:posOffset>
                </wp:positionH>
                <wp:positionV relativeFrom="paragraph">
                  <wp:posOffset>41275</wp:posOffset>
                </wp:positionV>
                <wp:extent cx="252730" cy="146050"/>
                <wp:wrapTopAndBottom/>
                <wp:docPr id="884" name="Shape 884"/>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910" type="#_x0000_t202" style="position:absolute;margin-left:126.15000000000001pt;margin-top:3.25pt;width:19.900000000000002pt;height:11.5pt;z-index:-125829359;mso-wrap-distance-left:0;mso-wrap-distance-top:3.25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396" behindDoc="0" locked="0" layoutInCell="1" allowOverlap="1">
                <wp:simplePos x="0" y="0"/>
                <wp:positionH relativeFrom="page">
                  <wp:posOffset>3513455</wp:posOffset>
                </wp:positionH>
                <wp:positionV relativeFrom="paragraph">
                  <wp:posOffset>38100</wp:posOffset>
                </wp:positionV>
                <wp:extent cx="481330" cy="149225"/>
                <wp:wrapTopAndBottom/>
                <wp:docPr id="886" name="Shape 88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912" type="#_x0000_t202" style="position:absolute;margin-left:276.65000000000003pt;margin-top:3.pt;width:37.899999999999999pt;height:11.75pt;z-index:-125829357;mso-wrap-distance-left:0;mso-wrap-distance-top:3.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398" behindDoc="0" locked="0" layoutInCell="1" allowOverlap="1">
                <wp:simplePos x="0" y="0"/>
                <wp:positionH relativeFrom="page">
                  <wp:posOffset>5540375</wp:posOffset>
                </wp:positionH>
                <wp:positionV relativeFrom="paragraph">
                  <wp:posOffset>38100</wp:posOffset>
                </wp:positionV>
                <wp:extent cx="481330" cy="149225"/>
                <wp:wrapTopAndBottom/>
                <wp:docPr id="888" name="Shape 88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914" type="#_x0000_t202" style="position:absolute;margin-left:436.25pt;margin-top:3.pt;width:37.899999999999999pt;height:11.75pt;z-index:-125829355;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bookmarkEnd w:id="148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87"/>
      <w:bookmarkEnd w:id="1488"/>
      <w:bookmarkEnd w:id="1490"/>
    </w:p>
    <w:p>
      <w:pPr>
        <w:pStyle w:val="Style16"/>
        <w:keepNext/>
        <w:keepLines/>
        <w:widowControl w:val="0"/>
        <w:shd w:val="clear" w:color="auto" w:fill="auto"/>
        <w:bidi w:val="0"/>
        <w:spacing w:before="0" w:after="380" w:line="240" w:lineRule="auto"/>
        <w:ind w:left="0" w:right="0" w:firstLine="140"/>
        <w:jc w:val="left"/>
      </w:pPr>
      <w:bookmarkStart w:id="1487" w:name="bookmark1487"/>
      <w:bookmarkStart w:id="1488" w:name="bookmark1488"/>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87"/>
      <w:bookmarkEnd w:id="1488"/>
      <w:bookmarkEnd w:id="1492"/>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51,644,218.68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51,644,218.68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8,824,043.47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8,824,043.47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8,824,043.47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8,824,043.47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42,820,175.21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42,820,175.21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5,304,770.94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5,304,770.94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1,421,256.66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1,421,256.66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1,421,256.66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1,421,256.66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798,972.32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798,972.32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798,972.32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798,972.32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5,927,055.28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5,927,055.28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36,893,119.93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36,893,119.93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46,339,447.74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46,339,447.74</w:t>
            </w:r>
          </w:p>
        </w:tc>
      </w:tr>
    </w:tbl>
    <w:p>
      <w:pPr>
        <w:widowControl w:val="0"/>
        <w:spacing w:after="319" w:line="1" w:lineRule="exact"/>
      </w:pPr>
    </w:p>
    <w:p>
      <w:pPr>
        <w:pStyle w:val="Style16"/>
        <w:keepNext/>
        <w:keepLines/>
        <w:widowControl w:val="0"/>
        <w:shd w:val="clear" w:color="auto" w:fill="auto"/>
        <w:tabs>
          <w:tab w:pos="493" w:val="left"/>
        </w:tabs>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93"/>
      <w:bookmarkEnd w:id="1494"/>
      <w:bookmarkEnd w:id="1496"/>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tabs>
          <w:tab w:pos="493" w:val="left"/>
        </w:tabs>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97"/>
      <w:bookmarkEnd w:id="1498"/>
      <w:bookmarkEnd w:id="150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spacing w:lineRule="exact" w:line="1"/>
        <w:rPr>
          <w:sz w:val="2"/>
          <w:szCs w:val="2"/>
        </w:rPr>
      </w:pPr>
      <w:r>
        <w:br w:type="page"/>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501"/>
      <w:bookmarkEnd w:id="1502"/>
      <w:bookmarkEnd w:id="150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117,231,547.73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93,430,308.99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117,231,547.73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93,430,308.99</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05"/>
      <w:bookmarkEnd w:id="1506"/>
      <w:bookmarkEnd w:id="150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房屋及建筑 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通用设备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固定资产装 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92,815,748.7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26,731,310.3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850,263.25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5,202,871.83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1,263,832.15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2,229,021.53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7,081,374.20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136,174,421.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17,681,983.0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14,505,007.9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64,621.47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983,256.64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479,008.95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34,135,805.1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 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8,857,939.58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14,505,007.9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64,621.47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983,256.64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479,008.95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421,927.09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25,311,761.7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 投资性房地 产转入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8,824,043.47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8,824,043.47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40,350.43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29,586.00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1,030,800.00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180,537.68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1,362,916.25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40,350.43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29,586.00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1,030,800.00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180,537.68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1,362,916.25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110,497,731.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41,195,967.8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885,298.72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5,155,328.47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1,562,303.42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2,569,306.48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7,081,374.20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168,947,310.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18,304,354.3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12,411,403.1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559,634.61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3,925,388.79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763,066.19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1,077,406.55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5,702,859.36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42,744,112.9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line="1" w:lineRule="exact"/>
      </w:pPr>
      <w:r>
        <w:br w:type="page"/>
      </w:r>
    </w:p>
    <w:tbl>
      <w:tblPr>
        <w:tblOverlap w:val="never"/>
        <w:jc w:val="left"/>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4,040,935.27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4,513,329.44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99,957.87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461,579.86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238,600.26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331,382.75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471,921.35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10,157,706.8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 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3,241,962.95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4,513,329.44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99,957.87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461,579.86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238,600.26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331,382.75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471,921.35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9,358,734.48</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 投资性房地 产转入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798,972.32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798,972.32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38,332.91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28,079.60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870,960.05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171,124.06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1,186,056.62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38,332.91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28,079.60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870,960.05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171,124.06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1,186,056.62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22,345,289.6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16,886,399.6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631,512.88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3,516,008.60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830,542.39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1,331,229.30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6,174,780.71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51,715,763.1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 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88,152,442.1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24,309,568.1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253,785.84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1,639,319.87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731,761.03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1,238,077.18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906,593.49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117,231,547.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 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74,511,394.3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14,319,907.1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290,628.64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1,277,483.04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500,765.96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1,151,614.98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1,378,514.84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93,430,308.9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14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509"/>
      <w:bookmarkEnd w:id="1510"/>
      <w:bookmarkEnd w:id="1512"/>
    </w:p>
    <w:p>
      <w:pPr>
        <w:pStyle w:val="Style34"/>
        <w:keepNext w:val="0"/>
        <w:keepLines w:val="0"/>
        <w:widowControl w:val="0"/>
        <w:shd w:val="clear" w:color="auto" w:fill="auto"/>
        <w:bidi w:val="0"/>
        <w:spacing w:before="0" w:after="360" w:line="240" w:lineRule="auto"/>
        <w:ind w:left="8940" w:right="0" w:firstLine="0"/>
        <w:jc w:val="left"/>
        <w:sectPr>
          <w:headerReference w:type="default" r:id="rId225"/>
          <w:footerReference w:type="default" r:id="rId226"/>
          <w:headerReference w:type="even" r:id="rId227"/>
          <w:footerReference w:type="even" r:id="rId228"/>
          <w:headerReference w:type="first" r:id="rId229"/>
          <w:footerReference w:type="first" r:id="rId230"/>
          <w:footnotePr>
            <w:pos w:val="pageBottom"/>
            <w:numFmt w:val="decimal"/>
            <w:numRestart w:val="continuous"/>
          </w:footnotePr>
          <w:pgSz w:w="11900" w:h="16840"/>
          <w:pgMar w:top="1393" w:right="567" w:bottom="1441" w:left="557" w:header="0" w:footer="3" w:gutter="0"/>
          <w:cols w:space="720"/>
          <w:noEndnote/>
          <w:titlePg/>
          <w:rtlGutter w:val="0"/>
          <w:docGrid w:linePitch="360"/>
        </w:sectPr>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16"/>
        <w:keepNext/>
        <w:keepLines/>
        <w:widowControl w:val="0"/>
        <w:numPr>
          <w:ilvl w:val="0"/>
          <w:numId w:val="73"/>
        </w:numPr>
        <w:shd w:val="clear" w:color="auto" w:fill="auto"/>
        <w:bidi w:val="0"/>
        <w:spacing w:before="0" w:after="380" w:line="240" w:lineRule="auto"/>
        <w:ind w:left="0" w:right="0" w:firstLine="14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通过融资租赁租入的固定资产情况</w:t>
      </w:r>
      <w:bookmarkEnd w:id="1513"/>
      <w:bookmarkEnd w:id="1514"/>
      <w:bookmarkEnd w:id="151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16"/>
        <w:keepNext/>
        <w:keepLines/>
        <w:widowControl w:val="0"/>
        <w:numPr>
          <w:ilvl w:val="0"/>
          <w:numId w:val="73"/>
        </w:numPr>
        <w:shd w:val="clear" w:color="auto" w:fill="auto"/>
        <w:bidi w:val="0"/>
        <w:spacing w:before="0" w:after="380" w:line="240" w:lineRule="auto"/>
        <w:ind w:left="0" w:right="0" w:firstLine="14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通过经营租赁租出的固定资产</w:t>
      </w:r>
      <w:bookmarkEnd w:id="1517"/>
      <w:bookmarkEnd w:id="1518"/>
      <w:bookmarkEnd w:id="1520"/>
    </w:p>
    <w:p>
      <w:pPr>
        <w:pStyle w:val="Style34"/>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p>
    <w:p>
      <w:pPr>
        <w:pStyle w:val="Style34"/>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420" w:line="240" w:lineRule="auto"/>
        <w:ind w:left="0" w:right="0" w:firstLine="0"/>
        <w:jc w:val="center"/>
      </w:pPr>
      <w:r>
        <mc:AlternateContent>
          <mc:Choice Requires="wps">
            <w:drawing>
              <wp:anchor distT="0" distB="0" distL="114300" distR="114300" simplePos="0" relativeHeight="125829400" behindDoc="0" locked="0" layoutInCell="1" allowOverlap="1">
                <wp:simplePos x="0" y="0"/>
                <wp:positionH relativeFrom="page">
                  <wp:posOffset>2106930</wp:posOffset>
                </wp:positionH>
                <wp:positionV relativeFrom="paragraph">
                  <wp:posOffset>12700</wp:posOffset>
                </wp:positionV>
                <wp:extent cx="252730" cy="146050"/>
                <wp:wrapSquare wrapText="right"/>
                <wp:docPr id="915" name="Shape 915"/>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34"/>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941" type="#_x0000_t202" style="position:absolute;margin-left:165.90000000000001pt;margin-top:1.pt;width:19.900000000000002pt;height:11.5pt;z-index:-125829353;mso-wrap-distance-left:9.pt;mso-wrap-distance-right:9.pt;mso-position-horizontal-relative:page" fillcolor="#D3D3D3" stroked="f">
                <v:textbox inset="0,0,0,0">
                  <w:txbxContent>
                    <w:p>
                      <w:pPr>
                        <w:pStyle w:val="Style34"/>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期末账面价值</w:t>
      </w:r>
    </w:p>
    <w:p>
      <w:pPr>
        <w:pStyle w:val="Style16"/>
        <w:keepNext/>
        <w:keepLines/>
        <w:widowControl w:val="0"/>
        <w:numPr>
          <w:ilvl w:val="0"/>
          <w:numId w:val="73"/>
        </w:numPr>
        <w:shd w:val="clear" w:color="auto" w:fill="auto"/>
        <w:bidi w:val="0"/>
        <w:spacing w:before="0" w:after="380" w:line="240" w:lineRule="auto"/>
        <w:ind w:left="0" w:right="0" w:firstLine="14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未办妥产权证书的固定资产情况</w:t>
      </w:r>
      <w:bookmarkEnd w:id="1521"/>
      <w:bookmarkEnd w:id="1522"/>
      <w:bookmarkEnd w:id="1524"/>
    </w:p>
    <w:p>
      <w:pPr>
        <w:pStyle w:val="Style34"/>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p>
      <w:pPr>
        <w:widowControl w:val="0"/>
        <w:spacing w:line="1" w:lineRule="exact"/>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1441" w:right="24" w:bottom="169" w:left="1100" w:header="0" w:footer="3" w:gutter="0"/>
          <w:cols w:space="720"/>
          <w:noEndnote/>
          <w:rtlGutter w:val="0"/>
          <w:docGrid w:linePitch="360"/>
        </w:sectPr>
      </w:pPr>
      <w:r>
        <mc:AlternateContent>
          <mc:Choice Requires="wps">
            <w:drawing>
              <wp:anchor distT="41275" distB="0" distL="0" distR="0" simplePos="0" relativeHeight="125829402" behindDoc="0" locked="0" layoutInCell="1" allowOverlap="1">
                <wp:simplePos x="0" y="0"/>
                <wp:positionH relativeFrom="page">
                  <wp:posOffset>1600835</wp:posOffset>
                </wp:positionH>
                <wp:positionV relativeFrom="paragraph">
                  <wp:posOffset>41275</wp:posOffset>
                </wp:positionV>
                <wp:extent cx="252730" cy="146050"/>
                <wp:wrapTopAndBottom/>
                <wp:docPr id="927" name="Shape 92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953" type="#_x0000_t202" style="position:absolute;margin-left:126.05pt;margin-top:3.25pt;width:19.900000000000002pt;height:11.5pt;z-index:-125829351;mso-wrap-distance-left:0;mso-wrap-distance-top:3.25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3175" distL="0" distR="0" simplePos="0" relativeHeight="125829404" behindDoc="0" locked="0" layoutInCell="1" allowOverlap="1">
                <wp:simplePos x="0" y="0"/>
                <wp:positionH relativeFrom="page">
                  <wp:posOffset>3512185</wp:posOffset>
                </wp:positionH>
                <wp:positionV relativeFrom="paragraph">
                  <wp:posOffset>38100</wp:posOffset>
                </wp:positionV>
                <wp:extent cx="481330" cy="146050"/>
                <wp:wrapTopAndBottom/>
                <wp:docPr id="929" name="Shape 929"/>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账面价值</w:t>
                            </w:r>
                          </w:p>
                        </w:txbxContent>
                      </wps:txbx>
                      <wps:bodyPr wrap="none" lIns="0" tIns="0" rIns="0" bIns="0">
                        <a:noAutoFit/>
                      </wps:bodyPr>
                    </wps:wsp>
                  </a:graphicData>
                </a:graphic>
              </wp:anchor>
            </w:drawing>
          </mc:Choice>
          <mc:Fallback>
            <w:pict>
              <v:shape id="_x0000_s1955" type="#_x0000_t202" style="position:absolute;margin-left:276.55000000000001pt;margin-top:3.pt;width:37.899999999999999pt;height:11.5pt;z-index:-125829349;mso-wrap-distance-left:0;mso-wrap-distance-top:3.pt;mso-wrap-distance-right:0;mso-wrap-distance-bottom:0.25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账面价值</w:t>
                      </w:r>
                    </w:p>
                  </w:txbxContent>
                </v:textbox>
                <w10:wrap type="topAndBottom" anchorx="page"/>
              </v:shape>
            </w:pict>
          </mc:Fallback>
        </mc:AlternateContent>
      </w:r>
      <w:r>
        <mc:AlternateContent>
          <mc:Choice Requires="wps">
            <w:drawing>
              <wp:anchor distT="38100" distB="0" distL="0" distR="0" simplePos="0" relativeHeight="125829406" behindDoc="0" locked="0" layoutInCell="1" allowOverlap="1">
                <wp:simplePos x="0" y="0"/>
                <wp:positionH relativeFrom="page">
                  <wp:posOffset>5197475</wp:posOffset>
                </wp:positionH>
                <wp:positionV relativeFrom="paragraph">
                  <wp:posOffset>38100</wp:posOffset>
                </wp:positionV>
                <wp:extent cx="1164590" cy="149225"/>
                <wp:wrapTopAndBottom/>
                <wp:docPr id="931" name="Shape 931"/>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未办妥产权证书的原因</w:t>
                            </w:r>
                          </w:p>
                        </w:txbxContent>
                      </wps:txbx>
                      <wps:bodyPr wrap="none" lIns="0" tIns="0" rIns="0" bIns="0">
                        <a:noAutoFit/>
                      </wps:bodyPr>
                    </wps:wsp>
                  </a:graphicData>
                </a:graphic>
              </wp:anchor>
            </w:drawing>
          </mc:Choice>
          <mc:Fallback>
            <w:pict>
              <v:shape id="_x0000_s1957" type="#_x0000_t202" style="position:absolute;margin-left:409.25pt;margin-top:3.pt;width:91.700000000000003pt;height:11.75pt;z-index:-125829347;mso-wrap-distance-left:0;mso-wrap-distance-top:3.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未办妥产权证书的原因</w:t>
                      </w:r>
                    </w:p>
                  </w:txbxContent>
                </v:textbox>
                <w10:wrap type="topAndBottom" anchorx="page"/>
              </v:shape>
            </w:pict>
          </mc:Fallback>
        </mc:AlternateConten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11900" w:h="16840"/>
          <w:pgMar w:top="1441" w:right="0" w:bottom="169" w:left="0" w:header="0" w:footer="3" w:gutter="0"/>
          <w:cols w:space="720"/>
          <w:noEndnote/>
          <w:rtlGutter w:val="0"/>
          <w:docGrid w:linePitch="360"/>
        </w:sectPr>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其他说明 </w:t>
      </w:r>
      <w:r>
        <w:rPr>
          <w:color w:val="000000"/>
          <w:spacing w:val="0"/>
          <w:w w:val="100"/>
          <w:position w:val="0"/>
        </w:rPr>
        <w:t>期末无未办妥产权证书的固定资产。</w:t>
      </w:r>
    </w:p>
    <w:p>
      <w:pPr>
        <w:pStyle w:val="Style16"/>
        <w:keepNext/>
        <w:keepLines/>
        <w:widowControl w:val="0"/>
        <w:numPr>
          <w:ilvl w:val="0"/>
          <w:numId w:val="73"/>
        </w:numPr>
        <w:shd w:val="clear" w:color="auto" w:fill="auto"/>
        <w:bidi w:val="0"/>
        <w:spacing w:before="0" w:after="380" w:line="240" w:lineRule="auto"/>
        <w:ind w:left="0" w:right="0" w:firstLine="14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固定资产清理</w:t>
      </w:r>
      <w:bookmarkEnd w:id="1528"/>
      <w:bookmarkEnd w:id="1529"/>
      <w:bookmarkEnd w:id="1531"/>
    </w:p>
    <w:p>
      <w:pPr>
        <w:pStyle w:val="Style34"/>
        <w:keepNext w:val="0"/>
        <w:keepLines w:val="0"/>
        <w:widowControl w:val="0"/>
        <w:shd w:val="clear" w:color="auto" w:fill="auto"/>
        <w:bidi w:val="0"/>
        <w:spacing w:before="0" w:after="0" w:line="240" w:lineRule="auto"/>
        <w:ind w:left="0" w:right="1100" w:firstLine="0"/>
        <w:jc w:val="right"/>
      </w:pPr>
      <w:r>
        <w:rPr>
          <w:color w:val="000000"/>
          <w:spacing w:val="0"/>
          <w:w w:val="100"/>
          <w:position w:val="0"/>
        </w:rPr>
        <w:t>单位：元</w:t>
      </w:r>
    </w:p>
    <w:p>
      <w:pPr>
        <w:widowControl w:val="0"/>
        <w:spacing w:line="1" w:lineRule="exact"/>
        <w:sectPr>
          <w:footnotePr>
            <w:pos w:val="pageBottom"/>
            <w:numFmt w:val="decimal"/>
            <w:numRestart w:val="continuous"/>
          </w:footnotePr>
          <w:type w:val="continuous"/>
          <w:pgSz w:w="11900" w:h="16840"/>
          <w:pgMar w:top="1441" w:right="24" w:bottom="169" w:left="1100" w:header="0" w:footer="3" w:gutter="0"/>
          <w:cols w:space="720"/>
          <w:noEndnote/>
          <w:rtlGutter w:val="0"/>
          <w:docGrid w:linePitch="360"/>
        </w:sectPr>
      </w:pPr>
      <w:r>
        <mc:AlternateContent>
          <mc:Choice Requires="wps">
            <w:drawing>
              <wp:anchor distT="290830" distB="1042670" distL="0" distR="0" simplePos="0" relativeHeight="125829408" behindDoc="0" locked="0" layoutInCell="1" allowOverlap="1">
                <wp:simplePos x="0" y="0"/>
                <wp:positionH relativeFrom="page">
                  <wp:posOffset>701675</wp:posOffset>
                </wp:positionH>
                <wp:positionV relativeFrom="paragraph">
                  <wp:posOffset>290830</wp:posOffset>
                </wp:positionV>
                <wp:extent cx="481330" cy="143510"/>
                <wp:wrapTopAndBottom/>
                <wp:docPr id="933" name="Shape 933"/>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wrap="none" lIns="0" tIns="0" rIns="0" bIns="0">
                        <a:noAutoFit/>
                      </wps:bodyPr>
                    </wps:wsp>
                  </a:graphicData>
                </a:graphic>
              </wp:anchor>
            </w:drawing>
          </mc:Choice>
          <mc:Fallback>
            <w:pict>
              <v:shape id="_x0000_s1959" type="#_x0000_t202" style="position:absolute;margin-left:55.25pt;margin-top:22.900000000000002pt;width:37.899999999999999pt;height:11.300000000000001pt;z-index:-125829345;mso-wrap-distance-left:0;mso-wrap-distance-top:22.900000000000002pt;mso-wrap-distance-right:0;mso-wrap-distance-bottom:82.10000000000000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type="topAndBottom" anchorx="page"/>
              </v:shape>
            </w:pict>
          </mc:Fallback>
        </mc:AlternateContent>
      </w:r>
      <w:r>
        <mc:AlternateContent>
          <mc:Choice Requires="wps">
            <w:drawing>
              <wp:anchor distT="671830" distB="634365" distL="0" distR="0" simplePos="0" relativeHeight="125829410" behindDoc="0" locked="0" layoutInCell="1" allowOverlap="1">
                <wp:simplePos x="0" y="0"/>
                <wp:positionH relativeFrom="page">
                  <wp:posOffset>698500</wp:posOffset>
                </wp:positionH>
                <wp:positionV relativeFrom="paragraph">
                  <wp:posOffset>671830</wp:posOffset>
                </wp:positionV>
                <wp:extent cx="835025" cy="170815"/>
                <wp:wrapTopAndBottom/>
                <wp:docPr id="935" name="Shape 935"/>
                <a:graphic xmlns:a="http://schemas.openxmlformats.org/drawingml/2006/main">
                  <a:graphicData uri="http://schemas.microsoft.com/office/word/2010/wordprocessingShape">
                    <wps:wsp>
                      <wps:cNvSpPr txBox="1"/>
                      <wps:spPr>
                        <a:xfrm>
                          <a:ext cx="835025" cy="170815"/>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22</w:t>
                            </w:r>
                            <w:r>
                              <w:rPr>
                                <w:color w:val="000000"/>
                                <w:spacing w:val="0"/>
                                <w:w w:val="100"/>
                                <w:position w:val="0"/>
                              </w:rPr>
                              <w:t>、在建工程</w:t>
                            </w:r>
                            <w:bookmarkEnd w:id="1525"/>
                            <w:bookmarkEnd w:id="1526"/>
                            <w:bookmarkEnd w:id="1527"/>
                          </w:p>
                        </w:txbxContent>
                      </wps:txbx>
                      <wps:bodyPr wrap="none" lIns="0" tIns="0" rIns="0" bIns="0">
                        <a:noAutoFit/>
                      </wps:bodyPr>
                    </wps:wsp>
                  </a:graphicData>
                </a:graphic>
              </wp:anchor>
            </w:drawing>
          </mc:Choice>
          <mc:Fallback>
            <w:pict>
              <v:shape id="_x0000_s1961" type="#_x0000_t202" style="position:absolute;margin-left:55.pt;margin-top:52.899999999999999pt;width:65.75pt;height:13.450000000000001pt;z-index:-125829343;mso-wrap-distance-left:0;mso-wrap-distance-top:52.899999999999999pt;mso-wrap-distance-right:0;mso-wrap-distance-bottom:49.950000000000003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22</w:t>
                      </w:r>
                      <w:r>
                        <w:rPr>
                          <w:color w:val="000000"/>
                          <w:spacing w:val="0"/>
                          <w:w w:val="100"/>
                          <w:position w:val="0"/>
                        </w:rPr>
                        <w:t>、在建工程</w:t>
                      </w:r>
                      <w:bookmarkEnd w:id="1525"/>
                      <w:bookmarkEnd w:id="1526"/>
                      <w:bookmarkEnd w:id="1527"/>
                    </w:p>
                  </w:txbxContent>
                </v:textbox>
                <w10:wrap type="topAndBottom" anchorx="page"/>
              </v:shape>
            </w:pict>
          </mc:Fallback>
        </mc:AlternateContent>
      </w:r>
      <w:r>
        <mc:AlternateContent>
          <mc:Choice Requires="wps">
            <w:drawing>
              <wp:anchor distT="41275" distB="1289685" distL="0" distR="0" simplePos="0" relativeHeight="125829412" behindDoc="0" locked="0" layoutInCell="1" allowOverlap="1">
                <wp:simplePos x="0" y="0"/>
                <wp:positionH relativeFrom="page">
                  <wp:posOffset>1600835</wp:posOffset>
                </wp:positionH>
                <wp:positionV relativeFrom="paragraph">
                  <wp:posOffset>41275</wp:posOffset>
                </wp:positionV>
                <wp:extent cx="252730" cy="146050"/>
                <wp:wrapTopAndBottom/>
                <wp:docPr id="937" name="Shape 93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963" type="#_x0000_t202" style="position:absolute;margin-left:126.05pt;margin-top:3.25pt;width:19.900000000000002pt;height:11.5pt;z-index:-125829341;mso-wrap-distance-left:0;mso-wrap-distance-top:3.25pt;mso-wrap-distance-right:0;mso-wrap-distance-bottom:101.55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1289685" distL="0" distR="0" simplePos="0" relativeHeight="125829414" behindDoc="0" locked="0" layoutInCell="1" allowOverlap="1">
                <wp:simplePos x="0" y="0"/>
                <wp:positionH relativeFrom="page">
                  <wp:posOffset>3511550</wp:posOffset>
                </wp:positionH>
                <wp:positionV relativeFrom="paragraph">
                  <wp:posOffset>38100</wp:posOffset>
                </wp:positionV>
                <wp:extent cx="481330" cy="149225"/>
                <wp:wrapTopAndBottom/>
                <wp:docPr id="939" name="Shape 93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965" type="#_x0000_t202" style="position:absolute;margin-left:276.5pt;margin-top:3.pt;width:37.899999999999999pt;height:11.75pt;z-index:-125829339;mso-wrap-distance-left:0;mso-wrap-distance-top:3.pt;mso-wrap-distance-right:0;mso-wrap-distance-bottom:101.55pt;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1289685" distL="0" distR="0" simplePos="0" relativeHeight="125829416" behindDoc="0" locked="0" layoutInCell="1" allowOverlap="1">
                <wp:simplePos x="0" y="0"/>
                <wp:positionH relativeFrom="page">
                  <wp:posOffset>5538470</wp:posOffset>
                </wp:positionH>
                <wp:positionV relativeFrom="paragraph">
                  <wp:posOffset>38100</wp:posOffset>
                </wp:positionV>
                <wp:extent cx="481330" cy="149225"/>
                <wp:wrapTopAndBottom/>
                <wp:docPr id="941" name="Shape 94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967" type="#_x0000_t202" style="position:absolute;margin-left:436.10000000000002pt;margin-top:3.pt;width:37.899999999999999pt;height:11.75pt;z-index:-125829337;mso-wrap-distance-left:0;mso-wrap-distance-top:3.pt;mso-wrap-distance-right:0;mso-wrap-distance-bottom:101.55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r>
        <mc:AlternateContent>
          <mc:Choice Requires="wps">
            <w:drawing>
              <wp:anchor distT="1071245" distB="259715" distL="0" distR="0" simplePos="0" relativeHeight="125829418" behindDoc="0" locked="0" layoutInCell="1" allowOverlap="1">
                <wp:simplePos x="0" y="0"/>
                <wp:positionH relativeFrom="page">
                  <wp:posOffset>6367780</wp:posOffset>
                </wp:positionH>
                <wp:positionV relativeFrom="paragraph">
                  <wp:posOffset>1071245</wp:posOffset>
                </wp:positionV>
                <wp:extent cx="481330" cy="146050"/>
                <wp:wrapTopAndBottom/>
                <wp:docPr id="943" name="Shape 943"/>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969" type="#_x0000_t202" style="position:absolute;margin-left:501.40000000000003pt;margin-top:84.350000000000009pt;width:37.899999999999999pt;height:11.5pt;z-index:-125829335;mso-wrap-distance-left:0;mso-wrap-distance-top:84.350000000000009pt;mso-wrap-distance-right:0;mso-wrap-distance-bottom:20.44999999999999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330325" distB="635" distL="0" distR="0" simplePos="0" relativeHeight="125829420" behindDoc="0" locked="0" layoutInCell="1" allowOverlap="1">
                <wp:simplePos x="0" y="0"/>
                <wp:positionH relativeFrom="page">
                  <wp:posOffset>1600835</wp:posOffset>
                </wp:positionH>
                <wp:positionV relativeFrom="paragraph">
                  <wp:posOffset>1330325</wp:posOffset>
                </wp:positionV>
                <wp:extent cx="252730" cy="146050"/>
                <wp:wrapTopAndBottom/>
                <wp:docPr id="945" name="Shape 945"/>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971" type="#_x0000_t202" style="position:absolute;margin-left:126.05pt;margin-top:104.75pt;width:19.900000000000002pt;height:11.5pt;z-index:-125829333;mso-wrap-distance-left:0;mso-wrap-distance-top:104.75pt;mso-wrap-distance-right:0;mso-wrap-distance-bottom:5.0000000000000003e-002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327150" distB="635" distL="0" distR="0" simplePos="0" relativeHeight="125829422" behindDoc="0" locked="0" layoutInCell="1" allowOverlap="1">
                <wp:simplePos x="0" y="0"/>
                <wp:positionH relativeFrom="page">
                  <wp:posOffset>3511550</wp:posOffset>
                </wp:positionH>
                <wp:positionV relativeFrom="paragraph">
                  <wp:posOffset>1327150</wp:posOffset>
                </wp:positionV>
                <wp:extent cx="484505" cy="149225"/>
                <wp:wrapTopAndBottom/>
                <wp:docPr id="947" name="Shape 94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973" type="#_x0000_t202" style="position:absolute;margin-left:276.5pt;margin-top:104.5pt;width:38.149999999999999pt;height:11.75pt;z-index:-125829331;mso-wrap-distance-left:0;mso-wrap-distance-top:104.5pt;mso-wrap-distance-right:0;mso-wrap-distance-bottom:5.0000000000000003e-002pt;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327150" distB="635" distL="0" distR="0" simplePos="0" relativeHeight="125829424" behindDoc="0" locked="0" layoutInCell="1" allowOverlap="1">
                <wp:simplePos x="0" y="0"/>
                <wp:positionH relativeFrom="page">
                  <wp:posOffset>5538470</wp:posOffset>
                </wp:positionH>
                <wp:positionV relativeFrom="paragraph">
                  <wp:posOffset>1327150</wp:posOffset>
                </wp:positionV>
                <wp:extent cx="481330" cy="149225"/>
                <wp:wrapTopAndBottom/>
                <wp:docPr id="949" name="Shape 94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975" type="#_x0000_t202" style="position:absolute;margin-left:436.10000000000002pt;margin-top:104.5pt;width:37.899999999999999pt;height:11.75pt;z-index:-125829329;mso-wrap-distance-left:0;mso-wrap-distance-top:104.5pt;mso-wrap-distance-right:0;mso-wrap-distance-bottom:5.0000000000000003e-002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69" w:left="0" w:header="0" w:footer="3" w:gutter="0"/>
          <w:cols w:space="720"/>
          <w:noEndnote/>
          <w:rtlGutter w:val="0"/>
          <w:docGrid w:linePitch="360"/>
        </w:sectPr>
      </w:pPr>
    </w:p>
    <w:p>
      <w:pPr>
        <w:pStyle w:val="Style16"/>
        <w:keepNext/>
        <w:keepLines/>
        <w:widowControl w:val="0"/>
        <w:shd w:val="clear" w:color="auto" w:fill="auto"/>
        <w:bidi w:val="0"/>
        <w:spacing w:before="0" w:after="380" w:line="240" w:lineRule="auto"/>
        <w:ind w:left="0" w:right="0" w:firstLine="140"/>
        <w:jc w:val="left"/>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32"/>
      <w:bookmarkEnd w:id="1533"/>
      <w:bookmarkEnd w:id="15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16"/>
        <w:keepNext/>
        <w:keepLines/>
        <w:widowControl w:val="0"/>
        <w:numPr>
          <w:ilvl w:val="0"/>
          <w:numId w:val="75"/>
        </w:numPr>
        <w:shd w:val="clear" w:color="auto" w:fill="auto"/>
        <w:bidi w:val="0"/>
        <w:spacing w:before="0" w:after="380" w:line="240" w:lineRule="auto"/>
        <w:ind w:left="0" w:right="0" w:firstLine="14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重要在建工程项目本期变动情况</w:t>
      </w:r>
      <w:bookmarkEnd w:id="1535"/>
      <w:bookmarkEnd w:id="1536"/>
      <w:bookmarkEnd w:id="1538"/>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739"/>
        <w:gridCol w:w="739"/>
        <w:gridCol w:w="734"/>
        <w:gridCol w:w="734"/>
        <w:gridCol w:w="739"/>
        <w:gridCol w:w="734"/>
        <w:gridCol w:w="734"/>
        <w:gridCol w:w="739"/>
        <w:gridCol w:w="734"/>
        <w:gridCol w:w="734"/>
        <w:gridCol w:w="739"/>
        <w:gridCol w:w="734"/>
        <w:gridCol w:w="744"/>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入固定</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本期其</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他减少</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本期利</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息资本</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bl>
    <w:p>
      <w:pPr>
        <w:widowControl w:val="0"/>
        <w:spacing w:after="779" w:line="1" w:lineRule="exact"/>
      </w:pPr>
    </w:p>
    <w:p>
      <w:pPr>
        <w:pStyle w:val="Style16"/>
        <w:keepNext/>
        <w:keepLines/>
        <w:widowControl w:val="0"/>
        <w:shd w:val="clear" w:color="auto" w:fill="auto"/>
        <w:bidi w:val="0"/>
        <w:spacing w:before="0" w:after="0" w:line="240" w:lineRule="auto"/>
        <w:ind w:left="9740" w:right="0" w:firstLine="0"/>
        <w:jc w:val="left"/>
        <w:rPr>
          <w:sz w:val="22"/>
          <w:szCs w:val="22"/>
        </w:rPr>
      </w:pPr>
      <w:bookmarkStart w:id="1539" w:name="bookmark1539"/>
      <w:bookmarkStart w:id="1540" w:name="bookmark1540"/>
      <w:bookmarkStart w:id="1541" w:name="bookmark1541"/>
      <w:r>
        <w:rPr>
          <w:rFonts w:ascii="Arial" w:eastAsia="Arial" w:hAnsi="Arial" w:cs="Arial"/>
          <w:color w:val="A2A2A2"/>
          <w:spacing w:val="0"/>
          <w:w w:val="100"/>
          <w:position w:val="0"/>
          <w:sz w:val="22"/>
          <w:szCs w:val="22"/>
        </w:rPr>
        <w:t>cninf^r</w:t>
      </w:r>
      <w:bookmarkEnd w:id="1539"/>
      <w:bookmarkEnd w:id="1540"/>
      <w:bookmarkEnd w:id="1541"/>
    </w:p>
    <w:p>
      <w:pPr>
        <w:pStyle w:val="Style19"/>
        <w:keepNext w:val="0"/>
        <w:keepLines w:val="0"/>
        <w:widowControl w:val="0"/>
        <w:shd w:val="clear" w:color="auto" w:fill="auto"/>
        <w:bidi w:val="0"/>
        <w:spacing w:before="0" w:after="0" w:line="240" w:lineRule="auto"/>
        <w:ind w:left="9900" w:right="0" w:firstLine="0"/>
        <w:jc w:val="left"/>
      </w:pPr>
      <w:r>
        <w:rPr>
          <w:spacing w:val="0"/>
          <w:w w:val="100"/>
          <w:position w:val="0"/>
        </w:rPr>
        <w:t>巨潮资讯</w:t>
      </w:r>
    </w:p>
    <w:p>
      <w:pPr>
        <w:pStyle w:val="Style61"/>
        <w:keepNext w:val="0"/>
        <w:keepLines w:val="0"/>
        <w:widowControl w:val="0"/>
        <w:shd w:val="clear" w:color="auto" w:fill="auto"/>
        <w:bidi w:val="0"/>
        <w:spacing w:before="0" w:after="0"/>
        <w:ind w:left="9640" w:right="0" w:firstLine="0"/>
        <w:jc w:val="left"/>
        <w:sectPr>
          <w:footnotePr>
            <w:pos w:val="pageBottom"/>
            <w:numFmt w:val="decimal"/>
            <w:numRestart w:val="continuous"/>
          </w:footnotePr>
          <w:type w:val="continuous"/>
          <w:pgSz w:w="11900" w:h="16840"/>
          <w:pgMar w:top="1441" w:right="24" w:bottom="169" w:left="1100" w:header="0" w:footer="3" w:gutter="0"/>
          <w:cols w:space="720"/>
          <w:noEndnote/>
          <w:rtlGutter w:val="0"/>
          <w:docGrid w:linePitch="360"/>
        </w:sectPr>
      </w:pPr>
      <w:r>
        <w:rPr>
          <w:spacing w:val="0"/>
          <w:w w:val="100"/>
          <w:position w:val="0"/>
        </w:rPr>
        <w:t>ww.cnlnTo.com.cn</w:t>
      </w:r>
    </w:p>
    <w:tbl>
      <w:tblPr>
        <w:tblOverlap w:val="never"/>
        <w:jc w:val="left"/>
        <w:tblLayout w:type="fixed"/>
      </w:tblPr>
      <w:tblGrid>
        <w:gridCol w:w="739"/>
        <w:gridCol w:w="739"/>
        <w:gridCol w:w="734"/>
        <w:gridCol w:w="734"/>
        <w:gridCol w:w="739"/>
        <w:gridCol w:w="734"/>
        <w:gridCol w:w="734"/>
        <w:gridCol w:w="739"/>
        <w:gridCol w:w="734"/>
        <w:gridCol w:w="734"/>
        <w:gridCol w:w="739"/>
        <w:gridCol w:w="734"/>
        <w:gridCol w:w="744"/>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资产金 额</w:t>
            </w: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占预算</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资本化 金额</w:t>
            </w: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14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w:t>
      </w:r>
      <w:bookmarkEnd w:id="154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42"/>
      <w:bookmarkEnd w:id="1543"/>
      <w:bookmarkEnd w:id="154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546"/>
      <w:bookmarkEnd w:id="1547"/>
      <w:bookmarkEnd w:id="154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tabs>
          <w:tab w:pos="483" w:val="left"/>
        </w:tabs>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50"/>
      <w:bookmarkEnd w:id="1551"/>
      <w:bookmarkEnd w:id="1553"/>
    </w:p>
    <w:p>
      <w:pPr>
        <w:pStyle w:val="Style16"/>
        <w:keepNext/>
        <w:keepLines/>
        <w:widowControl w:val="0"/>
        <w:shd w:val="clear" w:color="auto" w:fill="auto"/>
        <w:tabs>
          <w:tab w:pos="493" w:val="left"/>
        </w:tabs>
        <w:bidi w:val="0"/>
        <w:spacing w:before="0" w:after="380" w:line="240" w:lineRule="auto"/>
        <w:ind w:left="0" w:right="0" w:firstLine="0"/>
        <w:jc w:val="left"/>
      </w:pPr>
      <w:bookmarkStart w:id="1550" w:name="bookmark1550"/>
      <w:bookmarkStart w:id="1551" w:name="bookmark1551"/>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50"/>
      <w:bookmarkEnd w:id="1551"/>
      <w:bookmarkEnd w:id="1555"/>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493"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56"/>
      <w:bookmarkEnd w:id="1557"/>
      <w:bookmarkEnd w:id="1559"/>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483" w:val="left"/>
        </w:tabs>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60"/>
      <w:bookmarkEnd w:id="1561"/>
      <w:bookmarkEnd w:id="1563"/>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483" w:val="left"/>
        </w:tabs>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bookmarkEnd w:id="156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64"/>
      <w:bookmarkEnd w:id="1565"/>
      <w:bookmarkEnd w:id="156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bookmarkEnd w:id="157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68"/>
      <w:bookmarkEnd w:id="1569"/>
      <w:bookmarkEnd w:id="1571"/>
    </w:p>
    <w:p>
      <w:pPr>
        <w:pStyle w:val="Style16"/>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68"/>
      <w:bookmarkEnd w:id="1569"/>
      <w:bookmarkEnd w:id="157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205"/>
        <w:gridCol w:w="1195"/>
        <w:gridCol w:w="1195"/>
        <w:gridCol w:w="1195"/>
        <w:gridCol w:w="1200"/>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财务软件</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管理软件</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spacing w:lineRule="exact" w:line="1"/>
        <w:rPr>
          <w:sz w:val="2"/>
          <w:szCs w:val="2"/>
        </w:rPr>
      </w:pPr>
      <w:r>
        <w:br w:type="page"/>
      </w:r>
    </w:p>
    <w:tbl>
      <w:tblPr>
        <w:tblOverlap w:val="never"/>
        <w:jc w:val="left"/>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3,007,317.62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156,142,557.65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1,709,870.57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8,518,414.12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169,378,159.96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24,752,729.84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28,169.92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2,784,856.56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27,565,756.32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28,169.92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2,784,856.56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2,813,026.48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24,752,729.84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24,752,729.84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3,007,317.62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180,895,287.49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1,712,719.04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11,303,270.68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196,918,594.83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1,096,395.68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29,696,871.09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1,450,316.70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1,654,006.99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33,897,590.46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13,149,584.45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60,313.28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936,236.77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14,146,134.50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13,149,584.45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60,313.28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936,236.77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14,146,134.50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25,321.45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25,321.45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1,096,395.68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42,846,455.54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1,488,502.43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2,590,243.76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48,021,597.41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1,910,921.94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13,221,254.61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15,132,176.55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14,392,772.28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14,392,772.28</w:t>
            </w:r>
          </w:p>
        </w:tc>
      </w:tr>
    </w:tbl>
    <w:p>
      <w:pPr>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441" w:right="24" w:bottom="1460" w:left="1100" w:header="0" w:footer="3" w:gutter="0"/>
          <w:cols w:space="720"/>
          <w:noEndnote/>
          <w:titlePg/>
          <w:rtlGutter w:val="0"/>
          <w:docGrid w:linePitch="360"/>
        </w:sectPr>
      </w:pPr>
    </w:p>
    <w:tbl>
      <w:tblPr>
        <w:tblOverlap w:val="never"/>
        <w:jc w:val="left"/>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14,392,772.28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14,392,772.28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1,910,921.94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27,614,026.89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29,524,948.83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110,434,805.06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224,216.61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8,713,026.92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119,372,048.59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113,224,431.95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259,553.87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6,864,407.13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120,348,392.95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68.32%</w:t>
      </w:r>
      <w:r>
        <w:rPr>
          <w:color w:val="000000"/>
          <w:spacing w:val="0"/>
          <w:w w:val="100"/>
          <w:position w:val="0"/>
        </w:rPr>
        <w:t>。</w:t>
      </w:r>
    </w:p>
    <w:p>
      <w:pPr>
        <w:widowControl w:val="0"/>
        <w:spacing w:after="379" w:line="1" w:lineRule="exact"/>
      </w:pPr>
    </w:p>
    <w:p>
      <w:pPr>
        <w:pStyle w:val="Style16"/>
        <w:keepNext/>
        <w:keepLines/>
        <w:widowControl w:val="0"/>
        <w:shd w:val="clear" w:color="auto" w:fill="auto"/>
        <w:bidi w:val="0"/>
        <w:spacing w:before="0" w:after="380" w:line="240" w:lineRule="auto"/>
        <w:ind w:left="0" w:right="0" w:firstLine="14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73"/>
      <w:bookmarkEnd w:id="1574"/>
      <w:bookmarkEnd w:id="1575"/>
    </w:p>
    <w:p>
      <w:pPr>
        <w:pStyle w:val="Style34"/>
        <w:keepNext w:val="0"/>
        <w:keepLines w:val="0"/>
        <w:widowControl w:val="0"/>
        <w:shd w:val="clear" w:color="auto" w:fill="auto"/>
        <w:bidi w:val="0"/>
        <w:spacing w:before="0" w:after="0" w:line="240" w:lineRule="auto"/>
        <w:ind w:left="0" w:right="1100" w:firstLine="0"/>
        <w:jc w:val="right"/>
      </w:pPr>
      <w:r>
        <w:rPr>
          <w:color w:val="000000"/>
          <w:spacing w:val="0"/>
          <w:w w:val="100"/>
          <w:position w:val="0"/>
        </w:rPr>
        <w:t>单位：元</w:t>
      </w:r>
    </w:p>
    <w:p>
      <w:pPr>
        <w:widowControl w:val="0"/>
        <w:spacing w:line="1" w:lineRule="exact"/>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441" w:right="24" w:bottom="169" w:left="1100" w:header="0" w:footer="3" w:gutter="0"/>
          <w:cols w:space="720"/>
          <w:noEndnote/>
          <w:rtlGutter w:val="0"/>
          <w:docGrid w:linePitch="360"/>
        </w:sectPr>
      </w:pPr>
      <w:r>
        <mc:AlternateContent>
          <mc:Choice Requires="wps">
            <w:drawing>
              <wp:anchor distT="41275" distB="0" distL="0" distR="0" simplePos="0" relativeHeight="125829426" behindDoc="0" locked="0" layoutInCell="1" allowOverlap="1">
                <wp:simplePos x="0" y="0"/>
                <wp:positionH relativeFrom="page">
                  <wp:posOffset>1600835</wp:posOffset>
                </wp:positionH>
                <wp:positionV relativeFrom="paragraph">
                  <wp:posOffset>41275</wp:posOffset>
                </wp:positionV>
                <wp:extent cx="252730" cy="146050"/>
                <wp:wrapTopAndBottom/>
                <wp:docPr id="988" name="Shape 988"/>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014" type="#_x0000_t202" style="position:absolute;margin-left:126.05pt;margin-top:3.25pt;width:19.900000000000002pt;height:11.5pt;z-index:-125829327;mso-wrap-distance-left:0;mso-wrap-distance-top:3.25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3175" distL="0" distR="0" simplePos="0" relativeHeight="125829428" behindDoc="0" locked="0" layoutInCell="1" allowOverlap="1">
                <wp:simplePos x="0" y="0"/>
                <wp:positionH relativeFrom="page">
                  <wp:posOffset>3512185</wp:posOffset>
                </wp:positionH>
                <wp:positionV relativeFrom="paragraph">
                  <wp:posOffset>38100</wp:posOffset>
                </wp:positionV>
                <wp:extent cx="481330" cy="146050"/>
                <wp:wrapTopAndBottom/>
                <wp:docPr id="990" name="Shape 990"/>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账面价值</w:t>
                            </w:r>
                          </w:p>
                        </w:txbxContent>
                      </wps:txbx>
                      <wps:bodyPr wrap="none" lIns="0" tIns="0" rIns="0" bIns="0">
                        <a:noAutoFit/>
                      </wps:bodyPr>
                    </wps:wsp>
                  </a:graphicData>
                </a:graphic>
              </wp:anchor>
            </w:drawing>
          </mc:Choice>
          <mc:Fallback>
            <w:pict>
              <v:shape id="_x0000_s2016" type="#_x0000_t202" style="position:absolute;margin-left:276.55000000000001pt;margin-top:3.pt;width:37.899999999999999pt;height:11.5pt;z-index:-125829325;mso-wrap-distance-left:0;mso-wrap-distance-top:3.pt;mso-wrap-distance-right:0;mso-wrap-distance-bottom:0.25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账面价值</w:t>
                      </w:r>
                    </w:p>
                  </w:txbxContent>
                </v:textbox>
                <w10:wrap type="topAndBottom" anchorx="page"/>
              </v:shape>
            </w:pict>
          </mc:Fallback>
        </mc:AlternateContent>
      </w:r>
      <w:r>
        <mc:AlternateContent>
          <mc:Choice Requires="wps">
            <w:drawing>
              <wp:anchor distT="38100" distB="0" distL="0" distR="0" simplePos="0" relativeHeight="125829430" behindDoc="0" locked="0" layoutInCell="1" allowOverlap="1">
                <wp:simplePos x="0" y="0"/>
                <wp:positionH relativeFrom="page">
                  <wp:posOffset>5197475</wp:posOffset>
                </wp:positionH>
                <wp:positionV relativeFrom="paragraph">
                  <wp:posOffset>38100</wp:posOffset>
                </wp:positionV>
                <wp:extent cx="1164590" cy="149225"/>
                <wp:wrapTopAndBottom/>
                <wp:docPr id="992" name="Shape 992"/>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未办妥产权证书的原因</w:t>
                            </w:r>
                          </w:p>
                        </w:txbxContent>
                      </wps:txbx>
                      <wps:bodyPr wrap="none" lIns="0" tIns="0" rIns="0" bIns="0">
                        <a:noAutoFit/>
                      </wps:bodyPr>
                    </wps:wsp>
                  </a:graphicData>
                </a:graphic>
              </wp:anchor>
            </w:drawing>
          </mc:Choice>
          <mc:Fallback>
            <w:pict>
              <v:shape id="_x0000_s2018" type="#_x0000_t202" style="position:absolute;margin-left:409.25pt;margin-top:3.pt;width:91.700000000000003pt;height:11.75pt;z-index:-125829323;mso-wrap-distance-left:0;mso-wrap-distance-top:3.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未办妥产权证书的原因</w:t>
                      </w:r>
                    </w:p>
                  </w:txbxContent>
                </v:textbox>
                <w10:wrap type="topAndBottom" anchorx="page"/>
              </v:shape>
            </w:pict>
          </mc:Fallback>
        </mc:AlternateConten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11900" w:h="16840"/>
          <w:pgMar w:top="1441" w:right="0" w:bottom="169" w:left="0" w:header="0" w:footer="3" w:gutter="0"/>
          <w:cols w:space="720"/>
          <w:noEndnote/>
          <w:rtlGutter w:val="0"/>
          <w:docGrid w:linePitch="360"/>
        </w:sectPr>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bookmarkEnd w:id="157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76"/>
      <w:bookmarkEnd w:id="1577"/>
      <w:bookmarkEnd w:id="1579"/>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转入当期损</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军民融合公 共服务平台 信息化支撑 服务项目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4,471,000.51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12,936,459.2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16,710,068.9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医保便民服 务平台项目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3,042,787.75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3,317,452.39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4,142,539.85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2,160,466.39</w:t>
            </w:r>
          </w:p>
        </w:tc>
      </w:tr>
      <w:tr>
        <w:trPr>
          <w:trHeight w:val="1349"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技术平台研 发与技术管 理体系建设 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2,977,831.69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6,274,600.31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4,257,693.18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4,994,738.82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79" w:line="1" w:lineRule="exact"/>
      </w:pPr>
    </w:p>
    <w:p>
      <w:pPr>
        <w:pStyle w:val="Style16"/>
        <w:keepNext/>
        <w:keepLines/>
        <w:widowControl w:val="0"/>
        <w:shd w:val="clear" w:color="auto" w:fill="auto"/>
        <w:bidi w:val="0"/>
        <w:spacing w:before="0" w:after="0" w:line="240" w:lineRule="auto"/>
        <w:ind w:left="9740" w:right="0" w:firstLine="0"/>
        <w:jc w:val="left"/>
        <w:rPr>
          <w:sz w:val="22"/>
          <w:szCs w:val="22"/>
        </w:rPr>
      </w:pPr>
      <w:bookmarkStart w:id="1580" w:name="bookmark1580"/>
      <w:bookmarkStart w:id="1581" w:name="bookmark1581"/>
      <w:bookmarkStart w:id="1582" w:name="bookmark1582"/>
      <w:r>
        <w:rPr>
          <w:rFonts w:ascii="Arial" w:eastAsia="Arial" w:hAnsi="Arial" w:cs="Arial"/>
          <w:color w:val="A2A2A2"/>
          <w:spacing w:val="0"/>
          <w:w w:val="100"/>
          <w:position w:val="0"/>
          <w:sz w:val="22"/>
          <w:szCs w:val="22"/>
        </w:rPr>
        <w:t>cninf^r</w:t>
      </w:r>
      <w:bookmarkEnd w:id="1580"/>
      <w:bookmarkEnd w:id="1581"/>
      <w:bookmarkEnd w:id="1582"/>
    </w:p>
    <w:p>
      <w:pPr>
        <w:pStyle w:val="Style19"/>
        <w:keepNext w:val="0"/>
        <w:keepLines w:val="0"/>
        <w:widowControl w:val="0"/>
        <w:shd w:val="clear" w:color="auto" w:fill="auto"/>
        <w:bidi w:val="0"/>
        <w:spacing w:before="0" w:after="0" w:line="240" w:lineRule="auto"/>
        <w:ind w:left="9900" w:right="0" w:firstLine="0"/>
        <w:jc w:val="left"/>
      </w:pPr>
      <w:r>
        <w:rPr>
          <w:spacing w:val="0"/>
          <w:w w:val="100"/>
          <w:position w:val="0"/>
        </w:rPr>
        <w:t>巨潮资讯</w:t>
      </w:r>
    </w:p>
    <w:p>
      <w:pPr>
        <w:pStyle w:val="Style61"/>
        <w:keepNext w:val="0"/>
        <w:keepLines w:val="0"/>
        <w:widowControl w:val="0"/>
        <w:shd w:val="clear" w:color="auto" w:fill="auto"/>
        <w:bidi w:val="0"/>
        <w:spacing w:before="0" w:after="0"/>
        <w:ind w:left="0" w:right="0" w:firstLine="0"/>
        <w:jc w:val="right"/>
        <w:sectPr>
          <w:footnotePr>
            <w:pos w:val="pageBottom"/>
            <w:numFmt w:val="decimal"/>
            <w:numRestart w:val="continuous"/>
          </w:footnotePr>
          <w:type w:val="continuous"/>
          <w:pgSz w:w="11900" w:h="16840"/>
          <w:pgMar w:top="1441" w:right="24" w:bottom="169" w:left="1100" w:header="0" w:footer="3" w:gutter="0"/>
          <w:cols w:space="720"/>
          <w:noEndnote/>
          <w:rtlGutter w:val="0"/>
          <w:docGrid w:linePitch="360"/>
        </w:sectPr>
      </w:pPr>
      <w:r>
        <w:rPr>
          <w:spacing w:val="0"/>
          <w:w w:val="100"/>
          <w:position w:val="0"/>
        </w:rPr>
        <w:t>ww.cnlnTo.com.cn</w:t>
      </w:r>
    </w:p>
    <w:tbl>
      <w:tblPr>
        <w:tblOverlap w:val="never"/>
        <w:jc w:val="left"/>
        <w:tblLayout w:type="fixed"/>
      </w:tblPr>
      <w:tblGrid>
        <w:gridCol w:w="1070"/>
        <w:gridCol w:w="1066"/>
        <w:gridCol w:w="1061"/>
        <w:gridCol w:w="1066"/>
        <w:gridCol w:w="1061"/>
        <w:gridCol w:w="1066"/>
        <w:gridCol w:w="1061"/>
        <w:gridCol w:w="1061"/>
        <w:gridCol w:w="1075"/>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数字政务与 智慧城市行 业基础研究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2,154,750.03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20,567,940.2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9,119,732.80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12,501,968.8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1,100,988.69</w:t>
            </w:r>
          </w:p>
        </w:tc>
      </w:tr>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医保基金精 算与医保服 务治理解决 方案项目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3,496,331.52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3,174,405.94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321,925.58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综合研发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29,100,306.6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127,954,358.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4,058,358.07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123,485,299.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29,511,007.4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41,746,676.6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174,547,142.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24,752,729.8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142,058,557.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49,482,531.4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16"/>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95"/>
      <w:bookmarkEnd w:id="1596"/>
      <w:bookmarkEnd w:id="1597"/>
    </w:p>
    <w:p>
      <w:pPr>
        <w:pStyle w:val="Style16"/>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95"/>
      <w:bookmarkEnd w:id="1596"/>
      <w:bookmarkEnd w:id="1598"/>
    </w:p>
    <w:p>
      <w:pPr>
        <w:pStyle w:val="Style34"/>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w:t>
      </w:r>
    </w:p>
    <w:tbl>
      <w:tblPr>
        <w:tblOverlap w:val="never"/>
        <w:jc w:val="left"/>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杭州海量信息技 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34,758,418.83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34,758,418.83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34,758,418.83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34,758,418.83</w:t>
            </w:r>
          </w:p>
        </w:tc>
      </w:tr>
    </w:tbl>
    <w:p>
      <w:pPr>
        <w:widowControl w:val="0"/>
        <w:spacing w:after="339" w:line="1" w:lineRule="exact"/>
      </w:pPr>
    </w:p>
    <w:p>
      <w:pPr>
        <w:pStyle w:val="Style16"/>
        <w:keepNext/>
        <w:keepLines/>
        <w:widowControl w:val="0"/>
        <w:shd w:val="clear" w:color="auto" w:fill="auto"/>
        <w:bidi w:val="0"/>
        <w:spacing w:before="0" w:after="380" w:line="240" w:lineRule="auto"/>
        <w:ind w:left="0" w:right="0" w:firstLine="140"/>
        <w:jc w:val="left"/>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99"/>
      <w:bookmarkEnd w:id="1600"/>
      <w:bookmarkEnd w:id="1601"/>
    </w:p>
    <w:p>
      <w:pPr>
        <w:pStyle w:val="Style34"/>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w:t>
      </w:r>
    </w:p>
    <w:tbl>
      <w:tblPr>
        <w:tblOverlap w:val="never"/>
        <w:jc w:val="left"/>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 w:line="1" w:lineRule="exact"/>
      </w:pPr>
    </w:p>
    <w:p>
      <w:pPr>
        <w:pStyle w:val="Style79"/>
        <w:keepNext w:val="0"/>
        <w:keepLines w:val="0"/>
        <w:widowControl w:val="0"/>
        <w:shd w:val="clear" w:color="auto" w:fill="auto"/>
        <w:bidi w:val="0"/>
        <w:spacing w:before="0" w:after="340" w:line="311" w:lineRule="exact"/>
        <w:ind w:left="1300" w:right="0" w:firstLine="0"/>
        <w:jc w:val="both"/>
      </w:pPr>
      <w:r>
        <w:rPr>
          <w:color w:val="000000"/>
          <w:spacing w:val="0"/>
          <w:w w:val="100"/>
          <w:position w:val="0"/>
        </w:rPr>
        <w:t>根据四川蜀华资产评估事务所有限公司以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日为基准日对杭州海量信息技术有限 公司股东全部权益价值进行评估，并出具《四川久远银海软件股份有限公司拟股权收购涉及 的杭州海量信息技术有限公司股东全部权益价值评估项目资产评估报告书》（川蜀华评报 </w:t>
      </w:r>
      <w:r>
        <w:rPr>
          <w:rFonts w:ascii="Times New Roman" w:eastAsia="Times New Roman" w:hAnsi="Times New Roman" w:cs="Times New Roman"/>
          <w:color w:val="000000"/>
          <w:spacing w:val="0"/>
          <w:w w:val="100"/>
          <w:position w:val="0"/>
        </w:rPr>
        <w:t>[2018]150</w:t>
      </w:r>
      <w:r>
        <w:rPr>
          <w:color w:val="000000"/>
          <w:spacing w:val="0"/>
          <w:w w:val="100"/>
          <w:position w:val="0"/>
        </w:rPr>
        <w:t>号），采用收益法评估的股东全部权益价值为</w:t>
      </w:r>
      <w:r>
        <w:rPr>
          <w:rFonts w:ascii="Times New Roman" w:eastAsia="Times New Roman" w:hAnsi="Times New Roman" w:cs="Times New Roman"/>
          <w:color w:val="000000"/>
          <w:spacing w:val="0"/>
          <w:w w:val="100"/>
          <w:position w:val="0"/>
        </w:rPr>
        <w:t>71,222,200.00</w:t>
      </w:r>
      <w:r>
        <w:rPr>
          <w:color w:val="000000"/>
          <w:spacing w:val="0"/>
          <w:w w:val="100"/>
          <w:position w:val="0"/>
        </w:rPr>
        <w:t>元，评估增值未对应至 具体的可辨认净资产。经协商，公司以</w:t>
      </w:r>
      <w:r>
        <w:rPr>
          <w:rFonts w:ascii="Times New Roman" w:eastAsia="Times New Roman" w:hAnsi="Times New Roman" w:cs="Times New Roman"/>
          <w:color w:val="000000"/>
          <w:spacing w:val="0"/>
          <w:w w:val="100"/>
          <w:position w:val="0"/>
        </w:rPr>
        <w:t>42,000,000.00</w:t>
      </w:r>
      <w:r>
        <w:rPr>
          <w:color w:val="000000"/>
          <w:spacing w:val="0"/>
          <w:w w:val="100"/>
          <w:position w:val="0"/>
        </w:rPr>
        <w:t>元收购杭州海量信息技术有限公司</w:t>
      </w:r>
      <w:r>
        <w:rPr>
          <w:rFonts w:ascii="Times New Roman" w:eastAsia="Times New Roman" w:hAnsi="Times New Roman" w:cs="Times New Roman"/>
          <w:color w:val="000000"/>
          <w:spacing w:val="0"/>
          <w:w w:val="100"/>
          <w:position w:val="0"/>
        </w:rPr>
        <w:t xml:space="preserve">60% </w:t>
      </w:r>
      <w:r>
        <w:rPr>
          <w:color w:val="000000"/>
          <w:spacing w:val="0"/>
          <w:w w:val="100"/>
          <w:position w:val="0"/>
        </w:rPr>
        <w:t>股权，交易对价</w:t>
      </w:r>
      <w:r>
        <w:rPr>
          <w:rFonts w:ascii="Times New Roman" w:eastAsia="Times New Roman" w:hAnsi="Times New Roman" w:cs="Times New Roman"/>
          <w:color w:val="000000"/>
          <w:spacing w:val="0"/>
          <w:w w:val="100"/>
          <w:position w:val="0"/>
        </w:rPr>
        <w:t>42,000,000.00</w:t>
      </w:r>
      <w:r>
        <w:rPr>
          <w:color w:val="000000"/>
          <w:spacing w:val="0"/>
          <w:w w:val="100"/>
          <w:position w:val="0"/>
        </w:rPr>
        <w:t>元与取得的购买日可辨认净资产公允价值</w:t>
      </w:r>
      <w:r>
        <w:rPr>
          <w:rFonts w:ascii="Times New Roman" w:eastAsia="Times New Roman" w:hAnsi="Times New Roman" w:cs="Times New Roman"/>
          <w:color w:val="000000"/>
          <w:spacing w:val="0"/>
          <w:w w:val="100"/>
          <w:position w:val="0"/>
        </w:rPr>
        <w:t>7,241,581.17</w:t>
      </w:r>
      <w:r>
        <w:rPr>
          <w:color w:val="000000"/>
          <w:spacing w:val="0"/>
          <w:w w:val="100"/>
          <w:position w:val="0"/>
        </w:rPr>
        <w:t>元的差额</w:t>
      </w:r>
      <w:r>
        <w:br w:type="page"/>
      </w:r>
    </w:p>
    <w:p>
      <w:pPr>
        <w:pStyle w:val="Style7"/>
        <w:keepNext w:val="0"/>
        <w:keepLines w:val="0"/>
        <w:widowControl w:val="0"/>
        <w:shd w:val="clear" w:color="auto" w:fill="auto"/>
        <w:bidi w:val="0"/>
        <w:spacing w:before="0" w:after="360" w:line="240" w:lineRule="auto"/>
        <w:ind w:left="1300" w:right="0" w:firstLine="0"/>
        <w:jc w:val="both"/>
        <w:rPr>
          <w:sz w:val="20"/>
          <w:szCs w:val="20"/>
        </w:rPr>
      </w:pPr>
      <w:r>
        <w:rPr>
          <w:color w:val="000000"/>
          <w:spacing w:val="0"/>
          <w:w w:val="100"/>
          <w:position w:val="0"/>
          <w:sz w:val="20"/>
          <w:szCs w:val="20"/>
        </w:rPr>
        <w:t>34,758,418.83</w:t>
      </w:r>
      <w:r>
        <w:rPr>
          <w:rFonts w:ascii="SimSun" w:eastAsia="SimSun" w:hAnsi="SimSun" w:cs="SimSun"/>
          <w:color w:val="000000"/>
          <w:spacing w:val="0"/>
          <w:w w:val="100"/>
          <w:position w:val="0"/>
          <w:sz w:val="20"/>
          <w:szCs w:val="20"/>
        </w:rPr>
        <w:t>元形成合并商誉。</w:t>
      </w:r>
    </w:p>
    <w:p>
      <w:pPr>
        <w:pStyle w:val="Style34"/>
        <w:keepNext w:val="0"/>
        <w:keepLines w:val="0"/>
        <w:widowControl w:val="0"/>
        <w:shd w:val="clear" w:color="auto" w:fill="auto"/>
        <w:bidi w:val="0"/>
        <w:spacing w:before="0" w:after="6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79"/>
        <w:keepNext w:val="0"/>
        <w:keepLines w:val="0"/>
        <w:widowControl w:val="0"/>
        <w:shd w:val="clear" w:color="auto" w:fill="auto"/>
        <w:bidi w:val="0"/>
        <w:spacing w:before="0" w:after="460" w:line="317" w:lineRule="exact"/>
        <w:ind w:left="1300" w:right="0" w:firstLine="0"/>
        <w:jc w:val="left"/>
      </w:pPr>
      <w:r>
        <w:rPr>
          <w:color w:val="000000"/>
          <w:spacing w:val="0"/>
          <w:w w:val="100"/>
          <w:position w:val="0"/>
        </w:rPr>
        <w:t>公司对上述资产组在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日后预计所产生现金流量的现值进行了测试，税前折现率 为</w:t>
      </w:r>
      <w:r>
        <w:rPr>
          <w:rFonts w:ascii="Times New Roman" w:eastAsia="Times New Roman" w:hAnsi="Times New Roman" w:cs="Times New Roman"/>
          <w:color w:val="000000"/>
          <w:spacing w:val="0"/>
          <w:w w:val="100"/>
          <w:position w:val="0"/>
        </w:rPr>
        <w:t>15.53%</w:t>
      </w:r>
      <w:r>
        <w:rPr>
          <w:color w:val="000000"/>
          <w:spacing w:val="0"/>
          <w:w w:val="100"/>
          <w:position w:val="0"/>
        </w:rPr>
        <w:t>,经减值测试，未发现商誉存在减值。</w:t>
      </w:r>
    </w:p>
    <w:p>
      <w:pPr>
        <w:pStyle w:val="Style34"/>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商誉减值测试的影响 </w:t>
      </w:r>
      <w:r>
        <w:rPr>
          <w:color w:val="000000"/>
          <w:spacing w:val="0"/>
          <w:w w:val="100"/>
          <w:position w:val="0"/>
        </w:rPr>
        <w:t>其他说明</w:t>
      </w:r>
    </w:p>
    <w:p>
      <w:pPr>
        <w:pStyle w:val="Style16"/>
        <w:keepNext/>
        <w:keepLines/>
        <w:widowControl w:val="0"/>
        <w:shd w:val="clear" w:color="auto" w:fill="auto"/>
        <w:bidi w:val="0"/>
        <w:spacing w:before="0" w:after="40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2</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02"/>
      <w:bookmarkEnd w:id="1603"/>
      <w:bookmarkEnd w:id="1605"/>
    </w:p>
    <w:p>
      <w:pPr>
        <w:pStyle w:val="Style3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租入固定资产改良 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1,979,888.10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2,042,260.89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765,118.61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3,257,030.38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技术成果使用权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995,567.51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628,407.80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367,159.71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阿里云租赁费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170,829.41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105,679.73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3,146,285.02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2,042,260.89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1,458,676.09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3,729,869.82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06"/>
      <w:bookmarkEnd w:id="1607"/>
      <w:bookmarkEnd w:id="1609"/>
    </w:p>
    <w:p>
      <w:pPr>
        <w:pStyle w:val="Style16"/>
        <w:keepNext/>
        <w:keepLines/>
        <w:widowControl w:val="0"/>
        <w:shd w:val="clear" w:color="auto" w:fill="auto"/>
        <w:bidi w:val="0"/>
        <w:spacing w:before="0" w:after="360" w:line="240" w:lineRule="auto"/>
        <w:ind w:left="0" w:right="0" w:firstLine="140"/>
        <w:jc w:val="left"/>
      </w:pPr>
      <w:bookmarkStart w:id="1606" w:name="bookmark1606"/>
      <w:bookmarkStart w:id="1607" w:name="bookmark1607"/>
      <w:bookmarkStart w:id="1610" w:name="bookmark161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06"/>
      <w:bookmarkEnd w:id="1607"/>
      <w:bookmarkEnd w:id="1610"/>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113,994,366.12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12,400,005.14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80,687,246.56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12,091,909.25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52,555,105.99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7,078,160.60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36,217,360.00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5,395,104.00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按完工进度确认收入产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57,834,929.86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6,049,968.37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新收入准则实施形成的 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24,302,575.51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2,607,428.72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53,918,845.95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8,291,448.68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248,686,977.48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28,135,562.83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170,823,452.51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25,778,461.93</w:t>
            </w:r>
          </w:p>
        </w:tc>
      </w:tr>
    </w:tbl>
    <w:p>
      <w:pPr>
        <w:widowControl w:val="0"/>
        <w:spacing w:after="359" w:line="1" w:lineRule="exact"/>
      </w:pPr>
    </w:p>
    <w:p>
      <w:pPr>
        <w:pStyle w:val="Style16"/>
        <w:keepNext/>
        <w:keepLines/>
        <w:widowControl w:val="0"/>
        <w:shd w:val="clear" w:color="auto" w:fill="auto"/>
        <w:bidi w:val="0"/>
        <w:spacing w:before="0" w:after="400" w:line="240" w:lineRule="auto"/>
        <w:ind w:left="0" w:right="0" w:firstLine="14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11"/>
      <w:bookmarkEnd w:id="1612"/>
      <w:bookmarkEnd w:id="1613"/>
    </w:p>
    <w:p>
      <w:pPr>
        <w:pStyle w:val="Style3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p>
      <w:pPr>
        <w:widowControl w:val="0"/>
        <w:spacing w:line="1" w:lineRule="exact"/>
        <w:sectPr>
          <w:headerReference w:type="default" r:id="rId245"/>
          <w:footerReference w:type="default" r:id="rId246"/>
          <w:headerReference w:type="even" r:id="rId247"/>
          <w:footerReference w:type="even" r:id="rId248"/>
          <w:headerReference w:type="first" r:id="rId249"/>
          <w:footerReference w:type="first" r:id="rId250"/>
          <w:footnotePr>
            <w:pos w:val="pageBottom"/>
            <w:numFmt w:val="decimal"/>
            <w:numRestart w:val="continuous"/>
          </w:footnotePr>
          <w:pgSz w:w="11900" w:h="16840"/>
          <w:pgMar w:top="1441" w:right="557" w:bottom="1484" w:left="568" w:header="0" w:footer="3" w:gutter="0"/>
          <w:cols w:space="720"/>
          <w:noEndnote/>
          <w:titlePg/>
          <w:rtlGutter w:val="0"/>
          <w:docGrid w:linePitch="360"/>
        </w:sectPr>
      </w:pPr>
      <w:r>
        <mc:AlternateContent>
          <mc:Choice Requires="wps">
            <w:drawing>
              <wp:anchor distT="41275" distB="0" distL="0" distR="0" simplePos="0" relativeHeight="125829432" behindDoc="0" locked="0" layoutInCell="1" allowOverlap="1">
                <wp:simplePos x="0" y="0"/>
                <wp:positionH relativeFrom="page">
                  <wp:posOffset>857250</wp:posOffset>
                </wp:positionH>
                <wp:positionV relativeFrom="paragraph">
                  <wp:posOffset>41275</wp:posOffset>
                </wp:positionV>
                <wp:extent cx="252730" cy="146050"/>
                <wp:wrapTopAndBottom/>
                <wp:docPr id="1017" name="Shape 1017"/>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12" w:color="D3D3D3"/>
                                <w:bottom w:val="single" w:sz="0" w:space="0" w:color="D3D3D3"/>
                                <w:right w:val="single" w:sz="0" w:space="12"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043" type="#_x0000_t202" style="position:absolute;margin-left:67.5pt;margin-top:3.25pt;width:19.900000000000002pt;height:11.5pt;z-index:-125829321;mso-wrap-distance-left:0;mso-wrap-distance-top:3.25pt;mso-wrap-distance-right:0;mso-position-horizontal-relative:page" filled="f" stroked="f">
                <v:textbox inset="0,0,0,0">
                  <w:txbxContent>
                    <w:p>
                      <w:pPr>
                        <w:pStyle w:val="Style34"/>
                        <w:keepNext w:val="0"/>
                        <w:keepLines w:val="0"/>
                        <w:widowControl w:val="0"/>
                        <w:pBdr>
                          <w:top w:val="single" w:sz="0" w:space="0" w:color="D3D3D3"/>
                          <w:left w:val="single" w:sz="0" w:space="12" w:color="D3D3D3"/>
                          <w:bottom w:val="single" w:sz="0" w:space="0" w:color="D3D3D3"/>
                          <w:right w:val="single" w:sz="0" w:space="12"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34" behindDoc="0" locked="0" layoutInCell="1" allowOverlap="1">
                <wp:simplePos x="0" y="0"/>
                <wp:positionH relativeFrom="page">
                  <wp:posOffset>2567305</wp:posOffset>
                </wp:positionH>
                <wp:positionV relativeFrom="paragraph">
                  <wp:posOffset>38100</wp:posOffset>
                </wp:positionV>
                <wp:extent cx="481330" cy="149225"/>
                <wp:wrapTopAndBottom/>
                <wp:docPr id="1019" name="Shape 101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4" w:space="0" w:color="D3D3D3"/>
                                <w:left w:val="single" w:sz="4" w:space="12" w:color="D3D3D3"/>
                                <w:bottom w:val="single" w:sz="4" w:space="0" w:color="D3D3D3"/>
                                <w:right w:val="single" w:sz="4" w:space="12"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045" type="#_x0000_t202" style="position:absolute;margin-left:202.15000000000001pt;margin-top:3.pt;width:37.899999999999999pt;height:11.75pt;z-index:-125829319;mso-wrap-distance-left:0;mso-wrap-distance-top:3.pt;mso-wrap-distance-right:0;mso-position-horizontal-relative:page" filled="f" stroked="f">
                <v:textbox inset="0,0,0,0">
                  <w:txbxContent>
                    <w:p>
                      <w:pPr>
                        <w:pStyle w:val="Style34"/>
                        <w:keepNext w:val="0"/>
                        <w:keepLines w:val="0"/>
                        <w:widowControl w:val="0"/>
                        <w:pBdr>
                          <w:top w:val="single" w:sz="4" w:space="0" w:color="D3D3D3"/>
                          <w:left w:val="single" w:sz="4" w:space="12" w:color="D3D3D3"/>
                          <w:bottom w:val="single" w:sz="4" w:space="0" w:color="D3D3D3"/>
                          <w:right w:val="single" w:sz="4" w:space="12"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436" behindDoc="0" locked="0" layoutInCell="1" allowOverlap="1">
                <wp:simplePos x="0" y="0"/>
                <wp:positionH relativeFrom="page">
                  <wp:posOffset>4999355</wp:posOffset>
                </wp:positionH>
                <wp:positionV relativeFrom="paragraph">
                  <wp:posOffset>38100</wp:posOffset>
                </wp:positionV>
                <wp:extent cx="481330" cy="149225"/>
                <wp:wrapTopAndBottom/>
                <wp:docPr id="1021" name="Shape 102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12" w:color="D3D3D3"/>
                                <w:bottom w:val="single" w:sz="0" w:space="0" w:color="D3D3D3"/>
                                <w:right w:val="single" w:sz="0" w:space="12"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2047" type="#_x0000_t202" style="position:absolute;margin-left:393.65000000000003pt;margin-top:3.pt;width:37.899999999999999pt;height:11.75pt;z-index:-125829317;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12" w:color="D3D3D3"/>
                          <w:bottom w:val="single" w:sz="0" w:space="0" w:color="D3D3D3"/>
                          <w:right w:val="single" w:sz="0" w:space="12"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19,593,333.32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3,622,333.33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22,353,333.32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4,136,333.33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4,395,273.97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439,527.40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3,131,460.58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469,719.09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710,440.14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24,699,047.43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4,168,426.75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25,484,793.90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4,606,052.42</w:t>
            </w:r>
          </w:p>
        </w:tc>
      </w:tr>
    </w:tbl>
    <w:p>
      <w:pPr>
        <w:widowControl w:val="0"/>
        <w:spacing w:after="339" w:line="1" w:lineRule="exact"/>
      </w:pPr>
    </w:p>
    <w:p>
      <w:pPr>
        <w:pStyle w:val="Style16"/>
        <w:keepNext/>
        <w:keepLines/>
        <w:widowControl w:val="0"/>
        <w:numPr>
          <w:ilvl w:val="0"/>
          <w:numId w:val="75"/>
        </w:numPr>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以抵销后净额列示的递延所得税资产或负债</w:t>
      </w:r>
      <w:bookmarkEnd w:id="1614"/>
      <w:bookmarkEnd w:id="1615"/>
      <w:bookmarkEnd w:id="16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28,135,562.83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25,778,461.93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4,168,426.75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4,606,052.42</w:t>
            </w:r>
          </w:p>
        </w:tc>
      </w:tr>
    </w:tbl>
    <w:p>
      <w:pPr>
        <w:widowControl w:val="0"/>
        <w:spacing w:after="339" w:line="1" w:lineRule="exact"/>
      </w:pPr>
    </w:p>
    <w:p>
      <w:pPr>
        <w:pStyle w:val="Style16"/>
        <w:keepNext/>
        <w:keepLines/>
        <w:widowControl w:val="0"/>
        <w:numPr>
          <w:ilvl w:val="0"/>
          <w:numId w:val="75"/>
        </w:numPr>
        <w:shd w:val="clear" w:color="auto" w:fill="auto"/>
        <w:bidi w:val="0"/>
        <w:spacing w:before="0" w:after="380" w:line="240" w:lineRule="auto"/>
        <w:ind w:left="0" w:right="0" w:firstLine="0"/>
        <w:jc w:val="both"/>
      </w:pPr>
      <w:bookmarkStart w:id="1618" w:name="bookmark1618"/>
      <w:bookmarkStart w:id="1619" w:name="bookmark1619"/>
      <w:bookmarkStart w:id="1620" w:name="bookmark1620"/>
      <w:bookmarkStart w:id="1621" w:name="bookmark1621"/>
      <w:bookmarkEnd w:id="1620"/>
      <w:r>
        <w:rPr>
          <w:color w:val="000000"/>
          <w:spacing w:val="0"/>
          <w:w w:val="100"/>
          <w:position w:val="0"/>
        </w:rPr>
        <w:t>未确认递延所得税资产明细</w:t>
      </w:r>
      <w:bookmarkEnd w:id="1618"/>
      <w:bookmarkEnd w:id="1619"/>
      <w:bookmarkEnd w:id="1621"/>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36,836,411.91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25,000,029.64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36,836,411.91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25,000,029.64</w:t>
            </w:r>
          </w:p>
        </w:tc>
      </w:tr>
    </w:tbl>
    <w:p>
      <w:pPr>
        <w:widowControl w:val="0"/>
        <w:spacing w:after="339" w:line="1" w:lineRule="exact"/>
      </w:pPr>
    </w:p>
    <w:p>
      <w:pPr>
        <w:pStyle w:val="Style16"/>
        <w:keepNext/>
        <w:keepLines/>
        <w:widowControl w:val="0"/>
        <w:numPr>
          <w:ilvl w:val="0"/>
          <w:numId w:val="75"/>
        </w:numPr>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未确认递延所得税资产的可抵扣亏损将于以下年度到期</w:t>
      </w:r>
      <w:bookmarkEnd w:id="1622"/>
      <w:bookmarkEnd w:id="1623"/>
      <w:bookmarkEnd w:id="162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5,947.04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1,729,520.91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1,815,783.25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2,731,089.83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2,731,089.83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7,498,310.78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8,885,546.71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9,215,827.91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11,561,662.81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15,661,662.48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36,836,411.91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25,000,029.64</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16"/>
        <w:keepNext/>
        <w:keepLines/>
        <w:widowControl w:val="0"/>
        <w:shd w:val="clear" w:color="auto" w:fill="auto"/>
        <w:bidi w:val="0"/>
        <w:spacing w:before="0" w:after="380" w:line="240" w:lineRule="auto"/>
        <w:ind w:left="0" w:right="0" w:firstLine="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26"/>
      <w:bookmarkEnd w:id="1627"/>
      <w:bookmarkEnd w:id="1629"/>
    </w:p>
    <w:p>
      <w:pPr>
        <w:pStyle w:val="Style34"/>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预付房屋、设备款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7,161,981.87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7,161,981.87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定期存款及利息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10,710,440.1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10,710,440.1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10,710,440.1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10,710,440.1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7,161,981.87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7,161,981.87</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30"/>
      <w:bookmarkEnd w:id="1631"/>
      <w:bookmarkEnd w:id="1633"/>
    </w:p>
    <w:p>
      <w:pPr>
        <w:pStyle w:val="Style16"/>
        <w:keepNext/>
        <w:keepLines/>
        <w:widowControl w:val="0"/>
        <w:shd w:val="clear" w:color="auto" w:fill="auto"/>
        <w:bidi w:val="0"/>
        <w:spacing w:before="0" w:after="380" w:line="240" w:lineRule="auto"/>
        <w:ind w:left="0" w:right="0" w:firstLine="140"/>
        <w:jc w:val="left"/>
      </w:pPr>
      <w:bookmarkStart w:id="1630" w:name="bookmark1630"/>
      <w:bookmarkStart w:id="1631" w:name="bookmark1631"/>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30"/>
      <w:bookmarkEnd w:id="1631"/>
      <w:bookmarkEnd w:id="163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16"/>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35"/>
      <w:bookmarkEnd w:id="1636"/>
      <w:bookmarkEnd w:id="1637"/>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638"/>
      <w:bookmarkEnd w:id="1639"/>
      <w:bookmarkEnd w:id="164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642"/>
      <w:bookmarkEnd w:id="1643"/>
      <w:bookmarkEnd w:id="164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46"/>
      <w:bookmarkEnd w:id="1647"/>
      <w:bookmarkEnd w:id="164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16"/>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3</w:t>
      </w:r>
      <w:bookmarkEnd w:id="165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50"/>
      <w:bookmarkEnd w:id="1651"/>
      <w:bookmarkEnd w:id="1653"/>
    </w:p>
    <w:p>
      <w:pPr>
        <w:pStyle w:val="Style16"/>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50"/>
      <w:bookmarkEnd w:id="1651"/>
      <w:bookmarkEnd w:id="165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72,416,190.86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73,761,684.61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32,240,104.09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22,171,288.08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104,656,294.95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95,932,972.69</w:t>
            </w: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14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55"/>
      <w:bookmarkEnd w:id="1656"/>
      <w:bookmarkEnd w:id="165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山西易联众惠民科技有限公司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3,140,000.00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业务进行中</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成都中科网威信息技术有限公司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1,115,485.70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业务进行中</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4,255,485.70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6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3</w:t>
      </w:r>
      <w:bookmarkEnd w:id="166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58"/>
      <w:bookmarkEnd w:id="1659"/>
      <w:bookmarkEnd w:id="1661"/>
    </w:p>
    <w:p>
      <w:pPr>
        <w:pStyle w:val="Style16"/>
        <w:keepNext/>
        <w:keepLines/>
        <w:widowControl w:val="0"/>
        <w:shd w:val="clear" w:color="auto" w:fill="auto"/>
        <w:bidi w:val="0"/>
        <w:spacing w:before="0" w:after="360" w:line="240" w:lineRule="auto"/>
        <w:ind w:left="0" w:right="0" w:firstLine="140"/>
        <w:jc w:val="left"/>
      </w:pPr>
      <w:bookmarkStart w:id="1658" w:name="bookmark1658"/>
      <w:bookmarkStart w:id="1659" w:name="bookmark1659"/>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58"/>
      <w:bookmarkEnd w:id="1659"/>
      <w:bookmarkEnd w:id="166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14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63"/>
      <w:bookmarkEnd w:id="1664"/>
      <w:bookmarkEnd w:id="166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66"/>
      <w:bookmarkEnd w:id="1667"/>
      <w:bookmarkEnd w:id="1669"/>
    </w:p>
    <w:p>
      <w:pPr>
        <w:pStyle w:val="Style34"/>
        <w:keepNext w:val="0"/>
        <w:keepLines w:val="0"/>
        <w:widowControl w:val="0"/>
        <w:shd w:val="clear" w:color="auto" w:fill="auto"/>
        <w:bidi w:val="0"/>
        <w:spacing w:before="0" w:after="360" w:line="240" w:lineRule="auto"/>
        <w:ind w:left="8940" w:right="0" w:firstLine="0"/>
        <w:jc w:val="left"/>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441" w:right="557" w:bottom="1484" w:left="568"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预收项目款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545,526,515.15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588,661,684.62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545,526,515.15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588,661,684.62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JY19BI00100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-5,217,497.16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JY15GX03500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-8,686,255.08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JY19GX10200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-5,876,320.76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JY18HB04000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-6,801,000.00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JY18GD01300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-6,962,199.18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JY18CD01100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-7,039,530.97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JY18SC01800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-7,083,018.88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JY12JG04200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-7,252,492.06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JY18YN08700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-7,258,557.36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JY15YN01700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-8,526,000.00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JY15YJ00500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-9,191,107.67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SC19GJ06200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-10,709,238.97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JY12GD01003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-36,494,488.04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本期项目确认收入</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JY09XJ001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13,979,535.00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JY20XJ04600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7,956,000.00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DF19SBK006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6,620,700.73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JY20HB04600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6,584,905.63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JY20XJ05400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6,380,530.99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JY20GX07900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6,030,188.70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JY18MZ00200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6,023,584.92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JY17SC00500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5,911,320.77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JY19CQ00600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5,370,959.29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JY20GD04500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5,165,735.83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本期项目收到客户预付款</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-57,074,244.27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3</w:t>
      </w:r>
      <w:bookmarkEnd w:id="167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70"/>
      <w:bookmarkEnd w:id="1671"/>
      <w:bookmarkEnd w:id="1673"/>
    </w:p>
    <w:p>
      <w:pPr>
        <w:pStyle w:val="Style16"/>
        <w:keepNext/>
        <w:keepLines/>
        <w:widowControl w:val="0"/>
        <w:shd w:val="clear" w:color="auto" w:fill="auto"/>
        <w:bidi w:val="0"/>
        <w:spacing w:before="0" w:after="380" w:line="240" w:lineRule="auto"/>
        <w:ind w:left="0" w:right="0" w:firstLine="0"/>
        <w:jc w:val="left"/>
      </w:pPr>
      <w:bookmarkStart w:id="1670" w:name="bookmark1670"/>
      <w:bookmarkStart w:id="1671" w:name="bookmark1671"/>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70"/>
      <w:bookmarkEnd w:id="1671"/>
      <w:bookmarkEnd w:id="1674"/>
    </w:p>
    <w:p>
      <w:pPr>
        <w:pStyle w:val="Style34"/>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93,226,406.41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461,835,607.01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475,226,786.46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79,835,226.96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25,735.00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9,670,672.60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9,696,407.60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916,694.15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916,694.15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93,252,141.41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472,422,973.76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485,839,888.21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79,835,226.96</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75"/>
      <w:bookmarkEnd w:id="1676"/>
      <w:bookmarkEnd w:id="167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85,486,401.67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417,761,176.58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428,723,603.71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74,523,974.54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7,723,923.87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7,723,923.87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15,207.54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12,078,214.09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12,075,101.95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18,319.68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14,270.76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11,107,911.67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11,105,270.51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16,911.92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161.43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74,667.73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775.35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895,796.12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895,163.71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10,094.12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18,177,107.50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18,174,500.62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7,714,703.08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6,095,184.97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8,529,656.31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5,280,231.74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93,226,406.41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461,835,607.01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475,226,786.46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79,835,226.96</w:t>
            </w:r>
          </w:p>
        </w:tc>
      </w:tr>
    </w:tbl>
    <w:p>
      <w:pPr>
        <w:widowControl w:val="0"/>
        <w:spacing w:after="319" w:line="1" w:lineRule="exact"/>
      </w:pPr>
    </w:p>
    <w:p>
      <w:pPr>
        <w:pStyle w:val="Style16"/>
        <w:keepNext/>
        <w:keepLines/>
        <w:widowControl w:val="0"/>
        <w:numPr>
          <w:ilvl w:val="0"/>
          <w:numId w:val="77"/>
        </w:numPr>
        <w:shd w:val="clear" w:color="auto" w:fill="auto"/>
        <w:bidi w:val="0"/>
        <w:spacing w:before="0" w:after="380" w:line="240" w:lineRule="auto"/>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设定提存计划列示</w:t>
      </w:r>
      <w:bookmarkEnd w:id="1678"/>
      <w:bookmarkEnd w:id="1679"/>
      <w:bookmarkEnd w:id="168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24,811.20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9,317,149.10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9,341,960.30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923.80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353,523.50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354,447.30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25,735.00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9,670,672.60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9,696,407.60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4</w:t>
      </w:r>
      <w:bookmarkEnd w:id="168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82"/>
      <w:bookmarkEnd w:id="1683"/>
      <w:bookmarkEnd w:id="168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19,643,735.49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17,187,135.64</w:t>
            </w:r>
          </w:p>
        </w:tc>
      </w:tr>
    </w:tbl>
    <w:p>
      <w:pPr>
        <w:widowControl w:val="0"/>
        <w:spacing w:line="1" w:lineRule="exact"/>
        <w:sectPr>
          <w:headerReference w:type="default" r:id="rId255"/>
          <w:footerReference w:type="default" r:id="rId256"/>
          <w:headerReference w:type="even" r:id="rId257"/>
          <w:footerReference w:type="even" r:id="rId258"/>
          <w:footnotePr>
            <w:pos w:val="pageBottom"/>
            <w:numFmt w:val="decimal"/>
            <w:numRestart w:val="continuous"/>
          </w:footnotePr>
          <w:pgSz w:w="11900" w:h="16840"/>
          <w:pgMar w:top="1441" w:right="557" w:bottom="1484" w:left="568"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15,875,075.34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12,732,195.08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1,270,212.79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1,149,954.33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1,355,224.81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1,182,537.48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968,455.56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844,590.53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154,405.16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108,652.60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38,197.09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30,727.90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39,305,306.24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33,235,793.56</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both"/>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4</w:t>
      </w:r>
      <w:bookmarkEnd w:id="168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86"/>
      <w:bookmarkEnd w:id="1687"/>
      <w:bookmarkEnd w:id="1689"/>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25,755,822.63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22,328,775.56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25,755,822.63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22,328,775.56</w:t>
            </w:r>
          </w:p>
        </w:tc>
      </w:tr>
    </w:tbl>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both"/>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90"/>
      <w:bookmarkEnd w:id="1691"/>
      <w:bookmarkEnd w:id="169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both"/>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93"/>
      <w:bookmarkEnd w:id="1694"/>
      <w:bookmarkEnd w:id="169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16"/>
        <w:keepNext/>
        <w:keepLines/>
        <w:widowControl w:val="0"/>
        <w:numPr>
          <w:ilvl w:val="0"/>
          <w:numId w:val="79"/>
        </w:numPr>
        <w:shd w:val="clear" w:color="auto" w:fill="auto"/>
        <w:bidi w:val="0"/>
        <w:spacing w:before="0" w:after="38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其他应付款</w:t>
      </w:r>
      <w:bookmarkEnd w:id="1696"/>
      <w:bookmarkEnd w:id="1697"/>
      <w:bookmarkEnd w:id="1699"/>
    </w:p>
    <w:p>
      <w:pPr>
        <w:pStyle w:val="Style16"/>
        <w:keepNext/>
        <w:keepLines/>
        <w:widowControl w:val="0"/>
        <w:numPr>
          <w:ilvl w:val="0"/>
          <w:numId w:val="81"/>
        </w:numPr>
        <w:shd w:val="clear" w:color="auto" w:fill="auto"/>
        <w:bidi w:val="0"/>
        <w:spacing w:before="0" w:after="380" w:line="240" w:lineRule="auto"/>
        <w:ind w:left="0" w:right="0" w:firstLine="0"/>
        <w:jc w:val="left"/>
      </w:pPr>
      <w:bookmarkStart w:id="1696" w:name="bookmark1696"/>
      <w:bookmarkStart w:id="1697" w:name="bookmark1697"/>
      <w:bookmarkStart w:id="1700" w:name="bookmark1700"/>
      <w:bookmarkStart w:id="1701" w:name="bookmark1701"/>
      <w:bookmarkEnd w:id="1700"/>
      <w:r>
        <w:rPr>
          <w:color w:val="000000"/>
          <w:spacing w:val="0"/>
          <w:w w:val="100"/>
          <w:position w:val="0"/>
        </w:rPr>
        <w:t>按款项性质列示其他应付款</w:t>
      </w:r>
      <w:bookmarkEnd w:id="1696"/>
      <w:bookmarkEnd w:id="1697"/>
      <w:bookmarkEnd w:id="1701"/>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应付股权收购款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8,146,461.01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4,510,601.55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r>
              <w:rPr>
                <w:color w:val="000000"/>
                <w:spacing w:val="0"/>
                <w:w w:val="100"/>
                <w:position w:val="0"/>
                <w:sz w:val="18"/>
                <w:szCs w:val="18"/>
              </w:rPr>
              <w:t>/</w:t>
            </w: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7,966,426.80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823,052.60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811,202.52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1,616,174.50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431,732.30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678,946.91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25,755,822.63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22,328,775.56</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2</w:t>
      </w:r>
      <w:bookmarkEnd w:id="170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02"/>
      <w:bookmarkEnd w:id="1703"/>
      <w:bookmarkEnd w:id="170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应付股权收购款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8,400,000.00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未到约定付款时点</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8,400,000.00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both"/>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4</w:t>
      </w:r>
      <w:bookmarkEnd w:id="1708"/>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706"/>
      <w:bookmarkEnd w:id="1707"/>
      <w:bookmarkEnd w:id="170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4</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710"/>
      <w:bookmarkEnd w:id="1711"/>
      <w:bookmarkEnd w:id="171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both"/>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4</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14"/>
      <w:bookmarkEnd w:id="1715"/>
      <w:bookmarkEnd w:id="1717"/>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5"/>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tabs>
                <w:tab w:pos="974" w:val="left"/>
                <w:tab w:pos="1594"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tab/>
              <w:t>面值</w:t>
              <w:tab/>
              <w:t>发行日期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发行金额期初余额本期发行</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pStyle w:val="Style32"/>
        <w:keepNext w:val="0"/>
        <w:keepLines w:val="0"/>
        <w:widowControl w:val="0"/>
        <w:shd w:val="clear" w:color="auto" w:fill="auto"/>
        <w:bidi w:val="0"/>
        <w:spacing w:before="0" w:after="0" w:line="240" w:lineRule="auto"/>
        <w:ind w:left="0" w:right="0" w:firstLine="0"/>
        <w:jc w:val="left"/>
        <w:sectPr>
          <w:headerReference w:type="default" r:id="rId259"/>
          <w:footerReference w:type="default" r:id="rId260"/>
          <w:headerReference w:type="even" r:id="rId261"/>
          <w:footerReference w:type="even" r:id="rId262"/>
          <w:footnotePr>
            <w:pos w:val="pageBottom"/>
            <w:numFmt w:val="decimal"/>
            <w:numRestart w:val="continuous"/>
          </w:footnotePr>
          <w:pgSz w:w="11900" w:h="16840"/>
          <w:pgMar w:top="1441" w:right="557" w:bottom="1484" w:left="568" w:header="0" w:footer="3" w:gutter="0"/>
          <w:cols w:space="720"/>
          <w:noEndnote/>
          <w:rtlGutter w:val="0"/>
          <w:docGrid w:linePitch="360"/>
        </w:sectPr>
      </w:pPr>
      <w:r>
        <w:rPr>
          <w:color w:val="000000"/>
          <w:spacing w:val="0"/>
          <w:w w:val="100"/>
          <w:position w:val="0"/>
        </w:rPr>
        <w:t>其他说明：</w:t>
      </w:r>
    </w:p>
    <w:p>
      <w:pPr>
        <w:widowControl w:val="0"/>
        <w:spacing w:line="1" w:lineRule="exact"/>
      </w:pPr>
      <w:r>
        <mc:AlternateContent>
          <mc:Choice Requires="wps">
            <w:drawing>
              <wp:anchor distT="0" distB="3113405" distL="0" distR="0" simplePos="0" relativeHeight="125829438" behindDoc="0" locked="0" layoutInCell="1" allowOverlap="1">
                <wp:simplePos x="0" y="0"/>
                <wp:positionH relativeFrom="page">
                  <wp:posOffset>706120</wp:posOffset>
                </wp:positionH>
                <wp:positionV relativeFrom="paragraph">
                  <wp:posOffset>0</wp:posOffset>
                </wp:positionV>
                <wp:extent cx="831850" cy="170815"/>
                <wp:wrapTopAndBottom/>
                <wp:docPr id="1077" name="Shape 1077"/>
                <a:graphic xmlns:a="http://schemas.openxmlformats.org/drawingml/2006/main">
                  <a:graphicData uri="http://schemas.microsoft.com/office/word/2010/wordprocessingShape">
                    <wps:wsp>
                      <wps:cNvSpPr txBox="1"/>
                      <wps:spPr>
                        <a:xfrm>
                          <a:ext cx="831850" cy="170815"/>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45</w:t>
                            </w:r>
                            <w:r>
                              <w:rPr>
                                <w:color w:val="000000"/>
                                <w:spacing w:val="0"/>
                                <w:w w:val="100"/>
                                <w:position w:val="0"/>
                              </w:rPr>
                              <w:t>、长期借款</w:t>
                            </w:r>
                            <w:bookmarkEnd w:id="1583"/>
                            <w:bookmarkEnd w:id="1584"/>
                            <w:bookmarkEnd w:id="1585"/>
                          </w:p>
                        </w:txbxContent>
                      </wps:txbx>
                      <wps:bodyPr wrap="none" lIns="0" tIns="0" rIns="0" bIns="0">
                        <a:noAutoFit/>
                      </wps:bodyPr>
                    </wps:wsp>
                  </a:graphicData>
                </a:graphic>
              </wp:anchor>
            </w:drawing>
          </mc:Choice>
          <mc:Fallback>
            <w:pict>
              <v:shape id="_x0000_s2103" type="#_x0000_t202" style="position:absolute;margin-left:55.600000000000001pt;margin-top:0;width:65.5pt;height:13.450000000000001pt;z-index:-125829315;mso-wrap-distance-left:0;mso-wrap-distance-right:0;mso-wrap-distance-bottom:245.1500000000000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45</w:t>
                      </w:r>
                      <w:r>
                        <w:rPr>
                          <w:color w:val="000000"/>
                          <w:spacing w:val="0"/>
                          <w:w w:val="100"/>
                          <w:position w:val="0"/>
                        </w:rPr>
                        <w:t>、长期借款</w:t>
                      </w:r>
                      <w:bookmarkEnd w:id="1583"/>
                      <w:bookmarkEnd w:id="1584"/>
                      <w:bookmarkEnd w:id="1585"/>
                    </w:p>
                  </w:txbxContent>
                </v:textbox>
                <w10:wrap type="topAndBottom" anchorx="page"/>
              </v:shape>
            </w:pict>
          </mc:Fallback>
        </mc:AlternateContent>
      </w:r>
      <w:r>
        <mc:AlternateContent>
          <mc:Choice Requires="wps">
            <w:drawing>
              <wp:anchor distT="389890" distB="2717800" distL="0" distR="0" simplePos="0" relativeHeight="125829440" behindDoc="0" locked="0" layoutInCell="1" allowOverlap="1">
                <wp:simplePos x="0" y="0"/>
                <wp:positionH relativeFrom="page">
                  <wp:posOffset>779145</wp:posOffset>
                </wp:positionH>
                <wp:positionV relativeFrom="paragraph">
                  <wp:posOffset>389890</wp:posOffset>
                </wp:positionV>
                <wp:extent cx="1097280" cy="176530"/>
                <wp:wrapTopAndBottom/>
                <wp:docPr id="1079" name="Shape 1079"/>
                <a:graphic xmlns:a="http://schemas.openxmlformats.org/drawingml/2006/main">
                  <a:graphicData uri="http://schemas.microsoft.com/office/word/2010/wordprocessingShape">
                    <wps:wsp>
                      <wps:cNvSpPr txBox="1"/>
                      <wps:spPr>
                        <a:xfrm>
                          <a:ext cx="1097280" cy="17653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6"/>
                            <w:bookmarkEnd w:id="1587"/>
                            <w:bookmarkEnd w:id="1588"/>
                          </w:p>
                        </w:txbxContent>
                      </wps:txbx>
                      <wps:bodyPr wrap="none" lIns="0" tIns="0" rIns="0" bIns="0">
                        <a:noAutoFit/>
                      </wps:bodyPr>
                    </wps:wsp>
                  </a:graphicData>
                </a:graphic>
              </wp:anchor>
            </w:drawing>
          </mc:Choice>
          <mc:Fallback>
            <w:pict>
              <v:shape id="_x0000_s2105" type="#_x0000_t202" style="position:absolute;margin-left:61.350000000000001pt;margin-top:30.699999999999999pt;width:86.400000000000006pt;height:13.9pt;z-index:-125829313;mso-wrap-distance-left:0;mso-wrap-distance-top:30.699999999999999pt;mso-wrap-distance-right:0;mso-wrap-distance-bottom:214.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6"/>
                      <w:bookmarkEnd w:id="1587"/>
                      <w:bookmarkEnd w:id="1588"/>
                    </w:p>
                  </w:txbxContent>
                </v:textbox>
                <w10:wrap type="topAndBottom" anchorx="page"/>
              </v:shape>
            </w:pict>
          </mc:Fallback>
        </mc:AlternateContent>
      </w:r>
      <w:r>
        <mc:AlternateContent>
          <mc:Choice Requires="wps">
            <w:drawing>
              <wp:anchor distT="786130" distB="2345690" distL="0" distR="0" simplePos="0" relativeHeight="125829442" behindDoc="0" locked="0" layoutInCell="1" allowOverlap="1">
                <wp:simplePos x="0" y="0"/>
                <wp:positionH relativeFrom="page">
                  <wp:posOffset>6375400</wp:posOffset>
                </wp:positionH>
                <wp:positionV relativeFrom="paragraph">
                  <wp:posOffset>786130</wp:posOffset>
                </wp:positionV>
                <wp:extent cx="481330" cy="152400"/>
                <wp:wrapTopAndBottom/>
                <wp:docPr id="1081" name="Shape 1081"/>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2107" type="#_x0000_t202" style="position:absolute;margin-left:502.pt;margin-top:61.899999999999999pt;width:37.899999999999999pt;height:12.pt;z-index:-125829311;mso-wrap-distance-left:0;mso-wrap-distance-top:61.899999999999999pt;mso-wrap-distance-right:0;mso-wrap-distance-bottom:184.70000000000002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045210" distB="2092960" distL="0" distR="0" simplePos="0" relativeHeight="125829444" behindDoc="0" locked="0" layoutInCell="1" allowOverlap="1">
                <wp:simplePos x="0" y="0"/>
                <wp:positionH relativeFrom="page">
                  <wp:posOffset>1608455</wp:posOffset>
                </wp:positionH>
                <wp:positionV relativeFrom="paragraph">
                  <wp:posOffset>1045210</wp:posOffset>
                </wp:positionV>
                <wp:extent cx="252730" cy="146050"/>
                <wp:wrapTopAndBottom/>
                <wp:docPr id="1083" name="Shape 1083"/>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109" type="#_x0000_t202" style="position:absolute;margin-left:126.65000000000001pt;margin-top:82.299999999999997pt;width:19.900000000000002pt;height:11.5pt;z-index:-125829309;mso-wrap-distance-left:0;mso-wrap-distance-top:82.299999999999997pt;mso-wrap-distance-right:0;mso-wrap-distance-bottom:164.80000000000001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042670" distB="2092325" distL="0" distR="0" simplePos="0" relativeHeight="125829446" behindDoc="0" locked="0" layoutInCell="1" allowOverlap="1">
                <wp:simplePos x="0" y="0"/>
                <wp:positionH relativeFrom="page">
                  <wp:posOffset>3519170</wp:posOffset>
                </wp:positionH>
                <wp:positionV relativeFrom="paragraph">
                  <wp:posOffset>1042670</wp:posOffset>
                </wp:positionV>
                <wp:extent cx="481330" cy="149225"/>
                <wp:wrapTopAndBottom/>
                <wp:docPr id="1085" name="Shape 108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111" type="#_x0000_t202" style="position:absolute;margin-left:277.10000000000002pt;margin-top:82.100000000000009pt;width:37.899999999999999pt;height:11.75pt;z-index:-125829307;mso-wrap-distance-left:0;mso-wrap-distance-top:82.100000000000009pt;mso-wrap-distance-right:0;mso-wrap-distance-bottom:164.75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042670" distB="2092325" distL="0" distR="0" simplePos="0" relativeHeight="125829448" behindDoc="0" locked="0" layoutInCell="1" allowOverlap="1">
                <wp:simplePos x="0" y="0"/>
                <wp:positionH relativeFrom="page">
                  <wp:posOffset>5543550</wp:posOffset>
                </wp:positionH>
                <wp:positionV relativeFrom="paragraph">
                  <wp:posOffset>1042670</wp:posOffset>
                </wp:positionV>
                <wp:extent cx="484505" cy="149225"/>
                <wp:wrapTopAndBottom/>
                <wp:docPr id="1087" name="Shape 108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2113" type="#_x0000_t202" style="position:absolute;margin-left:436.5pt;margin-top:82.100000000000009pt;width:38.149999999999999pt;height:11.75pt;z-index:-125829305;mso-wrap-distance-left:0;mso-wrap-distance-top:82.100000000000009pt;mso-wrap-distance-right:0;mso-wrap-distance-bottom:164.75pt;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mc:AlternateContent>
          <mc:Choice Requires="wps">
            <w:drawing>
              <wp:anchor distT="1298575" distB="1836420" distL="0" distR="0" simplePos="0" relativeHeight="125829450" behindDoc="0" locked="0" layoutInCell="1" allowOverlap="1">
                <wp:simplePos x="0" y="0"/>
                <wp:positionH relativeFrom="page">
                  <wp:posOffset>712470</wp:posOffset>
                </wp:positionH>
                <wp:positionV relativeFrom="paragraph">
                  <wp:posOffset>1298575</wp:posOffset>
                </wp:positionV>
                <wp:extent cx="1164590" cy="149225"/>
                <wp:wrapTopAndBottom/>
                <wp:docPr id="1089" name="Shape 1089"/>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txbxContent>
                      </wps:txbx>
                      <wps:bodyPr wrap="none" lIns="0" tIns="0" rIns="0" bIns="0">
                        <a:noAutoFit/>
                      </wps:bodyPr>
                    </wps:wsp>
                  </a:graphicData>
                </a:graphic>
              </wp:anchor>
            </w:drawing>
          </mc:Choice>
          <mc:Fallback>
            <w:pict>
              <v:shape id="_x0000_s2115" type="#_x0000_t202" style="position:absolute;margin-left:56.100000000000001pt;margin-top:102.25pt;width:91.700000000000003pt;height:11.75pt;z-index:-125829303;mso-wrap-distance-left:0;mso-wrap-distance-top:102.25pt;mso-wrap-distance-right:0;mso-wrap-distance-bottom:144.5999999999999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txbxContent>
                </v:textbox>
                <w10:wrap type="topAndBottom" anchorx="page"/>
              </v:shape>
            </w:pict>
          </mc:Fallback>
        </mc:AlternateContent>
      </w:r>
      <w:r>
        <mc:AlternateContent>
          <mc:Choice Requires="wps">
            <w:drawing>
              <wp:anchor distT="1520825" distB="1617345" distL="0" distR="0" simplePos="0" relativeHeight="125829452" behindDoc="0" locked="0" layoutInCell="1" allowOverlap="1">
                <wp:simplePos x="0" y="0"/>
                <wp:positionH relativeFrom="page">
                  <wp:posOffset>709295</wp:posOffset>
                </wp:positionH>
                <wp:positionV relativeFrom="paragraph">
                  <wp:posOffset>1520825</wp:posOffset>
                </wp:positionV>
                <wp:extent cx="1395730" cy="146050"/>
                <wp:wrapTopAndBottom/>
                <wp:docPr id="1091" name="Shape 1091"/>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txbxContent>
                      </wps:txbx>
                      <wps:bodyPr wrap="none" lIns="0" tIns="0" rIns="0" bIns="0">
                        <a:noAutoFit/>
                      </wps:bodyPr>
                    </wps:wsp>
                  </a:graphicData>
                </a:graphic>
              </wp:anchor>
            </w:drawing>
          </mc:Choice>
          <mc:Fallback>
            <w:pict>
              <v:shape id="_x0000_s2117" type="#_x0000_t202" style="position:absolute;margin-left:55.850000000000001pt;margin-top:119.75pt;width:109.90000000000001pt;height:11.5pt;z-index:-125829301;mso-wrap-distance-left:0;mso-wrap-distance-top:119.75pt;mso-wrap-distance-right:0;mso-wrap-distance-bottom:127.35000000000001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txbxContent>
                </v:textbox>
                <w10:wrap type="topAndBottom" anchorx="page"/>
              </v:shape>
            </w:pict>
          </mc:Fallback>
        </mc:AlternateContent>
      </w:r>
      <w:r>
        <mc:AlternateContent>
          <mc:Choice Requires="wps">
            <w:drawing>
              <wp:anchor distT="1898650" distB="1211580" distL="0" distR="0" simplePos="0" relativeHeight="125829454" behindDoc="0" locked="0" layoutInCell="1" allowOverlap="1">
                <wp:simplePos x="0" y="0"/>
                <wp:positionH relativeFrom="page">
                  <wp:posOffset>706120</wp:posOffset>
                </wp:positionH>
                <wp:positionV relativeFrom="paragraph">
                  <wp:posOffset>1898650</wp:posOffset>
                </wp:positionV>
                <wp:extent cx="831850" cy="173990"/>
                <wp:wrapTopAndBottom/>
                <wp:docPr id="1093" name="Shape 1093"/>
                <a:graphic xmlns:a="http://schemas.openxmlformats.org/drawingml/2006/main">
                  <a:graphicData uri="http://schemas.microsoft.com/office/word/2010/wordprocessingShape">
                    <wps:wsp>
                      <wps:cNvSpPr txBox="1"/>
                      <wps:spPr>
                        <a:xfrm>
                          <a:ext cx="831850" cy="17399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46</w:t>
                            </w:r>
                            <w:r>
                              <w:rPr>
                                <w:color w:val="000000"/>
                                <w:spacing w:val="0"/>
                                <w:w w:val="100"/>
                                <w:position w:val="0"/>
                              </w:rPr>
                              <w:t>、应付债券</w:t>
                            </w:r>
                            <w:bookmarkEnd w:id="1589"/>
                            <w:bookmarkEnd w:id="1590"/>
                            <w:bookmarkEnd w:id="1591"/>
                          </w:p>
                        </w:txbxContent>
                      </wps:txbx>
                      <wps:bodyPr wrap="none" lIns="0" tIns="0" rIns="0" bIns="0">
                        <a:noAutoFit/>
                      </wps:bodyPr>
                    </wps:wsp>
                  </a:graphicData>
                </a:graphic>
              </wp:anchor>
            </w:drawing>
          </mc:Choice>
          <mc:Fallback>
            <w:pict>
              <v:shape id="_x0000_s2119" type="#_x0000_t202" style="position:absolute;margin-left:55.600000000000001pt;margin-top:149.5pt;width:65.5pt;height:13.700000000000001pt;z-index:-125829299;mso-wrap-distance-left:0;mso-wrap-distance-top:149.5pt;mso-wrap-distance-right:0;mso-wrap-distance-bottom:95.400000000000006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46</w:t>
                      </w:r>
                      <w:r>
                        <w:rPr>
                          <w:color w:val="000000"/>
                          <w:spacing w:val="0"/>
                          <w:w w:val="100"/>
                          <w:position w:val="0"/>
                        </w:rPr>
                        <w:t>、应付债券</w:t>
                      </w:r>
                      <w:bookmarkEnd w:id="1589"/>
                      <w:bookmarkEnd w:id="1590"/>
                      <w:bookmarkEnd w:id="1591"/>
                    </w:p>
                  </w:txbxContent>
                </v:textbox>
                <w10:wrap type="topAndBottom" anchorx="page"/>
              </v:shape>
            </w:pict>
          </mc:Fallback>
        </mc:AlternateContent>
      </w:r>
      <w:r>
        <mc:AlternateContent>
          <mc:Choice Requires="wps">
            <w:drawing>
              <wp:anchor distT="2289175" distB="818515" distL="0" distR="0" simplePos="0" relativeHeight="125829456" behindDoc="0" locked="0" layoutInCell="1" allowOverlap="1">
                <wp:simplePos x="0" y="0"/>
                <wp:positionH relativeFrom="page">
                  <wp:posOffset>779145</wp:posOffset>
                </wp:positionH>
                <wp:positionV relativeFrom="paragraph">
                  <wp:posOffset>2289175</wp:posOffset>
                </wp:positionV>
                <wp:extent cx="829310" cy="176530"/>
                <wp:wrapTopAndBottom/>
                <wp:docPr id="1095" name="Shape 1095"/>
                <a:graphic xmlns:a="http://schemas.openxmlformats.org/drawingml/2006/main">
                  <a:graphicData uri="http://schemas.microsoft.com/office/word/2010/wordprocessingShape">
                    <wps:wsp>
                      <wps:cNvSpPr txBox="1"/>
                      <wps:spPr>
                        <a:xfrm>
                          <a:ext cx="829310" cy="17653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92"/>
                            <w:bookmarkEnd w:id="1593"/>
                            <w:bookmarkEnd w:id="1594"/>
                          </w:p>
                        </w:txbxContent>
                      </wps:txbx>
                      <wps:bodyPr wrap="none" lIns="0" tIns="0" rIns="0" bIns="0">
                        <a:noAutoFit/>
                      </wps:bodyPr>
                    </wps:wsp>
                  </a:graphicData>
                </a:graphic>
              </wp:anchor>
            </w:drawing>
          </mc:Choice>
          <mc:Fallback>
            <w:pict>
              <v:shape id="_x0000_s2121" type="#_x0000_t202" style="position:absolute;margin-left:61.350000000000001pt;margin-top:180.25pt;width:65.299999999999997pt;height:13.9pt;z-index:-125829297;mso-wrap-distance-left:0;mso-wrap-distance-top:180.25pt;mso-wrap-distance-right:0;mso-wrap-distance-bottom:64.450000000000003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92"/>
                      <w:bookmarkEnd w:id="1593"/>
                      <w:bookmarkEnd w:id="1594"/>
                    </w:p>
                  </w:txbxContent>
                </v:textbox>
                <w10:wrap type="topAndBottom" anchorx="page"/>
              </v:shape>
            </w:pict>
          </mc:Fallback>
        </mc:AlternateContent>
      </w:r>
      <w:r>
        <mc:AlternateContent>
          <mc:Choice Requires="wps">
            <w:drawing>
              <wp:anchor distT="2688590" distB="443230" distL="0" distR="0" simplePos="0" relativeHeight="125829458" behindDoc="0" locked="0" layoutInCell="1" allowOverlap="1">
                <wp:simplePos x="0" y="0"/>
                <wp:positionH relativeFrom="page">
                  <wp:posOffset>6375400</wp:posOffset>
                </wp:positionH>
                <wp:positionV relativeFrom="paragraph">
                  <wp:posOffset>2688590</wp:posOffset>
                </wp:positionV>
                <wp:extent cx="481330" cy="152400"/>
                <wp:wrapTopAndBottom/>
                <wp:docPr id="1097" name="Shape 1097"/>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2123" type="#_x0000_t202" style="position:absolute;margin-left:502.pt;margin-top:211.70000000000002pt;width:37.899999999999999pt;height:12.pt;z-index:-125829295;mso-wrap-distance-left:0;mso-wrap-distance-top:211.70000000000002pt;mso-wrap-distance-right:0;mso-wrap-distance-bottom:34.89999999999999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2947670" distB="190500" distL="0" distR="0" simplePos="0" relativeHeight="125829460" behindDoc="0" locked="0" layoutInCell="1" allowOverlap="1">
                <wp:simplePos x="0" y="0"/>
                <wp:positionH relativeFrom="page">
                  <wp:posOffset>1608455</wp:posOffset>
                </wp:positionH>
                <wp:positionV relativeFrom="paragraph">
                  <wp:posOffset>2947670</wp:posOffset>
                </wp:positionV>
                <wp:extent cx="252730" cy="146050"/>
                <wp:wrapTopAndBottom/>
                <wp:docPr id="1099" name="Shape 1099"/>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125" type="#_x0000_t202" style="position:absolute;margin-left:126.65000000000001pt;margin-top:232.09999999999999pt;width:19.900000000000002pt;height:11.5pt;z-index:-125829293;mso-wrap-distance-left:0;mso-wrap-distance-top:232.09999999999999pt;mso-wrap-distance-right:0;mso-wrap-distance-bottom:15.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2944495" distB="190500" distL="0" distR="0" simplePos="0" relativeHeight="125829462" behindDoc="0" locked="0" layoutInCell="1" allowOverlap="1">
                <wp:simplePos x="0" y="0"/>
                <wp:positionH relativeFrom="page">
                  <wp:posOffset>3519170</wp:posOffset>
                </wp:positionH>
                <wp:positionV relativeFrom="paragraph">
                  <wp:posOffset>2944495</wp:posOffset>
                </wp:positionV>
                <wp:extent cx="481330" cy="149225"/>
                <wp:wrapTopAndBottom/>
                <wp:docPr id="1101" name="Shape 110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127" type="#_x0000_t202" style="position:absolute;margin-left:277.10000000000002pt;margin-top:231.84999999999999pt;width:37.899999999999999pt;height:11.75pt;z-index:-125829291;mso-wrap-distance-left:0;mso-wrap-distance-top:231.84999999999999pt;mso-wrap-distance-right:0;mso-wrap-distance-bottom:15.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2944495" distB="190500" distL="0" distR="0" simplePos="0" relativeHeight="125829464" behindDoc="0" locked="0" layoutInCell="1" allowOverlap="1">
                <wp:simplePos x="0" y="0"/>
                <wp:positionH relativeFrom="page">
                  <wp:posOffset>5543550</wp:posOffset>
                </wp:positionH>
                <wp:positionV relativeFrom="paragraph">
                  <wp:posOffset>2944495</wp:posOffset>
                </wp:positionV>
                <wp:extent cx="484505" cy="149225"/>
                <wp:wrapTopAndBottom/>
                <wp:docPr id="1103" name="Shape 110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2129" type="#_x0000_t202" style="position:absolute;margin-left:436.5pt;margin-top:231.84999999999999pt;width:38.149999999999999pt;height:11.75pt;z-index:-125829289;mso-wrap-distance-left:0;mso-wrap-distance-top:231.84999999999999pt;mso-wrap-distance-right:0;mso-wrap-distance-bottom:15.pt;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16"/>
        <w:keepNext/>
        <w:keepLines/>
        <w:widowControl w:val="0"/>
        <w:shd w:val="clear" w:color="auto" w:fill="auto"/>
        <w:bidi w:val="0"/>
        <w:spacing w:before="0" w:after="360" w:line="240" w:lineRule="auto"/>
        <w:ind w:left="0" w:right="0" w:firstLine="14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18"/>
      <w:bookmarkEnd w:id="1719"/>
      <w:bookmarkEnd w:id="172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6"/>
        <w:keepNext/>
        <w:keepLines/>
        <w:widowControl w:val="0"/>
        <w:numPr>
          <w:ilvl w:val="0"/>
          <w:numId w:val="83"/>
        </w:numPr>
        <w:shd w:val="clear" w:color="auto" w:fill="auto"/>
        <w:bidi w:val="0"/>
        <w:spacing w:before="0" w:after="360" w:line="240" w:lineRule="auto"/>
        <w:ind w:left="0" w:right="0" w:firstLine="14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可转换公司债券的转股条件、转股时间说明</w:t>
      </w:r>
      <w:bookmarkEnd w:id="1721"/>
      <w:bookmarkEnd w:id="1722"/>
      <w:bookmarkEnd w:id="1724"/>
    </w:p>
    <w:p>
      <w:pPr>
        <w:pStyle w:val="Style16"/>
        <w:keepNext/>
        <w:keepLines/>
        <w:widowControl w:val="0"/>
        <w:numPr>
          <w:ilvl w:val="0"/>
          <w:numId w:val="83"/>
        </w:numPr>
        <w:shd w:val="clear" w:color="auto" w:fill="auto"/>
        <w:bidi w:val="0"/>
        <w:spacing w:before="0" w:after="360" w:line="240" w:lineRule="auto"/>
        <w:ind w:left="0" w:right="0" w:firstLine="140"/>
        <w:jc w:val="left"/>
      </w:pPr>
      <w:bookmarkStart w:id="1721" w:name="bookmark1721"/>
      <w:bookmarkStart w:id="1722" w:name="bookmark1722"/>
      <w:bookmarkStart w:id="1725" w:name="bookmark1725"/>
      <w:bookmarkStart w:id="1726" w:name="bookmark1726"/>
      <w:bookmarkEnd w:id="1725"/>
      <w:r>
        <w:rPr>
          <w:color w:val="000000"/>
          <w:spacing w:val="0"/>
          <w:w w:val="100"/>
          <w:position w:val="0"/>
        </w:rPr>
        <w:t>划分为金融负债的其他金融工具说明</w:t>
      </w:r>
      <w:bookmarkEnd w:id="1721"/>
      <w:bookmarkEnd w:id="1722"/>
      <w:bookmarkEnd w:id="1726"/>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期末发行在外的优先股、永续债等其他金融工具基本情况 </w:t>
      </w:r>
      <w:r>
        <w:rPr>
          <w:color w:val="000000"/>
          <w:spacing w:val="0"/>
          <w:w w:val="100"/>
          <w:position w:val="0"/>
        </w:rPr>
        <w:t>期末发行在外的优先股、永续债等金融工具变动情况表</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其他金融工具划分为金融负债的依据说明</w:t>
      </w:r>
    </w:p>
    <w:p>
      <w:pPr>
        <w:widowControl w:val="0"/>
        <w:spacing w:after="139" w:line="1" w:lineRule="exact"/>
      </w:pP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60" w:line="240" w:lineRule="auto"/>
        <w:ind w:left="0" w:right="0" w:firstLine="0"/>
        <w:jc w:val="both"/>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4</w:t>
      </w:r>
      <w:bookmarkEnd w:id="172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27"/>
      <w:bookmarkEnd w:id="1728"/>
      <w:bookmarkEnd w:id="1730"/>
    </w:p>
    <w:p>
      <w:pPr>
        <w:pStyle w:val="Style34"/>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p>
      <w:pPr>
        <w:widowControl w:val="0"/>
        <w:spacing w:line="1" w:lineRule="exact"/>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441" w:right="557" w:bottom="1484" w:left="568" w:header="0" w:footer="3" w:gutter="0"/>
          <w:cols w:space="720"/>
          <w:noEndnote/>
          <w:rtlGutter w:val="0"/>
          <w:docGrid w:linePitch="360"/>
        </w:sectPr>
      </w:pPr>
      <w:r>
        <mc:AlternateContent>
          <mc:Choice Requires="wps">
            <w:drawing>
              <wp:anchor distT="41275" distB="0" distL="0" distR="0" simplePos="0" relativeHeight="125829466" behindDoc="0" locked="0" layoutInCell="1" allowOverlap="1">
                <wp:simplePos x="0" y="0"/>
                <wp:positionH relativeFrom="page">
                  <wp:posOffset>1608455</wp:posOffset>
                </wp:positionH>
                <wp:positionV relativeFrom="paragraph">
                  <wp:posOffset>41275</wp:posOffset>
                </wp:positionV>
                <wp:extent cx="252730" cy="146050"/>
                <wp:wrapTopAndBottom/>
                <wp:docPr id="1119" name="Shape 1119"/>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145" type="#_x0000_t202" style="position:absolute;margin-left:126.65000000000001pt;margin-top:3.25pt;width:19.900000000000002pt;height:11.5pt;z-index:-125829287;mso-wrap-distance-left:0;mso-wrap-distance-top:3.25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68" behindDoc="0" locked="0" layoutInCell="1" allowOverlap="1">
                <wp:simplePos x="0" y="0"/>
                <wp:positionH relativeFrom="page">
                  <wp:posOffset>3519805</wp:posOffset>
                </wp:positionH>
                <wp:positionV relativeFrom="paragraph">
                  <wp:posOffset>38100</wp:posOffset>
                </wp:positionV>
                <wp:extent cx="484505" cy="149225"/>
                <wp:wrapTopAndBottom/>
                <wp:docPr id="1121" name="Shape 112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147" type="#_x0000_t202" style="position:absolute;margin-left:277.15000000000003pt;margin-top:3.pt;width:38.149999999999999pt;height:11.75pt;z-index:-125829285;mso-wrap-distance-left:0;mso-wrap-distance-top:3.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470" behindDoc="0" locked="0" layoutInCell="1" allowOverlap="1">
                <wp:simplePos x="0" y="0"/>
                <wp:positionH relativeFrom="page">
                  <wp:posOffset>5546725</wp:posOffset>
                </wp:positionH>
                <wp:positionV relativeFrom="paragraph">
                  <wp:posOffset>38100</wp:posOffset>
                </wp:positionV>
                <wp:extent cx="481330" cy="149225"/>
                <wp:wrapTopAndBottom/>
                <wp:docPr id="1123" name="Shape 112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2149" type="#_x0000_t202" style="position:absolute;margin-left:436.75pt;margin-top:3.pt;width:37.899999999999999pt;height:11.75pt;z-index:-125829283;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widowControl w:val="0"/>
        <w:spacing w:line="74" w:lineRule="exact"/>
        <w:rPr>
          <w:sz w:val="6"/>
          <w:szCs w:val="6"/>
        </w:rPr>
      </w:pPr>
    </w:p>
    <w:p>
      <w:pPr>
        <w:widowControl w:val="0"/>
        <w:spacing w:line="1" w:lineRule="exact"/>
        <w:sectPr>
          <w:footnotePr>
            <w:pos w:val="pageBottom"/>
            <w:numFmt w:val="decimal"/>
            <w:numRestart w:val="continuous"/>
          </w:footnotePr>
          <w:type w:val="continuous"/>
          <w:pgSz w:w="11900" w:h="16840"/>
          <w:pgMar w:top="1470" w:right="0" w:bottom="1470" w:left="0" w:header="0" w:footer="3" w:gutter="0"/>
          <w:cols w:space="720"/>
          <w:noEndnote/>
          <w:rtlGutter w:val="0"/>
          <w:docGrid w:linePitch="360"/>
        </w:sectPr>
      </w:pPr>
    </w:p>
    <w:p>
      <w:pPr>
        <w:pStyle w:val="Style3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70" w:right="1113" w:bottom="1470" w:left="1100" w:header="0" w:footer="3" w:gutter="0"/>
          <w:cols w:space="720"/>
          <w:noEndnote/>
          <w:rtlGutter w:val="0"/>
          <w:docGrid w:linePitch="360"/>
        </w:sectPr>
      </w:pPr>
      <w:r>
        <w:rPr>
          <w:color w:val="000000"/>
          <w:spacing w:val="0"/>
          <w:w w:val="100"/>
          <w:position w:val="0"/>
        </w:rPr>
        <w:t>其他说明</w:t>
      </w:r>
    </w:p>
    <w:p>
      <w:pPr>
        <w:pStyle w:val="Style16"/>
        <w:keepNext/>
        <w:keepLines/>
        <w:widowControl w:val="0"/>
        <w:shd w:val="clear" w:color="auto" w:fill="auto"/>
        <w:bidi w:val="0"/>
        <w:spacing w:before="8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4</w:t>
      </w:r>
      <w:bookmarkEnd w:id="173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31"/>
      <w:bookmarkEnd w:id="1732"/>
      <w:bookmarkEnd w:id="1734"/>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16"/>
        <w:keepNext/>
        <w:keepLines/>
        <w:widowControl w:val="0"/>
        <w:shd w:val="clear" w:color="auto" w:fill="auto"/>
        <w:bidi w:val="0"/>
        <w:spacing w:before="0" w:after="380" w:line="240" w:lineRule="auto"/>
        <w:ind w:left="0" w:right="0" w:firstLine="140"/>
        <w:jc w:val="left"/>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35"/>
      <w:bookmarkEnd w:id="1736"/>
      <w:bookmarkEnd w:id="1737"/>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38"/>
      <w:bookmarkEnd w:id="1739"/>
      <w:bookmarkEnd w:id="1740"/>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4</w:t>
      </w:r>
      <w:bookmarkEnd w:id="174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41"/>
      <w:bookmarkEnd w:id="1742"/>
      <w:bookmarkEnd w:id="1744"/>
    </w:p>
    <w:p>
      <w:pPr>
        <w:pStyle w:val="Style16"/>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41"/>
      <w:bookmarkEnd w:id="1742"/>
      <w:bookmarkEnd w:id="1745"/>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46"/>
      <w:bookmarkEnd w:id="1747"/>
      <w:bookmarkEnd w:id="174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16"/>
        <w:keepNext/>
        <w:keepLines/>
        <w:widowControl w:val="0"/>
        <w:shd w:val="clear" w:color="auto" w:fill="auto"/>
        <w:bidi w:val="0"/>
        <w:spacing w:before="0" w:after="380" w:line="240" w:lineRule="auto"/>
        <w:ind w:left="0" w:right="0" w:firstLine="0"/>
        <w:jc w:val="both"/>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5</w:t>
      </w:r>
      <w:bookmarkEnd w:id="175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49"/>
      <w:bookmarkEnd w:id="1750"/>
      <w:bookmarkEnd w:id="1752"/>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both"/>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5</w:t>
      </w:r>
      <w:bookmarkEnd w:id="175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53"/>
      <w:bookmarkEnd w:id="1754"/>
      <w:bookmarkEnd w:id="1756"/>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45,146,783.81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14,829,708.00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7,121,385.82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52,855,105.99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收到补助，尚未满足 项目结转条件</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45,146,783.81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14,829,708.00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7,121,385.82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52,855,105.99</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高新区经贸 发展局</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年第一批战 略新兴项目 验收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574,350.51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187,604.52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386,745.99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复杂信息系 统一体化运 营维护软件 开发和服务 创新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304,073.30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304,073.30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财政局</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年四川省第 一批科技计 划项目养老 云平台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成都高新经 贸局</w:t>
            </w:r>
            <w:r>
              <w:rPr>
                <w:color w:val="000000"/>
                <w:spacing w:val="0"/>
                <w:w w:val="100"/>
                <w:position w:val="0"/>
                <w:sz w:val="18"/>
                <w:szCs w:val="18"/>
              </w:rPr>
              <w:t>2015</w:t>
            </w:r>
            <w:r>
              <w:rPr>
                <w:rFonts w:ascii="SimSun" w:eastAsia="SimSun" w:hAnsi="SimSun" w:cs="SimSun"/>
                <w:color w:val="000000"/>
                <w:spacing w:val="0"/>
                <w:w w:val="100"/>
                <w:position w:val="0"/>
                <w:sz w:val="17"/>
                <w:szCs w:val="17"/>
              </w:rPr>
              <w:t>年 重大产业技 术创新专项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成都高新技 术产业开发 区科技局 </w:t>
            </w:r>
            <w:r>
              <w:rPr>
                <w:color w:val="000000"/>
                <w:spacing w:val="0"/>
                <w:w w:val="100"/>
                <w:position w:val="0"/>
                <w:sz w:val="18"/>
                <w:szCs w:val="18"/>
              </w:rPr>
              <w:t>2016</w:t>
            </w:r>
            <w:r>
              <w:rPr>
                <w:rFonts w:ascii="SimSun" w:eastAsia="SimSun" w:hAnsi="SimSun" w:cs="SimSun"/>
                <w:color w:val="000000"/>
                <w:spacing w:val="0"/>
                <w:w w:val="100"/>
                <w:position w:val="0"/>
                <w:sz w:val="17"/>
                <w:szCs w:val="17"/>
              </w:rPr>
              <w:t>年成都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市第三批科 技项目资金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中国物理研 究院（财政 厅下达</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年第一批省 级科技计划 项目资金） 数据共享及 交易平台关 键技术研究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基于云模式 生态化大型 软件平台关 键技术研发 及应用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自主可控安 全技术研发 及应用示范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四川健康医 疗大数据应 用创新工程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人工智能高 性能计算机 专用芯片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川渝城市群 异构服务协 同的智能服 务平台研发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1,237,360.00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1,237,360.00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基于区块链 的电子处方 认证与监管 平台研制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成都市高新 区经济运行 与安全生产 质监局专项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6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数据共享及 交易平台关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98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键技术研究 计提政府补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高新区重大 科技成果转 化项目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自由探索类 基础研究和 科技成果转 移转化类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年销售收入 首次达</w:t>
            </w: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万元高新技 术企业补助</w:t>
            </w:r>
          </w:p>
          <w:p>
            <w:pPr>
              <w:pStyle w:val="Style7"/>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 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年省级</w:t>
            </w:r>
          </w:p>
          <w:p>
            <w:pPr>
              <w:pStyle w:val="Style7"/>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专精特新</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中小企业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太原市失业 保险管理服 务中心</w:t>
            </w:r>
            <w:r>
              <w:rPr>
                <w:color w:val="000000"/>
                <w:spacing w:val="0"/>
                <w:w w:val="100"/>
                <w:position w:val="0"/>
                <w:sz w:val="18"/>
                <w:szCs w:val="18"/>
              </w:rPr>
              <w:t>-</w:t>
            </w:r>
            <w:r>
              <w:rPr>
                <w:rFonts w:ascii="SimSun" w:eastAsia="SimSun" w:hAnsi="SimSun" w:cs="SimSun"/>
                <w:color w:val="000000"/>
                <w:spacing w:val="0"/>
                <w:w w:val="100"/>
                <w:position w:val="0"/>
                <w:sz w:val="17"/>
                <w:szCs w:val="17"/>
              </w:rPr>
              <w:t>稳 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网络空间安 全态势感知 与预警分析 技术研究与 应用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军民融合公 告服务陪你 给他信息化 支撑服务、</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军民融合增 值服务平台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自主可控运 行维护与培 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1,225,500.00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自主可控检</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测评估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1,225,500.00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68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自主可控非 受控环境下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sectPr>
          <w:headerReference w:type="default" r:id="rId267"/>
          <w:footerReference w:type="default" r:id="rId268"/>
          <w:headerReference w:type="even" r:id="rId269"/>
          <w:footerReference w:type="even" r:id="rId270"/>
          <w:headerReference w:type="first" r:id="rId271"/>
          <w:footerReference w:type="first" r:id="rId272"/>
          <w:footnotePr>
            <w:pos w:val="pageBottom"/>
            <w:numFmt w:val="decimal"/>
            <w:numRestart w:val="continuous"/>
          </w:footnotePr>
          <w:pgSz w:w="11900" w:h="16840"/>
          <w:pgMar w:top="1388" w:right="1129" w:bottom="1460" w:left="1084" w:header="0" w:footer="3" w:gutter="0"/>
          <w:cols w:space="720"/>
          <w:noEndnote/>
          <w:titlePg/>
          <w:rtlGutter w:val="0"/>
          <w:docGrid w:linePitch="360"/>
        </w:sectPr>
      </w:pPr>
    </w:p>
    <w:tbl>
      <w:tblPr>
        <w:tblOverlap w:val="never"/>
        <w:jc w:val="center"/>
        <w:tblLayout w:type="fixed"/>
      </w:tblPr>
      <w:tblGrid>
        <w:gridCol w:w="1022"/>
        <w:gridCol w:w="1248"/>
        <w:gridCol w:w="1008"/>
        <w:gridCol w:w="1013"/>
        <w:gridCol w:w="1008"/>
        <w:gridCol w:w="1008"/>
        <w:gridCol w:w="1013"/>
        <w:gridCol w:w="1248"/>
        <w:gridCol w:w="1018"/>
      </w:tblGrid>
      <w:tr>
        <w:trPr>
          <w:trHeight w:val="130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的数据安全 保护关键技 术研究及应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“4+3”</w:t>
            </w:r>
            <w:r>
              <w:rPr>
                <w:rFonts w:ascii="SimSun" w:eastAsia="SimSun" w:hAnsi="SimSun" w:cs="SimSun"/>
                <w:color w:val="000000"/>
                <w:spacing w:val="0"/>
                <w:w w:val="100"/>
                <w:position w:val="0"/>
                <w:sz w:val="17"/>
                <w:szCs w:val="17"/>
              </w:rPr>
              <w:t>高端 成长型产业 领军人才发 展专项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智慧医疗云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HIS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8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绵阳科技城 军民融合高 新技术产业 集聚发展工 程项目</w:t>
            </w:r>
            <w:r>
              <w:rPr>
                <w:color w:val="000000"/>
                <w:spacing w:val="0"/>
                <w:w w:val="100"/>
                <w:position w:val="0"/>
                <w:sz w:val="18"/>
                <w:szCs w:val="18"/>
              </w:rPr>
              <w:t>-</w:t>
            </w:r>
            <w:r>
              <w:rPr>
                <w:rFonts w:ascii="SimSun" w:eastAsia="SimSun" w:hAnsi="SimSun" w:cs="SimSun"/>
                <w:color w:val="000000"/>
                <w:spacing w:val="0"/>
                <w:w w:val="100"/>
                <w:position w:val="0"/>
                <w:sz w:val="17"/>
                <w:szCs w:val="17"/>
              </w:rPr>
              <w:t>自 主可控军民 融合信息化 创新平台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年第二 批天津市智 能制造专项 资金支持类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45,146,783.81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14,829,708.0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7,121,385.82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52,855,105.99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5</w:t>
      </w:r>
      <w:bookmarkEnd w:id="175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57"/>
      <w:bookmarkEnd w:id="1758"/>
      <w:bookmarkEnd w:id="176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41275" distB="0" distL="0" distR="0" simplePos="0" relativeHeight="125829472" behindDoc="0" locked="0" layoutInCell="1" allowOverlap="1">
                <wp:simplePos x="0" y="0"/>
                <wp:positionH relativeFrom="page">
                  <wp:posOffset>1590675</wp:posOffset>
                </wp:positionH>
                <wp:positionV relativeFrom="paragraph">
                  <wp:posOffset>41275</wp:posOffset>
                </wp:positionV>
                <wp:extent cx="252730" cy="146050"/>
                <wp:wrapTopAndBottom/>
                <wp:docPr id="1152" name="Shape 1152"/>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178" type="#_x0000_t202" style="position:absolute;margin-left:125.25pt;margin-top:3.25pt;width:19.900000000000002pt;height:11.5pt;z-index:-125829281;mso-wrap-distance-left:0;mso-wrap-distance-top:3.25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74" behindDoc="0" locked="0" layoutInCell="1" allowOverlap="1">
                <wp:simplePos x="0" y="0"/>
                <wp:positionH relativeFrom="page">
                  <wp:posOffset>3502025</wp:posOffset>
                </wp:positionH>
                <wp:positionV relativeFrom="paragraph">
                  <wp:posOffset>38100</wp:posOffset>
                </wp:positionV>
                <wp:extent cx="481330" cy="149225"/>
                <wp:wrapTopAndBottom/>
                <wp:docPr id="1154" name="Shape 115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180" type="#_x0000_t202" style="position:absolute;margin-left:275.75pt;margin-top:3.pt;width:37.899999999999999pt;height:11.75pt;z-index:-125829279;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476" behindDoc="0" locked="0" layoutInCell="1" allowOverlap="1">
                <wp:simplePos x="0" y="0"/>
                <wp:positionH relativeFrom="page">
                  <wp:posOffset>5525770</wp:posOffset>
                </wp:positionH>
                <wp:positionV relativeFrom="paragraph">
                  <wp:posOffset>38100</wp:posOffset>
                </wp:positionV>
                <wp:extent cx="484505" cy="149225"/>
                <wp:wrapTopAndBottom/>
                <wp:docPr id="1156" name="Shape 115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2182" type="#_x0000_t202" style="position:absolute;margin-left:435.10000000000002pt;margin-top:3.pt;width:38.149999999999999pt;height:11.75pt;z-index:-125829277;mso-wrap-distance-left:0;mso-wrap-distance-top:3.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61"/>
      <w:bookmarkEnd w:id="1762"/>
      <w:bookmarkEnd w:id="176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224,302,769.00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89,721,107.00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89,721,107.00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314,023,876.00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79"/>
        <w:keepNext w:val="0"/>
        <w:keepLines w:val="0"/>
        <w:widowControl w:val="0"/>
        <w:shd w:val="clear" w:color="auto" w:fill="auto"/>
        <w:bidi w:val="0"/>
        <w:spacing w:before="0" w:after="980" w:line="240" w:lineRule="auto"/>
        <w:ind w:left="0" w:right="0" w:firstLine="72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年年度股东大会、第四届董事会第二十一次会议审议通过了公司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年度利润分配预 </w:t>
      </w:r>
      <w:r>
        <w:rPr>
          <w:color w:val="000000"/>
          <w:spacing w:val="0"/>
          <w:w w:val="100"/>
          <w:position w:val="0"/>
        </w:rPr>
        <w:t>案。以总股本</w:t>
      </w:r>
      <w:r>
        <w:rPr>
          <w:rFonts w:ascii="Times New Roman" w:eastAsia="Times New Roman" w:hAnsi="Times New Roman" w:cs="Times New Roman"/>
          <w:color w:val="000000"/>
          <w:spacing w:val="0"/>
          <w:w w:val="100"/>
          <w:position w:val="0"/>
        </w:rPr>
        <w:t>224,302,769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元（含税），共分配现金 红利</w:t>
      </w:r>
      <w:r>
        <w:rPr>
          <w:rFonts w:ascii="Times New Roman" w:eastAsia="Times New Roman" w:hAnsi="Times New Roman" w:cs="Times New Roman"/>
          <w:color w:val="000000"/>
          <w:spacing w:val="0"/>
          <w:w w:val="100"/>
          <w:position w:val="0"/>
        </w:rPr>
        <w:t>44,860,553.8</w:t>
      </w:r>
      <w:r>
        <w:rPr>
          <w:rFonts w:ascii="Times New Roman" w:eastAsia="Times New Roman" w:hAnsi="Times New Roman" w:cs="Times New Roman"/>
          <w:color w:val="000000"/>
          <w:spacing w:val="0"/>
          <w:w w:val="100"/>
          <w:position w:val="0"/>
        </w:rPr>
        <w:t>0</w:t>
      </w:r>
      <w:r>
        <w:rPr>
          <w:color w:val="000000"/>
          <w:spacing w:val="0"/>
          <w:w w:val="100"/>
          <w:position w:val="0"/>
        </w:rPr>
        <w:t>元；以资本公积金向全体股东按每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股；不送红股；剩余未分配利润结 转以后年度。</w:t>
      </w:r>
    </w:p>
    <w:p>
      <w:pPr>
        <w:pStyle w:val="Style16"/>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5</w:t>
      </w:r>
      <w:bookmarkEnd w:id="176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64"/>
      <w:bookmarkEnd w:id="1765"/>
      <w:bookmarkEnd w:id="1767"/>
    </w:p>
    <w:p>
      <w:pPr>
        <w:pStyle w:val="Style16"/>
        <w:keepNext/>
        <w:keepLines/>
        <w:widowControl w:val="0"/>
        <w:shd w:val="clear" w:color="auto" w:fill="auto"/>
        <w:tabs>
          <w:tab w:pos="633" w:val="left"/>
        </w:tabs>
        <w:bidi w:val="0"/>
        <w:spacing w:before="0" w:after="380" w:line="240" w:lineRule="auto"/>
        <w:ind w:left="0" w:right="0" w:firstLine="140"/>
        <w:jc w:val="left"/>
      </w:pPr>
      <w:bookmarkStart w:id="1764" w:name="bookmark1764"/>
      <w:bookmarkStart w:id="1765" w:name="bookmark1765"/>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64"/>
      <w:bookmarkEnd w:id="1765"/>
      <w:bookmarkEnd w:id="1769"/>
    </w:p>
    <w:p>
      <w:pPr>
        <w:pStyle w:val="Style16"/>
        <w:keepNext/>
        <w:keepLines/>
        <w:widowControl w:val="0"/>
        <w:shd w:val="clear" w:color="auto" w:fill="auto"/>
        <w:tabs>
          <w:tab w:pos="633" w:val="left"/>
        </w:tabs>
        <w:bidi w:val="0"/>
        <w:spacing w:before="0" w:after="380" w:line="240" w:lineRule="auto"/>
        <w:ind w:left="0" w:right="0" w:firstLine="140"/>
        <w:jc w:val="left"/>
      </w:pPr>
      <w:bookmarkStart w:id="1764" w:name="bookmark1764"/>
      <w:bookmarkStart w:id="1765" w:name="bookmark1765"/>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64"/>
      <w:bookmarkEnd w:id="1765"/>
      <w:bookmarkEnd w:id="177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5</w:t>
      </w:r>
      <w:bookmarkEnd w:id="1774"/>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72"/>
      <w:bookmarkEnd w:id="1773"/>
      <w:bookmarkEnd w:id="17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484,609,609.17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86,340,696.03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398,268,913.14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9,003,444.87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9,003,444.87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493,613,054.04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86,340,696.03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407,272,358.01</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其他说明，包括本期增减变动情况、变动原因说明：</w:t>
      </w:r>
    </w:p>
    <w:p>
      <w:pPr>
        <w:pStyle w:val="Style79"/>
        <w:keepNext w:val="0"/>
        <w:keepLines w:val="0"/>
        <w:widowControl w:val="0"/>
        <w:shd w:val="clear" w:color="auto" w:fill="auto"/>
        <w:bidi w:val="0"/>
        <w:spacing w:before="0" w:after="680" w:line="317" w:lineRule="exact"/>
        <w:ind w:left="720" w:right="0" w:firstLine="0"/>
        <w:jc w:val="both"/>
      </w:pPr>
      <w:r>
        <w:rPr>
          <w:color w:val="000000"/>
          <w:spacing w:val="0"/>
          <w:w w:val="100"/>
          <w:position w:val="0"/>
        </w:rPr>
        <w:t>变动原因详见本报告附注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53</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九、</w:t>
      </w:r>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 子公司的交易</w:t>
      </w:r>
    </w:p>
    <w:p>
      <w:pPr>
        <w:pStyle w:val="Style16"/>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5</w:t>
      </w:r>
      <w:bookmarkEnd w:id="177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76"/>
      <w:bookmarkEnd w:id="1777"/>
      <w:bookmarkEnd w:id="1779"/>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5</w:t>
      </w:r>
      <w:bookmarkEnd w:id="178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80"/>
      <w:bookmarkEnd w:id="1781"/>
      <w:bookmarkEnd w:id="178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37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本期所得</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减:前期计入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减：前期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税后归属</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税后归属</w:t>
            </w:r>
          </w:p>
        </w:tc>
        <w:tc>
          <w:tcPr>
            <w:vMerge/>
            <w:tcBorders>
              <w:left w:val="single" w:sz="4"/>
              <w:bottom w:val="single" w:sz="4"/>
              <w:right w:val="single" w:sz="4"/>
            </w:tcBorders>
            <w:shd w:val="clear" w:color="auto" w:fill="D3D3D3"/>
            <w:vAlign w:val="center"/>
          </w:tcPr>
          <w:p>
            <w:pPr/>
          </w:p>
        </w:tc>
      </w:tr>
    </w:tbl>
    <w:p>
      <w:pPr>
        <w:sectPr>
          <w:headerReference w:type="default" r:id="rId273"/>
          <w:footerReference w:type="default" r:id="rId274"/>
          <w:headerReference w:type="even" r:id="rId275"/>
          <w:footerReference w:type="even" r:id="rId276"/>
          <w:headerReference w:type="first" r:id="rId277"/>
          <w:footerReference w:type="first" r:id="rId278"/>
          <w:footnotePr>
            <w:pos w:val="pageBottom"/>
            <w:numFmt w:val="decimal"/>
            <w:numRestart w:val="continuous"/>
          </w:footnotePr>
          <w:pgSz w:w="11900" w:h="16840"/>
          <w:pgMar w:top="1388" w:right="1129" w:bottom="1460" w:left="1084" w:header="0" w:footer="3" w:gutter="0"/>
          <w:cols w:space="720"/>
          <w:noEndnote/>
          <w:titlePg/>
          <w:rtlGutter w:val="0"/>
          <w:docGrid w:linePitch="360"/>
        </w:sectPr>
      </w:pPr>
    </w:p>
    <w:tbl>
      <w:tblPr>
        <w:tblOverlap w:val="never"/>
        <w:jc w:val="center"/>
        <w:tblLayout w:type="fixed"/>
      </w:tblPr>
      <w:tblGrid>
        <w:gridCol w:w="2563"/>
        <w:gridCol w:w="974"/>
        <w:gridCol w:w="854"/>
        <w:gridCol w:w="1051"/>
        <w:gridCol w:w="850"/>
        <w:gridCol w:w="854"/>
        <w:gridCol w:w="850"/>
        <w:gridCol w:w="854"/>
        <w:gridCol w:w="734"/>
      </w:tblGrid>
      <w:tr>
        <w:trPr>
          <w:trHeight w:val="13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税前发生 额</w:t>
            </w: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益当期转入</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计入其他 综合收益 当期转入 留存收益</w:t>
            </w: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于母公司</w:t>
            </w: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于少数股 东</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16"/>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5</w:t>
      </w:r>
      <w:bookmarkEnd w:id="178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84"/>
      <w:bookmarkEnd w:id="1785"/>
      <w:bookmarkEnd w:id="178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16"/>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5</w:t>
      </w:r>
      <w:bookmarkEnd w:id="179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88"/>
      <w:bookmarkEnd w:id="1789"/>
      <w:bookmarkEnd w:id="17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67,284,908.25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13,781,577.86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81,066,486.11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67,284,908.25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13,781,577.86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81,066,486.11</w:t>
            </w:r>
          </w:p>
        </w:tc>
      </w:tr>
    </w:tbl>
    <w:p>
      <w:pPr>
        <w:pStyle w:val="Style34"/>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盈余公积说明，包括本期增减变动情况、变动原因说明:</w:t>
      </w:r>
    </w:p>
    <w:p>
      <w:pPr>
        <w:pStyle w:val="Style79"/>
        <w:keepNext w:val="0"/>
        <w:keepLines w:val="0"/>
        <w:widowControl w:val="0"/>
        <w:shd w:val="clear" w:color="auto" w:fill="auto"/>
        <w:bidi w:val="0"/>
        <w:spacing w:before="0" w:after="1000" w:line="370" w:lineRule="exact"/>
        <w:ind w:left="0" w:right="0" w:firstLine="740"/>
        <w:jc w:val="left"/>
      </w:pPr>
      <w:r>
        <w:rPr>
          <w:color w:val="000000"/>
          <w:spacing w:val="0"/>
          <w:w w:val="100"/>
          <w:position w:val="0"/>
        </w:rPr>
        <w:t>根据税后利润提取法定盈余公积。</w:t>
      </w:r>
    </w:p>
    <w:p>
      <w:pPr>
        <w:pStyle w:val="Style16"/>
        <w:keepNext/>
        <w:keepLines/>
        <w:widowControl w:val="0"/>
        <w:shd w:val="clear" w:color="auto" w:fill="auto"/>
        <w:bidi w:val="0"/>
        <w:spacing w:before="0" w:after="380" w:line="240" w:lineRule="auto"/>
        <w:ind w:left="0" w:right="0" w:firstLine="0"/>
        <w:jc w:val="both"/>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6</w:t>
      </w:r>
      <w:bookmarkEnd w:id="179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92"/>
      <w:bookmarkEnd w:id="1793"/>
      <w:bookmarkEnd w:id="179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352,603,456.64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247,161,662.00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-33,322,394.81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319,281,061.83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247,161,662.00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186,612,666.29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161,493,339.26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13,781,577.86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12,916,396.62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44,860,553.80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43,135,148.00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447,251,596.47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4"/>
        <w:keepNext w:val="0"/>
        <w:keepLines w:val="0"/>
        <w:widowControl w:val="0"/>
        <w:shd w:val="clear" w:color="auto" w:fill="auto"/>
        <w:tabs>
          <w:tab w:pos="330" w:val="left"/>
        </w:tabs>
        <w:bidi w:val="0"/>
        <w:spacing w:before="0" w:after="140" w:line="240" w:lineRule="auto"/>
        <w:ind w:left="0" w:right="0" w:firstLine="0"/>
        <w:jc w:val="left"/>
      </w:pPr>
      <w:bookmarkStart w:id="1796" w:name="bookmark1796"/>
      <w:r>
        <w:rPr>
          <w:rFonts w:ascii="Times New Roman" w:eastAsia="Times New Roman" w:hAnsi="Times New Roman" w:cs="Times New Roman"/>
          <w:color w:val="000000"/>
          <w:spacing w:val="0"/>
          <w:w w:val="100"/>
          <w:position w:val="0"/>
          <w:sz w:val="18"/>
          <w:szCs w:val="18"/>
        </w:rPr>
        <w:t>1</w:t>
      </w:r>
      <w:bookmarkEnd w:id="17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4"/>
        <w:keepNext w:val="0"/>
        <w:keepLines w:val="0"/>
        <w:widowControl w:val="0"/>
        <w:shd w:val="clear" w:color="auto" w:fill="auto"/>
        <w:tabs>
          <w:tab w:pos="349" w:val="left"/>
        </w:tabs>
        <w:bidi w:val="0"/>
        <w:spacing w:before="0" w:after="140" w:line="240" w:lineRule="auto"/>
        <w:ind w:left="0" w:right="0" w:firstLine="0"/>
        <w:jc w:val="left"/>
      </w:pPr>
      <w:bookmarkStart w:id="1797" w:name="bookmark1797"/>
      <w:r>
        <w:rPr>
          <w:rFonts w:ascii="Times New Roman" w:eastAsia="Times New Roman" w:hAnsi="Times New Roman" w:cs="Times New Roman"/>
          <w:color w:val="000000"/>
          <w:spacing w:val="0"/>
          <w:w w:val="100"/>
          <w:position w:val="0"/>
          <w:sz w:val="18"/>
          <w:szCs w:val="18"/>
        </w:rPr>
        <w:t>2</w:t>
      </w:r>
      <w:bookmarkEnd w:id="17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-33,322,394.81</w:t>
      </w:r>
      <w:r>
        <w:rPr>
          <w:color w:val="000000"/>
          <w:spacing w:val="0"/>
          <w:w w:val="100"/>
          <w:position w:val="0"/>
        </w:rPr>
        <w:t>元。</w:t>
      </w:r>
    </w:p>
    <w:p>
      <w:pPr>
        <w:pStyle w:val="Style34"/>
        <w:keepNext w:val="0"/>
        <w:keepLines w:val="0"/>
        <w:widowControl w:val="0"/>
        <w:shd w:val="clear" w:color="auto" w:fill="auto"/>
        <w:tabs>
          <w:tab w:pos="349" w:val="left"/>
        </w:tabs>
        <w:bidi w:val="0"/>
        <w:spacing w:before="0" w:after="140" w:line="240" w:lineRule="auto"/>
        <w:ind w:left="0" w:right="0" w:firstLine="0"/>
        <w:jc w:val="left"/>
      </w:pPr>
      <w:bookmarkStart w:id="1798" w:name="bookmark1798"/>
      <w:r>
        <w:rPr>
          <w:rFonts w:ascii="Times New Roman" w:eastAsia="Times New Roman" w:hAnsi="Times New Roman" w:cs="Times New Roman"/>
          <w:color w:val="000000"/>
          <w:spacing w:val="0"/>
          <w:w w:val="100"/>
          <w:position w:val="0"/>
          <w:sz w:val="18"/>
          <w:szCs w:val="18"/>
        </w:rPr>
        <w:t>3</w:t>
      </w:r>
      <w:bookmarkEnd w:id="17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4"/>
        <w:keepNext w:val="0"/>
        <w:keepLines w:val="0"/>
        <w:widowControl w:val="0"/>
        <w:shd w:val="clear" w:color="auto" w:fill="auto"/>
        <w:tabs>
          <w:tab w:pos="349" w:val="left"/>
        </w:tabs>
        <w:bidi w:val="0"/>
        <w:spacing w:before="0" w:after="1000" w:line="240" w:lineRule="auto"/>
        <w:ind w:left="0" w:right="0" w:firstLine="0"/>
        <w:jc w:val="left"/>
      </w:pPr>
      <w:bookmarkStart w:id="1799" w:name="bookmark1799"/>
      <w:r>
        <w:rPr>
          <w:rFonts w:ascii="Times New Roman" w:eastAsia="Times New Roman" w:hAnsi="Times New Roman" w:cs="Times New Roman"/>
          <w:color w:val="000000"/>
          <w:spacing w:val="0"/>
          <w:w w:val="100"/>
          <w:position w:val="0"/>
          <w:sz w:val="18"/>
          <w:szCs w:val="18"/>
        </w:rPr>
        <w:t>4</w:t>
      </w:r>
      <w:bookmarkEnd w:id="17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widowControl w:val="0"/>
        <w:jc w:val="center"/>
        <w:rPr>
          <w:sz w:val="2"/>
          <w:szCs w:val="2"/>
        </w:rPr>
      </w:pPr>
      <w:r>
        <w:drawing>
          <wp:inline>
            <wp:extent cx="554990" cy="158750"/>
            <wp:docPr id="1179" name="Picutre 1179"/>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279"/>
                    <a:stretch/>
                  </pic:blipFill>
                  <pic:spPr>
                    <a:xfrm>
                      <a:ext cx="554990" cy="158750"/>
                    </a:xfrm>
                    <a:prstGeom prst="rect"/>
                  </pic:spPr>
                </pic:pic>
              </a:graphicData>
            </a:graphic>
          </wp:inline>
        </w:drawing>
      </w:r>
    </w:p>
    <w:p>
      <w:pPr>
        <w:pStyle w:val="Style97"/>
        <w:keepNext w:val="0"/>
        <w:keepLines w:val="0"/>
        <w:widowControl w:val="0"/>
        <w:shd w:val="clear" w:color="auto" w:fill="auto"/>
        <w:bidi w:val="0"/>
        <w:spacing w:before="0" w:after="0" w:line="240" w:lineRule="auto"/>
        <w:ind w:left="0" w:right="0" w:firstLine="0"/>
        <w:jc w:val="center"/>
      </w:pPr>
      <w:r>
        <w:rPr>
          <w:rFonts w:ascii="SimHei" w:eastAsia="SimHei" w:hAnsi="SimHei" w:cs="SimHei"/>
          <w:spacing w:val="0"/>
          <w:w w:val="100"/>
          <w:position w:val="0"/>
        </w:rPr>
        <w:t>巨潮凝讯</w:t>
      </w:r>
    </w:p>
    <w:p>
      <w:pPr>
        <w:pStyle w:val="Style97"/>
        <w:keepNext w:val="0"/>
        <w:keepLines w:val="0"/>
        <w:widowControl w:val="0"/>
        <w:shd w:val="clear" w:color="auto" w:fill="auto"/>
        <w:bidi w:val="0"/>
        <w:spacing w:before="0" w:after="0" w:line="216" w:lineRule="auto"/>
        <w:ind w:left="0" w:right="0" w:firstLine="0"/>
        <w:jc w:val="center"/>
        <w:sectPr>
          <w:footnotePr>
            <w:pos w:val="pageBottom"/>
            <w:numFmt w:val="decimal"/>
            <w:numRestart w:val="continuous"/>
          </w:footnotePr>
          <w:pgSz w:w="11900" w:h="16840"/>
          <w:pgMar w:top="1441" w:right="1110" w:bottom="169" w:left="1100" w:header="0" w:footer="3" w:gutter="0"/>
          <w:cols w:space="720"/>
          <w:noEndnote/>
          <w:rtlGutter w:val="0"/>
          <w:docGrid w:linePitch="360"/>
        </w:sectPr>
      </w:pPr>
      <w:r>
        <w:rPr>
          <w:spacing w:val="0"/>
          <w:w w:val="100"/>
          <w:position w:val="0"/>
        </w:rPr>
        <w:t>ww.cnlnTo.com.cn</w:t>
      </w:r>
    </w:p>
    <w:p>
      <w:pPr>
        <w:pStyle w:val="Style34"/>
        <w:keepNext w:val="0"/>
        <w:keepLines w:val="0"/>
        <w:widowControl w:val="0"/>
        <w:shd w:val="clear" w:color="auto" w:fill="auto"/>
        <w:bidi w:val="0"/>
        <w:spacing w:before="80" w:after="380" w:line="240" w:lineRule="auto"/>
        <w:ind w:left="0" w:right="0" w:firstLine="0"/>
        <w:jc w:val="both"/>
      </w:pPr>
      <w:bookmarkStart w:id="1815" w:name="bookmark1815"/>
      <w:r>
        <w:rPr>
          <w:rFonts w:ascii="Times New Roman" w:eastAsia="Times New Roman" w:hAnsi="Times New Roman" w:cs="Times New Roman"/>
          <w:color w:val="000000"/>
          <w:spacing w:val="0"/>
          <w:w w:val="100"/>
          <w:position w:val="0"/>
          <w:sz w:val="18"/>
          <w:szCs w:val="18"/>
        </w:rPr>
        <w:t>5</w:t>
      </w:r>
      <w:bookmarkEnd w:id="1815"/>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、其他调整合计影响期初未分配利润元。</w:t>
      </w:r>
    </w:p>
    <w:p>
      <w:pPr>
        <w:pStyle w:val="Style16"/>
        <w:keepNext/>
        <w:keepLines/>
        <w:widowControl w:val="0"/>
        <w:shd w:val="clear" w:color="auto" w:fill="auto"/>
        <w:bidi w:val="0"/>
        <w:spacing w:before="0" w:after="380" w:line="240" w:lineRule="auto"/>
        <w:ind w:left="0" w:right="0" w:firstLine="0"/>
        <w:jc w:val="both"/>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6</w:t>
      </w:r>
      <w:bookmarkEnd w:id="181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16"/>
      <w:bookmarkEnd w:id="1817"/>
      <w:bookmarkEnd w:id="18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1,149,679,107.54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537,875,130.54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1,012,341,967.90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511,762,596.97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3,861,705.83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1,421,256.66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4,036,829.06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1,635,431.87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1,153,540,813.37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539,296,387.20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1,016,378,796.96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513,398,028.84</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521,515,941.98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521,515,941.98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425,689,355.30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425,689,355.30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198,751,191.37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198,751,191.37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3,722,618.89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3,722,618.89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3,861,705.83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3,861,705.83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551,001,982.68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551,001,982.68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132,434,936.90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132,434,936.90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153,690,167.74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153,690,167.74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28,306,384.66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28,306,384.66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198,580,831.81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198,580,831.81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27,089,441.97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27,089,441.97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58,575,361.78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58,575,361.78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3,861,705.83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3,861,705.83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8" w:right="1030" w:bottom="1480" w:left="1002" w:header="0" w:footer="3" w:gutter="0"/>
          <w:cols w:space="720"/>
          <w:noEndnote/>
          <w:rtlGutter w:val="0"/>
          <w:docGrid w:linePitch="360"/>
        </w:sectPr>
      </w:pPr>
      <w:r>
        <w:rPr>
          <w:color w:val="000000"/>
          <w:spacing w:val="0"/>
          <w:w w:val="100"/>
          <w:position w:val="0"/>
        </w:rPr>
        <w:t>与履约义务相关的信息:</w:t>
      </w:r>
    </w:p>
    <w:p>
      <w:pPr>
        <w:pStyle w:val="Style79"/>
        <w:keepNext w:val="0"/>
        <w:keepLines w:val="0"/>
        <w:widowControl w:val="0"/>
        <w:shd w:val="clear" w:color="auto" w:fill="auto"/>
        <w:bidi w:val="0"/>
        <w:spacing w:before="0" w:after="0"/>
        <w:ind w:left="1300" w:right="0" w:firstLine="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 项履约义务的交易价格计量收入。</w:t>
      </w:r>
    </w:p>
    <w:p>
      <w:pPr>
        <w:pStyle w:val="Style79"/>
        <w:keepNext w:val="0"/>
        <w:keepLines w:val="0"/>
        <w:widowControl w:val="0"/>
        <w:shd w:val="clear" w:color="auto" w:fill="auto"/>
        <w:bidi w:val="0"/>
        <w:spacing w:before="0" w:after="0"/>
        <w:ind w:left="1300" w:right="0" w:firstLine="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 定交易价格，并在确定交易价格时，考虑可变对价、合同中存在的重大融资成分、非现金对 价、应付客户对价等因素的影响。本公司以不超过在相关不确定性消除时累计已确认收入极 可能不会发生重大转回的金额确定包含可变对价的交易价格。</w:t>
      </w:r>
    </w:p>
    <w:p>
      <w:pPr>
        <w:pStyle w:val="Style79"/>
        <w:keepNext w:val="0"/>
        <w:keepLines w:val="0"/>
        <w:widowControl w:val="0"/>
        <w:shd w:val="clear" w:color="auto" w:fill="auto"/>
        <w:bidi w:val="0"/>
        <w:spacing w:before="0" w:after="0"/>
        <w:ind w:left="1300" w:right="0" w:firstLine="0"/>
        <w:jc w:val="both"/>
      </w:pPr>
      <w:r>
        <w:rPr>
          <w:color w:val="000000"/>
          <w:spacing w:val="0"/>
          <w:w w:val="100"/>
          <w:position w:val="0"/>
        </w:rPr>
        <w:t>合同中存在重大融资成分的，本公司按照假定客户在取得商品或服务控制权时即以现金支付 的应付金额确定交易价格，并在合同期间内采用实际利率法摊销该交易价格与合同对价之间 的差额。</w:t>
      </w:r>
    </w:p>
    <w:p>
      <w:pPr>
        <w:pStyle w:val="Style79"/>
        <w:keepNext w:val="0"/>
        <w:keepLines w:val="0"/>
        <w:widowControl w:val="0"/>
        <w:shd w:val="clear" w:color="auto" w:fill="auto"/>
        <w:bidi w:val="0"/>
        <w:spacing w:before="0" w:after="80"/>
        <w:ind w:left="1300" w:right="0" w:firstLine="0"/>
        <w:jc w:val="both"/>
      </w:pPr>
      <w:r>
        <w:rPr>
          <w:color w:val="000000"/>
          <w:spacing w:val="0"/>
          <w:w w:val="100"/>
          <w:position w:val="0"/>
        </w:rPr>
        <w:t>满足下列条件之一的，属于在某一时段内履行履约义务，否则，属于在某一时点履行履约义 务：</w:t>
      </w:r>
    </w:p>
    <w:p>
      <w:pPr>
        <w:pStyle w:val="Style79"/>
        <w:keepNext w:val="0"/>
        <w:keepLines w:val="0"/>
        <w:widowControl w:val="0"/>
        <w:numPr>
          <w:ilvl w:val="0"/>
          <w:numId w:val="85"/>
        </w:numPr>
        <w:shd w:val="clear" w:color="auto" w:fill="auto"/>
        <w:tabs>
          <w:tab w:pos="1703" w:val="left"/>
        </w:tabs>
        <w:bidi w:val="0"/>
        <w:spacing w:before="0" w:after="0" w:line="326" w:lineRule="auto"/>
        <w:ind w:left="1300" w:right="0" w:firstLine="0"/>
        <w:jc w:val="both"/>
      </w:pPr>
      <w:bookmarkStart w:id="1820" w:name="bookmark1820"/>
      <w:bookmarkEnd w:id="1820"/>
      <w:r>
        <w:rPr>
          <w:color w:val="000000"/>
          <w:spacing w:val="0"/>
          <w:w w:val="100"/>
          <w:position w:val="0"/>
        </w:rPr>
        <w:t>客户在本公司履约的同时即取得并消耗本公司履约所带来的经济利益。</w:t>
      </w:r>
    </w:p>
    <w:p>
      <w:pPr>
        <w:pStyle w:val="Style79"/>
        <w:keepNext w:val="0"/>
        <w:keepLines w:val="0"/>
        <w:widowControl w:val="0"/>
        <w:numPr>
          <w:ilvl w:val="0"/>
          <w:numId w:val="85"/>
        </w:numPr>
        <w:shd w:val="clear" w:color="auto" w:fill="auto"/>
        <w:tabs>
          <w:tab w:pos="1703" w:val="left"/>
        </w:tabs>
        <w:bidi w:val="0"/>
        <w:spacing w:before="0" w:after="0" w:line="326" w:lineRule="auto"/>
        <w:ind w:left="1300" w:right="0" w:firstLine="0"/>
        <w:jc w:val="both"/>
      </w:pPr>
      <w:bookmarkStart w:id="1821" w:name="bookmark1821"/>
      <w:bookmarkEnd w:id="1821"/>
      <w:r>
        <w:rPr>
          <w:color w:val="000000"/>
          <w:spacing w:val="0"/>
          <w:w w:val="100"/>
          <w:position w:val="0"/>
        </w:rPr>
        <w:t>客户能够控制本公司履约过程中在建的商品。</w:t>
      </w:r>
    </w:p>
    <w:p>
      <w:pPr>
        <w:pStyle w:val="Style79"/>
        <w:keepNext w:val="0"/>
        <w:keepLines w:val="0"/>
        <w:widowControl w:val="0"/>
        <w:numPr>
          <w:ilvl w:val="0"/>
          <w:numId w:val="85"/>
        </w:numPr>
        <w:shd w:val="clear" w:color="auto" w:fill="auto"/>
        <w:tabs>
          <w:tab w:pos="1703" w:val="left"/>
        </w:tabs>
        <w:bidi w:val="0"/>
        <w:spacing w:before="0" w:after="0"/>
        <w:ind w:left="1300" w:right="0" w:firstLine="0"/>
        <w:jc w:val="both"/>
      </w:pPr>
      <w:bookmarkStart w:id="1822" w:name="bookmark1822"/>
      <w:bookmarkEnd w:id="1822"/>
      <w:r>
        <w:rPr>
          <w:color w:val="000000"/>
          <w:spacing w:val="0"/>
          <w:w w:val="100"/>
          <w:position w:val="0"/>
        </w:rPr>
        <w:t>本公司履约过程中所产出的商品具有不可替代用途，且本公司在整个合同期内有权就累 计至今已完成的履约部分收取款项。</w:t>
      </w:r>
    </w:p>
    <w:p>
      <w:pPr>
        <w:pStyle w:val="Style79"/>
        <w:keepNext w:val="0"/>
        <w:keepLines w:val="0"/>
        <w:widowControl w:val="0"/>
        <w:shd w:val="clear" w:color="auto" w:fill="auto"/>
        <w:bidi w:val="0"/>
        <w:spacing w:before="0" w:after="0"/>
        <w:ind w:left="1300" w:right="0" w:firstLine="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 进度。当履约进度不能合理确定时，已经发生的成本预计能够得到补偿的，本公司按照已经 发生的成本金额确认收入，直到履约进度能够合理确定为止。</w:t>
      </w:r>
    </w:p>
    <w:p>
      <w:pPr>
        <w:pStyle w:val="Style79"/>
        <w:keepNext w:val="0"/>
        <w:keepLines w:val="0"/>
        <w:widowControl w:val="0"/>
        <w:shd w:val="clear" w:color="auto" w:fill="auto"/>
        <w:bidi w:val="0"/>
        <w:spacing w:before="0" w:after="80"/>
        <w:ind w:left="1300" w:right="0" w:firstLine="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79"/>
        <w:keepNext w:val="0"/>
        <w:keepLines w:val="0"/>
        <w:widowControl w:val="0"/>
        <w:numPr>
          <w:ilvl w:val="0"/>
          <w:numId w:val="85"/>
        </w:numPr>
        <w:shd w:val="clear" w:color="auto" w:fill="auto"/>
        <w:tabs>
          <w:tab w:pos="1703" w:val="left"/>
        </w:tabs>
        <w:bidi w:val="0"/>
        <w:spacing w:before="0" w:after="0" w:line="326" w:lineRule="auto"/>
        <w:ind w:left="1300" w:right="0" w:firstLine="0"/>
        <w:jc w:val="both"/>
      </w:pPr>
      <w:bookmarkStart w:id="1823" w:name="bookmark1823"/>
      <w:bookmarkEnd w:id="1823"/>
      <w:r>
        <w:rPr>
          <w:color w:val="000000"/>
          <w:spacing w:val="0"/>
          <w:w w:val="100"/>
          <w:position w:val="0"/>
        </w:rPr>
        <w:t>本公司就该商品或服务享有现时收款权利，即客户就该商品或服务负有现时付款义务。</w:t>
      </w:r>
    </w:p>
    <w:p>
      <w:pPr>
        <w:pStyle w:val="Style79"/>
        <w:keepNext w:val="0"/>
        <w:keepLines w:val="0"/>
        <w:widowControl w:val="0"/>
        <w:numPr>
          <w:ilvl w:val="0"/>
          <w:numId w:val="85"/>
        </w:numPr>
        <w:shd w:val="clear" w:color="auto" w:fill="auto"/>
        <w:tabs>
          <w:tab w:pos="1703" w:val="left"/>
        </w:tabs>
        <w:bidi w:val="0"/>
        <w:spacing w:before="0" w:after="0" w:line="326" w:lineRule="auto"/>
        <w:ind w:left="1300" w:right="0" w:firstLine="0"/>
        <w:jc w:val="both"/>
      </w:pPr>
      <w:bookmarkStart w:id="1824" w:name="bookmark1824"/>
      <w:bookmarkEnd w:id="1824"/>
      <w:r>
        <w:rPr>
          <w:color w:val="000000"/>
          <w:spacing w:val="0"/>
          <w:w w:val="100"/>
          <w:position w:val="0"/>
        </w:rPr>
        <w:t>本公司已将该商品的法定所有权转移给客户，即客户已拥有该商品的法定所有权。</w:t>
      </w:r>
    </w:p>
    <w:p>
      <w:pPr>
        <w:pStyle w:val="Style79"/>
        <w:keepNext w:val="0"/>
        <w:keepLines w:val="0"/>
        <w:widowControl w:val="0"/>
        <w:numPr>
          <w:ilvl w:val="0"/>
          <w:numId w:val="85"/>
        </w:numPr>
        <w:shd w:val="clear" w:color="auto" w:fill="auto"/>
        <w:tabs>
          <w:tab w:pos="1703" w:val="left"/>
        </w:tabs>
        <w:bidi w:val="0"/>
        <w:spacing w:before="0" w:after="0" w:line="326" w:lineRule="auto"/>
        <w:ind w:left="1300" w:right="0" w:firstLine="0"/>
        <w:jc w:val="both"/>
      </w:pPr>
      <w:bookmarkStart w:id="1825" w:name="bookmark1825"/>
      <w:bookmarkEnd w:id="1825"/>
      <w:r>
        <w:rPr>
          <w:color w:val="000000"/>
          <w:spacing w:val="0"/>
          <w:w w:val="100"/>
          <w:position w:val="0"/>
        </w:rPr>
        <w:t>本公司已将该商品实物转移给客户，即客户已实物占有该商品。</w:t>
      </w:r>
    </w:p>
    <w:p>
      <w:pPr>
        <w:pStyle w:val="Style79"/>
        <w:keepNext w:val="0"/>
        <w:keepLines w:val="0"/>
        <w:widowControl w:val="0"/>
        <w:numPr>
          <w:ilvl w:val="0"/>
          <w:numId w:val="85"/>
        </w:numPr>
        <w:shd w:val="clear" w:color="auto" w:fill="auto"/>
        <w:tabs>
          <w:tab w:pos="1703" w:val="left"/>
        </w:tabs>
        <w:bidi w:val="0"/>
        <w:spacing w:before="0" w:after="80"/>
        <w:ind w:left="1300" w:right="0" w:firstLine="0"/>
        <w:jc w:val="both"/>
      </w:pPr>
      <w:bookmarkStart w:id="1826" w:name="bookmark1826"/>
      <w:bookmarkEnd w:id="1826"/>
      <w:r>
        <w:rPr>
          <w:color w:val="000000"/>
          <w:spacing w:val="0"/>
          <w:w w:val="100"/>
          <w:position w:val="0"/>
        </w:rPr>
        <w:t>本公司已将该商品所有权上的主要风险和报酬转移给客户，即客户已取得该商品所有权 上的主要风险和报酬。</w:t>
      </w:r>
    </w:p>
    <w:p>
      <w:pPr>
        <w:pStyle w:val="Style79"/>
        <w:keepNext w:val="0"/>
        <w:keepLines w:val="0"/>
        <w:widowControl w:val="0"/>
        <w:numPr>
          <w:ilvl w:val="0"/>
          <w:numId w:val="85"/>
        </w:numPr>
        <w:shd w:val="clear" w:color="auto" w:fill="auto"/>
        <w:tabs>
          <w:tab w:pos="1703" w:val="left"/>
        </w:tabs>
        <w:bidi w:val="0"/>
        <w:spacing w:before="0" w:after="540" w:line="326" w:lineRule="auto"/>
        <w:ind w:left="1300" w:right="0" w:firstLine="0"/>
        <w:jc w:val="both"/>
      </w:pPr>
      <w:bookmarkStart w:id="1827" w:name="bookmark1827"/>
      <w:bookmarkEnd w:id="1827"/>
      <w:r>
        <w:rPr>
          <w:color w:val="000000"/>
          <w:spacing w:val="0"/>
          <w:w w:val="100"/>
          <w:position w:val="0"/>
        </w:rPr>
        <w:t>客户已接受该商品或服务等。</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与分摊至剩余履约义务的交易价格相关的信息：</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1,413,583,569.99</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1,067,049,185.41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294,468,045.56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52,066,339.02</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3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both"/>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6</w:t>
      </w:r>
      <w:bookmarkEnd w:id="183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28"/>
      <w:bookmarkEnd w:id="1829"/>
      <w:bookmarkEnd w:id="18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3,755,766.74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3,028,111.31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2,736,824.05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2,162,670.31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1,227,618.57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1,242,919.70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24,362.70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26,516.80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19,090.00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28,247.00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549,909.36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461,448.30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2,014,582.49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1,872,689.99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10,328,153.91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8,822,603.41</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both"/>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6</w:t>
      </w:r>
      <w:bookmarkEnd w:id="183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32"/>
      <w:bookmarkEnd w:id="1833"/>
      <w:bookmarkEnd w:id="183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36,881,989.00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27,112,820.90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22,074,605.11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19,485,238.03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市场拓展费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26,609,072.01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20,572,556.66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6,755,500.41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7,287,962.38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14,268,617.71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16,700,446.96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1,113,606.98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1,062,885.03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耗材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68,494.14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269,579.00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1,917,525.73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3,325,136.22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2,259,242.28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2,487,921.37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111,948,653.37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98,304,546.55</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both"/>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6</w:t>
      </w:r>
      <w:bookmarkEnd w:id="183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36"/>
      <w:bookmarkEnd w:id="1837"/>
      <w:bookmarkEnd w:id="183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59,777,347.48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67,016,810.69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9,086,912.38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6,786,571.53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7,701,606.74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18,705,827.52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水电物管费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3,681,641.66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4,135,307.13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2,992,303.71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2,569,371.32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508,277.94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717,155.25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13,083,497.95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12,141,554.14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96,831,587.86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112,072,597.58</w:t>
            </w:r>
          </w:p>
        </w:tc>
      </w:tr>
    </w:tbl>
    <w:p>
      <w:pPr>
        <w:sectPr>
          <w:headerReference w:type="default" r:id="rId281"/>
          <w:footerReference w:type="default" r:id="rId282"/>
          <w:headerReference w:type="even" r:id="rId283"/>
          <w:footerReference w:type="even" r:id="rId284"/>
          <w:footnotePr>
            <w:pos w:val="pageBottom"/>
            <w:numFmt w:val="decimal"/>
            <w:numRestart w:val="continuous"/>
          </w:footnotePr>
          <w:type w:val="continuous"/>
          <w:pgSz w:w="11900" w:h="16840"/>
          <w:pgMar w:top="1398" w:right="1030" w:bottom="1480" w:left="1002" w:header="0" w:footer="3" w:gutter="0"/>
          <w:cols w:space="720"/>
          <w:noEndnote/>
          <w:rtlGutter w:val="0"/>
          <w:docGrid w:linePitch="360"/>
        </w:sectPr>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6</w:t>
      </w:r>
      <w:bookmarkEnd w:id="184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40"/>
      <w:bookmarkEnd w:id="1841"/>
      <w:bookmarkEnd w:id="184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118,579,606.59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65,886,754.14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委托开发费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5,462,763.64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5,541,279.91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3,047,186.12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1,907,932.45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水电物管费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839,362.45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608,409.60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264,233.23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189,054.02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244,909.32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228,236.07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156,100.63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24,598,059.38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10,851,344.08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153,250,099.25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85,385,784.15</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6</w:t>
      </w:r>
      <w:bookmarkEnd w:id="184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44"/>
      <w:bookmarkEnd w:id="1845"/>
      <w:bookmarkEnd w:id="184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7,988,019.93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9,156,799.47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225,262.82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1,087,611.46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-7,762,757.11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-7,361,688.01</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6</w:t>
      </w:r>
      <w:bookmarkEnd w:id="185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48"/>
      <w:bookmarkEnd w:id="1849"/>
      <w:bookmarkEnd w:id="185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13,983,229.77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8,730,776.72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2,879,415.64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2,050,096.67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251,294.12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33,092.62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附加税减免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13,715.09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17,127,654.62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10,813,966.01</w:t>
            </w:r>
          </w:p>
        </w:tc>
      </w:tr>
    </w:tbl>
    <w:p>
      <w:pPr>
        <w:spacing w:lineRule="exact" w:line="1"/>
        <w:rPr>
          <w:sz w:val="2"/>
          <w:szCs w:val="2"/>
        </w:rPr>
      </w:pPr>
      <w:r>
        <w:br w:type="page"/>
      </w:r>
    </w:p>
    <w:p>
      <w:pPr>
        <w:pStyle w:val="Style16"/>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6</w:t>
      </w:r>
      <w:bookmarkEnd w:id="185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52"/>
      <w:bookmarkEnd w:id="1853"/>
      <w:bookmarkEnd w:id="185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2,675,269.84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6,592,027.40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2,039,566.58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4,714,836.42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6,592,027.40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6</w:t>
      </w:r>
      <w:bookmarkEnd w:id="185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56"/>
      <w:bookmarkEnd w:id="1857"/>
      <w:bookmarkEnd w:id="185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7</w:t>
      </w:r>
      <w:bookmarkEnd w:id="186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60"/>
      <w:bookmarkEnd w:id="1861"/>
      <w:bookmarkEnd w:id="1863"/>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3,131,460.58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4,395,273.97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3,131,460.58</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7</w:t>
      </w:r>
      <w:bookmarkEnd w:id="186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64"/>
      <w:bookmarkEnd w:id="1865"/>
      <w:bookmarkEnd w:id="186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-946,830.01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-2,368,515.87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67,095.00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-14,393,663.89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-10,910,158.20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-15,273,398.90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-13,364,084.07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16"/>
        <w:keepNext/>
        <w:keepLines/>
        <w:widowControl w:val="0"/>
        <w:shd w:val="clear" w:color="auto" w:fill="auto"/>
        <w:bidi w:val="0"/>
        <w:spacing w:before="0" w:after="38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7</w:t>
      </w:r>
      <w:bookmarkEnd w:id="187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68"/>
      <w:bookmarkEnd w:id="1869"/>
      <w:bookmarkEnd w:id="1871"/>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25,903.05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-9,753,909.75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-4,482,157.73</w:t>
            </w:r>
          </w:p>
        </w:tc>
      </w:tr>
    </w:tbl>
    <w:p>
      <w:pPr>
        <w:widowControl w:val="0"/>
        <w:spacing w:line="1" w:lineRule="exact"/>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398" w:right="1030" w:bottom="1480" w:left="1002" w:header="0" w:footer="3" w:gutter="0"/>
          <w:cols w:space="720"/>
          <w:noEndnote/>
          <w:rtlGutter w:val="0"/>
          <w:docGrid w:linePitch="360"/>
        </w:sectPr>
      </w:pP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-14,392,772.28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-10,286,703.71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-24,120,778.98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-14,768,861.44</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7</w:t>
      </w:r>
      <w:bookmarkEnd w:id="187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72"/>
      <w:bookmarkEnd w:id="1873"/>
      <w:bookmarkEnd w:id="187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45,953.29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55,789.52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45,953.29</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7</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76"/>
      <w:bookmarkEnd w:id="1877"/>
      <w:bookmarkEnd w:id="1879"/>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283,369.47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152,706.74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283,369.47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283,369.47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152,706.74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283,369.47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7</w:t>
      </w:r>
      <w:bookmarkEnd w:id="188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80"/>
      <w:bookmarkEnd w:id="1881"/>
      <w:bookmarkEnd w:id="188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2,103,633.00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2,103,633.00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18,707.18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123,620.26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549,191.56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123,620.26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2,245,960.44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549,191.56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2,245,960.44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widowControl w:val="0"/>
        <w:spacing w:line="1" w:lineRule="exact"/>
      </w:pPr>
      <w:r>
        <mc:AlternateContent>
          <mc:Choice Requires="wps">
            <w:drawing>
              <wp:anchor distT="0" distB="541655" distL="0" distR="0" simplePos="0" relativeHeight="125829478" behindDoc="0" locked="0" layoutInCell="1" allowOverlap="1">
                <wp:simplePos x="0" y="0"/>
                <wp:positionH relativeFrom="page">
                  <wp:posOffset>695325</wp:posOffset>
                </wp:positionH>
                <wp:positionV relativeFrom="paragraph">
                  <wp:posOffset>0</wp:posOffset>
                </wp:positionV>
                <wp:extent cx="963295" cy="170815"/>
                <wp:wrapTopAndBottom/>
                <wp:docPr id="1216" name="Shape 1216"/>
                <a:graphic xmlns:a="http://schemas.openxmlformats.org/drawingml/2006/main">
                  <a:graphicData uri="http://schemas.microsoft.com/office/word/2010/wordprocessingShape">
                    <wps:wsp>
                      <wps:cNvSpPr txBox="1"/>
                      <wps:spPr>
                        <a:xfrm>
                          <a:ext cx="963295" cy="170815"/>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76</w:t>
                            </w:r>
                            <w:r>
                              <w:rPr>
                                <w:color w:val="000000"/>
                                <w:spacing w:val="0"/>
                                <w:w w:val="100"/>
                                <w:position w:val="0"/>
                              </w:rPr>
                              <w:t>、所得税费用</w:t>
                            </w:r>
                            <w:bookmarkEnd w:id="1800"/>
                            <w:bookmarkEnd w:id="1801"/>
                            <w:bookmarkEnd w:id="1802"/>
                          </w:p>
                        </w:txbxContent>
                      </wps:txbx>
                      <wps:bodyPr wrap="none" lIns="0" tIns="0" rIns="0" bIns="0">
                        <a:noAutoFit/>
                      </wps:bodyPr>
                    </wps:wsp>
                  </a:graphicData>
                </a:graphic>
              </wp:anchor>
            </w:drawing>
          </mc:Choice>
          <mc:Fallback>
            <w:pict>
              <v:shape id="_x0000_s2242" type="#_x0000_t202" style="position:absolute;margin-left:54.75pt;margin-top:0;width:75.850000000000009pt;height:13.450000000000001pt;z-index:-125829275;mso-wrap-distance-left:0;mso-wrap-distance-right:0;mso-wrap-distance-bottom:42.649999999999999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76</w:t>
                      </w:r>
                      <w:r>
                        <w:rPr>
                          <w:color w:val="000000"/>
                          <w:spacing w:val="0"/>
                          <w:w w:val="100"/>
                          <w:position w:val="0"/>
                        </w:rPr>
                        <w:t>、所得税费用</w:t>
                      </w:r>
                      <w:bookmarkEnd w:id="1800"/>
                      <w:bookmarkEnd w:id="1801"/>
                      <w:bookmarkEnd w:id="1802"/>
                    </w:p>
                  </w:txbxContent>
                </v:textbox>
                <w10:wrap type="topAndBottom" anchorx="page"/>
              </v:shape>
            </w:pict>
          </mc:Fallback>
        </mc:AlternateContent>
      </w:r>
      <w:r>
        <mc:AlternateContent>
          <mc:Choice Requires="wps">
            <w:drawing>
              <wp:anchor distT="389890" distB="139700" distL="0" distR="0" simplePos="0" relativeHeight="125829480" behindDoc="0" locked="0" layoutInCell="1" allowOverlap="1">
                <wp:simplePos x="0" y="0"/>
                <wp:positionH relativeFrom="page">
                  <wp:posOffset>765175</wp:posOffset>
                </wp:positionH>
                <wp:positionV relativeFrom="paragraph">
                  <wp:posOffset>389890</wp:posOffset>
                </wp:positionV>
                <wp:extent cx="1097280" cy="182880"/>
                <wp:wrapTopAndBottom/>
                <wp:docPr id="1218" name="Shape 1218"/>
                <a:graphic xmlns:a="http://schemas.openxmlformats.org/drawingml/2006/main">
                  <a:graphicData uri="http://schemas.microsoft.com/office/word/2010/wordprocessingShape">
                    <wps:wsp>
                      <wps:cNvSpPr txBox="1"/>
                      <wps:spPr>
                        <a:xfrm>
                          <a:ext cx="1097280" cy="18288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03"/>
                            <w:bookmarkEnd w:id="1804"/>
                            <w:bookmarkEnd w:id="1805"/>
                          </w:p>
                        </w:txbxContent>
                      </wps:txbx>
                      <wps:bodyPr wrap="none" lIns="0" tIns="0" rIns="0" bIns="0">
                        <a:noAutoFit/>
                      </wps:bodyPr>
                    </wps:wsp>
                  </a:graphicData>
                </a:graphic>
              </wp:anchor>
            </w:drawing>
          </mc:Choice>
          <mc:Fallback>
            <w:pict>
              <v:shape id="_x0000_s2244" type="#_x0000_t202" style="position:absolute;margin-left:60.25pt;margin-top:30.699999999999999pt;width:86.400000000000006pt;height:14.4pt;z-index:-125829273;mso-wrap-distance-left:0;mso-wrap-distance-top:30.699999999999999pt;mso-wrap-distance-right:0;mso-wrap-distance-bottom:1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03"/>
                      <w:bookmarkEnd w:id="1804"/>
                      <w:bookmarkEnd w:id="1805"/>
                    </w:p>
                  </w:txbxContent>
                </v:textbox>
                <w10:wrap type="topAndBottom" anchorx="page"/>
              </v:shape>
            </w:pict>
          </mc:Fallback>
        </mc:AlternateConten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22,209,421.62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20,879,620.82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-2,794,726.57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-4,401,969.62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19,414,695.05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16,477,651.20</w:t>
            </w: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84"/>
      <w:bookmarkEnd w:id="1885"/>
      <w:bookmarkEnd w:id="1886"/>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234,585,474.57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23,458,547.46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5,203,913.56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-6,115,968.07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2,621,235.28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-2,999,909.58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3,154,466.60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6,671,119.57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研发费加计扣除的影响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-11,005,865.82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-1,058,843.95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19,414,695.05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7</w:t>
      </w:r>
      <w:bookmarkEnd w:id="188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87"/>
      <w:bookmarkEnd w:id="1888"/>
      <w:bookmarkEnd w:id="189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16"/>
        <w:keepNext/>
        <w:keepLines/>
        <w:widowControl w:val="0"/>
        <w:shd w:val="clear" w:color="auto" w:fill="auto"/>
        <w:bidi w:val="0"/>
        <w:spacing w:before="0" w:after="36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7</w:t>
      </w:r>
      <w:bookmarkEnd w:id="1893"/>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91"/>
      <w:bookmarkEnd w:id="1892"/>
      <w:bookmarkEnd w:id="1894"/>
    </w:p>
    <w:p>
      <w:pPr>
        <w:pStyle w:val="Style16"/>
        <w:keepNext/>
        <w:keepLines/>
        <w:widowControl w:val="0"/>
        <w:shd w:val="clear" w:color="auto" w:fill="auto"/>
        <w:bidi w:val="0"/>
        <w:spacing w:before="0" w:after="360" w:line="240" w:lineRule="auto"/>
        <w:ind w:left="0" w:right="0" w:firstLine="0"/>
        <w:jc w:val="left"/>
      </w:pPr>
      <w:bookmarkStart w:id="1891" w:name="bookmark1891"/>
      <w:bookmarkStart w:id="1892" w:name="bookmark1892"/>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91"/>
      <w:bookmarkEnd w:id="1892"/>
      <w:bookmarkEnd w:id="1895"/>
    </w:p>
    <w:p>
      <w:pPr>
        <w:pStyle w:val="Style34"/>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p>
    <w:p>
      <w:pPr>
        <w:widowControl w:val="0"/>
        <w:spacing w:line="1" w:lineRule="exact"/>
        <w:sectPr>
          <w:headerReference w:type="default" r:id="rId289"/>
          <w:footerReference w:type="default" r:id="rId290"/>
          <w:headerReference w:type="even" r:id="rId291"/>
          <w:footerReference w:type="even" r:id="rId292"/>
          <w:headerReference w:type="first" r:id="rId293"/>
          <w:footerReference w:type="first" r:id="rId294"/>
          <w:footnotePr>
            <w:pos w:val="pageBottom"/>
            <w:numFmt w:val="decimal"/>
            <w:numRestart w:val="continuous"/>
          </w:footnotePr>
          <w:pgSz w:w="11900" w:h="16840"/>
          <w:pgMar w:top="1398" w:right="1030" w:bottom="1480" w:left="1002" w:header="0" w:footer="3" w:gutter="0"/>
          <w:cols w:space="720"/>
          <w:noEndnote/>
          <w:titlePg/>
          <w:rtlGutter w:val="0"/>
          <w:docGrid w:linePitch="360"/>
        </w:sectPr>
      </w:pPr>
      <w:r>
        <mc:AlternateContent>
          <mc:Choice Requires="wps">
            <w:drawing>
              <wp:anchor distT="41275" distB="0" distL="0" distR="0" simplePos="0" relativeHeight="125829482" behindDoc="0" locked="0" layoutInCell="1" allowOverlap="1">
                <wp:simplePos x="0" y="0"/>
                <wp:positionH relativeFrom="page">
                  <wp:posOffset>1594485</wp:posOffset>
                </wp:positionH>
                <wp:positionV relativeFrom="paragraph">
                  <wp:posOffset>41275</wp:posOffset>
                </wp:positionV>
                <wp:extent cx="252730" cy="146050"/>
                <wp:wrapTopAndBottom/>
                <wp:docPr id="1243" name="Shape 1243"/>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2269" type="#_x0000_t202" style="position:absolute;margin-left:125.55pt;margin-top:3.25pt;width:19.900000000000002pt;height:11.5pt;z-index:-125829271;mso-wrap-distance-left:0;mso-wrap-distance-top:3.25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84" behindDoc="0" locked="0" layoutInCell="1" allowOverlap="1">
                <wp:simplePos x="0" y="0"/>
                <wp:positionH relativeFrom="page">
                  <wp:posOffset>3447415</wp:posOffset>
                </wp:positionH>
                <wp:positionV relativeFrom="paragraph">
                  <wp:posOffset>38100</wp:posOffset>
                </wp:positionV>
                <wp:extent cx="597535" cy="149225"/>
                <wp:wrapTopAndBottom/>
                <wp:docPr id="1245" name="Shape 1245"/>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2271" type="#_x0000_t202" style="position:absolute;margin-left:271.44999999999999pt;margin-top:3.pt;width:47.050000000000004pt;height:11.75pt;z-index:-125829269;mso-wrap-distance-left:0;mso-wrap-distance-top:3.pt;mso-wrap-distance-right:0;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38100" distB="0" distL="0" distR="0" simplePos="0" relativeHeight="125829486" behindDoc="0" locked="0" layoutInCell="1" allowOverlap="1">
                <wp:simplePos x="0" y="0"/>
                <wp:positionH relativeFrom="page">
                  <wp:posOffset>5474335</wp:posOffset>
                </wp:positionH>
                <wp:positionV relativeFrom="paragraph">
                  <wp:posOffset>38100</wp:posOffset>
                </wp:positionV>
                <wp:extent cx="597535" cy="149225"/>
                <wp:wrapTopAndBottom/>
                <wp:docPr id="1247" name="Shape 1247"/>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2273" type="#_x0000_t202" style="position:absolute;margin-left:431.05000000000001pt;margin-top:3.pt;width:47.050000000000004pt;height:11.75pt;z-index:-125829267;mso-wrap-distance-left:0;mso-wrap-distance-top:3.pt;mso-wrap-distance-right:0;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v:textbox>
                <w10:wrap type="topAndBottom" anchorx="page"/>
              </v:shape>
            </w:pict>
          </mc:Fallback>
        </mc:AlternateConten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5,224,134.33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4,326,031.91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19,789,418.42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5,629,244.77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388,694.16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152,706.74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4,529,773.41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5,218,429.84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企业间往来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13,258,602.74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43,190,623.06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15,326,413.26</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16"/>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96"/>
      <w:bookmarkEnd w:id="1897"/>
      <w:bookmarkEnd w:id="1898"/>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费用性支出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111,008,967.08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104,611,458.49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225,264.32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262,139.78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2,227,253.26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549,191.56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企业间往来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1,141,194.56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113,461,484.66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106,563,984.39</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16"/>
        <w:keepNext/>
        <w:keepLines/>
        <w:widowControl w:val="0"/>
        <w:shd w:val="clear" w:color="auto" w:fill="auto"/>
        <w:bidi w:val="0"/>
        <w:spacing w:before="0" w:after="38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99"/>
      <w:bookmarkEnd w:id="1900"/>
      <w:bookmarkEnd w:id="1902"/>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赎回银行理财产品收到的现金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380,000,000.00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410,000,000.00</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16"/>
        <w:keepNext/>
        <w:keepLines/>
        <w:widowControl w:val="0"/>
        <w:shd w:val="clear" w:color="auto" w:fill="auto"/>
        <w:bidi w:val="0"/>
        <w:spacing w:before="0" w:after="38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03"/>
      <w:bookmarkEnd w:id="1904"/>
      <w:bookmarkEnd w:id="1906"/>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购买银行理财产品及结构性存款支付的 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购买定期存款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117,099,365.65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547,099,365.65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16"/>
        <w:keepNext/>
        <w:keepLines/>
        <w:widowControl w:val="0"/>
        <w:shd w:val="clear" w:color="auto" w:fill="auto"/>
        <w:bidi w:val="0"/>
        <w:spacing w:before="0" w:after="38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07"/>
      <w:bookmarkEnd w:id="1908"/>
      <w:bookmarkEnd w:id="1910"/>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16"/>
        <w:keepNext/>
        <w:keepLines/>
        <w:widowControl w:val="0"/>
        <w:shd w:val="clear" w:color="auto" w:fill="auto"/>
        <w:bidi w:val="0"/>
        <w:spacing w:before="0" w:after="38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11"/>
      <w:bookmarkEnd w:id="1912"/>
      <w:bookmarkEnd w:id="1914"/>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收购子公司少数股东股权支付的现金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5,980,000.00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16"/>
        <w:keepNext/>
        <w:keepLines/>
        <w:widowControl w:val="0"/>
        <w:shd w:val="clear" w:color="auto" w:fill="auto"/>
        <w:bidi w:val="0"/>
        <w:spacing w:before="0" w:after="38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7</w:t>
      </w:r>
      <w:bookmarkEnd w:id="191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15"/>
      <w:bookmarkEnd w:id="1916"/>
      <w:bookmarkEnd w:id="1918"/>
    </w:p>
    <w:p>
      <w:pPr>
        <w:pStyle w:val="Style16"/>
        <w:keepNext/>
        <w:keepLines/>
        <w:widowControl w:val="0"/>
        <w:shd w:val="clear" w:color="auto" w:fill="auto"/>
        <w:bidi w:val="0"/>
        <w:spacing w:before="0" w:after="380" w:line="240" w:lineRule="auto"/>
        <w:ind w:left="0" w:right="0" w:firstLine="0"/>
        <w:jc w:val="left"/>
      </w:pPr>
      <w:bookmarkStart w:id="1915" w:name="bookmark1915"/>
      <w:bookmarkStart w:id="1916" w:name="bookmark1916"/>
      <w:bookmarkStart w:id="1919" w:name="bookmark191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15"/>
      <w:bookmarkEnd w:id="1916"/>
      <w:bookmarkEnd w:id="1919"/>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215,170,779.52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181,333,250.19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39,394,177.88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28,132,945.51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10,802,629.81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9,299,325.88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15,306,137.15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14,523,135.32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1,458,676.09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1,909,554.52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-55,789.52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-45,953.29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18,707.18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-3,131,460.58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-4,714,836.42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-6,592,027.40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740"/>
              <w:jc w:val="both"/>
              <w:rPr>
                <w:sz w:val="17"/>
                <w:szCs w:val="17"/>
              </w:rPr>
            </w:pPr>
            <w:r>
              <w:rPr>
                <w:rFonts w:ascii="SimSun" w:eastAsia="SimSun" w:hAnsi="SimSun" w:cs="SimSun"/>
                <w:color w:val="000000"/>
                <w:spacing w:val="0"/>
                <w:w w:val="100"/>
                <w:position w:val="0"/>
                <w:sz w:val="17"/>
                <w:szCs w:val="17"/>
              </w:rPr>
              <w:t>递延所得税资产减少（增加以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-2,331,719.58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-4,357,688.71</w:t>
            </w:r>
          </w:p>
        </w:tc>
      </w:tr>
    </w:tbl>
    <w:p>
      <w:pPr>
        <w:widowControl w:val="0"/>
        <w:spacing w:line="1" w:lineRule="exact"/>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398" w:right="1030" w:bottom="1480" w:left="1002" w:header="0" w:footer="3" w:gutter="0"/>
          <w:cols w:space="720"/>
          <w:noEndnote/>
          <w:rtlGutter w:val="0"/>
          <w:docGrid w:linePitch="360"/>
        </w:sectPr>
      </w:pP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-437,625.67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-44,280.91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94,691,555.94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21,958,892.16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8"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-118,027,355.58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-108,111,709.36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4"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-39,208,064.72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35,107,189.31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207,671,998.11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170,688,672.64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720,703,931.47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788,071,171.35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788,071,171.35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757,278,936.99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-67,367,239.88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30,792,234.36</w:t>
            </w:r>
          </w:p>
        </w:tc>
      </w:tr>
    </w:tbl>
    <w:p>
      <w:pPr>
        <w:widowControl w:val="0"/>
        <w:spacing w:after="339" w:line="1" w:lineRule="exact"/>
      </w:pPr>
    </w:p>
    <w:p>
      <w:pPr>
        <w:pStyle w:val="Style16"/>
        <w:keepNext/>
        <w:keepLines/>
        <w:widowControl w:val="0"/>
        <w:shd w:val="clear" w:color="auto" w:fill="auto"/>
        <w:bidi w:val="0"/>
        <w:spacing w:before="0" w:after="380" w:line="240" w:lineRule="auto"/>
        <w:ind w:left="0" w:right="0" w:firstLine="0"/>
        <w:jc w:val="left"/>
      </w:pPr>
      <w:bookmarkStart w:id="1920" w:name="bookmark1920"/>
      <w:bookmarkStart w:id="1921" w:name="bookmark1921"/>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20"/>
      <w:bookmarkEnd w:id="1921"/>
      <w:bookmarkEnd w:id="192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杭州海量信息技术有限公司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16"/>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w:t>
      </w:r>
      <w:bookmarkEnd w:id="192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23"/>
      <w:bookmarkEnd w:id="1924"/>
      <w:bookmarkEnd w:id="192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keepLines/>
        <w:widowControl w:val="0"/>
        <w:numPr>
          <w:ilvl w:val="0"/>
          <w:numId w:val="79"/>
        </w:numPr>
        <w:shd w:val="clear" w:color="auto" w:fill="auto"/>
        <w:bidi w:val="0"/>
        <w:spacing w:before="0" w:after="360" w:line="240" w:lineRule="auto"/>
        <w:ind w:left="0" w:right="0" w:firstLine="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现金和现金等价物的构成</w:t>
      </w:r>
      <w:bookmarkEnd w:id="1927"/>
      <w:bookmarkEnd w:id="1928"/>
      <w:bookmarkEnd w:id="1930"/>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720,703,931.47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788,071,171.35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63,374.52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48,633.87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718,231,505.28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788,022,537.48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2,409,051.67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720,703,931.47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788,071,171.35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8</w:t>
      </w:r>
      <w:bookmarkEnd w:id="1933"/>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931"/>
      <w:bookmarkEnd w:id="1932"/>
      <w:bookmarkEnd w:id="193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16"/>
        <w:keepNext/>
        <w:keepLines/>
        <w:widowControl w:val="0"/>
        <w:shd w:val="clear" w:color="auto" w:fill="auto"/>
        <w:bidi w:val="0"/>
        <w:spacing w:before="0" w:after="36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8</w:t>
      </w:r>
      <w:bookmarkEnd w:id="1937"/>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935"/>
      <w:bookmarkEnd w:id="1936"/>
      <w:bookmarkEnd w:id="193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7,087,476.48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2,187,091.19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未结算前无法使用的项目预收款</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9,274,567.67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7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相关说明详见附注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1</w:t>
      </w:r>
      <w:r>
        <w:rPr>
          <w:color w:val="000000"/>
          <w:spacing w:val="0"/>
          <w:w w:val="100"/>
          <w:position w:val="0"/>
        </w:rPr>
        <w:t>、货币资金</w:t>
      </w:r>
    </w:p>
    <w:p>
      <w:pPr>
        <w:pStyle w:val="Style16"/>
        <w:keepNext/>
        <w:keepLines/>
        <w:widowControl w:val="0"/>
        <w:shd w:val="clear" w:color="auto" w:fill="auto"/>
        <w:bidi w:val="0"/>
        <w:spacing w:before="0" w:after="36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8</w:t>
      </w:r>
      <w:bookmarkEnd w:id="194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39"/>
      <w:bookmarkEnd w:id="1940"/>
      <w:bookmarkEnd w:id="1942"/>
    </w:p>
    <w:p>
      <w:pPr>
        <w:pStyle w:val="Style16"/>
        <w:keepNext/>
        <w:keepLines/>
        <w:widowControl w:val="0"/>
        <w:shd w:val="clear" w:color="auto" w:fill="auto"/>
        <w:bidi w:val="0"/>
        <w:spacing w:before="0" w:after="360" w:line="240" w:lineRule="auto"/>
        <w:ind w:left="0" w:right="0" w:firstLine="0"/>
        <w:jc w:val="left"/>
      </w:pPr>
      <w:bookmarkStart w:id="1939" w:name="bookmark1939"/>
      <w:bookmarkStart w:id="1940" w:name="bookmark1940"/>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39"/>
      <w:bookmarkEnd w:id="1940"/>
      <w:bookmarkEnd w:id="1943"/>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99"/>
          <w:footerReference w:type="default" r:id="rId300"/>
          <w:headerReference w:type="even" r:id="rId301"/>
          <w:footerReference w:type="even" r:id="rId302"/>
          <w:headerReference w:type="first" r:id="rId303"/>
          <w:footerReference w:type="first" r:id="rId304"/>
          <w:footnotePr>
            <w:pos w:val="pageBottom"/>
            <w:numFmt w:val="decimal"/>
            <w:numRestart w:val="continuous"/>
          </w:footnotePr>
          <w:pgSz w:w="11900" w:h="16840"/>
          <w:pgMar w:top="1398" w:right="1030" w:bottom="1480" w:left="1002" w:header="0" w:footer="3" w:gutter="0"/>
          <w:cols w:space="720"/>
          <w:noEndnote/>
          <w:titlePg/>
          <w:rtlGutter w:val="0"/>
          <w:docGrid w:linePitch="360"/>
        </w:sectPr>
      </w:pP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326" w:lineRule="exact"/>
        <w:ind w:left="0" w:right="0" w:firstLine="0"/>
        <w:jc w:val="left"/>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44"/>
      <w:bookmarkEnd w:id="1945"/>
      <w:bookmarkEnd w:id="1946"/>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483" w:val="left"/>
        </w:tabs>
        <w:bidi w:val="0"/>
        <w:spacing w:before="0" w:after="380" w:line="326" w:lineRule="exact"/>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8</w:t>
      </w:r>
      <w:bookmarkEnd w:id="1949"/>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47"/>
      <w:bookmarkEnd w:id="1948"/>
      <w:bookmarkEnd w:id="1950"/>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16"/>
        <w:keepNext/>
        <w:keepLines/>
        <w:widowControl w:val="0"/>
        <w:shd w:val="clear" w:color="auto" w:fill="auto"/>
        <w:tabs>
          <w:tab w:pos="483" w:val="left"/>
        </w:tabs>
        <w:bidi w:val="0"/>
        <w:spacing w:before="0" w:after="300" w:line="326" w:lineRule="exact"/>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8</w:t>
      </w:r>
      <w:bookmarkEnd w:id="1953"/>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51"/>
      <w:bookmarkEnd w:id="1952"/>
      <w:bookmarkEnd w:id="1954"/>
    </w:p>
    <w:p>
      <w:pPr>
        <w:pStyle w:val="Style16"/>
        <w:keepNext/>
        <w:keepLines/>
        <w:widowControl w:val="0"/>
        <w:shd w:val="clear" w:color="auto" w:fill="auto"/>
        <w:bidi w:val="0"/>
        <w:spacing w:before="0" w:after="380" w:line="326" w:lineRule="exact"/>
        <w:ind w:left="0" w:right="0" w:firstLine="0"/>
        <w:jc w:val="left"/>
      </w:pPr>
      <w:bookmarkStart w:id="1951" w:name="bookmark1951"/>
      <w:bookmarkStart w:id="1952" w:name="bookmark1952"/>
      <w:bookmarkStart w:id="1955" w:name="bookmark19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51"/>
      <w:bookmarkEnd w:id="1952"/>
      <w:bookmarkEnd w:id="195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财政拨款（与资产相关）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491,677.82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财政拨款（与收益相关）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14,829,708.00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12,081,096.24</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税收返还（与收益相关）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1,902,133.53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1,902,133.53</w:t>
            </w:r>
          </w:p>
        </w:tc>
      </w:tr>
    </w:tbl>
    <w:p>
      <w:pPr>
        <w:widowControl w:val="0"/>
        <w:spacing w:after="299" w:line="1" w:lineRule="exact"/>
      </w:pPr>
    </w:p>
    <w:p>
      <w:pPr>
        <w:pStyle w:val="Style16"/>
        <w:keepNext/>
        <w:keepLines/>
        <w:widowControl w:val="0"/>
        <w:shd w:val="clear" w:color="auto" w:fill="auto"/>
        <w:bidi w:val="0"/>
        <w:spacing w:before="0" w:after="380" w:line="240" w:lineRule="auto"/>
        <w:ind w:left="0" w:right="0" w:firstLine="14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56"/>
      <w:bookmarkEnd w:id="1957"/>
      <w:bookmarkEnd w:id="1958"/>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59"/>
      <w:bookmarkEnd w:id="1960"/>
      <w:bookmarkEnd w:id="1961"/>
    </w:p>
    <w:p>
      <w:pPr>
        <w:pStyle w:val="Style30"/>
        <w:keepNext/>
        <w:keepLines/>
        <w:widowControl w:val="0"/>
        <w:shd w:val="clear" w:color="auto" w:fill="auto"/>
        <w:bidi w:val="0"/>
        <w:spacing w:before="0" w:after="38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sz w:val="24"/>
          <w:szCs w:val="24"/>
        </w:rPr>
        <w:t>八</w:t>
      </w:r>
      <w:bookmarkEnd w:id="1964"/>
      <w:r>
        <w:rPr>
          <w:color w:val="000000"/>
          <w:spacing w:val="0"/>
          <w:w w:val="100"/>
          <w:position w:val="0"/>
          <w:sz w:val="24"/>
          <w:szCs w:val="24"/>
        </w:rPr>
        <w:t>、合并范围的变更</w:t>
      </w:r>
      <w:bookmarkEnd w:id="1962"/>
      <w:bookmarkEnd w:id="1963"/>
      <w:bookmarkEnd w:id="1965"/>
    </w:p>
    <w:p>
      <w:pPr>
        <w:pStyle w:val="Style16"/>
        <w:keepNext/>
        <w:keepLines/>
        <w:widowControl w:val="0"/>
        <w:shd w:val="clear" w:color="auto" w:fill="auto"/>
        <w:bidi w:val="0"/>
        <w:spacing w:before="0" w:after="380" w:line="240" w:lineRule="auto"/>
        <w:ind w:left="0" w:right="0" w:firstLine="0"/>
        <w:jc w:val="left"/>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66"/>
      <w:bookmarkEnd w:id="1967"/>
      <w:bookmarkEnd w:id="1968"/>
    </w:p>
    <w:p>
      <w:pPr>
        <w:pStyle w:val="Style16"/>
        <w:keepNext/>
        <w:keepLines/>
        <w:widowControl w:val="0"/>
        <w:shd w:val="clear" w:color="auto" w:fill="auto"/>
        <w:bidi w:val="0"/>
        <w:spacing w:before="0" w:after="380" w:line="240" w:lineRule="auto"/>
        <w:ind w:left="0" w:right="0" w:firstLine="0"/>
        <w:jc w:val="left"/>
      </w:pPr>
      <w:bookmarkStart w:id="1966" w:name="bookmark1966"/>
      <w:bookmarkStart w:id="1967" w:name="bookmark1967"/>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66"/>
      <w:bookmarkEnd w:id="1967"/>
      <w:bookmarkEnd w:id="196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970" w:name="bookmark1970"/>
      <w:bookmarkStart w:id="1971" w:name="bookmark1971"/>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70"/>
      <w:bookmarkEnd w:id="1971"/>
      <w:bookmarkEnd w:id="197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73"/>
      <w:bookmarkEnd w:id="1974"/>
      <w:bookmarkEnd w:id="1976"/>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77"/>
      <w:bookmarkEnd w:id="1978"/>
      <w:bookmarkEnd w:id="1980"/>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79"/>
        <w:keepNext w:val="0"/>
        <w:keepLines w:val="0"/>
        <w:widowControl w:val="0"/>
        <w:shd w:val="clear" w:color="auto" w:fill="auto"/>
        <w:bidi w:val="0"/>
        <w:spacing w:before="0" w:after="380" w:line="240" w:lineRule="auto"/>
        <w:ind w:left="0" w:right="0" w:firstLine="0"/>
        <w:jc w:val="left"/>
      </w:pPr>
      <w:bookmarkStart w:id="1981" w:name="bookmark1981"/>
      <w:r>
        <w:rPr>
          <w:b/>
          <w:bCs/>
          <w:color w:val="000000"/>
          <w:spacing w:val="0"/>
          <w:w w:val="100"/>
          <w:position w:val="0"/>
        </w:rPr>
        <w:t>（</w:t>
      </w:r>
      <w:bookmarkEnd w:id="1981"/>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79"/>
        <w:keepNext w:val="0"/>
        <w:keepLines w:val="0"/>
        <w:widowControl w:val="0"/>
        <w:shd w:val="clear" w:color="auto" w:fill="auto"/>
        <w:tabs>
          <w:tab w:pos="493" w:val="left"/>
        </w:tabs>
        <w:bidi w:val="0"/>
        <w:spacing w:before="0" w:after="380" w:line="240" w:lineRule="auto"/>
        <w:ind w:left="0" w:right="0" w:firstLine="0"/>
        <w:jc w:val="left"/>
      </w:pPr>
      <w:bookmarkStart w:id="1982" w:name="bookmark1982"/>
      <w:r>
        <w:rPr>
          <w:b/>
          <w:bCs/>
          <w:color w:val="000000"/>
          <w:spacing w:val="0"/>
          <w:w w:val="100"/>
          <w:position w:val="0"/>
        </w:rPr>
        <w:t>（</w:t>
      </w:r>
      <w:bookmarkEnd w:id="198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79"/>
        <w:keepNext w:val="0"/>
        <w:keepLines w:val="0"/>
        <w:widowControl w:val="0"/>
        <w:shd w:val="clear" w:color="auto" w:fill="auto"/>
        <w:bidi w:val="0"/>
        <w:spacing w:before="0" w:after="380" w:line="240" w:lineRule="auto"/>
        <w:ind w:left="0" w:right="0" w:firstLine="0"/>
        <w:jc w:val="left"/>
      </w:pPr>
      <w:bookmarkStart w:id="1983" w:name="bookmark1983"/>
      <w:r>
        <w:rPr>
          <w:rFonts w:ascii="Times New Roman" w:eastAsia="Times New Roman" w:hAnsi="Times New Roman" w:cs="Times New Roman"/>
          <w:b/>
          <w:bCs/>
          <w:color w:val="000000"/>
          <w:spacing w:val="0"/>
          <w:w w:val="100"/>
          <w:position w:val="0"/>
        </w:rPr>
        <w:t>2</w:t>
      </w:r>
      <w:bookmarkEnd w:id="1983"/>
      <w:r>
        <w:rPr>
          <w:b/>
          <w:bCs/>
          <w:color w:val="000000"/>
          <w:spacing w:val="0"/>
          <w:w w:val="100"/>
          <w:position w:val="0"/>
        </w:rPr>
        <w:t>、同一控制下企业合并</w:t>
      </w:r>
    </w:p>
    <w:p>
      <w:pPr>
        <w:pStyle w:val="Style7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9"/>
        <w:keepNext w:val="0"/>
        <w:keepLines w:val="0"/>
        <w:widowControl w:val="0"/>
        <w:shd w:val="clear" w:color="auto" w:fill="auto"/>
        <w:bidi w:val="0"/>
        <w:spacing w:before="0" w:after="380" w:line="240" w:lineRule="auto"/>
        <w:ind w:left="0" w:right="0" w:firstLine="0"/>
        <w:jc w:val="left"/>
      </w:pPr>
      <w:bookmarkStart w:id="1984" w:name="bookmark1984"/>
      <w:r>
        <w:rPr>
          <w:b/>
          <w:bCs/>
          <w:color w:val="000000"/>
          <w:spacing w:val="0"/>
          <w:w w:val="100"/>
          <w:position w:val="0"/>
        </w:rPr>
        <w:t>（</w:t>
      </w:r>
      <w:bookmarkEnd w:id="1984"/>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9"/>
        <w:keepNext w:val="0"/>
        <w:keepLines w:val="0"/>
        <w:widowControl w:val="0"/>
        <w:shd w:val="clear" w:color="auto" w:fill="auto"/>
        <w:tabs>
          <w:tab w:pos="378" w:val="left"/>
        </w:tabs>
        <w:bidi w:val="0"/>
        <w:spacing w:before="0" w:after="380" w:line="240" w:lineRule="auto"/>
        <w:ind w:left="0" w:right="0" w:firstLine="0"/>
        <w:jc w:val="left"/>
      </w:pPr>
      <w:bookmarkStart w:id="1985" w:name="bookmark1985"/>
      <w:r>
        <w:rPr>
          <w:rFonts w:ascii="Times New Roman" w:eastAsia="Times New Roman" w:hAnsi="Times New Roman" w:cs="Times New Roman"/>
          <w:b/>
          <w:bCs/>
          <w:color w:val="000000"/>
          <w:spacing w:val="0"/>
          <w:w w:val="100"/>
          <w:position w:val="0"/>
        </w:rPr>
        <w:t>3</w:t>
      </w:r>
      <w:bookmarkEnd w:id="1985"/>
      <w:r>
        <w:rPr>
          <w:b/>
          <w:bCs/>
          <w:color w:val="000000"/>
          <w:spacing w:val="0"/>
          <w:w w:val="100"/>
          <w:position w:val="0"/>
        </w:rPr>
        <w:t>、</w:t>
        <w:tab/>
        <w:t>反向购买</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79"/>
        <w:keepNext w:val="0"/>
        <w:keepLines w:val="0"/>
        <w:widowControl w:val="0"/>
        <w:shd w:val="clear" w:color="auto" w:fill="auto"/>
        <w:tabs>
          <w:tab w:pos="378" w:val="left"/>
        </w:tabs>
        <w:bidi w:val="0"/>
        <w:spacing w:before="0" w:after="380" w:line="240" w:lineRule="auto"/>
        <w:ind w:left="0" w:right="0" w:firstLine="0"/>
        <w:jc w:val="left"/>
      </w:pPr>
      <w:bookmarkStart w:id="1986" w:name="bookmark1986"/>
      <w:r>
        <w:rPr>
          <w:rFonts w:ascii="Times New Roman" w:eastAsia="Times New Roman" w:hAnsi="Times New Roman" w:cs="Times New Roman"/>
          <w:b/>
          <w:bCs/>
          <w:color w:val="000000"/>
          <w:spacing w:val="0"/>
          <w:w w:val="100"/>
          <w:position w:val="0"/>
        </w:rPr>
        <w:t>4</w:t>
      </w:r>
      <w:bookmarkEnd w:id="1986"/>
      <w:r>
        <w:rPr>
          <w:b/>
          <w:bCs/>
          <w:color w:val="000000"/>
          <w:spacing w:val="0"/>
          <w:w w:val="100"/>
          <w:position w:val="0"/>
        </w:rPr>
        <w:t>、</w:t>
        <w:tab/>
        <w:t>处置子公司</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4"/>
        <w:keepNext w:val="0"/>
        <w:keepLines w:val="0"/>
        <w:widowControl w:val="0"/>
        <w:shd w:val="clear" w:color="auto" w:fill="auto"/>
        <w:bidi w:val="0"/>
        <w:spacing w:before="0" w:after="380" w:line="240" w:lineRule="auto"/>
        <w:ind w:left="0" w:right="0" w:firstLine="0"/>
        <w:jc w:val="left"/>
        <w:sectPr>
          <w:headerReference w:type="default" r:id="rId305"/>
          <w:footerReference w:type="default" r:id="rId306"/>
          <w:headerReference w:type="even" r:id="rId307"/>
          <w:footerReference w:type="even" r:id="rId308"/>
          <w:footnotePr>
            <w:pos w:val="pageBottom"/>
            <w:numFmt w:val="decimal"/>
            <w:numRestart w:val="continuous"/>
          </w:footnotePr>
          <w:pgSz w:w="11900" w:h="16840"/>
          <w:pgMar w:top="1398" w:right="1030" w:bottom="1480" w:left="10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keepLines/>
        <w:widowControl w:val="0"/>
        <w:shd w:val="clear" w:color="auto" w:fill="auto"/>
        <w:bidi w:val="0"/>
        <w:spacing w:before="0" w:after="380" w:line="314" w:lineRule="exact"/>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5</w:t>
      </w:r>
      <w:bookmarkEnd w:id="1989"/>
      <w:r>
        <w:rPr>
          <w:color w:val="000000"/>
          <w:spacing w:val="0"/>
          <w:w w:val="100"/>
          <w:position w:val="0"/>
        </w:rPr>
        <w:t>、其他原因的合并范围变动</w:t>
      </w:r>
      <w:bookmarkEnd w:id="1987"/>
      <w:bookmarkEnd w:id="1988"/>
      <w:bookmarkEnd w:id="1990"/>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79"/>
        <w:keepNext w:val="0"/>
        <w:keepLines w:val="0"/>
        <w:widowControl w:val="0"/>
        <w:shd w:val="clear" w:color="auto" w:fill="auto"/>
        <w:bidi w:val="0"/>
        <w:spacing w:before="0" w:after="0" w:line="314" w:lineRule="exact"/>
        <w:ind w:left="720" w:right="0" w:firstLine="0"/>
        <w:jc w:val="both"/>
      </w:pPr>
      <w:bookmarkStart w:id="1991" w:name="bookmark1991"/>
      <w:r>
        <w:rPr>
          <w:color w:val="000000"/>
          <w:spacing w:val="0"/>
          <w:w w:val="100"/>
          <w:position w:val="0"/>
        </w:rPr>
        <w:t>（</w:t>
      </w:r>
      <w:bookmarkEnd w:id="1991"/>
      <w:r>
        <w:rPr>
          <w:rFonts w:ascii="Times New Roman" w:eastAsia="Times New Roman" w:hAnsi="Times New Roman" w:cs="Times New Roman"/>
          <w:color w:val="000000"/>
          <w:spacing w:val="0"/>
          <w:w w:val="100"/>
          <w:position w:val="0"/>
        </w:rPr>
        <w:t>1</w:t>
      </w:r>
      <w:r>
        <w:rPr>
          <w:color w:val="000000"/>
          <w:spacing w:val="0"/>
          <w:w w:val="100"/>
          <w:position w:val="0"/>
        </w:rPr>
        <w:t>）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日，公司第四届董事会第二十三次会议审议通过了《关于公司拟与重庆渝垫 国有资产经营有限责任公司设立控股子公司》、《关于公司拟与怀谷（北京）科技有限公司设立 控股子公司》的议案，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日，控股子公司重庆久远康成科技有限公司在垫江县市场监督 管理局办理完成了工商登记手续，并取得了《营业执照》；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日，控股子公司鲲云（北 京）科技有限公司在北京市海淀区市场监督管理局办理完成了工商登记手续，并取得了《营业执 照》，公司合并范围相应变更。</w:t>
      </w:r>
    </w:p>
    <w:p>
      <w:pPr>
        <w:pStyle w:val="Style79"/>
        <w:keepNext w:val="0"/>
        <w:keepLines w:val="0"/>
        <w:widowControl w:val="0"/>
        <w:shd w:val="clear" w:color="auto" w:fill="auto"/>
        <w:bidi w:val="0"/>
        <w:spacing w:before="0" w:after="680" w:line="314" w:lineRule="exact"/>
        <w:ind w:left="720" w:right="0" w:firstLine="0"/>
        <w:jc w:val="both"/>
      </w:pPr>
      <w:bookmarkStart w:id="1992" w:name="bookmark1992"/>
      <w:r>
        <w:rPr>
          <w:color w:val="000000"/>
          <w:spacing w:val="0"/>
          <w:w w:val="100"/>
          <w:position w:val="0"/>
        </w:rPr>
        <w:t>（</w:t>
      </w:r>
      <w:bookmarkEnd w:id="1992"/>
      <w:r>
        <w:rPr>
          <w:rFonts w:ascii="Times New Roman" w:eastAsia="Times New Roman" w:hAnsi="Times New Roman" w:cs="Times New Roman"/>
          <w:color w:val="000000"/>
          <w:spacing w:val="0"/>
          <w:w w:val="100"/>
          <w:position w:val="0"/>
        </w:rPr>
        <w:t>2</w:t>
      </w:r>
      <w:r>
        <w:rPr>
          <w:color w:val="000000"/>
          <w:spacing w:val="0"/>
          <w:w w:val="100"/>
          <w:position w:val="0"/>
        </w:rPr>
        <w:t>）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日，公司第四届董事会第二十五次会议审议通过了《关于注销控股子公司北 京久远银海技术有限公司》和《关于注销控股子公司喀什银海鼎峰软件有限公司》的议案，截至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日，相关注销手续尚未办理完毕，待北京久远银海技术有限公司、喀什银海鼎峰软 件有限公司注销后，公司合并范围相应变更。</w:t>
      </w:r>
    </w:p>
    <w:p>
      <w:pPr>
        <w:pStyle w:val="Style16"/>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6</w:t>
      </w:r>
      <w:bookmarkEnd w:id="1995"/>
      <w:r>
        <w:rPr>
          <w:color w:val="000000"/>
          <w:spacing w:val="0"/>
          <w:w w:val="100"/>
          <w:position w:val="0"/>
        </w:rPr>
        <w:t>、其他</w:t>
      </w:r>
      <w:bookmarkEnd w:id="1993"/>
      <w:bookmarkEnd w:id="1994"/>
      <w:bookmarkEnd w:id="1996"/>
    </w:p>
    <w:p>
      <w:pPr>
        <w:pStyle w:val="Style30"/>
        <w:keepNext/>
        <w:keepLines/>
        <w:widowControl w:val="0"/>
        <w:shd w:val="clear" w:color="auto" w:fill="auto"/>
        <w:bidi w:val="0"/>
        <w:spacing w:before="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sz w:val="24"/>
          <w:szCs w:val="24"/>
        </w:rPr>
        <w:t>九</w:t>
      </w:r>
      <w:bookmarkEnd w:id="1999"/>
      <w:r>
        <w:rPr>
          <w:color w:val="000000"/>
          <w:spacing w:val="0"/>
          <w:w w:val="100"/>
          <w:position w:val="0"/>
          <w:sz w:val="24"/>
          <w:szCs w:val="24"/>
        </w:rPr>
        <w:t>、在其他主体中的权益</w:t>
      </w:r>
      <w:bookmarkEnd w:id="1997"/>
      <w:bookmarkEnd w:id="1998"/>
      <w:bookmarkEnd w:id="2000"/>
    </w:p>
    <w:p>
      <w:pPr>
        <w:pStyle w:val="Style16"/>
        <w:keepNext/>
        <w:keepLines/>
        <w:widowControl w:val="0"/>
        <w:shd w:val="clear" w:color="auto" w:fill="auto"/>
        <w:bidi w:val="0"/>
        <w:spacing w:before="0" w:after="380" w:line="240" w:lineRule="auto"/>
        <w:ind w:left="0" w:right="0" w:firstLine="0"/>
        <w:jc w:val="left"/>
      </w:pPr>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01"/>
      <w:bookmarkEnd w:id="2002"/>
      <w:bookmarkEnd w:id="2003"/>
    </w:p>
    <w:p>
      <w:pPr>
        <w:pStyle w:val="Style16"/>
        <w:keepNext/>
        <w:keepLines/>
        <w:widowControl w:val="0"/>
        <w:shd w:val="clear" w:color="auto" w:fill="auto"/>
        <w:bidi w:val="0"/>
        <w:spacing w:before="0" w:line="240" w:lineRule="auto"/>
        <w:ind w:left="0" w:right="0" w:firstLine="140"/>
        <w:jc w:val="left"/>
      </w:pPr>
      <w:bookmarkStart w:id="2001" w:name="bookmark2001"/>
      <w:bookmarkStart w:id="2002" w:name="bookmark2002"/>
      <w:bookmarkStart w:id="2004" w:name="bookmark200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01"/>
      <w:bookmarkEnd w:id="2002"/>
      <w:bookmarkEnd w:id="200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重庆久远银海软 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北京久远银海技 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四川兴政信息技 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山西久远爱思普 软件股份有限公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新疆银海鼎峰软 件有限公司（注）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四川久远银海畅 辉软件有限公司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绵阳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绵阳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天津银海环球信 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同一控制下合并</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四川银海软件有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四川久远国基科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成都兴联汇智科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北京银海哲齐科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四川健康久远科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杭州海量信息技 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非同一控制下合</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并</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天津久远健康科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喀什银海鼎峰软 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重庆久远康成科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鲲云（北京）科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39" w:line="1" w:lineRule="exact"/>
      </w:pPr>
    </w:p>
    <w:p>
      <w:pPr>
        <w:pStyle w:val="Style79"/>
        <w:keepNext w:val="0"/>
        <w:keepLines w:val="0"/>
        <w:widowControl w:val="0"/>
        <w:numPr>
          <w:ilvl w:val="0"/>
          <w:numId w:val="87"/>
        </w:numPr>
        <w:shd w:val="clear" w:color="auto" w:fill="auto"/>
        <w:tabs>
          <w:tab w:pos="1032" w:val="left"/>
        </w:tabs>
        <w:bidi w:val="0"/>
        <w:spacing w:before="0" w:after="0" w:line="311" w:lineRule="exact"/>
        <w:ind w:left="640" w:right="0" w:firstLine="0"/>
        <w:jc w:val="both"/>
      </w:pPr>
      <w:bookmarkStart w:id="2005" w:name="bookmark2005"/>
      <w:bookmarkEnd w:id="2005"/>
      <w:r>
        <w:rPr>
          <w:color w:val="000000"/>
          <w:spacing w:val="0"/>
          <w:w w:val="100"/>
          <w:position w:val="0"/>
        </w:rPr>
        <w:t>新疆银海鼎峰软件有限公司董事会共设</w:t>
      </w:r>
      <w:r>
        <w:rPr>
          <w:rFonts w:ascii="Times New Roman" w:eastAsia="Times New Roman" w:hAnsi="Times New Roman" w:cs="Times New Roman"/>
          <w:color w:val="000000"/>
          <w:spacing w:val="0"/>
          <w:w w:val="100"/>
          <w:position w:val="0"/>
        </w:rPr>
        <w:t>5</w:t>
      </w:r>
      <w:r>
        <w:rPr>
          <w:color w:val="000000"/>
          <w:spacing w:val="0"/>
          <w:w w:val="100"/>
          <w:position w:val="0"/>
        </w:rPr>
        <w:t>名成员，其中</w:t>
      </w:r>
      <w:r>
        <w:rPr>
          <w:rFonts w:ascii="Times New Roman" w:eastAsia="Times New Roman" w:hAnsi="Times New Roman" w:cs="Times New Roman"/>
          <w:color w:val="000000"/>
          <w:spacing w:val="0"/>
          <w:w w:val="100"/>
          <w:position w:val="0"/>
        </w:rPr>
        <w:t>3</w:t>
      </w:r>
      <w:r>
        <w:rPr>
          <w:color w:val="000000"/>
          <w:spacing w:val="0"/>
          <w:w w:val="100"/>
          <w:position w:val="0"/>
        </w:rPr>
        <w:t>名为四川久远银海软件股份有限公司派出 人员，分别为徐仑峰、杨成文、张巍，且徐仑峰任公司董事长。根据公司章程第二十条规定：</w:t>
      </w:r>
      <w:r>
        <w:rPr>
          <w:rFonts w:ascii="Times New Roman" w:eastAsia="Times New Roman" w:hAnsi="Times New Roman" w:cs="Times New Roman"/>
          <w:color w:val="000000"/>
          <w:spacing w:val="0"/>
          <w:w w:val="100"/>
          <w:position w:val="0"/>
        </w:rPr>
        <w:t>“</w:t>
      </w:r>
      <w:r>
        <w:rPr>
          <w:color w:val="000000"/>
          <w:spacing w:val="0"/>
          <w:w w:val="100"/>
          <w:position w:val="0"/>
        </w:rPr>
        <w:t>董 事会对所议事项作出决定应由占全体董事二分之一以上的董事表决通过方为有效。因此，公司虽 持股比例为</w:t>
      </w:r>
      <w:r>
        <w:rPr>
          <w:rFonts w:ascii="Times New Roman" w:eastAsia="Times New Roman" w:hAnsi="Times New Roman" w:cs="Times New Roman"/>
          <w:color w:val="000000"/>
          <w:spacing w:val="0"/>
          <w:w w:val="100"/>
          <w:position w:val="0"/>
        </w:rPr>
        <w:t>45%</w:t>
      </w:r>
      <w:r>
        <w:rPr>
          <w:color w:val="000000"/>
          <w:spacing w:val="0"/>
          <w:w w:val="100"/>
          <w:position w:val="0"/>
        </w:rPr>
        <w:t>，但上述事项表明公司对新疆银海拥有实际控制权。</w:t>
      </w:r>
    </w:p>
    <w:p>
      <w:pPr>
        <w:pStyle w:val="Style79"/>
        <w:keepNext w:val="0"/>
        <w:keepLines w:val="0"/>
        <w:widowControl w:val="0"/>
        <w:numPr>
          <w:ilvl w:val="0"/>
          <w:numId w:val="87"/>
        </w:numPr>
        <w:shd w:val="clear" w:color="auto" w:fill="auto"/>
        <w:tabs>
          <w:tab w:pos="1037" w:val="left"/>
        </w:tabs>
        <w:bidi w:val="0"/>
        <w:spacing w:before="0" w:after="0" w:line="311" w:lineRule="exact"/>
        <w:ind w:left="640" w:right="0" w:firstLine="0"/>
        <w:jc w:val="both"/>
      </w:pPr>
      <w:bookmarkStart w:id="2006" w:name="bookmark2006"/>
      <w:bookmarkEnd w:id="2006"/>
      <w:r>
        <w:rPr>
          <w:color w:val="000000"/>
          <w:spacing w:val="0"/>
          <w:w w:val="100"/>
          <w:position w:val="0"/>
        </w:rPr>
        <w:t>天津银海环球信息技术有限公司（以下简称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天津银海</w:t>
      </w:r>
      <w:r>
        <w:rPr>
          <w:color w:val="000000"/>
          <w:spacing w:val="0"/>
          <w:w w:val="100"/>
          <w:position w:val="0"/>
        </w:rPr>
        <w:t>''）</w:t>
      </w:r>
      <w:r>
        <w:rPr>
          <w:color w:val="000000"/>
          <w:spacing w:val="0"/>
          <w:w w:val="100"/>
          <w:position w:val="0"/>
        </w:rPr>
        <w:t>持有天津久远健康科技有限公司（以下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天津健康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51.00%</w:t>
      </w:r>
      <w:r>
        <w:rPr>
          <w:color w:val="000000"/>
          <w:spacing w:val="0"/>
          <w:w w:val="100"/>
          <w:position w:val="0"/>
        </w:rPr>
        <w:t>的股权。久远银海持有天津银海</w:t>
      </w:r>
      <w:r>
        <w:rPr>
          <w:rFonts w:ascii="Times New Roman" w:eastAsia="Times New Roman" w:hAnsi="Times New Roman" w:cs="Times New Roman"/>
          <w:color w:val="000000"/>
          <w:spacing w:val="0"/>
          <w:w w:val="100"/>
          <w:position w:val="0"/>
        </w:rPr>
        <w:t>69.20%</w:t>
      </w:r>
      <w:r>
        <w:rPr>
          <w:color w:val="000000"/>
          <w:spacing w:val="0"/>
          <w:w w:val="100"/>
          <w:position w:val="0"/>
        </w:rPr>
        <w:t>股权，久远银海通过控制天津银海, 最终达到控制天津健康。</w:t>
      </w:r>
    </w:p>
    <w:p>
      <w:pPr>
        <w:pStyle w:val="Style79"/>
        <w:keepNext w:val="0"/>
        <w:keepLines w:val="0"/>
        <w:widowControl w:val="0"/>
        <w:numPr>
          <w:ilvl w:val="0"/>
          <w:numId w:val="87"/>
        </w:numPr>
        <w:shd w:val="clear" w:color="auto" w:fill="auto"/>
        <w:tabs>
          <w:tab w:pos="3528" w:val="left"/>
        </w:tabs>
        <w:bidi w:val="0"/>
        <w:spacing w:before="0" w:after="0" w:line="311" w:lineRule="exact"/>
        <w:ind w:left="0" w:right="0" w:firstLine="520"/>
        <w:jc w:val="both"/>
      </w:pPr>
      <w:bookmarkStart w:id="2007" w:name="bookmark2007"/>
      <w:bookmarkEnd w:id="2007"/>
      <w:r>
        <w:rPr>
          <w:color w:val="000000"/>
          <w:spacing w:val="0"/>
          <w:w w:val="100"/>
          <w:position w:val="0"/>
        </w:rPr>
        <w:t>新疆银海鼎峰软件有限公司（以下简称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新疆鼎峰</w:t>
      </w:r>
      <w:r>
        <w:rPr>
          <w:color w:val="000000"/>
          <w:spacing w:val="0"/>
          <w:w w:val="100"/>
          <w:position w:val="0"/>
        </w:rPr>
        <w:t>''）</w:t>
      </w:r>
      <w:r>
        <w:rPr>
          <w:color w:val="000000"/>
          <w:spacing w:val="0"/>
          <w:w w:val="100"/>
          <w:position w:val="0"/>
        </w:rPr>
        <w:t>持有喀什银海鼎峰软件有限公司（以下简称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喀 什鼎峰</w:t>
      </w:r>
      <w:r>
        <w:rPr>
          <w:color w:val="000000"/>
          <w:spacing w:val="0"/>
          <w:w w:val="100"/>
          <w:position w:val="0"/>
        </w:rPr>
        <w:t>''）</w:t>
      </w:r>
      <w:r>
        <w:rPr>
          <w:rFonts w:ascii="Times New Roman" w:eastAsia="Times New Roman" w:hAnsi="Times New Roman" w:cs="Times New Roman"/>
          <w:color w:val="000000"/>
          <w:spacing w:val="0"/>
          <w:w w:val="100"/>
          <w:position w:val="0"/>
        </w:rPr>
        <w:t>100.00%</w:t>
      </w:r>
      <w:r>
        <w:rPr>
          <w:color w:val="000000"/>
          <w:spacing w:val="0"/>
          <w:w w:val="100"/>
          <w:position w:val="0"/>
        </w:rPr>
        <w:t>的股权。久远银</w:t>
        <w:tab/>
        <w:t>海持有新疆鼎峰</w:t>
      </w:r>
      <w:r>
        <w:rPr>
          <w:rFonts w:ascii="Times New Roman" w:eastAsia="Times New Roman" w:hAnsi="Times New Roman" w:cs="Times New Roman"/>
          <w:color w:val="000000"/>
          <w:spacing w:val="0"/>
          <w:w w:val="100"/>
          <w:position w:val="0"/>
        </w:rPr>
        <w:t>45.00%</w:t>
      </w:r>
      <w:r>
        <w:rPr>
          <w:color w:val="000000"/>
          <w:spacing w:val="0"/>
          <w:w w:val="100"/>
          <w:position w:val="0"/>
        </w:rPr>
        <w:t>股权且占有新疆鼎峰多数董事表决权，久远</w:t>
      </w:r>
    </w:p>
    <w:p>
      <w:pPr>
        <w:pStyle w:val="Style79"/>
        <w:keepNext w:val="0"/>
        <w:keepLines w:val="0"/>
        <w:widowControl w:val="0"/>
        <w:shd w:val="clear" w:color="auto" w:fill="auto"/>
        <w:bidi w:val="0"/>
        <w:spacing w:before="0" w:after="440" w:line="311" w:lineRule="exact"/>
        <w:ind w:left="0" w:right="0" w:firstLine="0"/>
        <w:jc w:val="left"/>
      </w:pPr>
      <w:r>
        <w:rPr>
          <w:color w:val="000000"/>
          <w:spacing w:val="0"/>
          <w:w w:val="100"/>
          <w:position w:val="0"/>
        </w:rPr>
        <w:t>银海通过控制新疆鼎峰，最终达到控制喀什鼎峰。</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400" w:line="311" w:lineRule="exact"/>
        <w:ind w:left="0" w:right="0" w:firstLine="0"/>
        <w:jc w:val="left"/>
      </w:pPr>
      <w:bookmarkStart w:id="2008" w:name="bookmark2008"/>
      <w:bookmarkStart w:id="2009" w:name="bookmark2009"/>
      <w:bookmarkStart w:id="2010" w:name="bookmark20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08"/>
      <w:bookmarkEnd w:id="2009"/>
      <w:bookmarkEnd w:id="2010"/>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37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本期向少数股东宣告分</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bl>
    <w:p>
      <w:pPr>
        <w:widowControl w:val="0"/>
        <w:spacing w:line="1" w:lineRule="exact"/>
      </w:pPr>
      <w:r>
        <w:br w:type="page"/>
      </w:r>
    </w:p>
    <w:tbl>
      <w:tblPr>
        <w:tblOverlap w:val="never"/>
        <w:jc w:val="center"/>
        <w:tblLayout w:type="fixed"/>
      </w:tblPr>
      <w:tblGrid>
        <w:gridCol w:w="1925"/>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新疆银海鼎峰软件有限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7,285,655.02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20,423,678.55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四川兴政信息技术有限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5,226,583.88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35,654,549.88</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天津银海环球信息技术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4,844,515.99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22,380,905.71</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子公司少数股东的持股比例不同于表决权比例的说明：</w:t>
      </w:r>
    </w:p>
    <w:p>
      <w:pPr>
        <w:pStyle w:val="Style3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79"/>
        <w:keepNext w:val="0"/>
        <w:keepLines w:val="0"/>
        <w:widowControl w:val="0"/>
        <w:shd w:val="clear" w:color="auto" w:fill="auto"/>
        <w:bidi w:val="0"/>
        <w:spacing w:before="0" w:after="680" w:line="317" w:lineRule="exact"/>
        <w:ind w:left="0" w:right="0" w:firstLine="0"/>
        <w:jc w:val="both"/>
      </w:pPr>
      <w:r>
        <w:rPr>
          <w:color w:val="000000"/>
          <w:spacing w:val="0"/>
          <w:w w:val="100"/>
          <w:position w:val="0"/>
        </w:rPr>
        <w:t>注：上述三家公司数据均为合并数据，其中新疆鼎峰合并其子公司喀什鼎峰，四川兴政合并其子公司兴联 汇智，天津银海合并其子公司天津健康。</w:t>
      </w:r>
    </w:p>
    <w:p>
      <w:pPr>
        <w:pStyle w:val="Style16"/>
        <w:keepNext/>
        <w:keepLines/>
        <w:widowControl w:val="0"/>
        <w:numPr>
          <w:ilvl w:val="0"/>
          <w:numId w:val="89"/>
        </w:numPr>
        <w:shd w:val="clear" w:color="auto" w:fill="auto"/>
        <w:bidi w:val="0"/>
        <w:spacing w:before="0" w:after="400" w:line="240" w:lineRule="auto"/>
        <w:ind w:left="0" w:right="0" w:firstLine="0"/>
        <w:jc w:val="left"/>
      </w:pPr>
      <w:bookmarkStart w:id="2011" w:name="bookmark2011"/>
      <w:bookmarkStart w:id="2012" w:name="bookmark2012"/>
      <w:bookmarkStart w:id="2013" w:name="bookmark2013"/>
      <w:bookmarkStart w:id="2014" w:name="bookmark2014"/>
      <w:bookmarkEnd w:id="2013"/>
      <w:r>
        <w:rPr>
          <w:color w:val="000000"/>
          <w:spacing w:val="0"/>
          <w:w w:val="100"/>
          <w:position w:val="0"/>
        </w:rPr>
        <w:t>重要非全资子公司的主要财务信息</w:t>
      </w:r>
      <w:bookmarkEnd w:id="2011"/>
      <w:bookmarkEnd w:id="2012"/>
      <w:bookmarkEnd w:id="201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资产合</w:t>
            </w:r>
          </w:p>
          <w:p>
            <w:pPr>
              <w:pStyle w:val="Style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海鼎峰</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68,986,6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10,132,1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79,118,8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41,984,8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41,984,8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69,742,8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7,902,37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77,645,2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44,757,8</w:t>
            </w:r>
          </w:p>
        </w:tc>
      </w:tr>
      <w:tr>
        <w:trPr>
          <w:trHeight w:val="288"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软件有</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40.27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87.21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27.48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66.48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27.71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89.95</w:t>
            </w:r>
          </w:p>
        </w:tc>
      </w:tr>
      <w:tr>
        <w:trPr>
          <w:trHeight w:val="370"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政信息</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74,763,7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25,070,3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99,834,1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27,069,7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27,069,7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55,446,9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24,355,5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79,802,5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15,704,6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17,704,6</w:t>
            </w:r>
          </w:p>
        </w:tc>
      </w:tr>
      <w:tr>
        <w:trPr>
          <w:trHeight w:val="288"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94.42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44.59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39.01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51.49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95.01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78.70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w:t>
            </w:r>
          </w:p>
        </w:tc>
      </w:tr>
      <w:tr>
        <w:trPr>
          <w:trHeight w:val="365"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海环球 信息技 术有限</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102,678,</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3,354,30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106,033,</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29,367,9</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33,367,9</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93,576,2</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4,017,53</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97,593,7</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34,657,4</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36,657,4</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900.72</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203.64</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25.37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25.37</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53.55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55.89</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55.89</w:t>
            </w:r>
          </w:p>
        </w:tc>
      </w:tr>
      <w:tr>
        <w:trPr>
          <w:trHeight w:val="365" w:hRule="exact"/>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528"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新疆银海鼎 峰软件有限 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40,278,846.2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13,246,645.4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13,246,645.4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18,714,250.9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32,321,154.5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12,164,269.4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12,164,269.4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18,773,876.8</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四川兴政信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44,913,170.8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10,666,497.7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10,666,497.7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6,969,399.43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31,539,900.6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3,512,574.71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3,512,574.71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-4,631,897.55</w:t>
            </w:r>
          </w:p>
        </w:tc>
      </w:tr>
    </w:tbl>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息技术有限</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天津银海环 球信息技术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84,215,927.7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15,728,948.0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15,728,948.0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10,859,309.6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69,154,899.5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11,200,189.8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11,200,189.8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8,972,387.63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16"/>
        <w:keepNext/>
        <w:keepLines/>
        <w:widowControl w:val="0"/>
        <w:shd w:val="clear" w:color="auto" w:fill="auto"/>
        <w:tabs>
          <w:tab w:pos="493" w:val="left"/>
        </w:tabs>
        <w:bidi w:val="0"/>
        <w:spacing w:before="0" w:after="300" w:line="316" w:lineRule="exact"/>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15"/>
      <w:bookmarkEnd w:id="2016"/>
      <w:bookmarkEnd w:id="2018"/>
    </w:p>
    <w:p>
      <w:pPr>
        <w:pStyle w:val="Style16"/>
        <w:keepNext/>
        <w:keepLines/>
        <w:widowControl w:val="0"/>
        <w:shd w:val="clear" w:color="auto" w:fill="auto"/>
        <w:tabs>
          <w:tab w:pos="493" w:val="left"/>
        </w:tabs>
        <w:bidi w:val="0"/>
        <w:spacing w:before="0" w:after="380" w:line="316" w:lineRule="exact"/>
        <w:ind w:left="0" w:right="0" w:firstLine="0"/>
        <w:jc w:val="left"/>
      </w:pPr>
      <w:bookmarkStart w:id="2015" w:name="bookmark2015"/>
      <w:bookmarkStart w:id="2016" w:name="bookmark2016"/>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15"/>
      <w:bookmarkEnd w:id="2016"/>
      <w:bookmarkEnd w:id="2020"/>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00" w:line="316" w:lineRule="exact"/>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bookmarkEnd w:id="2023"/>
      <w:r>
        <w:rPr>
          <w:color w:val="000000"/>
          <w:spacing w:val="0"/>
          <w:w w:val="100"/>
          <w:position w:val="0"/>
        </w:rPr>
        <w:t>、在子公司的所有者权益份额发生变化且仍控制子公司的交易</w:t>
      </w:r>
      <w:bookmarkEnd w:id="2021"/>
      <w:bookmarkEnd w:id="2022"/>
      <w:bookmarkEnd w:id="2024"/>
    </w:p>
    <w:p>
      <w:pPr>
        <w:pStyle w:val="Style16"/>
        <w:keepNext/>
        <w:keepLines/>
        <w:widowControl w:val="0"/>
        <w:shd w:val="clear" w:color="auto" w:fill="auto"/>
        <w:bidi w:val="0"/>
        <w:spacing w:before="0" w:after="300" w:line="316" w:lineRule="exact"/>
        <w:ind w:left="0" w:right="0" w:firstLine="0"/>
        <w:jc w:val="left"/>
      </w:pPr>
      <w:bookmarkStart w:id="2021" w:name="bookmark2021"/>
      <w:bookmarkStart w:id="2022" w:name="bookmark2022"/>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021"/>
      <w:bookmarkEnd w:id="2022"/>
      <w:bookmarkEnd w:id="2025"/>
    </w:p>
    <w:p>
      <w:pPr>
        <w:pStyle w:val="Style79"/>
        <w:keepNext w:val="0"/>
        <w:keepLines w:val="0"/>
        <w:widowControl w:val="0"/>
        <w:shd w:val="clear" w:color="auto" w:fill="auto"/>
        <w:bidi w:val="0"/>
        <w:spacing w:before="0" w:after="0" w:line="316" w:lineRule="exact"/>
        <w:ind w:left="72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日公司第四届董事会第二十五次会议审议通过了《关于收购重庆久远银海软件有 限公司少数股东股权并增资的议案》，公司使用自有资金</w:t>
      </w:r>
      <w:r>
        <w:rPr>
          <w:rFonts w:ascii="Times New Roman" w:eastAsia="Times New Roman" w:hAnsi="Times New Roman" w:cs="Times New Roman"/>
          <w:color w:val="000000"/>
          <w:spacing w:val="0"/>
          <w:w w:val="100"/>
          <w:position w:val="0"/>
        </w:rPr>
        <w:t>598</w:t>
      </w:r>
      <w:r>
        <w:rPr>
          <w:color w:val="000000"/>
          <w:spacing w:val="0"/>
          <w:w w:val="100"/>
          <w:position w:val="0"/>
        </w:rPr>
        <w:t>万元收购重庆银海股权投资自然人 肖春燕持有的重庆银海</w:t>
      </w:r>
      <w:r>
        <w:rPr>
          <w:rFonts w:ascii="Times New Roman" w:eastAsia="Times New Roman" w:hAnsi="Times New Roman" w:cs="Times New Roman"/>
          <w:color w:val="000000"/>
          <w:spacing w:val="0"/>
          <w:w w:val="100"/>
          <w:position w:val="0"/>
        </w:rPr>
        <w:t>20%</w:t>
      </w:r>
      <w:r>
        <w:rPr>
          <w:color w:val="000000"/>
          <w:spacing w:val="0"/>
          <w:w w:val="100"/>
          <w:position w:val="0"/>
        </w:rPr>
        <w:t>的股权，同时为增强重庆银海的经营发展能力，股权收购完成后，公 司拟向重庆银海现金增资</w:t>
      </w:r>
      <w:r>
        <w:rPr>
          <w:rFonts w:ascii="Times New Roman" w:eastAsia="Times New Roman" w:hAnsi="Times New Roman" w:cs="Times New Roman"/>
          <w:color w:val="000000"/>
          <w:spacing w:val="0"/>
          <w:w w:val="100"/>
          <w:position w:val="0"/>
        </w:rPr>
        <w:t>1500</w:t>
      </w:r>
      <w:r>
        <w:rPr>
          <w:color w:val="000000"/>
          <w:spacing w:val="0"/>
          <w:w w:val="100"/>
          <w:position w:val="0"/>
        </w:rPr>
        <w:t>万元。</w:t>
      </w:r>
    </w:p>
    <w:p>
      <w:pPr>
        <w:pStyle w:val="Style79"/>
        <w:keepNext w:val="0"/>
        <w:keepLines w:val="0"/>
        <w:widowControl w:val="0"/>
        <w:shd w:val="clear" w:color="auto" w:fill="auto"/>
        <w:bidi w:val="0"/>
        <w:spacing w:before="0" w:after="0" w:line="316" w:lineRule="exact"/>
        <w:ind w:left="720" w:right="0" w:firstLine="420"/>
        <w:jc w:val="both"/>
      </w:pPr>
      <w:r>
        <w:rPr>
          <w:color w:val="000000"/>
          <w:spacing w:val="0"/>
          <w:w w:val="100"/>
          <w:position w:val="0"/>
        </w:rPr>
        <w:t>本次交易及增资完成后，公司将持有重庆银海</w:t>
      </w:r>
      <w:r>
        <w:rPr>
          <w:rFonts w:ascii="Times New Roman" w:eastAsia="Times New Roman" w:hAnsi="Times New Roman" w:cs="Times New Roman"/>
          <w:color w:val="000000"/>
          <w:spacing w:val="0"/>
          <w:w w:val="100"/>
          <w:position w:val="0"/>
        </w:rPr>
        <w:t>100%</w:t>
      </w:r>
      <w:r>
        <w:rPr>
          <w:color w:val="000000"/>
          <w:spacing w:val="0"/>
          <w:w w:val="100"/>
          <w:position w:val="0"/>
        </w:rPr>
        <w:t>的股权，重庆银海注册资本将由目前的</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万元增至</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79"/>
        <w:keepNext w:val="0"/>
        <w:keepLines w:val="0"/>
        <w:widowControl w:val="0"/>
        <w:shd w:val="clear" w:color="auto" w:fill="auto"/>
        <w:bidi w:val="0"/>
        <w:spacing w:before="0" w:after="680" w:line="316" w:lineRule="exact"/>
        <w:ind w:left="0" w:right="0" w:firstLine="6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日，公司与肖春燕签订了股权转让协议，截至资产负债表日，公司收购重庆银海少数 股东股权手续已办理完结，股权交割款已支付完毕，但增资款尚未支付到位。</w:t>
      </w:r>
    </w:p>
    <w:p>
      <w:pPr>
        <w:pStyle w:val="Style16"/>
        <w:keepNext/>
        <w:keepLines/>
        <w:widowControl w:val="0"/>
        <w:shd w:val="clear" w:color="auto" w:fill="auto"/>
        <w:bidi w:val="0"/>
        <w:spacing w:before="0" w:after="380" w:line="240" w:lineRule="auto"/>
        <w:ind w:left="0" w:right="0" w:firstLine="140"/>
        <w:jc w:val="left"/>
      </w:pPr>
      <w:bookmarkStart w:id="2026" w:name="bookmark2026"/>
      <w:bookmarkStart w:id="2027" w:name="bookmark2027"/>
      <w:bookmarkStart w:id="2028" w:name="bookmark20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026"/>
      <w:bookmarkEnd w:id="2027"/>
      <w:bookmarkEnd w:id="202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重庆久远银海软件有限公司</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9,360,410.97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-3,380,410.97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-3,380,410.97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6"/>
        <w:keepNext/>
        <w:keepLines/>
        <w:widowControl w:val="0"/>
        <w:shd w:val="clear" w:color="auto" w:fill="auto"/>
        <w:bidi w:val="0"/>
        <w:spacing w:before="0" w:after="36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3</w:t>
      </w:r>
      <w:bookmarkEnd w:id="2031"/>
      <w:r>
        <w:rPr>
          <w:color w:val="000000"/>
          <w:spacing w:val="0"/>
          <w:w w:val="100"/>
          <w:position w:val="0"/>
        </w:rPr>
        <w:t>、在合营安排或联营企业中的权益</w:t>
      </w:r>
      <w:bookmarkEnd w:id="2029"/>
      <w:bookmarkEnd w:id="2030"/>
      <w:bookmarkEnd w:id="2032"/>
    </w:p>
    <w:p>
      <w:pPr>
        <w:pStyle w:val="Style16"/>
        <w:keepNext/>
        <w:keepLines/>
        <w:widowControl w:val="0"/>
        <w:shd w:val="clear" w:color="auto" w:fill="auto"/>
        <w:bidi w:val="0"/>
        <w:spacing w:before="0" w:after="320" w:line="240" w:lineRule="auto"/>
        <w:ind w:left="0" w:right="0" w:firstLine="0"/>
        <w:jc w:val="left"/>
      </w:pPr>
      <w:bookmarkStart w:id="2029" w:name="bookmark2029"/>
      <w:bookmarkStart w:id="2030" w:name="bookmark2030"/>
      <w:bookmarkStart w:id="2033" w:name="bookmark2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29"/>
      <w:bookmarkEnd w:id="2030"/>
      <w:bookmarkEnd w:id="203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16"/>
        <w:keepNext/>
        <w:keepLines/>
        <w:widowControl w:val="0"/>
        <w:shd w:val="clear" w:color="auto" w:fill="auto"/>
        <w:bidi w:val="0"/>
        <w:spacing w:before="0" w:after="360" w:line="240" w:lineRule="auto"/>
        <w:ind w:left="0" w:right="0" w:firstLine="14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34"/>
      <w:bookmarkEnd w:id="2035"/>
      <w:bookmarkEnd w:id="20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keepLines/>
        <w:widowControl w:val="0"/>
        <w:numPr>
          <w:ilvl w:val="0"/>
          <w:numId w:val="91"/>
        </w:numPr>
        <w:shd w:val="clear" w:color="auto" w:fill="auto"/>
        <w:bidi w:val="0"/>
        <w:spacing w:before="0" w:after="360" w:line="240" w:lineRule="auto"/>
        <w:ind w:left="0" w:right="0" w:firstLine="140"/>
        <w:jc w:val="left"/>
      </w:pPr>
      <w:bookmarkStart w:id="2037" w:name="bookmark2037"/>
      <w:bookmarkStart w:id="2038" w:name="bookmark2038"/>
      <w:bookmarkStart w:id="2039" w:name="bookmark2039"/>
      <w:bookmarkStart w:id="2040" w:name="bookmark2040"/>
      <w:bookmarkEnd w:id="2039"/>
      <w:r>
        <w:rPr>
          <w:color w:val="000000"/>
          <w:spacing w:val="0"/>
          <w:w w:val="100"/>
          <w:position w:val="0"/>
        </w:rPr>
        <w:t>重要联营企业的主要财务信息</w:t>
      </w:r>
      <w:bookmarkEnd w:id="2037"/>
      <w:bookmarkEnd w:id="2038"/>
      <w:bookmarkEnd w:id="204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keepLines/>
        <w:widowControl w:val="0"/>
        <w:numPr>
          <w:ilvl w:val="0"/>
          <w:numId w:val="91"/>
        </w:numPr>
        <w:shd w:val="clear" w:color="auto" w:fill="auto"/>
        <w:bidi w:val="0"/>
        <w:spacing w:before="0" w:after="360" w:line="240" w:lineRule="auto"/>
        <w:ind w:left="0" w:right="0" w:firstLine="140"/>
        <w:jc w:val="left"/>
      </w:pPr>
      <w:bookmarkStart w:id="2041" w:name="bookmark2041"/>
      <w:bookmarkStart w:id="2042" w:name="bookmark2042"/>
      <w:bookmarkStart w:id="2043" w:name="bookmark2043"/>
      <w:bookmarkStart w:id="2044" w:name="bookmark2044"/>
      <w:bookmarkEnd w:id="2043"/>
      <w:r>
        <w:rPr>
          <w:color w:val="000000"/>
          <w:spacing w:val="0"/>
          <w:w w:val="100"/>
          <w:position w:val="0"/>
        </w:rPr>
        <w:t>不重要的合营企业和联营企业的汇总财务信息</w:t>
      </w:r>
      <w:bookmarkEnd w:id="2041"/>
      <w:bookmarkEnd w:id="2042"/>
      <w:bookmarkEnd w:id="2044"/>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keepLines/>
        <w:widowControl w:val="0"/>
        <w:numPr>
          <w:ilvl w:val="0"/>
          <w:numId w:val="91"/>
        </w:numPr>
        <w:shd w:val="clear" w:color="auto" w:fill="auto"/>
        <w:bidi w:val="0"/>
        <w:spacing w:before="0" w:after="360" w:line="240" w:lineRule="auto"/>
        <w:ind w:left="0" w:right="0" w:firstLine="140"/>
        <w:jc w:val="left"/>
      </w:pPr>
      <w:bookmarkStart w:id="2045" w:name="bookmark2045"/>
      <w:bookmarkStart w:id="2046" w:name="bookmark2046"/>
      <w:bookmarkStart w:id="2047" w:name="bookmark2047"/>
      <w:bookmarkStart w:id="2048" w:name="bookmark2048"/>
      <w:bookmarkEnd w:id="2047"/>
      <w:r>
        <w:rPr>
          <w:color w:val="000000"/>
          <w:spacing w:val="0"/>
          <w:w w:val="100"/>
          <w:position w:val="0"/>
        </w:rPr>
        <w:t>合营企业或联营企业向本公司转移资金的能力存在重大限制的说明</w:t>
      </w:r>
      <w:bookmarkEnd w:id="2045"/>
      <w:bookmarkEnd w:id="2046"/>
      <w:bookmarkEnd w:id="2048"/>
    </w:p>
    <w:p>
      <w:pPr>
        <w:pStyle w:val="Style16"/>
        <w:keepNext/>
        <w:keepLines/>
        <w:widowControl w:val="0"/>
        <w:numPr>
          <w:ilvl w:val="0"/>
          <w:numId w:val="91"/>
        </w:numPr>
        <w:shd w:val="clear" w:color="auto" w:fill="auto"/>
        <w:bidi w:val="0"/>
        <w:spacing w:before="0" w:after="360" w:line="240" w:lineRule="auto"/>
        <w:ind w:left="0" w:right="0" w:firstLine="140"/>
        <w:jc w:val="left"/>
      </w:pPr>
      <w:bookmarkStart w:id="2045" w:name="bookmark2045"/>
      <w:bookmarkStart w:id="2046" w:name="bookmark2046"/>
      <w:bookmarkStart w:id="2049" w:name="bookmark2049"/>
      <w:bookmarkStart w:id="2050" w:name="bookmark2050"/>
      <w:bookmarkEnd w:id="2049"/>
      <w:r>
        <w:rPr>
          <w:color w:val="000000"/>
          <w:spacing w:val="0"/>
          <w:w w:val="100"/>
          <w:position w:val="0"/>
        </w:rPr>
        <w:t>合营企业或联营企业发生的超额亏损</w:t>
      </w:r>
      <w:bookmarkEnd w:id="2045"/>
      <w:bookmarkEnd w:id="2046"/>
      <w:bookmarkEnd w:id="2050"/>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本期未确认的损失(或本期分</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line="1" w:lineRule="exact"/>
        <w:sectPr>
          <w:headerReference w:type="default" r:id="rId309"/>
          <w:footerReference w:type="default" r:id="rId310"/>
          <w:headerReference w:type="even" r:id="rId311"/>
          <w:footerReference w:type="even" r:id="rId312"/>
          <w:headerReference w:type="first" r:id="rId313"/>
          <w:footerReference w:type="first" r:id="rId314"/>
          <w:footnotePr>
            <w:pos w:val="pageBottom"/>
            <w:numFmt w:val="decimal"/>
            <w:numRestart w:val="continuous"/>
          </w:footnotePr>
          <w:pgSz w:w="11900" w:h="16840"/>
          <w:pgMar w:top="1398" w:right="1030" w:bottom="1480" w:left="1002" w:header="0" w:footer="3" w:gutter="0"/>
          <w:cols w:space="720"/>
          <w:noEndnote/>
          <w:titlePg/>
          <w:rtlGutter w:val="0"/>
          <w:docGrid w:linePitch="360"/>
        </w:sectPr>
      </w:pPr>
    </w:p>
    <w:tbl>
      <w:tblPr>
        <w:tblOverlap w:val="never"/>
        <w:jc w:val="center"/>
        <w:tblLayout w:type="fixed"/>
      </w:tblPr>
      <w:tblGrid>
        <w:gridCol w:w="2400"/>
        <w:gridCol w:w="2390"/>
        <w:gridCol w:w="2390"/>
        <w:gridCol w:w="240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9"/>
        <w:keepNext w:val="0"/>
        <w:keepLines w:val="0"/>
        <w:widowControl w:val="0"/>
        <w:shd w:val="clear" w:color="auto" w:fill="auto"/>
        <w:tabs>
          <w:tab w:pos="493" w:val="left"/>
        </w:tabs>
        <w:bidi w:val="0"/>
        <w:spacing w:before="0" w:after="380" w:line="240" w:lineRule="auto"/>
        <w:ind w:left="0" w:right="0" w:firstLine="0"/>
        <w:jc w:val="left"/>
      </w:pPr>
      <w:bookmarkStart w:id="2051" w:name="bookmark2051"/>
      <w:r>
        <w:rPr>
          <w:b/>
          <w:bCs/>
          <w:color w:val="000000"/>
          <w:spacing w:val="0"/>
          <w:w w:val="100"/>
          <w:position w:val="0"/>
        </w:rPr>
        <w:t>（</w:t>
      </w:r>
      <w:bookmarkEnd w:id="2051"/>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与合营企业投资相关的未确认承诺</w:t>
      </w:r>
    </w:p>
    <w:p>
      <w:pPr>
        <w:pStyle w:val="Style79"/>
        <w:keepNext w:val="0"/>
        <w:keepLines w:val="0"/>
        <w:widowControl w:val="0"/>
        <w:shd w:val="clear" w:color="auto" w:fill="auto"/>
        <w:tabs>
          <w:tab w:pos="493" w:val="left"/>
        </w:tabs>
        <w:bidi w:val="0"/>
        <w:spacing w:before="0" w:after="380" w:line="240" w:lineRule="auto"/>
        <w:ind w:left="0" w:right="0" w:firstLine="0"/>
        <w:jc w:val="left"/>
      </w:pPr>
      <w:bookmarkStart w:id="2052" w:name="bookmark2052"/>
      <w:r>
        <w:rPr>
          <w:b/>
          <w:bCs/>
          <w:color w:val="000000"/>
          <w:spacing w:val="0"/>
          <w:w w:val="100"/>
          <w:position w:val="0"/>
        </w:rPr>
        <w:t>（</w:t>
      </w:r>
      <w:bookmarkEnd w:id="2052"/>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与合营企业或联营企业投资相关的或有负债</w:t>
      </w:r>
    </w:p>
    <w:p>
      <w:pPr>
        <w:pStyle w:val="Style79"/>
        <w:keepNext w:val="0"/>
        <w:keepLines w:val="0"/>
        <w:widowControl w:val="0"/>
        <w:shd w:val="clear" w:color="auto" w:fill="auto"/>
        <w:bidi w:val="0"/>
        <w:spacing w:before="0" w:after="300" w:line="240" w:lineRule="auto"/>
        <w:ind w:left="0" w:right="0" w:firstLine="0"/>
        <w:jc w:val="left"/>
      </w:pPr>
      <w:bookmarkStart w:id="2053" w:name="bookmark2053"/>
      <w:r>
        <w:rPr>
          <w:rFonts w:ascii="Times New Roman" w:eastAsia="Times New Roman" w:hAnsi="Times New Roman" w:cs="Times New Roman"/>
          <w:b/>
          <w:bCs/>
          <w:color w:val="000000"/>
          <w:spacing w:val="0"/>
          <w:w w:val="100"/>
          <w:position w:val="0"/>
        </w:rPr>
        <w:t>4</w:t>
      </w:r>
      <w:bookmarkEnd w:id="2053"/>
      <w:r>
        <w:rPr>
          <w:b/>
          <w:bCs/>
          <w:color w:val="000000"/>
          <w:spacing w:val="0"/>
          <w:w w:val="100"/>
          <w:position w:val="0"/>
        </w:rPr>
        <w:t>、重要的共同经营</w:t>
      </w:r>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16"/>
        <w:keepNext/>
        <w:keepLines/>
        <w:widowControl w:val="0"/>
        <w:shd w:val="clear" w:color="auto" w:fill="auto"/>
        <w:tabs>
          <w:tab w:pos="378" w:val="left"/>
        </w:tabs>
        <w:bidi w:val="0"/>
        <w:spacing w:before="0" w:after="300" w:line="326"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5</w:t>
      </w:r>
      <w:bookmarkEnd w:id="2056"/>
      <w:r>
        <w:rPr>
          <w:color w:val="000000"/>
          <w:spacing w:val="0"/>
          <w:w w:val="100"/>
          <w:position w:val="0"/>
        </w:rPr>
        <w:t>、</w:t>
        <w:tab/>
        <w:t>在未纳入合并财务报表范围的结构化主体中的权益</w:t>
      </w:r>
      <w:bookmarkEnd w:id="2054"/>
      <w:bookmarkEnd w:id="2055"/>
      <w:bookmarkEnd w:id="205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79"/>
        <w:keepNext w:val="0"/>
        <w:keepLines w:val="0"/>
        <w:widowControl w:val="0"/>
        <w:shd w:val="clear" w:color="auto" w:fill="auto"/>
        <w:tabs>
          <w:tab w:pos="378" w:val="left"/>
        </w:tabs>
        <w:bidi w:val="0"/>
        <w:spacing w:before="0" w:after="300" w:line="326" w:lineRule="auto"/>
        <w:ind w:left="0" w:right="0" w:firstLine="0"/>
        <w:jc w:val="left"/>
      </w:pPr>
      <w:bookmarkStart w:id="2058" w:name="bookmark2058"/>
      <w:r>
        <w:rPr>
          <w:rFonts w:ascii="Times New Roman" w:eastAsia="Times New Roman" w:hAnsi="Times New Roman" w:cs="Times New Roman"/>
          <w:b/>
          <w:bCs/>
          <w:color w:val="000000"/>
          <w:spacing w:val="0"/>
          <w:w w:val="100"/>
          <w:position w:val="0"/>
        </w:rPr>
        <w:t>6</w:t>
      </w:r>
      <w:bookmarkEnd w:id="2058"/>
      <w:r>
        <w:rPr>
          <w:b/>
          <w:bCs/>
          <w:color w:val="000000"/>
          <w:spacing w:val="0"/>
          <w:w w:val="100"/>
          <w:position w:val="0"/>
        </w:rPr>
        <w:t>、</w:t>
        <w:tab/>
        <w:t>其他</w:t>
      </w:r>
    </w:p>
    <w:p>
      <w:pPr>
        <w:pStyle w:val="Style30"/>
        <w:keepNext/>
        <w:keepLines/>
        <w:widowControl w:val="0"/>
        <w:shd w:val="clear" w:color="auto" w:fill="auto"/>
        <w:bidi w:val="0"/>
        <w:spacing w:before="0" w:after="300" w:line="240" w:lineRule="auto"/>
        <w:ind w:left="0" w:right="0" w:firstLine="0"/>
        <w:jc w:val="left"/>
      </w:pPr>
      <w:bookmarkStart w:id="2059" w:name="bookmark2059"/>
      <w:bookmarkStart w:id="2060" w:name="bookmark2060"/>
      <w:bookmarkStart w:id="2061" w:name="bookmark2061"/>
      <w:r>
        <w:rPr>
          <w:color w:val="000000"/>
          <w:spacing w:val="0"/>
          <w:w w:val="100"/>
          <w:position w:val="0"/>
          <w:sz w:val="24"/>
          <w:szCs w:val="24"/>
        </w:rPr>
        <w:t>十、与金融工具相关的风险</w:t>
      </w:r>
      <w:bookmarkEnd w:id="2059"/>
      <w:bookmarkEnd w:id="2060"/>
      <w:bookmarkEnd w:id="2061"/>
    </w:p>
    <w:p>
      <w:pPr>
        <w:pStyle w:val="Style79"/>
        <w:keepNext w:val="0"/>
        <w:keepLines w:val="0"/>
        <w:widowControl w:val="0"/>
        <w:shd w:val="clear" w:color="auto" w:fill="auto"/>
        <w:bidi w:val="0"/>
        <w:spacing w:before="0" w:after="0" w:line="300" w:lineRule="exact"/>
        <w:ind w:left="720" w:right="0" w:firstLine="0"/>
        <w:jc w:val="both"/>
      </w:pPr>
      <w:r>
        <w:rPr>
          <w:color w:val="000000"/>
          <w:spacing w:val="0"/>
          <w:w w:val="100"/>
          <w:position w:val="0"/>
        </w:rPr>
        <w:t>本公司在经营过程中面临各种金融风险：信用风险、流动性风险和市场风险。公司董事会全面负 责风险管理目标和政策的确定，并对风险管理目标和政策承担最终责任。本公司的内部审计师也 会审计风险管理的政策和程序，并且将有关发现汇报给审计委员会。</w:t>
      </w:r>
    </w:p>
    <w:p>
      <w:pPr>
        <w:pStyle w:val="Style79"/>
        <w:keepNext w:val="0"/>
        <w:keepLines w:val="0"/>
        <w:widowControl w:val="0"/>
        <w:shd w:val="clear" w:color="auto" w:fill="auto"/>
        <w:bidi w:val="0"/>
        <w:spacing w:before="0" w:after="0" w:line="311" w:lineRule="exact"/>
        <w:ind w:left="720" w:right="0" w:firstLine="0"/>
        <w:jc w:val="both"/>
      </w:pPr>
      <w:r>
        <w:rPr>
          <w:color w:val="000000"/>
          <w:spacing w:val="0"/>
          <w:w w:val="100"/>
          <w:position w:val="0"/>
        </w:rPr>
        <w:t>本公司风险管理的总体目标是在不过度影响公司竞争力和应变力的情况下，制定尽可能降低风险 的风险管理政策。</w:t>
      </w:r>
    </w:p>
    <w:p>
      <w:pPr>
        <w:pStyle w:val="Style16"/>
        <w:keepNext/>
        <w:keepLines/>
        <w:widowControl w:val="0"/>
        <w:numPr>
          <w:ilvl w:val="0"/>
          <w:numId w:val="93"/>
        </w:numPr>
        <w:shd w:val="clear" w:color="auto" w:fill="auto"/>
        <w:bidi w:val="0"/>
        <w:spacing w:before="0" w:after="0" w:line="311" w:lineRule="exact"/>
        <w:ind w:left="0" w:right="0" w:firstLine="360"/>
        <w:jc w:val="left"/>
      </w:pPr>
      <w:bookmarkStart w:id="2062" w:name="bookmark2062"/>
      <w:bookmarkStart w:id="2063" w:name="bookmark2063"/>
      <w:bookmarkStart w:id="2064" w:name="bookmark2064"/>
      <w:bookmarkStart w:id="2065" w:name="bookmark2065"/>
      <w:bookmarkEnd w:id="2064"/>
      <w:r>
        <w:rPr>
          <w:color w:val="000000"/>
          <w:spacing w:val="0"/>
          <w:w w:val="100"/>
          <w:position w:val="0"/>
        </w:rPr>
        <w:t>信用风险</w:t>
      </w:r>
      <w:bookmarkEnd w:id="2062"/>
      <w:bookmarkEnd w:id="2063"/>
      <w:bookmarkEnd w:id="2065"/>
    </w:p>
    <w:p>
      <w:pPr>
        <w:pStyle w:val="Style79"/>
        <w:keepNext w:val="0"/>
        <w:keepLines w:val="0"/>
        <w:widowControl w:val="0"/>
        <w:shd w:val="clear" w:color="auto" w:fill="auto"/>
        <w:bidi w:val="0"/>
        <w:spacing w:before="0" w:after="0" w:line="311" w:lineRule="exact"/>
        <w:ind w:left="720" w:right="0" w:firstLine="0"/>
        <w:jc w:val="both"/>
      </w:pPr>
      <w:r>
        <w:rPr>
          <w:color w:val="000000"/>
          <w:spacing w:val="0"/>
          <w:w w:val="100"/>
          <w:position w:val="0"/>
        </w:rPr>
        <w:t>信用风险是指金融工具的一方不履行义务，造成另一方发生财务损失的风险。本公司主要面临赊 销导致的客户信用风险。在签订新合同之前，本公司会对新客户的信用风险进行评估，包括外部 信用评级和在某些情况下的银行资信证明（当此信息可获取时）。</w:t>
      </w:r>
    </w:p>
    <w:p>
      <w:pPr>
        <w:pStyle w:val="Style79"/>
        <w:keepNext w:val="0"/>
        <w:keepLines w:val="0"/>
        <w:widowControl w:val="0"/>
        <w:shd w:val="clear" w:color="auto" w:fill="auto"/>
        <w:bidi w:val="0"/>
        <w:spacing w:before="0" w:after="0" w:line="311" w:lineRule="exact"/>
        <w:ind w:left="720" w:right="0" w:firstLine="0"/>
        <w:jc w:val="both"/>
      </w:pPr>
      <w:r>
        <w:rPr>
          <w:color w:val="000000"/>
          <w:spacing w:val="0"/>
          <w:w w:val="100"/>
          <w:position w:val="0"/>
        </w:rPr>
        <w:t>公司通过对已有客户信用评级的季度监控以及应收账款账龄分析的月度审核来确保公司的整体信 用风险在可控的范围内。在监控客户的信用风险时，按照客户的信用特征对其分组。被评为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 险</w:t>
      </w:r>
      <w:r>
        <w:rPr>
          <w:rFonts w:ascii="Times New Roman" w:eastAsia="Times New Roman" w:hAnsi="Times New Roman" w:cs="Times New Roman"/>
          <w:color w:val="000000"/>
          <w:spacing w:val="0"/>
          <w:w w:val="100"/>
          <w:position w:val="0"/>
        </w:rPr>
        <w:t>''</w:t>
      </w:r>
      <w:r>
        <w:rPr>
          <w:color w:val="000000"/>
          <w:spacing w:val="0"/>
          <w:w w:val="100"/>
          <w:position w:val="0"/>
        </w:rPr>
        <w:t>级别的客户会放在受限制客户名单里，并且只有在额外批准的前提下，公司才可在未来期间内 对其赊销，否则必须要求其提前支付相应款项。</w:t>
      </w:r>
    </w:p>
    <w:p>
      <w:pPr>
        <w:pStyle w:val="Style16"/>
        <w:keepNext/>
        <w:keepLines/>
        <w:widowControl w:val="0"/>
        <w:numPr>
          <w:ilvl w:val="0"/>
          <w:numId w:val="95"/>
        </w:numPr>
        <w:shd w:val="clear" w:color="auto" w:fill="auto"/>
        <w:bidi w:val="0"/>
        <w:spacing w:before="0" w:after="0" w:line="311" w:lineRule="exact"/>
        <w:ind w:left="0" w:right="0" w:firstLine="360"/>
        <w:jc w:val="left"/>
      </w:pPr>
      <w:bookmarkStart w:id="2066" w:name="bookmark2066"/>
      <w:bookmarkStart w:id="2067" w:name="bookmark2067"/>
      <w:bookmarkStart w:id="2068" w:name="bookmark2068"/>
      <w:bookmarkStart w:id="2069" w:name="bookmark2069"/>
      <w:bookmarkEnd w:id="2068"/>
      <w:r>
        <w:rPr>
          <w:color w:val="000000"/>
          <w:spacing w:val="0"/>
          <w:w w:val="100"/>
          <w:position w:val="0"/>
        </w:rPr>
        <w:t>流动性风险</w:t>
      </w:r>
      <w:bookmarkEnd w:id="2066"/>
      <w:bookmarkEnd w:id="2067"/>
      <w:bookmarkEnd w:id="2069"/>
    </w:p>
    <w:p>
      <w:pPr>
        <w:pStyle w:val="Style79"/>
        <w:keepNext w:val="0"/>
        <w:keepLines w:val="0"/>
        <w:widowControl w:val="0"/>
        <w:shd w:val="clear" w:color="auto" w:fill="auto"/>
        <w:bidi w:val="0"/>
        <w:spacing w:before="0" w:after="300" w:line="311" w:lineRule="exact"/>
        <w:ind w:left="720" w:right="0" w:firstLine="0"/>
        <w:jc w:val="both"/>
      </w:pPr>
      <w:r>
        <w:rPr>
          <w:color w:val="000000"/>
          <w:spacing w:val="0"/>
          <w:w w:val="100"/>
          <w:position w:val="0"/>
        </w:rPr>
        <w:t>流动性风险，是指企业在履行以交付现金或其他金融资产的方式结算的义务时发生资金短缺的风 险。本公司的政策是确保拥有充足的现金以偿还到期债务。流动性风险由本公司的财务部门集中 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 测，确保公司在所有合理预测的情况下拥有充足的资金偿还债务。</w:t>
      </w:r>
    </w:p>
    <w:p>
      <w:pPr>
        <w:pStyle w:val="Style79"/>
        <w:keepNext w:val="0"/>
        <w:keepLines w:val="0"/>
        <w:widowControl w:val="0"/>
        <w:numPr>
          <w:ilvl w:val="0"/>
          <w:numId w:val="97"/>
        </w:numPr>
        <w:shd w:val="clear" w:color="auto" w:fill="auto"/>
        <w:bidi w:val="0"/>
        <w:spacing w:before="0" w:after="300" w:line="311" w:lineRule="exact"/>
        <w:ind w:left="0" w:right="0" w:firstLine="360"/>
        <w:jc w:val="left"/>
      </w:pPr>
      <w:bookmarkStart w:id="2070" w:name="bookmark2070"/>
      <w:bookmarkEnd w:id="2070"/>
      <w:r>
        <w:rPr>
          <w:b/>
          <w:bCs/>
          <w:color w:val="000000"/>
          <w:spacing w:val="0"/>
          <w:w w:val="100"/>
          <w:position w:val="0"/>
        </w:rPr>
        <w:t>市场风险</w:t>
      </w:r>
    </w:p>
    <w:p>
      <w:pPr>
        <w:pStyle w:val="Style79"/>
        <w:keepNext w:val="0"/>
        <w:keepLines w:val="0"/>
        <w:widowControl w:val="0"/>
        <w:shd w:val="clear" w:color="auto" w:fill="auto"/>
        <w:bidi w:val="0"/>
        <w:spacing w:before="0" w:after="0" w:line="313" w:lineRule="exact"/>
        <w:ind w:left="720" w:right="0" w:firstLine="0"/>
        <w:jc w:val="left"/>
      </w:pPr>
      <w:r>
        <w:rPr>
          <w:color w:val="000000"/>
          <w:spacing w:val="0"/>
          <w:w w:val="100"/>
          <w:position w:val="0"/>
        </w:rPr>
        <w:t>金融工具的市场风险，是指金融工具的公允价值或未来现金流量因市场价格变动而发生波动的风 险，包括汇率风险、利率风险和其他价格风险。</w:t>
      </w:r>
    </w:p>
    <w:p>
      <w:pPr>
        <w:pStyle w:val="Style79"/>
        <w:keepNext w:val="0"/>
        <w:keepLines w:val="0"/>
        <w:widowControl w:val="0"/>
        <w:shd w:val="clear" w:color="auto" w:fill="auto"/>
        <w:bidi w:val="0"/>
        <w:spacing w:before="0" w:after="0" w:line="313" w:lineRule="exact"/>
        <w:ind w:left="720" w:right="0" w:firstLine="0"/>
        <w:jc w:val="left"/>
      </w:pPr>
      <w:r>
        <w:rPr>
          <w:color w:val="000000"/>
          <w:spacing w:val="0"/>
          <w:w w:val="100"/>
          <w:position w:val="0"/>
        </w:rPr>
        <w:t>利率风险，是指金融工具的公允价值或未来现金流量因市场利率变动而发生波动的风险。本公司 面临的利率风险主要来源于银行长期借款以及应付债券。期末公司无对外借款，不存在利率风险。 汇率风险，是指金融工具的公允价值或未来现金流量因外汇汇率变动而发生波动的风险。期末公 司无对外币账户，不存在汇率风险。</w:t>
      </w:r>
    </w:p>
    <w:p>
      <w:pPr>
        <w:pStyle w:val="Style79"/>
        <w:keepNext w:val="0"/>
        <w:keepLines w:val="0"/>
        <w:widowControl w:val="0"/>
        <w:shd w:val="clear" w:color="auto" w:fill="auto"/>
        <w:bidi w:val="0"/>
        <w:spacing w:before="0" w:after="660" w:line="313" w:lineRule="exact"/>
        <w:ind w:left="0" w:right="0" w:firstLine="720"/>
        <w:jc w:val="both"/>
      </w:pPr>
      <w:r>
        <w:rPr>
          <w:color w:val="000000"/>
          <w:spacing w:val="0"/>
          <w:w w:val="100"/>
          <w:position w:val="0"/>
        </w:rPr>
        <w:t>其他价格风险。本公司未持有其他上市公司的权益投资，不存在其他价格风险。</w:t>
      </w:r>
    </w:p>
    <w:p>
      <w:pPr>
        <w:pStyle w:val="Style30"/>
        <w:keepNext/>
        <w:keepLines/>
        <w:widowControl w:val="0"/>
        <w:shd w:val="clear" w:color="auto" w:fill="auto"/>
        <w:bidi w:val="0"/>
        <w:spacing w:before="0" w:after="360" w:line="240" w:lineRule="auto"/>
        <w:ind w:left="0" w:right="0" w:firstLine="0"/>
        <w:jc w:val="both"/>
      </w:pPr>
      <w:bookmarkStart w:id="2071" w:name="bookmark2071"/>
      <w:bookmarkStart w:id="2072" w:name="bookmark2072"/>
      <w:bookmarkStart w:id="2073" w:name="bookmark2073"/>
      <w:r>
        <w:rPr>
          <w:color w:val="000000"/>
          <w:spacing w:val="0"/>
          <w:w w:val="100"/>
          <w:position w:val="0"/>
          <w:sz w:val="24"/>
          <w:szCs w:val="24"/>
        </w:rPr>
        <w:t>十一、公允价值的披露</w:t>
      </w:r>
      <w:bookmarkEnd w:id="2071"/>
      <w:bookmarkEnd w:id="2072"/>
      <w:bookmarkEnd w:id="2073"/>
    </w:p>
    <w:p>
      <w:pPr>
        <w:pStyle w:val="Style16"/>
        <w:keepNext/>
        <w:keepLines/>
        <w:widowControl w:val="0"/>
        <w:shd w:val="clear" w:color="auto" w:fill="auto"/>
        <w:bidi w:val="0"/>
        <w:spacing w:before="0" w:after="360" w:line="240" w:lineRule="auto"/>
        <w:ind w:left="0" w:right="0" w:firstLine="0"/>
        <w:jc w:val="both"/>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74"/>
      <w:bookmarkEnd w:id="2075"/>
      <w:bookmarkEnd w:id="207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304,395,273.97</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304,395,273.97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304,395,273.97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305,895,273.97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305,895,273.97</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16"/>
        <w:keepNext/>
        <w:keepLines/>
        <w:widowControl w:val="0"/>
        <w:shd w:val="clear" w:color="auto" w:fill="auto"/>
        <w:bidi w:val="0"/>
        <w:spacing w:before="0" w:after="360" w:line="240" w:lineRule="auto"/>
        <w:ind w:left="0" w:right="0" w:firstLine="0"/>
        <w:jc w:val="both"/>
      </w:pPr>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77"/>
      <w:bookmarkEnd w:id="2078"/>
      <w:bookmarkEnd w:id="2079"/>
    </w:p>
    <w:p>
      <w:pPr>
        <w:pStyle w:val="Style79"/>
        <w:keepNext w:val="0"/>
        <w:keepLines w:val="0"/>
        <w:widowControl w:val="0"/>
        <w:shd w:val="clear" w:color="auto" w:fill="auto"/>
        <w:bidi w:val="0"/>
        <w:spacing w:before="0" w:after="980" w:line="240" w:lineRule="auto"/>
        <w:ind w:left="0" w:right="0" w:firstLine="720"/>
        <w:jc w:val="both"/>
      </w:pPr>
      <w:r>
        <w:rPr>
          <w:color w:val="000000"/>
          <w:spacing w:val="0"/>
          <w:w w:val="100"/>
          <w:position w:val="0"/>
        </w:rPr>
        <w:t>第一层次输入值是在计量日能够取得的相同资产或负债在活跃市场上未经调整的报价。</w:t>
      </w:r>
    </w:p>
    <w:p>
      <w:pPr>
        <w:pStyle w:val="Style16"/>
        <w:keepNext/>
        <w:keepLines/>
        <w:widowControl w:val="0"/>
        <w:shd w:val="clear" w:color="auto" w:fill="auto"/>
        <w:bidi w:val="0"/>
        <w:spacing w:before="0" w:after="30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3</w:t>
      </w:r>
      <w:bookmarkEnd w:id="2082"/>
      <w:r>
        <w:rPr>
          <w:color w:val="000000"/>
          <w:spacing w:val="0"/>
          <w:w w:val="100"/>
          <w:position w:val="0"/>
        </w:rPr>
        <w:t>、持续和非持续第二层次公允价值计量项目，采用的估值技术和重要参数的定性及定量信息</w:t>
      </w:r>
      <w:bookmarkEnd w:id="2080"/>
      <w:bookmarkEnd w:id="2081"/>
      <w:bookmarkEnd w:id="2083"/>
    </w:p>
    <w:p>
      <w:pPr>
        <w:pStyle w:val="Style79"/>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17"/>
          <w:szCs w:val="17"/>
        </w:rPr>
        <w:t>第二层次输入值是除第一层次输入值外相关资产或负债直接或间接可观察的输入值。</w:t>
      </w:r>
      <w:r>
        <w:rPr>
          <w:color w:val="000000"/>
          <w:spacing w:val="0"/>
          <w:w w:val="100"/>
          <w:position w:val="0"/>
        </w:rPr>
        <w:t>银行理财产品及结构性存款的公 允价值根据受托方对同一或可比资产的报价中获取，所使用的估值模型主要为现金流量折现模型。</w:t>
      </w:r>
    </w:p>
    <w:p>
      <w:pPr>
        <w:pStyle w:val="Style16"/>
        <w:keepNext/>
        <w:keepLines/>
        <w:widowControl w:val="0"/>
        <w:shd w:val="clear" w:color="auto" w:fill="auto"/>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4</w:t>
      </w:r>
      <w:bookmarkEnd w:id="2086"/>
      <w:r>
        <w:rPr>
          <w:color w:val="000000"/>
          <w:spacing w:val="0"/>
          <w:w w:val="100"/>
          <w:position w:val="0"/>
        </w:rPr>
        <w:t>、持续和非持续第三层次公允价值计量项目，采用的估值技术和重要参数的定性及定量信息</w:t>
      </w:r>
      <w:bookmarkEnd w:id="2084"/>
      <w:bookmarkEnd w:id="2085"/>
      <w:bookmarkEnd w:id="2087"/>
    </w:p>
    <w:p>
      <w:pPr>
        <w:pStyle w:val="Style79"/>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第三层次输入值是相关资产或负债的不可观察输入值。</w:t>
      </w:r>
    </w:p>
    <w:p>
      <w:pPr>
        <w:pStyle w:val="Style79"/>
        <w:keepNext w:val="0"/>
        <w:keepLines w:val="0"/>
        <w:widowControl w:val="0"/>
        <w:shd w:val="clear" w:color="auto" w:fill="auto"/>
        <w:bidi w:val="0"/>
        <w:spacing w:before="0" w:after="1000" w:line="312" w:lineRule="exact"/>
        <w:ind w:left="720" w:right="0" w:firstLine="0"/>
        <w:jc w:val="both"/>
      </w:pPr>
      <w:r>
        <w:rPr>
          <w:color w:val="000000"/>
          <w:spacing w:val="0"/>
          <w:w w:val="100"/>
          <w:position w:val="0"/>
        </w:rPr>
        <w:t>公允价值计量结果所属的层次，由对公允价值计量整体而言具有重要意义的输入值所属的最低层 次决定。</w:t>
      </w:r>
    </w:p>
    <w:p>
      <w:pPr>
        <w:pStyle w:val="Style79"/>
        <w:keepNext w:val="0"/>
        <w:keepLines w:val="0"/>
        <w:widowControl w:val="0"/>
        <w:shd w:val="clear" w:color="auto" w:fill="auto"/>
        <w:tabs>
          <w:tab w:pos="378" w:val="left"/>
        </w:tabs>
        <w:bidi w:val="0"/>
        <w:spacing w:before="0" w:after="300" w:line="326" w:lineRule="auto"/>
        <w:ind w:left="0" w:right="0" w:firstLine="0"/>
        <w:jc w:val="both"/>
      </w:pPr>
      <w:bookmarkStart w:id="2088" w:name="bookmark2088"/>
      <w:r>
        <w:rPr>
          <w:rFonts w:ascii="Times New Roman" w:eastAsia="Times New Roman" w:hAnsi="Times New Roman" w:cs="Times New Roman"/>
          <w:b/>
          <w:bCs/>
          <w:color w:val="000000"/>
          <w:spacing w:val="0"/>
          <w:w w:val="100"/>
          <w:position w:val="0"/>
        </w:rPr>
        <w:t>5</w:t>
      </w:r>
      <w:bookmarkEnd w:id="2088"/>
      <w:r>
        <w:rPr>
          <w:b/>
          <w:bCs/>
          <w:color w:val="000000"/>
          <w:spacing w:val="0"/>
          <w:w w:val="100"/>
          <w:position w:val="0"/>
        </w:rPr>
        <w:t>、</w:t>
        <w:tab/>
        <w:t>持续的第三层次公允价值计量项目，期初与期末账面价值间的调节信息及不可观察参数敏感性分析</w:t>
      </w:r>
    </w:p>
    <w:p>
      <w:pPr>
        <w:pStyle w:val="Style79"/>
        <w:keepNext w:val="0"/>
        <w:keepLines w:val="0"/>
        <w:widowControl w:val="0"/>
        <w:shd w:val="clear" w:color="auto" w:fill="auto"/>
        <w:tabs>
          <w:tab w:pos="378" w:val="left"/>
        </w:tabs>
        <w:bidi w:val="0"/>
        <w:spacing w:before="0" w:after="300" w:line="326" w:lineRule="auto"/>
        <w:ind w:left="0" w:right="0" w:firstLine="0"/>
        <w:jc w:val="both"/>
      </w:pPr>
      <w:bookmarkStart w:id="2089" w:name="bookmark2089"/>
      <w:r>
        <w:rPr>
          <w:rFonts w:ascii="Times New Roman" w:eastAsia="Times New Roman" w:hAnsi="Times New Roman" w:cs="Times New Roman"/>
          <w:b/>
          <w:bCs/>
          <w:color w:val="000000"/>
          <w:spacing w:val="0"/>
          <w:w w:val="100"/>
          <w:position w:val="0"/>
        </w:rPr>
        <w:t>6</w:t>
      </w:r>
      <w:bookmarkEnd w:id="2089"/>
      <w:r>
        <w:rPr>
          <w:b/>
          <w:bCs/>
          <w:color w:val="000000"/>
          <w:spacing w:val="0"/>
          <w:w w:val="100"/>
          <w:position w:val="0"/>
        </w:rPr>
        <w:t>、</w:t>
        <w:tab/>
        <w:t>持续的公允价值计量项目，本期内发生各层级之间转换的，转换的原因及确定转换时点的政策</w:t>
      </w:r>
    </w:p>
    <w:p>
      <w:pPr>
        <w:pStyle w:val="Style79"/>
        <w:keepNext w:val="0"/>
        <w:keepLines w:val="0"/>
        <w:widowControl w:val="0"/>
        <w:shd w:val="clear" w:color="auto" w:fill="auto"/>
        <w:tabs>
          <w:tab w:pos="378" w:val="left"/>
        </w:tabs>
        <w:bidi w:val="0"/>
        <w:spacing w:before="0" w:after="300" w:line="326" w:lineRule="auto"/>
        <w:ind w:left="0" w:right="0" w:firstLine="0"/>
        <w:jc w:val="both"/>
      </w:pPr>
      <w:bookmarkStart w:id="2090" w:name="bookmark2090"/>
      <w:r>
        <w:rPr>
          <w:rFonts w:ascii="Times New Roman" w:eastAsia="Times New Roman" w:hAnsi="Times New Roman" w:cs="Times New Roman"/>
          <w:b/>
          <w:bCs/>
          <w:color w:val="000000"/>
          <w:spacing w:val="0"/>
          <w:w w:val="100"/>
          <w:position w:val="0"/>
        </w:rPr>
        <w:t>7</w:t>
      </w:r>
      <w:bookmarkEnd w:id="2090"/>
      <w:r>
        <w:rPr>
          <w:b/>
          <w:bCs/>
          <w:color w:val="000000"/>
          <w:spacing w:val="0"/>
          <w:w w:val="100"/>
          <w:position w:val="0"/>
        </w:rPr>
        <w:t>、</w:t>
        <w:tab/>
        <w:t>本期内发生的估值技术变更及变更原因</w:t>
      </w:r>
    </w:p>
    <w:p>
      <w:pPr>
        <w:pStyle w:val="Style79"/>
        <w:keepNext w:val="0"/>
        <w:keepLines w:val="0"/>
        <w:widowControl w:val="0"/>
        <w:shd w:val="clear" w:color="auto" w:fill="auto"/>
        <w:tabs>
          <w:tab w:pos="378" w:val="left"/>
        </w:tabs>
        <w:bidi w:val="0"/>
        <w:spacing w:before="0" w:after="300" w:line="326" w:lineRule="auto"/>
        <w:ind w:left="0" w:right="0" w:firstLine="0"/>
        <w:jc w:val="both"/>
      </w:pPr>
      <w:bookmarkStart w:id="2091" w:name="bookmark2091"/>
      <w:r>
        <w:rPr>
          <w:rFonts w:ascii="Times New Roman" w:eastAsia="Times New Roman" w:hAnsi="Times New Roman" w:cs="Times New Roman"/>
          <w:b/>
          <w:bCs/>
          <w:color w:val="000000"/>
          <w:spacing w:val="0"/>
          <w:w w:val="100"/>
          <w:position w:val="0"/>
        </w:rPr>
        <w:t>8</w:t>
      </w:r>
      <w:bookmarkEnd w:id="2091"/>
      <w:r>
        <w:rPr>
          <w:b/>
          <w:bCs/>
          <w:color w:val="000000"/>
          <w:spacing w:val="0"/>
          <w:w w:val="100"/>
          <w:position w:val="0"/>
        </w:rPr>
        <w:t>、</w:t>
        <w:tab/>
        <w:t>不以公允价值计量的金融资产和金融负债的公允价值情况</w:t>
      </w:r>
    </w:p>
    <w:p>
      <w:pPr>
        <w:pStyle w:val="Style79"/>
        <w:keepNext w:val="0"/>
        <w:keepLines w:val="0"/>
        <w:widowControl w:val="0"/>
        <w:shd w:val="clear" w:color="auto" w:fill="auto"/>
        <w:tabs>
          <w:tab w:pos="378" w:val="left"/>
        </w:tabs>
        <w:bidi w:val="0"/>
        <w:spacing w:before="0" w:after="240" w:line="326" w:lineRule="auto"/>
        <w:ind w:left="0" w:right="0" w:firstLine="0"/>
        <w:jc w:val="both"/>
      </w:pPr>
      <w:bookmarkStart w:id="2092" w:name="bookmark2092"/>
      <w:r>
        <w:rPr>
          <w:rFonts w:ascii="Times New Roman" w:eastAsia="Times New Roman" w:hAnsi="Times New Roman" w:cs="Times New Roman"/>
          <w:b/>
          <w:bCs/>
          <w:color w:val="000000"/>
          <w:spacing w:val="0"/>
          <w:w w:val="100"/>
          <w:position w:val="0"/>
        </w:rPr>
        <w:t>9</w:t>
      </w:r>
      <w:bookmarkEnd w:id="2092"/>
      <w:r>
        <w:rPr>
          <w:b/>
          <w:bCs/>
          <w:color w:val="000000"/>
          <w:spacing w:val="0"/>
          <w:w w:val="100"/>
          <w:position w:val="0"/>
        </w:rPr>
        <w:t>、</w:t>
        <w:tab/>
        <w:t>其他</w:t>
      </w:r>
    </w:p>
    <w:p>
      <w:pPr>
        <w:pStyle w:val="Style30"/>
        <w:keepNext/>
        <w:keepLines/>
        <w:widowControl w:val="0"/>
        <w:shd w:val="clear" w:color="auto" w:fill="auto"/>
        <w:bidi w:val="0"/>
        <w:spacing w:before="0" w:after="380" w:line="240" w:lineRule="auto"/>
        <w:ind w:left="0" w:right="0" w:firstLine="0"/>
        <w:jc w:val="both"/>
      </w:pPr>
      <w:bookmarkStart w:id="2093" w:name="bookmark2093"/>
      <w:bookmarkStart w:id="2094" w:name="bookmark2094"/>
      <w:bookmarkStart w:id="2095" w:name="bookmark2095"/>
      <w:r>
        <w:rPr>
          <w:color w:val="000000"/>
          <w:spacing w:val="0"/>
          <w:w w:val="100"/>
          <w:position w:val="0"/>
          <w:sz w:val="24"/>
          <w:szCs w:val="24"/>
        </w:rPr>
        <w:t>十二、关联方及关联交易</w:t>
      </w:r>
      <w:bookmarkEnd w:id="2093"/>
      <w:bookmarkEnd w:id="2094"/>
      <w:bookmarkEnd w:id="2095"/>
    </w:p>
    <w:p>
      <w:pPr>
        <w:pStyle w:val="Style16"/>
        <w:keepNext/>
        <w:keepLines/>
        <w:widowControl w:val="0"/>
        <w:shd w:val="clear" w:color="auto" w:fill="auto"/>
        <w:bidi w:val="0"/>
        <w:spacing w:before="0" w:after="240" w:line="326" w:lineRule="auto"/>
        <w:ind w:left="0" w:right="0" w:firstLine="0"/>
        <w:jc w:val="both"/>
      </w:pPr>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96"/>
      <w:bookmarkEnd w:id="2097"/>
      <w:bookmarkEnd w:id="2098"/>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四川久远投资控股 集团有限公司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四川省绵阳市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w:t>
            </w:r>
          </w:p>
        </w:tc>
      </w:tr>
    </w:tbl>
    <w:p>
      <w:pPr>
        <w:widowControl w:val="0"/>
        <w:spacing w:after="99" w:line="1" w:lineRule="exact"/>
      </w:pPr>
    </w:p>
    <w:p>
      <w:pPr>
        <w:pStyle w:val="Style34"/>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本企业的母公司情况的说明</w:t>
      </w:r>
    </w:p>
    <w:p>
      <w:pPr>
        <w:pStyle w:val="Style79"/>
        <w:keepNext w:val="0"/>
        <w:keepLines w:val="0"/>
        <w:widowControl w:val="0"/>
        <w:shd w:val="clear" w:color="auto" w:fill="auto"/>
        <w:bidi w:val="0"/>
        <w:spacing w:before="0" w:after="440" w:line="314" w:lineRule="exact"/>
        <w:ind w:left="720" w:right="0" w:firstLine="0"/>
        <w:jc w:val="both"/>
      </w:pPr>
      <w:r>
        <w:rPr>
          <w:color w:val="000000"/>
          <w:spacing w:val="0"/>
          <w:w w:val="100"/>
          <w:position w:val="0"/>
        </w:rPr>
        <w:t>本公司实际控制人为中国工程物理研究院。公司第一大股东四川久远投资控股集团有限公司持有 本公司</w:t>
      </w:r>
      <w:r>
        <w:rPr>
          <w:rFonts w:ascii="Times New Roman" w:eastAsia="Times New Roman" w:hAnsi="Times New Roman" w:cs="Times New Roman"/>
          <w:color w:val="000000"/>
          <w:spacing w:val="0"/>
          <w:w w:val="100"/>
          <w:position w:val="0"/>
        </w:rPr>
        <w:t>26.29%</w:t>
      </w:r>
      <w:r>
        <w:rPr>
          <w:color w:val="000000"/>
          <w:spacing w:val="0"/>
          <w:w w:val="100"/>
          <w:position w:val="0"/>
        </w:rPr>
        <w:t>股权，中国工程物理研究院持有四川久远投资控股集团有限公司</w:t>
      </w:r>
      <w:r>
        <w:rPr>
          <w:rFonts w:ascii="Times New Roman" w:eastAsia="Times New Roman" w:hAnsi="Times New Roman" w:cs="Times New Roman"/>
          <w:color w:val="000000"/>
          <w:spacing w:val="0"/>
          <w:w w:val="100"/>
          <w:position w:val="0"/>
        </w:rPr>
        <w:t>100%</w:t>
      </w:r>
      <w:r>
        <w:rPr>
          <w:color w:val="000000"/>
          <w:spacing w:val="0"/>
          <w:w w:val="100"/>
          <w:position w:val="0"/>
        </w:rPr>
        <w:t>股权，通过控 制四川久远投资控股集团有限公司，最终达到控制本公司。</w:t>
      </w: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本企业最终控制方是中国工程物理研究院。</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16"/>
        <w:keepNext/>
        <w:keepLines/>
        <w:widowControl w:val="0"/>
        <w:shd w:val="clear" w:color="auto" w:fill="auto"/>
        <w:tabs>
          <w:tab w:pos="378" w:val="left"/>
        </w:tabs>
        <w:bidi w:val="0"/>
        <w:spacing w:before="0" w:after="300" w:line="329" w:lineRule="auto"/>
        <w:ind w:left="0" w:right="0" w:firstLine="0"/>
        <w:jc w:val="both"/>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2</w:t>
      </w:r>
      <w:bookmarkEnd w:id="2101"/>
      <w:r>
        <w:rPr>
          <w:color w:val="000000"/>
          <w:spacing w:val="0"/>
          <w:w w:val="100"/>
          <w:position w:val="0"/>
        </w:rPr>
        <w:t>、</w:t>
        <w:tab/>
        <w:t>本企业的子公司情况</w:t>
      </w:r>
      <w:bookmarkEnd w:id="2099"/>
      <w:bookmarkEnd w:id="2100"/>
      <w:bookmarkEnd w:id="2102"/>
    </w:p>
    <w:p>
      <w:pPr>
        <w:pStyle w:val="Style34"/>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本企业子公司的情况详见附注九、在其他主体中的权益。</w:t>
      </w:r>
    </w:p>
    <w:p>
      <w:pPr>
        <w:pStyle w:val="Style16"/>
        <w:keepNext/>
        <w:keepLines/>
        <w:widowControl w:val="0"/>
        <w:shd w:val="clear" w:color="auto" w:fill="auto"/>
        <w:tabs>
          <w:tab w:pos="378" w:val="left"/>
        </w:tabs>
        <w:bidi w:val="0"/>
        <w:spacing w:before="0" w:after="380" w:line="314" w:lineRule="exact"/>
        <w:ind w:left="0" w:right="0" w:firstLine="0"/>
        <w:jc w:val="both"/>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3</w:t>
      </w:r>
      <w:bookmarkEnd w:id="2105"/>
      <w:r>
        <w:rPr>
          <w:color w:val="000000"/>
          <w:spacing w:val="0"/>
          <w:w w:val="100"/>
          <w:position w:val="0"/>
        </w:rPr>
        <w:t>、</w:t>
        <w:tab/>
        <w:t>本企业合营和联营企业情况</w:t>
      </w:r>
      <w:bookmarkEnd w:id="2103"/>
      <w:bookmarkEnd w:id="2104"/>
      <w:bookmarkEnd w:id="2106"/>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pStyle w:val="Style32"/>
        <w:keepNext w:val="0"/>
        <w:keepLines w:val="0"/>
        <w:widowControl w:val="0"/>
        <w:shd w:val="clear" w:color="auto" w:fill="auto"/>
        <w:bidi w:val="0"/>
        <w:spacing w:before="0" w:after="0" w:line="240" w:lineRule="auto"/>
        <w:ind w:left="0" w:right="0" w:firstLine="0"/>
        <w:jc w:val="left"/>
        <w:sectPr>
          <w:headerReference w:type="default" r:id="rId315"/>
          <w:footerReference w:type="default" r:id="rId316"/>
          <w:headerReference w:type="even" r:id="rId317"/>
          <w:footerReference w:type="even" r:id="rId318"/>
          <w:footnotePr>
            <w:pos w:val="pageBottom"/>
            <w:numFmt w:val="decimal"/>
            <w:numRestart w:val="continuous"/>
          </w:footnotePr>
          <w:type w:val="continuous"/>
          <w:pgSz w:w="11900" w:h="16840"/>
          <w:pgMar w:top="1398" w:right="1030" w:bottom="1480" w:left="1002" w:header="0" w:footer="3" w:gutter="0"/>
          <w:cols w:space="720"/>
          <w:noEndnote/>
          <w:rtlGutter w:val="0"/>
          <w:docGrid w:linePitch="360"/>
        </w:sectPr>
      </w:pPr>
      <w:r>
        <w:rPr>
          <w:color w:val="000000"/>
          <w:spacing w:val="0"/>
          <w:w w:val="100"/>
          <w:position w:val="0"/>
        </w:rPr>
        <w:t>其他说明</w:t>
      </w:r>
    </w:p>
    <w:p>
      <w:pPr>
        <w:pStyle w:val="Style16"/>
        <w:keepNext/>
        <w:keepLines/>
        <w:widowControl w:val="0"/>
        <w:shd w:val="clear" w:color="auto" w:fill="auto"/>
        <w:bidi w:val="0"/>
        <w:spacing w:before="0" w:after="32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4</w:t>
      </w:r>
      <w:bookmarkEnd w:id="2109"/>
      <w:r>
        <w:rPr>
          <w:color w:val="000000"/>
          <w:spacing w:val="0"/>
          <w:w w:val="100"/>
          <w:position w:val="0"/>
        </w:rPr>
        <w:t>、其他关联方情况</w:t>
      </w:r>
      <w:bookmarkEnd w:id="2107"/>
      <w:bookmarkEnd w:id="2108"/>
      <w:bookmarkEnd w:id="211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四川久信科诚信息技术有限公司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母公司控制的其他子公司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中国工程物理研究院及其下属单位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实际控制人及其下属单位</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四川中锐信息技术有限公司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母公司控制的其他子公司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平安医疗健康管理股份有限公司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以上股东控制的公司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平安养老保险股份有限公司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以上股东控制的公司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平安科技</w:t>
            </w:r>
            <w:r>
              <w:rPr>
                <w:color w:val="000000"/>
                <w:spacing w:val="0"/>
                <w:w w:val="100"/>
                <w:position w:val="0"/>
                <w:sz w:val="18"/>
                <w:szCs w:val="18"/>
              </w:rPr>
              <w:t>（</w:t>
            </w:r>
            <w:r>
              <w:rPr>
                <w:rFonts w:ascii="SimSun" w:eastAsia="SimSun" w:hAnsi="SimSun" w:cs="SimSun"/>
                <w:color w:val="000000"/>
                <w:spacing w:val="0"/>
                <w:w w:val="100"/>
                <w:position w:val="0"/>
                <w:sz w:val="17"/>
                <w:szCs w:val="17"/>
              </w:rPr>
              <w:t>深圳</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以上股东控制的公司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深圳平安综合金融服务有限公司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以上股东控制的公司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长天科技有限公司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以上股东控制的公司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怀谷（北京）科技有限公司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控股子公司少数股东</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允能新开投资管理（天津）有限公司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控股子公司少数股东</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天津市逸网高新技术发展中心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控股子公司少数股东</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天津环球磁卡股份有限公司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控股子公司少数股东</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5</w:t>
      </w:r>
      <w:bookmarkEnd w:id="2113"/>
      <w:r>
        <w:rPr>
          <w:color w:val="000000"/>
          <w:spacing w:val="0"/>
          <w:w w:val="100"/>
          <w:position w:val="0"/>
        </w:rPr>
        <w:t>、关联交易情况</w:t>
      </w:r>
      <w:bookmarkEnd w:id="2111"/>
      <w:bookmarkEnd w:id="2112"/>
      <w:bookmarkEnd w:id="2114"/>
    </w:p>
    <w:p>
      <w:pPr>
        <w:pStyle w:val="Style16"/>
        <w:keepNext/>
        <w:keepLines/>
        <w:widowControl w:val="0"/>
        <w:shd w:val="clear" w:color="auto" w:fill="auto"/>
        <w:bidi w:val="0"/>
        <w:spacing w:before="0" w:after="380" w:line="240" w:lineRule="auto"/>
        <w:ind w:left="0" w:right="0" w:firstLine="0"/>
        <w:jc w:val="left"/>
      </w:pPr>
      <w:bookmarkStart w:id="2111" w:name="bookmark2111"/>
      <w:bookmarkStart w:id="2112" w:name="bookmark2112"/>
      <w:bookmarkStart w:id="2115" w:name="bookmark21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11"/>
      <w:bookmarkEnd w:id="2112"/>
      <w:bookmarkEnd w:id="211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平安医疗健康管理 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长天科技有限公司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2,424,528.31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中国工程物理研究 院及其下属单位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471,698.11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709,735.84</w:t>
            </w:r>
          </w:p>
        </w:tc>
      </w:tr>
    </w:tbl>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怀谷（北京）科技有限公司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天津市逸网高新技术发展中心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1,231,132.08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平安养老保险股份有限公司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150,943.40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平安医疗健康管理股份有限公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830,188.68</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四川中锐信息技术有限公司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847,787.67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中国工程物理研究院及其下属 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33,202,811.53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23,240,426.63</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中国工程物理研究院及其下属 单位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6,711,209.84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5,389,074.04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16"/>
        <w:keepNext/>
        <w:keepLines/>
        <w:widowControl w:val="0"/>
        <w:shd w:val="clear" w:color="auto" w:fill="auto"/>
        <w:bidi w:val="0"/>
        <w:spacing w:before="0" w:after="360" w:line="240" w:lineRule="auto"/>
        <w:ind w:left="0" w:right="0" w:firstLine="140"/>
        <w:jc w:val="left"/>
      </w:pPr>
      <w:bookmarkStart w:id="2116" w:name="bookmark2116"/>
      <w:bookmarkStart w:id="2117" w:name="bookmark2117"/>
      <w:bookmarkStart w:id="2118" w:name="bookmark21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16"/>
      <w:bookmarkEnd w:id="2117"/>
      <w:bookmarkEnd w:id="2118"/>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16"/>
        <w:keepNext/>
        <w:keepLines/>
        <w:widowControl w:val="0"/>
        <w:shd w:val="clear" w:color="auto" w:fill="auto"/>
        <w:bidi w:val="0"/>
        <w:spacing w:before="0" w:after="360" w:line="240" w:lineRule="auto"/>
        <w:ind w:left="0" w:right="0" w:firstLine="14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w:t>
      </w:r>
      <w:bookmarkEnd w:id="212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19"/>
      <w:bookmarkEnd w:id="2120"/>
      <w:bookmarkEnd w:id="2122"/>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平安科技（深圳）有限公司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954,360.68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923,574.84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平安医疗健康管理股份有限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163,669.82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163,299.22</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深圳平安综合金融服务有限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174,452.74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4"/>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中国工程物理研究院及其下 属单位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492,494.78</w:t>
            </w:r>
          </w:p>
        </w:tc>
      </w:tr>
    </w:tbl>
    <w:p>
      <w:pPr>
        <w:pStyle w:val="Style32"/>
        <w:keepNext w:val="0"/>
        <w:keepLines w:val="0"/>
        <w:widowControl w:val="0"/>
        <w:shd w:val="clear" w:color="auto" w:fill="auto"/>
        <w:bidi w:val="0"/>
        <w:spacing w:before="0" w:after="0" w:line="240" w:lineRule="auto"/>
        <w:ind w:left="0" w:right="0" w:firstLine="0"/>
        <w:jc w:val="left"/>
        <w:sectPr>
          <w:headerReference w:type="default" r:id="rId319"/>
          <w:footerReference w:type="default" r:id="rId320"/>
          <w:headerReference w:type="even" r:id="rId321"/>
          <w:footerReference w:type="even" r:id="rId322"/>
          <w:footnotePr>
            <w:pos w:val="pageBottom"/>
            <w:numFmt w:val="decimal"/>
            <w:numRestart w:val="continuous"/>
          </w:footnotePr>
          <w:pgSz w:w="11900" w:h="16840"/>
          <w:pgMar w:top="1398" w:right="1030" w:bottom="1480" w:left="1002" w:header="0" w:footer="3" w:gutter="0"/>
          <w:cols w:space="720"/>
          <w:noEndnote/>
          <w:rtlGutter w:val="0"/>
          <w:docGrid w:linePitch="360"/>
        </w:sectPr>
      </w:pPr>
      <w:r>
        <w:rPr>
          <w:color w:val="000000"/>
          <w:spacing w:val="0"/>
          <w:w w:val="100"/>
          <w:position w:val="0"/>
        </w:rPr>
        <w:t>关联租赁情况说明</w:t>
      </w:r>
    </w:p>
    <w:p>
      <w:pPr>
        <w:pStyle w:val="Style16"/>
        <w:keepNext/>
        <w:keepLines/>
        <w:widowControl w:val="0"/>
        <w:numPr>
          <w:ilvl w:val="0"/>
          <w:numId w:val="89"/>
        </w:numPr>
        <w:shd w:val="clear" w:color="auto" w:fill="auto"/>
        <w:bidi w:val="0"/>
        <w:spacing w:before="0" w:after="380" w:line="240" w:lineRule="auto"/>
        <w:ind w:left="0" w:right="0" w:firstLine="0"/>
        <w:jc w:val="left"/>
      </w:pPr>
      <w:bookmarkStart w:id="2123" w:name="bookmark2123"/>
      <w:bookmarkStart w:id="2124" w:name="bookmark2124"/>
      <w:bookmarkStart w:id="2125" w:name="bookmark2125"/>
      <w:bookmarkStart w:id="2126" w:name="bookmark2126"/>
      <w:bookmarkEnd w:id="2125"/>
      <w:r>
        <w:rPr>
          <w:color w:val="000000"/>
          <w:spacing w:val="0"/>
          <w:w w:val="100"/>
          <w:position w:val="0"/>
        </w:rPr>
        <w:t>关联担保情况</w:t>
      </w:r>
      <w:bookmarkEnd w:id="2123"/>
      <w:bookmarkEnd w:id="2124"/>
      <w:bookmarkEnd w:id="2126"/>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16"/>
        <w:keepNext/>
        <w:keepLines/>
        <w:widowControl w:val="0"/>
        <w:numPr>
          <w:ilvl w:val="0"/>
          <w:numId w:val="89"/>
        </w:numPr>
        <w:shd w:val="clear" w:color="auto" w:fill="auto"/>
        <w:bidi w:val="0"/>
        <w:spacing w:before="0" w:after="380" w:line="240" w:lineRule="auto"/>
        <w:ind w:left="0" w:right="0" w:firstLine="0"/>
        <w:jc w:val="both"/>
      </w:pPr>
      <w:bookmarkStart w:id="2127" w:name="bookmark2127"/>
      <w:bookmarkStart w:id="2128" w:name="bookmark2128"/>
      <w:bookmarkStart w:id="2129" w:name="bookmark2129"/>
      <w:bookmarkStart w:id="2130" w:name="bookmark2130"/>
      <w:bookmarkEnd w:id="2129"/>
      <w:r>
        <w:rPr>
          <w:color w:val="000000"/>
          <w:spacing w:val="0"/>
          <w:w w:val="100"/>
          <w:position w:val="0"/>
        </w:rPr>
        <w:t>关联方资金拆借</w:t>
      </w:r>
      <w:bookmarkEnd w:id="2127"/>
      <w:bookmarkEnd w:id="2128"/>
      <w:bookmarkEnd w:id="2130"/>
    </w:p>
    <w:p>
      <w:pPr>
        <w:widowControl w:val="0"/>
        <w:jc w:val="center"/>
        <w:rPr>
          <w:sz w:val="2"/>
          <w:szCs w:val="2"/>
        </w:rPr>
      </w:pPr>
      <w:r>
        <w:drawing>
          <wp:inline>
            <wp:extent cx="6126480" cy="956945"/>
            <wp:docPr id="1369" name="Picutre 1369"/>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323"/>
                    <a:stretch/>
                  </pic:blipFill>
                  <pic:spPr>
                    <a:xfrm>
                      <a:ext cx="6126480" cy="956945"/>
                    </a:xfrm>
                    <a:prstGeom prst="rect"/>
                  </pic:spPr>
                </pic:pic>
              </a:graphicData>
            </a:graphic>
          </wp:inline>
        </w:drawing>
      </w:r>
    </w:p>
    <w:p>
      <w:pPr>
        <w:widowControl w:val="0"/>
        <w:spacing w:after="319" w:line="1" w:lineRule="exact"/>
      </w:pPr>
    </w:p>
    <w:p>
      <w:pPr>
        <w:pStyle w:val="Style16"/>
        <w:keepNext/>
        <w:keepLines/>
        <w:widowControl w:val="0"/>
        <w:numPr>
          <w:ilvl w:val="0"/>
          <w:numId w:val="89"/>
        </w:numPr>
        <w:shd w:val="clear" w:color="auto" w:fill="auto"/>
        <w:bidi w:val="0"/>
        <w:spacing w:before="0" w:after="380" w:line="240" w:lineRule="auto"/>
        <w:ind w:left="0" w:right="0" w:firstLine="0"/>
        <w:jc w:val="left"/>
      </w:pPr>
      <w:bookmarkStart w:id="2131" w:name="bookmark2131"/>
      <w:bookmarkStart w:id="2132" w:name="bookmark2132"/>
      <w:bookmarkStart w:id="2133" w:name="bookmark2133"/>
      <w:bookmarkStart w:id="2134" w:name="bookmark2134"/>
      <w:bookmarkEnd w:id="2133"/>
      <w:r>
        <w:rPr>
          <w:color w:val="000000"/>
          <w:spacing w:val="0"/>
          <w:w w:val="100"/>
          <w:position w:val="0"/>
        </w:rPr>
        <w:t>关联方资产转让、债务重组情况</w:t>
      </w:r>
      <w:bookmarkEnd w:id="2131"/>
      <w:bookmarkEnd w:id="2132"/>
      <w:bookmarkEnd w:id="2134"/>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19" w:line="1" w:lineRule="exact"/>
      </w:pPr>
    </w:p>
    <w:p>
      <w:pPr>
        <w:pStyle w:val="Style16"/>
        <w:keepNext/>
        <w:keepLines/>
        <w:widowControl w:val="0"/>
        <w:numPr>
          <w:ilvl w:val="0"/>
          <w:numId w:val="89"/>
        </w:numPr>
        <w:shd w:val="clear" w:color="auto" w:fill="auto"/>
        <w:bidi w:val="0"/>
        <w:spacing w:before="0" w:after="380" w:line="240" w:lineRule="auto"/>
        <w:ind w:left="0" w:right="0" w:firstLine="0"/>
        <w:jc w:val="left"/>
      </w:pPr>
      <w:bookmarkStart w:id="2135" w:name="bookmark2135"/>
      <w:bookmarkStart w:id="2136" w:name="bookmark2136"/>
      <w:bookmarkStart w:id="2137" w:name="bookmark2137"/>
      <w:bookmarkStart w:id="2138" w:name="bookmark2138"/>
      <w:bookmarkEnd w:id="2137"/>
      <w:r>
        <w:rPr>
          <w:color w:val="000000"/>
          <w:spacing w:val="0"/>
          <w:w w:val="100"/>
          <w:position w:val="0"/>
        </w:rPr>
        <w:t>关键管理人员报酬</w:t>
      </w:r>
      <w:bookmarkEnd w:id="2135"/>
      <w:bookmarkEnd w:id="2136"/>
      <w:bookmarkEnd w:id="2138"/>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7,520,330.00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11,472,453.04</w:t>
            </w:r>
          </w:p>
        </w:tc>
      </w:tr>
    </w:tbl>
    <w:p>
      <w:pPr>
        <w:widowControl w:val="0"/>
        <w:spacing w:after="319" w:line="1" w:lineRule="exact"/>
      </w:pPr>
    </w:p>
    <w:p>
      <w:pPr>
        <w:pStyle w:val="Style16"/>
        <w:keepNext/>
        <w:keepLines/>
        <w:widowControl w:val="0"/>
        <w:numPr>
          <w:ilvl w:val="0"/>
          <w:numId w:val="89"/>
        </w:numPr>
        <w:shd w:val="clear" w:color="auto" w:fill="auto"/>
        <w:bidi w:val="0"/>
        <w:spacing w:before="0" w:after="380" w:line="240" w:lineRule="auto"/>
        <w:ind w:left="0" w:right="0" w:firstLine="0"/>
        <w:jc w:val="both"/>
      </w:pPr>
      <w:bookmarkStart w:id="2139" w:name="bookmark2139"/>
      <w:bookmarkStart w:id="2140" w:name="bookmark2140"/>
      <w:bookmarkStart w:id="2141" w:name="bookmark2141"/>
      <w:bookmarkStart w:id="2142" w:name="bookmark2142"/>
      <w:bookmarkEnd w:id="2141"/>
      <w:r>
        <w:rPr>
          <w:color w:val="000000"/>
          <w:spacing w:val="0"/>
          <w:w w:val="100"/>
          <w:position w:val="0"/>
        </w:rPr>
        <w:t>其他关联交易</w:t>
      </w:r>
      <w:bookmarkEnd w:id="2139"/>
      <w:bookmarkEnd w:id="2140"/>
      <w:bookmarkEnd w:id="2142"/>
    </w:p>
    <w:p>
      <w:pPr>
        <w:pStyle w:val="Style16"/>
        <w:keepNext/>
        <w:keepLines/>
        <w:widowControl w:val="0"/>
        <w:shd w:val="clear" w:color="auto" w:fill="auto"/>
        <w:bidi w:val="0"/>
        <w:spacing w:before="0" w:after="380" w:line="240" w:lineRule="auto"/>
        <w:ind w:left="0" w:right="0" w:firstLine="0"/>
        <w:jc w:val="left"/>
      </w:pPr>
      <w:bookmarkStart w:id="2139" w:name="bookmark2139"/>
      <w:bookmarkStart w:id="2140" w:name="bookmark2140"/>
      <w:bookmarkStart w:id="2143" w:name="bookmark2143"/>
      <w:bookmarkStart w:id="2144" w:name="bookmark2144"/>
      <w:r>
        <w:rPr>
          <w:rFonts w:ascii="Times New Roman" w:eastAsia="Times New Roman" w:hAnsi="Times New Roman" w:cs="Times New Roman"/>
          <w:color w:val="000000"/>
          <w:spacing w:val="0"/>
          <w:w w:val="100"/>
          <w:position w:val="0"/>
        </w:rPr>
        <w:t>6</w:t>
      </w:r>
      <w:bookmarkEnd w:id="2143"/>
      <w:r>
        <w:rPr>
          <w:color w:val="000000"/>
          <w:spacing w:val="0"/>
          <w:w w:val="100"/>
          <w:position w:val="0"/>
        </w:rPr>
        <w:t>、关联方应收应付款项</w:t>
      </w:r>
      <w:bookmarkEnd w:id="2139"/>
      <w:bookmarkEnd w:id="2140"/>
      <w:bookmarkEnd w:id="2144"/>
    </w:p>
    <w:p>
      <w:pPr>
        <w:pStyle w:val="Style16"/>
        <w:keepNext/>
        <w:keepLines/>
        <w:widowControl w:val="0"/>
        <w:shd w:val="clear" w:color="auto" w:fill="auto"/>
        <w:bidi w:val="0"/>
        <w:spacing w:before="0" w:after="380" w:line="240" w:lineRule="auto"/>
        <w:ind w:left="0" w:right="0" w:firstLine="0"/>
        <w:jc w:val="both"/>
      </w:pPr>
      <w:bookmarkStart w:id="2139" w:name="bookmark2139"/>
      <w:bookmarkStart w:id="2140" w:name="bookmark2140"/>
      <w:bookmarkStart w:id="2145" w:name="bookmark2145"/>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39"/>
      <w:bookmarkEnd w:id="2140"/>
      <w:bookmarkEnd w:id="2145"/>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怀谷(北京)科技有 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1,330,000.00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平安医疗健康管理 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804,830.19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156,641.51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1,647,227.53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120,661.38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四川中锐信息技术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天津市逸网高新技</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术发展中心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700,500.00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平安养老保险股份</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中国工程物理研究 院及其下属单位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10,775,292.89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1,483,735.97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16,616,846.24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1,245,773.03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中国工程物理研究 院及其下属单位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怀谷（北京）科技有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中国工程物理研究 院及其下属单位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675,223.87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74,041.10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1,266,784.53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72,891.77</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中国工程物理研究 院及其下属单位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28,610.96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46"/>
      <w:bookmarkEnd w:id="2147"/>
      <w:bookmarkEnd w:id="2148"/>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中国工程物理研究院及其下 属单位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471,698.11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平安科技（深圳）有限公司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四川久信科诚信息技术有限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平安医疗健康管理股份有限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长天科技有限公司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1,259,433.98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平安医疗健康管理股份有限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14,866.80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14,866.80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平安科技</w:t>
            </w:r>
            <w:r>
              <w:rPr>
                <w:color w:val="000000"/>
                <w:spacing w:val="0"/>
                <w:w w:val="100"/>
                <w:position w:val="0"/>
                <w:sz w:val="18"/>
                <w:szCs w:val="18"/>
              </w:rPr>
              <w:t>（</w:t>
            </w:r>
            <w:r>
              <w:rPr>
                <w:rFonts w:ascii="SimSun" w:eastAsia="SimSun" w:hAnsi="SimSun" w:cs="SimSun"/>
                <w:color w:val="000000"/>
                <w:spacing w:val="0"/>
                <w:w w:val="100"/>
                <w:position w:val="0"/>
                <w:sz w:val="17"/>
                <w:szCs w:val="17"/>
              </w:rPr>
              <w:t>深圳</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80,812.80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80,812.80</w:t>
            </w:r>
          </w:p>
        </w:tc>
      </w:tr>
    </w:tbl>
    <w:p>
      <w:pPr>
        <w:widowControl w:val="0"/>
        <w:spacing w:line="1" w:lineRule="exact"/>
        <w:sectPr>
          <w:headerReference w:type="default" r:id="rId325"/>
          <w:footerReference w:type="default" r:id="rId326"/>
          <w:headerReference w:type="even" r:id="rId327"/>
          <w:footerReference w:type="even" r:id="rId328"/>
          <w:headerReference w:type="first" r:id="rId329"/>
          <w:footerReference w:type="first" r:id="rId330"/>
          <w:footnotePr>
            <w:pos w:val="pageBottom"/>
            <w:numFmt w:val="decimal"/>
            <w:numRestart w:val="continuous"/>
          </w:footnotePr>
          <w:pgSz w:w="11900" w:h="16840"/>
          <w:pgMar w:top="1398" w:right="1030" w:bottom="1480" w:left="1002" w:header="0" w:footer="3" w:gutter="0"/>
          <w:cols w:space="720"/>
          <w:noEndnote/>
          <w:titlePg/>
          <w:rtlGutter w:val="0"/>
          <w:docGrid w:linePitch="360"/>
        </w:sectPr>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怀谷（北京）科技有限公司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3,902.60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允能新开投资管理（天津）有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133,574.50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中国工程物理研究院及其下 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27,023,109.30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平安养老保险股份有限公司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中国工程物理研究院及其下 属单位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4,736,304.54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平安养老保险股份有限公司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平安医疗健康管理股份限公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6"/>
        <w:keepNext/>
        <w:keepLines/>
        <w:widowControl w:val="0"/>
        <w:shd w:val="clear" w:color="auto" w:fill="auto"/>
        <w:tabs>
          <w:tab w:pos="373" w:val="left"/>
        </w:tabs>
        <w:bidi w:val="0"/>
        <w:spacing w:before="0" w:after="36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7</w:t>
      </w:r>
      <w:bookmarkEnd w:id="2151"/>
      <w:r>
        <w:rPr>
          <w:color w:val="000000"/>
          <w:spacing w:val="0"/>
          <w:w w:val="100"/>
          <w:position w:val="0"/>
        </w:rPr>
        <w:t>、</w:t>
        <w:tab/>
        <w:t>关联方承诺</w:t>
      </w:r>
      <w:bookmarkEnd w:id="2149"/>
      <w:bookmarkEnd w:id="2150"/>
      <w:bookmarkEnd w:id="2152"/>
    </w:p>
    <w:p>
      <w:pPr>
        <w:pStyle w:val="Style16"/>
        <w:keepNext/>
        <w:keepLines/>
        <w:widowControl w:val="0"/>
        <w:shd w:val="clear" w:color="auto" w:fill="auto"/>
        <w:tabs>
          <w:tab w:pos="378" w:val="left"/>
        </w:tabs>
        <w:bidi w:val="0"/>
        <w:spacing w:before="0" w:after="360" w:line="240" w:lineRule="auto"/>
        <w:ind w:left="0" w:right="0" w:firstLine="0"/>
        <w:jc w:val="left"/>
      </w:pPr>
      <w:bookmarkStart w:id="2149" w:name="bookmark2149"/>
      <w:bookmarkStart w:id="2150" w:name="bookmark2150"/>
      <w:bookmarkStart w:id="2153" w:name="bookmark2153"/>
      <w:bookmarkStart w:id="2154" w:name="bookmark2154"/>
      <w:r>
        <w:rPr>
          <w:rFonts w:ascii="Times New Roman" w:eastAsia="Times New Roman" w:hAnsi="Times New Roman" w:cs="Times New Roman"/>
          <w:color w:val="000000"/>
          <w:spacing w:val="0"/>
          <w:w w:val="100"/>
          <w:position w:val="0"/>
        </w:rPr>
        <w:t>8</w:t>
      </w:r>
      <w:bookmarkEnd w:id="2153"/>
      <w:r>
        <w:rPr>
          <w:color w:val="000000"/>
          <w:spacing w:val="0"/>
          <w:w w:val="100"/>
          <w:position w:val="0"/>
        </w:rPr>
        <w:t>、</w:t>
        <w:tab/>
        <w:t>其他</w:t>
      </w:r>
      <w:bookmarkEnd w:id="2149"/>
      <w:bookmarkEnd w:id="2150"/>
      <w:bookmarkEnd w:id="2154"/>
    </w:p>
    <w:p>
      <w:pPr>
        <w:pStyle w:val="Style30"/>
        <w:keepNext/>
        <w:keepLines/>
        <w:widowControl w:val="0"/>
        <w:shd w:val="clear" w:color="auto" w:fill="auto"/>
        <w:bidi w:val="0"/>
        <w:spacing w:before="0" w:after="360" w:line="240" w:lineRule="auto"/>
        <w:ind w:left="0" w:right="0" w:firstLine="0"/>
        <w:jc w:val="left"/>
      </w:pPr>
      <w:bookmarkStart w:id="2155" w:name="bookmark2155"/>
      <w:bookmarkStart w:id="2156" w:name="bookmark2156"/>
      <w:bookmarkStart w:id="2157" w:name="bookmark2157"/>
      <w:r>
        <w:rPr>
          <w:color w:val="000000"/>
          <w:spacing w:val="0"/>
          <w:w w:val="100"/>
          <w:position w:val="0"/>
          <w:sz w:val="24"/>
          <w:szCs w:val="24"/>
        </w:rPr>
        <w:t>十三、股份支付</w:t>
      </w:r>
      <w:bookmarkEnd w:id="2155"/>
      <w:bookmarkEnd w:id="2156"/>
      <w:bookmarkEnd w:id="2157"/>
    </w:p>
    <w:p>
      <w:pPr>
        <w:pStyle w:val="Style16"/>
        <w:keepNext/>
        <w:keepLines/>
        <w:widowControl w:val="0"/>
        <w:shd w:val="clear" w:color="auto" w:fill="auto"/>
        <w:tabs>
          <w:tab w:pos="368" w:val="left"/>
        </w:tabs>
        <w:bidi w:val="0"/>
        <w:spacing w:before="0" w:after="36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1</w:t>
      </w:r>
      <w:bookmarkEnd w:id="2160"/>
      <w:r>
        <w:rPr>
          <w:color w:val="000000"/>
          <w:spacing w:val="0"/>
          <w:w w:val="100"/>
          <w:position w:val="0"/>
        </w:rPr>
        <w:t>、</w:t>
        <w:tab/>
        <w:t>股份支付总体情况</w:t>
      </w:r>
      <w:bookmarkEnd w:id="2158"/>
      <w:bookmarkEnd w:id="2159"/>
      <w:bookmarkEnd w:id="216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36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2</w:t>
      </w:r>
      <w:bookmarkEnd w:id="2164"/>
      <w:r>
        <w:rPr>
          <w:color w:val="000000"/>
          <w:spacing w:val="0"/>
          <w:w w:val="100"/>
          <w:position w:val="0"/>
        </w:rPr>
        <w:t>、</w:t>
        <w:tab/>
        <w:t>以权益结算的股份支付情况</w:t>
      </w:r>
      <w:bookmarkEnd w:id="2162"/>
      <w:bookmarkEnd w:id="2163"/>
      <w:bookmarkEnd w:id="2165"/>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36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3</w:t>
      </w:r>
      <w:bookmarkEnd w:id="2168"/>
      <w:r>
        <w:rPr>
          <w:color w:val="000000"/>
          <w:spacing w:val="0"/>
          <w:w w:val="100"/>
          <w:position w:val="0"/>
        </w:rPr>
        <w:t>、</w:t>
        <w:tab/>
        <w:t>以现金结算的股份支付情况</w:t>
      </w:r>
      <w:bookmarkEnd w:id="2166"/>
      <w:bookmarkEnd w:id="2167"/>
      <w:bookmarkEnd w:id="2169"/>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36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4</w:t>
      </w:r>
      <w:bookmarkEnd w:id="2172"/>
      <w:r>
        <w:rPr>
          <w:color w:val="000000"/>
          <w:spacing w:val="0"/>
          <w:w w:val="100"/>
          <w:position w:val="0"/>
        </w:rPr>
        <w:t>、</w:t>
        <w:tab/>
        <w:t>股份支付的修改、终止情况</w:t>
      </w:r>
      <w:bookmarkEnd w:id="2170"/>
      <w:bookmarkEnd w:id="2171"/>
      <w:bookmarkEnd w:id="2173"/>
    </w:p>
    <w:p>
      <w:pPr>
        <w:pStyle w:val="Style16"/>
        <w:keepNext/>
        <w:keepLines/>
        <w:widowControl w:val="0"/>
        <w:shd w:val="clear" w:color="auto" w:fill="auto"/>
        <w:tabs>
          <w:tab w:pos="378" w:val="left"/>
        </w:tabs>
        <w:bidi w:val="0"/>
        <w:spacing w:before="0" w:after="360" w:line="240" w:lineRule="auto"/>
        <w:ind w:left="0" w:right="0" w:firstLine="0"/>
        <w:jc w:val="left"/>
      </w:pPr>
      <w:bookmarkStart w:id="2170" w:name="bookmark2170"/>
      <w:bookmarkStart w:id="2171" w:name="bookmark2171"/>
      <w:bookmarkStart w:id="2174" w:name="bookmark2174"/>
      <w:bookmarkStart w:id="2175" w:name="bookmark2175"/>
      <w:r>
        <w:rPr>
          <w:rFonts w:ascii="Times New Roman" w:eastAsia="Times New Roman" w:hAnsi="Times New Roman" w:cs="Times New Roman"/>
          <w:color w:val="000000"/>
          <w:spacing w:val="0"/>
          <w:w w:val="100"/>
          <w:position w:val="0"/>
        </w:rPr>
        <w:t>5</w:t>
      </w:r>
      <w:bookmarkEnd w:id="2174"/>
      <w:r>
        <w:rPr>
          <w:color w:val="000000"/>
          <w:spacing w:val="0"/>
          <w:w w:val="100"/>
          <w:position w:val="0"/>
        </w:rPr>
        <w:t>、</w:t>
        <w:tab/>
        <w:t>其他</w:t>
      </w:r>
      <w:bookmarkEnd w:id="2170"/>
      <w:bookmarkEnd w:id="2171"/>
      <w:bookmarkEnd w:id="2175"/>
    </w:p>
    <w:p>
      <w:pPr>
        <w:pStyle w:val="Style30"/>
        <w:keepNext/>
        <w:keepLines/>
        <w:widowControl w:val="0"/>
        <w:shd w:val="clear" w:color="auto" w:fill="auto"/>
        <w:bidi w:val="0"/>
        <w:spacing w:before="0" w:after="360" w:line="240" w:lineRule="auto"/>
        <w:ind w:left="0" w:right="0" w:firstLine="0"/>
        <w:jc w:val="left"/>
      </w:pPr>
      <w:bookmarkStart w:id="2176" w:name="bookmark2176"/>
      <w:bookmarkStart w:id="2177" w:name="bookmark2177"/>
      <w:bookmarkStart w:id="2178" w:name="bookmark2178"/>
      <w:r>
        <w:rPr>
          <w:color w:val="000000"/>
          <w:spacing w:val="0"/>
          <w:w w:val="100"/>
          <w:position w:val="0"/>
          <w:sz w:val="24"/>
          <w:szCs w:val="24"/>
        </w:rPr>
        <w:t>十四、承诺及或有事项</w:t>
      </w:r>
      <w:bookmarkEnd w:id="2176"/>
      <w:bookmarkEnd w:id="2177"/>
      <w:bookmarkEnd w:id="2178"/>
    </w:p>
    <w:p>
      <w:pPr>
        <w:pStyle w:val="Style16"/>
        <w:keepNext/>
        <w:keepLines/>
        <w:widowControl w:val="0"/>
        <w:shd w:val="clear" w:color="auto" w:fill="auto"/>
        <w:bidi w:val="0"/>
        <w:spacing w:before="0" w:after="360" w:line="240" w:lineRule="auto"/>
        <w:ind w:left="0" w:right="0" w:firstLine="0"/>
        <w:jc w:val="left"/>
      </w:pPr>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79"/>
      <w:bookmarkEnd w:id="2180"/>
      <w:bookmarkEnd w:id="218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16"/>
        <w:keepNext/>
        <w:keepLines/>
        <w:widowControl w:val="0"/>
        <w:shd w:val="clear" w:color="auto" w:fill="auto"/>
        <w:bidi w:val="0"/>
        <w:spacing w:before="0" w:after="36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2</w:t>
      </w:r>
      <w:bookmarkEnd w:id="2184"/>
      <w:r>
        <w:rPr>
          <w:color w:val="000000"/>
          <w:spacing w:val="0"/>
          <w:w w:val="100"/>
          <w:position w:val="0"/>
        </w:rPr>
        <w:t>、或有事项</w:t>
      </w:r>
      <w:bookmarkEnd w:id="2182"/>
      <w:bookmarkEnd w:id="2183"/>
      <w:bookmarkEnd w:id="2185"/>
    </w:p>
    <w:p>
      <w:pPr>
        <w:pStyle w:val="Style16"/>
        <w:keepNext/>
        <w:keepLines/>
        <w:widowControl w:val="0"/>
        <w:shd w:val="clear" w:color="auto" w:fill="auto"/>
        <w:bidi w:val="0"/>
        <w:spacing w:before="0" w:after="360" w:line="240" w:lineRule="auto"/>
        <w:ind w:left="0" w:right="0" w:firstLine="220"/>
        <w:jc w:val="left"/>
      </w:pPr>
      <w:bookmarkStart w:id="2182" w:name="bookmark2182"/>
      <w:bookmarkStart w:id="2183" w:name="bookmark2183"/>
      <w:bookmarkStart w:id="2186" w:name="bookmark21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82"/>
      <w:bookmarkEnd w:id="2183"/>
      <w:bookmarkEnd w:id="2186"/>
    </w:p>
    <w:p>
      <w:pPr>
        <w:pStyle w:val="Style16"/>
        <w:keepNext/>
        <w:keepLines/>
        <w:widowControl w:val="0"/>
        <w:shd w:val="clear" w:color="auto" w:fill="auto"/>
        <w:bidi w:val="0"/>
        <w:spacing w:before="0" w:after="360" w:line="240" w:lineRule="auto"/>
        <w:ind w:left="0" w:right="0" w:firstLine="220"/>
        <w:jc w:val="left"/>
      </w:pPr>
      <w:bookmarkStart w:id="2182" w:name="bookmark2182"/>
      <w:bookmarkStart w:id="2183" w:name="bookmark2183"/>
      <w:bookmarkStart w:id="2187" w:name="bookmark2187"/>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82"/>
      <w:bookmarkEnd w:id="2183"/>
      <w:bookmarkEnd w:id="218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16"/>
        <w:keepNext/>
        <w:keepLines/>
        <w:widowControl w:val="0"/>
        <w:numPr>
          <w:ilvl w:val="0"/>
          <w:numId w:val="99"/>
        </w:numPr>
        <w:shd w:val="clear" w:color="auto" w:fill="auto"/>
        <w:bidi w:val="0"/>
        <w:spacing w:before="0" w:after="220" w:line="240" w:lineRule="auto"/>
        <w:ind w:left="0" w:right="0" w:firstLine="220"/>
        <w:jc w:val="left"/>
      </w:pPr>
      <w:bookmarkStart w:id="2188" w:name="bookmark2188"/>
      <w:bookmarkStart w:id="2189" w:name="bookmark2189"/>
      <w:bookmarkStart w:id="2190" w:name="bookmark2190"/>
      <w:bookmarkStart w:id="2191" w:name="bookmark2191"/>
      <w:bookmarkEnd w:id="2190"/>
      <w:r>
        <w:rPr>
          <w:color w:val="000000"/>
          <w:spacing w:val="0"/>
          <w:w w:val="100"/>
          <w:position w:val="0"/>
        </w:rPr>
        <w:t>汽车制造相关行业信息披露指引要求的其他信息</w:t>
      </w:r>
      <w:bookmarkEnd w:id="2188"/>
      <w:bookmarkEnd w:id="2189"/>
      <w:bookmarkEnd w:id="2191"/>
    </w:p>
    <w:p>
      <w:pPr>
        <w:pStyle w:val="Style34"/>
        <w:keepNext w:val="0"/>
        <w:keepLines w:val="0"/>
        <w:widowControl w:val="0"/>
        <w:shd w:val="clear" w:color="auto" w:fill="auto"/>
        <w:bidi w:val="0"/>
        <w:spacing w:before="0" w:after="0" w:line="360" w:lineRule="exact"/>
        <w:ind w:left="0" w:right="0" w:firstLine="0"/>
        <w:jc w:val="left"/>
      </w:pPr>
      <w:r>
        <w:rPr>
          <w:color w:val="000000"/>
          <w:spacing w:val="0"/>
          <w:w w:val="100"/>
          <w:position w:val="0"/>
        </w:rPr>
        <w:t>采用按揭销售、融资租赁等模式的销售金额占营业收入比重达到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公司对经销商的担保情况</w:t>
      </w:r>
    </w:p>
    <w:p>
      <w:pPr>
        <w:pStyle w:val="Style34"/>
        <w:keepNext w:val="0"/>
        <w:keepLines w:val="0"/>
        <w:widowControl w:val="0"/>
        <w:shd w:val="clear" w:color="auto" w:fill="auto"/>
        <w:bidi w:val="0"/>
        <w:spacing w:before="0" w:after="22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keepLines/>
        <w:widowControl w:val="0"/>
        <w:shd w:val="clear" w:color="auto" w:fill="auto"/>
        <w:bidi w:val="0"/>
        <w:spacing w:before="0" w:after="36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3</w:t>
      </w:r>
      <w:bookmarkEnd w:id="2194"/>
      <w:r>
        <w:rPr>
          <w:color w:val="000000"/>
          <w:spacing w:val="0"/>
          <w:w w:val="100"/>
          <w:position w:val="0"/>
        </w:rPr>
        <w:t>、其他</w:t>
      </w:r>
      <w:bookmarkEnd w:id="2192"/>
      <w:bookmarkEnd w:id="2193"/>
      <w:bookmarkEnd w:id="2195"/>
    </w:p>
    <w:p>
      <w:pPr>
        <w:pStyle w:val="Style30"/>
        <w:keepNext/>
        <w:keepLines/>
        <w:widowControl w:val="0"/>
        <w:shd w:val="clear" w:color="auto" w:fill="auto"/>
        <w:bidi w:val="0"/>
        <w:spacing w:before="0" w:after="360" w:line="240" w:lineRule="auto"/>
        <w:ind w:left="0" w:right="0" w:firstLine="0"/>
        <w:jc w:val="left"/>
      </w:pPr>
      <w:bookmarkStart w:id="2196" w:name="bookmark2196"/>
      <w:bookmarkStart w:id="2197" w:name="bookmark2197"/>
      <w:bookmarkStart w:id="2198" w:name="bookmark2198"/>
      <w:r>
        <w:rPr>
          <w:color w:val="000000"/>
          <w:spacing w:val="0"/>
          <w:w w:val="100"/>
          <w:position w:val="0"/>
          <w:sz w:val="24"/>
          <w:szCs w:val="24"/>
        </w:rPr>
        <w:t>十五、资产负债表日后事项</w:t>
      </w:r>
      <w:bookmarkEnd w:id="2196"/>
      <w:bookmarkEnd w:id="2197"/>
      <w:bookmarkEnd w:id="2198"/>
    </w:p>
    <w:p>
      <w:pPr>
        <w:pStyle w:val="Style16"/>
        <w:keepNext/>
        <w:keepLines/>
        <w:widowControl w:val="0"/>
        <w:shd w:val="clear" w:color="auto" w:fill="auto"/>
        <w:bidi w:val="0"/>
        <w:spacing w:before="0" w:after="360" w:line="240" w:lineRule="auto"/>
        <w:ind w:left="0" w:right="0" w:firstLine="0"/>
        <w:jc w:val="left"/>
      </w:pPr>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99"/>
      <w:bookmarkEnd w:id="2200"/>
      <w:bookmarkEnd w:id="220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2</w:t>
      </w:r>
      <w:bookmarkEnd w:id="2204"/>
      <w:r>
        <w:rPr>
          <w:color w:val="000000"/>
          <w:spacing w:val="0"/>
          <w:w w:val="100"/>
          <w:position w:val="0"/>
        </w:rPr>
        <w:t>、利润分配情况</w:t>
      </w:r>
      <w:bookmarkEnd w:id="2202"/>
      <w:bookmarkEnd w:id="2203"/>
      <w:bookmarkEnd w:id="22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34"/>
        <w:gridCol w:w="49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47,103,581.40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317" w:right="0" w:firstLine="0"/>
        <w:jc w:val="left"/>
      </w:pPr>
      <w:r>
        <w:rPr>
          <w:color w:val="000000"/>
          <w:spacing w:val="0"/>
          <w:w w:val="100"/>
          <w:position w:val="0"/>
        </w:rPr>
        <w:t>以上利润分配预案经本公司第五届第三次董事会会议审议通过，尚需本公司股东大会批准。</w:t>
      </w:r>
    </w:p>
    <w:p>
      <w:pPr>
        <w:widowControl w:val="0"/>
        <w:spacing w:after="359" w:line="1" w:lineRule="exact"/>
      </w:pPr>
    </w:p>
    <w:p>
      <w:pPr>
        <w:pStyle w:val="Style16"/>
        <w:keepNext/>
        <w:keepLines/>
        <w:widowControl w:val="0"/>
        <w:shd w:val="clear" w:color="auto" w:fill="auto"/>
        <w:bidi w:val="0"/>
        <w:spacing w:before="0" w:after="360" w:line="24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3</w:t>
      </w:r>
      <w:bookmarkEnd w:id="2208"/>
      <w:r>
        <w:rPr>
          <w:color w:val="000000"/>
          <w:spacing w:val="0"/>
          <w:w w:val="100"/>
          <w:position w:val="0"/>
        </w:rPr>
        <w:t>、销售退回</w:t>
      </w:r>
      <w:bookmarkEnd w:id="2206"/>
      <w:bookmarkEnd w:id="2207"/>
      <w:bookmarkEnd w:id="2209"/>
    </w:p>
    <w:p>
      <w:pPr>
        <w:pStyle w:val="Style16"/>
        <w:keepNext/>
        <w:keepLines/>
        <w:widowControl w:val="0"/>
        <w:shd w:val="clear" w:color="auto" w:fill="auto"/>
        <w:bidi w:val="0"/>
        <w:spacing w:before="0" w:after="360" w:line="240" w:lineRule="auto"/>
        <w:ind w:left="0" w:right="0" w:firstLine="0"/>
        <w:jc w:val="left"/>
      </w:pPr>
      <w:bookmarkStart w:id="2206" w:name="bookmark2206"/>
      <w:bookmarkStart w:id="2207" w:name="bookmark2207"/>
      <w:bookmarkStart w:id="2210" w:name="bookmark2210"/>
      <w:bookmarkStart w:id="2211" w:name="bookmark2211"/>
      <w:r>
        <w:rPr>
          <w:rFonts w:ascii="Times New Roman" w:eastAsia="Times New Roman" w:hAnsi="Times New Roman" w:cs="Times New Roman"/>
          <w:color w:val="000000"/>
          <w:spacing w:val="0"/>
          <w:w w:val="100"/>
          <w:position w:val="0"/>
        </w:rPr>
        <w:t>4</w:t>
      </w:r>
      <w:bookmarkEnd w:id="2210"/>
      <w:r>
        <w:rPr>
          <w:color w:val="000000"/>
          <w:spacing w:val="0"/>
          <w:w w:val="100"/>
          <w:position w:val="0"/>
        </w:rPr>
        <w:t>、其他资产负债表日后事项说明</w:t>
      </w:r>
      <w:bookmarkEnd w:id="2206"/>
      <w:bookmarkEnd w:id="2207"/>
      <w:bookmarkEnd w:id="2211"/>
    </w:p>
    <w:p>
      <w:pPr>
        <w:pStyle w:val="Style7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日，公司董事会审议通过了《四川久远银海软件股份有限公司限制性股票激励计划(草 </w:t>
      </w:r>
      <w:r>
        <w:rPr>
          <w:color w:val="000000"/>
          <w:spacing w:val="0"/>
          <w:w w:val="100"/>
          <w:position w:val="0"/>
        </w:rPr>
        <w:t>案）》，公司拟通过定向增发途径向公司高级管理人员及其他员工以每股</w:t>
      </w:r>
      <w:r>
        <w:rPr>
          <w:rFonts w:ascii="Times New Roman" w:eastAsia="Times New Roman" w:hAnsi="Times New Roman" w:cs="Times New Roman"/>
          <w:color w:val="000000"/>
          <w:spacing w:val="0"/>
          <w:w w:val="100"/>
          <w:position w:val="0"/>
        </w:rPr>
        <w:t>15.78</w:t>
      </w:r>
      <w:r>
        <w:rPr>
          <w:color w:val="000000"/>
          <w:spacing w:val="0"/>
          <w:w w:val="100"/>
          <w:position w:val="0"/>
        </w:rPr>
        <w:t>元的价格授予总量为</w:t>
      </w:r>
      <w:r>
        <w:rPr>
          <w:rFonts w:ascii="Times New Roman" w:eastAsia="Times New Roman" w:hAnsi="Times New Roman" w:cs="Times New Roman"/>
          <w:color w:val="000000"/>
          <w:spacing w:val="0"/>
          <w:w w:val="100"/>
          <w:position w:val="0"/>
        </w:rPr>
        <w:t>314</w:t>
      </w:r>
      <w:r>
        <w:rPr>
          <w:color w:val="000000"/>
          <w:spacing w:val="0"/>
          <w:w w:val="100"/>
          <w:position w:val="0"/>
        </w:rPr>
        <w:t>万 股限制性股票。</w:t>
      </w:r>
    </w:p>
    <w:p>
      <w:pPr>
        <w:pStyle w:val="Style7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草案中规定自公司股东大会审议通过本激励计划且授予条件成就之日起</w:t>
      </w:r>
      <w:r>
        <w:rPr>
          <w:rFonts w:ascii="Times New Roman" w:eastAsia="Times New Roman" w:hAnsi="Times New Roman" w:cs="Times New Roman"/>
          <w:color w:val="000000"/>
          <w:spacing w:val="0"/>
          <w:w w:val="100"/>
          <w:position w:val="0"/>
        </w:rPr>
        <w:t>60</w:t>
      </w:r>
      <w:r>
        <w:rPr>
          <w:color w:val="000000"/>
          <w:spacing w:val="0"/>
          <w:w w:val="100"/>
          <w:position w:val="0"/>
        </w:rPr>
        <w:t>日内，公司按相关规定召 开董事会就本激励计划设定的激励对象获授限制性股票的条件是否成就进行审议，公司独立董事及监事会 应当发表明确意见；律师事务所应当对激励对象获授限制性股票的条件是否成就出具法律意见书。公司董 事会对符合条件的激励对象授予限制性股票，并完成登记、公告等相关程序。</w:t>
      </w:r>
    </w:p>
    <w:p>
      <w:pPr>
        <w:pStyle w:val="Style79"/>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截至本报告出具日，公司尚未召开股东大会审议该激励计划。</w:t>
      </w:r>
    </w:p>
    <w:p>
      <w:pPr>
        <w:pStyle w:val="Style30"/>
        <w:keepNext/>
        <w:keepLines/>
        <w:widowControl w:val="0"/>
        <w:shd w:val="clear" w:color="auto" w:fill="auto"/>
        <w:bidi w:val="0"/>
        <w:spacing w:before="0" w:line="240" w:lineRule="auto"/>
        <w:ind w:left="0" w:right="0" w:firstLine="0"/>
        <w:jc w:val="left"/>
      </w:pPr>
      <w:bookmarkStart w:id="2212" w:name="bookmark2212"/>
      <w:bookmarkStart w:id="2213" w:name="bookmark2213"/>
      <w:bookmarkStart w:id="2214" w:name="bookmark2214"/>
      <w:r>
        <w:rPr>
          <w:color w:val="000000"/>
          <w:spacing w:val="0"/>
          <w:w w:val="100"/>
          <w:position w:val="0"/>
          <w:sz w:val="24"/>
          <w:szCs w:val="24"/>
        </w:rPr>
        <w:t>十六、其他重要事项</w:t>
      </w:r>
      <w:bookmarkEnd w:id="2212"/>
      <w:bookmarkEnd w:id="2213"/>
      <w:bookmarkEnd w:id="2214"/>
    </w:p>
    <w:p>
      <w:pPr>
        <w:pStyle w:val="Style16"/>
        <w:keepNext/>
        <w:keepLines/>
        <w:widowControl w:val="0"/>
        <w:shd w:val="clear" w:color="auto" w:fill="auto"/>
        <w:bidi w:val="0"/>
        <w:spacing w:before="0" w:after="180" w:line="331" w:lineRule="auto"/>
        <w:ind w:left="0" w:right="0" w:firstLine="0"/>
        <w:jc w:val="left"/>
      </w:pPr>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15"/>
      <w:bookmarkEnd w:id="2216"/>
      <w:bookmarkEnd w:id="2217"/>
    </w:p>
    <w:p>
      <w:pPr>
        <w:pStyle w:val="Style16"/>
        <w:keepNext/>
        <w:keepLines/>
        <w:widowControl w:val="0"/>
        <w:shd w:val="clear" w:color="auto" w:fill="auto"/>
        <w:bidi w:val="0"/>
        <w:spacing w:before="0" w:after="400" w:line="317" w:lineRule="exact"/>
        <w:ind w:left="0" w:right="0" w:firstLine="0"/>
        <w:jc w:val="both"/>
      </w:pPr>
      <w:bookmarkStart w:id="2215" w:name="bookmark2215"/>
      <w:bookmarkStart w:id="2216" w:name="bookmark2216"/>
      <w:bookmarkStart w:id="2218" w:name="bookmark22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15"/>
      <w:bookmarkEnd w:id="2216"/>
      <w:bookmarkEnd w:id="22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39" w:line="1" w:lineRule="exact"/>
      </w:pPr>
    </w:p>
    <w:p>
      <w:pPr>
        <w:pStyle w:val="Style79"/>
        <w:keepNext w:val="0"/>
        <w:keepLines w:val="0"/>
        <w:widowControl w:val="0"/>
        <w:shd w:val="clear" w:color="auto" w:fill="auto"/>
        <w:tabs>
          <w:tab w:pos="378" w:val="left"/>
        </w:tabs>
        <w:bidi w:val="0"/>
        <w:spacing w:before="0" w:after="340" w:line="240" w:lineRule="auto"/>
        <w:ind w:left="0" w:right="0" w:firstLine="0"/>
        <w:jc w:val="both"/>
      </w:pPr>
      <w:bookmarkStart w:id="2219" w:name="bookmark2219"/>
      <w:r>
        <w:rPr>
          <w:rFonts w:ascii="Times New Roman" w:eastAsia="Times New Roman" w:hAnsi="Times New Roman" w:cs="Times New Roman"/>
          <w:b/>
          <w:bCs/>
          <w:color w:val="000000"/>
          <w:spacing w:val="0"/>
          <w:w w:val="100"/>
          <w:position w:val="0"/>
        </w:rPr>
        <w:t>2</w:t>
      </w:r>
      <w:bookmarkEnd w:id="2219"/>
      <w:r>
        <w:rPr>
          <w:b/>
          <w:bCs/>
          <w:color w:val="000000"/>
          <w:spacing w:val="0"/>
          <w:w w:val="100"/>
          <w:position w:val="0"/>
        </w:rPr>
        <w:t>、</w:t>
        <w:tab/>
        <w:t>债务重组</w:t>
      </w:r>
    </w:p>
    <w:p>
      <w:pPr>
        <w:pStyle w:val="Style79"/>
        <w:keepNext w:val="0"/>
        <w:keepLines w:val="0"/>
        <w:widowControl w:val="0"/>
        <w:shd w:val="clear" w:color="auto" w:fill="auto"/>
        <w:tabs>
          <w:tab w:pos="378" w:val="left"/>
        </w:tabs>
        <w:bidi w:val="0"/>
        <w:spacing w:before="0" w:after="400" w:line="240" w:lineRule="auto"/>
        <w:ind w:left="0" w:right="0" w:firstLine="0"/>
        <w:jc w:val="both"/>
      </w:pPr>
      <w:bookmarkStart w:id="2220" w:name="bookmark2220"/>
      <w:r>
        <w:rPr>
          <w:rFonts w:ascii="Times New Roman" w:eastAsia="Times New Roman" w:hAnsi="Times New Roman" w:cs="Times New Roman"/>
          <w:b/>
          <w:bCs/>
          <w:color w:val="000000"/>
          <w:spacing w:val="0"/>
          <w:w w:val="100"/>
          <w:position w:val="0"/>
        </w:rPr>
        <w:t>3</w:t>
      </w:r>
      <w:bookmarkEnd w:id="2220"/>
      <w:r>
        <w:rPr>
          <w:b/>
          <w:bCs/>
          <w:color w:val="000000"/>
          <w:spacing w:val="0"/>
          <w:w w:val="100"/>
          <w:position w:val="0"/>
        </w:rPr>
        <w:t>、</w:t>
        <w:tab/>
        <w:t>资产置换</w:t>
      </w:r>
    </w:p>
    <w:p>
      <w:pPr>
        <w:pStyle w:val="Style79"/>
        <w:keepNext w:val="0"/>
        <w:keepLines w:val="0"/>
        <w:widowControl w:val="0"/>
        <w:shd w:val="clear" w:color="auto" w:fill="auto"/>
        <w:tabs>
          <w:tab w:pos="493" w:val="left"/>
        </w:tabs>
        <w:bidi w:val="0"/>
        <w:spacing w:before="0" w:after="340" w:line="240" w:lineRule="auto"/>
        <w:ind w:left="0" w:right="0" w:firstLine="0"/>
        <w:jc w:val="both"/>
      </w:pPr>
      <w:bookmarkStart w:id="2221" w:name="bookmark2221"/>
      <w:r>
        <w:rPr>
          <w:b/>
          <w:bCs/>
          <w:color w:val="000000"/>
          <w:spacing w:val="0"/>
          <w:w w:val="100"/>
          <w:position w:val="0"/>
        </w:rPr>
        <w:t>（</w:t>
      </w:r>
      <w:bookmarkEnd w:id="222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79"/>
        <w:keepNext w:val="0"/>
        <w:keepLines w:val="0"/>
        <w:widowControl w:val="0"/>
        <w:shd w:val="clear" w:color="auto" w:fill="auto"/>
        <w:tabs>
          <w:tab w:pos="493" w:val="left"/>
        </w:tabs>
        <w:bidi w:val="0"/>
        <w:spacing w:before="0" w:after="340" w:line="240" w:lineRule="auto"/>
        <w:ind w:left="0" w:right="0" w:firstLine="0"/>
        <w:jc w:val="both"/>
      </w:pPr>
      <w:bookmarkStart w:id="2222" w:name="bookmark2222"/>
      <w:r>
        <w:rPr>
          <w:b/>
          <w:bCs/>
          <w:color w:val="000000"/>
          <w:spacing w:val="0"/>
          <w:w w:val="100"/>
          <w:position w:val="0"/>
        </w:rPr>
        <w:t>（</w:t>
      </w:r>
      <w:bookmarkEnd w:id="222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79"/>
        <w:keepNext w:val="0"/>
        <w:keepLines w:val="0"/>
        <w:widowControl w:val="0"/>
        <w:shd w:val="clear" w:color="auto" w:fill="auto"/>
        <w:tabs>
          <w:tab w:pos="378" w:val="left"/>
        </w:tabs>
        <w:bidi w:val="0"/>
        <w:spacing w:before="0" w:after="340" w:line="240" w:lineRule="auto"/>
        <w:ind w:left="0" w:right="0" w:firstLine="0"/>
        <w:jc w:val="both"/>
      </w:pPr>
      <w:bookmarkStart w:id="2223" w:name="bookmark2223"/>
      <w:r>
        <w:rPr>
          <w:rFonts w:ascii="Times New Roman" w:eastAsia="Times New Roman" w:hAnsi="Times New Roman" w:cs="Times New Roman"/>
          <w:b/>
          <w:bCs/>
          <w:color w:val="000000"/>
          <w:spacing w:val="0"/>
          <w:w w:val="100"/>
          <w:position w:val="0"/>
        </w:rPr>
        <w:t>4</w:t>
      </w:r>
      <w:bookmarkEnd w:id="2223"/>
      <w:r>
        <w:rPr>
          <w:b/>
          <w:bCs/>
          <w:color w:val="000000"/>
          <w:spacing w:val="0"/>
          <w:w w:val="100"/>
          <w:position w:val="0"/>
        </w:rPr>
        <w:t>、</w:t>
        <w:tab/>
        <w:t>年金计划</w:t>
      </w:r>
    </w:p>
    <w:p>
      <w:pPr>
        <w:pStyle w:val="Style79"/>
        <w:keepNext w:val="0"/>
        <w:keepLines w:val="0"/>
        <w:widowControl w:val="0"/>
        <w:shd w:val="clear" w:color="auto" w:fill="auto"/>
        <w:tabs>
          <w:tab w:pos="378" w:val="left"/>
        </w:tabs>
        <w:bidi w:val="0"/>
        <w:spacing w:before="0" w:after="400" w:line="240" w:lineRule="auto"/>
        <w:ind w:left="0" w:right="0" w:firstLine="0"/>
        <w:jc w:val="both"/>
      </w:pPr>
      <w:bookmarkStart w:id="2224" w:name="bookmark2224"/>
      <w:r>
        <w:rPr>
          <w:rFonts w:ascii="Times New Roman" w:eastAsia="Times New Roman" w:hAnsi="Times New Roman" w:cs="Times New Roman"/>
          <w:b/>
          <w:bCs/>
          <w:color w:val="000000"/>
          <w:spacing w:val="0"/>
          <w:w w:val="100"/>
          <w:position w:val="0"/>
        </w:rPr>
        <w:t>5</w:t>
      </w:r>
      <w:bookmarkEnd w:id="2224"/>
      <w:r>
        <w:rPr>
          <w:b/>
          <w:bCs/>
          <w:color w:val="000000"/>
          <w:spacing w:val="0"/>
          <w:w w:val="100"/>
          <w:position w:val="0"/>
        </w:rPr>
        <w:t>、</w:t>
        <w:tab/>
        <w:t>终止经营</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pStyle w:val="Style32"/>
        <w:keepNext w:val="0"/>
        <w:keepLines w:val="0"/>
        <w:widowControl w:val="0"/>
        <w:shd w:val="clear" w:color="auto" w:fill="auto"/>
        <w:bidi w:val="0"/>
        <w:spacing w:before="0" w:after="0" w:line="240" w:lineRule="auto"/>
        <w:ind w:left="0" w:right="0" w:firstLine="0"/>
        <w:jc w:val="left"/>
        <w:sectPr>
          <w:headerReference w:type="default" r:id="rId331"/>
          <w:footerReference w:type="default" r:id="rId332"/>
          <w:headerReference w:type="even" r:id="rId333"/>
          <w:footerReference w:type="even" r:id="rId334"/>
          <w:footnotePr>
            <w:pos w:val="pageBottom"/>
            <w:numFmt w:val="decimal"/>
            <w:numRestart w:val="continuous"/>
          </w:footnotePr>
          <w:type w:val="continuous"/>
          <w:pgSz w:w="11900" w:h="16840"/>
          <w:pgMar w:top="1398" w:right="1030" w:bottom="1480" w:left="1002" w:header="0" w:footer="3" w:gutter="0"/>
          <w:cols w:space="720"/>
          <w:noEndnote/>
          <w:rtlGutter w:val="0"/>
          <w:docGrid w:linePitch="360"/>
        </w:sectPr>
      </w:pPr>
      <w:r>
        <w:rPr>
          <w:color w:val="000000"/>
          <w:spacing w:val="0"/>
          <w:w w:val="100"/>
          <w:position w:val="0"/>
        </w:rPr>
        <w:t>其他说明</w:t>
      </w:r>
    </w:p>
    <w:p>
      <w:pPr>
        <w:pStyle w:val="Style79"/>
        <w:keepNext w:val="0"/>
        <w:keepLines w:val="0"/>
        <w:widowControl w:val="0"/>
        <w:shd w:val="clear" w:color="auto" w:fill="auto"/>
        <w:bidi w:val="0"/>
        <w:spacing w:before="0" w:after="360" w:line="240" w:lineRule="auto"/>
        <w:ind w:left="0" w:right="0" w:firstLine="0"/>
        <w:jc w:val="left"/>
      </w:pPr>
      <w:bookmarkStart w:id="2225" w:name="bookmark2225"/>
      <w:r>
        <w:rPr>
          <w:rFonts w:ascii="Times New Roman" w:eastAsia="Times New Roman" w:hAnsi="Times New Roman" w:cs="Times New Roman"/>
          <w:b/>
          <w:bCs/>
          <w:color w:val="000000"/>
          <w:spacing w:val="0"/>
          <w:w w:val="100"/>
          <w:position w:val="0"/>
        </w:rPr>
        <w:t>6</w:t>
      </w:r>
      <w:bookmarkEnd w:id="2225"/>
      <w:r>
        <w:rPr>
          <w:b/>
          <w:bCs/>
          <w:color w:val="000000"/>
          <w:spacing w:val="0"/>
          <w:w w:val="100"/>
          <w:position w:val="0"/>
        </w:rPr>
        <w:t>、分部信息</w:t>
      </w:r>
    </w:p>
    <w:p>
      <w:pPr>
        <w:pStyle w:val="Style79"/>
        <w:keepNext w:val="0"/>
        <w:keepLines w:val="0"/>
        <w:widowControl w:val="0"/>
        <w:numPr>
          <w:ilvl w:val="0"/>
          <w:numId w:val="101"/>
        </w:numPr>
        <w:shd w:val="clear" w:color="auto" w:fill="auto"/>
        <w:tabs>
          <w:tab w:pos="493" w:val="left"/>
        </w:tabs>
        <w:bidi w:val="0"/>
        <w:spacing w:before="0" w:after="360" w:line="240" w:lineRule="auto"/>
        <w:ind w:left="0" w:right="0" w:firstLine="0"/>
        <w:jc w:val="left"/>
      </w:pPr>
      <w:bookmarkStart w:id="2226" w:name="bookmark2226"/>
      <w:bookmarkEnd w:id="2226"/>
      <w:r>
        <w:rPr>
          <w:b/>
          <w:bCs/>
          <w:color w:val="000000"/>
          <w:spacing w:val="0"/>
          <w:w w:val="100"/>
          <w:position w:val="0"/>
        </w:rPr>
        <w:t>报告分部的确定依据与会计政策</w:t>
      </w:r>
    </w:p>
    <w:p>
      <w:pPr>
        <w:pStyle w:val="Style79"/>
        <w:keepNext w:val="0"/>
        <w:keepLines w:val="0"/>
        <w:widowControl w:val="0"/>
        <w:numPr>
          <w:ilvl w:val="0"/>
          <w:numId w:val="101"/>
        </w:numPr>
        <w:shd w:val="clear" w:color="auto" w:fill="auto"/>
        <w:tabs>
          <w:tab w:pos="493" w:val="left"/>
        </w:tabs>
        <w:bidi w:val="0"/>
        <w:spacing w:before="0" w:after="360" w:line="240" w:lineRule="auto"/>
        <w:ind w:left="0" w:right="0" w:firstLine="0"/>
        <w:jc w:val="left"/>
      </w:pPr>
      <w:bookmarkStart w:id="2227" w:name="bookmark2227"/>
      <w:bookmarkEnd w:id="2227"/>
      <w:r>
        <w:rPr>
          <w:b/>
          <w:bCs/>
          <w:color w:val="000000"/>
          <w:spacing w:val="0"/>
          <w:w w:val="100"/>
          <w:position w:val="0"/>
        </w:rPr>
        <w:t>报告分部的财务信息</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279" w:line="1" w:lineRule="exact"/>
      </w:pPr>
    </w:p>
    <w:p>
      <w:pPr>
        <w:pStyle w:val="Style79"/>
        <w:keepNext w:val="0"/>
        <w:keepLines w:val="0"/>
        <w:widowControl w:val="0"/>
        <w:numPr>
          <w:ilvl w:val="0"/>
          <w:numId w:val="101"/>
        </w:numPr>
        <w:shd w:val="clear" w:color="auto" w:fill="auto"/>
        <w:tabs>
          <w:tab w:pos="493" w:val="left"/>
        </w:tabs>
        <w:bidi w:val="0"/>
        <w:spacing w:before="0" w:after="280" w:line="315" w:lineRule="exact"/>
        <w:ind w:left="0" w:right="0" w:firstLine="0"/>
        <w:jc w:val="left"/>
      </w:pPr>
      <w:bookmarkStart w:id="2228" w:name="bookmark2228"/>
      <w:bookmarkEnd w:id="2228"/>
      <w:r>
        <w:rPr>
          <w:b/>
          <w:bCs/>
          <w:color w:val="000000"/>
          <w:spacing w:val="0"/>
          <w:w w:val="100"/>
          <w:position w:val="0"/>
        </w:rPr>
        <w:t>公司无报告分部的，或者不能披露各报告分部的资产总额和负债总额的，应说明原因</w:t>
      </w:r>
    </w:p>
    <w:p>
      <w:pPr>
        <w:pStyle w:val="Style79"/>
        <w:keepNext w:val="0"/>
        <w:keepLines w:val="0"/>
        <w:widowControl w:val="0"/>
        <w:numPr>
          <w:ilvl w:val="0"/>
          <w:numId w:val="101"/>
        </w:numPr>
        <w:shd w:val="clear" w:color="auto" w:fill="auto"/>
        <w:tabs>
          <w:tab w:pos="493" w:val="left"/>
        </w:tabs>
        <w:bidi w:val="0"/>
        <w:spacing w:before="0" w:after="280" w:line="315" w:lineRule="exact"/>
        <w:ind w:left="0" w:right="0" w:firstLine="0"/>
        <w:jc w:val="left"/>
      </w:pPr>
      <w:bookmarkStart w:id="2229" w:name="bookmark2229"/>
      <w:bookmarkEnd w:id="2229"/>
      <w:r>
        <w:rPr>
          <w:b/>
          <w:bCs/>
          <w:color w:val="000000"/>
          <w:spacing w:val="0"/>
          <w:w w:val="100"/>
          <w:position w:val="0"/>
        </w:rPr>
        <w:t>其他说明</w:t>
      </w:r>
    </w:p>
    <w:p>
      <w:pPr>
        <w:pStyle w:val="Style79"/>
        <w:keepNext w:val="0"/>
        <w:keepLines w:val="0"/>
        <w:widowControl w:val="0"/>
        <w:shd w:val="clear" w:color="auto" w:fill="auto"/>
        <w:tabs>
          <w:tab w:pos="376" w:val="left"/>
        </w:tabs>
        <w:bidi w:val="0"/>
        <w:spacing w:before="0" w:after="280" w:line="315" w:lineRule="exact"/>
        <w:ind w:left="0" w:right="0" w:firstLine="0"/>
        <w:jc w:val="left"/>
      </w:pPr>
      <w:bookmarkStart w:id="2230" w:name="bookmark2230"/>
      <w:r>
        <w:rPr>
          <w:rFonts w:ascii="Times New Roman" w:eastAsia="Times New Roman" w:hAnsi="Times New Roman" w:cs="Times New Roman"/>
          <w:b/>
          <w:bCs/>
          <w:color w:val="000000"/>
          <w:spacing w:val="0"/>
          <w:w w:val="100"/>
          <w:position w:val="0"/>
        </w:rPr>
        <w:t>7</w:t>
      </w:r>
      <w:bookmarkEnd w:id="2230"/>
      <w:r>
        <w:rPr>
          <w:b/>
          <w:bCs/>
          <w:color w:val="000000"/>
          <w:spacing w:val="0"/>
          <w:w w:val="100"/>
          <w:position w:val="0"/>
        </w:rPr>
        <w:t>、</w:t>
        <w:tab/>
        <w:t>其他对投资者决策有影响的重要交易和事项</w:t>
      </w:r>
    </w:p>
    <w:p>
      <w:pPr>
        <w:pStyle w:val="Style79"/>
        <w:keepNext w:val="0"/>
        <w:keepLines w:val="0"/>
        <w:widowControl w:val="0"/>
        <w:shd w:val="clear" w:color="auto" w:fill="auto"/>
        <w:tabs>
          <w:tab w:pos="378" w:val="left"/>
        </w:tabs>
        <w:bidi w:val="0"/>
        <w:spacing w:before="0" w:after="280" w:line="315" w:lineRule="exact"/>
        <w:ind w:left="0" w:right="0" w:firstLine="0"/>
        <w:jc w:val="left"/>
      </w:pPr>
      <w:bookmarkStart w:id="2231" w:name="bookmark2231"/>
      <w:r>
        <w:rPr>
          <w:rFonts w:ascii="Times New Roman" w:eastAsia="Times New Roman" w:hAnsi="Times New Roman" w:cs="Times New Roman"/>
          <w:b/>
          <w:bCs/>
          <w:color w:val="000000"/>
          <w:spacing w:val="0"/>
          <w:w w:val="100"/>
          <w:position w:val="0"/>
        </w:rPr>
        <w:t>8</w:t>
      </w:r>
      <w:bookmarkEnd w:id="2231"/>
      <w:r>
        <w:rPr>
          <w:b/>
          <w:bCs/>
          <w:color w:val="000000"/>
          <w:spacing w:val="0"/>
          <w:w w:val="100"/>
          <w:position w:val="0"/>
        </w:rPr>
        <w:t>、</w:t>
        <w:tab/>
        <w:t>其他</w:t>
      </w:r>
    </w:p>
    <w:p>
      <w:pPr>
        <w:pStyle w:val="Style7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公司实际控制人拟变更事项。</w:t>
      </w:r>
    </w:p>
    <w:p>
      <w:pPr>
        <w:pStyle w:val="Style79"/>
        <w:keepNext w:val="0"/>
        <w:keepLines w:val="0"/>
        <w:widowControl w:val="0"/>
        <w:shd w:val="clear" w:color="auto" w:fill="auto"/>
        <w:bidi w:val="0"/>
        <w:spacing w:before="0" w:after="660" w:line="31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年度内收到第一大股东四川久远投资控股集团有限公司的《告知函》，告知公司其股东方 即公司实际控制人中国工程物理研究院正在筹划久远集团股权变动的相关事宜，该事项可能会导致公司实 际控制人的变更，但该事项还涉及国资审批等相关流程，存在一定的不确定性。</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日，公司就 上述事项发布了关于控股股东的实际控制人拟变更的提示性公告(公告编号：</w:t>
      </w:r>
      <w:r>
        <w:rPr>
          <w:rFonts w:ascii="Times New Roman" w:eastAsia="Times New Roman" w:hAnsi="Times New Roman" w:cs="Times New Roman"/>
          <w:color w:val="000000"/>
          <w:spacing w:val="0"/>
          <w:w w:val="100"/>
          <w:position w:val="0"/>
        </w:rPr>
        <w:t>2017-011</w:t>
      </w:r>
      <w:r>
        <w:rPr>
          <w:color w:val="000000"/>
          <w:spacing w:val="0"/>
          <w:w w:val="100"/>
          <w:position w:val="0"/>
        </w:rPr>
        <w:t>)。</w:t>
      </w:r>
    </w:p>
    <w:p>
      <w:pPr>
        <w:pStyle w:val="Style30"/>
        <w:keepNext/>
        <w:keepLines/>
        <w:widowControl w:val="0"/>
        <w:shd w:val="clear" w:color="auto" w:fill="auto"/>
        <w:bidi w:val="0"/>
        <w:spacing w:before="0" w:after="280" w:line="240" w:lineRule="auto"/>
        <w:ind w:left="0" w:right="0" w:firstLine="0"/>
        <w:jc w:val="left"/>
      </w:pPr>
      <w:bookmarkStart w:id="2232" w:name="bookmark2232"/>
      <w:bookmarkStart w:id="2233" w:name="bookmark2233"/>
      <w:bookmarkStart w:id="2234" w:name="bookmark2234"/>
      <w:r>
        <w:rPr>
          <w:color w:val="000000"/>
          <w:spacing w:val="0"/>
          <w:w w:val="100"/>
          <w:position w:val="0"/>
          <w:sz w:val="24"/>
          <w:szCs w:val="24"/>
        </w:rPr>
        <w:t>十七、母公司财务报表主要项目注释</w:t>
      </w:r>
      <w:bookmarkEnd w:id="2232"/>
      <w:bookmarkEnd w:id="2233"/>
      <w:bookmarkEnd w:id="2234"/>
    </w:p>
    <w:p>
      <w:pPr>
        <w:pStyle w:val="Style79"/>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79"/>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300,614,</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43,942,5</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256,671,6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210,043,7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32,762,85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177,280,91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299,363,</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43,942,5</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255,420,8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209,783,8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32,762,85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177,020,95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合并关联方组合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1,250,839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259,961.2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259,961.28</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300,614,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43,942,5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256,671,6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210,043,7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32,762,85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177,280,91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299,363,350.13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43,942,529.91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1,250,839.68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300,614,189.81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43,942,529.91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79"/>
        <w:keepNext w:val="0"/>
        <w:keepLines w:val="0"/>
        <w:widowControl w:val="0"/>
        <w:shd w:val="clear" w:color="auto" w:fill="auto"/>
        <w:bidi w:val="0"/>
        <w:spacing w:before="0" w:after="420" w:line="314" w:lineRule="exact"/>
        <w:ind w:left="0" w:right="0" w:firstLine="340"/>
        <w:jc w:val="both"/>
      </w:pPr>
      <w:r>
        <w:rPr>
          <w:color w:val="000000"/>
          <w:spacing w:val="0"/>
          <w:w w:val="100"/>
          <w:position w:val="0"/>
        </w:rPr>
        <w:t>除己单独计提减值准备以外的应收账款和其他应收款，公司根据以前年度与之相同或相类似的、按账 龄段划分的具有类似信用风险特征的应收款项组合的实际损失率为基础，结合现时情况分析法确定坏账准 备计提的比例。</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公司在账龄组合的基础上，参照历史信用损失率，计算应收账款预期信用损失金额，组合中具体预期信用损失金额如下:</w:t>
      </w:r>
    </w:p>
    <w:p>
      <w:pPr>
        <w:pStyle w:val="Style32"/>
        <w:keepNext w:val="0"/>
        <w:keepLines w:val="0"/>
        <w:widowControl w:val="0"/>
        <w:shd w:val="clear" w:color="auto" w:fill="auto"/>
        <w:bidi w:val="0"/>
        <w:spacing w:before="0" w:after="0" w:line="240" w:lineRule="auto"/>
        <w:ind w:left="6859" w:right="0" w:firstLine="0"/>
        <w:jc w:val="left"/>
      </w:pPr>
      <w:r>
        <w:rPr>
          <w:color w:val="000000"/>
          <w:spacing w:val="0"/>
          <w:w w:val="100"/>
          <w:position w:val="0"/>
        </w:rPr>
        <w:t>单位：元</w:t>
      </w:r>
    </w:p>
    <w:tbl>
      <w:tblPr>
        <w:tblOverlap w:val="never"/>
        <w:jc w:val="center"/>
        <w:tblLayout w:type="fixed"/>
      </w:tblPr>
      <w:tblGrid>
        <w:gridCol w:w="1670"/>
        <w:gridCol w:w="2050"/>
        <w:gridCol w:w="2050"/>
        <w:gridCol w:w="2083"/>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192,031,036.67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9,601,551.83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57,060,256.09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5,706,025.61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19,886,831.96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3,977,366.39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9,912,888.50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4,956,444.25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3,855,975.40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3,084,780.32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16,616,361.51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16,616,361.51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299,363,350.13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43,942,529.91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193,021,915.07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57,307,969.09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19,899,080.24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30,385,225.41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9,912,888.50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3,855,975.40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16,616,361.51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300,614,189.81</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2235" w:name="bookmark2235"/>
      <w:bookmarkStart w:id="2236" w:name="bookmark2236"/>
      <w:bookmarkStart w:id="2237" w:name="bookmark22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35"/>
      <w:bookmarkEnd w:id="2236"/>
      <w:bookmarkEnd w:id="2237"/>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32,762,858.36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11,946,148.55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766,477.00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43,942,529.91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32,762,858.36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11,946,148.55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766,477.00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43,942,529.91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2238" w:name="bookmark2238"/>
      <w:bookmarkStart w:id="2239" w:name="bookmark2239"/>
      <w:bookmarkStart w:id="2240" w:name="bookmark2240"/>
      <w:bookmarkStart w:id="2241" w:name="bookmark2241"/>
      <w:r>
        <w:rPr>
          <w:color w:val="000000"/>
          <w:spacing w:val="0"/>
          <w:w w:val="100"/>
          <w:position w:val="0"/>
        </w:rPr>
        <w:t>（</w:t>
      </w:r>
      <w:bookmarkEnd w:id="224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38"/>
      <w:bookmarkEnd w:id="2239"/>
      <w:bookmarkEnd w:id="2241"/>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零星的应收账款核销</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766,477.00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应收账款核销说明：</w:t>
      </w:r>
    </w:p>
    <w:p>
      <w:pPr>
        <w:pStyle w:val="Style34"/>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因客户单位工商注销，无法继续履行相关义务，根据《应收账款管理办法</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》规定，经公司行政办公会议讨论通过，同意 核销应收账款</w:t>
      </w:r>
      <w:r>
        <w:rPr>
          <w:rFonts w:ascii="Times New Roman" w:eastAsia="Times New Roman" w:hAnsi="Times New Roman" w:cs="Times New Roman"/>
          <w:color w:val="000000"/>
          <w:spacing w:val="0"/>
          <w:w w:val="100"/>
          <w:position w:val="0"/>
          <w:sz w:val="18"/>
          <w:szCs w:val="18"/>
        </w:rPr>
        <w:t>766,477.00</w:t>
      </w:r>
      <w:r>
        <w:rPr>
          <w:color w:val="000000"/>
          <w:spacing w:val="0"/>
          <w:w w:val="100"/>
          <w:position w:val="0"/>
        </w:rPr>
        <w:t>元。</w:t>
      </w:r>
      <w:r>
        <w:br w:type="page"/>
      </w:r>
    </w:p>
    <w:p>
      <w:pPr>
        <w:pStyle w:val="Style16"/>
        <w:keepNext/>
        <w:keepLines/>
        <w:widowControl w:val="0"/>
        <w:shd w:val="clear" w:color="auto" w:fill="auto"/>
        <w:bidi w:val="0"/>
        <w:spacing w:before="0" w:after="380" w:line="240" w:lineRule="auto"/>
        <w:ind w:left="0" w:right="0" w:firstLine="140"/>
        <w:jc w:val="left"/>
      </w:pPr>
      <w:bookmarkStart w:id="2242" w:name="bookmark2242"/>
      <w:bookmarkStart w:id="2243" w:name="bookmark2243"/>
      <w:bookmarkStart w:id="2244" w:name="bookmark2244"/>
      <w:bookmarkStart w:id="2245" w:name="bookmark2245"/>
      <w:r>
        <w:rPr>
          <w:color w:val="000000"/>
          <w:spacing w:val="0"/>
          <w:w w:val="100"/>
          <w:position w:val="0"/>
        </w:rPr>
        <w:t>（</w:t>
      </w:r>
      <w:bookmarkEnd w:id="224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42"/>
      <w:bookmarkEnd w:id="2243"/>
      <w:bookmarkEnd w:id="2245"/>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42,197,317.34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2,539,361.17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汕尾市卫生健康局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10,459,187.17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522,959.36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中国工商银行股份有限公司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9,548,576.80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1,348,910.46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重庆市长寿区卫生健康委员 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6,660,800.03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333,040.00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陕西省人力资源和社会保障 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5,999,619.70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559,179.22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74,865,501.04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16"/>
        <w:keepNext/>
        <w:keepLines/>
        <w:widowControl w:val="0"/>
        <w:shd w:val="clear" w:color="auto" w:fill="auto"/>
        <w:tabs>
          <w:tab w:pos="493" w:val="left"/>
        </w:tabs>
        <w:bidi w:val="0"/>
        <w:spacing w:before="0" w:line="240" w:lineRule="auto"/>
        <w:ind w:left="0" w:right="0" w:firstLine="0"/>
        <w:jc w:val="left"/>
      </w:pPr>
      <w:bookmarkStart w:id="2246" w:name="bookmark2246"/>
      <w:bookmarkStart w:id="2247" w:name="bookmark2247"/>
      <w:bookmarkStart w:id="2248" w:name="bookmark2248"/>
      <w:bookmarkStart w:id="2249" w:name="bookmark2249"/>
      <w:r>
        <w:rPr>
          <w:color w:val="000000"/>
          <w:spacing w:val="0"/>
          <w:w w:val="100"/>
          <w:position w:val="0"/>
        </w:rPr>
        <w:t>（</w:t>
      </w:r>
      <w:bookmarkEnd w:id="224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46"/>
      <w:bookmarkEnd w:id="2247"/>
      <w:bookmarkEnd w:id="2249"/>
    </w:p>
    <w:p>
      <w:pPr>
        <w:pStyle w:val="Style16"/>
        <w:keepNext/>
        <w:keepLines/>
        <w:widowControl w:val="0"/>
        <w:shd w:val="clear" w:color="auto" w:fill="auto"/>
        <w:tabs>
          <w:tab w:pos="493" w:val="left"/>
        </w:tabs>
        <w:bidi w:val="0"/>
        <w:spacing w:before="0" w:after="380" w:line="240" w:lineRule="auto"/>
        <w:ind w:left="0" w:right="0" w:firstLine="0"/>
        <w:jc w:val="left"/>
      </w:pPr>
      <w:bookmarkStart w:id="2246" w:name="bookmark2246"/>
      <w:bookmarkStart w:id="2247" w:name="bookmark2247"/>
      <w:bookmarkStart w:id="2250" w:name="bookmark2250"/>
      <w:bookmarkStart w:id="2251" w:name="bookmark2251"/>
      <w:r>
        <w:rPr>
          <w:color w:val="000000"/>
          <w:spacing w:val="0"/>
          <w:w w:val="100"/>
          <w:position w:val="0"/>
        </w:rPr>
        <w:t>（</w:t>
      </w:r>
      <w:bookmarkEnd w:id="225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46"/>
      <w:bookmarkEnd w:id="2247"/>
      <w:bookmarkEnd w:id="225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0"/>
        <w:jc w:val="left"/>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52"/>
      <w:bookmarkEnd w:id="2253"/>
      <w:bookmarkEnd w:id="2254"/>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58,336,652.13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64,411,303.32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58,336,652.13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64,411,303.32</w:t>
            </w:r>
          </w:p>
        </w:tc>
      </w:tr>
    </w:tbl>
    <w:p>
      <w:pPr>
        <w:widowControl w:val="0"/>
        <w:spacing w:after="339" w:line="1" w:lineRule="exact"/>
      </w:pPr>
    </w:p>
    <w:p>
      <w:pPr>
        <w:pStyle w:val="Style16"/>
        <w:keepNext/>
        <w:keepLines/>
        <w:widowControl w:val="0"/>
        <w:shd w:val="clear" w:color="auto" w:fill="auto"/>
        <w:bidi w:val="0"/>
        <w:spacing w:before="0" w:line="240" w:lineRule="auto"/>
        <w:ind w:left="0" w:right="0" w:firstLine="0"/>
        <w:jc w:val="both"/>
      </w:pPr>
      <w:bookmarkStart w:id="2255" w:name="bookmark2255"/>
      <w:bookmarkStart w:id="2256" w:name="bookmark2256"/>
      <w:bookmarkStart w:id="2257" w:name="bookmark2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55"/>
      <w:bookmarkEnd w:id="2256"/>
      <w:bookmarkEnd w:id="2257"/>
    </w:p>
    <w:p>
      <w:pPr>
        <w:pStyle w:val="Style16"/>
        <w:keepNext/>
        <w:keepLines/>
        <w:widowControl w:val="0"/>
        <w:shd w:val="clear" w:color="auto" w:fill="auto"/>
        <w:bidi w:val="0"/>
        <w:spacing w:before="0" w:line="240" w:lineRule="auto"/>
        <w:ind w:left="0" w:right="0" w:firstLine="0"/>
        <w:jc w:val="both"/>
      </w:pPr>
      <w:bookmarkStart w:id="2255" w:name="bookmark2255"/>
      <w:bookmarkStart w:id="2256" w:name="bookmark2256"/>
      <w:bookmarkStart w:id="2258" w:name="bookmark2258"/>
      <w:bookmarkStart w:id="2259" w:name="bookmark2259"/>
      <w:r>
        <w:rPr>
          <w:rFonts w:ascii="Times New Roman" w:eastAsia="Times New Roman" w:hAnsi="Times New Roman" w:cs="Times New Roman"/>
          <w:color w:val="000000"/>
          <w:spacing w:val="0"/>
          <w:w w:val="100"/>
          <w:position w:val="0"/>
        </w:rPr>
        <w:t>1</w:t>
      </w:r>
      <w:bookmarkEnd w:id="2258"/>
      <w:r>
        <w:rPr>
          <w:color w:val="000000"/>
          <w:spacing w:val="0"/>
          <w:w w:val="100"/>
          <w:position w:val="0"/>
        </w:rPr>
        <w:t>）应收利息分类</w:t>
      </w:r>
      <w:bookmarkEnd w:id="2255"/>
      <w:bookmarkEnd w:id="2256"/>
      <w:bookmarkEnd w:id="2259"/>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39" w:line="1" w:lineRule="exact"/>
      </w:pPr>
    </w:p>
    <w:p>
      <w:pPr>
        <w:pStyle w:val="Style16"/>
        <w:keepNext/>
        <w:keepLines/>
        <w:widowControl w:val="0"/>
        <w:shd w:val="clear" w:color="auto" w:fill="auto"/>
        <w:bidi w:val="0"/>
        <w:spacing w:before="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2</w:t>
      </w:r>
      <w:bookmarkEnd w:id="2262"/>
      <w:r>
        <w:rPr>
          <w:color w:val="000000"/>
          <w:spacing w:val="0"/>
          <w:w w:val="100"/>
          <w:position w:val="0"/>
        </w:rPr>
        <w:t>）重要逾期利息</w:t>
      </w:r>
      <w:bookmarkEnd w:id="2260"/>
      <w:bookmarkEnd w:id="2261"/>
      <w:bookmarkEnd w:id="2263"/>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pStyle w:val="Style32"/>
        <w:keepNext w:val="0"/>
        <w:keepLines w:val="0"/>
        <w:widowControl w:val="0"/>
        <w:shd w:val="clear" w:color="auto" w:fill="auto"/>
        <w:bidi w:val="0"/>
        <w:spacing w:before="0" w:after="0" w:line="240" w:lineRule="auto"/>
        <w:ind w:left="0" w:right="0" w:firstLine="0"/>
        <w:jc w:val="left"/>
        <w:sectPr>
          <w:headerReference w:type="default" r:id="rId335"/>
          <w:footerReference w:type="default" r:id="rId336"/>
          <w:headerReference w:type="even" r:id="rId337"/>
          <w:footerReference w:type="even" r:id="rId338"/>
          <w:footnotePr>
            <w:pos w:val="pageBottom"/>
            <w:numFmt w:val="decimal"/>
            <w:numRestart w:val="continuous"/>
          </w:footnotePr>
          <w:type w:val="continuous"/>
          <w:pgSz w:w="11900" w:h="16840"/>
          <w:pgMar w:top="1398" w:right="1030" w:bottom="1480" w:left="1002" w:header="0" w:footer="3" w:gutter="0"/>
          <w:cols w:space="720"/>
          <w:noEndnote/>
          <w:rtlGutter w:val="0"/>
          <w:docGrid w:linePitch="360"/>
        </w:sectPr>
      </w:pPr>
      <w:r>
        <w:rPr>
          <w:color w:val="000000"/>
          <w:spacing w:val="0"/>
          <w:w w:val="100"/>
          <w:position w:val="0"/>
        </w:rPr>
        <w:t>其他说明：</w:t>
      </w:r>
    </w:p>
    <w:p>
      <w:pPr>
        <w:widowControl w:val="0"/>
        <w:spacing w:line="1" w:lineRule="exact"/>
      </w:pPr>
      <w:r>
        <mc:AlternateContent>
          <mc:Choice Requires="wps">
            <w:drawing>
              <wp:anchor distT="0" distB="1985010" distL="0" distR="0" simplePos="0" relativeHeight="125829488" behindDoc="0" locked="0" layoutInCell="1" allowOverlap="1">
                <wp:simplePos x="0" y="0"/>
                <wp:positionH relativeFrom="page">
                  <wp:posOffset>694055</wp:posOffset>
                </wp:positionH>
                <wp:positionV relativeFrom="paragraph">
                  <wp:posOffset>0</wp:posOffset>
                </wp:positionV>
                <wp:extent cx="1301750" cy="170815"/>
                <wp:wrapTopAndBottom/>
                <wp:docPr id="1429" name="Shape 1429"/>
                <a:graphic xmlns:a="http://schemas.openxmlformats.org/drawingml/2006/main">
                  <a:graphicData uri="http://schemas.microsoft.com/office/word/2010/wordprocessingShape">
                    <wps:wsp>
                      <wps:cNvSpPr txBox="1"/>
                      <wps:spPr>
                        <a:xfrm>
                          <a:ext cx="1301750" cy="170815"/>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806"/>
                            <w:bookmarkEnd w:id="1807"/>
                            <w:bookmarkEnd w:id="1808"/>
                          </w:p>
                        </w:txbxContent>
                      </wps:txbx>
                      <wps:bodyPr wrap="none" lIns="0" tIns="0" rIns="0" bIns="0">
                        <a:noAutoFit/>
                      </wps:bodyPr>
                    </wps:wsp>
                  </a:graphicData>
                </a:graphic>
              </wp:anchor>
            </w:drawing>
          </mc:Choice>
          <mc:Fallback>
            <w:pict>
              <v:shape id="_x0000_s2455" type="#_x0000_t202" style="position:absolute;margin-left:54.649999999999999pt;margin-top:0;width:102.5pt;height:13.450000000000001pt;z-index:-125829265;mso-wrap-distance-left:0;mso-wrap-distance-right:0;mso-wrap-distance-bottom:156.3000000000000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806"/>
                      <w:bookmarkEnd w:id="1807"/>
                      <w:bookmarkEnd w:id="1808"/>
                    </w:p>
                  </w:txbxContent>
                </v:textbox>
                <w10:wrap type="topAndBottom" anchorx="page"/>
              </v:shape>
            </w:pict>
          </mc:Fallback>
        </mc:AlternateContent>
      </w:r>
      <w:r>
        <mc:AlternateContent>
          <mc:Choice Requires="wps">
            <w:drawing>
              <wp:anchor distT="387350" distB="1600835" distL="0" distR="0" simplePos="0" relativeHeight="125829490" behindDoc="0" locked="0" layoutInCell="1" allowOverlap="1">
                <wp:simplePos x="0" y="0"/>
                <wp:positionH relativeFrom="page">
                  <wp:posOffset>700405</wp:posOffset>
                </wp:positionH>
                <wp:positionV relativeFrom="paragraph">
                  <wp:posOffset>387350</wp:posOffset>
                </wp:positionV>
                <wp:extent cx="899160" cy="167640"/>
                <wp:wrapTopAndBottom/>
                <wp:docPr id="1431" name="Shape 1431"/>
                <a:graphic xmlns:a="http://schemas.openxmlformats.org/drawingml/2006/main">
                  <a:graphicData uri="http://schemas.microsoft.com/office/word/2010/wordprocessingShape">
                    <wps:wsp>
                      <wps:cNvSpPr txBox="1"/>
                      <wps:spPr>
                        <a:xfrm>
                          <a:ext cx="899160"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txbxContent>
                      </wps:txbx>
                      <wps:bodyPr wrap="none" lIns="0" tIns="0" rIns="0" bIns="0">
                        <a:noAutoFit/>
                      </wps:bodyPr>
                    </wps:wsp>
                  </a:graphicData>
                </a:graphic>
              </wp:anchor>
            </w:drawing>
          </mc:Choice>
          <mc:Fallback>
            <w:pict>
              <v:shape id="_x0000_s2457" type="#_x0000_t202" style="position:absolute;margin-left:55.149999999999999pt;margin-top:30.5pt;width:70.799999999999997pt;height:13.200000000000001pt;z-index:-125829263;mso-wrap-distance-left:0;mso-wrap-distance-top:30.5pt;mso-wrap-distance-right:0;mso-wrap-distance-bottom:126.0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txbxContent>
                </v:textbox>
                <w10:wrap type="topAndBottom" anchorx="page"/>
              </v:shape>
            </w:pict>
          </mc:Fallback>
        </mc:AlternateContent>
      </w:r>
      <w:r>
        <mc:AlternateContent>
          <mc:Choice Requires="wps">
            <w:drawing>
              <wp:anchor distT="777240" distB="1207770" distL="0" distR="0" simplePos="0" relativeHeight="125829492" behindDoc="0" locked="0" layoutInCell="1" allowOverlap="1">
                <wp:simplePos x="0" y="0"/>
                <wp:positionH relativeFrom="page">
                  <wp:posOffset>767080</wp:posOffset>
                </wp:positionH>
                <wp:positionV relativeFrom="paragraph">
                  <wp:posOffset>777240</wp:posOffset>
                </wp:positionV>
                <wp:extent cx="826135" cy="170815"/>
                <wp:wrapTopAndBottom/>
                <wp:docPr id="1433" name="Shape 1433"/>
                <a:graphic xmlns:a="http://schemas.openxmlformats.org/drawingml/2006/main">
                  <a:graphicData uri="http://schemas.microsoft.com/office/word/2010/wordprocessingShape">
                    <wps:wsp>
                      <wps:cNvSpPr txBox="1"/>
                      <wps:spPr>
                        <a:xfrm>
                          <a:ext cx="826135" cy="170815"/>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09"/>
                            <w:bookmarkEnd w:id="1810"/>
                            <w:bookmarkEnd w:id="1811"/>
                          </w:p>
                        </w:txbxContent>
                      </wps:txbx>
                      <wps:bodyPr wrap="none" lIns="0" tIns="0" rIns="0" bIns="0">
                        <a:noAutoFit/>
                      </wps:bodyPr>
                    </wps:wsp>
                  </a:graphicData>
                </a:graphic>
              </wp:anchor>
            </w:drawing>
          </mc:Choice>
          <mc:Fallback>
            <w:pict>
              <v:shape id="_x0000_s2459" type="#_x0000_t202" style="position:absolute;margin-left:60.399999999999999pt;margin-top:61.200000000000003pt;width:65.049999999999997pt;height:13.450000000000001pt;z-index:-125829261;mso-wrap-distance-left:0;mso-wrap-distance-top:61.200000000000003pt;mso-wrap-distance-right:0;mso-wrap-distance-bottom:95.100000000000009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09"/>
                      <w:bookmarkEnd w:id="1810"/>
                      <w:bookmarkEnd w:id="1811"/>
                    </w:p>
                  </w:txbxContent>
                </v:textbox>
                <w10:wrap type="topAndBottom" anchorx="page"/>
              </v:shape>
            </w:pict>
          </mc:Fallback>
        </mc:AlternateContent>
      </w:r>
      <w:r>
        <mc:AlternateContent>
          <mc:Choice Requires="wps">
            <w:drawing>
              <wp:anchor distT="1167130" distB="812165" distL="0" distR="0" simplePos="0" relativeHeight="125829494" behindDoc="0" locked="0" layoutInCell="1" allowOverlap="1">
                <wp:simplePos x="0" y="0"/>
                <wp:positionH relativeFrom="page">
                  <wp:posOffset>700405</wp:posOffset>
                </wp:positionH>
                <wp:positionV relativeFrom="paragraph">
                  <wp:posOffset>1167130</wp:posOffset>
                </wp:positionV>
                <wp:extent cx="1029970" cy="176530"/>
                <wp:wrapTopAndBottom/>
                <wp:docPr id="1435" name="Shape 1435"/>
                <a:graphic xmlns:a="http://schemas.openxmlformats.org/drawingml/2006/main">
                  <a:graphicData uri="http://schemas.microsoft.com/office/word/2010/wordprocessingShape">
                    <wps:wsp>
                      <wps:cNvSpPr txBox="1"/>
                      <wps:spPr>
                        <a:xfrm>
                          <a:ext cx="1029970" cy="176530"/>
                        </a:xfrm>
                        <a:prstGeom prst="rect"/>
                        <a:noFill/>
                      </wps:spPr>
                      <wps:txbx>
                        <w:txbxContent>
                          <w:p>
                            <w:pPr>
                              <w:pStyle w:val="Style16"/>
                              <w:keepNext/>
                              <w:keepLines/>
                              <w:widowControl w:val="0"/>
                              <w:shd w:val="clear" w:color="auto" w:fill="auto"/>
                              <w:bidi w:val="0"/>
                              <w:spacing w:before="0" w:after="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812"/>
                            <w:bookmarkEnd w:id="1813"/>
                            <w:bookmarkEnd w:id="1814"/>
                          </w:p>
                        </w:txbxContent>
                      </wps:txbx>
                      <wps:bodyPr wrap="none" lIns="0" tIns="0" rIns="0" bIns="0">
                        <a:noAutoFit/>
                      </wps:bodyPr>
                    </wps:wsp>
                  </a:graphicData>
                </a:graphic>
              </wp:anchor>
            </w:drawing>
          </mc:Choice>
          <mc:Fallback>
            <w:pict>
              <v:shape id="_x0000_s2461" type="#_x0000_t202" style="position:absolute;margin-left:55.149999999999999pt;margin-top:91.900000000000006pt;width:81.100000000000009pt;height:13.9pt;z-index:-125829259;mso-wrap-distance-left:0;mso-wrap-distance-top:91.900000000000006pt;mso-wrap-distance-right:0;mso-wrap-distance-bottom:63.950000000000003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812"/>
                      <w:bookmarkEnd w:id="1813"/>
                      <w:bookmarkEnd w:id="1814"/>
                    </w:p>
                  </w:txbxContent>
                </v:textbox>
                <w10:wrap type="topAndBottom" anchorx="page"/>
              </v:shape>
            </w:pict>
          </mc:Fallback>
        </mc:AlternateContent>
      </w:r>
      <w:r>
        <mc:AlternateContent>
          <mc:Choice Requires="wps">
            <w:drawing>
              <wp:anchor distT="1566545" distB="436880" distL="0" distR="0" simplePos="0" relativeHeight="125829496" behindDoc="0" locked="0" layoutInCell="1" allowOverlap="1">
                <wp:simplePos x="0" y="0"/>
                <wp:positionH relativeFrom="page">
                  <wp:posOffset>6363335</wp:posOffset>
                </wp:positionH>
                <wp:positionV relativeFrom="paragraph">
                  <wp:posOffset>1566545</wp:posOffset>
                </wp:positionV>
                <wp:extent cx="481330" cy="152400"/>
                <wp:wrapTopAndBottom/>
                <wp:docPr id="1437" name="Shape 1437"/>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2463" type="#_x0000_t202" style="position:absolute;margin-left:501.05000000000001pt;margin-top:123.35000000000001pt;width:37.899999999999999pt;height:12.pt;z-index:-125829257;mso-wrap-distance-left:0;mso-wrap-distance-top:123.35000000000001pt;mso-wrap-distance-right:0;mso-wrap-distance-bottom:34.39999999999999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mc:AlternateContent>
          <mc:Choice Requires="wps">
            <w:drawing>
              <wp:anchor distT="1819910" distB="177165" distL="0" distR="0" simplePos="0" relativeHeight="125829498" behindDoc="0" locked="0" layoutInCell="1" allowOverlap="1">
                <wp:simplePos x="0" y="0"/>
                <wp:positionH relativeFrom="page">
                  <wp:posOffset>1215390</wp:posOffset>
                </wp:positionH>
                <wp:positionV relativeFrom="paragraph">
                  <wp:posOffset>1819910</wp:posOffset>
                </wp:positionV>
                <wp:extent cx="1021080" cy="158750"/>
                <wp:wrapTopAndBottom/>
                <wp:docPr id="1439" name="Shape 1439"/>
                <a:graphic xmlns:a="http://schemas.openxmlformats.org/drawingml/2006/main">
                  <a:graphicData uri="http://schemas.microsoft.com/office/word/2010/wordprocessingShape">
                    <wps:wsp>
                      <wps:cNvSpPr txBox="1"/>
                      <wps:spPr>
                        <a:xfrm>
                          <a:ext cx="1021080" cy="158750"/>
                        </a:xfrm>
                        <a:prstGeom prst="rect"/>
                        <a:noFill/>
                      </wps:spPr>
                      <wps:txbx>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2465" type="#_x0000_t202" style="position:absolute;margin-left:95.700000000000003pt;margin-top:143.30000000000001pt;width:80.400000000000006pt;height:12.5pt;z-index:-125829255;mso-wrap-distance-left:0;mso-wrap-distance-top:143.30000000000001pt;mso-wrap-distance-right:0;mso-wrap-distance-bottom:13.950000000000001pt;mso-position-horizontal-relative:page" filled="f" stroked="f">
                <v:textbox inset="0,0,0,0">
                  <w:txbxContent>
                    <w:p>
                      <w:pPr>
                        <w:pStyle w:val="Style3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1819910" distB="186690" distL="0" distR="0" simplePos="0" relativeHeight="125829500" behindDoc="0" locked="0" layoutInCell="1" allowOverlap="1">
                <wp:simplePos x="0" y="0"/>
                <wp:positionH relativeFrom="page">
                  <wp:posOffset>3507105</wp:posOffset>
                </wp:positionH>
                <wp:positionV relativeFrom="paragraph">
                  <wp:posOffset>1819910</wp:posOffset>
                </wp:positionV>
                <wp:extent cx="484505" cy="149225"/>
                <wp:wrapTopAndBottom/>
                <wp:docPr id="1441" name="Shape 144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2467" type="#_x0000_t202" style="position:absolute;margin-left:276.15000000000003pt;margin-top:143.30000000000001pt;width:38.149999999999999pt;height:11.75pt;z-index:-125829253;mso-wrap-distance-left:0;mso-wrap-distance-top:143.30000000000001pt;mso-wrap-distance-right:0;mso-wrap-distance-bottom:14.700000000000001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1819910" distB="186690" distL="0" distR="0" simplePos="0" relativeHeight="125829502" behindDoc="0" locked="0" layoutInCell="1" allowOverlap="1">
                <wp:simplePos x="0" y="0"/>
                <wp:positionH relativeFrom="page">
                  <wp:posOffset>5531485</wp:posOffset>
                </wp:positionH>
                <wp:positionV relativeFrom="paragraph">
                  <wp:posOffset>1819910</wp:posOffset>
                </wp:positionV>
                <wp:extent cx="484505" cy="149225"/>
                <wp:wrapTopAndBottom/>
                <wp:docPr id="1443" name="Shape 144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2469" type="#_x0000_t202" style="position:absolute;margin-left:435.55000000000001pt;margin-top:143.30000000000001pt;width:38.149999999999999pt;height:11.75pt;z-index:-125829251;mso-wrap-distance-left:0;mso-wrap-distance-top:143.30000000000001pt;mso-wrap-distance-right:0;mso-wrap-distance-bottom:14.700000000000001pt;mso-position-horizontal-relative:page" filled="f" stroked="f">
                <v:textbox inset="0,0,0,0">
                  <w:txbxContent>
                    <w:p>
                      <w:pPr>
                        <w:pStyle w:val="Style3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16"/>
        <w:keepNext/>
        <w:keepLines/>
        <w:widowControl w:val="0"/>
        <w:shd w:val="clear" w:color="auto" w:fill="auto"/>
        <w:bidi w:val="0"/>
        <w:spacing w:before="0" w:after="380" w:line="240" w:lineRule="auto"/>
        <w:ind w:left="0" w:right="0" w:firstLine="0"/>
        <w:jc w:val="left"/>
      </w:pPr>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64"/>
      <w:bookmarkEnd w:id="2265"/>
      <w:bookmarkEnd w:id="226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3</w:t>
      </w:r>
      <w:bookmarkEnd w:id="2269"/>
      <w:r>
        <w:rPr>
          <w:color w:val="000000"/>
          <w:spacing w:val="0"/>
          <w:w w:val="100"/>
          <w:position w:val="0"/>
        </w:rPr>
        <w:t>）坏账准备计提情况</w:t>
      </w:r>
      <w:bookmarkEnd w:id="2267"/>
      <w:bookmarkEnd w:id="2268"/>
      <w:bookmarkEnd w:id="227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after="380" w:line="240" w:lineRule="auto"/>
        <w:ind w:left="0" w:right="0" w:firstLine="140"/>
        <w:jc w:val="left"/>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w:t>
      </w:r>
      <w:bookmarkEnd w:id="227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71"/>
      <w:bookmarkEnd w:id="2272"/>
      <w:bookmarkEnd w:id="2274"/>
    </w:p>
    <w:p>
      <w:pPr>
        <w:pStyle w:val="Style16"/>
        <w:keepNext/>
        <w:keepLines/>
        <w:widowControl w:val="0"/>
        <w:shd w:val="clear" w:color="auto" w:fill="auto"/>
        <w:bidi w:val="0"/>
        <w:spacing w:before="0" w:after="380" w:line="240" w:lineRule="auto"/>
        <w:ind w:left="0" w:right="0" w:firstLine="0"/>
        <w:jc w:val="left"/>
      </w:pPr>
      <w:bookmarkStart w:id="2271" w:name="bookmark2271"/>
      <w:bookmarkStart w:id="2272" w:name="bookmark2272"/>
      <w:bookmarkStart w:id="2275" w:name="bookmark227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71"/>
      <w:bookmarkEnd w:id="2272"/>
      <w:bookmarkEnd w:id="227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44,364,005.74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49,793,637.49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r>
              <w:rPr>
                <w:color w:val="000000"/>
                <w:spacing w:val="0"/>
                <w:w w:val="100"/>
                <w:position w:val="0"/>
                <w:sz w:val="18"/>
                <w:szCs w:val="18"/>
              </w:rPr>
              <w:t>'</w:t>
            </w:r>
            <w:r>
              <w:rPr>
                <w:rFonts w:ascii="SimSun" w:eastAsia="SimSun" w:hAnsi="SimSun" w:cs="SimSun"/>
                <w:color w:val="000000"/>
                <w:spacing w:val="0"/>
                <w:w w:val="100"/>
                <w:position w:val="0"/>
                <w:sz w:val="17"/>
                <w:szCs w:val="17"/>
              </w:rPr>
              <w:t>债权债务转让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27,709,701.02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27,666,454.31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2,055,790.69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2,511,318.34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1,845,309.36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1,686,228.19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-17,638,154.68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-17,246,335.01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58,336,652.13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64,411,303.32</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76"/>
      <w:bookmarkEnd w:id="2277"/>
      <w:bookmarkEnd w:id="2278"/>
    </w:p>
    <w:p>
      <w:pPr>
        <w:pStyle w:val="Style3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286385" distB="283845" distL="0" distR="0" simplePos="0" relativeHeight="125829504" behindDoc="0" locked="0" layoutInCell="1" allowOverlap="1">
                <wp:simplePos x="0" y="0"/>
                <wp:positionH relativeFrom="page">
                  <wp:posOffset>1078230</wp:posOffset>
                </wp:positionH>
                <wp:positionV relativeFrom="paragraph">
                  <wp:posOffset>286385</wp:posOffset>
                </wp:positionV>
                <wp:extent cx="481330" cy="149225"/>
                <wp:wrapTopAndBottom/>
                <wp:docPr id="1445" name="Shape 144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4"/>
                              <w:keepNext w:val="0"/>
                              <w:keepLines w:val="0"/>
                              <w:widowControl w:val="0"/>
                              <w:pBdr>
                                <w:top w:val="single" w:sz="0" w:space="0" w:color="D3D3D3"/>
                                <w:left w:val="single" w:sz="0" w:space="29" w:color="D3D3D3"/>
                                <w:bottom w:val="single" w:sz="0" w:space="0" w:color="D3D3D3"/>
                                <w:right w:val="single" w:sz="0" w:space="29" w:color="D3D3D3"/>
                              </w:pBdr>
                              <w:shd w:val="clear" w:color="auto" w:fill="D3D3D3"/>
                              <w:bidi w:val="0"/>
                              <w:spacing w:before="0" w:after="0" w:line="240" w:lineRule="auto"/>
                              <w:ind w:left="0" w:right="0" w:firstLine="0"/>
                              <w:jc w:val="left"/>
                            </w:pPr>
                            <w:r>
                              <w:rPr>
                                <w:color w:val="000000"/>
                                <w:spacing w:val="0"/>
                                <w:w w:val="100"/>
                                <w:position w:val="0"/>
                              </w:rPr>
                              <w:t>坏账准备</w:t>
                            </w:r>
                          </w:p>
                        </w:txbxContent>
                      </wps:txbx>
                      <wps:bodyPr wrap="none" lIns="0" tIns="0" rIns="0" bIns="0">
                        <a:noAutoFit/>
                      </wps:bodyPr>
                    </wps:wsp>
                  </a:graphicData>
                </a:graphic>
              </wp:anchor>
            </w:drawing>
          </mc:Choice>
          <mc:Fallback>
            <w:pict>
              <v:shape id="_x0000_s2471" type="#_x0000_t202" style="position:absolute;margin-left:84.900000000000006pt;margin-top:22.550000000000001pt;width:37.899999999999999pt;height:11.75pt;z-index:-125829249;mso-wrap-distance-left:0;mso-wrap-distance-top:22.550000000000001pt;mso-wrap-distance-right:0;mso-wrap-distance-bottom:22.350000000000001pt;mso-position-horizontal-relative:page" filled="f" stroked="f">
                <v:textbox inset="0,0,0,0">
                  <w:txbxContent>
                    <w:p>
                      <w:pPr>
                        <w:pStyle w:val="Style34"/>
                        <w:keepNext w:val="0"/>
                        <w:keepLines w:val="0"/>
                        <w:widowControl w:val="0"/>
                        <w:pBdr>
                          <w:top w:val="single" w:sz="0" w:space="0" w:color="D3D3D3"/>
                          <w:left w:val="single" w:sz="0" w:space="29" w:color="D3D3D3"/>
                          <w:bottom w:val="single" w:sz="0" w:space="0" w:color="D3D3D3"/>
                          <w:right w:val="single" w:sz="0" w:space="29" w:color="D3D3D3"/>
                        </w:pBdr>
                        <w:shd w:val="clear" w:color="auto" w:fill="D3D3D3"/>
                        <w:bidi w:val="0"/>
                        <w:spacing w:before="0" w:after="0" w:line="240" w:lineRule="auto"/>
                        <w:ind w:left="0" w:right="0" w:firstLine="0"/>
                        <w:jc w:val="left"/>
                      </w:pPr>
                      <w:r>
                        <w:rPr>
                          <w:color w:val="000000"/>
                          <w:spacing w:val="0"/>
                          <w:w w:val="100"/>
                          <w:position w:val="0"/>
                        </w:rPr>
                        <w:t>坏账准备</w:t>
                      </w:r>
                    </w:p>
                  </w:txbxContent>
                </v:textbox>
                <w10:wrap type="topAndBottom" anchorx="page"/>
              </v:shape>
            </w:pict>
          </mc:Fallback>
        </mc:AlternateContent>
      </w:r>
      <w:r>
        <mc:AlternateContent>
          <mc:Choice Requires="wps">
            <w:drawing>
              <wp:anchor distT="0" distB="0" distL="0" distR="0" simplePos="0" relativeHeight="125829506" behindDoc="0" locked="0" layoutInCell="1" allowOverlap="1">
                <wp:simplePos x="0" y="0"/>
                <wp:positionH relativeFrom="page">
                  <wp:posOffset>1922780</wp:posOffset>
                </wp:positionH>
                <wp:positionV relativeFrom="paragraph">
                  <wp:posOffset>0</wp:posOffset>
                </wp:positionV>
                <wp:extent cx="3721735" cy="719455"/>
                <wp:wrapTopAndBottom/>
                <wp:docPr id="1447" name="Shape 1447"/>
                <a:graphic xmlns:a="http://schemas.openxmlformats.org/drawingml/2006/main">
                  <a:graphicData uri="http://schemas.microsoft.com/office/word/2010/wordprocessingShape">
                    <wps:wsp>
                      <wps:cNvSpPr txBox="1"/>
                      <wps:spPr>
                        <a:xfrm>
                          <a:ext cx="3721735" cy="719455"/>
                        </a:xfrm>
                        <a:prstGeom prst="rect"/>
                        <a:noFill/>
                      </wps:spPr>
                      <wps:txbx>
                        <w:txbxContent>
                          <w:tbl>
                            <w:tblPr>
                              <w:tblOverlap w:val="never"/>
                              <w:jc w:val="left"/>
                              <w:tblLayout w:type="fixed"/>
                            </w:tblPr>
                            <w:tblGrid>
                              <w:gridCol w:w="1656"/>
                              <w:gridCol w:w="2098"/>
                              <w:gridCol w:w="2107"/>
                            </w:tblGrid>
                            <w:tr>
                              <w:trPr>
                                <w:tblHeade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2473" type="#_x0000_t202" style="position:absolute;margin-left:151.40000000000001pt;margin-top:0;width:293.05000000000001pt;height:56.649999999999999pt;z-index:-125829247;mso-wrap-distance-left:0;mso-wrap-distance-right:0;mso-position-horizontal-relative:page" filled="f" stroked="f">
                <v:textbox inset="0,0,0,0">
                  <w:txbxContent>
                    <w:tbl>
                      <w:tblPr>
                        <w:tblOverlap w:val="never"/>
                        <w:jc w:val="left"/>
                        <w:tblLayout w:type="fixed"/>
                      </w:tblPr>
                      <w:tblGrid>
                        <w:gridCol w:w="1656"/>
                        <w:gridCol w:w="2098"/>
                        <w:gridCol w:w="2107"/>
                      </w:tblGrid>
                      <w:tr>
                        <w:trPr>
                          <w:tblHeade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r>
                    </w:tbl>
                    <w:p>
                      <w:pPr>
                        <w:widowControl w:val="0"/>
                        <w:spacing w:line="1" w:lineRule="exact"/>
                      </w:pPr>
                    </w:p>
                  </w:txbxContent>
                </v:textbox>
                <w10:wrap type="topAndBottom" anchorx="page"/>
              </v:shape>
            </w:pict>
          </mc:Fallback>
        </mc:AlternateContent>
      </w:r>
      <w:r>
        <mc:AlternateContent>
          <mc:Choice Requires="wps">
            <w:drawing>
              <wp:anchor distT="286385" distB="283845" distL="0" distR="0" simplePos="0" relativeHeight="125829508" behindDoc="0" locked="0" layoutInCell="1" allowOverlap="1">
                <wp:simplePos x="0" y="0"/>
                <wp:positionH relativeFrom="page">
                  <wp:posOffset>6085840</wp:posOffset>
                </wp:positionH>
                <wp:positionV relativeFrom="paragraph">
                  <wp:posOffset>286385</wp:posOffset>
                </wp:positionV>
                <wp:extent cx="255905" cy="149225"/>
                <wp:wrapTopAndBottom/>
                <wp:docPr id="1449" name="Shape 1449"/>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4"/>
                              <w:keepNext w:val="0"/>
                              <w:keepLines w:val="0"/>
                              <w:widowControl w:val="0"/>
                              <w:pBdr>
                                <w:top w:val="single" w:sz="0" w:space="0" w:color="D3D3D3"/>
                                <w:left w:val="single" w:sz="0" w:space="29" w:color="D3D3D3"/>
                                <w:bottom w:val="single" w:sz="0" w:space="0" w:color="D3D3D3"/>
                                <w:right w:val="single" w:sz="0" w:space="29" w:color="D3D3D3"/>
                              </w:pBdr>
                              <w:shd w:val="clear" w:color="auto" w:fill="D3D3D3"/>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2475" type="#_x0000_t202" style="position:absolute;margin-left:479.19999999999999pt;margin-top:22.550000000000001pt;width:20.150000000000002pt;height:11.75pt;z-index:-125829245;mso-wrap-distance-left:0;mso-wrap-distance-top:22.550000000000001pt;mso-wrap-distance-right:0;mso-wrap-distance-bottom:22.350000000000001pt;mso-position-horizontal-relative:page" filled="f" stroked="f">
                <v:textbox inset="0,0,0,0">
                  <w:txbxContent>
                    <w:p>
                      <w:pPr>
                        <w:pStyle w:val="Style34"/>
                        <w:keepNext w:val="0"/>
                        <w:keepLines w:val="0"/>
                        <w:widowControl w:val="0"/>
                        <w:pBdr>
                          <w:top w:val="single" w:sz="0" w:space="0" w:color="D3D3D3"/>
                          <w:left w:val="single" w:sz="0" w:space="29" w:color="D3D3D3"/>
                          <w:bottom w:val="single" w:sz="0" w:space="0" w:color="D3D3D3"/>
                          <w:right w:val="single" w:sz="0" w:space="29" w:color="D3D3D3"/>
                        </w:pBdr>
                        <w:shd w:val="clear" w:color="auto" w:fill="D3D3D3"/>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10,499,580.37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6,746,754.64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17,246,335.01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402,758.60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10,938.93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10,488,641.44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7,149,513.24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17,638,154.68</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20,641,052.99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11,101,954.39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23,887,060.61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20,344,738.82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10,801,027.18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2,394,198.40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7,149,513.24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75,974,806.81</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3</w:t>
      </w:r>
      <w:bookmarkEnd w:id="2281"/>
      <w:r>
        <w:rPr>
          <w:color w:val="000000"/>
          <w:spacing w:val="0"/>
          <w:w w:val="100"/>
          <w:position w:val="0"/>
        </w:rPr>
        <w:t>）本期计提、收回或转回的坏账准备情况</w:t>
      </w:r>
      <w:bookmarkEnd w:id="2279"/>
      <w:bookmarkEnd w:id="2280"/>
      <w:bookmarkEnd w:id="2282"/>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保证金性质的款项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10,523,211.36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10,621,899.45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6,723,123.65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293,131.58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7,016,255.23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17,246,335.0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391,819.67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17,638,154.68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16"/>
        <w:keepNext/>
        <w:keepLines/>
        <w:widowControl w:val="0"/>
        <w:shd w:val="clear" w:color="auto" w:fill="auto"/>
        <w:bidi w:val="0"/>
        <w:spacing w:before="0" w:after="380" w:line="240" w:lineRule="auto"/>
        <w:ind w:left="0" w:right="0" w:firstLine="0"/>
        <w:jc w:val="left"/>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4</w:t>
      </w:r>
      <w:bookmarkEnd w:id="2285"/>
      <w:r>
        <w:rPr>
          <w:color w:val="000000"/>
          <w:spacing w:val="0"/>
          <w:w w:val="100"/>
          <w:position w:val="0"/>
        </w:rPr>
        <w:t>）本期实际核销的其他应收款情况</w:t>
      </w:r>
      <w:bookmarkEnd w:id="2283"/>
      <w:bookmarkEnd w:id="2284"/>
      <w:bookmarkEnd w:id="2286"/>
    </w:p>
    <w:p>
      <w:pPr>
        <w:pStyle w:val="Style34"/>
        <w:keepNext w:val="0"/>
        <w:keepLines w:val="0"/>
        <w:widowControl w:val="0"/>
        <w:shd w:val="clear" w:color="auto" w:fill="auto"/>
        <w:bidi w:val="0"/>
        <w:spacing w:before="0" w:after="140" w:line="240" w:lineRule="auto"/>
        <w:ind w:left="8940" w:right="0" w:firstLine="0"/>
        <w:jc w:val="left"/>
      </w:pPr>
      <w:bookmarkStart w:id="2287" w:name="bookmark2287"/>
      <w:r>
        <w:rPr>
          <w:color w:val="000000"/>
          <w:spacing w:val="0"/>
          <w:w w:val="100"/>
          <w:position w:val="0"/>
        </w:rPr>
        <w:t>单</w:t>
      </w:r>
      <w:bookmarkEnd w:id="2287"/>
      <w:r>
        <w:rPr>
          <w:color w:val="000000"/>
          <w:spacing w:val="0"/>
          <w:w w:val="100"/>
          <w:position w:val="0"/>
        </w:rPr>
        <w:t>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1627" w:hRule="exact"/>
        </w:trPr>
        <w:tc>
          <w:tcPr>
            <w:gridSpan w:val="6"/>
            <w:tcBorders>
              <w:top w:val="single" w:sz="4"/>
            </w:tcBorders>
            <w:shd w:val="clear" w:color="auto" w:fill="FFFFFF"/>
            <w:vAlign w:val="center"/>
          </w:tcPr>
          <w:p>
            <w:pPr>
              <w:pStyle w:val="Style7"/>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其他应收款核销说明：</w:t>
            </w:r>
          </w:p>
          <w:p>
            <w:pPr>
              <w:pStyle w:val="Style7"/>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）按欠款方归集的期末余额前五名的其他应收款情况</w:t>
            </w:r>
          </w:p>
          <w:p>
            <w:pPr>
              <w:pStyle w:val="Style7"/>
              <w:keepNext w:val="0"/>
              <w:keepLines w:val="0"/>
              <w:widowControl w:val="0"/>
              <w:shd w:val="clear" w:color="auto" w:fill="auto"/>
              <w:bidi w:val="0"/>
              <w:spacing w:before="0" w:after="38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四川久远国基科技有</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成都市人力资源社会</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保障信息中心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11,564,544.90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4,714,147.32</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山西汇若房地产开发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r>
              <w:rPr>
                <w:color w:val="000000"/>
                <w:spacing w:val="0"/>
                <w:w w:val="100"/>
                <w:position w:val="0"/>
                <w:sz w:val="18"/>
                <w:szCs w:val="18"/>
              </w:rPr>
              <w:t>'</w:t>
            </w:r>
            <w:r>
              <w:rPr>
                <w:rFonts w:ascii="SimSun" w:eastAsia="SimSun" w:hAnsi="SimSun" w:cs="SimSun"/>
                <w:color w:val="000000"/>
                <w:spacing w:val="0"/>
                <w:w w:val="100"/>
                <w:position w:val="0"/>
                <w:sz w:val="17"/>
                <w:szCs w:val="17"/>
              </w:rPr>
              <w:t>债权债务转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7,688,387.99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6,776,366.45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湖北省民政厅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3,691,133.00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1,389,969.40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云南省居民家庭经济</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状况核对中心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2,606,505.00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270,340.50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45,550,570.89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13,150,823.67</w:t>
            </w:r>
          </w:p>
        </w:tc>
      </w:tr>
    </w:tbl>
    <w:p>
      <w:pPr>
        <w:widowControl w:val="0"/>
        <w:spacing w:after="339" w:line="1" w:lineRule="exact"/>
      </w:pPr>
    </w:p>
    <w:p>
      <w:pPr>
        <w:pStyle w:val="Style16"/>
        <w:keepNext/>
        <w:keepLines/>
        <w:widowControl w:val="0"/>
        <w:shd w:val="clear" w:color="auto" w:fill="auto"/>
        <w:bidi w:val="0"/>
        <w:spacing w:before="0" w:after="38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6</w:t>
      </w:r>
      <w:bookmarkEnd w:id="2290"/>
      <w:r>
        <w:rPr>
          <w:color w:val="000000"/>
          <w:spacing w:val="0"/>
          <w:w w:val="100"/>
          <w:position w:val="0"/>
        </w:rPr>
        <w:t>）涉及政府补助的应收款项</w:t>
      </w:r>
      <w:bookmarkEnd w:id="2288"/>
      <w:bookmarkEnd w:id="2289"/>
      <w:bookmarkEnd w:id="2291"/>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39" w:line="1" w:lineRule="exact"/>
      </w:pPr>
    </w:p>
    <w:p>
      <w:pPr>
        <w:pStyle w:val="Style16"/>
        <w:keepNext/>
        <w:keepLines/>
        <w:widowControl w:val="0"/>
        <w:shd w:val="clear" w:color="auto" w:fill="auto"/>
        <w:tabs>
          <w:tab w:pos="392" w:val="left"/>
        </w:tabs>
        <w:bidi w:val="0"/>
        <w:spacing w:before="0" w:line="240"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7</w:t>
      </w:r>
      <w:bookmarkEnd w:id="2294"/>
      <w:r>
        <w:rPr>
          <w:color w:val="000000"/>
          <w:spacing w:val="0"/>
          <w:w w:val="100"/>
          <w:position w:val="0"/>
        </w:rPr>
        <w:t>）</w:t>
        <w:tab/>
        <w:t>因金融资产转移而终止确认的其他应收款</w:t>
      </w:r>
      <w:bookmarkEnd w:id="2292"/>
      <w:bookmarkEnd w:id="2293"/>
      <w:bookmarkEnd w:id="2295"/>
    </w:p>
    <w:p>
      <w:pPr>
        <w:pStyle w:val="Style16"/>
        <w:keepNext/>
        <w:keepLines/>
        <w:widowControl w:val="0"/>
        <w:shd w:val="clear" w:color="auto" w:fill="auto"/>
        <w:tabs>
          <w:tab w:pos="397" w:val="left"/>
        </w:tabs>
        <w:bidi w:val="0"/>
        <w:spacing w:before="0" w:after="380" w:line="240" w:lineRule="auto"/>
        <w:ind w:left="0" w:right="0" w:firstLine="0"/>
        <w:jc w:val="left"/>
      </w:pPr>
      <w:bookmarkStart w:id="2292" w:name="bookmark2292"/>
      <w:bookmarkStart w:id="2293" w:name="bookmark2293"/>
      <w:bookmarkStart w:id="2296" w:name="bookmark2296"/>
      <w:bookmarkStart w:id="2297" w:name="bookmark2297"/>
      <w:r>
        <w:rPr>
          <w:rFonts w:ascii="Times New Roman" w:eastAsia="Times New Roman" w:hAnsi="Times New Roman" w:cs="Times New Roman"/>
          <w:color w:val="000000"/>
          <w:spacing w:val="0"/>
          <w:w w:val="100"/>
          <w:position w:val="0"/>
        </w:rPr>
        <w:t>8</w:t>
      </w:r>
      <w:bookmarkEnd w:id="2296"/>
      <w:r>
        <w:rPr>
          <w:color w:val="000000"/>
          <w:spacing w:val="0"/>
          <w:w w:val="100"/>
          <w:position w:val="0"/>
        </w:rPr>
        <w:t>）</w:t>
        <w:tab/>
        <w:t>转移其他应收款且继续涉入形成的资产、负债金额</w:t>
      </w:r>
      <w:bookmarkEnd w:id="2292"/>
      <w:bookmarkEnd w:id="2293"/>
      <w:bookmarkEnd w:id="229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6"/>
        <w:keepNext/>
        <w:keepLines/>
        <w:widowControl w:val="0"/>
        <w:shd w:val="clear" w:color="auto" w:fill="auto"/>
        <w:bidi w:val="0"/>
        <w:spacing w:before="0" w:line="240" w:lineRule="auto"/>
        <w:ind w:left="0" w:right="0" w:firstLine="0"/>
        <w:jc w:val="left"/>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3</w:t>
      </w:r>
      <w:bookmarkEnd w:id="2300"/>
      <w:r>
        <w:rPr>
          <w:color w:val="000000"/>
          <w:spacing w:val="0"/>
          <w:w w:val="100"/>
          <w:position w:val="0"/>
        </w:rPr>
        <w:t>、长期股权投资</w:t>
      </w:r>
      <w:bookmarkEnd w:id="2298"/>
      <w:bookmarkEnd w:id="2299"/>
      <w:bookmarkEnd w:id="2301"/>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299,612,520.20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299,612,520.20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269,632,520.20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269,632,520.20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299,612,520.20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299,612,520.20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269,632,520.20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269,632,520.20</w:t>
            </w:r>
          </w:p>
        </w:tc>
      </w:tr>
    </w:tbl>
    <w:p>
      <w:pPr>
        <w:widowControl w:val="0"/>
        <w:spacing w:after="339" w:line="1" w:lineRule="exact"/>
      </w:pPr>
    </w:p>
    <w:p>
      <w:pPr>
        <w:pStyle w:val="Style16"/>
        <w:keepNext/>
        <w:keepLines/>
        <w:widowControl w:val="0"/>
        <w:shd w:val="clear" w:color="auto" w:fill="auto"/>
        <w:bidi w:val="0"/>
        <w:spacing w:before="0" w:line="240" w:lineRule="auto"/>
        <w:ind w:left="0" w:right="0" w:firstLine="0"/>
        <w:jc w:val="left"/>
      </w:pPr>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02"/>
      <w:bookmarkEnd w:id="2303"/>
      <w:bookmarkEnd w:id="23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天津银海环球 信息技术有限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10,384,029.11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10,384,029.11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四川银海软件</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76,628,491.09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76,628,491.09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重庆久远银海</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北京久远银海</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四川兴政信息 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山西久远爱思 普软件股份有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新疆银海鼎峰 软件有限公司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四川久远银海 畅辉软件有限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四川久远国基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北京银海哲齐</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四川健康久远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杭州海量信息</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重庆久远康成</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鲲云（北京）科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339"/>
          <w:footerReference w:type="default" r:id="rId340"/>
          <w:headerReference w:type="even" r:id="rId341"/>
          <w:footerReference w:type="even" r:id="rId342"/>
          <w:headerReference w:type="first" r:id="rId343"/>
          <w:footerReference w:type="first" r:id="rId344"/>
          <w:footnotePr>
            <w:pos w:val="pageBottom"/>
            <w:numFmt w:val="decimal"/>
            <w:numRestart w:val="continuous"/>
          </w:footnotePr>
          <w:pgSz w:w="11900" w:h="16840"/>
          <w:pgMar w:top="1398" w:right="1030" w:bottom="1480" w:left="1002" w:header="0" w:footer="3" w:gutter="0"/>
          <w:cols w:space="720"/>
          <w:noEndnote/>
          <w:titlePg/>
          <w:rtlGutter w:val="0"/>
          <w:docGrid w:linePitch="360"/>
        </w:sectPr>
      </w:pPr>
    </w:p>
    <w:tbl>
      <w:tblPr>
        <w:tblOverlap w:val="never"/>
        <w:jc w:val="center"/>
        <w:tblLayout w:type="fixed"/>
      </w:tblPr>
      <w:tblGrid>
        <w:gridCol w:w="1277"/>
        <w:gridCol w:w="1166"/>
        <w:gridCol w:w="1166"/>
        <w:gridCol w:w="1162"/>
        <w:gridCol w:w="1166"/>
        <w:gridCol w:w="1214"/>
        <w:gridCol w:w="1214"/>
        <w:gridCol w:w="1224"/>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269,632,520.2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29,980,000.00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299,612,520.20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6"/>
        <w:keepNext/>
        <w:keepLines/>
        <w:widowControl w:val="0"/>
        <w:shd w:val="clear" w:color="auto" w:fill="auto"/>
        <w:bidi w:val="0"/>
        <w:spacing w:before="0" w:after="360" w:line="240" w:lineRule="auto"/>
        <w:ind w:left="0" w:right="0" w:firstLine="0"/>
        <w:jc w:val="left"/>
      </w:pPr>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05"/>
      <w:bookmarkEnd w:id="2306"/>
      <w:bookmarkEnd w:id="23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widowControl w:val="0"/>
        <w:spacing w:after="319" w:line="1" w:lineRule="exact"/>
      </w:pPr>
    </w:p>
    <w:p>
      <w:pPr>
        <w:pStyle w:val="Style16"/>
        <w:keepNext/>
        <w:keepLines/>
        <w:widowControl w:val="0"/>
        <w:numPr>
          <w:ilvl w:val="0"/>
          <w:numId w:val="103"/>
        </w:numPr>
        <w:shd w:val="clear" w:color="auto" w:fill="auto"/>
        <w:bidi w:val="0"/>
        <w:spacing w:before="0" w:after="360" w:line="240" w:lineRule="auto"/>
        <w:ind w:left="0" w:right="0" w:firstLine="0"/>
        <w:jc w:val="left"/>
      </w:pPr>
      <w:bookmarkStart w:id="2308" w:name="bookmark2308"/>
      <w:bookmarkStart w:id="2309" w:name="bookmark2309"/>
      <w:bookmarkStart w:id="2310" w:name="bookmark2310"/>
      <w:bookmarkStart w:id="2311" w:name="bookmark2311"/>
      <w:bookmarkEnd w:id="2310"/>
      <w:r>
        <w:rPr>
          <w:color w:val="000000"/>
          <w:spacing w:val="0"/>
          <w:w w:val="100"/>
          <w:position w:val="0"/>
        </w:rPr>
        <w:t>其他说明</w:t>
      </w:r>
      <w:bookmarkEnd w:id="2308"/>
      <w:bookmarkEnd w:id="2309"/>
      <w:bookmarkEnd w:id="2311"/>
    </w:p>
    <w:p>
      <w:pPr>
        <w:pStyle w:val="Style16"/>
        <w:keepNext/>
        <w:keepLines/>
        <w:widowControl w:val="0"/>
        <w:shd w:val="clear" w:color="auto" w:fill="auto"/>
        <w:bidi w:val="0"/>
        <w:spacing w:before="0" w:after="360" w:line="240" w:lineRule="auto"/>
        <w:ind w:left="0" w:right="0" w:firstLine="0"/>
        <w:jc w:val="left"/>
      </w:pPr>
      <w:bookmarkStart w:id="2308" w:name="bookmark2308"/>
      <w:bookmarkStart w:id="2309" w:name="bookmark2309"/>
      <w:bookmarkStart w:id="2312" w:name="bookmark2312"/>
      <w:bookmarkStart w:id="2313" w:name="bookmark2313"/>
      <w:r>
        <w:rPr>
          <w:rFonts w:ascii="Times New Roman" w:eastAsia="Times New Roman" w:hAnsi="Times New Roman" w:cs="Times New Roman"/>
          <w:color w:val="000000"/>
          <w:spacing w:val="0"/>
          <w:w w:val="100"/>
          <w:position w:val="0"/>
        </w:rPr>
        <w:t>4</w:t>
      </w:r>
      <w:bookmarkEnd w:id="2312"/>
      <w:r>
        <w:rPr>
          <w:color w:val="000000"/>
          <w:spacing w:val="0"/>
          <w:w w:val="100"/>
          <w:position w:val="0"/>
        </w:rPr>
        <w:t>、营业收入和营业成本</w:t>
      </w:r>
      <w:bookmarkEnd w:id="2308"/>
      <w:bookmarkEnd w:id="2309"/>
      <w:bookmarkEnd w:id="231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840,859,885.87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454,658,348.59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770,156,740.79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413,188,355.49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1,166,606.39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269,623.26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1,206,569.12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284,978.40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842,026,492.26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454,927,971.85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771,363,309.91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413,473,333.89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415,885,296.71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415,885,296.71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运维服务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313,437,000.08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313,437,000.08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107,832,309.64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107,832,309.64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3,705,279.44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3,705,279.44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1,166,606.39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1,166,606.39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424,053,641.92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424,053,641.92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19,901,886.01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19,901,886.01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109,069,866.70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109,069,866.70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27,346,099.75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27,346,099.75</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190,247,788.68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190,247,788.68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12,237,352.24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12,237,352.24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58,003,250.57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58,003,250.57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1,166,606.39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79"/>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 项履约义务的交易价格计量收入。</w:t>
      </w:r>
    </w:p>
    <w:p>
      <w:pPr>
        <w:pStyle w:val="Style79"/>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 定交易价格，并在确定交易价格时，考虑可变对价、合同中存在的重大融资成分、非现金对 价、应付客户对价等因素的影响。本公司以不超过在相关不确定性消除时累计已确认收入极 可能不会发生重大转回的金额确定包含可变对价的交易价格。</w:t>
      </w:r>
    </w:p>
    <w:p>
      <w:pPr>
        <w:pStyle w:val="Style79"/>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合同中存在重大融资成分的，本公司按照假定客户在取得商品或服务控制权时即以现金支付 的应付金额确定交易价格，并在合同期间内采用实际利率法摊销该交易价格与合同对价之间 的差额。</w:t>
      </w:r>
    </w:p>
    <w:p>
      <w:pPr>
        <w:pStyle w:val="Style79"/>
        <w:keepNext w:val="0"/>
        <w:keepLines w:val="0"/>
        <w:widowControl w:val="0"/>
        <w:shd w:val="clear" w:color="auto" w:fill="auto"/>
        <w:bidi w:val="0"/>
        <w:spacing w:before="0" w:after="80" w:line="312" w:lineRule="exact"/>
        <w:ind w:left="1280" w:right="0" w:firstLine="0"/>
        <w:jc w:val="both"/>
      </w:pPr>
      <w:r>
        <w:rPr>
          <w:color w:val="000000"/>
          <w:spacing w:val="0"/>
          <w:w w:val="100"/>
          <w:position w:val="0"/>
        </w:rPr>
        <w:t>满足下列条件之一的，属于在某一时段内履行履约义务，否则，属于在某一时点履行履约义 务：</w:t>
      </w:r>
    </w:p>
    <w:p>
      <w:pPr>
        <w:pStyle w:val="Style79"/>
        <w:keepNext w:val="0"/>
        <w:keepLines w:val="0"/>
        <w:widowControl w:val="0"/>
        <w:numPr>
          <w:ilvl w:val="0"/>
          <w:numId w:val="105"/>
        </w:numPr>
        <w:shd w:val="clear" w:color="auto" w:fill="auto"/>
        <w:tabs>
          <w:tab w:pos="1683" w:val="left"/>
        </w:tabs>
        <w:bidi w:val="0"/>
        <w:spacing w:before="0" w:after="0" w:line="326" w:lineRule="auto"/>
        <w:ind w:left="1280" w:right="0" w:firstLine="0"/>
        <w:jc w:val="both"/>
      </w:pPr>
      <w:bookmarkStart w:id="2314" w:name="bookmark2314"/>
      <w:bookmarkEnd w:id="2314"/>
      <w:r>
        <w:rPr>
          <w:color w:val="000000"/>
          <w:spacing w:val="0"/>
          <w:w w:val="100"/>
          <w:position w:val="0"/>
        </w:rPr>
        <w:t>客户在本公司履约的同时即取得并消耗本公司履约所带来的经济利益。</w:t>
      </w:r>
    </w:p>
    <w:p>
      <w:pPr>
        <w:pStyle w:val="Style79"/>
        <w:keepNext w:val="0"/>
        <w:keepLines w:val="0"/>
        <w:widowControl w:val="0"/>
        <w:numPr>
          <w:ilvl w:val="0"/>
          <w:numId w:val="105"/>
        </w:numPr>
        <w:shd w:val="clear" w:color="auto" w:fill="auto"/>
        <w:tabs>
          <w:tab w:pos="1683" w:val="left"/>
        </w:tabs>
        <w:bidi w:val="0"/>
        <w:spacing w:before="0" w:after="0" w:line="326" w:lineRule="auto"/>
        <w:ind w:left="1280" w:right="0" w:firstLine="0"/>
        <w:jc w:val="both"/>
      </w:pPr>
      <w:bookmarkStart w:id="2315" w:name="bookmark2315"/>
      <w:bookmarkEnd w:id="2315"/>
      <w:r>
        <w:rPr>
          <w:color w:val="000000"/>
          <w:spacing w:val="0"/>
          <w:w w:val="100"/>
          <w:position w:val="0"/>
        </w:rPr>
        <w:t>客户能够控制本公司履约过程中在建的商品。</w:t>
      </w:r>
    </w:p>
    <w:p>
      <w:pPr>
        <w:pStyle w:val="Style79"/>
        <w:keepNext w:val="0"/>
        <w:keepLines w:val="0"/>
        <w:widowControl w:val="0"/>
        <w:numPr>
          <w:ilvl w:val="0"/>
          <w:numId w:val="105"/>
        </w:numPr>
        <w:shd w:val="clear" w:color="auto" w:fill="auto"/>
        <w:tabs>
          <w:tab w:pos="1683" w:val="left"/>
        </w:tabs>
        <w:bidi w:val="0"/>
        <w:spacing w:before="0" w:after="0" w:line="312" w:lineRule="exact"/>
        <w:ind w:left="1280" w:right="0" w:firstLine="0"/>
        <w:jc w:val="both"/>
      </w:pPr>
      <w:bookmarkStart w:id="2316" w:name="bookmark2316"/>
      <w:bookmarkEnd w:id="2316"/>
      <w:r>
        <w:rPr>
          <w:color w:val="000000"/>
          <w:spacing w:val="0"/>
          <w:w w:val="100"/>
          <w:position w:val="0"/>
        </w:rPr>
        <w:t>本公司履约过程中所产出的商品具有不可替代用途，且本公司在整个合同期内有权就累 计至今已完成的履约部分收取款项。</w:t>
      </w:r>
    </w:p>
    <w:p>
      <w:pPr>
        <w:pStyle w:val="Style79"/>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 进度。当履约进度不能合理确定时，已经发生的成本预计能够得到补偿的，本公司按照已经 发生的成本金额确认收入，直到履约进度能够合理确定为止。</w:t>
      </w:r>
    </w:p>
    <w:p>
      <w:pPr>
        <w:pStyle w:val="Style79"/>
        <w:keepNext w:val="0"/>
        <w:keepLines w:val="0"/>
        <w:widowControl w:val="0"/>
        <w:shd w:val="clear" w:color="auto" w:fill="auto"/>
        <w:bidi w:val="0"/>
        <w:spacing w:before="0" w:after="80" w:line="312" w:lineRule="exact"/>
        <w:ind w:left="1280" w:right="0" w:firstLine="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79"/>
        <w:keepNext w:val="0"/>
        <w:keepLines w:val="0"/>
        <w:widowControl w:val="0"/>
        <w:numPr>
          <w:ilvl w:val="0"/>
          <w:numId w:val="105"/>
        </w:numPr>
        <w:shd w:val="clear" w:color="auto" w:fill="auto"/>
        <w:tabs>
          <w:tab w:pos="1683" w:val="left"/>
        </w:tabs>
        <w:bidi w:val="0"/>
        <w:spacing w:before="0" w:after="0" w:line="326" w:lineRule="auto"/>
        <w:ind w:left="1280" w:right="0" w:firstLine="0"/>
        <w:jc w:val="both"/>
      </w:pPr>
      <w:bookmarkStart w:id="2317" w:name="bookmark2317"/>
      <w:bookmarkEnd w:id="2317"/>
      <w:r>
        <w:rPr>
          <w:color w:val="000000"/>
          <w:spacing w:val="0"/>
          <w:w w:val="100"/>
          <w:position w:val="0"/>
        </w:rPr>
        <w:t>本公司就该商品或服务享有现时收款权利，即客户就该商品或服务负有现时付款义务。</w:t>
      </w:r>
    </w:p>
    <w:p>
      <w:pPr>
        <w:pStyle w:val="Style79"/>
        <w:keepNext w:val="0"/>
        <w:keepLines w:val="0"/>
        <w:widowControl w:val="0"/>
        <w:numPr>
          <w:ilvl w:val="0"/>
          <w:numId w:val="105"/>
        </w:numPr>
        <w:shd w:val="clear" w:color="auto" w:fill="auto"/>
        <w:tabs>
          <w:tab w:pos="1683" w:val="left"/>
        </w:tabs>
        <w:bidi w:val="0"/>
        <w:spacing w:before="0" w:after="0" w:line="326" w:lineRule="auto"/>
        <w:ind w:left="1280" w:right="0" w:firstLine="0"/>
        <w:jc w:val="both"/>
      </w:pPr>
      <w:bookmarkStart w:id="2318" w:name="bookmark2318"/>
      <w:bookmarkEnd w:id="2318"/>
      <w:r>
        <w:rPr>
          <w:color w:val="000000"/>
          <w:spacing w:val="0"/>
          <w:w w:val="100"/>
          <w:position w:val="0"/>
        </w:rPr>
        <w:t>本公司已将该商品的法定所有权转移给客户，即客户已拥有该商品的法定所有权。</w:t>
      </w:r>
    </w:p>
    <w:p>
      <w:pPr>
        <w:pStyle w:val="Style79"/>
        <w:keepNext w:val="0"/>
        <w:keepLines w:val="0"/>
        <w:widowControl w:val="0"/>
        <w:numPr>
          <w:ilvl w:val="0"/>
          <w:numId w:val="105"/>
        </w:numPr>
        <w:shd w:val="clear" w:color="auto" w:fill="auto"/>
        <w:tabs>
          <w:tab w:pos="1683" w:val="left"/>
        </w:tabs>
        <w:bidi w:val="0"/>
        <w:spacing w:before="0" w:after="0" w:line="326" w:lineRule="auto"/>
        <w:ind w:left="1280" w:right="0" w:firstLine="0"/>
        <w:jc w:val="both"/>
      </w:pPr>
      <w:bookmarkStart w:id="2319" w:name="bookmark2319"/>
      <w:bookmarkEnd w:id="2319"/>
      <w:r>
        <w:rPr>
          <w:color w:val="000000"/>
          <w:spacing w:val="0"/>
          <w:w w:val="100"/>
          <w:position w:val="0"/>
        </w:rPr>
        <w:t>本公司已将该商品实物转移给客户，即客户已实物占有该商品。</w:t>
      </w:r>
    </w:p>
    <w:p>
      <w:pPr>
        <w:pStyle w:val="Style79"/>
        <w:keepNext w:val="0"/>
        <w:keepLines w:val="0"/>
        <w:widowControl w:val="0"/>
        <w:numPr>
          <w:ilvl w:val="0"/>
          <w:numId w:val="105"/>
        </w:numPr>
        <w:shd w:val="clear" w:color="auto" w:fill="auto"/>
        <w:tabs>
          <w:tab w:pos="1683" w:val="left"/>
        </w:tabs>
        <w:bidi w:val="0"/>
        <w:spacing w:before="0" w:after="80" w:line="312" w:lineRule="exact"/>
        <w:ind w:left="1280" w:right="0" w:firstLine="0"/>
        <w:jc w:val="both"/>
      </w:pPr>
      <w:bookmarkStart w:id="2320" w:name="bookmark2320"/>
      <w:bookmarkEnd w:id="2320"/>
      <w:r>
        <w:rPr>
          <w:color w:val="000000"/>
          <w:spacing w:val="0"/>
          <w:w w:val="100"/>
          <w:position w:val="0"/>
        </w:rPr>
        <w:t>本公司已将该商品所有权上的主要风险和报酬转移给客户，即客户已取得该商品所有权 上的主要风险和报酬。</w:t>
      </w:r>
    </w:p>
    <w:p>
      <w:pPr>
        <w:pStyle w:val="Style79"/>
        <w:keepNext w:val="0"/>
        <w:keepLines w:val="0"/>
        <w:widowControl w:val="0"/>
        <w:numPr>
          <w:ilvl w:val="0"/>
          <w:numId w:val="105"/>
        </w:numPr>
        <w:shd w:val="clear" w:color="auto" w:fill="auto"/>
        <w:tabs>
          <w:tab w:pos="1683" w:val="left"/>
        </w:tabs>
        <w:bidi w:val="0"/>
        <w:spacing w:before="0" w:after="360" w:line="326" w:lineRule="auto"/>
        <w:ind w:left="1280" w:right="0" w:firstLine="0"/>
        <w:jc w:val="both"/>
      </w:pPr>
      <w:bookmarkStart w:id="2321" w:name="bookmark2321"/>
      <w:bookmarkEnd w:id="2321"/>
      <w:r>
        <w:rPr>
          <w:color w:val="000000"/>
          <w:spacing w:val="0"/>
          <w:w w:val="100"/>
          <w:position w:val="0"/>
        </w:rPr>
        <w:t>客户已接受该商品或服务等。</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1,152,049,023.05</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822,877,486.34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279,318,213.61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49,853,323.10</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34"/>
        <w:keepNext w:val="0"/>
        <w:keepLines w:val="0"/>
        <w:widowControl w:val="0"/>
        <w:shd w:val="clear" w:color="auto" w:fill="auto"/>
        <w:bidi w:val="0"/>
        <w:spacing w:before="0" w:after="400" w:line="310" w:lineRule="exact"/>
        <w:ind w:left="0" w:right="0" w:firstLine="0"/>
        <w:jc w:val="both"/>
      </w:pPr>
      <w:r>
        <w:rPr>
          <w:color w:val="000000"/>
          <w:spacing w:val="0"/>
          <w:w w:val="100"/>
          <w:position w:val="0"/>
        </w:rPr>
        <w:t>其他说明：</w:t>
      </w:r>
    </w:p>
    <w:p>
      <w:pPr>
        <w:pStyle w:val="Style16"/>
        <w:keepNext/>
        <w:keepLines/>
        <w:widowControl w:val="0"/>
        <w:shd w:val="clear" w:color="auto" w:fill="auto"/>
        <w:bidi w:val="0"/>
        <w:spacing w:before="0" w:after="400" w:line="240" w:lineRule="auto"/>
        <w:ind w:left="0" w:right="0" w:firstLine="0"/>
        <w:jc w:val="both"/>
      </w:pPr>
      <w:bookmarkStart w:id="2322" w:name="bookmark2322"/>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5</w:t>
      </w:r>
      <w:bookmarkEnd w:id="2324"/>
      <w:r>
        <w:rPr>
          <w:color w:val="000000"/>
          <w:spacing w:val="0"/>
          <w:w w:val="100"/>
          <w:position w:val="0"/>
        </w:rPr>
        <w:t>、投资收益</w:t>
      </w:r>
      <w:bookmarkEnd w:id="2322"/>
      <w:bookmarkEnd w:id="2323"/>
      <w:bookmarkEnd w:id="232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8,618,000.00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2,700,000.00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-788,694.94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定期存款利息收入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719,672.78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理财产品的投资收益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2,675,269.84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6,592,027.40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12,012,942.62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8,503,332.46</w:t>
            </w:r>
          </w:p>
        </w:tc>
      </w:tr>
    </w:tbl>
    <w:p>
      <w:pPr>
        <w:widowControl w:val="0"/>
        <w:spacing w:after="339" w:line="1" w:lineRule="exact"/>
      </w:pPr>
    </w:p>
    <w:p>
      <w:pPr>
        <w:pStyle w:val="Style16"/>
        <w:keepNext/>
        <w:keepLines/>
        <w:widowControl w:val="0"/>
        <w:shd w:val="clear" w:color="auto" w:fill="auto"/>
        <w:bidi w:val="0"/>
        <w:spacing w:before="0" w:line="240" w:lineRule="auto"/>
        <w:ind w:left="0" w:right="0" w:firstLine="0"/>
        <w:jc w:val="both"/>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6</w:t>
      </w:r>
      <w:bookmarkEnd w:id="2328"/>
      <w:r>
        <w:rPr>
          <w:color w:val="000000"/>
          <w:spacing w:val="0"/>
          <w:w w:val="100"/>
          <w:position w:val="0"/>
        </w:rPr>
        <w:t>、其他</w:t>
      </w:r>
      <w:bookmarkEnd w:id="2326"/>
      <w:bookmarkEnd w:id="2327"/>
      <w:bookmarkEnd w:id="2329"/>
    </w:p>
    <w:p>
      <w:pPr>
        <w:pStyle w:val="Style30"/>
        <w:keepNext/>
        <w:keepLines/>
        <w:widowControl w:val="0"/>
        <w:shd w:val="clear" w:color="auto" w:fill="auto"/>
        <w:bidi w:val="0"/>
        <w:spacing w:before="0" w:line="240" w:lineRule="auto"/>
        <w:ind w:left="0" w:right="0" w:firstLine="0"/>
        <w:jc w:val="both"/>
      </w:pPr>
      <w:bookmarkStart w:id="2330" w:name="bookmark2330"/>
      <w:bookmarkStart w:id="2331" w:name="bookmark2331"/>
      <w:bookmarkStart w:id="2332" w:name="bookmark2332"/>
      <w:r>
        <w:rPr>
          <w:color w:val="000000"/>
          <w:spacing w:val="0"/>
          <w:w w:val="100"/>
          <w:position w:val="0"/>
          <w:sz w:val="24"/>
          <w:szCs w:val="24"/>
        </w:rPr>
        <w:t>十八、补充资料</w:t>
      </w:r>
      <w:bookmarkEnd w:id="2330"/>
      <w:bookmarkEnd w:id="2331"/>
      <w:bookmarkEnd w:id="2332"/>
    </w:p>
    <w:p>
      <w:pPr>
        <w:pStyle w:val="Style16"/>
        <w:keepNext/>
        <w:keepLines/>
        <w:widowControl w:val="0"/>
        <w:shd w:val="clear" w:color="auto" w:fill="auto"/>
        <w:bidi w:val="0"/>
        <w:spacing w:before="0" w:line="240" w:lineRule="auto"/>
        <w:ind w:left="0" w:right="0" w:firstLine="0"/>
        <w:jc w:val="both"/>
      </w:pPr>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33"/>
      <w:bookmarkEnd w:id="2334"/>
      <w:bookmarkEnd w:id="2335"/>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37,082.34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13,983,229.77</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7,070,543.81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1,200,541.06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2,753,414.83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1,848,080.12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17,689,902.03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sectPr>
          <w:headerReference w:type="default" r:id="rId345"/>
          <w:footerReference w:type="default" r:id="rId346"/>
          <w:headerReference w:type="even" r:id="rId347"/>
          <w:footerReference w:type="even" r:id="rId348"/>
          <w:footnotePr>
            <w:pos w:val="pageBottom"/>
            <w:numFmt w:val="decimal"/>
            <w:numRestart w:val="continuous"/>
          </w:footnotePr>
          <w:pgSz w:w="11900" w:h="16840"/>
          <w:pgMar w:top="1398" w:right="1030" w:bottom="1480" w:left="1002" w:header="0" w:footer="3" w:gutter="0"/>
          <w:cols w:space="720"/>
          <w:noEndnote/>
          <w:rtlGutter w:val="0"/>
          <w:docGrid w:linePitch="360"/>
        </w:sectPr>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w:t>
      </w:r>
    </w:p>
    <w:p>
      <w:pPr>
        <w:pStyle w:val="Style34"/>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bidi w:val="0"/>
        <w:spacing w:before="0" w:after="360" w:line="240" w:lineRule="auto"/>
        <w:ind w:left="0" w:right="0" w:firstLine="0"/>
        <w:jc w:val="left"/>
      </w:pPr>
      <w:bookmarkStart w:id="2336" w:name="bookmark2336"/>
      <w:bookmarkStart w:id="2337" w:name="bookmark2337"/>
      <w:bookmarkStart w:id="2338" w:name="bookmark233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36"/>
      <w:bookmarkEnd w:id="2337"/>
      <w:bookmarkEnd w:id="2338"/>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bl>
    <w:p>
      <w:pPr>
        <w:widowControl w:val="0"/>
        <w:spacing w:after="279" w:line="1" w:lineRule="exact"/>
      </w:pPr>
    </w:p>
    <w:p>
      <w:pPr>
        <w:pStyle w:val="Style16"/>
        <w:keepNext/>
        <w:keepLines/>
        <w:widowControl w:val="0"/>
        <w:shd w:val="clear" w:color="auto" w:fill="auto"/>
        <w:tabs>
          <w:tab w:pos="378" w:val="left"/>
        </w:tabs>
        <w:bidi w:val="0"/>
        <w:spacing w:before="0" w:after="280" w:line="331" w:lineRule="exact"/>
        <w:ind w:left="0" w:right="0" w:firstLine="0"/>
        <w:jc w:val="left"/>
      </w:pPr>
      <w:bookmarkStart w:id="2339" w:name="bookmark2339"/>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3</w:t>
      </w:r>
      <w:bookmarkEnd w:id="2341"/>
      <w:r>
        <w:rPr>
          <w:color w:val="000000"/>
          <w:spacing w:val="0"/>
          <w:w w:val="100"/>
          <w:position w:val="0"/>
        </w:rPr>
        <w:t>、</w:t>
        <w:tab/>
        <w:t>境内外会计准则下会计数据差异</w:t>
      </w:r>
      <w:bookmarkEnd w:id="2339"/>
      <w:bookmarkEnd w:id="2340"/>
      <w:bookmarkEnd w:id="2342"/>
    </w:p>
    <w:p>
      <w:pPr>
        <w:pStyle w:val="Style16"/>
        <w:keepNext/>
        <w:keepLines/>
        <w:widowControl w:val="0"/>
        <w:shd w:val="clear" w:color="auto" w:fill="auto"/>
        <w:tabs>
          <w:tab w:pos="493" w:val="left"/>
        </w:tabs>
        <w:bidi w:val="0"/>
        <w:spacing w:before="0" w:after="360" w:line="331" w:lineRule="exact"/>
        <w:ind w:left="0" w:right="0" w:firstLine="0"/>
        <w:jc w:val="left"/>
      </w:pPr>
      <w:bookmarkStart w:id="2339" w:name="bookmark2339"/>
      <w:bookmarkStart w:id="2340" w:name="bookmark2340"/>
      <w:bookmarkStart w:id="2343" w:name="bookmark2343"/>
      <w:bookmarkStart w:id="2344" w:name="bookmark2344"/>
      <w:r>
        <w:rPr>
          <w:color w:val="000000"/>
          <w:spacing w:val="0"/>
          <w:w w:val="100"/>
          <w:position w:val="0"/>
        </w:rPr>
        <w:t>（</w:t>
      </w:r>
      <w:bookmarkEnd w:id="234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39"/>
      <w:bookmarkEnd w:id="2340"/>
      <w:bookmarkEnd w:id="2344"/>
    </w:p>
    <w:p>
      <w:pPr>
        <w:pStyle w:val="Style3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tabs>
          <w:tab w:pos="493" w:val="left"/>
        </w:tabs>
        <w:bidi w:val="0"/>
        <w:spacing w:before="0" w:after="360" w:line="331" w:lineRule="exact"/>
        <w:ind w:left="0" w:right="0" w:firstLine="0"/>
        <w:jc w:val="left"/>
      </w:pPr>
      <w:bookmarkStart w:id="2345" w:name="bookmark2345"/>
      <w:bookmarkStart w:id="2346" w:name="bookmark2346"/>
      <w:bookmarkStart w:id="2347" w:name="bookmark2347"/>
      <w:bookmarkStart w:id="2348" w:name="bookmark2348"/>
      <w:r>
        <w:rPr>
          <w:color w:val="000000"/>
          <w:spacing w:val="0"/>
          <w:w w:val="100"/>
          <w:position w:val="0"/>
        </w:rPr>
        <w:t>（</w:t>
      </w:r>
      <w:bookmarkEnd w:id="234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45"/>
      <w:bookmarkEnd w:id="2346"/>
      <w:bookmarkEnd w:id="2348"/>
    </w:p>
    <w:p>
      <w:pPr>
        <w:pStyle w:val="Style3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bidi w:val="0"/>
        <w:spacing w:before="0" w:after="280" w:line="331" w:lineRule="exact"/>
        <w:ind w:left="0" w:right="0" w:firstLine="0"/>
        <w:jc w:val="left"/>
      </w:pPr>
      <w:bookmarkStart w:id="2349" w:name="bookmark2349"/>
      <w:bookmarkStart w:id="2350" w:name="bookmark2350"/>
      <w:bookmarkStart w:id="2351" w:name="bookmark2351"/>
      <w:bookmarkStart w:id="2352" w:name="bookmark2352"/>
      <w:r>
        <w:rPr>
          <w:color w:val="000000"/>
          <w:spacing w:val="0"/>
          <w:w w:val="100"/>
          <w:position w:val="0"/>
        </w:rPr>
        <w:t>（</w:t>
      </w:r>
      <w:bookmarkEnd w:id="235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49"/>
      <w:bookmarkEnd w:id="2350"/>
      <w:bookmarkEnd w:id="2352"/>
    </w:p>
    <w:p>
      <w:pPr>
        <w:pStyle w:val="Style16"/>
        <w:keepNext/>
        <w:keepLines/>
        <w:widowControl w:val="0"/>
        <w:shd w:val="clear" w:color="auto" w:fill="auto"/>
        <w:tabs>
          <w:tab w:pos="378" w:val="left"/>
        </w:tabs>
        <w:bidi w:val="0"/>
        <w:spacing w:before="0" w:after="280" w:line="331" w:lineRule="exact"/>
        <w:ind w:left="0" w:right="0" w:firstLine="0"/>
        <w:jc w:val="both"/>
      </w:pPr>
      <w:bookmarkStart w:id="2353" w:name="bookmark2353"/>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4</w:t>
      </w:r>
      <w:bookmarkEnd w:id="2355"/>
      <w:r>
        <w:rPr>
          <w:color w:val="000000"/>
          <w:spacing w:val="0"/>
          <w:w w:val="100"/>
          <w:position w:val="0"/>
        </w:rPr>
        <w:t>、</w:t>
        <w:tab/>
        <w:t>其他</w:t>
      </w:r>
      <w:bookmarkEnd w:id="2353"/>
      <w:bookmarkEnd w:id="2354"/>
      <w:bookmarkEnd w:id="2356"/>
    </w:p>
    <w:p>
      <w:pPr>
        <w:pStyle w:val="Style10"/>
        <w:keepNext/>
        <w:keepLines/>
        <w:widowControl w:val="0"/>
        <w:shd w:val="clear" w:color="auto" w:fill="auto"/>
        <w:bidi w:val="0"/>
        <w:spacing w:before="0" w:after="580" w:line="240" w:lineRule="auto"/>
        <w:ind w:left="0" w:right="0" w:firstLine="0"/>
        <w:jc w:val="center"/>
      </w:pPr>
      <w:bookmarkStart w:id="2357" w:name="bookmark2357"/>
      <w:bookmarkStart w:id="2358" w:name="bookmark2358"/>
      <w:bookmarkStart w:id="2359" w:name="bookmark2359"/>
      <w:r>
        <w:rPr>
          <w:color w:val="000000"/>
          <w:spacing w:val="0"/>
          <w:w w:val="100"/>
          <w:position w:val="0"/>
        </w:rPr>
        <w:t>第十三节备查文件目录</w:t>
      </w:r>
      <w:bookmarkEnd w:id="2357"/>
      <w:bookmarkEnd w:id="2358"/>
      <w:bookmarkEnd w:id="2359"/>
    </w:p>
    <w:p>
      <w:pPr>
        <w:pStyle w:val="Style79"/>
        <w:keepNext w:val="0"/>
        <w:keepLines w:val="0"/>
        <w:widowControl w:val="0"/>
        <w:shd w:val="clear" w:color="auto" w:fill="auto"/>
        <w:tabs>
          <w:tab w:pos="469" w:val="left"/>
        </w:tabs>
        <w:bidi w:val="0"/>
        <w:spacing w:before="0" w:after="140" w:line="240" w:lineRule="auto"/>
        <w:ind w:left="0" w:right="0" w:firstLine="0"/>
        <w:jc w:val="left"/>
      </w:pPr>
      <w:bookmarkStart w:id="2360" w:name="bookmark2360"/>
      <w:bookmarkStart w:id="2361" w:name="bookmark2361"/>
      <w:r>
        <w:rPr>
          <w:color w:val="000000"/>
          <w:spacing w:val="0"/>
          <w:w w:val="100"/>
          <w:position w:val="0"/>
        </w:rPr>
        <w:t>一</w:t>
      </w:r>
      <w:bookmarkEnd w:id="2361"/>
      <w:r>
        <w:rPr>
          <w:color w:val="000000"/>
          <w:spacing w:val="0"/>
          <w:w w:val="100"/>
          <w:position w:val="0"/>
        </w:rPr>
        <w:t>、</w:t>
        <w:tab/>
        <w:t>载有法定代表人、主管会计工作负责人、会计机构负责人签名并盖章的财务报表。</w:t>
      </w:r>
      <w:bookmarkEnd w:id="2360"/>
    </w:p>
    <w:p>
      <w:pPr>
        <w:pStyle w:val="Style79"/>
        <w:keepNext w:val="0"/>
        <w:keepLines w:val="0"/>
        <w:widowControl w:val="0"/>
        <w:shd w:val="clear" w:color="auto" w:fill="auto"/>
        <w:tabs>
          <w:tab w:pos="469" w:val="left"/>
        </w:tabs>
        <w:bidi w:val="0"/>
        <w:spacing w:before="0" w:after="140" w:line="240" w:lineRule="auto"/>
        <w:ind w:left="0" w:right="0" w:firstLine="0"/>
        <w:jc w:val="left"/>
      </w:pPr>
      <w:bookmarkStart w:id="2362" w:name="bookmark2362"/>
      <w:r>
        <w:rPr>
          <w:color w:val="000000"/>
          <w:spacing w:val="0"/>
          <w:w w:val="100"/>
          <w:position w:val="0"/>
        </w:rPr>
        <w:t>二</w:t>
      </w:r>
      <w:bookmarkEnd w:id="2362"/>
      <w:r>
        <w:rPr>
          <w:color w:val="000000"/>
          <w:spacing w:val="0"/>
          <w:w w:val="100"/>
          <w:position w:val="0"/>
        </w:rPr>
        <w:t>、</w:t>
        <w:tab/>
        <w:t>载有会计师事务所盖章、注册会计师签名并盖章的审计报告原件。</w:t>
      </w:r>
    </w:p>
    <w:p>
      <w:pPr>
        <w:pStyle w:val="Style79"/>
        <w:keepNext w:val="0"/>
        <w:keepLines w:val="0"/>
        <w:widowControl w:val="0"/>
        <w:shd w:val="clear" w:color="auto" w:fill="auto"/>
        <w:tabs>
          <w:tab w:pos="474" w:val="left"/>
        </w:tabs>
        <w:bidi w:val="0"/>
        <w:spacing w:before="0" w:after="140" w:line="240" w:lineRule="auto"/>
        <w:ind w:left="0" w:right="0" w:firstLine="0"/>
        <w:jc w:val="left"/>
      </w:pPr>
      <w:bookmarkStart w:id="2363" w:name="bookmark2363"/>
      <w:r>
        <w:rPr>
          <w:color w:val="000000"/>
          <w:spacing w:val="0"/>
          <w:w w:val="100"/>
          <w:position w:val="0"/>
        </w:rPr>
        <w:t>三</w:t>
      </w:r>
      <w:bookmarkEnd w:id="2363"/>
      <w:r>
        <w:rPr>
          <w:color w:val="000000"/>
          <w:spacing w:val="0"/>
          <w:w w:val="100"/>
          <w:position w:val="0"/>
        </w:rPr>
        <w:t>、</w:t>
        <w:tab/>
        <w:t>载有公司董事长签名的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79"/>
        <w:keepNext w:val="0"/>
        <w:keepLines w:val="0"/>
        <w:widowControl w:val="0"/>
        <w:shd w:val="clear" w:color="auto" w:fill="auto"/>
        <w:tabs>
          <w:tab w:pos="474" w:val="left"/>
        </w:tabs>
        <w:bidi w:val="0"/>
        <w:spacing w:before="0" w:after="860" w:line="240" w:lineRule="auto"/>
        <w:ind w:left="0" w:right="0" w:firstLine="0"/>
        <w:jc w:val="left"/>
      </w:pPr>
      <w:bookmarkStart w:id="2364" w:name="bookmark2364"/>
      <w:r>
        <w:rPr>
          <w:color w:val="000000"/>
          <w:spacing w:val="0"/>
          <w:w w:val="100"/>
          <w:position w:val="0"/>
        </w:rPr>
        <w:t>四</w:t>
      </w:r>
      <w:bookmarkEnd w:id="2364"/>
      <w:r>
        <w:rPr>
          <w:color w:val="000000"/>
          <w:spacing w:val="0"/>
          <w:w w:val="100"/>
          <w:position w:val="0"/>
        </w:rPr>
        <w:t>、</w:t>
        <w:tab/>
        <w:t>报告期内在中国证监会指定媒体上公开披露过的所有公司文件的正本及公告的原稿。</w:t>
      </w:r>
    </w:p>
    <w:p>
      <w:pPr>
        <w:pStyle w:val="Style79"/>
        <w:keepNext w:val="0"/>
        <w:keepLines w:val="0"/>
        <w:widowControl w:val="0"/>
        <w:shd w:val="clear" w:color="auto" w:fill="auto"/>
        <w:bidi w:val="0"/>
        <w:spacing w:before="0" w:after="500" w:line="240" w:lineRule="auto"/>
        <w:ind w:left="4220" w:right="0" w:firstLine="0"/>
        <w:jc w:val="left"/>
      </w:pPr>
      <w:r>
        <w:rPr>
          <w:color w:val="000000"/>
          <w:spacing w:val="0"/>
          <w:w w:val="100"/>
          <w:position w:val="0"/>
        </w:rPr>
        <w:t>四川久远银海软件股份有限公司</w:t>
      </w:r>
    </w:p>
    <w:p>
      <w:pPr>
        <w:pStyle w:val="Style79"/>
        <w:keepNext w:val="0"/>
        <w:keepLines w:val="0"/>
        <w:widowControl w:val="0"/>
        <w:shd w:val="clear" w:color="auto" w:fill="auto"/>
        <w:bidi w:val="0"/>
        <w:spacing w:before="0" w:after="500" w:line="240" w:lineRule="auto"/>
        <w:ind w:left="5140" w:right="0" w:firstLine="0"/>
        <w:jc w:val="left"/>
      </w:pPr>
      <w:r>
        <w:rPr>
          <w:color w:val="000000"/>
          <w:spacing w:val="0"/>
          <w:w w:val="100"/>
          <w:position w:val="0"/>
        </w:rPr>
        <w:t>董事长：连春华</w:t>
      </w:r>
    </w:p>
    <w:p>
      <w:pPr>
        <w:pStyle w:val="Style79"/>
        <w:keepNext w:val="0"/>
        <w:keepLines w:val="0"/>
        <w:widowControl w:val="0"/>
        <w:shd w:val="clear" w:color="auto" w:fill="auto"/>
        <w:bidi w:val="0"/>
        <w:spacing w:before="0" w:after="500" w:line="240" w:lineRule="auto"/>
        <w:ind w:left="4720" w:right="0" w:firstLine="0"/>
        <w:jc w:val="left"/>
      </w:pPr>
      <w:r>
        <w:rPr>
          <w:color w:val="000000"/>
          <w:spacing w:val="0"/>
          <w:w w:val="100"/>
          <w:position w:val="0"/>
        </w:rPr>
        <w:t>二。二一年三月十二日</w:t>
      </w:r>
    </w:p>
    <w:sectPr>
      <w:headerReference w:type="default" r:id="rId349"/>
      <w:footerReference w:type="default" r:id="rId350"/>
      <w:headerReference w:type="even" r:id="rId351"/>
      <w:footerReference w:type="even" r:id="rId352"/>
      <w:footnotePr>
        <w:pos w:val="pageBottom"/>
        <w:numFmt w:val="decimal"/>
        <w:numRestart w:val="continuous"/>
      </w:footnotePr>
      <w:type w:val="continuous"/>
      <w:pgSz w:w="11900" w:h="16840"/>
      <w:pgMar w:top="1398" w:right="1030" w:bottom="1480" w:left="10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6788785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5499999999999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6828155</wp:posOffset>
              </wp:positionH>
              <wp:positionV relativeFrom="page">
                <wp:posOffset>10497820</wp:posOffset>
              </wp:positionV>
              <wp:extent cx="694690" cy="60960"/>
              <wp:wrapNone/>
              <wp:docPr id="6" name="Shape 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32" type="#_x0000_t202" style="position:absolute;margin-left:537.64999999999998pt;margin-top:826.60000000000002pt;width:54.700000000000003pt;height:4.7999999999999998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6729095</wp:posOffset>
              </wp:positionH>
              <wp:positionV relativeFrom="page">
                <wp:posOffset>10000615</wp:posOffset>
              </wp:positionV>
              <wp:extent cx="97790" cy="82550"/>
              <wp:wrapNone/>
              <wp:docPr id="77" name="Shape 77"/>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29.85000000000002pt;margin-top:787.45000000000005pt;width:7.7000000000000002pt;height:6.5pt;z-index:-1887439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7" behindDoc="1" locked="0" layoutInCell="1" allowOverlap="1">
              <wp:simplePos x="0" y="0"/>
              <wp:positionH relativeFrom="page">
                <wp:posOffset>6896735</wp:posOffset>
              </wp:positionH>
              <wp:positionV relativeFrom="page">
                <wp:posOffset>10308590</wp:posOffset>
              </wp:positionV>
              <wp:extent cx="548640" cy="149225"/>
              <wp:wrapNone/>
              <wp:docPr id="79" name="Shape 7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05" type="#_x0000_t202" style="position:absolute;margin-left:543.04999999999995pt;margin-top:811.70000000000005pt;width:43.200000000000003pt;height:11.75pt;z-index:-1887439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59" behindDoc="1" locked="0" layoutInCell="1" allowOverlap="1">
              <wp:simplePos x="0" y="0"/>
              <wp:positionH relativeFrom="page">
                <wp:posOffset>6823710</wp:posOffset>
              </wp:positionH>
              <wp:positionV relativeFrom="page">
                <wp:posOffset>10543540</wp:posOffset>
              </wp:positionV>
              <wp:extent cx="694690" cy="60960"/>
              <wp:wrapNone/>
              <wp:docPr id="81" name="Shape 8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07" type="#_x0000_t202" style="position:absolute;margin-left:537.29999999999995pt;margin-top:830.20000000000005pt;width:54.700000000000003pt;height:4.7999999999999998pt;z-index:-1887439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9" behindDoc="1" locked="0" layoutInCell="1" allowOverlap="1">
              <wp:simplePos x="0" y="0"/>
              <wp:positionH relativeFrom="page">
                <wp:posOffset>6641465</wp:posOffset>
              </wp:positionH>
              <wp:positionV relativeFrom="page">
                <wp:posOffset>9958070</wp:posOffset>
              </wp:positionV>
              <wp:extent cx="155575" cy="79375"/>
              <wp:wrapNone/>
              <wp:docPr id="804" name="Shape 8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0" type="#_x0000_t202" style="position:absolute;margin-left:522.95000000000005pt;margin-top:784.10000000000002pt;width:12.25pt;height:6.25pt;z-index:-1887433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1" behindDoc="1" locked="0" layoutInCell="1" allowOverlap="1">
              <wp:simplePos x="0" y="0"/>
              <wp:positionH relativeFrom="page">
                <wp:posOffset>6793865</wp:posOffset>
              </wp:positionH>
              <wp:positionV relativeFrom="page">
                <wp:posOffset>10262870</wp:posOffset>
              </wp:positionV>
              <wp:extent cx="694690" cy="295910"/>
              <wp:wrapNone/>
              <wp:docPr id="806" name="Shape 80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832" type="#_x0000_t202" style="position:absolute;margin-left:534.95000000000005pt;margin-top:808.10000000000002pt;width:54.700000000000003pt;height:23.300000000000001pt;z-index:-1887433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5" behindDoc="1" locked="0" layoutInCell="1" allowOverlap="1">
              <wp:simplePos x="0" y="0"/>
              <wp:positionH relativeFrom="page">
                <wp:posOffset>6699885</wp:posOffset>
              </wp:positionH>
              <wp:positionV relativeFrom="page">
                <wp:posOffset>9958070</wp:posOffset>
              </wp:positionV>
              <wp:extent cx="155575" cy="79375"/>
              <wp:wrapNone/>
              <wp:docPr id="811" name="Shape 8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7" type="#_x0000_t202" style="position:absolute;margin-left:527.54999999999995pt;margin-top:784.10000000000002pt;width:12.25pt;height:6.25pt;z-index:-1887433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7" behindDoc="1" locked="0" layoutInCell="1" allowOverlap="1">
              <wp:simplePos x="0" y="0"/>
              <wp:positionH relativeFrom="page">
                <wp:posOffset>6925310</wp:posOffset>
              </wp:positionH>
              <wp:positionV relativeFrom="page">
                <wp:posOffset>10260330</wp:posOffset>
              </wp:positionV>
              <wp:extent cx="548640" cy="219710"/>
              <wp:wrapNone/>
              <wp:docPr id="813" name="Shape 813"/>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39" type="#_x0000_t202" style="position:absolute;margin-left:545.29999999999995pt;margin-top:807.89999999999998pt;width:43.200000000000003pt;height:17.300000000000001pt;z-index:-1887433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89" behindDoc="1" locked="0" layoutInCell="1" allowOverlap="1">
              <wp:simplePos x="0" y="0"/>
              <wp:positionH relativeFrom="page">
                <wp:posOffset>6852285</wp:posOffset>
              </wp:positionH>
              <wp:positionV relativeFrom="page">
                <wp:posOffset>10497820</wp:posOffset>
              </wp:positionV>
              <wp:extent cx="694690" cy="60960"/>
              <wp:wrapNone/>
              <wp:docPr id="815" name="Shape 8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41" type="#_x0000_t202" style="position:absolute;margin-left:539.54999999999995pt;margin-top:826.60000000000002pt;width:54.700000000000003pt;height:4.7999999999999998pt;z-index:-1887433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3" behindDoc="1" locked="0" layoutInCell="1" allowOverlap="1">
              <wp:simplePos x="0" y="0"/>
              <wp:positionH relativeFrom="page">
                <wp:posOffset>6699885</wp:posOffset>
              </wp:positionH>
              <wp:positionV relativeFrom="page">
                <wp:posOffset>9958070</wp:posOffset>
              </wp:positionV>
              <wp:extent cx="155575" cy="79375"/>
              <wp:wrapNone/>
              <wp:docPr id="820" name="Shape 8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6" type="#_x0000_t202" style="position:absolute;margin-left:527.54999999999995pt;margin-top:784.10000000000002pt;width:12.25pt;height:6.25pt;z-index:-1887433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5" behindDoc="1" locked="0" layoutInCell="1" allowOverlap="1">
              <wp:simplePos x="0" y="0"/>
              <wp:positionH relativeFrom="page">
                <wp:posOffset>6925310</wp:posOffset>
              </wp:positionH>
              <wp:positionV relativeFrom="page">
                <wp:posOffset>10260330</wp:posOffset>
              </wp:positionV>
              <wp:extent cx="548640" cy="219710"/>
              <wp:wrapNone/>
              <wp:docPr id="822" name="Shape 82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48" type="#_x0000_t202" style="position:absolute;margin-left:545.29999999999995pt;margin-top:807.89999999999998pt;width:43.200000000000003pt;height:17.300000000000001pt;z-index:-1887433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97" behindDoc="1" locked="0" layoutInCell="1" allowOverlap="1">
              <wp:simplePos x="0" y="0"/>
              <wp:positionH relativeFrom="page">
                <wp:posOffset>6852285</wp:posOffset>
              </wp:positionH>
              <wp:positionV relativeFrom="page">
                <wp:posOffset>10497820</wp:posOffset>
              </wp:positionV>
              <wp:extent cx="694690" cy="60960"/>
              <wp:wrapNone/>
              <wp:docPr id="824" name="Shape 82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50" type="#_x0000_t202" style="position:absolute;margin-left:539.54999999999995pt;margin-top:826.60000000000002pt;width:54.700000000000003pt;height:4.7999999999999998pt;z-index:-1887433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1" behindDoc="1" locked="0" layoutInCell="1" allowOverlap="1">
              <wp:simplePos x="0" y="0"/>
              <wp:positionH relativeFrom="page">
                <wp:posOffset>6665595</wp:posOffset>
              </wp:positionH>
              <wp:positionV relativeFrom="page">
                <wp:posOffset>9958070</wp:posOffset>
              </wp:positionV>
              <wp:extent cx="152400" cy="79375"/>
              <wp:wrapNone/>
              <wp:docPr id="829" name="Shape 82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5" type="#_x0000_t202" style="position:absolute;margin-left:524.85000000000002pt;margin-top:784.10000000000002pt;width:12.pt;height:6.25pt;z-index:-1887433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3" behindDoc="1" locked="0" layoutInCell="1" allowOverlap="1">
              <wp:simplePos x="0" y="0"/>
              <wp:positionH relativeFrom="page">
                <wp:posOffset>6891655</wp:posOffset>
              </wp:positionH>
              <wp:positionV relativeFrom="page">
                <wp:posOffset>10262870</wp:posOffset>
              </wp:positionV>
              <wp:extent cx="548640" cy="149225"/>
              <wp:wrapNone/>
              <wp:docPr id="831" name="Shape 83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57" type="#_x0000_t202" style="position:absolute;margin-left:542.64999999999998pt;margin-top:808.10000000000002pt;width:43.200000000000003pt;height:11.75pt;z-index:-1887433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05" behindDoc="1" locked="0" layoutInCell="1" allowOverlap="1">
              <wp:simplePos x="0" y="0"/>
              <wp:positionH relativeFrom="page">
                <wp:posOffset>6817995</wp:posOffset>
              </wp:positionH>
              <wp:positionV relativeFrom="page">
                <wp:posOffset>10497820</wp:posOffset>
              </wp:positionV>
              <wp:extent cx="694690" cy="60960"/>
              <wp:wrapNone/>
              <wp:docPr id="833" name="Shape 8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59" type="#_x0000_t202" style="position:absolute;margin-left:536.85000000000002pt;margin-top:826.60000000000002pt;width:54.700000000000003pt;height:4.7999999999999998pt;z-index:-1887433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9" behindDoc="1" locked="0" layoutInCell="1" allowOverlap="1">
              <wp:simplePos x="0" y="0"/>
              <wp:positionH relativeFrom="page">
                <wp:posOffset>6665595</wp:posOffset>
              </wp:positionH>
              <wp:positionV relativeFrom="page">
                <wp:posOffset>9958070</wp:posOffset>
              </wp:positionV>
              <wp:extent cx="152400" cy="79375"/>
              <wp:wrapNone/>
              <wp:docPr id="838" name="Shape 83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4" type="#_x0000_t202" style="position:absolute;margin-left:524.85000000000002pt;margin-top:784.10000000000002pt;width:12.pt;height:6.25pt;z-index:-1887433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1" behindDoc="1" locked="0" layoutInCell="1" allowOverlap="1">
              <wp:simplePos x="0" y="0"/>
              <wp:positionH relativeFrom="page">
                <wp:posOffset>6891655</wp:posOffset>
              </wp:positionH>
              <wp:positionV relativeFrom="page">
                <wp:posOffset>10262870</wp:posOffset>
              </wp:positionV>
              <wp:extent cx="548640" cy="149225"/>
              <wp:wrapNone/>
              <wp:docPr id="840" name="Shape 84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66" type="#_x0000_t202" style="position:absolute;margin-left:542.64999999999998pt;margin-top:808.10000000000002pt;width:43.200000000000003pt;height:11.75pt;z-index:-1887433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13" behindDoc="1" locked="0" layoutInCell="1" allowOverlap="1">
              <wp:simplePos x="0" y="0"/>
              <wp:positionH relativeFrom="page">
                <wp:posOffset>6817995</wp:posOffset>
              </wp:positionH>
              <wp:positionV relativeFrom="page">
                <wp:posOffset>10497820</wp:posOffset>
              </wp:positionV>
              <wp:extent cx="694690" cy="60960"/>
              <wp:wrapNone/>
              <wp:docPr id="842" name="Shape 84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68" type="#_x0000_t202" style="position:absolute;margin-left:536.85000000000002pt;margin-top:826.60000000000002pt;width:54.700000000000003pt;height:4.7999999999999998pt;z-index:-1887433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7" behindDoc="1" locked="0" layoutInCell="1" allowOverlap="1">
              <wp:simplePos x="0" y="0"/>
              <wp:positionH relativeFrom="page">
                <wp:posOffset>6699885</wp:posOffset>
              </wp:positionH>
              <wp:positionV relativeFrom="page">
                <wp:posOffset>9958070</wp:posOffset>
              </wp:positionV>
              <wp:extent cx="155575" cy="79375"/>
              <wp:wrapNone/>
              <wp:docPr id="847" name="Shape 8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3" type="#_x0000_t202" style="position:absolute;margin-left:527.54999999999995pt;margin-top:784.10000000000002pt;width:12.25pt;height:6.25pt;z-index:-1887433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9" behindDoc="1" locked="0" layoutInCell="1" allowOverlap="1">
              <wp:simplePos x="0" y="0"/>
              <wp:positionH relativeFrom="page">
                <wp:posOffset>6925310</wp:posOffset>
              </wp:positionH>
              <wp:positionV relativeFrom="page">
                <wp:posOffset>10260330</wp:posOffset>
              </wp:positionV>
              <wp:extent cx="548640" cy="219710"/>
              <wp:wrapNone/>
              <wp:docPr id="849" name="Shape 84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75" type="#_x0000_t202" style="position:absolute;margin-left:545.29999999999995pt;margin-top:807.89999999999998pt;width:43.200000000000003pt;height:17.300000000000001pt;z-index:-1887433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21" behindDoc="1" locked="0" layoutInCell="1" allowOverlap="1">
              <wp:simplePos x="0" y="0"/>
              <wp:positionH relativeFrom="page">
                <wp:posOffset>6852285</wp:posOffset>
              </wp:positionH>
              <wp:positionV relativeFrom="page">
                <wp:posOffset>10497820</wp:posOffset>
              </wp:positionV>
              <wp:extent cx="694690" cy="60960"/>
              <wp:wrapNone/>
              <wp:docPr id="851" name="Shape 85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77" type="#_x0000_t202" style="position:absolute;margin-left:539.54999999999995pt;margin-top:826.60000000000002pt;width:54.700000000000003pt;height:4.7999999999999998pt;z-index:-1887433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5" behindDoc="1" locked="0" layoutInCell="1" allowOverlap="1">
              <wp:simplePos x="0" y="0"/>
              <wp:positionH relativeFrom="page">
                <wp:posOffset>6699885</wp:posOffset>
              </wp:positionH>
              <wp:positionV relativeFrom="page">
                <wp:posOffset>9958070</wp:posOffset>
              </wp:positionV>
              <wp:extent cx="155575" cy="79375"/>
              <wp:wrapNone/>
              <wp:docPr id="856" name="Shape 8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2" type="#_x0000_t202" style="position:absolute;margin-left:527.54999999999995pt;margin-top:784.10000000000002pt;width:12.25pt;height:6.25pt;z-index:-1887433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7" behindDoc="1" locked="0" layoutInCell="1" allowOverlap="1">
              <wp:simplePos x="0" y="0"/>
              <wp:positionH relativeFrom="page">
                <wp:posOffset>6925310</wp:posOffset>
              </wp:positionH>
              <wp:positionV relativeFrom="page">
                <wp:posOffset>10260330</wp:posOffset>
              </wp:positionV>
              <wp:extent cx="548640" cy="219710"/>
              <wp:wrapNone/>
              <wp:docPr id="858" name="Shape 85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84" type="#_x0000_t202" style="position:absolute;margin-left:545.29999999999995pt;margin-top:807.89999999999998pt;width:43.200000000000003pt;height:17.300000000000001pt;z-index:-1887433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29" behindDoc="1" locked="0" layoutInCell="1" allowOverlap="1">
              <wp:simplePos x="0" y="0"/>
              <wp:positionH relativeFrom="page">
                <wp:posOffset>6852285</wp:posOffset>
              </wp:positionH>
              <wp:positionV relativeFrom="page">
                <wp:posOffset>10497820</wp:posOffset>
              </wp:positionV>
              <wp:extent cx="694690" cy="60960"/>
              <wp:wrapNone/>
              <wp:docPr id="860" name="Shape 86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86" type="#_x0000_t202" style="position:absolute;margin-left:539.54999999999995pt;margin-top:826.60000000000002pt;width:54.700000000000003pt;height:4.7999999999999998pt;z-index:-1887433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3" behindDoc="1" locked="0" layoutInCell="1" allowOverlap="1">
              <wp:simplePos x="0" y="0"/>
              <wp:positionH relativeFrom="page">
                <wp:posOffset>6699885</wp:posOffset>
              </wp:positionH>
              <wp:positionV relativeFrom="page">
                <wp:posOffset>9958070</wp:posOffset>
              </wp:positionV>
              <wp:extent cx="155575" cy="79375"/>
              <wp:wrapNone/>
              <wp:docPr id="865" name="Shape 8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1" type="#_x0000_t202" style="position:absolute;margin-left:527.54999999999995pt;margin-top:784.10000000000002pt;width:12.25pt;height:6.25pt;z-index:-1887433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5" behindDoc="1" locked="0" layoutInCell="1" allowOverlap="1">
              <wp:simplePos x="0" y="0"/>
              <wp:positionH relativeFrom="page">
                <wp:posOffset>6925310</wp:posOffset>
              </wp:positionH>
              <wp:positionV relativeFrom="page">
                <wp:posOffset>10260330</wp:posOffset>
              </wp:positionV>
              <wp:extent cx="548640" cy="219710"/>
              <wp:wrapNone/>
              <wp:docPr id="867" name="Shape 86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93" type="#_x0000_t202" style="position:absolute;margin-left:545.29999999999995pt;margin-top:807.89999999999998pt;width:43.200000000000003pt;height:17.300000000000001pt;z-index:-1887433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37" behindDoc="1" locked="0" layoutInCell="1" allowOverlap="1">
              <wp:simplePos x="0" y="0"/>
              <wp:positionH relativeFrom="page">
                <wp:posOffset>6852285</wp:posOffset>
              </wp:positionH>
              <wp:positionV relativeFrom="page">
                <wp:posOffset>10497820</wp:posOffset>
              </wp:positionV>
              <wp:extent cx="694690" cy="60960"/>
              <wp:wrapNone/>
              <wp:docPr id="869" name="Shape 86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95" type="#_x0000_t202" style="position:absolute;margin-left:539.54999999999995pt;margin-top:826.60000000000002pt;width:54.700000000000003pt;height:4.7999999999999998pt;z-index:-1887433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1" behindDoc="1" locked="0" layoutInCell="1" allowOverlap="1">
              <wp:simplePos x="0" y="0"/>
              <wp:positionH relativeFrom="page">
                <wp:posOffset>6665595</wp:posOffset>
              </wp:positionH>
              <wp:positionV relativeFrom="page">
                <wp:posOffset>9958070</wp:posOffset>
              </wp:positionV>
              <wp:extent cx="152400" cy="79375"/>
              <wp:wrapNone/>
              <wp:docPr id="874" name="Shape 87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0" type="#_x0000_t202" style="position:absolute;margin-left:524.85000000000002pt;margin-top:784.10000000000002pt;width:12.pt;height:6.25pt;z-index:-1887433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3" behindDoc="1" locked="0" layoutInCell="1" allowOverlap="1">
              <wp:simplePos x="0" y="0"/>
              <wp:positionH relativeFrom="page">
                <wp:posOffset>6891655</wp:posOffset>
              </wp:positionH>
              <wp:positionV relativeFrom="page">
                <wp:posOffset>10262870</wp:posOffset>
              </wp:positionV>
              <wp:extent cx="548640" cy="149225"/>
              <wp:wrapNone/>
              <wp:docPr id="876" name="Shape 87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902" type="#_x0000_t202" style="position:absolute;margin-left:542.64999999999998pt;margin-top:808.10000000000002pt;width:43.200000000000003pt;height:11.75pt;z-index:-1887433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45" behindDoc="1" locked="0" layoutInCell="1" allowOverlap="1">
              <wp:simplePos x="0" y="0"/>
              <wp:positionH relativeFrom="page">
                <wp:posOffset>6817995</wp:posOffset>
              </wp:positionH>
              <wp:positionV relativeFrom="page">
                <wp:posOffset>10497820</wp:posOffset>
              </wp:positionV>
              <wp:extent cx="694690" cy="60960"/>
              <wp:wrapNone/>
              <wp:docPr id="878" name="Shape 8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04" type="#_x0000_t202" style="position:absolute;margin-left:536.85000000000002pt;margin-top:826.60000000000002pt;width:54.700000000000003pt;height:4.7999999999999998pt;z-index:-1887433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9" behindDoc="1" locked="0" layoutInCell="1" allowOverlap="1">
              <wp:simplePos x="0" y="0"/>
              <wp:positionH relativeFrom="page">
                <wp:posOffset>6699885</wp:posOffset>
              </wp:positionH>
              <wp:positionV relativeFrom="page">
                <wp:posOffset>9958070</wp:posOffset>
              </wp:positionV>
              <wp:extent cx="155575" cy="79375"/>
              <wp:wrapNone/>
              <wp:docPr id="893" name="Shape 8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9" type="#_x0000_t202" style="position:absolute;margin-left:527.54999999999995pt;margin-top:784.10000000000002pt;width:12.25pt;height:6.25pt;z-index:-1887433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1" behindDoc="1" locked="0" layoutInCell="1" allowOverlap="1">
              <wp:simplePos x="0" y="0"/>
              <wp:positionH relativeFrom="page">
                <wp:posOffset>6925310</wp:posOffset>
              </wp:positionH>
              <wp:positionV relativeFrom="page">
                <wp:posOffset>10260330</wp:posOffset>
              </wp:positionV>
              <wp:extent cx="548640" cy="219710"/>
              <wp:wrapNone/>
              <wp:docPr id="895" name="Shape 89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21" type="#_x0000_t202" style="position:absolute;margin-left:545.29999999999995pt;margin-top:807.89999999999998pt;width:43.200000000000003pt;height:17.300000000000001pt;z-index:-1887433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53" behindDoc="1" locked="0" layoutInCell="1" allowOverlap="1">
              <wp:simplePos x="0" y="0"/>
              <wp:positionH relativeFrom="page">
                <wp:posOffset>6852285</wp:posOffset>
              </wp:positionH>
              <wp:positionV relativeFrom="page">
                <wp:posOffset>10497820</wp:posOffset>
              </wp:positionV>
              <wp:extent cx="694690" cy="60960"/>
              <wp:wrapNone/>
              <wp:docPr id="897" name="Shape 89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23" type="#_x0000_t202" style="position:absolute;margin-left:539.54999999999995pt;margin-top:826.60000000000002pt;width:54.700000000000003pt;height:4.7999999999999998pt;z-index:-1887433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6727825</wp:posOffset>
              </wp:positionH>
              <wp:positionV relativeFrom="page">
                <wp:posOffset>10059035</wp:posOffset>
              </wp:positionV>
              <wp:extent cx="103505" cy="79375"/>
              <wp:wrapNone/>
              <wp:docPr id="86" name="Shape 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529.75pt;margin-top:792.05000000000007pt;width:8.1500000000000004pt;height:6.25pt;z-index:-1887439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6828155</wp:posOffset>
              </wp:positionH>
              <wp:positionV relativeFrom="page">
                <wp:posOffset>10598785</wp:posOffset>
              </wp:positionV>
              <wp:extent cx="694690" cy="60960"/>
              <wp:wrapNone/>
              <wp:docPr id="88" name="Shape 8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14" type="#_x0000_t202" style="position:absolute;margin-left:537.64999999999998pt;margin-top:834.55000000000007pt;width:54.700000000000003pt;height:4.7999999999999998pt;z-index:-1887439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7" behindDoc="1" locked="0" layoutInCell="1" allowOverlap="1">
              <wp:simplePos x="0" y="0"/>
              <wp:positionH relativeFrom="page">
                <wp:posOffset>6699885</wp:posOffset>
              </wp:positionH>
              <wp:positionV relativeFrom="page">
                <wp:posOffset>9958070</wp:posOffset>
              </wp:positionV>
              <wp:extent cx="155575" cy="79375"/>
              <wp:wrapNone/>
              <wp:docPr id="902" name="Shape 9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8" type="#_x0000_t202" style="position:absolute;margin-left:527.54999999999995pt;margin-top:784.10000000000002pt;width:12.25pt;height:6.25pt;z-index:-1887432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9" behindDoc="1" locked="0" layoutInCell="1" allowOverlap="1">
              <wp:simplePos x="0" y="0"/>
              <wp:positionH relativeFrom="page">
                <wp:posOffset>6925310</wp:posOffset>
              </wp:positionH>
              <wp:positionV relativeFrom="page">
                <wp:posOffset>10260330</wp:posOffset>
              </wp:positionV>
              <wp:extent cx="548640" cy="219710"/>
              <wp:wrapNone/>
              <wp:docPr id="904" name="Shape 90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30" type="#_x0000_t202" style="position:absolute;margin-left:545.29999999999995pt;margin-top:807.89999999999998pt;width:43.200000000000003pt;height:17.300000000000001pt;z-index:-1887432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61" behindDoc="1" locked="0" layoutInCell="1" allowOverlap="1">
              <wp:simplePos x="0" y="0"/>
              <wp:positionH relativeFrom="page">
                <wp:posOffset>6852285</wp:posOffset>
              </wp:positionH>
              <wp:positionV relativeFrom="page">
                <wp:posOffset>10497820</wp:posOffset>
              </wp:positionV>
              <wp:extent cx="694690" cy="60960"/>
              <wp:wrapNone/>
              <wp:docPr id="906" name="Shape 90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32" type="#_x0000_t202" style="position:absolute;margin-left:539.54999999999995pt;margin-top:826.60000000000002pt;width:54.700000000000003pt;height:4.7999999999999998pt;z-index:-1887432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5" behindDoc="1" locked="0" layoutInCell="1" allowOverlap="1">
              <wp:simplePos x="0" y="0"/>
              <wp:positionH relativeFrom="page">
                <wp:posOffset>6677025</wp:posOffset>
              </wp:positionH>
              <wp:positionV relativeFrom="page">
                <wp:posOffset>9958070</wp:posOffset>
              </wp:positionV>
              <wp:extent cx="146050" cy="79375"/>
              <wp:wrapNone/>
              <wp:docPr id="911" name="Shape 91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37" type="#_x0000_t202" style="position:absolute;margin-left:525.75pt;margin-top:784.10000000000002pt;width:11.5pt;height:6.25pt;z-index:-1887432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7" behindDoc="1" locked="0" layoutInCell="1" allowOverlap="1">
              <wp:simplePos x="0" y="0"/>
              <wp:positionH relativeFrom="page">
                <wp:posOffset>6829425</wp:posOffset>
              </wp:positionH>
              <wp:positionV relativeFrom="page">
                <wp:posOffset>10262870</wp:posOffset>
              </wp:positionV>
              <wp:extent cx="694690" cy="295910"/>
              <wp:wrapNone/>
              <wp:docPr id="913" name="Shape 91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939" type="#_x0000_t202" style="position:absolute;margin-left:537.75pt;margin-top:808.10000000000002pt;width:54.700000000000003pt;height:23.300000000000001pt;z-index:-1887432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1" behindDoc="1" locked="0" layoutInCell="1" allowOverlap="1">
              <wp:simplePos x="0" y="0"/>
              <wp:positionH relativeFrom="page">
                <wp:posOffset>6724015</wp:posOffset>
              </wp:positionH>
              <wp:positionV relativeFrom="page">
                <wp:posOffset>9958070</wp:posOffset>
              </wp:positionV>
              <wp:extent cx="109855" cy="79375"/>
              <wp:wrapNone/>
              <wp:docPr id="920" name="Shape 9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6" type="#_x0000_t202" style="position:absolute;margin-left:529.45000000000005pt;margin-top:784.10000000000002pt;width:8.6500000000000004pt;height:6.25pt;z-index:-1887432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5" behindDoc="1" locked="0" layoutInCell="1" allowOverlap="1">
              <wp:simplePos x="0" y="0"/>
              <wp:positionH relativeFrom="page">
                <wp:posOffset>6724015</wp:posOffset>
              </wp:positionH>
              <wp:positionV relativeFrom="page">
                <wp:posOffset>9958070</wp:posOffset>
              </wp:positionV>
              <wp:extent cx="109855" cy="79375"/>
              <wp:wrapNone/>
              <wp:docPr id="925" name="Shape 9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1" type="#_x0000_t202" style="position:absolute;margin-left:529.45000000000005pt;margin-top:784.10000000000002pt;width:8.6500000000000004pt;height:6.25pt;z-index:-1887432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9" behindDoc="1" locked="0" layoutInCell="1" allowOverlap="1">
              <wp:simplePos x="0" y="0"/>
              <wp:positionH relativeFrom="page">
                <wp:posOffset>6699885</wp:posOffset>
              </wp:positionH>
              <wp:positionV relativeFrom="page">
                <wp:posOffset>9958070</wp:posOffset>
              </wp:positionV>
              <wp:extent cx="155575" cy="79375"/>
              <wp:wrapNone/>
              <wp:docPr id="954" name="Shape 9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0" type="#_x0000_t202" style="position:absolute;margin-left:527.54999999999995pt;margin-top:784.10000000000002pt;width:12.25pt;height:6.25pt;z-index:-1887432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1" behindDoc="1" locked="0" layoutInCell="1" allowOverlap="1">
              <wp:simplePos x="0" y="0"/>
              <wp:positionH relativeFrom="page">
                <wp:posOffset>6925310</wp:posOffset>
              </wp:positionH>
              <wp:positionV relativeFrom="page">
                <wp:posOffset>10260330</wp:posOffset>
              </wp:positionV>
              <wp:extent cx="548640" cy="219710"/>
              <wp:wrapNone/>
              <wp:docPr id="956" name="Shape 95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82" type="#_x0000_t202" style="position:absolute;margin-left:545.29999999999995pt;margin-top:807.89999999999998pt;width:43.200000000000003pt;height:17.300000000000001pt;z-index:-1887432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83" behindDoc="1" locked="0" layoutInCell="1" allowOverlap="1">
              <wp:simplePos x="0" y="0"/>
              <wp:positionH relativeFrom="page">
                <wp:posOffset>6852285</wp:posOffset>
              </wp:positionH>
              <wp:positionV relativeFrom="page">
                <wp:posOffset>10497820</wp:posOffset>
              </wp:positionV>
              <wp:extent cx="694690" cy="60960"/>
              <wp:wrapNone/>
              <wp:docPr id="958" name="Shape 9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84" type="#_x0000_t202" style="position:absolute;margin-left:539.54999999999995pt;margin-top:826.60000000000002pt;width:54.700000000000003pt;height:4.7999999999999998pt;z-index:-1887432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7" behindDoc="1" locked="0" layoutInCell="1" allowOverlap="1">
              <wp:simplePos x="0" y="0"/>
              <wp:positionH relativeFrom="page">
                <wp:posOffset>6699885</wp:posOffset>
              </wp:positionH>
              <wp:positionV relativeFrom="page">
                <wp:posOffset>9958070</wp:posOffset>
              </wp:positionV>
              <wp:extent cx="155575" cy="79375"/>
              <wp:wrapNone/>
              <wp:docPr id="963" name="Shape 9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9" type="#_x0000_t202" style="position:absolute;margin-left:527.54999999999995pt;margin-top:784.10000000000002pt;width:12.25pt;height:6.25pt;z-index:-1887432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9" behindDoc="1" locked="0" layoutInCell="1" allowOverlap="1">
              <wp:simplePos x="0" y="0"/>
              <wp:positionH relativeFrom="page">
                <wp:posOffset>6925310</wp:posOffset>
              </wp:positionH>
              <wp:positionV relativeFrom="page">
                <wp:posOffset>10260330</wp:posOffset>
              </wp:positionV>
              <wp:extent cx="548640" cy="219710"/>
              <wp:wrapNone/>
              <wp:docPr id="965" name="Shape 96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991" type="#_x0000_t202" style="position:absolute;margin-left:545.29999999999995pt;margin-top:807.89999999999998pt;width:43.200000000000003pt;height:17.300000000000001pt;z-index:-1887432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91" behindDoc="1" locked="0" layoutInCell="1" allowOverlap="1">
              <wp:simplePos x="0" y="0"/>
              <wp:positionH relativeFrom="page">
                <wp:posOffset>6852285</wp:posOffset>
              </wp:positionH>
              <wp:positionV relativeFrom="page">
                <wp:posOffset>10497820</wp:posOffset>
              </wp:positionV>
              <wp:extent cx="694690" cy="60960"/>
              <wp:wrapNone/>
              <wp:docPr id="967" name="Shape 96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993" type="#_x0000_t202" style="position:absolute;margin-left:539.54999999999995pt;margin-top:826.60000000000002pt;width:54.700000000000003pt;height:4.7999999999999998pt;z-index:-1887432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5" behindDoc="1" locked="0" layoutInCell="1" allowOverlap="1">
              <wp:simplePos x="0" y="0"/>
              <wp:positionH relativeFrom="page">
                <wp:posOffset>6665595</wp:posOffset>
              </wp:positionH>
              <wp:positionV relativeFrom="page">
                <wp:posOffset>9958070</wp:posOffset>
              </wp:positionV>
              <wp:extent cx="152400" cy="79375"/>
              <wp:wrapNone/>
              <wp:docPr id="972" name="Shape 97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98" type="#_x0000_t202" style="position:absolute;margin-left:524.85000000000002pt;margin-top:784.10000000000002pt;width:12.pt;height:6.25pt;z-index:-1887432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7" behindDoc="1" locked="0" layoutInCell="1" allowOverlap="1">
              <wp:simplePos x="0" y="0"/>
              <wp:positionH relativeFrom="page">
                <wp:posOffset>6891655</wp:posOffset>
              </wp:positionH>
              <wp:positionV relativeFrom="page">
                <wp:posOffset>10262870</wp:posOffset>
              </wp:positionV>
              <wp:extent cx="548640" cy="149225"/>
              <wp:wrapNone/>
              <wp:docPr id="974" name="Shape 97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00" type="#_x0000_t202" style="position:absolute;margin-left:542.64999999999998pt;margin-top:808.10000000000002pt;width:43.200000000000003pt;height:11.75pt;z-index:-1887432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499" behindDoc="1" locked="0" layoutInCell="1" allowOverlap="1">
              <wp:simplePos x="0" y="0"/>
              <wp:positionH relativeFrom="page">
                <wp:posOffset>6817995</wp:posOffset>
              </wp:positionH>
              <wp:positionV relativeFrom="page">
                <wp:posOffset>10497820</wp:posOffset>
              </wp:positionV>
              <wp:extent cx="694690" cy="60960"/>
              <wp:wrapNone/>
              <wp:docPr id="976" name="Shape 97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02" type="#_x0000_t202" style="position:absolute;margin-left:536.85000000000002pt;margin-top:826.60000000000002pt;width:54.700000000000003pt;height:4.7999999999999998pt;z-index:-1887432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3" behindDoc="1" locked="0" layoutInCell="1" allowOverlap="1">
              <wp:simplePos x="0" y="0"/>
              <wp:positionH relativeFrom="page">
                <wp:posOffset>6724015</wp:posOffset>
              </wp:positionH>
              <wp:positionV relativeFrom="page">
                <wp:posOffset>9958070</wp:posOffset>
              </wp:positionV>
              <wp:extent cx="109855" cy="79375"/>
              <wp:wrapNone/>
              <wp:docPr id="981" name="Shape 98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07" type="#_x0000_t202" style="position:absolute;margin-left:529.45000000000005pt;margin-top:784.10000000000002pt;width:8.6500000000000004pt;height:6.25pt;z-index:-1887432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7" behindDoc="1" locked="0" layoutInCell="1" allowOverlap="1">
              <wp:simplePos x="0" y="0"/>
              <wp:positionH relativeFrom="page">
                <wp:posOffset>6724015</wp:posOffset>
              </wp:positionH>
              <wp:positionV relativeFrom="page">
                <wp:posOffset>9958070</wp:posOffset>
              </wp:positionV>
              <wp:extent cx="109855" cy="79375"/>
              <wp:wrapNone/>
              <wp:docPr id="986" name="Shape 98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12" type="#_x0000_t202" style="position:absolute;margin-left:529.45000000000005pt;margin-top:784.10000000000002pt;width:8.6500000000000004pt;height:6.25pt;z-index:-1887432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1" behindDoc="1" locked="0" layoutInCell="1" allowOverlap="1">
              <wp:simplePos x="0" y="0"/>
              <wp:positionH relativeFrom="page">
                <wp:posOffset>6337300</wp:posOffset>
              </wp:positionH>
              <wp:positionV relativeFrom="page">
                <wp:posOffset>9958070</wp:posOffset>
              </wp:positionV>
              <wp:extent cx="155575" cy="79375"/>
              <wp:wrapNone/>
              <wp:docPr id="997" name="Shape 9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23" type="#_x0000_t202" style="position:absolute;margin-left:499.pt;margin-top:784.10000000000002pt;width:12.25pt;height:6.25pt;z-index:-1887432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3" behindDoc="1" locked="0" layoutInCell="1" allowOverlap="1">
              <wp:simplePos x="0" y="0"/>
              <wp:positionH relativeFrom="page">
                <wp:posOffset>6489700</wp:posOffset>
              </wp:positionH>
              <wp:positionV relativeFrom="page">
                <wp:posOffset>10262870</wp:posOffset>
              </wp:positionV>
              <wp:extent cx="694690" cy="295910"/>
              <wp:wrapNone/>
              <wp:docPr id="999" name="Shape 999"/>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025" type="#_x0000_t202" style="position:absolute;margin-left:511.pt;margin-top:808.10000000000002pt;width:54.700000000000003pt;height:23.300000000000001pt;z-index:-1887432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6727825</wp:posOffset>
              </wp:positionH>
              <wp:positionV relativeFrom="page">
                <wp:posOffset>10059035</wp:posOffset>
              </wp:positionV>
              <wp:extent cx="103505" cy="79375"/>
              <wp:wrapNone/>
              <wp:docPr id="93" name="Shape 9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29.75pt;margin-top:792.05000000000007pt;width:8.1500000000000004pt;height:6.25pt;z-index:-1887439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1" behindDoc="1" locked="0" layoutInCell="1" allowOverlap="1">
              <wp:simplePos x="0" y="0"/>
              <wp:positionH relativeFrom="page">
                <wp:posOffset>6828155</wp:posOffset>
              </wp:positionH>
              <wp:positionV relativeFrom="page">
                <wp:posOffset>10598785</wp:posOffset>
              </wp:positionV>
              <wp:extent cx="694690" cy="60960"/>
              <wp:wrapNone/>
              <wp:docPr id="95" name="Shape 9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21" type="#_x0000_t202" style="position:absolute;margin-left:537.64999999999998pt;margin-top:834.55000000000007pt;width:54.700000000000003pt;height:4.7999999999999998pt;z-index:-1887439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7" behindDoc="1" locked="0" layoutInCell="1" allowOverlap="1">
              <wp:simplePos x="0" y="0"/>
              <wp:positionH relativeFrom="page">
                <wp:posOffset>6337300</wp:posOffset>
              </wp:positionH>
              <wp:positionV relativeFrom="page">
                <wp:posOffset>9958070</wp:posOffset>
              </wp:positionV>
              <wp:extent cx="155575" cy="79375"/>
              <wp:wrapNone/>
              <wp:docPr id="1004" name="Shape 10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30" type="#_x0000_t202" style="position:absolute;margin-left:499.pt;margin-top:784.10000000000002pt;width:12.25pt;height:6.25pt;z-index:-1887432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9" behindDoc="1" locked="0" layoutInCell="1" allowOverlap="1">
              <wp:simplePos x="0" y="0"/>
              <wp:positionH relativeFrom="page">
                <wp:posOffset>6489700</wp:posOffset>
              </wp:positionH>
              <wp:positionV relativeFrom="page">
                <wp:posOffset>10262870</wp:posOffset>
              </wp:positionV>
              <wp:extent cx="694690" cy="295910"/>
              <wp:wrapNone/>
              <wp:docPr id="1006" name="Shape 100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032" type="#_x0000_t202" style="position:absolute;margin-left:511.pt;margin-top:808.10000000000002pt;width:54.700000000000003pt;height:23.300000000000001pt;z-index:-1887432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3" behindDoc="1" locked="0" layoutInCell="1" allowOverlap="1">
              <wp:simplePos x="0" y="0"/>
              <wp:positionH relativeFrom="page">
                <wp:posOffset>6665595</wp:posOffset>
              </wp:positionH>
              <wp:positionV relativeFrom="page">
                <wp:posOffset>9958070</wp:posOffset>
              </wp:positionV>
              <wp:extent cx="152400" cy="79375"/>
              <wp:wrapNone/>
              <wp:docPr id="1011" name="Shape 101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37" type="#_x0000_t202" style="position:absolute;margin-left:524.85000000000002pt;margin-top:784.10000000000002pt;width:12.pt;height:6.25pt;z-index:-1887432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25" behindDoc="1" locked="0" layoutInCell="1" allowOverlap="1">
              <wp:simplePos x="0" y="0"/>
              <wp:positionH relativeFrom="page">
                <wp:posOffset>6891655</wp:posOffset>
              </wp:positionH>
              <wp:positionV relativeFrom="page">
                <wp:posOffset>10262870</wp:posOffset>
              </wp:positionV>
              <wp:extent cx="548640" cy="149225"/>
              <wp:wrapNone/>
              <wp:docPr id="1013" name="Shape 101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39" type="#_x0000_t202" style="position:absolute;margin-left:542.64999999999998pt;margin-top:808.10000000000002pt;width:43.200000000000003pt;height:11.75pt;z-index:-1887432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27" behindDoc="1" locked="0" layoutInCell="1" allowOverlap="1">
              <wp:simplePos x="0" y="0"/>
              <wp:positionH relativeFrom="page">
                <wp:posOffset>6817995</wp:posOffset>
              </wp:positionH>
              <wp:positionV relativeFrom="page">
                <wp:posOffset>10497820</wp:posOffset>
              </wp:positionV>
              <wp:extent cx="694690" cy="60960"/>
              <wp:wrapNone/>
              <wp:docPr id="1015" name="Shape 10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41" type="#_x0000_t202" style="position:absolute;margin-left:536.85000000000002pt;margin-top:826.60000000000002pt;width:54.700000000000003pt;height:4.7999999999999998pt;z-index:-1887432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1" behindDoc="1" locked="0" layoutInCell="1" allowOverlap="1">
              <wp:simplePos x="0" y="0"/>
              <wp:positionH relativeFrom="page">
                <wp:posOffset>6699885</wp:posOffset>
              </wp:positionH>
              <wp:positionV relativeFrom="page">
                <wp:posOffset>9958070</wp:posOffset>
              </wp:positionV>
              <wp:extent cx="155575" cy="79375"/>
              <wp:wrapNone/>
              <wp:docPr id="1026" name="Shape 102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52" type="#_x0000_t202" style="position:absolute;margin-left:527.54999999999995pt;margin-top:784.10000000000002pt;width:12.25pt;height:6.25pt;z-index:-1887432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33" behindDoc="1" locked="0" layoutInCell="1" allowOverlap="1">
              <wp:simplePos x="0" y="0"/>
              <wp:positionH relativeFrom="page">
                <wp:posOffset>6925310</wp:posOffset>
              </wp:positionH>
              <wp:positionV relativeFrom="page">
                <wp:posOffset>10260330</wp:posOffset>
              </wp:positionV>
              <wp:extent cx="548640" cy="219710"/>
              <wp:wrapNone/>
              <wp:docPr id="1028" name="Shape 102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54" type="#_x0000_t202" style="position:absolute;margin-left:545.29999999999995pt;margin-top:807.89999999999998pt;width:43.200000000000003pt;height:17.300000000000001pt;z-index:-1887432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35" behindDoc="1" locked="0" layoutInCell="1" allowOverlap="1">
              <wp:simplePos x="0" y="0"/>
              <wp:positionH relativeFrom="page">
                <wp:posOffset>6852285</wp:posOffset>
              </wp:positionH>
              <wp:positionV relativeFrom="page">
                <wp:posOffset>10497820</wp:posOffset>
              </wp:positionV>
              <wp:extent cx="694690" cy="60960"/>
              <wp:wrapNone/>
              <wp:docPr id="1030" name="Shape 103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56" type="#_x0000_t202" style="position:absolute;margin-left:539.54999999999995pt;margin-top:826.60000000000002pt;width:54.700000000000003pt;height:4.7999999999999998pt;z-index:-1887432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9" behindDoc="1" locked="0" layoutInCell="1" allowOverlap="1">
              <wp:simplePos x="0" y="0"/>
              <wp:positionH relativeFrom="page">
                <wp:posOffset>6665595</wp:posOffset>
              </wp:positionH>
              <wp:positionV relativeFrom="page">
                <wp:posOffset>9958070</wp:posOffset>
              </wp:positionV>
              <wp:extent cx="152400" cy="79375"/>
              <wp:wrapNone/>
              <wp:docPr id="1035" name="Shape 103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61" type="#_x0000_t202" style="position:absolute;margin-left:524.85000000000002pt;margin-top:784.10000000000002pt;width:12.pt;height:6.25pt;z-index:-1887432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41" behindDoc="1" locked="0" layoutInCell="1" allowOverlap="1">
              <wp:simplePos x="0" y="0"/>
              <wp:positionH relativeFrom="page">
                <wp:posOffset>6891655</wp:posOffset>
              </wp:positionH>
              <wp:positionV relativeFrom="page">
                <wp:posOffset>10262870</wp:posOffset>
              </wp:positionV>
              <wp:extent cx="548640" cy="149225"/>
              <wp:wrapNone/>
              <wp:docPr id="1037" name="Shape 103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63" type="#_x0000_t202" style="position:absolute;margin-left:542.64999999999998pt;margin-top:808.10000000000002pt;width:43.200000000000003pt;height:11.75pt;z-index:-1887432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43" behindDoc="1" locked="0" layoutInCell="1" allowOverlap="1">
              <wp:simplePos x="0" y="0"/>
              <wp:positionH relativeFrom="page">
                <wp:posOffset>6817995</wp:posOffset>
              </wp:positionH>
              <wp:positionV relativeFrom="page">
                <wp:posOffset>10497820</wp:posOffset>
              </wp:positionV>
              <wp:extent cx="694690" cy="60960"/>
              <wp:wrapNone/>
              <wp:docPr id="1039" name="Shape 103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65" type="#_x0000_t202" style="position:absolute;margin-left:536.85000000000002pt;margin-top:826.60000000000002pt;width:54.700000000000003pt;height:4.7999999999999998pt;z-index:-1887432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7" behindDoc="1" locked="0" layoutInCell="1" allowOverlap="1">
              <wp:simplePos x="0" y="0"/>
              <wp:positionH relativeFrom="page">
                <wp:posOffset>6699885</wp:posOffset>
              </wp:positionH>
              <wp:positionV relativeFrom="page">
                <wp:posOffset>9958070</wp:posOffset>
              </wp:positionV>
              <wp:extent cx="155575" cy="79375"/>
              <wp:wrapNone/>
              <wp:docPr id="1044" name="Shape 10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70" type="#_x0000_t202" style="position:absolute;margin-left:527.54999999999995pt;margin-top:784.10000000000002pt;width:12.25pt;height:6.25pt;z-index:-1887432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49" behindDoc="1" locked="0" layoutInCell="1" allowOverlap="1">
              <wp:simplePos x="0" y="0"/>
              <wp:positionH relativeFrom="page">
                <wp:posOffset>6925310</wp:posOffset>
              </wp:positionH>
              <wp:positionV relativeFrom="page">
                <wp:posOffset>10260330</wp:posOffset>
              </wp:positionV>
              <wp:extent cx="548640" cy="219710"/>
              <wp:wrapNone/>
              <wp:docPr id="1046" name="Shape 104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72" type="#_x0000_t202" style="position:absolute;margin-left:545.29999999999995pt;margin-top:807.89999999999998pt;width:43.200000000000003pt;height:17.300000000000001pt;z-index:-1887432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51" behindDoc="1" locked="0" layoutInCell="1" allowOverlap="1">
              <wp:simplePos x="0" y="0"/>
              <wp:positionH relativeFrom="page">
                <wp:posOffset>6852285</wp:posOffset>
              </wp:positionH>
              <wp:positionV relativeFrom="page">
                <wp:posOffset>10497820</wp:posOffset>
              </wp:positionV>
              <wp:extent cx="694690" cy="60960"/>
              <wp:wrapNone/>
              <wp:docPr id="1048" name="Shape 104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74" type="#_x0000_t202" style="position:absolute;margin-left:539.54999999999995pt;margin-top:826.60000000000002pt;width:54.700000000000003pt;height:4.7999999999999998pt;z-index:-1887432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5" behindDoc="1" locked="0" layoutInCell="1" allowOverlap="1">
              <wp:simplePos x="0" y="0"/>
              <wp:positionH relativeFrom="page">
                <wp:posOffset>6699885</wp:posOffset>
              </wp:positionH>
              <wp:positionV relativeFrom="page">
                <wp:posOffset>9958070</wp:posOffset>
              </wp:positionV>
              <wp:extent cx="155575" cy="79375"/>
              <wp:wrapNone/>
              <wp:docPr id="1053" name="Shape 10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79" type="#_x0000_t202" style="position:absolute;margin-left:527.54999999999995pt;margin-top:784.10000000000002pt;width:12.25pt;height:6.25pt;z-index:-1887431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57" behindDoc="1" locked="0" layoutInCell="1" allowOverlap="1">
              <wp:simplePos x="0" y="0"/>
              <wp:positionH relativeFrom="page">
                <wp:posOffset>6925310</wp:posOffset>
              </wp:positionH>
              <wp:positionV relativeFrom="page">
                <wp:posOffset>10260330</wp:posOffset>
              </wp:positionV>
              <wp:extent cx="548640" cy="219710"/>
              <wp:wrapNone/>
              <wp:docPr id="1055" name="Shape 105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81" type="#_x0000_t202" style="position:absolute;margin-left:545.29999999999995pt;margin-top:807.89999999999998pt;width:43.200000000000003pt;height:17.300000000000001pt;z-index:-1887431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59" behindDoc="1" locked="0" layoutInCell="1" allowOverlap="1">
              <wp:simplePos x="0" y="0"/>
              <wp:positionH relativeFrom="page">
                <wp:posOffset>6852285</wp:posOffset>
              </wp:positionH>
              <wp:positionV relativeFrom="page">
                <wp:posOffset>10497820</wp:posOffset>
              </wp:positionV>
              <wp:extent cx="694690" cy="60960"/>
              <wp:wrapNone/>
              <wp:docPr id="1057" name="Shape 105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83" type="#_x0000_t202" style="position:absolute;margin-left:539.54999999999995pt;margin-top:826.60000000000002pt;width:54.700000000000003pt;height:4.7999999999999998pt;z-index:-1887431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3" behindDoc="1" locked="0" layoutInCell="1" allowOverlap="1">
              <wp:simplePos x="0" y="0"/>
              <wp:positionH relativeFrom="page">
                <wp:posOffset>6665595</wp:posOffset>
              </wp:positionH>
              <wp:positionV relativeFrom="page">
                <wp:posOffset>9958070</wp:posOffset>
              </wp:positionV>
              <wp:extent cx="152400" cy="79375"/>
              <wp:wrapNone/>
              <wp:docPr id="1062" name="Shape 106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88" type="#_x0000_t202" style="position:absolute;margin-left:524.85000000000002pt;margin-top:784.10000000000002pt;width:12.pt;height:6.25pt;z-index:-1887431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65" behindDoc="1" locked="0" layoutInCell="1" allowOverlap="1">
              <wp:simplePos x="0" y="0"/>
              <wp:positionH relativeFrom="page">
                <wp:posOffset>6891655</wp:posOffset>
              </wp:positionH>
              <wp:positionV relativeFrom="page">
                <wp:posOffset>10262870</wp:posOffset>
              </wp:positionV>
              <wp:extent cx="548640" cy="149225"/>
              <wp:wrapNone/>
              <wp:docPr id="1064" name="Shape 106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90" type="#_x0000_t202" style="position:absolute;margin-left:542.64999999999998pt;margin-top:808.10000000000002pt;width:43.200000000000003pt;height:11.75pt;z-index:-1887431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67" behindDoc="1" locked="0" layoutInCell="1" allowOverlap="1">
              <wp:simplePos x="0" y="0"/>
              <wp:positionH relativeFrom="page">
                <wp:posOffset>6817995</wp:posOffset>
              </wp:positionH>
              <wp:positionV relativeFrom="page">
                <wp:posOffset>10497820</wp:posOffset>
              </wp:positionV>
              <wp:extent cx="694690" cy="60960"/>
              <wp:wrapNone/>
              <wp:docPr id="1066" name="Shape 10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092" type="#_x0000_t202" style="position:absolute;margin-left:536.85000000000002pt;margin-top:826.60000000000002pt;width:54.700000000000003pt;height:4.7999999999999998pt;z-index:-1887431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1" behindDoc="1" locked="0" layoutInCell="1" allowOverlap="1">
              <wp:simplePos x="0" y="0"/>
              <wp:positionH relativeFrom="page">
                <wp:posOffset>6665595</wp:posOffset>
              </wp:positionH>
              <wp:positionV relativeFrom="page">
                <wp:posOffset>9958070</wp:posOffset>
              </wp:positionV>
              <wp:extent cx="152400" cy="79375"/>
              <wp:wrapNone/>
              <wp:docPr id="1071" name="Shape 10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97" type="#_x0000_t202" style="position:absolute;margin-left:524.85000000000002pt;margin-top:784.10000000000002pt;width:12.pt;height:6.25pt;z-index:-1887431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73" behindDoc="1" locked="0" layoutInCell="1" allowOverlap="1">
              <wp:simplePos x="0" y="0"/>
              <wp:positionH relativeFrom="page">
                <wp:posOffset>6891655</wp:posOffset>
              </wp:positionH>
              <wp:positionV relativeFrom="page">
                <wp:posOffset>10262870</wp:posOffset>
              </wp:positionV>
              <wp:extent cx="548640" cy="149225"/>
              <wp:wrapNone/>
              <wp:docPr id="1073" name="Shape 107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099" type="#_x0000_t202" style="position:absolute;margin-left:542.64999999999998pt;margin-top:808.10000000000002pt;width:43.200000000000003pt;height:11.75pt;z-index:-1887431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575" behindDoc="1" locked="0" layoutInCell="1" allowOverlap="1">
              <wp:simplePos x="0" y="0"/>
              <wp:positionH relativeFrom="page">
                <wp:posOffset>6817995</wp:posOffset>
              </wp:positionH>
              <wp:positionV relativeFrom="page">
                <wp:posOffset>10497820</wp:posOffset>
              </wp:positionV>
              <wp:extent cx="694690" cy="60960"/>
              <wp:wrapNone/>
              <wp:docPr id="1075" name="Shape 107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01" type="#_x0000_t202" style="position:absolute;margin-left:536.85000000000002pt;margin-top:826.60000000000002pt;width:54.700000000000003pt;height:4.7999999999999998pt;z-index:-1887431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9" behindDoc="1" locked="0" layoutInCell="1" allowOverlap="1">
              <wp:simplePos x="0" y="0"/>
              <wp:positionH relativeFrom="page">
                <wp:posOffset>6683375</wp:posOffset>
              </wp:positionH>
              <wp:positionV relativeFrom="page">
                <wp:posOffset>9958070</wp:posOffset>
              </wp:positionV>
              <wp:extent cx="155575" cy="79375"/>
              <wp:wrapNone/>
              <wp:docPr id="1108" name="Shape 11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34" type="#_x0000_t202" style="position:absolute;margin-left:526.25pt;margin-top:784.10000000000002pt;width:12.25pt;height:6.25pt;z-index:-1887431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81" behindDoc="1" locked="0" layoutInCell="1" allowOverlap="1">
              <wp:simplePos x="0" y="0"/>
              <wp:positionH relativeFrom="page">
                <wp:posOffset>6835775</wp:posOffset>
              </wp:positionH>
              <wp:positionV relativeFrom="page">
                <wp:posOffset>10262870</wp:posOffset>
              </wp:positionV>
              <wp:extent cx="694690" cy="295910"/>
              <wp:wrapNone/>
              <wp:docPr id="1110" name="Shape 111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136" type="#_x0000_t202" style="position:absolute;margin-left:538.25pt;margin-top:808.10000000000002pt;width:54.700000000000003pt;height:23.300000000000001pt;z-index:-1887431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5" behindDoc="1" locked="0" layoutInCell="1" allowOverlap="1">
              <wp:simplePos x="0" y="0"/>
              <wp:positionH relativeFrom="page">
                <wp:posOffset>6683375</wp:posOffset>
              </wp:positionH>
              <wp:positionV relativeFrom="page">
                <wp:posOffset>9958070</wp:posOffset>
              </wp:positionV>
              <wp:extent cx="155575" cy="79375"/>
              <wp:wrapNone/>
              <wp:docPr id="1115" name="Shape 111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41" type="#_x0000_t202" style="position:absolute;margin-left:526.25pt;margin-top:784.10000000000002pt;width:12.25pt;height:6.25pt;z-index:-1887431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87" behindDoc="1" locked="0" layoutInCell="1" allowOverlap="1">
              <wp:simplePos x="0" y="0"/>
              <wp:positionH relativeFrom="page">
                <wp:posOffset>6835775</wp:posOffset>
              </wp:positionH>
              <wp:positionV relativeFrom="page">
                <wp:posOffset>10262870</wp:posOffset>
              </wp:positionV>
              <wp:extent cx="694690" cy="295910"/>
              <wp:wrapNone/>
              <wp:docPr id="1117" name="Shape 111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143" type="#_x0000_t202" style="position:absolute;margin-left:538.25pt;margin-top:808.10000000000002pt;width:54.700000000000003pt;height:23.300000000000001pt;z-index:-1887431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6729095</wp:posOffset>
              </wp:positionH>
              <wp:positionV relativeFrom="page">
                <wp:posOffset>10000615</wp:posOffset>
              </wp:positionV>
              <wp:extent cx="97790" cy="82550"/>
              <wp:wrapNone/>
              <wp:docPr id="100" name="Shape 100"/>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9.85000000000002pt;margin-top:787.45000000000005pt;width:7.7000000000000002pt;height:6.5pt;z-index:-1887439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7" behindDoc="1" locked="0" layoutInCell="1" allowOverlap="1">
              <wp:simplePos x="0" y="0"/>
              <wp:positionH relativeFrom="page">
                <wp:posOffset>6896735</wp:posOffset>
              </wp:positionH>
              <wp:positionV relativeFrom="page">
                <wp:posOffset>10308590</wp:posOffset>
              </wp:positionV>
              <wp:extent cx="548640" cy="149225"/>
              <wp:wrapNone/>
              <wp:docPr id="102" name="Shape 10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28" type="#_x0000_t202" style="position:absolute;margin-left:543.04999999999995pt;margin-top:811.70000000000005pt;width:43.200000000000003pt;height:11.75pt;z-index:-1887439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79" behindDoc="1" locked="0" layoutInCell="1" allowOverlap="1">
              <wp:simplePos x="0" y="0"/>
              <wp:positionH relativeFrom="page">
                <wp:posOffset>6823710</wp:posOffset>
              </wp:positionH>
              <wp:positionV relativeFrom="page">
                <wp:posOffset>10543540</wp:posOffset>
              </wp:positionV>
              <wp:extent cx="694690" cy="60960"/>
              <wp:wrapNone/>
              <wp:docPr id="104" name="Shape 1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30" type="#_x0000_t202" style="position:absolute;margin-left:537.29999999999995pt;margin-top:830.20000000000005pt;width:54.700000000000003pt;height:4.7999999999999998pt;z-index:-1887439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1" behindDoc="1" locked="0" layoutInCell="1" allowOverlap="1">
              <wp:simplePos x="0" y="0"/>
              <wp:positionH relativeFrom="page">
                <wp:posOffset>6699885</wp:posOffset>
              </wp:positionH>
              <wp:positionV relativeFrom="page">
                <wp:posOffset>9958070</wp:posOffset>
              </wp:positionV>
              <wp:extent cx="155575" cy="79375"/>
              <wp:wrapNone/>
              <wp:docPr id="1128" name="Shape 11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54" type="#_x0000_t202" style="position:absolute;margin-left:527.54999999999995pt;margin-top:784.10000000000002pt;width:12.25pt;height:6.25pt;z-index:-1887431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93" behindDoc="1" locked="0" layoutInCell="1" allowOverlap="1">
              <wp:simplePos x="0" y="0"/>
              <wp:positionH relativeFrom="page">
                <wp:posOffset>6925310</wp:posOffset>
              </wp:positionH>
              <wp:positionV relativeFrom="page">
                <wp:posOffset>10260330</wp:posOffset>
              </wp:positionV>
              <wp:extent cx="548640" cy="219710"/>
              <wp:wrapNone/>
              <wp:docPr id="1130" name="Shape 113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56" type="#_x0000_t202" style="position:absolute;margin-left:545.29999999999995pt;margin-top:807.89999999999998pt;width:43.200000000000003pt;height:17.300000000000001pt;z-index:-1887431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95" behindDoc="1" locked="0" layoutInCell="1" allowOverlap="1">
              <wp:simplePos x="0" y="0"/>
              <wp:positionH relativeFrom="page">
                <wp:posOffset>6852285</wp:posOffset>
              </wp:positionH>
              <wp:positionV relativeFrom="page">
                <wp:posOffset>10497820</wp:posOffset>
              </wp:positionV>
              <wp:extent cx="694690" cy="60960"/>
              <wp:wrapNone/>
              <wp:docPr id="1132" name="Shape 113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58" type="#_x0000_t202" style="position:absolute;margin-left:539.54999999999995pt;margin-top:826.60000000000002pt;width:54.700000000000003pt;height:4.7999999999999998pt;z-index:-1887431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9" behindDoc="1" locked="0" layoutInCell="1" allowOverlap="1">
              <wp:simplePos x="0" y="0"/>
              <wp:positionH relativeFrom="page">
                <wp:posOffset>6699885</wp:posOffset>
              </wp:positionH>
              <wp:positionV relativeFrom="page">
                <wp:posOffset>9958070</wp:posOffset>
              </wp:positionV>
              <wp:extent cx="155575" cy="79375"/>
              <wp:wrapNone/>
              <wp:docPr id="1137" name="Shape 11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63" type="#_x0000_t202" style="position:absolute;margin-left:527.54999999999995pt;margin-top:784.10000000000002pt;width:12.25pt;height:6.25pt;z-index:-1887431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01" behindDoc="1" locked="0" layoutInCell="1" allowOverlap="1">
              <wp:simplePos x="0" y="0"/>
              <wp:positionH relativeFrom="page">
                <wp:posOffset>6925310</wp:posOffset>
              </wp:positionH>
              <wp:positionV relativeFrom="page">
                <wp:posOffset>10260330</wp:posOffset>
              </wp:positionV>
              <wp:extent cx="548640" cy="219710"/>
              <wp:wrapNone/>
              <wp:docPr id="1139" name="Shape 113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65" type="#_x0000_t202" style="position:absolute;margin-left:545.29999999999995pt;margin-top:807.89999999999998pt;width:43.200000000000003pt;height:17.300000000000001pt;z-index:-1887431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03" behindDoc="1" locked="0" layoutInCell="1" allowOverlap="1">
              <wp:simplePos x="0" y="0"/>
              <wp:positionH relativeFrom="page">
                <wp:posOffset>6852285</wp:posOffset>
              </wp:positionH>
              <wp:positionV relativeFrom="page">
                <wp:posOffset>10497820</wp:posOffset>
              </wp:positionV>
              <wp:extent cx="694690" cy="60960"/>
              <wp:wrapNone/>
              <wp:docPr id="1141" name="Shape 114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67" type="#_x0000_t202" style="position:absolute;margin-left:539.54999999999995pt;margin-top:826.60000000000002pt;width:54.700000000000003pt;height:4.7999999999999998pt;z-index:-1887431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7" behindDoc="1" locked="0" layoutInCell="1" allowOverlap="1">
              <wp:simplePos x="0" y="0"/>
              <wp:positionH relativeFrom="page">
                <wp:posOffset>6665595</wp:posOffset>
              </wp:positionH>
              <wp:positionV relativeFrom="page">
                <wp:posOffset>9958070</wp:posOffset>
              </wp:positionV>
              <wp:extent cx="152400" cy="79375"/>
              <wp:wrapNone/>
              <wp:docPr id="1146" name="Shape 114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72" type="#_x0000_t202" style="position:absolute;margin-left:524.85000000000002pt;margin-top:784.10000000000002pt;width:12.pt;height:6.25pt;z-index:-1887431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09" behindDoc="1" locked="0" layoutInCell="1" allowOverlap="1">
              <wp:simplePos x="0" y="0"/>
              <wp:positionH relativeFrom="page">
                <wp:posOffset>6891655</wp:posOffset>
              </wp:positionH>
              <wp:positionV relativeFrom="page">
                <wp:posOffset>10262870</wp:posOffset>
              </wp:positionV>
              <wp:extent cx="548640" cy="149225"/>
              <wp:wrapNone/>
              <wp:docPr id="1148" name="Shape 114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74" type="#_x0000_t202" style="position:absolute;margin-left:542.64999999999998pt;margin-top:808.10000000000002pt;width:43.200000000000003pt;height:11.75pt;z-index:-1887431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11" behindDoc="1" locked="0" layoutInCell="1" allowOverlap="1">
              <wp:simplePos x="0" y="0"/>
              <wp:positionH relativeFrom="page">
                <wp:posOffset>6817995</wp:posOffset>
              </wp:positionH>
              <wp:positionV relativeFrom="page">
                <wp:posOffset>10497820</wp:posOffset>
              </wp:positionV>
              <wp:extent cx="694690" cy="60960"/>
              <wp:wrapNone/>
              <wp:docPr id="1150" name="Shape 115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76" type="#_x0000_t202" style="position:absolute;margin-left:536.85000000000002pt;margin-top:826.60000000000002pt;width:54.700000000000003pt;height:4.7999999999999998pt;z-index:-1887431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5" behindDoc="1" locked="0" layoutInCell="1" allowOverlap="1">
              <wp:simplePos x="0" y="0"/>
              <wp:positionH relativeFrom="page">
                <wp:posOffset>6724015</wp:posOffset>
              </wp:positionH>
              <wp:positionV relativeFrom="page">
                <wp:posOffset>9958070</wp:posOffset>
              </wp:positionV>
              <wp:extent cx="109855" cy="79375"/>
              <wp:wrapNone/>
              <wp:docPr id="1161" name="Shape 116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87" type="#_x0000_t202" style="position:absolute;margin-left:529.45000000000005pt;margin-top:784.10000000000002pt;width:8.6500000000000004pt;height:6.25pt;z-index:-1887431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9" behindDoc="1" locked="0" layoutInCell="1" allowOverlap="1">
              <wp:simplePos x="0" y="0"/>
              <wp:positionH relativeFrom="page">
                <wp:posOffset>6665595</wp:posOffset>
              </wp:positionH>
              <wp:positionV relativeFrom="page">
                <wp:posOffset>9958070</wp:posOffset>
              </wp:positionV>
              <wp:extent cx="152400" cy="79375"/>
              <wp:wrapNone/>
              <wp:docPr id="1166" name="Shape 11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92" type="#_x0000_t202" style="position:absolute;margin-left:524.85000000000002pt;margin-top:784.10000000000002pt;width:12.pt;height:6.25pt;z-index:-1887431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21" behindDoc="1" locked="0" layoutInCell="1" allowOverlap="1">
              <wp:simplePos x="0" y="0"/>
              <wp:positionH relativeFrom="page">
                <wp:posOffset>6891655</wp:posOffset>
              </wp:positionH>
              <wp:positionV relativeFrom="page">
                <wp:posOffset>10262870</wp:posOffset>
              </wp:positionV>
              <wp:extent cx="548640" cy="149225"/>
              <wp:wrapNone/>
              <wp:docPr id="1168" name="Shape 116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194" type="#_x0000_t202" style="position:absolute;margin-left:542.64999999999998pt;margin-top:808.10000000000002pt;width:43.200000000000003pt;height:11.75pt;z-index:-1887431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23" behindDoc="1" locked="0" layoutInCell="1" allowOverlap="1">
              <wp:simplePos x="0" y="0"/>
              <wp:positionH relativeFrom="page">
                <wp:posOffset>6817995</wp:posOffset>
              </wp:positionH>
              <wp:positionV relativeFrom="page">
                <wp:posOffset>10497820</wp:posOffset>
              </wp:positionV>
              <wp:extent cx="694690" cy="60960"/>
              <wp:wrapNone/>
              <wp:docPr id="1170" name="Shape 11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196" type="#_x0000_t202" style="position:absolute;margin-left:536.85000000000002pt;margin-top:826.60000000000002pt;width:54.700000000000003pt;height:4.7999999999999998pt;z-index:-1887431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7" behindDoc="1" locked="0" layoutInCell="1" allowOverlap="1">
              <wp:simplePos x="0" y="0"/>
              <wp:positionH relativeFrom="page">
                <wp:posOffset>6683375</wp:posOffset>
              </wp:positionH>
              <wp:positionV relativeFrom="page">
                <wp:posOffset>9958070</wp:posOffset>
              </wp:positionV>
              <wp:extent cx="155575" cy="79375"/>
              <wp:wrapNone/>
              <wp:docPr id="1175" name="Shape 11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01" type="#_x0000_t202" style="position:absolute;margin-left:526.25pt;margin-top:784.10000000000002pt;width:12.25pt;height:6.25pt;z-index:-1887431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29" behindDoc="1" locked="0" layoutInCell="1" allowOverlap="1">
              <wp:simplePos x="0" y="0"/>
              <wp:positionH relativeFrom="page">
                <wp:posOffset>6835775</wp:posOffset>
              </wp:positionH>
              <wp:positionV relativeFrom="page">
                <wp:posOffset>10262870</wp:posOffset>
              </wp:positionV>
              <wp:extent cx="694690" cy="295910"/>
              <wp:wrapNone/>
              <wp:docPr id="1177" name="Shape 117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203" type="#_x0000_t202" style="position:absolute;margin-left:538.25pt;margin-top:808.10000000000002pt;width:54.700000000000003pt;height:23.300000000000001pt;z-index:-1887431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3" behindDoc="1" locked="0" layoutInCell="1" allowOverlap="1">
              <wp:simplePos x="0" y="0"/>
              <wp:positionH relativeFrom="page">
                <wp:posOffset>6699885</wp:posOffset>
              </wp:positionH>
              <wp:positionV relativeFrom="page">
                <wp:posOffset>9958070</wp:posOffset>
              </wp:positionV>
              <wp:extent cx="155575" cy="79375"/>
              <wp:wrapNone/>
              <wp:docPr id="1183" name="Shape 11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09" type="#_x0000_t202" style="position:absolute;margin-left:527.54999999999995pt;margin-top:784.10000000000002pt;width:12.25pt;height:6.25pt;z-index:-1887431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35" behindDoc="1" locked="0" layoutInCell="1" allowOverlap="1">
              <wp:simplePos x="0" y="0"/>
              <wp:positionH relativeFrom="page">
                <wp:posOffset>6925310</wp:posOffset>
              </wp:positionH>
              <wp:positionV relativeFrom="page">
                <wp:posOffset>10260330</wp:posOffset>
              </wp:positionV>
              <wp:extent cx="548640" cy="219710"/>
              <wp:wrapNone/>
              <wp:docPr id="1185" name="Shape 118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11" type="#_x0000_t202" style="position:absolute;margin-left:545.29999999999995pt;margin-top:807.89999999999998pt;width:43.200000000000003pt;height:17.300000000000001pt;z-index:-1887431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37" behindDoc="1" locked="0" layoutInCell="1" allowOverlap="1">
              <wp:simplePos x="0" y="0"/>
              <wp:positionH relativeFrom="page">
                <wp:posOffset>6852285</wp:posOffset>
              </wp:positionH>
              <wp:positionV relativeFrom="page">
                <wp:posOffset>10497820</wp:posOffset>
              </wp:positionV>
              <wp:extent cx="694690" cy="60960"/>
              <wp:wrapNone/>
              <wp:docPr id="1187" name="Shape 118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13" type="#_x0000_t202" style="position:absolute;margin-left:539.54999999999995pt;margin-top:826.60000000000002pt;width:54.700000000000003pt;height:4.7999999999999998pt;z-index:-1887431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1" behindDoc="1" locked="0" layoutInCell="1" allowOverlap="1">
              <wp:simplePos x="0" y="0"/>
              <wp:positionH relativeFrom="page">
                <wp:posOffset>6699885</wp:posOffset>
              </wp:positionH>
              <wp:positionV relativeFrom="page">
                <wp:posOffset>9958070</wp:posOffset>
              </wp:positionV>
              <wp:extent cx="155575" cy="79375"/>
              <wp:wrapNone/>
              <wp:docPr id="1192" name="Shape 11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18" type="#_x0000_t202" style="position:absolute;margin-left:527.54999999999995pt;margin-top:784.10000000000002pt;width:12.25pt;height:6.25pt;z-index:-1887431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43" behindDoc="1" locked="0" layoutInCell="1" allowOverlap="1">
              <wp:simplePos x="0" y="0"/>
              <wp:positionH relativeFrom="page">
                <wp:posOffset>6925310</wp:posOffset>
              </wp:positionH>
              <wp:positionV relativeFrom="page">
                <wp:posOffset>10260330</wp:posOffset>
              </wp:positionV>
              <wp:extent cx="548640" cy="219710"/>
              <wp:wrapNone/>
              <wp:docPr id="1194" name="Shape 119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20" type="#_x0000_t202" style="position:absolute;margin-left:545.29999999999995pt;margin-top:807.89999999999998pt;width:43.200000000000003pt;height:17.300000000000001pt;z-index:-1887431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45" behindDoc="1" locked="0" layoutInCell="1" allowOverlap="1">
              <wp:simplePos x="0" y="0"/>
              <wp:positionH relativeFrom="page">
                <wp:posOffset>6852285</wp:posOffset>
              </wp:positionH>
              <wp:positionV relativeFrom="page">
                <wp:posOffset>10497820</wp:posOffset>
              </wp:positionV>
              <wp:extent cx="694690" cy="60960"/>
              <wp:wrapNone/>
              <wp:docPr id="1196" name="Shape 119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22" type="#_x0000_t202" style="position:absolute;margin-left:539.54999999999995pt;margin-top:826.60000000000002pt;width:54.700000000000003pt;height:4.7999999999999998pt;z-index:-1887431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9" behindDoc="1" locked="0" layoutInCell="1" allowOverlap="1">
              <wp:simplePos x="0" y="0"/>
              <wp:positionH relativeFrom="page">
                <wp:posOffset>6665595</wp:posOffset>
              </wp:positionH>
              <wp:positionV relativeFrom="page">
                <wp:posOffset>9958070</wp:posOffset>
              </wp:positionV>
              <wp:extent cx="152400" cy="79375"/>
              <wp:wrapNone/>
              <wp:docPr id="1201" name="Shape 120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27" type="#_x0000_t202" style="position:absolute;margin-left:524.85000000000002pt;margin-top:784.10000000000002pt;width:12.pt;height:6.25pt;z-index:-1887431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51" behindDoc="1" locked="0" layoutInCell="1" allowOverlap="1">
              <wp:simplePos x="0" y="0"/>
              <wp:positionH relativeFrom="page">
                <wp:posOffset>6891655</wp:posOffset>
              </wp:positionH>
              <wp:positionV relativeFrom="page">
                <wp:posOffset>10262870</wp:posOffset>
              </wp:positionV>
              <wp:extent cx="548640" cy="149225"/>
              <wp:wrapNone/>
              <wp:docPr id="1203" name="Shape 120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29" type="#_x0000_t202" style="position:absolute;margin-left:542.64999999999998pt;margin-top:808.10000000000002pt;width:43.200000000000003pt;height:11.75pt;z-index:-1887431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53" behindDoc="1" locked="0" layoutInCell="1" allowOverlap="1">
              <wp:simplePos x="0" y="0"/>
              <wp:positionH relativeFrom="page">
                <wp:posOffset>6817995</wp:posOffset>
              </wp:positionH>
              <wp:positionV relativeFrom="page">
                <wp:posOffset>10497820</wp:posOffset>
              </wp:positionV>
              <wp:extent cx="694690" cy="60960"/>
              <wp:wrapNone/>
              <wp:docPr id="1205" name="Shape 120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31" type="#_x0000_t202" style="position:absolute;margin-left:536.85000000000002pt;margin-top:826.60000000000002pt;width:54.700000000000003pt;height:4.7999999999999998pt;z-index:-1887431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7" behindDoc="1" locked="0" layoutInCell="1" allowOverlap="1">
              <wp:simplePos x="0" y="0"/>
              <wp:positionH relativeFrom="page">
                <wp:posOffset>6665595</wp:posOffset>
              </wp:positionH>
              <wp:positionV relativeFrom="page">
                <wp:posOffset>9958070</wp:posOffset>
              </wp:positionV>
              <wp:extent cx="152400" cy="79375"/>
              <wp:wrapNone/>
              <wp:docPr id="1210" name="Shape 121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36" type="#_x0000_t202" style="position:absolute;margin-left:524.85000000000002pt;margin-top:784.10000000000002pt;width:12.pt;height:6.25pt;z-index:-1887430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59" behindDoc="1" locked="0" layoutInCell="1" allowOverlap="1">
              <wp:simplePos x="0" y="0"/>
              <wp:positionH relativeFrom="page">
                <wp:posOffset>6891655</wp:posOffset>
              </wp:positionH>
              <wp:positionV relativeFrom="page">
                <wp:posOffset>10262870</wp:posOffset>
              </wp:positionV>
              <wp:extent cx="548640" cy="149225"/>
              <wp:wrapNone/>
              <wp:docPr id="1212" name="Shape 121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38" type="#_x0000_t202" style="position:absolute;margin-left:542.64999999999998pt;margin-top:808.10000000000002pt;width:43.200000000000003pt;height:11.75pt;z-index:-1887430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61" behindDoc="1" locked="0" layoutInCell="1" allowOverlap="1">
              <wp:simplePos x="0" y="0"/>
              <wp:positionH relativeFrom="page">
                <wp:posOffset>6817995</wp:posOffset>
              </wp:positionH>
              <wp:positionV relativeFrom="page">
                <wp:posOffset>10497820</wp:posOffset>
              </wp:positionV>
              <wp:extent cx="694690" cy="60960"/>
              <wp:wrapNone/>
              <wp:docPr id="1214" name="Shape 121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40" type="#_x0000_t202" style="position:absolute;margin-left:536.85000000000002pt;margin-top:826.60000000000002pt;width:54.700000000000003pt;height:4.7999999999999998pt;z-index:-1887430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6729095</wp:posOffset>
              </wp:positionH>
              <wp:positionV relativeFrom="page">
                <wp:posOffset>10000615</wp:posOffset>
              </wp:positionV>
              <wp:extent cx="97790" cy="82550"/>
              <wp:wrapNone/>
              <wp:docPr id="109" name="Shape 109"/>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529.85000000000002pt;margin-top:787.45000000000005pt;width:7.7000000000000002pt;height:6.5pt;z-index:-1887439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5" behindDoc="1" locked="0" layoutInCell="1" allowOverlap="1">
              <wp:simplePos x="0" y="0"/>
              <wp:positionH relativeFrom="page">
                <wp:posOffset>6896735</wp:posOffset>
              </wp:positionH>
              <wp:positionV relativeFrom="page">
                <wp:posOffset>10308590</wp:posOffset>
              </wp:positionV>
              <wp:extent cx="548640" cy="149225"/>
              <wp:wrapNone/>
              <wp:docPr id="111" name="Shape 11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37" type="#_x0000_t202" style="position:absolute;margin-left:543.04999999999995pt;margin-top:811.70000000000005pt;width:43.200000000000003pt;height:11.75pt;z-index:-1887439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87" behindDoc="1" locked="0" layoutInCell="1" allowOverlap="1">
              <wp:simplePos x="0" y="0"/>
              <wp:positionH relativeFrom="page">
                <wp:posOffset>6823710</wp:posOffset>
              </wp:positionH>
              <wp:positionV relativeFrom="page">
                <wp:posOffset>10543540</wp:posOffset>
              </wp:positionV>
              <wp:extent cx="694690" cy="60960"/>
              <wp:wrapNone/>
              <wp:docPr id="113" name="Shape 1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39" type="#_x0000_t202" style="position:absolute;margin-left:537.29999999999995pt;margin-top:830.20000000000005pt;width:54.700000000000003pt;height:4.7999999999999998pt;z-index:-1887439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5" behindDoc="1" locked="0" layoutInCell="1" allowOverlap="1">
              <wp:simplePos x="0" y="0"/>
              <wp:positionH relativeFrom="page">
                <wp:posOffset>6669405</wp:posOffset>
              </wp:positionH>
              <wp:positionV relativeFrom="page">
                <wp:posOffset>9958070</wp:posOffset>
              </wp:positionV>
              <wp:extent cx="155575" cy="79375"/>
              <wp:wrapNone/>
              <wp:docPr id="1223" name="Shape 12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49" type="#_x0000_t202" style="position:absolute;margin-left:525.14999999999998pt;margin-top:784.10000000000002pt;width:12.25pt;height:6.25pt;z-index:-1887430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67" behindDoc="1" locked="0" layoutInCell="1" allowOverlap="1">
              <wp:simplePos x="0" y="0"/>
              <wp:positionH relativeFrom="page">
                <wp:posOffset>6821805</wp:posOffset>
              </wp:positionH>
              <wp:positionV relativeFrom="page">
                <wp:posOffset>10262870</wp:posOffset>
              </wp:positionV>
              <wp:extent cx="694690" cy="295910"/>
              <wp:wrapNone/>
              <wp:docPr id="1225" name="Shape 122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251" type="#_x0000_t202" style="position:absolute;margin-left:537.14999999999998pt;margin-top:808.10000000000002pt;width:54.700000000000003pt;height:23.300000000000001pt;z-index:-1887430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1" behindDoc="1" locked="0" layoutInCell="1" allowOverlap="1">
              <wp:simplePos x="0" y="0"/>
              <wp:positionH relativeFrom="page">
                <wp:posOffset>6669405</wp:posOffset>
              </wp:positionH>
              <wp:positionV relativeFrom="page">
                <wp:posOffset>9958070</wp:posOffset>
              </wp:positionV>
              <wp:extent cx="155575" cy="79375"/>
              <wp:wrapNone/>
              <wp:docPr id="1230" name="Shape 12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56" type="#_x0000_t202" style="position:absolute;margin-left:525.14999999999998pt;margin-top:784.10000000000002pt;width:12.25pt;height:6.25pt;z-index:-1887430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73" behindDoc="1" locked="0" layoutInCell="1" allowOverlap="1">
              <wp:simplePos x="0" y="0"/>
              <wp:positionH relativeFrom="page">
                <wp:posOffset>6821805</wp:posOffset>
              </wp:positionH>
              <wp:positionV relativeFrom="page">
                <wp:posOffset>10262870</wp:posOffset>
              </wp:positionV>
              <wp:extent cx="694690" cy="295910"/>
              <wp:wrapNone/>
              <wp:docPr id="1232" name="Shape 123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258" type="#_x0000_t202" style="position:absolute;margin-left:537.14999999999998pt;margin-top:808.10000000000002pt;width:54.700000000000003pt;height:23.300000000000001pt;z-index:-1887430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7" behindDoc="1" locked="0" layoutInCell="1" allowOverlap="1">
              <wp:simplePos x="0" y="0"/>
              <wp:positionH relativeFrom="page">
                <wp:posOffset>6699885</wp:posOffset>
              </wp:positionH>
              <wp:positionV relativeFrom="page">
                <wp:posOffset>9958070</wp:posOffset>
              </wp:positionV>
              <wp:extent cx="155575" cy="79375"/>
              <wp:wrapNone/>
              <wp:docPr id="1237" name="Shape 12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63" type="#_x0000_t202" style="position:absolute;margin-left:527.54999999999995pt;margin-top:784.10000000000002pt;width:12.25pt;height:6.25pt;z-index:-1887430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79" behindDoc="1" locked="0" layoutInCell="1" allowOverlap="1">
              <wp:simplePos x="0" y="0"/>
              <wp:positionH relativeFrom="page">
                <wp:posOffset>6925310</wp:posOffset>
              </wp:positionH>
              <wp:positionV relativeFrom="page">
                <wp:posOffset>10260330</wp:posOffset>
              </wp:positionV>
              <wp:extent cx="548640" cy="219710"/>
              <wp:wrapNone/>
              <wp:docPr id="1239" name="Shape 123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65" type="#_x0000_t202" style="position:absolute;margin-left:545.29999999999995pt;margin-top:807.89999999999998pt;width:43.200000000000003pt;height:17.300000000000001pt;z-index:-1887430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81" behindDoc="1" locked="0" layoutInCell="1" allowOverlap="1">
              <wp:simplePos x="0" y="0"/>
              <wp:positionH relativeFrom="page">
                <wp:posOffset>6852285</wp:posOffset>
              </wp:positionH>
              <wp:positionV relativeFrom="page">
                <wp:posOffset>10497820</wp:posOffset>
              </wp:positionV>
              <wp:extent cx="694690" cy="60960"/>
              <wp:wrapNone/>
              <wp:docPr id="1241" name="Shape 124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67" type="#_x0000_t202" style="position:absolute;margin-left:539.54999999999995pt;margin-top:826.60000000000002pt;width:54.700000000000003pt;height:4.7999999999999998pt;z-index:-1887430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5" behindDoc="1" locked="0" layoutInCell="1" allowOverlap="1">
              <wp:simplePos x="0" y="0"/>
              <wp:positionH relativeFrom="page">
                <wp:posOffset>6665595</wp:posOffset>
              </wp:positionH>
              <wp:positionV relativeFrom="page">
                <wp:posOffset>9958070</wp:posOffset>
              </wp:positionV>
              <wp:extent cx="152400" cy="79375"/>
              <wp:wrapNone/>
              <wp:docPr id="1252" name="Shape 125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78" type="#_x0000_t202" style="position:absolute;margin-left:524.85000000000002pt;margin-top:784.10000000000002pt;width:12.pt;height:6.25pt;z-index:-1887430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87" behindDoc="1" locked="0" layoutInCell="1" allowOverlap="1">
              <wp:simplePos x="0" y="0"/>
              <wp:positionH relativeFrom="page">
                <wp:posOffset>6891655</wp:posOffset>
              </wp:positionH>
              <wp:positionV relativeFrom="page">
                <wp:posOffset>10262870</wp:posOffset>
              </wp:positionV>
              <wp:extent cx="548640" cy="149225"/>
              <wp:wrapNone/>
              <wp:docPr id="1254" name="Shape 125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80" type="#_x0000_t202" style="position:absolute;margin-left:542.64999999999998pt;margin-top:808.10000000000002pt;width:43.200000000000003pt;height:11.75pt;z-index:-1887430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89" behindDoc="1" locked="0" layoutInCell="1" allowOverlap="1">
              <wp:simplePos x="0" y="0"/>
              <wp:positionH relativeFrom="page">
                <wp:posOffset>6817995</wp:posOffset>
              </wp:positionH>
              <wp:positionV relativeFrom="page">
                <wp:posOffset>10497820</wp:posOffset>
              </wp:positionV>
              <wp:extent cx="694690" cy="60960"/>
              <wp:wrapNone/>
              <wp:docPr id="1256" name="Shape 125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82" type="#_x0000_t202" style="position:absolute;margin-left:536.85000000000002pt;margin-top:826.60000000000002pt;width:54.700000000000003pt;height:4.7999999999999998pt;z-index:-1887430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3" behindDoc="1" locked="0" layoutInCell="1" allowOverlap="1">
              <wp:simplePos x="0" y="0"/>
              <wp:positionH relativeFrom="page">
                <wp:posOffset>6665595</wp:posOffset>
              </wp:positionH>
              <wp:positionV relativeFrom="page">
                <wp:posOffset>9958070</wp:posOffset>
              </wp:positionV>
              <wp:extent cx="152400" cy="79375"/>
              <wp:wrapNone/>
              <wp:docPr id="1261" name="Shape 126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87" type="#_x0000_t202" style="position:absolute;margin-left:524.85000000000002pt;margin-top:784.10000000000002pt;width:12.pt;height:6.25pt;z-index:-1887430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95" behindDoc="1" locked="0" layoutInCell="1" allowOverlap="1">
              <wp:simplePos x="0" y="0"/>
              <wp:positionH relativeFrom="page">
                <wp:posOffset>6891655</wp:posOffset>
              </wp:positionH>
              <wp:positionV relativeFrom="page">
                <wp:posOffset>10262870</wp:posOffset>
              </wp:positionV>
              <wp:extent cx="548640" cy="149225"/>
              <wp:wrapNone/>
              <wp:docPr id="1263" name="Shape 126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289" type="#_x0000_t202" style="position:absolute;margin-left:542.64999999999998pt;margin-top:808.10000000000002pt;width:43.200000000000003pt;height:11.75pt;z-index:-1887430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697" behindDoc="1" locked="0" layoutInCell="1" allowOverlap="1">
              <wp:simplePos x="0" y="0"/>
              <wp:positionH relativeFrom="page">
                <wp:posOffset>6817995</wp:posOffset>
              </wp:positionH>
              <wp:positionV relativeFrom="page">
                <wp:posOffset>10497820</wp:posOffset>
              </wp:positionV>
              <wp:extent cx="694690" cy="60960"/>
              <wp:wrapNone/>
              <wp:docPr id="1265" name="Shape 126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291" type="#_x0000_t202" style="position:absolute;margin-left:536.85000000000002pt;margin-top:826.60000000000002pt;width:54.700000000000003pt;height:4.7999999999999998pt;z-index:-1887430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1" behindDoc="1" locked="0" layoutInCell="1" allowOverlap="1">
              <wp:simplePos x="0" y="0"/>
              <wp:positionH relativeFrom="page">
                <wp:posOffset>6669405</wp:posOffset>
              </wp:positionH>
              <wp:positionV relativeFrom="page">
                <wp:posOffset>9958070</wp:posOffset>
              </wp:positionV>
              <wp:extent cx="155575" cy="79375"/>
              <wp:wrapNone/>
              <wp:docPr id="1270" name="Shape 12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96" type="#_x0000_t202" style="position:absolute;margin-left:525.14999999999998pt;margin-top:784.10000000000002pt;width:12.25pt;height:6.25pt;z-index:-1887430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03" behindDoc="1" locked="0" layoutInCell="1" allowOverlap="1">
              <wp:simplePos x="0" y="0"/>
              <wp:positionH relativeFrom="page">
                <wp:posOffset>6821805</wp:posOffset>
              </wp:positionH>
              <wp:positionV relativeFrom="page">
                <wp:posOffset>10262870</wp:posOffset>
              </wp:positionV>
              <wp:extent cx="694690" cy="295910"/>
              <wp:wrapNone/>
              <wp:docPr id="1272" name="Shape 127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298" type="#_x0000_t202" style="position:absolute;margin-left:537.14999999999998pt;margin-top:808.10000000000002pt;width:54.700000000000003pt;height:23.300000000000001pt;z-index:-1887430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7" behindDoc="1" locked="0" layoutInCell="1" allowOverlap="1">
              <wp:simplePos x="0" y="0"/>
              <wp:positionH relativeFrom="page">
                <wp:posOffset>6669405</wp:posOffset>
              </wp:positionH>
              <wp:positionV relativeFrom="page">
                <wp:posOffset>9958070</wp:posOffset>
              </wp:positionV>
              <wp:extent cx="155575" cy="79375"/>
              <wp:wrapNone/>
              <wp:docPr id="1277" name="Shape 127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03" type="#_x0000_t202" style="position:absolute;margin-left:525.14999999999998pt;margin-top:784.10000000000002pt;width:12.25pt;height:6.25pt;z-index:-1887430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09" behindDoc="1" locked="0" layoutInCell="1" allowOverlap="1">
              <wp:simplePos x="0" y="0"/>
              <wp:positionH relativeFrom="page">
                <wp:posOffset>6821805</wp:posOffset>
              </wp:positionH>
              <wp:positionV relativeFrom="page">
                <wp:posOffset>10262870</wp:posOffset>
              </wp:positionV>
              <wp:extent cx="694690" cy="295910"/>
              <wp:wrapNone/>
              <wp:docPr id="1279" name="Shape 1279"/>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305" type="#_x0000_t202" style="position:absolute;margin-left:537.14999999999998pt;margin-top:808.10000000000002pt;width:54.700000000000003pt;height:23.300000000000001pt;z-index:-1887430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3" behindDoc="1" locked="0" layoutInCell="1" allowOverlap="1">
              <wp:simplePos x="0" y="0"/>
              <wp:positionH relativeFrom="page">
                <wp:posOffset>6699885</wp:posOffset>
              </wp:positionH>
              <wp:positionV relativeFrom="page">
                <wp:posOffset>9958070</wp:posOffset>
              </wp:positionV>
              <wp:extent cx="155575" cy="79375"/>
              <wp:wrapNone/>
              <wp:docPr id="1284" name="Shape 12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10" type="#_x0000_t202" style="position:absolute;margin-left:527.54999999999995pt;margin-top:784.10000000000002pt;width:12.25pt;height:6.25pt;z-index:-1887430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15" behindDoc="1" locked="0" layoutInCell="1" allowOverlap="1">
              <wp:simplePos x="0" y="0"/>
              <wp:positionH relativeFrom="page">
                <wp:posOffset>6925310</wp:posOffset>
              </wp:positionH>
              <wp:positionV relativeFrom="page">
                <wp:posOffset>10260330</wp:posOffset>
              </wp:positionV>
              <wp:extent cx="548640" cy="219710"/>
              <wp:wrapNone/>
              <wp:docPr id="1286" name="Shape 128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312" type="#_x0000_t202" style="position:absolute;margin-left:545.29999999999995pt;margin-top:807.89999999999998pt;width:43.200000000000003pt;height:17.300000000000001pt;z-index:-1887430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17" behindDoc="1" locked="0" layoutInCell="1" allowOverlap="1">
              <wp:simplePos x="0" y="0"/>
              <wp:positionH relativeFrom="page">
                <wp:posOffset>6852285</wp:posOffset>
              </wp:positionH>
              <wp:positionV relativeFrom="page">
                <wp:posOffset>10497820</wp:posOffset>
              </wp:positionV>
              <wp:extent cx="694690" cy="60960"/>
              <wp:wrapNone/>
              <wp:docPr id="1288" name="Shape 128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314" type="#_x0000_t202" style="position:absolute;margin-left:539.54999999999995pt;margin-top:826.60000000000002pt;width:54.700000000000003pt;height:4.7999999999999998pt;z-index:-1887430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1" behindDoc="1" locked="0" layoutInCell="1" allowOverlap="1">
              <wp:simplePos x="0" y="0"/>
              <wp:positionH relativeFrom="page">
                <wp:posOffset>6665595</wp:posOffset>
              </wp:positionH>
              <wp:positionV relativeFrom="page">
                <wp:posOffset>9958070</wp:posOffset>
              </wp:positionV>
              <wp:extent cx="152400" cy="79375"/>
              <wp:wrapNone/>
              <wp:docPr id="1293" name="Shape 129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19" type="#_x0000_t202" style="position:absolute;margin-left:524.85000000000002pt;margin-top:784.10000000000002pt;width:12.pt;height:6.25pt;z-index:-1887430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23" behindDoc="1" locked="0" layoutInCell="1" allowOverlap="1">
              <wp:simplePos x="0" y="0"/>
              <wp:positionH relativeFrom="page">
                <wp:posOffset>6891655</wp:posOffset>
              </wp:positionH>
              <wp:positionV relativeFrom="page">
                <wp:posOffset>10262870</wp:posOffset>
              </wp:positionV>
              <wp:extent cx="548640" cy="149225"/>
              <wp:wrapNone/>
              <wp:docPr id="1295" name="Shape 129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321" type="#_x0000_t202" style="position:absolute;margin-left:542.64999999999998pt;margin-top:808.10000000000002pt;width:43.200000000000003pt;height:11.75pt;z-index:-1887430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25" behindDoc="1" locked="0" layoutInCell="1" allowOverlap="1">
              <wp:simplePos x="0" y="0"/>
              <wp:positionH relativeFrom="page">
                <wp:posOffset>6817995</wp:posOffset>
              </wp:positionH>
              <wp:positionV relativeFrom="page">
                <wp:posOffset>10497820</wp:posOffset>
              </wp:positionV>
              <wp:extent cx="694690" cy="60960"/>
              <wp:wrapNone/>
              <wp:docPr id="1297" name="Shape 129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323" type="#_x0000_t202" style="position:absolute;margin-left:536.85000000000002pt;margin-top:826.60000000000002pt;width:54.700000000000003pt;height:4.7999999999999998pt;z-index:-1887430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9" behindDoc="1" locked="0" layoutInCell="1" allowOverlap="1">
              <wp:simplePos x="0" y="0"/>
              <wp:positionH relativeFrom="page">
                <wp:posOffset>6665595</wp:posOffset>
              </wp:positionH>
              <wp:positionV relativeFrom="page">
                <wp:posOffset>9958070</wp:posOffset>
              </wp:positionV>
              <wp:extent cx="152400" cy="79375"/>
              <wp:wrapNone/>
              <wp:docPr id="1302" name="Shape 130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28" type="#_x0000_t202" style="position:absolute;margin-left:524.85000000000002pt;margin-top:784.10000000000002pt;width:12.pt;height:6.25pt;z-index:-1887430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31" behindDoc="1" locked="0" layoutInCell="1" allowOverlap="1">
              <wp:simplePos x="0" y="0"/>
              <wp:positionH relativeFrom="page">
                <wp:posOffset>6891655</wp:posOffset>
              </wp:positionH>
              <wp:positionV relativeFrom="page">
                <wp:posOffset>10262870</wp:posOffset>
              </wp:positionV>
              <wp:extent cx="548640" cy="149225"/>
              <wp:wrapNone/>
              <wp:docPr id="1304" name="Shape 130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330" type="#_x0000_t202" style="position:absolute;margin-left:542.64999999999998pt;margin-top:808.10000000000002pt;width:43.200000000000003pt;height:11.75pt;z-index:-1887430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33" behindDoc="1" locked="0" layoutInCell="1" allowOverlap="1">
              <wp:simplePos x="0" y="0"/>
              <wp:positionH relativeFrom="page">
                <wp:posOffset>6817995</wp:posOffset>
              </wp:positionH>
              <wp:positionV relativeFrom="page">
                <wp:posOffset>10497820</wp:posOffset>
              </wp:positionV>
              <wp:extent cx="694690" cy="60960"/>
              <wp:wrapNone/>
              <wp:docPr id="1306" name="Shape 130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332" type="#_x0000_t202" style="position:absolute;margin-left:536.85000000000002pt;margin-top:826.60000000000002pt;width:54.700000000000003pt;height:4.7999999999999998pt;z-index:-1887430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6727825</wp:posOffset>
              </wp:positionH>
              <wp:positionV relativeFrom="page">
                <wp:posOffset>10059035</wp:posOffset>
              </wp:positionV>
              <wp:extent cx="103505" cy="79375"/>
              <wp:wrapNone/>
              <wp:docPr id="118" name="Shape 1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29.75pt;margin-top:792.05000000000007pt;width:8.1500000000000004pt;height:6.25pt;z-index:-1887439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3" behindDoc="1" locked="0" layoutInCell="1" allowOverlap="1">
              <wp:simplePos x="0" y="0"/>
              <wp:positionH relativeFrom="page">
                <wp:posOffset>6828155</wp:posOffset>
              </wp:positionH>
              <wp:positionV relativeFrom="page">
                <wp:posOffset>10598785</wp:posOffset>
              </wp:positionV>
              <wp:extent cx="694690" cy="60960"/>
              <wp:wrapNone/>
              <wp:docPr id="120" name="Shape 12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46" type="#_x0000_t202" style="position:absolute;margin-left:537.64999999999998pt;margin-top:834.55000000000007pt;width:54.700000000000003pt;height:4.7999999999999998pt;z-index:-1887439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7" behindDoc="1" locked="0" layoutInCell="1" allowOverlap="1">
              <wp:simplePos x="0" y="0"/>
              <wp:positionH relativeFrom="page">
                <wp:posOffset>6665595</wp:posOffset>
              </wp:positionH>
              <wp:positionV relativeFrom="page">
                <wp:posOffset>9958070</wp:posOffset>
              </wp:positionV>
              <wp:extent cx="152400" cy="79375"/>
              <wp:wrapNone/>
              <wp:docPr id="1311" name="Shape 131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37" type="#_x0000_t202" style="position:absolute;margin-left:524.85000000000002pt;margin-top:784.10000000000002pt;width:12.pt;height:6.25pt;z-index:-1887430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39" behindDoc="1" locked="0" layoutInCell="1" allowOverlap="1">
              <wp:simplePos x="0" y="0"/>
              <wp:positionH relativeFrom="page">
                <wp:posOffset>6891655</wp:posOffset>
              </wp:positionH>
              <wp:positionV relativeFrom="page">
                <wp:posOffset>10262870</wp:posOffset>
              </wp:positionV>
              <wp:extent cx="548640" cy="149225"/>
              <wp:wrapNone/>
              <wp:docPr id="1313" name="Shape 131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339" type="#_x0000_t202" style="position:absolute;margin-left:542.64999999999998pt;margin-top:808.10000000000002pt;width:43.200000000000003pt;height:11.75pt;z-index:-1887430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41" behindDoc="1" locked="0" layoutInCell="1" allowOverlap="1">
              <wp:simplePos x="0" y="0"/>
              <wp:positionH relativeFrom="page">
                <wp:posOffset>6817995</wp:posOffset>
              </wp:positionH>
              <wp:positionV relativeFrom="page">
                <wp:posOffset>10497820</wp:posOffset>
              </wp:positionV>
              <wp:extent cx="694690" cy="60960"/>
              <wp:wrapNone/>
              <wp:docPr id="1315" name="Shape 13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341" type="#_x0000_t202" style="position:absolute;margin-left:536.85000000000002pt;margin-top:826.60000000000002pt;width:54.700000000000003pt;height:4.7999999999999998pt;z-index:-1887430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5" behindDoc="1" locked="0" layoutInCell="1" allowOverlap="1">
              <wp:simplePos x="0" y="0"/>
              <wp:positionH relativeFrom="page">
                <wp:posOffset>6665595</wp:posOffset>
              </wp:positionH>
              <wp:positionV relativeFrom="page">
                <wp:posOffset>9958070</wp:posOffset>
              </wp:positionV>
              <wp:extent cx="152400" cy="79375"/>
              <wp:wrapNone/>
              <wp:docPr id="1320" name="Shape 132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46" type="#_x0000_t202" style="position:absolute;margin-left:524.85000000000002pt;margin-top:784.10000000000002pt;width:12.pt;height:6.25pt;z-index:-1887430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47" behindDoc="1" locked="0" layoutInCell="1" allowOverlap="1">
              <wp:simplePos x="0" y="0"/>
              <wp:positionH relativeFrom="page">
                <wp:posOffset>6891655</wp:posOffset>
              </wp:positionH>
              <wp:positionV relativeFrom="page">
                <wp:posOffset>10262870</wp:posOffset>
              </wp:positionV>
              <wp:extent cx="548640" cy="149225"/>
              <wp:wrapNone/>
              <wp:docPr id="1322" name="Shape 132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348" type="#_x0000_t202" style="position:absolute;margin-left:542.64999999999998pt;margin-top:808.10000000000002pt;width:43.200000000000003pt;height:11.75pt;z-index:-1887430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49" behindDoc="1" locked="0" layoutInCell="1" allowOverlap="1">
              <wp:simplePos x="0" y="0"/>
              <wp:positionH relativeFrom="page">
                <wp:posOffset>6817995</wp:posOffset>
              </wp:positionH>
              <wp:positionV relativeFrom="page">
                <wp:posOffset>10497820</wp:posOffset>
              </wp:positionV>
              <wp:extent cx="694690" cy="60960"/>
              <wp:wrapNone/>
              <wp:docPr id="1324" name="Shape 132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350" type="#_x0000_t202" style="position:absolute;margin-left:536.85000000000002pt;margin-top:826.60000000000002pt;width:54.700000000000003pt;height:4.7999999999999998pt;z-index:-1887430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3" behindDoc="1" locked="0" layoutInCell="1" allowOverlap="1">
              <wp:simplePos x="0" y="0"/>
              <wp:positionH relativeFrom="page">
                <wp:posOffset>6699885</wp:posOffset>
              </wp:positionH>
              <wp:positionV relativeFrom="page">
                <wp:posOffset>9958070</wp:posOffset>
              </wp:positionV>
              <wp:extent cx="155575" cy="79375"/>
              <wp:wrapNone/>
              <wp:docPr id="1329" name="Shape 13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55" type="#_x0000_t202" style="position:absolute;margin-left:527.54999999999995pt;margin-top:784.10000000000002pt;width:12.25pt;height:6.25pt;z-index:-1887430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55" behindDoc="1" locked="0" layoutInCell="1" allowOverlap="1">
              <wp:simplePos x="0" y="0"/>
              <wp:positionH relativeFrom="page">
                <wp:posOffset>6925310</wp:posOffset>
              </wp:positionH>
              <wp:positionV relativeFrom="page">
                <wp:posOffset>10260330</wp:posOffset>
              </wp:positionV>
              <wp:extent cx="548640" cy="219710"/>
              <wp:wrapNone/>
              <wp:docPr id="1331" name="Shape 133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357" type="#_x0000_t202" style="position:absolute;margin-left:545.29999999999995pt;margin-top:807.89999999999998pt;width:43.200000000000003pt;height:17.300000000000001pt;z-index:-1887429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57" behindDoc="1" locked="0" layoutInCell="1" allowOverlap="1">
              <wp:simplePos x="0" y="0"/>
              <wp:positionH relativeFrom="page">
                <wp:posOffset>6852285</wp:posOffset>
              </wp:positionH>
              <wp:positionV relativeFrom="page">
                <wp:posOffset>10497820</wp:posOffset>
              </wp:positionV>
              <wp:extent cx="694690" cy="60960"/>
              <wp:wrapNone/>
              <wp:docPr id="1333" name="Shape 13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359" type="#_x0000_t202" style="position:absolute;margin-left:539.54999999999995pt;margin-top:826.60000000000002pt;width:54.700000000000003pt;height:4.7999999999999998pt;z-index:-1887429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1" behindDoc="1" locked="0" layoutInCell="1" allowOverlap="1">
              <wp:simplePos x="0" y="0"/>
              <wp:positionH relativeFrom="page">
                <wp:posOffset>6699885</wp:posOffset>
              </wp:positionH>
              <wp:positionV relativeFrom="page">
                <wp:posOffset>9958070</wp:posOffset>
              </wp:positionV>
              <wp:extent cx="155575" cy="79375"/>
              <wp:wrapNone/>
              <wp:docPr id="1338" name="Shape 13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64" type="#_x0000_t202" style="position:absolute;margin-left:527.54999999999995pt;margin-top:784.10000000000002pt;width:12.25pt;height:6.25pt;z-index:-1887429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63" behindDoc="1" locked="0" layoutInCell="1" allowOverlap="1">
              <wp:simplePos x="0" y="0"/>
              <wp:positionH relativeFrom="page">
                <wp:posOffset>6925310</wp:posOffset>
              </wp:positionH>
              <wp:positionV relativeFrom="page">
                <wp:posOffset>10260330</wp:posOffset>
              </wp:positionV>
              <wp:extent cx="548640" cy="219710"/>
              <wp:wrapNone/>
              <wp:docPr id="1340" name="Shape 134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366" type="#_x0000_t202" style="position:absolute;margin-left:545.29999999999995pt;margin-top:807.89999999999998pt;width:43.200000000000003pt;height:17.300000000000001pt;z-index:-1887429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65" behindDoc="1" locked="0" layoutInCell="1" allowOverlap="1">
              <wp:simplePos x="0" y="0"/>
              <wp:positionH relativeFrom="page">
                <wp:posOffset>6852285</wp:posOffset>
              </wp:positionH>
              <wp:positionV relativeFrom="page">
                <wp:posOffset>10497820</wp:posOffset>
              </wp:positionV>
              <wp:extent cx="694690" cy="60960"/>
              <wp:wrapNone/>
              <wp:docPr id="1342" name="Shape 134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368" type="#_x0000_t202" style="position:absolute;margin-left:539.54999999999995pt;margin-top:826.60000000000002pt;width:54.700000000000003pt;height:4.7999999999999998pt;z-index:-1887429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9" behindDoc="1" locked="0" layoutInCell="1" allowOverlap="1">
              <wp:simplePos x="0" y="0"/>
              <wp:positionH relativeFrom="page">
                <wp:posOffset>6637655</wp:posOffset>
              </wp:positionH>
              <wp:positionV relativeFrom="page">
                <wp:posOffset>9958070</wp:posOffset>
              </wp:positionV>
              <wp:extent cx="155575" cy="79375"/>
              <wp:wrapNone/>
              <wp:docPr id="1347" name="Shape 13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73" type="#_x0000_t202" style="position:absolute;margin-left:522.64999999999998pt;margin-top:784.10000000000002pt;width:12.25pt;height:6.25pt;z-index:-1887429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71" behindDoc="1" locked="0" layoutInCell="1" allowOverlap="1">
              <wp:simplePos x="0" y="0"/>
              <wp:positionH relativeFrom="page">
                <wp:posOffset>6790055</wp:posOffset>
              </wp:positionH>
              <wp:positionV relativeFrom="page">
                <wp:posOffset>10262870</wp:posOffset>
              </wp:positionV>
              <wp:extent cx="694690" cy="295910"/>
              <wp:wrapNone/>
              <wp:docPr id="1349" name="Shape 1349"/>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375" type="#_x0000_t202" style="position:absolute;margin-left:534.64999999999998pt;margin-top:808.10000000000002pt;width:54.700000000000003pt;height:23.300000000000001pt;z-index:-1887429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5" behindDoc="1" locked="0" layoutInCell="1" allowOverlap="1">
              <wp:simplePos x="0" y="0"/>
              <wp:positionH relativeFrom="page">
                <wp:posOffset>6665595</wp:posOffset>
              </wp:positionH>
              <wp:positionV relativeFrom="page">
                <wp:posOffset>9958070</wp:posOffset>
              </wp:positionV>
              <wp:extent cx="152400" cy="79375"/>
              <wp:wrapNone/>
              <wp:docPr id="1354" name="Shape 135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80" type="#_x0000_t202" style="position:absolute;margin-left:524.85000000000002pt;margin-top:784.10000000000002pt;width:12.pt;height:6.25pt;z-index:-1887429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77" behindDoc="1" locked="0" layoutInCell="1" allowOverlap="1">
              <wp:simplePos x="0" y="0"/>
              <wp:positionH relativeFrom="page">
                <wp:posOffset>6891655</wp:posOffset>
              </wp:positionH>
              <wp:positionV relativeFrom="page">
                <wp:posOffset>10262870</wp:posOffset>
              </wp:positionV>
              <wp:extent cx="548640" cy="149225"/>
              <wp:wrapNone/>
              <wp:docPr id="1356" name="Shape 135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382" type="#_x0000_t202" style="position:absolute;margin-left:542.64999999999998pt;margin-top:808.10000000000002pt;width:43.200000000000003pt;height:11.75pt;z-index:-1887429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79" behindDoc="1" locked="0" layoutInCell="1" allowOverlap="1">
              <wp:simplePos x="0" y="0"/>
              <wp:positionH relativeFrom="page">
                <wp:posOffset>6817995</wp:posOffset>
              </wp:positionH>
              <wp:positionV relativeFrom="page">
                <wp:posOffset>10497820</wp:posOffset>
              </wp:positionV>
              <wp:extent cx="694690" cy="60960"/>
              <wp:wrapNone/>
              <wp:docPr id="1358" name="Shape 13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384" type="#_x0000_t202" style="position:absolute;margin-left:536.85000000000002pt;margin-top:826.60000000000002pt;width:54.700000000000003pt;height:4.7999999999999998pt;z-index:-1887429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3" behindDoc="1" locked="0" layoutInCell="1" allowOverlap="1">
              <wp:simplePos x="0" y="0"/>
              <wp:positionH relativeFrom="page">
                <wp:posOffset>6665595</wp:posOffset>
              </wp:positionH>
              <wp:positionV relativeFrom="page">
                <wp:posOffset>9958070</wp:posOffset>
              </wp:positionV>
              <wp:extent cx="152400" cy="79375"/>
              <wp:wrapNone/>
              <wp:docPr id="1363" name="Shape 136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89" type="#_x0000_t202" style="position:absolute;margin-left:524.85000000000002pt;margin-top:784.10000000000002pt;width:12.pt;height:6.25pt;z-index:-1887429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85" behindDoc="1" locked="0" layoutInCell="1" allowOverlap="1">
              <wp:simplePos x="0" y="0"/>
              <wp:positionH relativeFrom="page">
                <wp:posOffset>6891655</wp:posOffset>
              </wp:positionH>
              <wp:positionV relativeFrom="page">
                <wp:posOffset>10262870</wp:posOffset>
              </wp:positionV>
              <wp:extent cx="548640" cy="149225"/>
              <wp:wrapNone/>
              <wp:docPr id="1365" name="Shape 136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391" type="#_x0000_t202" style="position:absolute;margin-left:542.64999999999998pt;margin-top:808.10000000000002pt;width:43.200000000000003pt;height:11.75pt;z-index:-1887429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787" behindDoc="1" locked="0" layoutInCell="1" allowOverlap="1">
              <wp:simplePos x="0" y="0"/>
              <wp:positionH relativeFrom="page">
                <wp:posOffset>6817995</wp:posOffset>
              </wp:positionH>
              <wp:positionV relativeFrom="page">
                <wp:posOffset>10497820</wp:posOffset>
              </wp:positionV>
              <wp:extent cx="694690" cy="60960"/>
              <wp:wrapNone/>
              <wp:docPr id="1367" name="Shape 136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393" type="#_x0000_t202" style="position:absolute;margin-left:536.85000000000002pt;margin-top:826.60000000000002pt;width:54.700000000000003pt;height:4.7999999999999998pt;z-index:-1887429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1" behindDoc="1" locked="0" layoutInCell="1" allowOverlap="1">
              <wp:simplePos x="0" y="0"/>
              <wp:positionH relativeFrom="page">
                <wp:posOffset>6699885</wp:posOffset>
              </wp:positionH>
              <wp:positionV relativeFrom="page">
                <wp:posOffset>9958070</wp:posOffset>
              </wp:positionV>
              <wp:extent cx="155575" cy="79375"/>
              <wp:wrapNone/>
              <wp:docPr id="1373" name="Shape 13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99" type="#_x0000_t202" style="position:absolute;margin-left:527.54999999999995pt;margin-top:784.10000000000002pt;width:12.25pt;height:6.25pt;z-index:-1887429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93" behindDoc="1" locked="0" layoutInCell="1" allowOverlap="1">
              <wp:simplePos x="0" y="0"/>
              <wp:positionH relativeFrom="page">
                <wp:posOffset>6925310</wp:posOffset>
              </wp:positionH>
              <wp:positionV relativeFrom="page">
                <wp:posOffset>10260330</wp:posOffset>
              </wp:positionV>
              <wp:extent cx="548640" cy="219710"/>
              <wp:wrapNone/>
              <wp:docPr id="1375" name="Shape 137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401" type="#_x0000_t202" style="position:absolute;margin-left:545.29999999999995pt;margin-top:807.89999999999998pt;width:43.200000000000003pt;height:17.300000000000001pt;z-index:-1887429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95" behindDoc="1" locked="0" layoutInCell="1" allowOverlap="1">
              <wp:simplePos x="0" y="0"/>
              <wp:positionH relativeFrom="page">
                <wp:posOffset>6852285</wp:posOffset>
              </wp:positionH>
              <wp:positionV relativeFrom="page">
                <wp:posOffset>10497820</wp:posOffset>
              </wp:positionV>
              <wp:extent cx="694690" cy="60960"/>
              <wp:wrapNone/>
              <wp:docPr id="1377" name="Shape 137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403" type="#_x0000_t202" style="position:absolute;margin-left:539.54999999999995pt;margin-top:826.60000000000002pt;width:54.700000000000003pt;height:4.7999999999999998pt;z-index:-1887429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9" behindDoc="1" locked="0" layoutInCell="1" allowOverlap="1">
              <wp:simplePos x="0" y="0"/>
              <wp:positionH relativeFrom="page">
                <wp:posOffset>6699885</wp:posOffset>
              </wp:positionH>
              <wp:positionV relativeFrom="page">
                <wp:posOffset>9958070</wp:posOffset>
              </wp:positionV>
              <wp:extent cx="155575" cy="79375"/>
              <wp:wrapNone/>
              <wp:docPr id="1382" name="Shape 138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08" type="#_x0000_t202" style="position:absolute;margin-left:527.54999999999995pt;margin-top:784.10000000000002pt;width:12.25pt;height:6.25pt;z-index:-1887429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01" behindDoc="1" locked="0" layoutInCell="1" allowOverlap="1">
              <wp:simplePos x="0" y="0"/>
              <wp:positionH relativeFrom="page">
                <wp:posOffset>6925310</wp:posOffset>
              </wp:positionH>
              <wp:positionV relativeFrom="page">
                <wp:posOffset>10260330</wp:posOffset>
              </wp:positionV>
              <wp:extent cx="548640" cy="219710"/>
              <wp:wrapNone/>
              <wp:docPr id="1384" name="Shape 138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410" type="#_x0000_t202" style="position:absolute;margin-left:545.29999999999995pt;margin-top:807.89999999999998pt;width:43.200000000000003pt;height:17.300000000000001pt;z-index:-1887429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03" behindDoc="1" locked="0" layoutInCell="1" allowOverlap="1">
              <wp:simplePos x="0" y="0"/>
              <wp:positionH relativeFrom="page">
                <wp:posOffset>6852285</wp:posOffset>
              </wp:positionH>
              <wp:positionV relativeFrom="page">
                <wp:posOffset>10497820</wp:posOffset>
              </wp:positionV>
              <wp:extent cx="694690" cy="60960"/>
              <wp:wrapNone/>
              <wp:docPr id="1386" name="Shape 138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412" type="#_x0000_t202" style="position:absolute;margin-left:539.54999999999995pt;margin-top:826.60000000000002pt;width:54.700000000000003pt;height:4.7999999999999998pt;z-index:-1887429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7" behindDoc="1" locked="0" layoutInCell="1" allowOverlap="1">
              <wp:simplePos x="0" y="0"/>
              <wp:positionH relativeFrom="page">
                <wp:posOffset>6637655</wp:posOffset>
              </wp:positionH>
              <wp:positionV relativeFrom="page">
                <wp:posOffset>9958070</wp:posOffset>
              </wp:positionV>
              <wp:extent cx="155575" cy="79375"/>
              <wp:wrapNone/>
              <wp:docPr id="1391" name="Shape 13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17" type="#_x0000_t202" style="position:absolute;margin-left:522.64999999999998pt;margin-top:784.10000000000002pt;width:12.25pt;height:6.25pt;z-index:-1887429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09" behindDoc="1" locked="0" layoutInCell="1" allowOverlap="1">
              <wp:simplePos x="0" y="0"/>
              <wp:positionH relativeFrom="page">
                <wp:posOffset>6790055</wp:posOffset>
              </wp:positionH>
              <wp:positionV relativeFrom="page">
                <wp:posOffset>10262870</wp:posOffset>
              </wp:positionV>
              <wp:extent cx="694690" cy="295910"/>
              <wp:wrapNone/>
              <wp:docPr id="1393" name="Shape 139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419" type="#_x0000_t202" style="position:absolute;margin-left:534.64999999999998pt;margin-top:808.10000000000002pt;width:54.700000000000003pt;height:23.300000000000001pt;z-index:-1887429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6727825</wp:posOffset>
              </wp:positionH>
              <wp:positionV relativeFrom="page">
                <wp:posOffset>10059035</wp:posOffset>
              </wp:positionV>
              <wp:extent cx="103505" cy="79375"/>
              <wp:wrapNone/>
              <wp:docPr id="125" name="Shape 12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29.75pt;margin-top:792.05000000000007pt;width:8.1500000000000004pt;height:6.25pt;z-index:-1887439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9" behindDoc="1" locked="0" layoutInCell="1" allowOverlap="1">
              <wp:simplePos x="0" y="0"/>
              <wp:positionH relativeFrom="page">
                <wp:posOffset>6828155</wp:posOffset>
              </wp:positionH>
              <wp:positionV relativeFrom="page">
                <wp:posOffset>10598785</wp:posOffset>
              </wp:positionV>
              <wp:extent cx="694690" cy="60960"/>
              <wp:wrapNone/>
              <wp:docPr id="127" name="Shape 12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53" type="#_x0000_t202" style="position:absolute;margin-left:537.64999999999998pt;margin-top:834.55000000000007pt;width:54.700000000000003pt;height:4.7999999999999998pt;z-index:-1887439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13" behindDoc="1" locked="0" layoutInCell="1" allowOverlap="1">
              <wp:simplePos x="0" y="0"/>
              <wp:positionH relativeFrom="page">
                <wp:posOffset>6637655</wp:posOffset>
              </wp:positionH>
              <wp:positionV relativeFrom="page">
                <wp:posOffset>9958070</wp:posOffset>
              </wp:positionV>
              <wp:extent cx="155575" cy="79375"/>
              <wp:wrapNone/>
              <wp:docPr id="1398" name="Shape 13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24" type="#_x0000_t202" style="position:absolute;margin-left:522.64999999999998pt;margin-top:784.10000000000002pt;width:12.25pt;height:6.25pt;z-index:-1887429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15" behindDoc="1" locked="0" layoutInCell="1" allowOverlap="1">
              <wp:simplePos x="0" y="0"/>
              <wp:positionH relativeFrom="page">
                <wp:posOffset>6790055</wp:posOffset>
              </wp:positionH>
              <wp:positionV relativeFrom="page">
                <wp:posOffset>10262870</wp:posOffset>
              </wp:positionV>
              <wp:extent cx="694690" cy="295910"/>
              <wp:wrapNone/>
              <wp:docPr id="1400" name="Shape 140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426" type="#_x0000_t202" style="position:absolute;margin-left:534.64999999999998pt;margin-top:808.10000000000002pt;width:54.700000000000003pt;height:23.300000000000001pt;z-index:-1887429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19" behindDoc="1" locked="0" layoutInCell="1" allowOverlap="1">
              <wp:simplePos x="0" y="0"/>
              <wp:positionH relativeFrom="page">
                <wp:posOffset>6665595</wp:posOffset>
              </wp:positionH>
              <wp:positionV relativeFrom="page">
                <wp:posOffset>9958070</wp:posOffset>
              </wp:positionV>
              <wp:extent cx="152400" cy="79375"/>
              <wp:wrapNone/>
              <wp:docPr id="1405" name="Shape 140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31" type="#_x0000_t202" style="position:absolute;margin-left:524.85000000000002pt;margin-top:784.10000000000002pt;width:12.pt;height:6.25pt;z-index:-1887429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21" behindDoc="1" locked="0" layoutInCell="1" allowOverlap="1">
              <wp:simplePos x="0" y="0"/>
              <wp:positionH relativeFrom="page">
                <wp:posOffset>6891655</wp:posOffset>
              </wp:positionH>
              <wp:positionV relativeFrom="page">
                <wp:posOffset>10262870</wp:posOffset>
              </wp:positionV>
              <wp:extent cx="548640" cy="149225"/>
              <wp:wrapNone/>
              <wp:docPr id="1407" name="Shape 140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433" type="#_x0000_t202" style="position:absolute;margin-left:542.64999999999998pt;margin-top:808.10000000000002pt;width:43.200000000000003pt;height:11.75pt;z-index:-1887429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823" behindDoc="1" locked="0" layoutInCell="1" allowOverlap="1">
              <wp:simplePos x="0" y="0"/>
              <wp:positionH relativeFrom="page">
                <wp:posOffset>6817995</wp:posOffset>
              </wp:positionH>
              <wp:positionV relativeFrom="page">
                <wp:posOffset>10497820</wp:posOffset>
              </wp:positionV>
              <wp:extent cx="694690" cy="60960"/>
              <wp:wrapNone/>
              <wp:docPr id="1409" name="Shape 140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435" type="#_x0000_t202" style="position:absolute;margin-left:536.85000000000002pt;margin-top:826.60000000000002pt;width:54.700000000000003pt;height:4.7999999999999998pt;z-index:-1887429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27" behindDoc="1" locked="0" layoutInCell="1" allowOverlap="1">
              <wp:simplePos x="0" y="0"/>
              <wp:positionH relativeFrom="page">
                <wp:posOffset>6665595</wp:posOffset>
              </wp:positionH>
              <wp:positionV relativeFrom="page">
                <wp:posOffset>9958070</wp:posOffset>
              </wp:positionV>
              <wp:extent cx="152400" cy="79375"/>
              <wp:wrapNone/>
              <wp:docPr id="1414" name="Shape 141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40" type="#_x0000_t202" style="position:absolute;margin-left:524.85000000000002pt;margin-top:784.10000000000002pt;width:12.pt;height:6.25pt;z-index:-1887429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29" behindDoc="1" locked="0" layoutInCell="1" allowOverlap="1">
              <wp:simplePos x="0" y="0"/>
              <wp:positionH relativeFrom="page">
                <wp:posOffset>6891655</wp:posOffset>
              </wp:positionH>
              <wp:positionV relativeFrom="page">
                <wp:posOffset>10262870</wp:posOffset>
              </wp:positionV>
              <wp:extent cx="548640" cy="149225"/>
              <wp:wrapNone/>
              <wp:docPr id="1416" name="Shape 141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442" type="#_x0000_t202" style="position:absolute;margin-left:542.64999999999998pt;margin-top:808.10000000000002pt;width:43.200000000000003pt;height:11.75pt;z-index:-1887429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831" behindDoc="1" locked="0" layoutInCell="1" allowOverlap="1">
              <wp:simplePos x="0" y="0"/>
              <wp:positionH relativeFrom="page">
                <wp:posOffset>6817995</wp:posOffset>
              </wp:positionH>
              <wp:positionV relativeFrom="page">
                <wp:posOffset>10497820</wp:posOffset>
              </wp:positionV>
              <wp:extent cx="694690" cy="60960"/>
              <wp:wrapNone/>
              <wp:docPr id="1418" name="Shape 141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444" type="#_x0000_t202" style="position:absolute;margin-left:536.85000000000002pt;margin-top:826.60000000000002pt;width:54.700000000000003pt;height:4.7999999999999998pt;z-index:-1887429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35" behindDoc="1" locked="0" layoutInCell="1" allowOverlap="1">
              <wp:simplePos x="0" y="0"/>
              <wp:positionH relativeFrom="page">
                <wp:posOffset>6665595</wp:posOffset>
              </wp:positionH>
              <wp:positionV relativeFrom="page">
                <wp:posOffset>9958070</wp:posOffset>
              </wp:positionV>
              <wp:extent cx="152400" cy="79375"/>
              <wp:wrapNone/>
              <wp:docPr id="1423" name="Shape 142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49" type="#_x0000_t202" style="position:absolute;margin-left:524.85000000000002pt;margin-top:784.10000000000002pt;width:12.pt;height:6.25pt;z-index:-1887429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37" behindDoc="1" locked="0" layoutInCell="1" allowOverlap="1">
              <wp:simplePos x="0" y="0"/>
              <wp:positionH relativeFrom="page">
                <wp:posOffset>6891655</wp:posOffset>
              </wp:positionH>
              <wp:positionV relativeFrom="page">
                <wp:posOffset>10262870</wp:posOffset>
              </wp:positionV>
              <wp:extent cx="548640" cy="149225"/>
              <wp:wrapNone/>
              <wp:docPr id="1425" name="Shape 142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451" type="#_x0000_t202" style="position:absolute;margin-left:542.64999999999998pt;margin-top:808.10000000000002pt;width:43.200000000000003pt;height:11.75pt;z-index:-1887429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839" behindDoc="1" locked="0" layoutInCell="1" allowOverlap="1">
              <wp:simplePos x="0" y="0"/>
              <wp:positionH relativeFrom="page">
                <wp:posOffset>6817995</wp:posOffset>
              </wp:positionH>
              <wp:positionV relativeFrom="page">
                <wp:posOffset>10497820</wp:posOffset>
              </wp:positionV>
              <wp:extent cx="694690" cy="60960"/>
              <wp:wrapNone/>
              <wp:docPr id="1427" name="Shape 142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453" type="#_x0000_t202" style="position:absolute;margin-left:536.85000000000002pt;margin-top:826.60000000000002pt;width:54.700000000000003pt;height:4.7999999999999998pt;z-index:-1887429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43" behindDoc="1" locked="0" layoutInCell="1" allowOverlap="1">
              <wp:simplePos x="0" y="0"/>
              <wp:positionH relativeFrom="page">
                <wp:posOffset>6665595</wp:posOffset>
              </wp:positionH>
              <wp:positionV relativeFrom="page">
                <wp:posOffset>9958070</wp:posOffset>
              </wp:positionV>
              <wp:extent cx="152400" cy="79375"/>
              <wp:wrapNone/>
              <wp:docPr id="1454" name="Shape 145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80" type="#_x0000_t202" style="position:absolute;margin-left:524.85000000000002pt;margin-top:784.10000000000002pt;width:12.pt;height:6.25pt;z-index:-1887429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45" behindDoc="1" locked="0" layoutInCell="1" allowOverlap="1">
              <wp:simplePos x="0" y="0"/>
              <wp:positionH relativeFrom="page">
                <wp:posOffset>6891655</wp:posOffset>
              </wp:positionH>
              <wp:positionV relativeFrom="page">
                <wp:posOffset>10262870</wp:posOffset>
              </wp:positionV>
              <wp:extent cx="548640" cy="149225"/>
              <wp:wrapNone/>
              <wp:docPr id="1456" name="Shape 145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482" type="#_x0000_t202" style="position:absolute;margin-left:542.64999999999998pt;margin-top:808.10000000000002pt;width:43.200000000000003pt;height:11.75pt;z-index:-1887429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847" behindDoc="1" locked="0" layoutInCell="1" allowOverlap="1">
              <wp:simplePos x="0" y="0"/>
              <wp:positionH relativeFrom="page">
                <wp:posOffset>6817995</wp:posOffset>
              </wp:positionH>
              <wp:positionV relativeFrom="page">
                <wp:posOffset>10497820</wp:posOffset>
              </wp:positionV>
              <wp:extent cx="694690" cy="60960"/>
              <wp:wrapNone/>
              <wp:docPr id="1458" name="Shape 14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484" type="#_x0000_t202" style="position:absolute;margin-left:536.85000000000002pt;margin-top:826.60000000000002pt;width:54.700000000000003pt;height:4.7999999999999998pt;z-index:-1887429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51" behindDoc="1" locked="0" layoutInCell="1" allowOverlap="1">
              <wp:simplePos x="0" y="0"/>
              <wp:positionH relativeFrom="page">
                <wp:posOffset>6686550</wp:posOffset>
              </wp:positionH>
              <wp:positionV relativeFrom="page">
                <wp:posOffset>9958070</wp:posOffset>
              </wp:positionV>
              <wp:extent cx="167640" cy="79375"/>
              <wp:wrapNone/>
              <wp:docPr id="1463" name="Shape 1463"/>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89" type="#_x0000_t202" style="position:absolute;margin-left:526.5pt;margin-top:784.10000000000002pt;width:13.200000000000001pt;height:6.25pt;z-index:-1887429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53" behindDoc="1" locked="0" layoutInCell="1" allowOverlap="1">
              <wp:simplePos x="0" y="0"/>
              <wp:positionH relativeFrom="page">
                <wp:posOffset>6924040</wp:posOffset>
              </wp:positionH>
              <wp:positionV relativeFrom="page">
                <wp:posOffset>10260330</wp:posOffset>
              </wp:positionV>
              <wp:extent cx="548640" cy="219710"/>
              <wp:wrapNone/>
              <wp:docPr id="1465" name="Shape 146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491" type="#_x0000_t202" style="position:absolute;margin-left:545.20000000000005pt;margin-top:807.89999999999998pt;width:43.200000000000003pt;height:17.300000000000001pt;z-index:-1887429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55" behindDoc="1" locked="0" layoutInCell="1" allowOverlap="1">
              <wp:simplePos x="0" y="0"/>
              <wp:positionH relativeFrom="page">
                <wp:posOffset>6851015</wp:posOffset>
              </wp:positionH>
              <wp:positionV relativeFrom="page">
                <wp:posOffset>10497820</wp:posOffset>
              </wp:positionV>
              <wp:extent cx="694690" cy="60960"/>
              <wp:wrapNone/>
              <wp:docPr id="1467" name="Shape 146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493" type="#_x0000_t202" style="position:absolute;margin-left:539.45000000000005pt;margin-top:826.60000000000002pt;width:54.700000000000003pt;height:4.7999999999999998pt;z-index:-1887428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59" behindDoc="1" locked="0" layoutInCell="1" allowOverlap="1">
              <wp:simplePos x="0" y="0"/>
              <wp:positionH relativeFrom="page">
                <wp:posOffset>6637655</wp:posOffset>
              </wp:positionH>
              <wp:positionV relativeFrom="page">
                <wp:posOffset>9958070</wp:posOffset>
              </wp:positionV>
              <wp:extent cx="155575" cy="79375"/>
              <wp:wrapNone/>
              <wp:docPr id="1472" name="Shape 14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98" type="#_x0000_t202" style="position:absolute;margin-left:522.64999999999998pt;margin-top:784.10000000000002pt;width:12.25pt;height:6.25pt;z-index:-1887428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61" behindDoc="1" locked="0" layoutInCell="1" allowOverlap="1">
              <wp:simplePos x="0" y="0"/>
              <wp:positionH relativeFrom="page">
                <wp:posOffset>6790055</wp:posOffset>
              </wp:positionH>
              <wp:positionV relativeFrom="page">
                <wp:posOffset>10262870</wp:posOffset>
              </wp:positionV>
              <wp:extent cx="694690" cy="295910"/>
              <wp:wrapNone/>
              <wp:docPr id="1474" name="Shape 1474"/>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2500" type="#_x0000_t202" style="position:absolute;margin-left:534.64999999999998pt;margin-top:808.10000000000002pt;width:54.700000000000003pt;height:23.300000000000001pt;z-index:-1887428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65" behindDoc="1" locked="0" layoutInCell="1" allowOverlap="1">
              <wp:simplePos x="0" y="0"/>
              <wp:positionH relativeFrom="page">
                <wp:posOffset>6686550</wp:posOffset>
              </wp:positionH>
              <wp:positionV relativeFrom="page">
                <wp:posOffset>9958070</wp:posOffset>
              </wp:positionV>
              <wp:extent cx="167640" cy="79375"/>
              <wp:wrapNone/>
              <wp:docPr id="1479" name="Shape 1479"/>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05" type="#_x0000_t202" style="position:absolute;margin-left:526.5pt;margin-top:784.10000000000002pt;width:13.200000000000001pt;height:6.25pt;z-index:-1887428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67" behindDoc="1" locked="0" layoutInCell="1" allowOverlap="1">
              <wp:simplePos x="0" y="0"/>
              <wp:positionH relativeFrom="page">
                <wp:posOffset>6924040</wp:posOffset>
              </wp:positionH>
              <wp:positionV relativeFrom="page">
                <wp:posOffset>10260330</wp:posOffset>
              </wp:positionV>
              <wp:extent cx="548640" cy="219710"/>
              <wp:wrapNone/>
              <wp:docPr id="1481" name="Shape 148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507" type="#_x0000_t202" style="position:absolute;margin-left:545.20000000000005pt;margin-top:807.89999999999998pt;width:43.200000000000003pt;height:17.300000000000001pt;z-index:-1887428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69" behindDoc="1" locked="0" layoutInCell="1" allowOverlap="1">
              <wp:simplePos x="0" y="0"/>
              <wp:positionH relativeFrom="page">
                <wp:posOffset>6851015</wp:posOffset>
              </wp:positionH>
              <wp:positionV relativeFrom="page">
                <wp:posOffset>10497820</wp:posOffset>
              </wp:positionV>
              <wp:extent cx="694690" cy="60960"/>
              <wp:wrapNone/>
              <wp:docPr id="1483" name="Shape 148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509" type="#_x0000_t202" style="position:absolute;margin-left:539.45000000000005pt;margin-top:826.60000000000002pt;width:54.700000000000003pt;height:4.7999999999999998pt;z-index:-1887428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73" behindDoc="1" locked="0" layoutInCell="1" allowOverlap="1">
              <wp:simplePos x="0" y="0"/>
              <wp:positionH relativeFrom="page">
                <wp:posOffset>6643370</wp:posOffset>
              </wp:positionH>
              <wp:positionV relativeFrom="page">
                <wp:posOffset>9958070</wp:posOffset>
              </wp:positionV>
              <wp:extent cx="167640" cy="79375"/>
              <wp:wrapNone/>
              <wp:docPr id="1488" name="Shape 1488"/>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14" type="#_x0000_t202" style="position:absolute;margin-left:523.10000000000002pt;margin-top:784.10000000000002pt;width:13.200000000000001pt;height:6.25pt;z-index:-1887428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75" behindDoc="1" locked="0" layoutInCell="1" allowOverlap="1">
              <wp:simplePos x="0" y="0"/>
              <wp:positionH relativeFrom="page">
                <wp:posOffset>6881495</wp:posOffset>
              </wp:positionH>
              <wp:positionV relativeFrom="page">
                <wp:posOffset>10262870</wp:posOffset>
              </wp:positionV>
              <wp:extent cx="548640" cy="216535"/>
              <wp:wrapNone/>
              <wp:docPr id="1490" name="Shape 149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516" type="#_x0000_t202" style="position:absolute;margin-left:541.85000000000002pt;margin-top:808.10000000000002pt;width:43.200000000000003pt;height:17.050000000000001pt;z-index:-1887428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77" behindDoc="1" locked="0" layoutInCell="1" allowOverlap="1">
              <wp:simplePos x="0" y="0"/>
              <wp:positionH relativeFrom="page">
                <wp:posOffset>6808470</wp:posOffset>
              </wp:positionH>
              <wp:positionV relativeFrom="page">
                <wp:posOffset>10497820</wp:posOffset>
              </wp:positionV>
              <wp:extent cx="694690" cy="60960"/>
              <wp:wrapNone/>
              <wp:docPr id="1492" name="Shape 149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518" type="#_x0000_t202" style="position:absolute;margin-left:536.10000000000002pt;margin-top:826.60000000000002pt;width:54.700000000000003pt;height:4.7999999999999998pt;z-index:-1887428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81" behindDoc="1" locked="0" layoutInCell="1" allowOverlap="1">
              <wp:simplePos x="0" y="0"/>
              <wp:positionH relativeFrom="page">
                <wp:posOffset>6665595</wp:posOffset>
              </wp:positionH>
              <wp:positionV relativeFrom="page">
                <wp:posOffset>9958070</wp:posOffset>
              </wp:positionV>
              <wp:extent cx="152400" cy="79375"/>
              <wp:wrapNone/>
              <wp:docPr id="1497" name="Shape 149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23" type="#_x0000_t202" style="position:absolute;margin-left:524.85000000000002pt;margin-top:784.10000000000002pt;width:12.pt;height:6.25pt;z-index:-1887428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83" behindDoc="1" locked="0" layoutInCell="1" allowOverlap="1">
              <wp:simplePos x="0" y="0"/>
              <wp:positionH relativeFrom="page">
                <wp:posOffset>6891655</wp:posOffset>
              </wp:positionH>
              <wp:positionV relativeFrom="page">
                <wp:posOffset>10262870</wp:posOffset>
              </wp:positionV>
              <wp:extent cx="548640" cy="149225"/>
              <wp:wrapNone/>
              <wp:docPr id="1499" name="Shape 149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2525" type="#_x0000_t202" style="position:absolute;margin-left:542.64999999999998pt;margin-top:808.10000000000002pt;width:43.200000000000003pt;height:11.75pt;z-index:-1887428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885" behindDoc="1" locked="0" layoutInCell="1" allowOverlap="1">
              <wp:simplePos x="0" y="0"/>
              <wp:positionH relativeFrom="page">
                <wp:posOffset>6817995</wp:posOffset>
              </wp:positionH>
              <wp:positionV relativeFrom="page">
                <wp:posOffset>10497820</wp:posOffset>
              </wp:positionV>
              <wp:extent cx="694690" cy="60960"/>
              <wp:wrapNone/>
              <wp:docPr id="1501" name="Shape 150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527" type="#_x0000_t202" style="position:absolute;margin-left:536.85000000000002pt;margin-top:826.60000000000002pt;width:54.700000000000003pt;height:4.7999999999999998pt;z-index:-1887428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6729095</wp:posOffset>
              </wp:positionH>
              <wp:positionV relativeFrom="page">
                <wp:posOffset>10000615</wp:posOffset>
              </wp:positionV>
              <wp:extent cx="97790" cy="82550"/>
              <wp:wrapNone/>
              <wp:docPr id="132" name="Shape 132"/>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529.85000000000002pt;margin-top:787.45000000000005pt;width:7.7000000000000002pt;height:6.5pt;z-index:-1887439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5" behindDoc="1" locked="0" layoutInCell="1" allowOverlap="1">
              <wp:simplePos x="0" y="0"/>
              <wp:positionH relativeFrom="page">
                <wp:posOffset>6896735</wp:posOffset>
              </wp:positionH>
              <wp:positionV relativeFrom="page">
                <wp:posOffset>10308590</wp:posOffset>
              </wp:positionV>
              <wp:extent cx="548640" cy="149225"/>
              <wp:wrapNone/>
              <wp:docPr id="134" name="Shape 13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60" type="#_x0000_t202" style="position:absolute;margin-left:543.04999999999995pt;margin-top:811.70000000000005pt;width:43.200000000000003pt;height:11.75pt;z-index:-1887439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07" behindDoc="1" locked="0" layoutInCell="1" allowOverlap="1">
              <wp:simplePos x="0" y="0"/>
              <wp:positionH relativeFrom="page">
                <wp:posOffset>6823710</wp:posOffset>
              </wp:positionH>
              <wp:positionV relativeFrom="page">
                <wp:posOffset>10543540</wp:posOffset>
              </wp:positionV>
              <wp:extent cx="694690" cy="60960"/>
              <wp:wrapNone/>
              <wp:docPr id="136" name="Shape 1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62" type="#_x0000_t202" style="position:absolute;margin-left:537.29999999999995pt;margin-top:830.20000000000005pt;width:54.700000000000003pt;height:4.7999999999999998pt;z-index:-1887439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89" behindDoc="1" locked="0" layoutInCell="1" allowOverlap="1">
              <wp:simplePos x="0" y="0"/>
              <wp:positionH relativeFrom="page">
                <wp:posOffset>6686550</wp:posOffset>
              </wp:positionH>
              <wp:positionV relativeFrom="page">
                <wp:posOffset>9958070</wp:posOffset>
              </wp:positionV>
              <wp:extent cx="167640" cy="79375"/>
              <wp:wrapNone/>
              <wp:docPr id="1506" name="Shape 150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32" type="#_x0000_t202" style="position:absolute;margin-left:526.5pt;margin-top:784.10000000000002pt;width:13.200000000000001pt;height:6.25pt;z-index:-1887428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91" behindDoc="1" locked="0" layoutInCell="1" allowOverlap="1">
              <wp:simplePos x="0" y="0"/>
              <wp:positionH relativeFrom="page">
                <wp:posOffset>6924040</wp:posOffset>
              </wp:positionH>
              <wp:positionV relativeFrom="page">
                <wp:posOffset>10260330</wp:posOffset>
              </wp:positionV>
              <wp:extent cx="548640" cy="219710"/>
              <wp:wrapNone/>
              <wp:docPr id="1508" name="Shape 150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534" type="#_x0000_t202" style="position:absolute;margin-left:545.20000000000005pt;margin-top:807.89999999999998pt;width:43.200000000000003pt;height:17.300000000000001pt;z-index:-1887428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93" behindDoc="1" locked="0" layoutInCell="1" allowOverlap="1">
              <wp:simplePos x="0" y="0"/>
              <wp:positionH relativeFrom="page">
                <wp:posOffset>6851015</wp:posOffset>
              </wp:positionH>
              <wp:positionV relativeFrom="page">
                <wp:posOffset>10497820</wp:posOffset>
              </wp:positionV>
              <wp:extent cx="694690" cy="60960"/>
              <wp:wrapNone/>
              <wp:docPr id="1510" name="Shape 151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2536" type="#_x0000_t202" style="position:absolute;margin-left:539.45000000000005pt;margin-top:826.60000000000002pt;width:54.700000000000003pt;height:4.7999999999999998pt;z-index:-1887428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6729095</wp:posOffset>
              </wp:positionH>
              <wp:positionV relativeFrom="page">
                <wp:posOffset>10000615</wp:posOffset>
              </wp:positionV>
              <wp:extent cx="97790" cy="82550"/>
              <wp:wrapNone/>
              <wp:docPr id="141" name="Shape 141"/>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29.85000000000002pt;margin-top:787.45000000000005pt;width:7.7000000000000002pt;height:6.5pt;z-index:-1887439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3" behindDoc="1" locked="0" layoutInCell="1" allowOverlap="1">
              <wp:simplePos x="0" y="0"/>
              <wp:positionH relativeFrom="page">
                <wp:posOffset>6896735</wp:posOffset>
              </wp:positionH>
              <wp:positionV relativeFrom="page">
                <wp:posOffset>10308590</wp:posOffset>
              </wp:positionV>
              <wp:extent cx="548640" cy="149225"/>
              <wp:wrapNone/>
              <wp:docPr id="143" name="Shape 14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69" type="#_x0000_t202" style="position:absolute;margin-left:543.04999999999995pt;margin-top:811.70000000000005pt;width:43.200000000000003pt;height:11.75pt;z-index:-1887439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15" behindDoc="1" locked="0" layoutInCell="1" allowOverlap="1">
              <wp:simplePos x="0" y="0"/>
              <wp:positionH relativeFrom="page">
                <wp:posOffset>6823710</wp:posOffset>
              </wp:positionH>
              <wp:positionV relativeFrom="page">
                <wp:posOffset>10543540</wp:posOffset>
              </wp:positionV>
              <wp:extent cx="694690" cy="60960"/>
              <wp:wrapNone/>
              <wp:docPr id="145" name="Shape 1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71" type="#_x0000_t202" style="position:absolute;margin-left:537.29999999999995pt;margin-top:830.20000000000005pt;width:54.700000000000003pt;height:4.7999999999999998pt;z-index:-1887439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6727825</wp:posOffset>
              </wp:positionH>
              <wp:positionV relativeFrom="page">
                <wp:posOffset>10059035</wp:posOffset>
              </wp:positionV>
              <wp:extent cx="103505" cy="79375"/>
              <wp:wrapNone/>
              <wp:docPr id="150" name="Shape 1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529.75pt;margin-top:792.05000000000007pt;width:8.1500000000000004pt;height:6.25pt;z-index:-1887439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1" behindDoc="1" locked="0" layoutInCell="1" allowOverlap="1">
              <wp:simplePos x="0" y="0"/>
              <wp:positionH relativeFrom="page">
                <wp:posOffset>6828155</wp:posOffset>
              </wp:positionH>
              <wp:positionV relativeFrom="page">
                <wp:posOffset>10598785</wp:posOffset>
              </wp:positionV>
              <wp:extent cx="694690" cy="60960"/>
              <wp:wrapNone/>
              <wp:docPr id="152" name="Shape 15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78" type="#_x0000_t202" style="position:absolute;margin-left:537.64999999999998pt;margin-top:834.55000000000007pt;width:54.700000000000003pt;height:4.7999999999999998pt;z-index:-1887439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6788785</wp:posOffset>
              </wp:positionH>
              <wp:positionV relativeFrom="page">
                <wp:posOffset>10132060</wp:posOffset>
              </wp:positionV>
              <wp:extent cx="30480" cy="79375"/>
              <wp:wrapNone/>
              <wp:docPr id="11" name="Shape 1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4.54999999999995pt;margin-top:797.80000000000007pt;width:2.3999999999999999pt;height:6.2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6828155</wp:posOffset>
              </wp:positionH>
              <wp:positionV relativeFrom="page">
                <wp:posOffset>10497820</wp:posOffset>
              </wp:positionV>
              <wp:extent cx="694690" cy="60960"/>
              <wp:wrapNone/>
              <wp:docPr id="13" name="Shape 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39" type="#_x0000_t202" style="position:absolute;margin-left:537.64999999999998pt;margin-top:826.60000000000002pt;width:54.700000000000003pt;height:4.7999999999999998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6727825</wp:posOffset>
              </wp:positionH>
              <wp:positionV relativeFrom="page">
                <wp:posOffset>10059035</wp:posOffset>
              </wp:positionV>
              <wp:extent cx="103505" cy="79375"/>
              <wp:wrapNone/>
              <wp:docPr id="157" name="Shape 1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529.75pt;margin-top:792.05000000000007pt;width:8.1500000000000004pt;height:6.25pt;z-index:-1887439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7" behindDoc="1" locked="0" layoutInCell="1" allowOverlap="1">
              <wp:simplePos x="0" y="0"/>
              <wp:positionH relativeFrom="page">
                <wp:posOffset>6828155</wp:posOffset>
              </wp:positionH>
              <wp:positionV relativeFrom="page">
                <wp:posOffset>10598785</wp:posOffset>
              </wp:positionV>
              <wp:extent cx="694690" cy="60960"/>
              <wp:wrapNone/>
              <wp:docPr id="159" name="Shape 15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85" type="#_x0000_t202" style="position:absolute;margin-left:537.64999999999998pt;margin-top:834.55000000000007pt;width:54.700000000000003pt;height:4.7999999999999998pt;z-index:-1887439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6729095</wp:posOffset>
              </wp:positionH>
              <wp:positionV relativeFrom="page">
                <wp:posOffset>10000615</wp:posOffset>
              </wp:positionV>
              <wp:extent cx="97790" cy="82550"/>
              <wp:wrapNone/>
              <wp:docPr id="164" name="Shape 164"/>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0" type="#_x0000_t202" style="position:absolute;margin-left:529.85000000000002pt;margin-top:787.45000000000005pt;width:7.7000000000000002pt;height:6.5pt;z-index:-1887439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3" behindDoc="1" locked="0" layoutInCell="1" allowOverlap="1">
              <wp:simplePos x="0" y="0"/>
              <wp:positionH relativeFrom="page">
                <wp:posOffset>6896735</wp:posOffset>
              </wp:positionH>
              <wp:positionV relativeFrom="page">
                <wp:posOffset>10308590</wp:posOffset>
              </wp:positionV>
              <wp:extent cx="548640" cy="149225"/>
              <wp:wrapNone/>
              <wp:docPr id="166" name="Shape 16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92" type="#_x0000_t202" style="position:absolute;margin-left:543.04999999999995pt;margin-top:811.70000000000005pt;width:43.200000000000003pt;height:11.75pt;z-index:-1887439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35" behindDoc="1" locked="0" layoutInCell="1" allowOverlap="1">
              <wp:simplePos x="0" y="0"/>
              <wp:positionH relativeFrom="page">
                <wp:posOffset>6823710</wp:posOffset>
              </wp:positionH>
              <wp:positionV relativeFrom="page">
                <wp:posOffset>10543540</wp:posOffset>
              </wp:positionV>
              <wp:extent cx="694690" cy="60960"/>
              <wp:wrapNone/>
              <wp:docPr id="168" name="Shape 16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94" type="#_x0000_t202" style="position:absolute;margin-left:537.29999999999995pt;margin-top:830.20000000000005pt;width:54.700000000000003pt;height:4.7999999999999998pt;z-index:-1887439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6729095</wp:posOffset>
              </wp:positionH>
              <wp:positionV relativeFrom="page">
                <wp:posOffset>10000615</wp:posOffset>
              </wp:positionV>
              <wp:extent cx="97790" cy="82550"/>
              <wp:wrapNone/>
              <wp:docPr id="173" name="Shape 173"/>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29.85000000000002pt;margin-top:787.45000000000005pt;width:7.7000000000000002pt;height:6.5pt;z-index:-1887439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1" behindDoc="1" locked="0" layoutInCell="1" allowOverlap="1">
              <wp:simplePos x="0" y="0"/>
              <wp:positionH relativeFrom="page">
                <wp:posOffset>6896735</wp:posOffset>
              </wp:positionH>
              <wp:positionV relativeFrom="page">
                <wp:posOffset>10308590</wp:posOffset>
              </wp:positionV>
              <wp:extent cx="548640" cy="149225"/>
              <wp:wrapNone/>
              <wp:docPr id="175" name="Shape 17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01" type="#_x0000_t202" style="position:absolute;margin-left:543.04999999999995pt;margin-top:811.70000000000005pt;width:43.200000000000003pt;height:11.75pt;z-index:-1887439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43" behindDoc="1" locked="0" layoutInCell="1" allowOverlap="1">
              <wp:simplePos x="0" y="0"/>
              <wp:positionH relativeFrom="page">
                <wp:posOffset>6823710</wp:posOffset>
              </wp:positionH>
              <wp:positionV relativeFrom="page">
                <wp:posOffset>10543540</wp:posOffset>
              </wp:positionV>
              <wp:extent cx="694690" cy="60960"/>
              <wp:wrapNone/>
              <wp:docPr id="177" name="Shape 17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03" type="#_x0000_t202" style="position:absolute;margin-left:537.29999999999995pt;margin-top:830.20000000000005pt;width:54.700000000000003pt;height:4.7999999999999998pt;z-index:-1887439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6727825</wp:posOffset>
              </wp:positionH>
              <wp:positionV relativeFrom="page">
                <wp:posOffset>10059035</wp:posOffset>
              </wp:positionV>
              <wp:extent cx="103505" cy="79375"/>
              <wp:wrapNone/>
              <wp:docPr id="182" name="Shape 1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529.75pt;margin-top:792.05000000000007pt;width:8.1500000000000004pt;height:6.25pt;z-index:-1887439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9" behindDoc="1" locked="0" layoutInCell="1" allowOverlap="1">
              <wp:simplePos x="0" y="0"/>
              <wp:positionH relativeFrom="page">
                <wp:posOffset>6828155</wp:posOffset>
              </wp:positionH>
              <wp:positionV relativeFrom="page">
                <wp:posOffset>10598785</wp:posOffset>
              </wp:positionV>
              <wp:extent cx="694690" cy="60960"/>
              <wp:wrapNone/>
              <wp:docPr id="184" name="Shape 1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10" type="#_x0000_t202" style="position:absolute;margin-left:537.64999999999998pt;margin-top:834.55000000000007pt;width:54.700000000000003pt;height:4.7999999999999998pt;z-index:-1887439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6727825</wp:posOffset>
              </wp:positionH>
              <wp:positionV relativeFrom="page">
                <wp:posOffset>10059035</wp:posOffset>
              </wp:positionV>
              <wp:extent cx="103505" cy="79375"/>
              <wp:wrapNone/>
              <wp:docPr id="189" name="Shape 1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5" type="#_x0000_t202" style="position:absolute;margin-left:529.75pt;margin-top:792.05000000000007pt;width:8.1500000000000004pt;height:6.25pt;z-index:-1887439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5" behindDoc="1" locked="0" layoutInCell="1" allowOverlap="1">
              <wp:simplePos x="0" y="0"/>
              <wp:positionH relativeFrom="page">
                <wp:posOffset>6828155</wp:posOffset>
              </wp:positionH>
              <wp:positionV relativeFrom="page">
                <wp:posOffset>10598785</wp:posOffset>
              </wp:positionV>
              <wp:extent cx="694690" cy="60960"/>
              <wp:wrapNone/>
              <wp:docPr id="191" name="Shape 19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17" type="#_x0000_t202" style="position:absolute;margin-left:537.64999999999998pt;margin-top:834.55000000000007pt;width:54.700000000000003pt;height:4.7999999999999998pt;z-index:-1887438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6740525</wp:posOffset>
              </wp:positionH>
              <wp:positionV relativeFrom="page">
                <wp:posOffset>9958070</wp:posOffset>
              </wp:positionV>
              <wp:extent cx="103505" cy="79375"/>
              <wp:wrapNone/>
              <wp:docPr id="196" name="Shape 19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2" type="#_x0000_t202" style="position:absolute;margin-left:530.75pt;margin-top:784.10000000000002pt;width:8.1500000000000004pt;height:6.25pt;z-index:-1887438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1" behindDoc="1" locked="0" layoutInCell="1" allowOverlap="1">
              <wp:simplePos x="0" y="0"/>
              <wp:positionH relativeFrom="page">
                <wp:posOffset>6840855</wp:posOffset>
              </wp:positionH>
              <wp:positionV relativeFrom="page">
                <wp:posOffset>10262870</wp:posOffset>
              </wp:positionV>
              <wp:extent cx="694690" cy="295910"/>
              <wp:wrapNone/>
              <wp:docPr id="198" name="Shape 198"/>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24" type="#_x0000_t202" style="position:absolute;margin-left:538.64999999999998pt;margin-top:808.10000000000002pt;width:54.700000000000003pt;height:23.300000000000001pt;z-index:-1887438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6740525</wp:posOffset>
              </wp:positionH>
              <wp:positionV relativeFrom="page">
                <wp:posOffset>9958070</wp:posOffset>
              </wp:positionV>
              <wp:extent cx="103505" cy="79375"/>
              <wp:wrapNone/>
              <wp:docPr id="203" name="Shape 2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530.75pt;margin-top:784.10000000000002pt;width:8.1500000000000004pt;height:6.25pt;z-index:-1887438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7" behindDoc="1" locked="0" layoutInCell="1" allowOverlap="1">
              <wp:simplePos x="0" y="0"/>
              <wp:positionH relativeFrom="page">
                <wp:posOffset>6840855</wp:posOffset>
              </wp:positionH>
              <wp:positionV relativeFrom="page">
                <wp:posOffset>10262870</wp:posOffset>
              </wp:positionV>
              <wp:extent cx="694690" cy="295910"/>
              <wp:wrapNone/>
              <wp:docPr id="205" name="Shape 20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31" type="#_x0000_t202" style="position:absolute;margin-left:538.64999999999998pt;margin-top:808.10000000000002pt;width:54.700000000000003pt;height:23.300000000000001pt;z-index:-1887438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6727825</wp:posOffset>
              </wp:positionH>
              <wp:positionV relativeFrom="page">
                <wp:posOffset>10059035</wp:posOffset>
              </wp:positionV>
              <wp:extent cx="103505" cy="79375"/>
              <wp:wrapNone/>
              <wp:docPr id="210" name="Shape 2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529.75pt;margin-top:792.05000000000007pt;width:8.1500000000000004pt;height:6.25pt;z-index:-1887438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3" behindDoc="1" locked="0" layoutInCell="1" allowOverlap="1">
              <wp:simplePos x="0" y="0"/>
              <wp:positionH relativeFrom="page">
                <wp:posOffset>6828155</wp:posOffset>
              </wp:positionH>
              <wp:positionV relativeFrom="page">
                <wp:posOffset>10598785</wp:posOffset>
              </wp:positionV>
              <wp:extent cx="694690" cy="60960"/>
              <wp:wrapNone/>
              <wp:docPr id="212" name="Shape 2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38" type="#_x0000_t202" style="position:absolute;margin-left:537.64999999999998pt;margin-top:834.55000000000007pt;width:54.700000000000003pt;height:4.7999999999999998pt;z-index:-1887438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6727825</wp:posOffset>
              </wp:positionH>
              <wp:positionV relativeFrom="page">
                <wp:posOffset>10059035</wp:posOffset>
              </wp:positionV>
              <wp:extent cx="103505" cy="79375"/>
              <wp:wrapNone/>
              <wp:docPr id="217" name="Shape 2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3" type="#_x0000_t202" style="position:absolute;margin-left:529.75pt;margin-top:792.05000000000007pt;width:8.1500000000000004pt;height:6.25pt;z-index:-1887438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9" behindDoc="1" locked="0" layoutInCell="1" allowOverlap="1">
              <wp:simplePos x="0" y="0"/>
              <wp:positionH relativeFrom="page">
                <wp:posOffset>6828155</wp:posOffset>
              </wp:positionH>
              <wp:positionV relativeFrom="page">
                <wp:posOffset>10598785</wp:posOffset>
              </wp:positionV>
              <wp:extent cx="694690" cy="60960"/>
              <wp:wrapNone/>
              <wp:docPr id="219" name="Shape 21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45" type="#_x0000_t202" style="position:absolute;margin-left:537.64999999999998pt;margin-top:834.55000000000007pt;width:54.700000000000003pt;height:4.7999999999999998pt;z-index:-1887438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6703695</wp:posOffset>
              </wp:positionH>
              <wp:positionV relativeFrom="page">
                <wp:posOffset>9958070</wp:posOffset>
              </wp:positionV>
              <wp:extent cx="100330" cy="79375"/>
              <wp:wrapNone/>
              <wp:docPr id="224" name="Shape 22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0" type="#_x0000_t202" style="position:absolute;margin-left:527.85000000000002pt;margin-top:784.10000000000002pt;width:7.9000000000000004pt;height:6.25pt;z-index:-1887438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5" behindDoc="1" locked="0" layoutInCell="1" allowOverlap="1">
              <wp:simplePos x="0" y="0"/>
              <wp:positionH relativeFrom="page">
                <wp:posOffset>6884035</wp:posOffset>
              </wp:positionH>
              <wp:positionV relativeFrom="page">
                <wp:posOffset>10262870</wp:posOffset>
              </wp:positionV>
              <wp:extent cx="548640" cy="149225"/>
              <wp:wrapNone/>
              <wp:docPr id="226" name="Shape 22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52" type="#_x0000_t202" style="position:absolute;margin-left:542.04999999999995pt;margin-top:808.10000000000002pt;width:43.200000000000003pt;height:11.75pt;z-index:-1887438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87" behindDoc="1" locked="0" layoutInCell="1" allowOverlap="1">
              <wp:simplePos x="0" y="0"/>
              <wp:positionH relativeFrom="page">
                <wp:posOffset>6810375</wp:posOffset>
              </wp:positionH>
              <wp:positionV relativeFrom="page">
                <wp:posOffset>10497820</wp:posOffset>
              </wp:positionV>
              <wp:extent cx="694690" cy="60960"/>
              <wp:wrapNone/>
              <wp:docPr id="228" name="Shape 22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54" type="#_x0000_t202" style="position:absolute;margin-left:536.25pt;margin-top:826.60000000000002pt;width:54.700000000000003pt;height:4.7999999999999998pt;z-index:-1887438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6727825</wp:posOffset>
              </wp:positionH>
              <wp:positionV relativeFrom="page">
                <wp:posOffset>10059035</wp:posOffset>
              </wp:positionV>
              <wp:extent cx="103505" cy="79375"/>
              <wp:wrapNone/>
              <wp:docPr id="20" name="Shape 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29.75pt;margin-top:792.05000000000007pt;width:8.1500000000000004pt;height:6.25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6828155</wp:posOffset>
              </wp:positionH>
              <wp:positionV relativeFrom="page">
                <wp:posOffset>10598785</wp:posOffset>
              </wp:positionV>
              <wp:extent cx="694690" cy="60960"/>
              <wp:wrapNone/>
              <wp:docPr id="22" name="Shape 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48" type="#_x0000_t202" style="position:absolute;margin-left:537.64999999999998pt;margin-top:834.55000000000007pt;width:54.700000000000003pt;height:4.7999999999999998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6703695</wp:posOffset>
              </wp:positionH>
              <wp:positionV relativeFrom="page">
                <wp:posOffset>9958070</wp:posOffset>
              </wp:positionV>
              <wp:extent cx="100330" cy="79375"/>
              <wp:wrapNone/>
              <wp:docPr id="233" name="Shape 23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527.85000000000002pt;margin-top:784.10000000000002pt;width:7.9000000000000004pt;height:6.25pt;z-index:-1887438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3" behindDoc="1" locked="0" layoutInCell="1" allowOverlap="1">
              <wp:simplePos x="0" y="0"/>
              <wp:positionH relativeFrom="page">
                <wp:posOffset>6884035</wp:posOffset>
              </wp:positionH>
              <wp:positionV relativeFrom="page">
                <wp:posOffset>10262870</wp:posOffset>
              </wp:positionV>
              <wp:extent cx="548640" cy="149225"/>
              <wp:wrapNone/>
              <wp:docPr id="235" name="Shape 23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61" type="#_x0000_t202" style="position:absolute;margin-left:542.04999999999995pt;margin-top:808.10000000000002pt;width:43.200000000000003pt;height:11.75pt;z-index:-1887438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6810375</wp:posOffset>
              </wp:positionH>
              <wp:positionV relativeFrom="page">
                <wp:posOffset>10497820</wp:posOffset>
              </wp:positionV>
              <wp:extent cx="694690" cy="60960"/>
              <wp:wrapNone/>
              <wp:docPr id="237" name="Shape 23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63" type="#_x0000_t202" style="position:absolute;margin-left:536.25pt;margin-top:826.60000000000002pt;width:54.700000000000003pt;height:4.7999999999999998pt;z-index:-1887438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6740525</wp:posOffset>
              </wp:positionH>
              <wp:positionV relativeFrom="page">
                <wp:posOffset>9958070</wp:posOffset>
              </wp:positionV>
              <wp:extent cx="103505" cy="79375"/>
              <wp:wrapNone/>
              <wp:docPr id="242" name="Shape 24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530.75pt;margin-top:784.10000000000002pt;width:8.1500000000000004pt;height:6.25pt;z-index:-1887438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1" behindDoc="1" locked="0" layoutInCell="1" allowOverlap="1">
              <wp:simplePos x="0" y="0"/>
              <wp:positionH relativeFrom="page">
                <wp:posOffset>6840855</wp:posOffset>
              </wp:positionH>
              <wp:positionV relativeFrom="page">
                <wp:posOffset>10262870</wp:posOffset>
              </wp:positionV>
              <wp:extent cx="694690" cy="295910"/>
              <wp:wrapNone/>
              <wp:docPr id="244" name="Shape 244"/>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70" type="#_x0000_t202" style="position:absolute;margin-left:538.64999999999998pt;margin-top:808.10000000000002pt;width:54.700000000000003pt;height:23.300000000000001pt;z-index:-1887438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6693535</wp:posOffset>
              </wp:positionH>
              <wp:positionV relativeFrom="page">
                <wp:posOffset>9955530</wp:posOffset>
              </wp:positionV>
              <wp:extent cx="106680" cy="79375"/>
              <wp:wrapNone/>
              <wp:docPr id="249" name="Shape 24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5" type="#_x0000_t202" style="position:absolute;margin-left:527.04999999999995pt;margin-top:783.89999999999998pt;width:8.4000000000000004pt;height:6.25pt;z-index:-1887438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7" behindDoc="1" locked="0" layoutInCell="1" allowOverlap="1">
              <wp:simplePos x="0" y="0"/>
              <wp:positionH relativeFrom="page">
                <wp:posOffset>6802755</wp:posOffset>
              </wp:positionH>
              <wp:positionV relativeFrom="page">
                <wp:posOffset>10262870</wp:posOffset>
              </wp:positionV>
              <wp:extent cx="692150" cy="298450"/>
              <wp:wrapNone/>
              <wp:docPr id="251" name="Shape 251"/>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wps:txbx>
                    <wps:bodyPr wrap="none" lIns="0" tIns="0" rIns="0" bIns="0">
                      <a:spAutoFit/>
                    </wps:bodyPr>
                  </wps:wsp>
                </a:graphicData>
              </a:graphic>
            </wp:anchor>
          </w:drawing>
        </mc:Choice>
        <mc:Fallback>
          <w:pict>
            <v:shape id="_x0000_s1277" type="#_x0000_t202" style="position:absolute;margin-left:535.64999999999998pt;margin-top:808.10000000000002pt;width:54.5pt;height:23.5pt;z-index:-1887438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6693535</wp:posOffset>
              </wp:positionH>
              <wp:positionV relativeFrom="page">
                <wp:posOffset>9955530</wp:posOffset>
              </wp:positionV>
              <wp:extent cx="106680" cy="79375"/>
              <wp:wrapNone/>
              <wp:docPr id="256" name="Shape 25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2" type="#_x0000_t202" style="position:absolute;margin-left:527.04999999999995pt;margin-top:783.89999999999998pt;width:8.4000000000000004pt;height:6.25pt;z-index:-1887438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3" behindDoc="1" locked="0" layoutInCell="1" allowOverlap="1">
              <wp:simplePos x="0" y="0"/>
              <wp:positionH relativeFrom="page">
                <wp:posOffset>6802755</wp:posOffset>
              </wp:positionH>
              <wp:positionV relativeFrom="page">
                <wp:posOffset>10262870</wp:posOffset>
              </wp:positionV>
              <wp:extent cx="692150" cy="298450"/>
              <wp:wrapNone/>
              <wp:docPr id="258" name="Shape 258"/>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wps:txbx>
                    <wps:bodyPr wrap="none" lIns="0" tIns="0" rIns="0" bIns="0">
                      <a:spAutoFit/>
                    </wps:bodyPr>
                  </wps:wsp>
                </a:graphicData>
              </a:graphic>
            </wp:anchor>
          </w:drawing>
        </mc:Choice>
        <mc:Fallback>
          <w:pict>
            <v:shape id="_x0000_s1284" type="#_x0000_t202" style="position:absolute;margin-left:535.64999999999998pt;margin-top:808.10000000000002pt;width:54.5pt;height:23.5pt;z-index:-1887438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6727825</wp:posOffset>
              </wp:positionH>
              <wp:positionV relativeFrom="page">
                <wp:posOffset>10059035</wp:posOffset>
              </wp:positionV>
              <wp:extent cx="103505" cy="79375"/>
              <wp:wrapNone/>
              <wp:docPr id="263" name="Shape 26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9" type="#_x0000_t202" style="position:absolute;margin-left:529.75pt;margin-top:792.05000000000007pt;width:8.1500000000000004pt;height:6.25pt;z-index:-1887438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9" behindDoc="1" locked="0" layoutInCell="1" allowOverlap="1">
              <wp:simplePos x="0" y="0"/>
              <wp:positionH relativeFrom="page">
                <wp:posOffset>6828155</wp:posOffset>
              </wp:positionH>
              <wp:positionV relativeFrom="page">
                <wp:posOffset>10598785</wp:posOffset>
              </wp:positionV>
              <wp:extent cx="694690" cy="60960"/>
              <wp:wrapNone/>
              <wp:docPr id="265" name="Shape 26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91" type="#_x0000_t202" style="position:absolute;margin-left:537.64999999999998pt;margin-top:834.55000000000007pt;width:54.700000000000003pt;height:4.7999999999999998pt;z-index:-1887438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6727825</wp:posOffset>
              </wp:positionH>
              <wp:positionV relativeFrom="page">
                <wp:posOffset>10059035</wp:posOffset>
              </wp:positionV>
              <wp:extent cx="103505" cy="79375"/>
              <wp:wrapNone/>
              <wp:docPr id="270" name="Shape 27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529.75pt;margin-top:792.05000000000007pt;width:8.1500000000000004pt;height:6.25pt;z-index:-1887438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5" behindDoc="1" locked="0" layoutInCell="1" allowOverlap="1">
              <wp:simplePos x="0" y="0"/>
              <wp:positionH relativeFrom="page">
                <wp:posOffset>6828155</wp:posOffset>
              </wp:positionH>
              <wp:positionV relativeFrom="page">
                <wp:posOffset>10598785</wp:posOffset>
              </wp:positionV>
              <wp:extent cx="694690" cy="60960"/>
              <wp:wrapNone/>
              <wp:docPr id="272" name="Shape 27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98" type="#_x0000_t202" style="position:absolute;margin-left:537.64999999999998pt;margin-top:834.55000000000007pt;width:54.700000000000003pt;height:4.7999999999999998pt;z-index:-1887438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6703695</wp:posOffset>
              </wp:positionH>
              <wp:positionV relativeFrom="page">
                <wp:posOffset>9958070</wp:posOffset>
              </wp:positionV>
              <wp:extent cx="100330" cy="79375"/>
              <wp:wrapNone/>
              <wp:docPr id="277" name="Shape 27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3" type="#_x0000_t202" style="position:absolute;margin-left:527.85000000000002pt;margin-top:784.10000000000002pt;width:7.9000000000000004pt;height:6.25pt;z-index:-1887438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1" behindDoc="1" locked="0" layoutInCell="1" allowOverlap="1">
              <wp:simplePos x="0" y="0"/>
              <wp:positionH relativeFrom="page">
                <wp:posOffset>6884035</wp:posOffset>
              </wp:positionH>
              <wp:positionV relativeFrom="page">
                <wp:posOffset>10262870</wp:posOffset>
              </wp:positionV>
              <wp:extent cx="548640" cy="149225"/>
              <wp:wrapNone/>
              <wp:docPr id="279" name="Shape 27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05" type="#_x0000_t202" style="position:absolute;margin-left:542.04999999999995pt;margin-top:808.10000000000002pt;width:43.200000000000003pt;height:11.75pt;z-index:-1887438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33" behindDoc="1" locked="0" layoutInCell="1" allowOverlap="1">
              <wp:simplePos x="0" y="0"/>
              <wp:positionH relativeFrom="page">
                <wp:posOffset>6810375</wp:posOffset>
              </wp:positionH>
              <wp:positionV relativeFrom="page">
                <wp:posOffset>10497820</wp:posOffset>
              </wp:positionV>
              <wp:extent cx="694690" cy="60960"/>
              <wp:wrapNone/>
              <wp:docPr id="281" name="Shape 28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07" type="#_x0000_t202" style="position:absolute;margin-left:536.25pt;margin-top:826.60000000000002pt;width:54.700000000000003pt;height:4.7999999999999998pt;z-index:-1887438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6703695</wp:posOffset>
              </wp:positionH>
              <wp:positionV relativeFrom="page">
                <wp:posOffset>9958070</wp:posOffset>
              </wp:positionV>
              <wp:extent cx="100330" cy="79375"/>
              <wp:wrapNone/>
              <wp:docPr id="286" name="Shape 28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2" type="#_x0000_t202" style="position:absolute;margin-left:527.85000000000002pt;margin-top:784.10000000000002pt;width:7.9000000000000004pt;height:6.25pt;z-index:-1887438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9" behindDoc="1" locked="0" layoutInCell="1" allowOverlap="1">
              <wp:simplePos x="0" y="0"/>
              <wp:positionH relativeFrom="page">
                <wp:posOffset>6884035</wp:posOffset>
              </wp:positionH>
              <wp:positionV relativeFrom="page">
                <wp:posOffset>10262870</wp:posOffset>
              </wp:positionV>
              <wp:extent cx="548640" cy="149225"/>
              <wp:wrapNone/>
              <wp:docPr id="288" name="Shape 28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14" type="#_x0000_t202" style="position:absolute;margin-left:542.04999999999995pt;margin-top:808.10000000000002pt;width:43.200000000000003pt;height:11.75pt;z-index:-1887438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41" behindDoc="1" locked="0" layoutInCell="1" allowOverlap="1">
              <wp:simplePos x="0" y="0"/>
              <wp:positionH relativeFrom="page">
                <wp:posOffset>6810375</wp:posOffset>
              </wp:positionH>
              <wp:positionV relativeFrom="page">
                <wp:posOffset>10497820</wp:posOffset>
              </wp:positionV>
              <wp:extent cx="694690" cy="60960"/>
              <wp:wrapNone/>
              <wp:docPr id="290" name="Shape 29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16" type="#_x0000_t202" style="position:absolute;margin-left:536.25pt;margin-top:826.60000000000002pt;width:54.700000000000003pt;height:4.7999999999999998pt;z-index:-1887438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6727825</wp:posOffset>
              </wp:positionH>
              <wp:positionV relativeFrom="page">
                <wp:posOffset>10059035</wp:posOffset>
              </wp:positionV>
              <wp:extent cx="103505" cy="79375"/>
              <wp:wrapNone/>
              <wp:docPr id="295" name="Shape 29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1" type="#_x0000_t202" style="position:absolute;margin-left:529.75pt;margin-top:792.05000000000007pt;width:8.1500000000000004pt;height:6.25pt;z-index:-1887438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7" behindDoc="1" locked="0" layoutInCell="1" allowOverlap="1">
              <wp:simplePos x="0" y="0"/>
              <wp:positionH relativeFrom="page">
                <wp:posOffset>6828155</wp:posOffset>
              </wp:positionH>
              <wp:positionV relativeFrom="page">
                <wp:posOffset>10598785</wp:posOffset>
              </wp:positionV>
              <wp:extent cx="694690" cy="60960"/>
              <wp:wrapNone/>
              <wp:docPr id="297" name="Shape 29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23" type="#_x0000_t202" style="position:absolute;margin-left:537.64999999999998pt;margin-top:834.55000000000007pt;width:54.700000000000003pt;height:4.7999999999999998pt;z-index:-1887438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6727825</wp:posOffset>
              </wp:positionH>
              <wp:positionV relativeFrom="page">
                <wp:posOffset>10059035</wp:posOffset>
              </wp:positionV>
              <wp:extent cx="103505" cy="79375"/>
              <wp:wrapNone/>
              <wp:docPr id="302" name="Shape 3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529.75pt;margin-top:792.05000000000007pt;width:8.1500000000000004pt;height:6.25pt;z-index:-1887438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3" behindDoc="1" locked="0" layoutInCell="1" allowOverlap="1">
              <wp:simplePos x="0" y="0"/>
              <wp:positionH relativeFrom="page">
                <wp:posOffset>6828155</wp:posOffset>
              </wp:positionH>
              <wp:positionV relativeFrom="page">
                <wp:posOffset>10598785</wp:posOffset>
              </wp:positionV>
              <wp:extent cx="694690" cy="60960"/>
              <wp:wrapNone/>
              <wp:docPr id="304" name="Shape 3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30" type="#_x0000_t202" style="position:absolute;margin-left:537.64999999999998pt;margin-top:834.55000000000007pt;width:54.700000000000003pt;height:4.7999999999999998pt;z-index:-1887438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6727825</wp:posOffset>
              </wp:positionH>
              <wp:positionV relativeFrom="page">
                <wp:posOffset>10059035</wp:posOffset>
              </wp:positionV>
              <wp:extent cx="103505" cy="79375"/>
              <wp:wrapNone/>
              <wp:docPr id="27" name="Shape 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29.75pt;margin-top:792.05000000000007pt;width:8.1500000000000004pt;height:6.25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3" behindDoc="1" locked="0" layoutInCell="1" allowOverlap="1">
              <wp:simplePos x="0" y="0"/>
              <wp:positionH relativeFrom="page">
                <wp:posOffset>6828155</wp:posOffset>
              </wp:positionH>
              <wp:positionV relativeFrom="page">
                <wp:posOffset>10598785</wp:posOffset>
              </wp:positionV>
              <wp:extent cx="694690" cy="60960"/>
              <wp:wrapNone/>
              <wp:docPr id="29" name="Shape 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55" type="#_x0000_t202" style="position:absolute;margin-left:537.64999999999998pt;margin-top:834.55000000000007pt;width:54.700000000000003pt;height:4.7999999999999998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6724015</wp:posOffset>
              </wp:positionH>
              <wp:positionV relativeFrom="page">
                <wp:posOffset>9958070</wp:posOffset>
              </wp:positionV>
              <wp:extent cx="109855" cy="79375"/>
              <wp:wrapNone/>
              <wp:docPr id="309" name="Shape 30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5" type="#_x0000_t202" style="position:absolute;margin-left:529.45000000000005pt;margin-top:784.10000000000002pt;width:8.6500000000000004pt;height:6.25pt;z-index:-1887437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6703695</wp:posOffset>
              </wp:positionH>
              <wp:positionV relativeFrom="page">
                <wp:posOffset>9958070</wp:posOffset>
              </wp:positionV>
              <wp:extent cx="100330" cy="79375"/>
              <wp:wrapNone/>
              <wp:docPr id="314" name="Shape 3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0" type="#_x0000_t202" style="position:absolute;margin-left:527.85000000000002pt;margin-top:784.10000000000002pt;width:7.9000000000000004pt;height:6.25pt;z-index:-1887437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3" behindDoc="1" locked="0" layoutInCell="1" allowOverlap="1">
              <wp:simplePos x="0" y="0"/>
              <wp:positionH relativeFrom="page">
                <wp:posOffset>6884035</wp:posOffset>
              </wp:positionH>
              <wp:positionV relativeFrom="page">
                <wp:posOffset>10262870</wp:posOffset>
              </wp:positionV>
              <wp:extent cx="548640" cy="149225"/>
              <wp:wrapNone/>
              <wp:docPr id="316" name="Shape 31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42" type="#_x0000_t202" style="position:absolute;margin-left:542.04999999999995pt;margin-top:808.10000000000002pt;width:43.200000000000003pt;height:11.75pt;z-index:-1887437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65" behindDoc="1" locked="0" layoutInCell="1" allowOverlap="1">
              <wp:simplePos x="0" y="0"/>
              <wp:positionH relativeFrom="page">
                <wp:posOffset>6810375</wp:posOffset>
              </wp:positionH>
              <wp:positionV relativeFrom="page">
                <wp:posOffset>10497820</wp:posOffset>
              </wp:positionV>
              <wp:extent cx="694690" cy="60960"/>
              <wp:wrapNone/>
              <wp:docPr id="318" name="Shape 31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44" type="#_x0000_t202" style="position:absolute;margin-left:536.25pt;margin-top:826.60000000000002pt;width:54.700000000000003pt;height:4.7999999999999998pt;z-index:-1887437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6727825</wp:posOffset>
              </wp:positionH>
              <wp:positionV relativeFrom="page">
                <wp:posOffset>10059035</wp:posOffset>
              </wp:positionV>
              <wp:extent cx="103505" cy="79375"/>
              <wp:wrapNone/>
              <wp:docPr id="324" name="Shape 3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0" type="#_x0000_t202" style="position:absolute;margin-left:529.75pt;margin-top:792.05000000000007pt;width:8.1500000000000004pt;height:6.25pt;z-index:-1887437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1" behindDoc="1" locked="0" layoutInCell="1" allowOverlap="1">
              <wp:simplePos x="0" y="0"/>
              <wp:positionH relativeFrom="page">
                <wp:posOffset>6828155</wp:posOffset>
              </wp:positionH>
              <wp:positionV relativeFrom="page">
                <wp:posOffset>10598785</wp:posOffset>
              </wp:positionV>
              <wp:extent cx="694690" cy="60960"/>
              <wp:wrapNone/>
              <wp:docPr id="326" name="Shape 32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52" type="#_x0000_t202" style="position:absolute;margin-left:537.64999999999998pt;margin-top:834.55000000000007pt;width:54.700000000000003pt;height:4.7999999999999998pt;z-index:-1887437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6727825</wp:posOffset>
              </wp:positionH>
              <wp:positionV relativeFrom="page">
                <wp:posOffset>10059035</wp:posOffset>
              </wp:positionV>
              <wp:extent cx="103505" cy="79375"/>
              <wp:wrapNone/>
              <wp:docPr id="331" name="Shape 3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7" type="#_x0000_t202" style="position:absolute;margin-left:529.75pt;margin-top:792.05000000000007pt;width:8.1500000000000004pt;height:6.25pt;z-index:-1887437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7" behindDoc="1" locked="0" layoutInCell="1" allowOverlap="1">
              <wp:simplePos x="0" y="0"/>
              <wp:positionH relativeFrom="page">
                <wp:posOffset>6828155</wp:posOffset>
              </wp:positionH>
              <wp:positionV relativeFrom="page">
                <wp:posOffset>10598785</wp:posOffset>
              </wp:positionV>
              <wp:extent cx="694690" cy="60960"/>
              <wp:wrapNone/>
              <wp:docPr id="333" name="Shape 3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59" type="#_x0000_t202" style="position:absolute;margin-left:537.64999999999998pt;margin-top:834.55000000000007pt;width:54.700000000000003pt;height:4.7999999999999998pt;z-index:-1887437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6720840</wp:posOffset>
              </wp:positionH>
              <wp:positionV relativeFrom="page">
                <wp:posOffset>9958070</wp:posOffset>
              </wp:positionV>
              <wp:extent cx="103505" cy="79375"/>
              <wp:wrapNone/>
              <wp:docPr id="340" name="Shape 3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529.20000000000005pt;margin-top:784.10000000000002pt;width:8.1500000000000004pt;height:6.25pt;z-index:-1887437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3" behindDoc="1" locked="0" layoutInCell="1" allowOverlap="1">
              <wp:simplePos x="0" y="0"/>
              <wp:positionH relativeFrom="page">
                <wp:posOffset>6821170</wp:posOffset>
              </wp:positionH>
              <wp:positionV relativeFrom="page">
                <wp:posOffset>10262870</wp:posOffset>
              </wp:positionV>
              <wp:extent cx="694690" cy="295910"/>
              <wp:wrapNone/>
              <wp:docPr id="342" name="Shape 34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368" type="#_x0000_t202" style="position:absolute;margin-left:537.10000000000002pt;margin-top:808.10000000000002pt;width:54.700000000000003pt;height:23.300000000000001pt;z-index:-1887437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6731000</wp:posOffset>
              </wp:positionH>
              <wp:positionV relativeFrom="page">
                <wp:posOffset>9955530</wp:posOffset>
              </wp:positionV>
              <wp:extent cx="103505" cy="79375"/>
              <wp:wrapNone/>
              <wp:docPr id="347" name="Shape 3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3" type="#_x0000_t202" style="position:absolute;margin-left:530.pt;margin-top:783.89999999999998pt;width:8.1500000000000004pt;height:6.25pt;z-index:-1887437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9" behindDoc="1" locked="0" layoutInCell="1" allowOverlap="1">
              <wp:simplePos x="0" y="0"/>
              <wp:positionH relativeFrom="page">
                <wp:posOffset>6904990</wp:posOffset>
              </wp:positionH>
              <wp:positionV relativeFrom="page">
                <wp:posOffset>10262870</wp:posOffset>
              </wp:positionV>
              <wp:extent cx="548640" cy="149225"/>
              <wp:wrapNone/>
              <wp:docPr id="349" name="Shape 34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75" type="#_x0000_t202" style="position:absolute;margin-left:543.70000000000005pt;margin-top:808.10000000000002pt;width:43.200000000000003pt;height:11.75pt;z-index:-1887437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91" behindDoc="1" locked="0" layoutInCell="1" allowOverlap="1">
              <wp:simplePos x="0" y="0"/>
              <wp:positionH relativeFrom="page">
                <wp:posOffset>6831965</wp:posOffset>
              </wp:positionH>
              <wp:positionV relativeFrom="page">
                <wp:posOffset>10497820</wp:posOffset>
              </wp:positionV>
              <wp:extent cx="694690" cy="60960"/>
              <wp:wrapNone/>
              <wp:docPr id="351" name="Shape 35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77" type="#_x0000_t202" style="position:absolute;margin-left:537.95000000000005pt;margin-top:826.60000000000002pt;width:54.700000000000003pt;height:4.7999999999999998pt;z-index:-1887437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6727825</wp:posOffset>
              </wp:positionH>
              <wp:positionV relativeFrom="page">
                <wp:posOffset>10059035</wp:posOffset>
              </wp:positionV>
              <wp:extent cx="103505" cy="79375"/>
              <wp:wrapNone/>
              <wp:docPr id="356" name="Shape 35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2" type="#_x0000_t202" style="position:absolute;margin-left:529.75pt;margin-top:792.05000000000007pt;width:8.1500000000000004pt;height:6.25pt;z-index:-1887437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7" behindDoc="1" locked="0" layoutInCell="1" allowOverlap="1">
              <wp:simplePos x="0" y="0"/>
              <wp:positionH relativeFrom="page">
                <wp:posOffset>6828155</wp:posOffset>
              </wp:positionH>
              <wp:positionV relativeFrom="page">
                <wp:posOffset>10598785</wp:posOffset>
              </wp:positionV>
              <wp:extent cx="694690" cy="60960"/>
              <wp:wrapNone/>
              <wp:docPr id="358" name="Shape 3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84" type="#_x0000_t202" style="position:absolute;margin-left:537.64999999999998pt;margin-top:834.55000000000007pt;width:54.700000000000003pt;height:4.7999999999999998pt;z-index:-1887437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6731000</wp:posOffset>
              </wp:positionH>
              <wp:positionV relativeFrom="page">
                <wp:posOffset>9955530</wp:posOffset>
              </wp:positionV>
              <wp:extent cx="103505" cy="79375"/>
              <wp:wrapNone/>
              <wp:docPr id="363" name="Shape 36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9" type="#_x0000_t202" style="position:absolute;margin-left:530.pt;margin-top:783.89999999999998pt;width:8.1500000000000004pt;height:6.25pt;z-index:-1887437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3" behindDoc="1" locked="0" layoutInCell="1" allowOverlap="1">
              <wp:simplePos x="0" y="0"/>
              <wp:positionH relativeFrom="page">
                <wp:posOffset>6904990</wp:posOffset>
              </wp:positionH>
              <wp:positionV relativeFrom="page">
                <wp:posOffset>10262870</wp:posOffset>
              </wp:positionV>
              <wp:extent cx="548640" cy="149225"/>
              <wp:wrapNone/>
              <wp:docPr id="365" name="Shape 36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91" type="#_x0000_t202" style="position:absolute;margin-left:543.70000000000005pt;margin-top:808.10000000000002pt;width:43.200000000000003pt;height:11.75pt;z-index:-1887437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05" behindDoc="1" locked="0" layoutInCell="1" allowOverlap="1">
              <wp:simplePos x="0" y="0"/>
              <wp:positionH relativeFrom="page">
                <wp:posOffset>6831965</wp:posOffset>
              </wp:positionH>
              <wp:positionV relativeFrom="page">
                <wp:posOffset>10497820</wp:posOffset>
              </wp:positionV>
              <wp:extent cx="694690" cy="60960"/>
              <wp:wrapNone/>
              <wp:docPr id="367" name="Shape 36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93" type="#_x0000_t202" style="position:absolute;margin-left:537.95000000000005pt;margin-top:826.60000000000002pt;width:54.700000000000003pt;height:4.7999999999999998pt;z-index:-1887437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6720840</wp:posOffset>
              </wp:positionH>
              <wp:positionV relativeFrom="page">
                <wp:posOffset>9958070</wp:posOffset>
              </wp:positionV>
              <wp:extent cx="103505" cy="79375"/>
              <wp:wrapNone/>
              <wp:docPr id="372" name="Shape 3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8" type="#_x0000_t202" style="position:absolute;margin-left:529.20000000000005pt;margin-top:784.10000000000002pt;width:8.1500000000000004pt;height:6.25pt;z-index:-1887437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1" behindDoc="1" locked="0" layoutInCell="1" allowOverlap="1">
              <wp:simplePos x="0" y="0"/>
              <wp:positionH relativeFrom="page">
                <wp:posOffset>6821170</wp:posOffset>
              </wp:positionH>
              <wp:positionV relativeFrom="page">
                <wp:posOffset>10262870</wp:posOffset>
              </wp:positionV>
              <wp:extent cx="694690" cy="295910"/>
              <wp:wrapNone/>
              <wp:docPr id="374" name="Shape 374"/>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400" type="#_x0000_t202" style="position:absolute;margin-left:537.10000000000002pt;margin-top:808.10000000000002pt;width:54.700000000000003pt;height:23.300000000000001pt;z-index:-1887437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6720840</wp:posOffset>
              </wp:positionH>
              <wp:positionV relativeFrom="page">
                <wp:posOffset>9958070</wp:posOffset>
              </wp:positionV>
              <wp:extent cx="103505" cy="79375"/>
              <wp:wrapNone/>
              <wp:docPr id="379" name="Shape 3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529.20000000000005pt;margin-top:784.10000000000002pt;width:8.1500000000000004pt;height:6.25pt;z-index:-1887437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7" behindDoc="1" locked="0" layoutInCell="1" allowOverlap="1">
              <wp:simplePos x="0" y="0"/>
              <wp:positionH relativeFrom="page">
                <wp:posOffset>6821170</wp:posOffset>
              </wp:positionH>
              <wp:positionV relativeFrom="page">
                <wp:posOffset>10262870</wp:posOffset>
              </wp:positionV>
              <wp:extent cx="694690" cy="295910"/>
              <wp:wrapNone/>
              <wp:docPr id="381" name="Shape 381"/>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407" type="#_x0000_t202" style="position:absolute;margin-left:537.10000000000002pt;margin-top:808.10000000000002pt;width:54.700000000000003pt;height:23.300000000000001pt;z-index:-1887437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6729095</wp:posOffset>
              </wp:positionH>
              <wp:positionV relativeFrom="page">
                <wp:posOffset>10000615</wp:posOffset>
              </wp:positionV>
              <wp:extent cx="97790" cy="82550"/>
              <wp:wrapNone/>
              <wp:docPr id="34" name="Shape 34"/>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29.85000000000002pt;margin-top:787.45000000000005pt;width:7.7000000000000002pt;height:6.5pt;z-index:-1887440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9" behindDoc="1" locked="0" layoutInCell="1" allowOverlap="1">
              <wp:simplePos x="0" y="0"/>
              <wp:positionH relativeFrom="page">
                <wp:posOffset>6896735</wp:posOffset>
              </wp:positionH>
              <wp:positionV relativeFrom="page">
                <wp:posOffset>10308590</wp:posOffset>
              </wp:positionV>
              <wp:extent cx="548640" cy="149225"/>
              <wp:wrapNone/>
              <wp:docPr id="36" name="Shape 3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062" type="#_x0000_t202" style="position:absolute;margin-left:543.04999999999995pt;margin-top:811.70000000000005pt;width:43.200000000000003pt;height:11.75pt;z-index:-1887440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21" behindDoc="1" locked="0" layoutInCell="1" allowOverlap="1">
              <wp:simplePos x="0" y="0"/>
              <wp:positionH relativeFrom="page">
                <wp:posOffset>6823710</wp:posOffset>
              </wp:positionH>
              <wp:positionV relativeFrom="page">
                <wp:posOffset>10543540</wp:posOffset>
              </wp:positionV>
              <wp:extent cx="694690" cy="60960"/>
              <wp:wrapNone/>
              <wp:docPr id="38" name="Shape 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64" type="#_x0000_t202" style="position:absolute;margin-left:537.29999999999995pt;margin-top:830.20000000000005pt;width:54.700000000000003pt;height:4.7999999999999998pt;z-index:-1887440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6727825</wp:posOffset>
              </wp:positionH>
              <wp:positionV relativeFrom="page">
                <wp:posOffset>10059035</wp:posOffset>
              </wp:positionV>
              <wp:extent cx="103505" cy="79375"/>
              <wp:wrapNone/>
              <wp:docPr id="386" name="Shape 3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2" type="#_x0000_t202" style="position:absolute;margin-left:529.75pt;margin-top:792.05000000000007pt;width:8.1500000000000004pt;height:6.25pt;z-index:-1887437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3" behindDoc="1" locked="0" layoutInCell="1" allowOverlap="1">
              <wp:simplePos x="0" y="0"/>
              <wp:positionH relativeFrom="page">
                <wp:posOffset>6828155</wp:posOffset>
              </wp:positionH>
              <wp:positionV relativeFrom="page">
                <wp:posOffset>10598785</wp:posOffset>
              </wp:positionV>
              <wp:extent cx="694690" cy="60960"/>
              <wp:wrapNone/>
              <wp:docPr id="388" name="Shape 38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14" type="#_x0000_t202" style="position:absolute;margin-left:537.64999999999998pt;margin-top:834.55000000000007pt;width:54.700000000000003pt;height:4.7999999999999998pt;z-index:-1887437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6731000</wp:posOffset>
              </wp:positionH>
              <wp:positionV relativeFrom="page">
                <wp:posOffset>9955530</wp:posOffset>
              </wp:positionV>
              <wp:extent cx="103505" cy="79375"/>
              <wp:wrapNone/>
              <wp:docPr id="393" name="Shape 39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9" type="#_x0000_t202" style="position:absolute;margin-left:530.pt;margin-top:783.89999999999998pt;width:8.1500000000000004pt;height:6.25pt;z-index:-1887437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9" behindDoc="1" locked="0" layoutInCell="1" allowOverlap="1">
              <wp:simplePos x="0" y="0"/>
              <wp:positionH relativeFrom="page">
                <wp:posOffset>6904990</wp:posOffset>
              </wp:positionH>
              <wp:positionV relativeFrom="page">
                <wp:posOffset>10262870</wp:posOffset>
              </wp:positionV>
              <wp:extent cx="548640" cy="149225"/>
              <wp:wrapNone/>
              <wp:docPr id="395" name="Shape 39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21" type="#_x0000_t202" style="position:absolute;margin-left:543.70000000000005pt;margin-top:808.10000000000002pt;width:43.200000000000003pt;height:11.75pt;z-index:-1887437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31" behindDoc="1" locked="0" layoutInCell="1" allowOverlap="1">
              <wp:simplePos x="0" y="0"/>
              <wp:positionH relativeFrom="page">
                <wp:posOffset>6831965</wp:posOffset>
              </wp:positionH>
              <wp:positionV relativeFrom="page">
                <wp:posOffset>10497820</wp:posOffset>
              </wp:positionV>
              <wp:extent cx="694690" cy="60960"/>
              <wp:wrapNone/>
              <wp:docPr id="397" name="Shape 39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23" type="#_x0000_t202" style="position:absolute;margin-left:537.95000000000005pt;margin-top:826.60000000000002pt;width:54.700000000000003pt;height:4.7999999999999998pt;z-index:-1887437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6682740</wp:posOffset>
              </wp:positionH>
              <wp:positionV relativeFrom="page">
                <wp:posOffset>9958070</wp:posOffset>
              </wp:positionV>
              <wp:extent cx="106680" cy="79375"/>
              <wp:wrapNone/>
              <wp:docPr id="402" name="Shape 40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8" type="#_x0000_t202" style="position:absolute;margin-left:526.20000000000005pt;margin-top:784.10000000000002pt;width:8.4000000000000004pt;height:6.25pt;z-index:-1887437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7" behindDoc="1" locked="0" layoutInCell="1" allowOverlap="1">
              <wp:simplePos x="0" y="0"/>
              <wp:positionH relativeFrom="page">
                <wp:posOffset>6786245</wp:posOffset>
              </wp:positionH>
              <wp:positionV relativeFrom="page">
                <wp:posOffset>10497820</wp:posOffset>
              </wp:positionV>
              <wp:extent cx="694690" cy="60960"/>
              <wp:wrapNone/>
              <wp:docPr id="404" name="Shape 4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430" type="#_x0000_t202" style="position:absolute;margin-left:534.35000000000002pt;margin-top:826.60000000000002pt;width:54.700000000000003pt;height:4.7999999999999998pt;z-index:-1887437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6682740</wp:posOffset>
              </wp:positionH>
              <wp:positionV relativeFrom="page">
                <wp:posOffset>9958070</wp:posOffset>
              </wp:positionV>
              <wp:extent cx="106680" cy="79375"/>
              <wp:wrapNone/>
              <wp:docPr id="409" name="Shape 40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5" type="#_x0000_t202" style="position:absolute;margin-left:526.20000000000005pt;margin-top:784.10000000000002pt;width:8.4000000000000004pt;height:6.25pt;z-index:-1887437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3" behindDoc="1" locked="0" layoutInCell="1" allowOverlap="1">
              <wp:simplePos x="0" y="0"/>
              <wp:positionH relativeFrom="page">
                <wp:posOffset>6786245</wp:posOffset>
              </wp:positionH>
              <wp:positionV relativeFrom="page">
                <wp:posOffset>10497820</wp:posOffset>
              </wp:positionV>
              <wp:extent cx="694690" cy="60960"/>
              <wp:wrapNone/>
              <wp:docPr id="411" name="Shape 41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437" type="#_x0000_t202" style="position:absolute;margin-left:534.35000000000002pt;margin-top:826.60000000000002pt;width:54.700000000000003pt;height:4.7999999999999998pt;z-index:-1887437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6684010</wp:posOffset>
              </wp:positionH>
              <wp:positionV relativeFrom="page">
                <wp:posOffset>9958070</wp:posOffset>
              </wp:positionV>
              <wp:extent cx="106680" cy="79375"/>
              <wp:wrapNone/>
              <wp:docPr id="416" name="Shape 41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2" type="#_x0000_t202" style="position:absolute;margin-left:526.29999999999995pt;margin-top:784.10000000000002pt;width:8.4000000000000004pt;height:6.25pt;z-index:-1887437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9" behindDoc="1" locked="0" layoutInCell="1" allowOverlap="1">
              <wp:simplePos x="0" y="0"/>
              <wp:positionH relativeFrom="page">
                <wp:posOffset>6790690</wp:posOffset>
              </wp:positionH>
              <wp:positionV relativeFrom="page">
                <wp:posOffset>10262870</wp:posOffset>
              </wp:positionV>
              <wp:extent cx="692150" cy="298450"/>
              <wp:wrapNone/>
              <wp:docPr id="418" name="Shape 418"/>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wps:txbx>
                    <wps:bodyPr wrap="none" lIns="0" tIns="0" rIns="0" bIns="0">
                      <a:spAutoFit/>
                    </wps:bodyPr>
                  </wps:wsp>
                </a:graphicData>
              </a:graphic>
            </wp:anchor>
          </w:drawing>
        </mc:Choice>
        <mc:Fallback>
          <w:pict>
            <v:shape id="_x0000_s1444" type="#_x0000_t202" style="position:absolute;margin-left:534.70000000000005pt;margin-top:808.10000000000002pt;width:54.5pt;height:23.5pt;z-index:-1887437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6731000</wp:posOffset>
              </wp:positionH>
              <wp:positionV relativeFrom="page">
                <wp:posOffset>9955530</wp:posOffset>
              </wp:positionV>
              <wp:extent cx="103505" cy="79375"/>
              <wp:wrapNone/>
              <wp:docPr id="423" name="Shape 4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9" type="#_x0000_t202" style="position:absolute;margin-left:530.pt;margin-top:783.89999999999998pt;width:8.1500000000000004pt;height:6.25pt;z-index:-1887437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5" behindDoc="1" locked="0" layoutInCell="1" allowOverlap="1">
              <wp:simplePos x="0" y="0"/>
              <wp:positionH relativeFrom="page">
                <wp:posOffset>6904990</wp:posOffset>
              </wp:positionH>
              <wp:positionV relativeFrom="page">
                <wp:posOffset>10262870</wp:posOffset>
              </wp:positionV>
              <wp:extent cx="548640" cy="149225"/>
              <wp:wrapNone/>
              <wp:docPr id="425" name="Shape 42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51" type="#_x0000_t202" style="position:absolute;margin-left:543.70000000000005pt;margin-top:808.10000000000002pt;width:43.200000000000003pt;height:11.75pt;z-index:-1887436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57" behindDoc="1" locked="0" layoutInCell="1" allowOverlap="1">
              <wp:simplePos x="0" y="0"/>
              <wp:positionH relativeFrom="page">
                <wp:posOffset>6831965</wp:posOffset>
              </wp:positionH>
              <wp:positionV relativeFrom="page">
                <wp:posOffset>10497820</wp:posOffset>
              </wp:positionV>
              <wp:extent cx="694690" cy="60960"/>
              <wp:wrapNone/>
              <wp:docPr id="427" name="Shape 42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53" type="#_x0000_t202" style="position:absolute;margin-left:537.95000000000005pt;margin-top:826.60000000000002pt;width:54.700000000000003pt;height:4.7999999999999998pt;z-index:-1887436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6731000</wp:posOffset>
              </wp:positionH>
              <wp:positionV relativeFrom="page">
                <wp:posOffset>9955530</wp:posOffset>
              </wp:positionV>
              <wp:extent cx="103505" cy="79375"/>
              <wp:wrapNone/>
              <wp:docPr id="432" name="Shape 4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8" type="#_x0000_t202" style="position:absolute;margin-left:530.pt;margin-top:783.89999999999998pt;width:8.1500000000000004pt;height:6.25pt;z-index:-1887436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3" behindDoc="1" locked="0" layoutInCell="1" allowOverlap="1">
              <wp:simplePos x="0" y="0"/>
              <wp:positionH relativeFrom="page">
                <wp:posOffset>6904990</wp:posOffset>
              </wp:positionH>
              <wp:positionV relativeFrom="page">
                <wp:posOffset>10262870</wp:posOffset>
              </wp:positionV>
              <wp:extent cx="548640" cy="149225"/>
              <wp:wrapNone/>
              <wp:docPr id="434" name="Shape 43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60" type="#_x0000_t202" style="position:absolute;margin-left:543.70000000000005pt;margin-top:808.10000000000002pt;width:43.200000000000003pt;height:11.75pt;z-index:-1887436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65" behindDoc="1" locked="0" layoutInCell="1" allowOverlap="1">
              <wp:simplePos x="0" y="0"/>
              <wp:positionH relativeFrom="page">
                <wp:posOffset>6831965</wp:posOffset>
              </wp:positionH>
              <wp:positionV relativeFrom="page">
                <wp:posOffset>10497820</wp:posOffset>
              </wp:positionV>
              <wp:extent cx="694690" cy="60960"/>
              <wp:wrapNone/>
              <wp:docPr id="436" name="Shape 4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62" type="#_x0000_t202" style="position:absolute;margin-left:537.95000000000005pt;margin-top:826.60000000000002pt;width:54.700000000000003pt;height:4.7999999999999998pt;z-index:-1887436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6727825</wp:posOffset>
              </wp:positionH>
              <wp:positionV relativeFrom="page">
                <wp:posOffset>10059035</wp:posOffset>
              </wp:positionV>
              <wp:extent cx="103505" cy="79375"/>
              <wp:wrapNone/>
              <wp:docPr id="441" name="Shape 4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7" type="#_x0000_t202" style="position:absolute;margin-left:529.75pt;margin-top:792.05000000000007pt;width:8.1500000000000004pt;height:6.25pt;z-index:-1887436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1" behindDoc="1" locked="0" layoutInCell="1" allowOverlap="1">
              <wp:simplePos x="0" y="0"/>
              <wp:positionH relativeFrom="page">
                <wp:posOffset>6828155</wp:posOffset>
              </wp:positionH>
              <wp:positionV relativeFrom="page">
                <wp:posOffset>10598785</wp:posOffset>
              </wp:positionV>
              <wp:extent cx="694690" cy="60960"/>
              <wp:wrapNone/>
              <wp:docPr id="443" name="Shape 44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69" type="#_x0000_t202" style="position:absolute;margin-left:537.64999999999998pt;margin-top:834.55000000000007pt;width:54.700000000000003pt;height:4.7999999999999998pt;z-index:-1887436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6727825</wp:posOffset>
              </wp:positionH>
              <wp:positionV relativeFrom="page">
                <wp:posOffset>10059035</wp:posOffset>
              </wp:positionV>
              <wp:extent cx="103505" cy="79375"/>
              <wp:wrapNone/>
              <wp:docPr id="448" name="Shape 4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4" type="#_x0000_t202" style="position:absolute;margin-left:529.75pt;margin-top:792.05000000000007pt;width:8.1500000000000004pt;height:6.25pt;z-index:-1887436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7" behindDoc="1" locked="0" layoutInCell="1" allowOverlap="1">
              <wp:simplePos x="0" y="0"/>
              <wp:positionH relativeFrom="page">
                <wp:posOffset>6828155</wp:posOffset>
              </wp:positionH>
              <wp:positionV relativeFrom="page">
                <wp:posOffset>10598785</wp:posOffset>
              </wp:positionV>
              <wp:extent cx="694690" cy="60960"/>
              <wp:wrapNone/>
              <wp:docPr id="450" name="Shape 45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76" type="#_x0000_t202" style="position:absolute;margin-left:537.64999999999998pt;margin-top:834.55000000000007pt;width:54.700000000000003pt;height:4.7999999999999998pt;z-index:-1887436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6724650</wp:posOffset>
              </wp:positionH>
              <wp:positionV relativeFrom="page">
                <wp:posOffset>9958070</wp:posOffset>
              </wp:positionV>
              <wp:extent cx="103505" cy="79375"/>
              <wp:wrapNone/>
              <wp:docPr id="457" name="Shape 4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3" type="#_x0000_t202" style="position:absolute;margin-left:529.5pt;margin-top:784.10000000000002pt;width:8.1500000000000004pt;height:6.25pt;z-index:-1887436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3" behindDoc="1" locked="0" layoutInCell="1" allowOverlap="1">
              <wp:simplePos x="0" y="0"/>
              <wp:positionH relativeFrom="page">
                <wp:posOffset>6828155</wp:posOffset>
              </wp:positionH>
              <wp:positionV relativeFrom="page">
                <wp:posOffset>10260330</wp:posOffset>
              </wp:positionV>
              <wp:extent cx="694690" cy="298450"/>
              <wp:wrapNone/>
              <wp:docPr id="459" name="Shape 459"/>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shd w:val="clear" w:color="auto" w:fill="FFFFFF"/>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shd w:val="clear" w:color="auto" w:fill="FFFFFF"/>
                            </w:rPr>
                            <w:t>巨潮窒讯</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www.cnlnTo.com.cn</w:t>
                          </w:r>
                        </w:p>
                      </w:txbxContent>
                    </wps:txbx>
                    <wps:bodyPr wrap="none" lIns="0" tIns="0" rIns="0" bIns="0">
                      <a:spAutoFit/>
                    </wps:bodyPr>
                  </wps:wsp>
                </a:graphicData>
              </a:graphic>
            </wp:anchor>
          </w:drawing>
        </mc:Choice>
        <mc:Fallback>
          <w:pict>
            <v:shape id="_x0000_s1485" type="#_x0000_t202" style="position:absolute;margin-left:537.64999999999998pt;margin-top:807.89999999999998pt;width:54.700000000000003pt;height:23.5pt;z-index:-1887436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shd w:val="clear" w:color="auto" w:fill="FFFFFF"/>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shd w:val="clear" w:color="auto" w:fill="FFFFFF"/>
                      </w:rPr>
                      <w:t>巨潮窒讯</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www.cnlnTo.com.cn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6729095</wp:posOffset>
              </wp:positionH>
              <wp:positionV relativeFrom="page">
                <wp:posOffset>10000615</wp:posOffset>
              </wp:positionV>
              <wp:extent cx="97790" cy="82550"/>
              <wp:wrapNone/>
              <wp:docPr id="43" name="Shape 43"/>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29.85000000000002pt;margin-top:787.45000000000005pt;width:7.7000000000000002pt;height:6.5pt;z-index:-1887440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7" behindDoc="1" locked="0" layoutInCell="1" allowOverlap="1">
              <wp:simplePos x="0" y="0"/>
              <wp:positionH relativeFrom="page">
                <wp:posOffset>6896735</wp:posOffset>
              </wp:positionH>
              <wp:positionV relativeFrom="page">
                <wp:posOffset>10308590</wp:posOffset>
              </wp:positionV>
              <wp:extent cx="548640" cy="149225"/>
              <wp:wrapNone/>
              <wp:docPr id="45" name="Shape 4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071" type="#_x0000_t202" style="position:absolute;margin-left:543.04999999999995pt;margin-top:811.70000000000005pt;width:43.200000000000003pt;height:11.75pt;z-index:-1887440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29" behindDoc="1" locked="0" layoutInCell="1" allowOverlap="1">
              <wp:simplePos x="0" y="0"/>
              <wp:positionH relativeFrom="page">
                <wp:posOffset>6823710</wp:posOffset>
              </wp:positionH>
              <wp:positionV relativeFrom="page">
                <wp:posOffset>10543540</wp:posOffset>
              </wp:positionV>
              <wp:extent cx="694690" cy="60960"/>
              <wp:wrapNone/>
              <wp:docPr id="47" name="Shape 4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73" type="#_x0000_t202" style="position:absolute;margin-left:537.29999999999995pt;margin-top:830.20000000000005pt;width:54.700000000000003pt;height:4.7999999999999998pt;z-index:-1887440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6724650</wp:posOffset>
              </wp:positionH>
              <wp:positionV relativeFrom="page">
                <wp:posOffset>9958070</wp:posOffset>
              </wp:positionV>
              <wp:extent cx="103505" cy="79375"/>
              <wp:wrapNone/>
              <wp:docPr id="464" name="Shape 4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0" type="#_x0000_t202" style="position:absolute;margin-left:529.5pt;margin-top:784.10000000000002pt;width:8.1500000000000004pt;height:6.25pt;z-index:-1887436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9" behindDoc="1" locked="0" layoutInCell="1" allowOverlap="1">
              <wp:simplePos x="0" y="0"/>
              <wp:positionH relativeFrom="page">
                <wp:posOffset>6828155</wp:posOffset>
              </wp:positionH>
              <wp:positionV relativeFrom="page">
                <wp:posOffset>10260330</wp:posOffset>
              </wp:positionV>
              <wp:extent cx="694690" cy="298450"/>
              <wp:wrapNone/>
              <wp:docPr id="466" name="Shape 466"/>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shd w:val="clear" w:color="auto" w:fill="FFFFFF"/>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shd w:val="clear" w:color="auto" w:fill="FFFFFF"/>
                            </w:rPr>
                            <w:t>巨潮窒讯</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www.cnlnTo.com.cn</w:t>
                          </w:r>
                        </w:p>
                      </w:txbxContent>
                    </wps:txbx>
                    <wps:bodyPr wrap="none" lIns="0" tIns="0" rIns="0" bIns="0">
                      <a:spAutoFit/>
                    </wps:bodyPr>
                  </wps:wsp>
                </a:graphicData>
              </a:graphic>
            </wp:anchor>
          </w:drawing>
        </mc:Choice>
        <mc:Fallback>
          <w:pict>
            <v:shape id="_x0000_s1492" type="#_x0000_t202" style="position:absolute;margin-left:537.64999999999998pt;margin-top:807.89999999999998pt;width:54.700000000000003pt;height:23.5pt;z-index:-1887436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shd w:val="clear" w:color="auto" w:fill="FFFFFF"/>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shd w:val="clear" w:color="auto" w:fill="FFFFFF"/>
                      </w:rPr>
                      <w:t>巨潮窒讯</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www.cnlnTo.com.cn</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6727825</wp:posOffset>
              </wp:positionH>
              <wp:positionV relativeFrom="page">
                <wp:posOffset>10059035</wp:posOffset>
              </wp:positionV>
              <wp:extent cx="103505" cy="79375"/>
              <wp:wrapNone/>
              <wp:docPr id="471" name="Shape 4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7" type="#_x0000_t202" style="position:absolute;margin-left:529.75pt;margin-top:792.05000000000007pt;width:8.1500000000000004pt;height:6.25pt;z-index:-1887436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5" behindDoc="1" locked="0" layoutInCell="1" allowOverlap="1">
              <wp:simplePos x="0" y="0"/>
              <wp:positionH relativeFrom="page">
                <wp:posOffset>6828155</wp:posOffset>
              </wp:positionH>
              <wp:positionV relativeFrom="page">
                <wp:posOffset>10598785</wp:posOffset>
              </wp:positionV>
              <wp:extent cx="694690" cy="60960"/>
              <wp:wrapNone/>
              <wp:docPr id="473" name="Shape 47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99" type="#_x0000_t202" style="position:absolute;margin-left:537.64999999999998pt;margin-top:834.55000000000007pt;width:54.700000000000003pt;height:4.7999999999999998pt;z-index:-1887436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6727825</wp:posOffset>
              </wp:positionH>
              <wp:positionV relativeFrom="page">
                <wp:posOffset>10059035</wp:posOffset>
              </wp:positionV>
              <wp:extent cx="103505" cy="79375"/>
              <wp:wrapNone/>
              <wp:docPr id="478" name="Shape 47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4" type="#_x0000_t202" style="position:absolute;margin-left:529.75pt;margin-top:792.05000000000007pt;width:8.1500000000000004pt;height:6.25pt;z-index:-1887436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1" behindDoc="1" locked="0" layoutInCell="1" allowOverlap="1">
              <wp:simplePos x="0" y="0"/>
              <wp:positionH relativeFrom="page">
                <wp:posOffset>6828155</wp:posOffset>
              </wp:positionH>
              <wp:positionV relativeFrom="page">
                <wp:posOffset>10598785</wp:posOffset>
              </wp:positionV>
              <wp:extent cx="694690" cy="60960"/>
              <wp:wrapNone/>
              <wp:docPr id="480" name="Shape 48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06" type="#_x0000_t202" style="position:absolute;margin-left:537.64999999999998pt;margin-top:834.55000000000007pt;width:54.700000000000003pt;height:4.7999999999999998pt;z-index:-1887436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6661150</wp:posOffset>
              </wp:positionH>
              <wp:positionV relativeFrom="page">
                <wp:posOffset>9958070</wp:posOffset>
              </wp:positionV>
              <wp:extent cx="146050" cy="79375"/>
              <wp:wrapNone/>
              <wp:docPr id="493" name="Shape 49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9" type="#_x0000_t202" style="position:absolute;margin-left:524.5pt;margin-top:784.10000000000002pt;width:11.5pt;height:6.25pt;z-index:-1887436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7" behindDoc="1" locked="0" layoutInCell="1" allowOverlap="1">
              <wp:simplePos x="0" y="0"/>
              <wp:positionH relativeFrom="page">
                <wp:posOffset>6816725</wp:posOffset>
              </wp:positionH>
              <wp:positionV relativeFrom="page">
                <wp:posOffset>10262870</wp:posOffset>
              </wp:positionV>
              <wp:extent cx="692150" cy="298450"/>
              <wp:wrapNone/>
              <wp:docPr id="495" name="Shape 495"/>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wps:txbx>
                    <wps:bodyPr wrap="none" lIns="0" tIns="0" rIns="0" bIns="0">
                      <a:spAutoFit/>
                    </wps:bodyPr>
                  </wps:wsp>
                </a:graphicData>
              </a:graphic>
            </wp:anchor>
          </w:drawing>
        </mc:Choice>
        <mc:Fallback>
          <w:pict>
            <v:shape id="_x0000_s1521" type="#_x0000_t202" style="position:absolute;margin-left:536.75pt;margin-top:808.10000000000002pt;width:54.5pt;height:23.5pt;z-index:-1887436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6657975</wp:posOffset>
              </wp:positionH>
              <wp:positionV relativeFrom="page">
                <wp:posOffset>9958070</wp:posOffset>
              </wp:positionV>
              <wp:extent cx="155575" cy="79375"/>
              <wp:wrapNone/>
              <wp:docPr id="500" name="Shape 5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6" type="#_x0000_t202" style="position:absolute;margin-left:524.25pt;margin-top:784.10000000000002pt;width:12.25pt;height:6.25pt;z-index:-1887436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3" behindDoc="1" locked="0" layoutInCell="1" allowOverlap="1">
              <wp:simplePos x="0" y="0"/>
              <wp:positionH relativeFrom="page">
                <wp:posOffset>6810375</wp:posOffset>
              </wp:positionH>
              <wp:positionV relativeFrom="page">
                <wp:posOffset>10262870</wp:posOffset>
              </wp:positionV>
              <wp:extent cx="694690" cy="295910"/>
              <wp:wrapNone/>
              <wp:docPr id="502" name="Shape 50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528" type="#_x0000_t202" style="position:absolute;margin-left:536.25pt;margin-top:808.10000000000002pt;width:54.700000000000003pt;height:23.300000000000001pt;z-index:-1887436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6665595</wp:posOffset>
              </wp:positionH>
              <wp:positionV relativeFrom="page">
                <wp:posOffset>9958070</wp:posOffset>
              </wp:positionV>
              <wp:extent cx="152400" cy="79375"/>
              <wp:wrapNone/>
              <wp:docPr id="507" name="Shape 50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3" type="#_x0000_t202" style="position:absolute;margin-left:524.85000000000002pt;margin-top:784.10000000000002pt;width:12.pt;height:6.25pt;z-index:-1887436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9" behindDoc="1" locked="0" layoutInCell="1" allowOverlap="1">
              <wp:simplePos x="0" y="0"/>
              <wp:positionH relativeFrom="page">
                <wp:posOffset>6891655</wp:posOffset>
              </wp:positionH>
              <wp:positionV relativeFrom="page">
                <wp:posOffset>10262870</wp:posOffset>
              </wp:positionV>
              <wp:extent cx="548640" cy="149225"/>
              <wp:wrapNone/>
              <wp:docPr id="509" name="Shape 50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35" type="#_x0000_t202" style="position:absolute;margin-left:542.64999999999998pt;margin-top:808.10000000000002pt;width:43.200000000000003pt;height:11.75pt;z-index:-1887436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21" behindDoc="1" locked="0" layoutInCell="1" allowOverlap="1">
              <wp:simplePos x="0" y="0"/>
              <wp:positionH relativeFrom="page">
                <wp:posOffset>6817995</wp:posOffset>
              </wp:positionH>
              <wp:positionV relativeFrom="page">
                <wp:posOffset>10497820</wp:posOffset>
              </wp:positionV>
              <wp:extent cx="694690" cy="60960"/>
              <wp:wrapNone/>
              <wp:docPr id="511" name="Shape 51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37" type="#_x0000_t202" style="position:absolute;margin-left:536.85000000000002pt;margin-top:826.60000000000002pt;width:54.700000000000003pt;height:4.7999999999999998pt;z-index:-1887436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6657975</wp:posOffset>
              </wp:positionH>
              <wp:positionV relativeFrom="page">
                <wp:posOffset>9958070</wp:posOffset>
              </wp:positionV>
              <wp:extent cx="155575" cy="79375"/>
              <wp:wrapNone/>
              <wp:docPr id="516" name="Shape 5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2" type="#_x0000_t202" style="position:absolute;margin-left:524.25pt;margin-top:784.10000000000002pt;width:12.25pt;height:6.25pt;z-index:-1887436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7" behindDoc="1" locked="0" layoutInCell="1" allowOverlap="1">
              <wp:simplePos x="0" y="0"/>
              <wp:positionH relativeFrom="page">
                <wp:posOffset>6810375</wp:posOffset>
              </wp:positionH>
              <wp:positionV relativeFrom="page">
                <wp:posOffset>10262870</wp:posOffset>
              </wp:positionV>
              <wp:extent cx="694690" cy="295910"/>
              <wp:wrapNone/>
              <wp:docPr id="518" name="Shape 518"/>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544" type="#_x0000_t202" style="position:absolute;margin-left:536.25pt;margin-top:808.10000000000002pt;width:54.700000000000003pt;height:23.300000000000001pt;z-index:-1887436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6665595</wp:posOffset>
              </wp:positionH>
              <wp:positionV relativeFrom="page">
                <wp:posOffset>9958070</wp:posOffset>
              </wp:positionV>
              <wp:extent cx="152400" cy="79375"/>
              <wp:wrapNone/>
              <wp:docPr id="523" name="Shape 52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9" type="#_x0000_t202" style="position:absolute;margin-left:524.85000000000002pt;margin-top:784.10000000000002pt;width:12.pt;height:6.25pt;z-index:-1887436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3" behindDoc="1" locked="0" layoutInCell="1" allowOverlap="1">
              <wp:simplePos x="0" y="0"/>
              <wp:positionH relativeFrom="page">
                <wp:posOffset>6891655</wp:posOffset>
              </wp:positionH>
              <wp:positionV relativeFrom="page">
                <wp:posOffset>10262870</wp:posOffset>
              </wp:positionV>
              <wp:extent cx="548640" cy="149225"/>
              <wp:wrapNone/>
              <wp:docPr id="525" name="Shape 52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51" type="#_x0000_t202" style="position:absolute;margin-left:542.64999999999998pt;margin-top:808.10000000000002pt;width:43.200000000000003pt;height:11.75pt;z-index:-1887436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35" behindDoc="1" locked="0" layoutInCell="1" allowOverlap="1">
              <wp:simplePos x="0" y="0"/>
              <wp:positionH relativeFrom="page">
                <wp:posOffset>6817995</wp:posOffset>
              </wp:positionH>
              <wp:positionV relativeFrom="page">
                <wp:posOffset>10497820</wp:posOffset>
              </wp:positionV>
              <wp:extent cx="694690" cy="60960"/>
              <wp:wrapNone/>
              <wp:docPr id="527" name="Shape 52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53" type="#_x0000_t202" style="position:absolute;margin-left:536.85000000000002pt;margin-top:826.60000000000002pt;width:54.700000000000003pt;height:4.7999999999999998pt;z-index:-1887436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6665595</wp:posOffset>
              </wp:positionH>
              <wp:positionV relativeFrom="page">
                <wp:posOffset>9958070</wp:posOffset>
              </wp:positionV>
              <wp:extent cx="152400" cy="79375"/>
              <wp:wrapNone/>
              <wp:docPr id="532" name="Shape 53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8" type="#_x0000_t202" style="position:absolute;margin-left:524.85000000000002pt;margin-top:784.10000000000002pt;width:12.pt;height:6.25pt;z-index:-1887436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1" behindDoc="1" locked="0" layoutInCell="1" allowOverlap="1">
              <wp:simplePos x="0" y="0"/>
              <wp:positionH relativeFrom="page">
                <wp:posOffset>6891655</wp:posOffset>
              </wp:positionH>
              <wp:positionV relativeFrom="page">
                <wp:posOffset>10262870</wp:posOffset>
              </wp:positionV>
              <wp:extent cx="548640" cy="149225"/>
              <wp:wrapNone/>
              <wp:docPr id="534" name="Shape 53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60" type="#_x0000_t202" style="position:absolute;margin-left:542.64999999999998pt;margin-top:808.10000000000002pt;width:43.200000000000003pt;height:11.75pt;z-index:-1887436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43" behindDoc="1" locked="0" layoutInCell="1" allowOverlap="1">
              <wp:simplePos x="0" y="0"/>
              <wp:positionH relativeFrom="page">
                <wp:posOffset>6817995</wp:posOffset>
              </wp:positionH>
              <wp:positionV relativeFrom="page">
                <wp:posOffset>10497820</wp:posOffset>
              </wp:positionV>
              <wp:extent cx="694690" cy="60960"/>
              <wp:wrapNone/>
              <wp:docPr id="536" name="Shape 5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62" type="#_x0000_t202" style="position:absolute;margin-left:536.85000000000002pt;margin-top:826.60000000000002pt;width:54.700000000000003pt;height:4.7999999999999998pt;z-index:-1887436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6682740</wp:posOffset>
              </wp:positionH>
              <wp:positionV relativeFrom="page">
                <wp:posOffset>9958070</wp:posOffset>
              </wp:positionV>
              <wp:extent cx="155575" cy="79375"/>
              <wp:wrapNone/>
              <wp:docPr id="541" name="Shape 54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7" type="#_x0000_t202" style="position:absolute;margin-left:526.20000000000005pt;margin-top:784.10000000000002pt;width:12.25pt;height:6.25pt;z-index:-1887436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9" behindDoc="1" locked="0" layoutInCell="1" allowOverlap="1">
              <wp:simplePos x="0" y="0"/>
              <wp:positionH relativeFrom="page">
                <wp:posOffset>6908165</wp:posOffset>
              </wp:positionH>
              <wp:positionV relativeFrom="page">
                <wp:posOffset>10262870</wp:posOffset>
              </wp:positionV>
              <wp:extent cx="548640" cy="216535"/>
              <wp:wrapNone/>
              <wp:docPr id="543" name="Shape 54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69" type="#_x0000_t202" style="position:absolute;margin-left:543.95000000000005pt;margin-top:808.10000000000002pt;width:43.200000000000003pt;height:17.050000000000001pt;z-index:-1887436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51" behindDoc="1" locked="0" layoutInCell="1" allowOverlap="1">
              <wp:simplePos x="0" y="0"/>
              <wp:positionH relativeFrom="page">
                <wp:posOffset>6835140</wp:posOffset>
              </wp:positionH>
              <wp:positionV relativeFrom="page">
                <wp:posOffset>10497820</wp:posOffset>
              </wp:positionV>
              <wp:extent cx="694690" cy="60960"/>
              <wp:wrapNone/>
              <wp:docPr id="545" name="Shape 5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71" type="#_x0000_t202" style="position:absolute;margin-left:538.20000000000005pt;margin-top:826.60000000000002pt;width:54.700000000000003pt;height:4.7999999999999998pt;z-index:-1887436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6727825</wp:posOffset>
              </wp:positionH>
              <wp:positionV relativeFrom="page">
                <wp:posOffset>10059035</wp:posOffset>
              </wp:positionV>
              <wp:extent cx="103505" cy="79375"/>
              <wp:wrapNone/>
              <wp:docPr id="52" name="Shape 5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9.75pt;margin-top:792.05000000000007pt;width:8.1500000000000004pt;height:6.25pt;z-index:-1887440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5" behindDoc="1" locked="0" layoutInCell="1" allowOverlap="1">
              <wp:simplePos x="0" y="0"/>
              <wp:positionH relativeFrom="page">
                <wp:posOffset>6828155</wp:posOffset>
              </wp:positionH>
              <wp:positionV relativeFrom="page">
                <wp:posOffset>10598785</wp:posOffset>
              </wp:positionV>
              <wp:extent cx="694690" cy="60960"/>
              <wp:wrapNone/>
              <wp:docPr id="54" name="Shape 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80" type="#_x0000_t202" style="position:absolute;margin-left:537.64999999999998pt;margin-top:834.55000000000007pt;width:54.700000000000003pt;height:4.7999999999999998pt;z-index:-1887440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6682740</wp:posOffset>
              </wp:positionH>
              <wp:positionV relativeFrom="page">
                <wp:posOffset>9958070</wp:posOffset>
              </wp:positionV>
              <wp:extent cx="155575" cy="79375"/>
              <wp:wrapNone/>
              <wp:docPr id="550" name="Shape 5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526.20000000000005pt;margin-top:784.10000000000002pt;width:12.25pt;height:6.25pt;z-index:-1887435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7" behindDoc="1" locked="0" layoutInCell="1" allowOverlap="1">
              <wp:simplePos x="0" y="0"/>
              <wp:positionH relativeFrom="page">
                <wp:posOffset>6908165</wp:posOffset>
              </wp:positionH>
              <wp:positionV relativeFrom="page">
                <wp:posOffset>10262870</wp:posOffset>
              </wp:positionV>
              <wp:extent cx="548640" cy="216535"/>
              <wp:wrapNone/>
              <wp:docPr id="552" name="Shape 55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78" type="#_x0000_t202" style="position:absolute;margin-left:543.95000000000005pt;margin-top:808.10000000000002pt;width:43.200000000000003pt;height:17.050000000000001pt;z-index:-1887435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6835140</wp:posOffset>
              </wp:positionH>
              <wp:positionV relativeFrom="page">
                <wp:posOffset>10497820</wp:posOffset>
              </wp:positionV>
              <wp:extent cx="694690" cy="60960"/>
              <wp:wrapNone/>
              <wp:docPr id="554" name="Shape 5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80" type="#_x0000_t202" style="position:absolute;margin-left:538.20000000000005pt;margin-top:826.60000000000002pt;width:54.700000000000003pt;height:4.7999999999999998pt;z-index:-1887435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6679565</wp:posOffset>
              </wp:positionH>
              <wp:positionV relativeFrom="page">
                <wp:posOffset>9958070</wp:posOffset>
              </wp:positionV>
              <wp:extent cx="155575" cy="79375"/>
              <wp:wrapNone/>
              <wp:docPr id="559" name="Shape 5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5" type="#_x0000_t202" style="position:absolute;margin-left:525.95000000000005pt;margin-top:784.10000000000002pt;width:12.25pt;height:6.25pt;z-index:-1887435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5" behindDoc="1" locked="0" layoutInCell="1" allowOverlap="1">
              <wp:simplePos x="0" y="0"/>
              <wp:positionH relativeFrom="page">
                <wp:posOffset>6904990</wp:posOffset>
              </wp:positionH>
              <wp:positionV relativeFrom="page">
                <wp:posOffset>10260330</wp:posOffset>
              </wp:positionV>
              <wp:extent cx="548640" cy="219710"/>
              <wp:wrapNone/>
              <wp:docPr id="561" name="Shape 56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87" type="#_x0000_t202" style="position:absolute;margin-left:543.70000000000005pt;margin-top:807.89999999999998pt;width:43.200000000000003pt;height:17.300000000000001pt;z-index:-1887435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67" behindDoc="1" locked="0" layoutInCell="1" allowOverlap="1">
              <wp:simplePos x="0" y="0"/>
              <wp:positionH relativeFrom="page">
                <wp:posOffset>6831965</wp:posOffset>
              </wp:positionH>
              <wp:positionV relativeFrom="page">
                <wp:posOffset>10497820</wp:posOffset>
              </wp:positionV>
              <wp:extent cx="694690" cy="60960"/>
              <wp:wrapNone/>
              <wp:docPr id="563" name="Shape 56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89" type="#_x0000_t202" style="position:absolute;margin-left:537.95000000000005pt;margin-top:826.60000000000002pt;width:54.700000000000003pt;height:4.7999999999999998pt;z-index:-1887435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6665595</wp:posOffset>
              </wp:positionH>
              <wp:positionV relativeFrom="page">
                <wp:posOffset>9958070</wp:posOffset>
              </wp:positionV>
              <wp:extent cx="152400" cy="79375"/>
              <wp:wrapNone/>
              <wp:docPr id="568" name="Shape 56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4" type="#_x0000_t202" style="position:absolute;margin-left:524.85000000000002pt;margin-top:784.10000000000002pt;width:12.pt;height:6.25pt;z-index:-1887435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3" behindDoc="1" locked="0" layoutInCell="1" allowOverlap="1">
              <wp:simplePos x="0" y="0"/>
              <wp:positionH relativeFrom="page">
                <wp:posOffset>6891655</wp:posOffset>
              </wp:positionH>
              <wp:positionV relativeFrom="page">
                <wp:posOffset>10262870</wp:posOffset>
              </wp:positionV>
              <wp:extent cx="548640" cy="149225"/>
              <wp:wrapNone/>
              <wp:docPr id="570" name="Shape 57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596" type="#_x0000_t202" style="position:absolute;margin-left:542.64999999999998pt;margin-top:808.10000000000002pt;width:43.200000000000003pt;height:11.75pt;z-index:-1887435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75" behindDoc="1" locked="0" layoutInCell="1" allowOverlap="1">
              <wp:simplePos x="0" y="0"/>
              <wp:positionH relativeFrom="page">
                <wp:posOffset>6817995</wp:posOffset>
              </wp:positionH>
              <wp:positionV relativeFrom="page">
                <wp:posOffset>10497820</wp:posOffset>
              </wp:positionV>
              <wp:extent cx="694690" cy="60960"/>
              <wp:wrapNone/>
              <wp:docPr id="572" name="Shape 57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98" type="#_x0000_t202" style="position:absolute;margin-left:536.85000000000002pt;margin-top:826.60000000000002pt;width:54.700000000000003pt;height:4.7999999999999998pt;z-index:-1887435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6665595</wp:posOffset>
              </wp:positionH>
              <wp:positionV relativeFrom="page">
                <wp:posOffset>9958070</wp:posOffset>
              </wp:positionV>
              <wp:extent cx="152400" cy="79375"/>
              <wp:wrapNone/>
              <wp:docPr id="577" name="Shape 57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3" type="#_x0000_t202" style="position:absolute;margin-left:524.85000000000002pt;margin-top:784.10000000000002pt;width:12.pt;height:6.25pt;z-index:-1887435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1" behindDoc="1" locked="0" layoutInCell="1" allowOverlap="1">
              <wp:simplePos x="0" y="0"/>
              <wp:positionH relativeFrom="page">
                <wp:posOffset>6891655</wp:posOffset>
              </wp:positionH>
              <wp:positionV relativeFrom="page">
                <wp:posOffset>10262870</wp:posOffset>
              </wp:positionV>
              <wp:extent cx="548640" cy="149225"/>
              <wp:wrapNone/>
              <wp:docPr id="579" name="Shape 57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05" type="#_x0000_t202" style="position:absolute;margin-left:542.64999999999998pt;margin-top:808.10000000000002pt;width:43.200000000000003pt;height:11.75pt;z-index:-1887435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83" behindDoc="1" locked="0" layoutInCell="1" allowOverlap="1">
              <wp:simplePos x="0" y="0"/>
              <wp:positionH relativeFrom="page">
                <wp:posOffset>6817995</wp:posOffset>
              </wp:positionH>
              <wp:positionV relativeFrom="page">
                <wp:posOffset>10497820</wp:posOffset>
              </wp:positionV>
              <wp:extent cx="694690" cy="60960"/>
              <wp:wrapNone/>
              <wp:docPr id="581" name="Shape 58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07" type="#_x0000_t202" style="position:absolute;margin-left:536.85000000000002pt;margin-top:826.60000000000002pt;width:54.700000000000003pt;height:4.7999999999999998pt;z-index:-1887435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6670675</wp:posOffset>
              </wp:positionH>
              <wp:positionV relativeFrom="page">
                <wp:posOffset>9958070</wp:posOffset>
              </wp:positionV>
              <wp:extent cx="152400" cy="79375"/>
              <wp:wrapNone/>
              <wp:docPr id="586" name="Shape 58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2" type="#_x0000_t202" style="position:absolute;margin-left:525.25pt;margin-top:784.10000000000002pt;width:12.pt;height:6.25pt;z-index:-1887435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9" behindDoc="1" locked="0" layoutInCell="1" allowOverlap="1">
              <wp:simplePos x="0" y="0"/>
              <wp:positionH relativeFrom="page">
                <wp:posOffset>6823075</wp:posOffset>
              </wp:positionH>
              <wp:positionV relativeFrom="page">
                <wp:posOffset>10262870</wp:posOffset>
              </wp:positionV>
              <wp:extent cx="692150" cy="298450"/>
              <wp:wrapNone/>
              <wp:docPr id="588" name="Shape 588"/>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wps:txbx>
                    <wps:bodyPr wrap="none" lIns="0" tIns="0" rIns="0" bIns="0">
                      <a:spAutoFit/>
                    </wps:bodyPr>
                  </wps:wsp>
                </a:graphicData>
              </a:graphic>
            </wp:anchor>
          </w:drawing>
        </mc:Choice>
        <mc:Fallback>
          <w:pict>
            <v:shape id="_x0000_s1614" type="#_x0000_t202" style="position:absolute;margin-left:537.25pt;margin-top:808.10000000000002pt;width:54.5pt;height:23.5pt;z-index:-1887435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6670675</wp:posOffset>
              </wp:positionH>
              <wp:positionV relativeFrom="page">
                <wp:posOffset>9958070</wp:posOffset>
              </wp:positionV>
              <wp:extent cx="152400" cy="79375"/>
              <wp:wrapNone/>
              <wp:docPr id="593" name="Shape 59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9" type="#_x0000_t202" style="position:absolute;margin-left:525.25pt;margin-top:784.10000000000002pt;width:12.pt;height:6.25pt;z-index:-1887435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5" behindDoc="1" locked="0" layoutInCell="1" allowOverlap="1">
              <wp:simplePos x="0" y="0"/>
              <wp:positionH relativeFrom="page">
                <wp:posOffset>6823075</wp:posOffset>
              </wp:positionH>
              <wp:positionV relativeFrom="page">
                <wp:posOffset>10262870</wp:posOffset>
              </wp:positionV>
              <wp:extent cx="692150" cy="298450"/>
              <wp:wrapNone/>
              <wp:docPr id="595" name="Shape 595"/>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wps:txbx>
                    <wps:bodyPr wrap="none" lIns="0" tIns="0" rIns="0" bIns="0">
                      <a:spAutoFit/>
                    </wps:bodyPr>
                  </wps:wsp>
                </a:graphicData>
              </a:graphic>
            </wp:anchor>
          </w:drawing>
        </mc:Choice>
        <mc:Fallback>
          <w:pict>
            <v:shape id="_x0000_s1621" type="#_x0000_t202" style="position:absolute;margin-left:537.25pt;margin-top:808.10000000000002pt;width:54.5pt;height:23.5pt;z-index:-1887435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www.cnlnto.ccm.cn</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6724015</wp:posOffset>
              </wp:positionH>
              <wp:positionV relativeFrom="page">
                <wp:posOffset>9958070</wp:posOffset>
              </wp:positionV>
              <wp:extent cx="109855" cy="79375"/>
              <wp:wrapNone/>
              <wp:docPr id="600" name="Shape 60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6" type="#_x0000_t202" style="position:absolute;margin-left:529.45000000000005pt;margin-top:784.10000000000002pt;width:8.6500000000000004pt;height:6.25pt;z-index:-1887435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6724015</wp:posOffset>
              </wp:positionH>
              <wp:positionV relativeFrom="page">
                <wp:posOffset>9958070</wp:posOffset>
              </wp:positionV>
              <wp:extent cx="109855" cy="79375"/>
              <wp:wrapNone/>
              <wp:docPr id="605" name="Shape 60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1" type="#_x0000_t202" style="position:absolute;margin-left:529.45000000000005pt;margin-top:784.10000000000002pt;width:8.6500000000000004pt;height:6.25pt;z-index:-1887435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6665595</wp:posOffset>
              </wp:positionH>
              <wp:positionV relativeFrom="page">
                <wp:posOffset>9958070</wp:posOffset>
              </wp:positionV>
              <wp:extent cx="152400" cy="79375"/>
              <wp:wrapNone/>
              <wp:docPr id="610" name="Shape 61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6" type="#_x0000_t202" style="position:absolute;margin-left:524.85000000000002pt;margin-top:784.10000000000002pt;width:12.pt;height:6.25pt;z-index:-1887435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9" behindDoc="1" locked="0" layoutInCell="1" allowOverlap="1">
              <wp:simplePos x="0" y="0"/>
              <wp:positionH relativeFrom="page">
                <wp:posOffset>6891655</wp:posOffset>
              </wp:positionH>
              <wp:positionV relativeFrom="page">
                <wp:posOffset>10262870</wp:posOffset>
              </wp:positionV>
              <wp:extent cx="548640" cy="149225"/>
              <wp:wrapNone/>
              <wp:docPr id="612" name="Shape 61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38" type="#_x0000_t202" style="position:absolute;margin-left:542.64999999999998pt;margin-top:808.10000000000002pt;width:43.200000000000003pt;height:11.75pt;z-index:-1887435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11" behindDoc="1" locked="0" layoutInCell="1" allowOverlap="1">
              <wp:simplePos x="0" y="0"/>
              <wp:positionH relativeFrom="page">
                <wp:posOffset>6817995</wp:posOffset>
              </wp:positionH>
              <wp:positionV relativeFrom="page">
                <wp:posOffset>10497820</wp:posOffset>
              </wp:positionV>
              <wp:extent cx="694690" cy="60960"/>
              <wp:wrapNone/>
              <wp:docPr id="614" name="Shape 61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40" type="#_x0000_t202" style="position:absolute;margin-left:536.85000000000002pt;margin-top:826.60000000000002pt;width:54.700000000000003pt;height:4.7999999999999998pt;z-index:-1887435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6665595</wp:posOffset>
              </wp:positionH>
              <wp:positionV relativeFrom="page">
                <wp:posOffset>9958070</wp:posOffset>
              </wp:positionV>
              <wp:extent cx="152400" cy="79375"/>
              <wp:wrapNone/>
              <wp:docPr id="619" name="Shape 61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524.85000000000002pt;margin-top:784.10000000000002pt;width:12.pt;height:6.25pt;z-index:-1887435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7" behindDoc="1" locked="0" layoutInCell="1" allowOverlap="1">
              <wp:simplePos x="0" y="0"/>
              <wp:positionH relativeFrom="page">
                <wp:posOffset>6891655</wp:posOffset>
              </wp:positionH>
              <wp:positionV relativeFrom="page">
                <wp:posOffset>10262870</wp:posOffset>
              </wp:positionV>
              <wp:extent cx="548640" cy="149225"/>
              <wp:wrapNone/>
              <wp:docPr id="621" name="Shape 62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647" type="#_x0000_t202" style="position:absolute;margin-left:542.64999999999998pt;margin-top:808.10000000000002pt;width:43.200000000000003pt;height:11.75pt;z-index:-1887435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19" behindDoc="1" locked="0" layoutInCell="1" allowOverlap="1">
              <wp:simplePos x="0" y="0"/>
              <wp:positionH relativeFrom="page">
                <wp:posOffset>6817995</wp:posOffset>
              </wp:positionH>
              <wp:positionV relativeFrom="page">
                <wp:posOffset>10497820</wp:posOffset>
              </wp:positionV>
              <wp:extent cx="694690" cy="60960"/>
              <wp:wrapNone/>
              <wp:docPr id="623" name="Shape 62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49" type="#_x0000_t202" style="position:absolute;margin-left:536.85000000000002pt;margin-top:826.60000000000002pt;width:54.700000000000003pt;height:4.7999999999999998pt;z-index:-1887435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6729095</wp:posOffset>
              </wp:positionH>
              <wp:positionV relativeFrom="page">
                <wp:posOffset>10000615</wp:posOffset>
              </wp:positionV>
              <wp:extent cx="97790" cy="82550"/>
              <wp:wrapNone/>
              <wp:docPr id="59" name="Shape 59"/>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9.85000000000002pt;margin-top:787.45000000000005pt;width:7.7000000000000002pt;height:6.5pt;z-index:-1887440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1" behindDoc="1" locked="0" layoutInCell="1" allowOverlap="1">
              <wp:simplePos x="0" y="0"/>
              <wp:positionH relativeFrom="page">
                <wp:posOffset>6896735</wp:posOffset>
              </wp:positionH>
              <wp:positionV relativeFrom="page">
                <wp:posOffset>10308590</wp:posOffset>
              </wp:positionV>
              <wp:extent cx="548640" cy="149225"/>
              <wp:wrapNone/>
              <wp:docPr id="61" name="Shape 6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087" type="#_x0000_t202" style="position:absolute;margin-left:543.04999999999995pt;margin-top:811.70000000000005pt;width:43.200000000000003pt;height:11.75pt;z-index:-1887440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6823710</wp:posOffset>
              </wp:positionH>
              <wp:positionV relativeFrom="page">
                <wp:posOffset>10543540</wp:posOffset>
              </wp:positionV>
              <wp:extent cx="694690" cy="60960"/>
              <wp:wrapNone/>
              <wp:docPr id="63" name="Shape 6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89" type="#_x0000_t202" style="position:absolute;margin-left:537.29999999999995pt;margin-top:830.20000000000005pt;width:54.700000000000003pt;height:4.7999999999999998pt;z-index:-1887440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6679565</wp:posOffset>
              </wp:positionH>
              <wp:positionV relativeFrom="page">
                <wp:posOffset>9958070</wp:posOffset>
              </wp:positionV>
              <wp:extent cx="155575" cy="79375"/>
              <wp:wrapNone/>
              <wp:docPr id="628" name="Shape 6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4" type="#_x0000_t202" style="position:absolute;margin-left:525.95000000000005pt;margin-top:784.10000000000002pt;width:12.25pt;height:6.25pt;z-index:-1887435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5" behindDoc="1" locked="0" layoutInCell="1" allowOverlap="1">
              <wp:simplePos x="0" y="0"/>
              <wp:positionH relativeFrom="page">
                <wp:posOffset>6904990</wp:posOffset>
              </wp:positionH>
              <wp:positionV relativeFrom="page">
                <wp:posOffset>10260330</wp:posOffset>
              </wp:positionV>
              <wp:extent cx="548640" cy="219710"/>
              <wp:wrapNone/>
              <wp:docPr id="630" name="Shape 63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56" type="#_x0000_t202" style="position:absolute;margin-left:543.70000000000005pt;margin-top:807.89999999999998pt;width:43.200000000000003pt;height:17.300000000000001pt;z-index:-1887435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27" behindDoc="1" locked="0" layoutInCell="1" allowOverlap="1">
              <wp:simplePos x="0" y="0"/>
              <wp:positionH relativeFrom="page">
                <wp:posOffset>6831965</wp:posOffset>
              </wp:positionH>
              <wp:positionV relativeFrom="page">
                <wp:posOffset>10497820</wp:posOffset>
              </wp:positionV>
              <wp:extent cx="694690" cy="60960"/>
              <wp:wrapNone/>
              <wp:docPr id="632" name="Shape 63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58" type="#_x0000_t202" style="position:absolute;margin-left:537.95000000000005pt;margin-top:826.60000000000002pt;width:54.700000000000003pt;height:4.7999999999999998pt;z-index:-1887435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6679565</wp:posOffset>
              </wp:positionH>
              <wp:positionV relativeFrom="page">
                <wp:posOffset>9958070</wp:posOffset>
              </wp:positionV>
              <wp:extent cx="155575" cy="79375"/>
              <wp:wrapNone/>
              <wp:docPr id="637" name="Shape 6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3" type="#_x0000_t202" style="position:absolute;margin-left:525.95000000000005pt;margin-top:784.10000000000002pt;width:12.25pt;height:6.25pt;z-index:-1887435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3" behindDoc="1" locked="0" layoutInCell="1" allowOverlap="1">
              <wp:simplePos x="0" y="0"/>
              <wp:positionH relativeFrom="page">
                <wp:posOffset>6904990</wp:posOffset>
              </wp:positionH>
              <wp:positionV relativeFrom="page">
                <wp:posOffset>10260330</wp:posOffset>
              </wp:positionV>
              <wp:extent cx="548640" cy="219710"/>
              <wp:wrapNone/>
              <wp:docPr id="639" name="Shape 639"/>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65" type="#_x0000_t202" style="position:absolute;margin-left:543.70000000000005pt;margin-top:807.89999999999998pt;width:43.200000000000003pt;height:17.300000000000001pt;z-index:-1887435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35" behindDoc="1" locked="0" layoutInCell="1" allowOverlap="1">
              <wp:simplePos x="0" y="0"/>
              <wp:positionH relativeFrom="page">
                <wp:posOffset>6831965</wp:posOffset>
              </wp:positionH>
              <wp:positionV relativeFrom="page">
                <wp:posOffset>10497820</wp:posOffset>
              </wp:positionV>
              <wp:extent cx="694690" cy="60960"/>
              <wp:wrapNone/>
              <wp:docPr id="641" name="Shape 64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67" type="#_x0000_t202" style="position:absolute;margin-left:537.95000000000005pt;margin-top:826.60000000000002pt;width:54.700000000000003pt;height:4.7999999999999998pt;z-index:-1887435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6679565</wp:posOffset>
              </wp:positionH>
              <wp:positionV relativeFrom="page">
                <wp:posOffset>9958070</wp:posOffset>
              </wp:positionV>
              <wp:extent cx="155575" cy="79375"/>
              <wp:wrapNone/>
              <wp:docPr id="646" name="Shape 6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2" type="#_x0000_t202" style="position:absolute;margin-left:525.95000000000005pt;margin-top:784.10000000000002pt;width:12.25pt;height:6.25pt;z-index:-1887435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1" behindDoc="1" locked="0" layoutInCell="1" allowOverlap="1">
              <wp:simplePos x="0" y="0"/>
              <wp:positionH relativeFrom="page">
                <wp:posOffset>6904990</wp:posOffset>
              </wp:positionH>
              <wp:positionV relativeFrom="page">
                <wp:posOffset>10260330</wp:posOffset>
              </wp:positionV>
              <wp:extent cx="548640" cy="219710"/>
              <wp:wrapNone/>
              <wp:docPr id="648" name="Shape 64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74" type="#_x0000_t202" style="position:absolute;margin-left:543.70000000000005pt;margin-top:807.89999999999998pt;width:43.200000000000003pt;height:17.300000000000001pt;z-index:-1887435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43" behindDoc="1" locked="0" layoutInCell="1" allowOverlap="1">
              <wp:simplePos x="0" y="0"/>
              <wp:positionH relativeFrom="page">
                <wp:posOffset>6831965</wp:posOffset>
              </wp:positionH>
              <wp:positionV relativeFrom="page">
                <wp:posOffset>10497820</wp:posOffset>
              </wp:positionV>
              <wp:extent cx="694690" cy="60960"/>
              <wp:wrapNone/>
              <wp:docPr id="650" name="Shape 65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76" type="#_x0000_t202" style="position:absolute;margin-left:537.95000000000005pt;margin-top:826.60000000000002pt;width:54.700000000000003pt;height:4.7999999999999998pt;z-index:-1887435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6678295</wp:posOffset>
              </wp:positionH>
              <wp:positionV relativeFrom="page">
                <wp:posOffset>9958070</wp:posOffset>
              </wp:positionV>
              <wp:extent cx="155575" cy="79375"/>
              <wp:wrapNone/>
              <wp:docPr id="655" name="Shape 6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1" type="#_x0000_t202" style="position:absolute;margin-left:525.85000000000002pt;margin-top:784.10000000000002pt;width:12.25pt;height:6.25pt;z-index:-1887435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9" behindDoc="1" locked="0" layoutInCell="1" allowOverlap="1">
              <wp:simplePos x="0" y="0"/>
              <wp:positionH relativeFrom="page">
                <wp:posOffset>6827520</wp:posOffset>
              </wp:positionH>
              <wp:positionV relativeFrom="page">
                <wp:posOffset>10262870</wp:posOffset>
              </wp:positionV>
              <wp:extent cx="694690" cy="295910"/>
              <wp:wrapNone/>
              <wp:docPr id="657" name="Shape 65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683" type="#_x0000_t202" style="position:absolute;margin-left:537.60000000000002pt;margin-top:808.10000000000002pt;width:54.700000000000003pt;height:23.300000000000001pt;z-index:-1887435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3" behindDoc="1" locked="0" layoutInCell="1" allowOverlap="1">
              <wp:simplePos x="0" y="0"/>
              <wp:positionH relativeFrom="page">
                <wp:posOffset>6667500</wp:posOffset>
              </wp:positionH>
              <wp:positionV relativeFrom="page">
                <wp:posOffset>9958070</wp:posOffset>
              </wp:positionV>
              <wp:extent cx="152400" cy="79375"/>
              <wp:wrapNone/>
              <wp:docPr id="662" name="Shape 66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8" type="#_x0000_t202" style="position:absolute;margin-left:525.pt;margin-top:784.10000000000002pt;width:12.pt;height:6.25pt;z-index:-1887435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5" behindDoc="1" locked="0" layoutInCell="1" allowOverlap="1">
              <wp:simplePos x="0" y="0"/>
              <wp:positionH relativeFrom="page">
                <wp:posOffset>6890385</wp:posOffset>
              </wp:positionH>
              <wp:positionV relativeFrom="page">
                <wp:posOffset>10262870</wp:posOffset>
              </wp:positionV>
              <wp:extent cx="548640" cy="216535"/>
              <wp:wrapNone/>
              <wp:docPr id="664" name="Shape 664"/>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90" type="#_x0000_t202" style="position:absolute;margin-left:542.54999999999995pt;margin-top:808.10000000000002pt;width:43.200000000000003pt;height:17.050000000000001pt;z-index:-1887434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57" behindDoc="1" locked="0" layoutInCell="1" allowOverlap="1">
              <wp:simplePos x="0" y="0"/>
              <wp:positionH relativeFrom="page">
                <wp:posOffset>6816725</wp:posOffset>
              </wp:positionH>
              <wp:positionV relativeFrom="page">
                <wp:posOffset>10497820</wp:posOffset>
              </wp:positionV>
              <wp:extent cx="694690" cy="60960"/>
              <wp:wrapNone/>
              <wp:docPr id="666" name="Shape 6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92" type="#_x0000_t202" style="position:absolute;margin-left:536.75pt;margin-top:826.60000000000002pt;width:54.700000000000003pt;height:4.7999999999999998pt;z-index:-1887434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1" behindDoc="1" locked="0" layoutInCell="1" allowOverlap="1">
              <wp:simplePos x="0" y="0"/>
              <wp:positionH relativeFrom="page">
                <wp:posOffset>6667500</wp:posOffset>
              </wp:positionH>
              <wp:positionV relativeFrom="page">
                <wp:posOffset>9958070</wp:posOffset>
              </wp:positionV>
              <wp:extent cx="152400" cy="79375"/>
              <wp:wrapNone/>
              <wp:docPr id="671" name="Shape 6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7" type="#_x0000_t202" style="position:absolute;margin-left:525.pt;margin-top:784.10000000000002pt;width:12.pt;height:6.25pt;z-index:-1887434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3" behindDoc="1" locked="0" layoutInCell="1" allowOverlap="1">
              <wp:simplePos x="0" y="0"/>
              <wp:positionH relativeFrom="page">
                <wp:posOffset>6890385</wp:posOffset>
              </wp:positionH>
              <wp:positionV relativeFrom="page">
                <wp:posOffset>10262870</wp:posOffset>
              </wp:positionV>
              <wp:extent cx="548640" cy="216535"/>
              <wp:wrapNone/>
              <wp:docPr id="673" name="Shape 67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99" type="#_x0000_t202" style="position:absolute;margin-left:542.54999999999995pt;margin-top:808.10000000000002pt;width:43.200000000000003pt;height:17.050000000000001pt;z-index:-1887434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65" behindDoc="1" locked="0" layoutInCell="1" allowOverlap="1">
              <wp:simplePos x="0" y="0"/>
              <wp:positionH relativeFrom="page">
                <wp:posOffset>6816725</wp:posOffset>
              </wp:positionH>
              <wp:positionV relativeFrom="page">
                <wp:posOffset>10497820</wp:posOffset>
              </wp:positionV>
              <wp:extent cx="694690" cy="60960"/>
              <wp:wrapNone/>
              <wp:docPr id="675" name="Shape 67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01" type="#_x0000_t202" style="position:absolute;margin-left:536.75pt;margin-top:826.60000000000002pt;width:54.700000000000003pt;height:4.7999999999999998pt;z-index:-1887434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6665595</wp:posOffset>
              </wp:positionH>
              <wp:positionV relativeFrom="page">
                <wp:posOffset>9958070</wp:posOffset>
              </wp:positionV>
              <wp:extent cx="152400" cy="79375"/>
              <wp:wrapNone/>
              <wp:docPr id="680" name="Shape 68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6" type="#_x0000_t202" style="position:absolute;margin-left:524.85000000000002pt;margin-top:784.10000000000002pt;width:12.pt;height:6.25pt;z-index:-1887434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1" behindDoc="1" locked="0" layoutInCell="1" allowOverlap="1">
              <wp:simplePos x="0" y="0"/>
              <wp:positionH relativeFrom="page">
                <wp:posOffset>6891655</wp:posOffset>
              </wp:positionH>
              <wp:positionV relativeFrom="page">
                <wp:posOffset>10262870</wp:posOffset>
              </wp:positionV>
              <wp:extent cx="548640" cy="149225"/>
              <wp:wrapNone/>
              <wp:docPr id="682" name="Shape 68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08" type="#_x0000_t202" style="position:absolute;margin-left:542.64999999999998pt;margin-top:808.10000000000002pt;width:43.200000000000003pt;height:11.75pt;z-index:-1887434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73" behindDoc="1" locked="0" layoutInCell="1" allowOverlap="1">
              <wp:simplePos x="0" y="0"/>
              <wp:positionH relativeFrom="page">
                <wp:posOffset>6817995</wp:posOffset>
              </wp:positionH>
              <wp:positionV relativeFrom="page">
                <wp:posOffset>10497820</wp:posOffset>
              </wp:positionV>
              <wp:extent cx="694690" cy="60960"/>
              <wp:wrapNone/>
              <wp:docPr id="684" name="Shape 6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10" type="#_x0000_t202" style="position:absolute;margin-left:536.85000000000002pt;margin-top:826.60000000000002pt;width:54.700000000000003pt;height:4.7999999999999998pt;z-index:-1887434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6667500</wp:posOffset>
              </wp:positionH>
              <wp:positionV relativeFrom="page">
                <wp:posOffset>9958070</wp:posOffset>
              </wp:positionV>
              <wp:extent cx="152400" cy="79375"/>
              <wp:wrapNone/>
              <wp:docPr id="689" name="Shape 68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5" type="#_x0000_t202" style="position:absolute;margin-left:525.pt;margin-top:784.10000000000002pt;width:12.pt;height:6.25pt;z-index:-1887434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9" behindDoc="1" locked="0" layoutInCell="1" allowOverlap="1">
              <wp:simplePos x="0" y="0"/>
              <wp:positionH relativeFrom="page">
                <wp:posOffset>6890385</wp:posOffset>
              </wp:positionH>
              <wp:positionV relativeFrom="page">
                <wp:posOffset>10262870</wp:posOffset>
              </wp:positionV>
              <wp:extent cx="548640" cy="216535"/>
              <wp:wrapNone/>
              <wp:docPr id="691" name="Shape 69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17" type="#_x0000_t202" style="position:absolute;margin-left:542.54999999999995pt;margin-top:808.10000000000002pt;width:43.200000000000003pt;height:17.050000000000001pt;z-index:-1887434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81" behindDoc="1" locked="0" layoutInCell="1" allowOverlap="1">
              <wp:simplePos x="0" y="0"/>
              <wp:positionH relativeFrom="page">
                <wp:posOffset>6816725</wp:posOffset>
              </wp:positionH>
              <wp:positionV relativeFrom="page">
                <wp:posOffset>10497820</wp:posOffset>
              </wp:positionV>
              <wp:extent cx="694690" cy="60960"/>
              <wp:wrapNone/>
              <wp:docPr id="693" name="Shape 69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19" type="#_x0000_t202" style="position:absolute;margin-left:536.75pt;margin-top:826.60000000000002pt;width:54.700000000000003pt;height:4.7999999999999998pt;z-index:-1887434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6665595</wp:posOffset>
              </wp:positionH>
              <wp:positionV relativeFrom="page">
                <wp:posOffset>9958070</wp:posOffset>
              </wp:positionV>
              <wp:extent cx="152400" cy="79375"/>
              <wp:wrapNone/>
              <wp:docPr id="698" name="Shape 69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4" type="#_x0000_t202" style="position:absolute;margin-left:524.85000000000002pt;margin-top:784.10000000000002pt;width:12.pt;height:6.25pt;z-index:-1887434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7" behindDoc="1" locked="0" layoutInCell="1" allowOverlap="1">
              <wp:simplePos x="0" y="0"/>
              <wp:positionH relativeFrom="page">
                <wp:posOffset>6891655</wp:posOffset>
              </wp:positionH>
              <wp:positionV relativeFrom="page">
                <wp:posOffset>10262870</wp:posOffset>
              </wp:positionV>
              <wp:extent cx="548640" cy="149225"/>
              <wp:wrapNone/>
              <wp:docPr id="700" name="Shape 70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26" type="#_x0000_t202" style="position:absolute;margin-left:542.64999999999998pt;margin-top:808.10000000000002pt;width:43.200000000000003pt;height:11.75pt;z-index:-1887434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89" behindDoc="1" locked="0" layoutInCell="1" allowOverlap="1">
              <wp:simplePos x="0" y="0"/>
              <wp:positionH relativeFrom="page">
                <wp:posOffset>6817995</wp:posOffset>
              </wp:positionH>
              <wp:positionV relativeFrom="page">
                <wp:posOffset>10497820</wp:posOffset>
              </wp:positionV>
              <wp:extent cx="694690" cy="60960"/>
              <wp:wrapNone/>
              <wp:docPr id="702" name="Shape 70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28" type="#_x0000_t202" style="position:absolute;margin-left:536.85000000000002pt;margin-top:826.60000000000002pt;width:54.700000000000003pt;height:4.7999999999999998pt;z-index:-1887434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6665595</wp:posOffset>
              </wp:positionH>
              <wp:positionV relativeFrom="page">
                <wp:posOffset>9958070</wp:posOffset>
              </wp:positionV>
              <wp:extent cx="152400" cy="79375"/>
              <wp:wrapNone/>
              <wp:docPr id="707" name="Shape 70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3" type="#_x0000_t202" style="position:absolute;margin-left:524.85000000000002pt;margin-top:784.10000000000002pt;width:12.pt;height:6.25pt;z-index:-1887434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5" behindDoc="1" locked="0" layoutInCell="1" allowOverlap="1">
              <wp:simplePos x="0" y="0"/>
              <wp:positionH relativeFrom="page">
                <wp:posOffset>6891655</wp:posOffset>
              </wp:positionH>
              <wp:positionV relativeFrom="page">
                <wp:posOffset>10262870</wp:posOffset>
              </wp:positionV>
              <wp:extent cx="548640" cy="149225"/>
              <wp:wrapNone/>
              <wp:docPr id="709" name="Shape 70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35" type="#_x0000_t202" style="position:absolute;margin-left:542.64999999999998pt;margin-top:808.10000000000002pt;width:43.200000000000003pt;height:11.75pt;z-index:-18874345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97" behindDoc="1" locked="0" layoutInCell="1" allowOverlap="1">
              <wp:simplePos x="0" y="0"/>
              <wp:positionH relativeFrom="page">
                <wp:posOffset>6817995</wp:posOffset>
              </wp:positionH>
              <wp:positionV relativeFrom="page">
                <wp:posOffset>10497820</wp:posOffset>
              </wp:positionV>
              <wp:extent cx="694690" cy="60960"/>
              <wp:wrapNone/>
              <wp:docPr id="711" name="Shape 71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37" type="#_x0000_t202" style="position:absolute;margin-left:536.85000000000002pt;margin-top:826.60000000000002pt;width:54.700000000000003pt;height:4.7999999999999998pt;z-index:-1887434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6729095</wp:posOffset>
              </wp:positionH>
              <wp:positionV relativeFrom="page">
                <wp:posOffset>10000615</wp:posOffset>
              </wp:positionV>
              <wp:extent cx="97790" cy="82550"/>
              <wp:wrapNone/>
              <wp:docPr id="68" name="Shape 68"/>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29.85000000000002pt;margin-top:787.45000000000005pt;width:7.7000000000000002pt;height:6.5pt;z-index:-1887440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6896735</wp:posOffset>
              </wp:positionH>
              <wp:positionV relativeFrom="page">
                <wp:posOffset>10308590</wp:posOffset>
              </wp:positionV>
              <wp:extent cx="548640" cy="149225"/>
              <wp:wrapNone/>
              <wp:docPr id="70" name="Shape 7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096" type="#_x0000_t202" style="position:absolute;margin-left:543.04999999999995pt;margin-top:811.70000000000005pt;width:43.200000000000003pt;height:11.75pt;z-index:-1887440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51" behindDoc="1" locked="0" layoutInCell="1" allowOverlap="1">
              <wp:simplePos x="0" y="0"/>
              <wp:positionH relativeFrom="page">
                <wp:posOffset>6823710</wp:posOffset>
              </wp:positionH>
              <wp:positionV relativeFrom="page">
                <wp:posOffset>10543540</wp:posOffset>
              </wp:positionV>
              <wp:extent cx="694690" cy="60960"/>
              <wp:wrapNone/>
              <wp:docPr id="72" name="Shape 7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98" type="#_x0000_t202" style="position:absolute;margin-left:537.29999999999995pt;margin-top:830.20000000000005pt;width:54.700000000000003pt;height:4.7999999999999998pt;z-index:-1887440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6665595</wp:posOffset>
              </wp:positionH>
              <wp:positionV relativeFrom="page">
                <wp:posOffset>9958070</wp:posOffset>
              </wp:positionV>
              <wp:extent cx="152400" cy="79375"/>
              <wp:wrapNone/>
              <wp:docPr id="716" name="Shape 71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2" type="#_x0000_t202" style="position:absolute;margin-left:524.85000000000002pt;margin-top:784.10000000000002pt;width:12.pt;height:6.25pt;z-index:-1887434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3" behindDoc="1" locked="0" layoutInCell="1" allowOverlap="1">
              <wp:simplePos x="0" y="0"/>
              <wp:positionH relativeFrom="page">
                <wp:posOffset>6891655</wp:posOffset>
              </wp:positionH>
              <wp:positionV relativeFrom="page">
                <wp:posOffset>10262870</wp:posOffset>
              </wp:positionV>
              <wp:extent cx="548640" cy="149225"/>
              <wp:wrapNone/>
              <wp:docPr id="718" name="Shape 71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44" type="#_x0000_t202" style="position:absolute;margin-left:542.64999999999998pt;margin-top:808.10000000000002pt;width:43.200000000000003pt;height:11.75pt;z-index:-1887434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05" behindDoc="1" locked="0" layoutInCell="1" allowOverlap="1">
              <wp:simplePos x="0" y="0"/>
              <wp:positionH relativeFrom="page">
                <wp:posOffset>6817995</wp:posOffset>
              </wp:positionH>
              <wp:positionV relativeFrom="page">
                <wp:posOffset>10497820</wp:posOffset>
              </wp:positionV>
              <wp:extent cx="694690" cy="60960"/>
              <wp:wrapNone/>
              <wp:docPr id="720" name="Shape 72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46" type="#_x0000_t202" style="position:absolute;margin-left:536.85000000000002pt;margin-top:826.60000000000002pt;width:54.700000000000003pt;height:4.7999999999999998pt;z-index:-1887434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9" behindDoc="1" locked="0" layoutInCell="1" allowOverlap="1">
              <wp:simplePos x="0" y="0"/>
              <wp:positionH relativeFrom="page">
                <wp:posOffset>6665595</wp:posOffset>
              </wp:positionH>
              <wp:positionV relativeFrom="page">
                <wp:posOffset>9958070</wp:posOffset>
              </wp:positionV>
              <wp:extent cx="152400" cy="79375"/>
              <wp:wrapNone/>
              <wp:docPr id="725" name="Shape 72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1" type="#_x0000_t202" style="position:absolute;margin-left:524.85000000000002pt;margin-top:784.10000000000002pt;width:12.pt;height:6.25pt;z-index:-1887434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1" behindDoc="1" locked="0" layoutInCell="1" allowOverlap="1">
              <wp:simplePos x="0" y="0"/>
              <wp:positionH relativeFrom="page">
                <wp:posOffset>6891655</wp:posOffset>
              </wp:positionH>
              <wp:positionV relativeFrom="page">
                <wp:posOffset>10262870</wp:posOffset>
              </wp:positionV>
              <wp:extent cx="548640" cy="149225"/>
              <wp:wrapNone/>
              <wp:docPr id="727" name="Shape 72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753" type="#_x0000_t202" style="position:absolute;margin-left:542.64999999999998pt;margin-top:808.10000000000002pt;width:43.200000000000003pt;height:11.75pt;z-index:-1887434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13" behindDoc="1" locked="0" layoutInCell="1" allowOverlap="1">
              <wp:simplePos x="0" y="0"/>
              <wp:positionH relativeFrom="page">
                <wp:posOffset>6817995</wp:posOffset>
              </wp:positionH>
              <wp:positionV relativeFrom="page">
                <wp:posOffset>10497820</wp:posOffset>
              </wp:positionV>
              <wp:extent cx="694690" cy="60960"/>
              <wp:wrapNone/>
              <wp:docPr id="729" name="Shape 7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55" type="#_x0000_t202" style="position:absolute;margin-left:536.85000000000002pt;margin-top:826.60000000000002pt;width:54.700000000000003pt;height:4.7999999999999998pt;z-index:-1887434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6605270</wp:posOffset>
              </wp:positionH>
              <wp:positionV relativeFrom="page">
                <wp:posOffset>9958070</wp:posOffset>
              </wp:positionV>
              <wp:extent cx="155575" cy="79375"/>
              <wp:wrapNone/>
              <wp:docPr id="734" name="Shape 7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0" type="#_x0000_t202" style="position:absolute;margin-left:520.10000000000002pt;margin-top:784.10000000000002pt;width:12.25pt;height:6.25pt;z-index:-1887434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9" behindDoc="1" locked="0" layoutInCell="1" allowOverlap="1">
              <wp:simplePos x="0" y="0"/>
              <wp:positionH relativeFrom="page">
                <wp:posOffset>6757670</wp:posOffset>
              </wp:positionH>
              <wp:positionV relativeFrom="page">
                <wp:posOffset>10262870</wp:posOffset>
              </wp:positionV>
              <wp:extent cx="694690" cy="295910"/>
              <wp:wrapNone/>
              <wp:docPr id="736" name="Shape 73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762" type="#_x0000_t202" style="position:absolute;margin-left:532.10000000000002pt;margin-top:808.10000000000002pt;width:54.700000000000003pt;height:23.300000000000001pt;z-index:-1887434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ww.cnlnTo.com.cn</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3" behindDoc="1" locked="0" layoutInCell="1" allowOverlap="1">
              <wp:simplePos x="0" y="0"/>
              <wp:positionH relativeFrom="page">
                <wp:posOffset>6699885</wp:posOffset>
              </wp:positionH>
              <wp:positionV relativeFrom="page">
                <wp:posOffset>9958070</wp:posOffset>
              </wp:positionV>
              <wp:extent cx="155575" cy="79375"/>
              <wp:wrapNone/>
              <wp:docPr id="741" name="Shape 74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7" type="#_x0000_t202" style="position:absolute;margin-left:527.54999999999995pt;margin-top:784.10000000000002pt;width:12.25pt;height:6.25pt;z-index:-1887434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5" behindDoc="1" locked="0" layoutInCell="1" allowOverlap="1">
              <wp:simplePos x="0" y="0"/>
              <wp:positionH relativeFrom="page">
                <wp:posOffset>6925310</wp:posOffset>
              </wp:positionH>
              <wp:positionV relativeFrom="page">
                <wp:posOffset>10260330</wp:posOffset>
              </wp:positionV>
              <wp:extent cx="548640" cy="219710"/>
              <wp:wrapNone/>
              <wp:docPr id="743" name="Shape 743"/>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69" type="#_x0000_t202" style="position:absolute;margin-left:545.29999999999995pt;margin-top:807.89999999999998pt;width:43.200000000000003pt;height:17.300000000000001pt;z-index:-1887434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27" behindDoc="1" locked="0" layoutInCell="1" allowOverlap="1">
              <wp:simplePos x="0" y="0"/>
              <wp:positionH relativeFrom="page">
                <wp:posOffset>6852285</wp:posOffset>
              </wp:positionH>
              <wp:positionV relativeFrom="page">
                <wp:posOffset>10497820</wp:posOffset>
              </wp:positionV>
              <wp:extent cx="694690" cy="60960"/>
              <wp:wrapNone/>
              <wp:docPr id="745" name="Shape 7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71" type="#_x0000_t202" style="position:absolute;margin-left:539.54999999999995pt;margin-top:826.60000000000002pt;width:54.700000000000003pt;height:4.7999999999999998pt;z-index:-1887434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1" behindDoc="1" locked="0" layoutInCell="1" allowOverlap="1">
              <wp:simplePos x="0" y="0"/>
              <wp:positionH relativeFrom="page">
                <wp:posOffset>6699885</wp:posOffset>
              </wp:positionH>
              <wp:positionV relativeFrom="page">
                <wp:posOffset>9958070</wp:posOffset>
              </wp:positionV>
              <wp:extent cx="155575" cy="79375"/>
              <wp:wrapNone/>
              <wp:docPr id="750" name="Shape 7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6" type="#_x0000_t202" style="position:absolute;margin-left:527.54999999999995pt;margin-top:784.10000000000002pt;width:12.25pt;height:6.25pt;z-index:-1887434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3" behindDoc="1" locked="0" layoutInCell="1" allowOverlap="1">
              <wp:simplePos x="0" y="0"/>
              <wp:positionH relativeFrom="page">
                <wp:posOffset>6925310</wp:posOffset>
              </wp:positionH>
              <wp:positionV relativeFrom="page">
                <wp:posOffset>10260330</wp:posOffset>
              </wp:positionV>
              <wp:extent cx="548640" cy="219710"/>
              <wp:wrapNone/>
              <wp:docPr id="752" name="Shape 75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78" type="#_x0000_t202" style="position:absolute;margin-left:545.29999999999995pt;margin-top:807.89999999999998pt;width:43.200000000000003pt;height:17.300000000000001pt;z-index:-1887434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35" behindDoc="1" locked="0" layoutInCell="1" allowOverlap="1">
              <wp:simplePos x="0" y="0"/>
              <wp:positionH relativeFrom="page">
                <wp:posOffset>6852285</wp:posOffset>
              </wp:positionH>
              <wp:positionV relativeFrom="page">
                <wp:posOffset>10497820</wp:posOffset>
              </wp:positionV>
              <wp:extent cx="694690" cy="60960"/>
              <wp:wrapNone/>
              <wp:docPr id="754" name="Shape 7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80" type="#_x0000_t202" style="position:absolute;margin-left:539.54999999999995pt;margin-top:826.60000000000002pt;width:54.700000000000003pt;height:4.7999999999999998pt;z-index:-1887434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9" behindDoc="1" locked="0" layoutInCell="1" allowOverlap="1">
              <wp:simplePos x="0" y="0"/>
              <wp:positionH relativeFrom="page">
                <wp:posOffset>6699885</wp:posOffset>
              </wp:positionH>
              <wp:positionV relativeFrom="page">
                <wp:posOffset>9958070</wp:posOffset>
              </wp:positionV>
              <wp:extent cx="155575" cy="79375"/>
              <wp:wrapNone/>
              <wp:docPr id="759" name="Shape 7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5" type="#_x0000_t202" style="position:absolute;margin-left:527.54999999999995pt;margin-top:784.10000000000002pt;width:12.25pt;height:6.25pt;z-index:-1887434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1" behindDoc="1" locked="0" layoutInCell="1" allowOverlap="1">
              <wp:simplePos x="0" y="0"/>
              <wp:positionH relativeFrom="page">
                <wp:posOffset>6925310</wp:posOffset>
              </wp:positionH>
              <wp:positionV relativeFrom="page">
                <wp:posOffset>10260330</wp:posOffset>
              </wp:positionV>
              <wp:extent cx="548640" cy="219710"/>
              <wp:wrapNone/>
              <wp:docPr id="761" name="Shape 76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87" type="#_x0000_t202" style="position:absolute;margin-left:545.29999999999995pt;margin-top:807.89999999999998pt;width:43.200000000000003pt;height:17.300000000000001pt;z-index:-1887434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43" behindDoc="1" locked="0" layoutInCell="1" allowOverlap="1">
              <wp:simplePos x="0" y="0"/>
              <wp:positionH relativeFrom="page">
                <wp:posOffset>6852285</wp:posOffset>
              </wp:positionH>
              <wp:positionV relativeFrom="page">
                <wp:posOffset>10497820</wp:posOffset>
              </wp:positionV>
              <wp:extent cx="694690" cy="60960"/>
              <wp:wrapNone/>
              <wp:docPr id="763" name="Shape 76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89" type="#_x0000_t202" style="position:absolute;margin-left:539.54999999999995pt;margin-top:826.60000000000002pt;width:54.700000000000003pt;height:4.7999999999999998pt;z-index:-1887434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7" behindDoc="1" locked="0" layoutInCell="1" allowOverlap="1">
              <wp:simplePos x="0" y="0"/>
              <wp:positionH relativeFrom="page">
                <wp:posOffset>6699885</wp:posOffset>
              </wp:positionH>
              <wp:positionV relativeFrom="page">
                <wp:posOffset>9958070</wp:posOffset>
              </wp:positionV>
              <wp:extent cx="155575" cy="79375"/>
              <wp:wrapNone/>
              <wp:docPr id="768" name="Shape 7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4" type="#_x0000_t202" style="position:absolute;margin-left:527.54999999999995pt;margin-top:784.10000000000002pt;width:12.25pt;height:6.25pt;z-index:-1887434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9" behindDoc="1" locked="0" layoutInCell="1" allowOverlap="1">
              <wp:simplePos x="0" y="0"/>
              <wp:positionH relativeFrom="page">
                <wp:posOffset>6925310</wp:posOffset>
              </wp:positionH>
              <wp:positionV relativeFrom="page">
                <wp:posOffset>10260330</wp:posOffset>
              </wp:positionV>
              <wp:extent cx="548640" cy="219710"/>
              <wp:wrapNone/>
              <wp:docPr id="770" name="Shape 770"/>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96" type="#_x0000_t202" style="position:absolute;margin-left:545.29999999999995pt;margin-top:807.89999999999998pt;width:43.200000000000003pt;height:17.300000000000001pt;z-index:-1887434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A2A2A2"/>
                        <w:spacing w:val="0"/>
                        <w:w w:val="100"/>
                        <w:position w:val="0"/>
                        <w:sz w:val="22"/>
                        <w:szCs w:val="22"/>
                      </w:rPr>
                      <w:t>cninf^</w:t>
                    </w:r>
                  </w:p>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51" behindDoc="1" locked="0" layoutInCell="1" allowOverlap="1">
              <wp:simplePos x="0" y="0"/>
              <wp:positionH relativeFrom="page">
                <wp:posOffset>6852285</wp:posOffset>
              </wp:positionH>
              <wp:positionV relativeFrom="page">
                <wp:posOffset>10497820</wp:posOffset>
              </wp:positionV>
              <wp:extent cx="694690" cy="60960"/>
              <wp:wrapNone/>
              <wp:docPr id="772" name="Shape 77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98" type="#_x0000_t202" style="position:absolute;margin-left:539.54999999999995pt;margin-top:826.60000000000002pt;width:54.700000000000003pt;height:4.7999999999999998pt;z-index:-1887434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5" behindDoc="1" locked="0" layoutInCell="1" allowOverlap="1">
              <wp:simplePos x="0" y="0"/>
              <wp:positionH relativeFrom="page">
                <wp:posOffset>6665595</wp:posOffset>
              </wp:positionH>
              <wp:positionV relativeFrom="page">
                <wp:posOffset>9958070</wp:posOffset>
              </wp:positionV>
              <wp:extent cx="152400" cy="79375"/>
              <wp:wrapNone/>
              <wp:docPr id="777" name="Shape 77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3" type="#_x0000_t202" style="position:absolute;margin-left:524.85000000000002pt;margin-top:784.10000000000002pt;width:12.pt;height:6.25pt;z-index:-1887433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7" behindDoc="1" locked="0" layoutInCell="1" allowOverlap="1">
              <wp:simplePos x="0" y="0"/>
              <wp:positionH relativeFrom="page">
                <wp:posOffset>6891655</wp:posOffset>
              </wp:positionH>
              <wp:positionV relativeFrom="page">
                <wp:posOffset>10262870</wp:posOffset>
              </wp:positionV>
              <wp:extent cx="548640" cy="149225"/>
              <wp:wrapNone/>
              <wp:docPr id="779" name="Shape 77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05" type="#_x0000_t202" style="position:absolute;margin-left:542.64999999999998pt;margin-top:808.10000000000002pt;width:43.200000000000003pt;height:11.75pt;z-index:-1887433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59" behindDoc="1" locked="0" layoutInCell="1" allowOverlap="1">
              <wp:simplePos x="0" y="0"/>
              <wp:positionH relativeFrom="page">
                <wp:posOffset>6817995</wp:posOffset>
              </wp:positionH>
              <wp:positionV relativeFrom="page">
                <wp:posOffset>10497820</wp:posOffset>
              </wp:positionV>
              <wp:extent cx="694690" cy="60960"/>
              <wp:wrapNone/>
              <wp:docPr id="781" name="Shape 78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07" type="#_x0000_t202" style="position:absolute;margin-left:536.85000000000002pt;margin-top:826.60000000000002pt;width:54.700000000000003pt;height:4.7999999999999998pt;z-index:-1887433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3" behindDoc="1" locked="0" layoutInCell="1" allowOverlap="1">
              <wp:simplePos x="0" y="0"/>
              <wp:positionH relativeFrom="page">
                <wp:posOffset>6665595</wp:posOffset>
              </wp:positionH>
              <wp:positionV relativeFrom="page">
                <wp:posOffset>9958070</wp:posOffset>
              </wp:positionV>
              <wp:extent cx="152400" cy="79375"/>
              <wp:wrapNone/>
              <wp:docPr id="786" name="Shape 78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2" type="#_x0000_t202" style="position:absolute;margin-left:524.85000000000002pt;margin-top:784.10000000000002pt;width:12.pt;height:6.25pt;z-index:-1887433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5" behindDoc="1" locked="0" layoutInCell="1" allowOverlap="1">
              <wp:simplePos x="0" y="0"/>
              <wp:positionH relativeFrom="page">
                <wp:posOffset>6891655</wp:posOffset>
              </wp:positionH>
              <wp:positionV relativeFrom="page">
                <wp:posOffset>10262870</wp:posOffset>
              </wp:positionV>
              <wp:extent cx="548640" cy="149225"/>
              <wp:wrapNone/>
              <wp:docPr id="788" name="Shape 78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14" type="#_x0000_t202" style="position:absolute;margin-left:542.64999999999998pt;margin-top:808.10000000000002pt;width:43.200000000000003pt;height:11.75pt;z-index:-1887433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67" behindDoc="1" locked="0" layoutInCell="1" allowOverlap="1">
              <wp:simplePos x="0" y="0"/>
              <wp:positionH relativeFrom="page">
                <wp:posOffset>6817995</wp:posOffset>
              </wp:positionH>
              <wp:positionV relativeFrom="page">
                <wp:posOffset>10497820</wp:posOffset>
              </wp:positionV>
              <wp:extent cx="694690" cy="60960"/>
              <wp:wrapNone/>
              <wp:docPr id="790" name="Shape 79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16" type="#_x0000_t202" style="position:absolute;margin-left:536.85000000000002pt;margin-top:826.60000000000002pt;width:54.700000000000003pt;height:4.7999999999999998pt;z-index:-1887433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6665595</wp:posOffset>
              </wp:positionH>
              <wp:positionV relativeFrom="page">
                <wp:posOffset>9958070</wp:posOffset>
              </wp:positionV>
              <wp:extent cx="152400" cy="79375"/>
              <wp:wrapNone/>
              <wp:docPr id="795" name="Shape 79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1" type="#_x0000_t202" style="position:absolute;margin-left:524.85000000000002pt;margin-top:784.10000000000002pt;width:12.pt;height:6.25pt;z-index:-1887433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3" behindDoc="1" locked="0" layoutInCell="1" allowOverlap="1">
              <wp:simplePos x="0" y="0"/>
              <wp:positionH relativeFrom="page">
                <wp:posOffset>6891655</wp:posOffset>
              </wp:positionH>
              <wp:positionV relativeFrom="page">
                <wp:posOffset>10262870</wp:posOffset>
              </wp:positionV>
              <wp:extent cx="548640" cy="149225"/>
              <wp:wrapNone/>
              <wp:docPr id="797" name="Shape 79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823" type="#_x0000_t202" style="position:absolute;margin-left:542.64999999999998pt;margin-top:808.10000000000002pt;width:43.200000000000003pt;height:11.75pt;z-index:-1887433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375" behindDoc="1" locked="0" layoutInCell="1" allowOverlap="1">
              <wp:simplePos x="0" y="0"/>
              <wp:positionH relativeFrom="page">
                <wp:posOffset>6817995</wp:posOffset>
              </wp:positionH>
              <wp:positionV relativeFrom="page">
                <wp:posOffset>10497820</wp:posOffset>
              </wp:positionV>
              <wp:extent cx="694690" cy="60960"/>
              <wp:wrapNone/>
              <wp:docPr id="799" name="Shape 79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825" type="#_x0000_t202" style="position:absolute;margin-left:536.85000000000002pt;margin-top:826.60000000000002pt;width:54.700000000000003pt;height:4.7999999999999998pt;z-index:-1887433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A2A2A2"/>
                        <w:spacing w:val="0"/>
                        <w:w w:val="100"/>
                        <w:position w:val="0"/>
                        <w:sz w:val="12"/>
                        <w:szCs w:val="12"/>
                      </w:rPr>
                      <w:t>www.cninfo.com.cn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4164330</wp:posOffset>
              </wp:positionH>
              <wp:positionV relativeFrom="page">
                <wp:posOffset>478790</wp:posOffset>
              </wp:positionV>
              <wp:extent cx="2667000" cy="106680"/>
              <wp:wrapNone/>
              <wp:docPr id="1" name="Shape 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90000000000003pt;margin-top:37.700000000000003pt;width:210.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4159250</wp:posOffset>
              </wp:positionH>
              <wp:positionV relativeFrom="page">
                <wp:posOffset>561340</wp:posOffset>
              </wp:positionV>
              <wp:extent cx="2667000" cy="106680"/>
              <wp:wrapNone/>
              <wp:docPr id="74" name="Shape 7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0" type="#_x0000_t202" style="position:absolute;margin-left:327.5pt;margin-top:44.200000000000003pt;width:210.pt;height:8.4000000000000004pt;z-index:-1887440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4130040</wp:posOffset>
              </wp:positionH>
              <wp:positionV relativeFrom="page">
                <wp:posOffset>561340</wp:posOffset>
              </wp:positionV>
              <wp:extent cx="2667000" cy="106680"/>
              <wp:wrapNone/>
              <wp:docPr id="801" name="Shape 80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27" type="#_x0000_t202" style="position:absolute;margin-left:325.19999999999999pt;margin-top:44.200000000000003pt;width:210.pt;height:8.4000000000000004pt;z-index:-1887433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706120</wp:posOffset>
              </wp:positionV>
              <wp:extent cx="6163310" cy="0"/>
              <wp:wrapNone/>
              <wp:docPr id="803" name="Shape 8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50000000000001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4187825</wp:posOffset>
              </wp:positionH>
              <wp:positionV relativeFrom="page">
                <wp:posOffset>561340</wp:posOffset>
              </wp:positionV>
              <wp:extent cx="2667000" cy="106680"/>
              <wp:wrapNone/>
              <wp:docPr id="808" name="Shape 80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4" type="#_x0000_t202" style="position:absolute;margin-left:329.75pt;margin-top:44.200000000000003pt;width:210.pt;height:8.4000000000000004pt;z-index:-1887433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810" name="Shape 8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1" behindDoc="1" locked="0" layoutInCell="1" allowOverlap="1">
              <wp:simplePos x="0" y="0"/>
              <wp:positionH relativeFrom="page">
                <wp:posOffset>4187825</wp:posOffset>
              </wp:positionH>
              <wp:positionV relativeFrom="page">
                <wp:posOffset>561340</wp:posOffset>
              </wp:positionV>
              <wp:extent cx="2667000" cy="106680"/>
              <wp:wrapNone/>
              <wp:docPr id="817" name="Shape 81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43" type="#_x0000_t202" style="position:absolute;margin-left:329.75pt;margin-top:44.200000000000003pt;width:210.pt;height:8.4000000000000004pt;z-index:-1887433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819" name="Shape 8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9" behindDoc="1" locked="0" layoutInCell="1" allowOverlap="1">
              <wp:simplePos x="0" y="0"/>
              <wp:positionH relativeFrom="page">
                <wp:posOffset>4154170</wp:posOffset>
              </wp:positionH>
              <wp:positionV relativeFrom="page">
                <wp:posOffset>561340</wp:posOffset>
              </wp:positionV>
              <wp:extent cx="2667000" cy="106680"/>
              <wp:wrapNone/>
              <wp:docPr id="826" name="Shape 82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52" type="#_x0000_t202" style="position:absolute;margin-left:327.10000000000002pt;margin-top:44.200000000000003pt;width:210.pt;height:8.4000000000000004pt;z-index:-1887433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828" name="Shape 8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7" behindDoc="1" locked="0" layoutInCell="1" allowOverlap="1">
              <wp:simplePos x="0" y="0"/>
              <wp:positionH relativeFrom="page">
                <wp:posOffset>4154170</wp:posOffset>
              </wp:positionH>
              <wp:positionV relativeFrom="page">
                <wp:posOffset>561340</wp:posOffset>
              </wp:positionV>
              <wp:extent cx="2667000" cy="106680"/>
              <wp:wrapNone/>
              <wp:docPr id="835" name="Shape 83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61" type="#_x0000_t202" style="position:absolute;margin-left:327.10000000000002pt;margin-top:44.200000000000003pt;width:210.pt;height:8.4000000000000004pt;z-index:-1887433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837" name="Shape 8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5" behindDoc="1" locked="0" layoutInCell="1" allowOverlap="1">
              <wp:simplePos x="0" y="0"/>
              <wp:positionH relativeFrom="page">
                <wp:posOffset>4187825</wp:posOffset>
              </wp:positionH>
              <wp:positionV relativeFrom="page">
                <wp:posOffset>561340</wp:posOffset>
              </wp:positionV>
              <wp:extent cx="2667000" cy="106680"/>
              <wp:wrapNone/>
              <wp:docPr id="844" name="Shape 84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70" type="#_x0000_t202" style="position:absolute;margin-left:329.75pt;margin-top:44.200000000000003pt;width:210.pt;height:8.4000000000000004pt;z-index:-1887433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846" name="Shape 8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3" behindDoc="1" locked="0" layoutInCell="1" allowOverlap="1">
              <wp:simplePos x="0" y="0"/>
              <wp:positionH relativeFrom="page">
                <wp:posOffset>4187825</wp:posOffset>
              </wp:positionH>
              <wp:positionV relativeFrom="page">
                <wp:posOffset>561340</wp:posOffset>
              </wp:positionV>
              <wp:extent cx="2667000" cy="106680"/>
              <wp:wrapNone/>
              <wp:docPr id="853" name="Shape 85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79" type="#_x0000_t202" style="position:absolute;margin-left:329.75pt;margin-top:44.200000000000003pt;width:210.pt;height:8.4000000000000004pt;z-index:-1887433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855" name="Shape 8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1" behindDoc="1" locked="0" layoutInCell="1" allowOverlap="1">
              <wp:simplePos x="0" y="0"/>
              <wp:positionH relativeFrom="page">
                <wp:posOffset>4187825</wp:posOffset>
              </wp:positionH>
              <wp:positionV relativeFrom="page">
                <wp:posOffset>561340</wp:posOffset>
              </wp:positionV>
              <wp:extent cx="2667000" cy="106680"/>
              <wp:wrapNone/>
              <wp:docPr id="862" name="Shape 86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88" type="#_x0000_t202" style="position:absolute;margin-left:329.75pt;margin-top:44.200000000000003pt;width:210.pt;height:8.4000000000000004pt;z-index:-1887433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864" name="Shape 8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9" behindDoc="1" locked="0" layoutInCell="1" allowOverlap="1">
              <wp:simplePos x="0" y="0"/>
              <wp:positionH relativeFrom="page">
                <wp:posOffset>4154170</wp:posOffset>
              </wp:positionH>
              <wp:positionV relativeFrom="page">
                <wp:posOffset>561340</wp:posOffset>
              </wp:positionV>
              <wp:extent cx="2667000" cy="106680"/>
              <wp:wrapNone/>
              <wp:docPr id="871" name="Shape 87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97" type="#_x0000_t202" style="position:absolute;margin-left:327.10000000000002pt;margin-top:44.200000000000003pt;width:210.pt;height:8.4000000000000004pt;z-index:-1887433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873" name="Shape 8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7" behindDoc="1" locked="0" layoutInCell="1" allowOverlap="1">
              <wp:simplePos x="0" y="0"/>
              <wp:positionH relativeFrom="page">
                <wp:posOffset>4187825</wp:posOffset>
              </wp:positionH>
              <wp:positionV relativeFrom="page">
                <wp:posOffset>561340</wp:posOffset>
              </wp:positionV>
              <wp:extent cx="2667000" cy="106680"/>
              <wp:wrapNone/>
              <wp:docPr id="890" name="Shape 89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16" type="#_x0000_t202" style="position:absolute;margin-left:329.75pt;margin-top:44.200000000000003pt;width:210.pt;height:8.4000000000000004pt;z-index:-1887433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892" name="Shape 8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4164330</wp:posOffset>
              </wp:positionH>
              <wp:positionV relativeFrom="page">
                <wp:posOffset>113665</wp:posOffset>
              </wp:positionV>
              <wp:extent cx="2667000" cy="106680"/>
              <wp:wrapNone/>
              <wp:docPr id="83" name="Shape 8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9" type="#_x0000_t202" style="position:absolute;margin-left:327.90000000000003pt;margin-top:8.9500000000000011pt;width:210.pt;height:8.4000000000000004pt;z-index:-1887439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5" behindDoc="1" locked="0" layoutInCell="1" allowOverlap="1">
              <wp:simplePos x="0" y="0"/>
              <wp:positionH relativeFrom="page">
                <wp:posOffset>4187825</wp:posOffset>
              </wp:positionH>
              <wp:positionV relativeFrom="page">
                <wp:posOffset>561340</wp:posOffset>
              </wp:positionV>
              <wp:extent cx="2667000" cy="106680"/>
              <wp:wrapNone/>
              <wp:docPr id="899" name="Shape 89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25" type="#_x0000_t202" style="position:absolute;margin-left:329.75pt;margin-top:44.200000000000003pt;width:210.pt;height:8.4000000000000004pt;z-index:-1887432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901" name="Shape 9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3" behindDoc="1" locked="0" layoutInCell="1" allowOverlap="1">
              <wp:simplePos x="0" y="0"/>
              <wp:positionH relativeFrom="page">
                <wp:posOffset>4164965</wp:posOffset>
              </wp:positionH>
              <wp:positionV relativeFrom="page">
                <wp:posOffset>561340</wp:posOffset>
              </wp:positionV>
              <wp:extent cx="2667000" cy="106680"/>
              <wp:wrapNone/>
              <wp:docPr id="908" name="Shape 90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34" type="#_x0000_t202" style="position:absolute;margin-left:327.94999999999999pt;margin-top:44.200000000000003pt;width:210.pt;height:8.4000000000000004pt;z-index:-1887432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910" name="Shape 9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9" behindDoc="1" locked="0" layoutInCell="1" allowOverlap="1">
              <wp:simplePos x="0" y="0"/>
              <wp:positionH relativeFrom="page">
                <wp:posOffset>4166870</wp:posOffset>
              </wp:positionH>
              <wp:positionV relativeFrom="page">
                <wp:posOffset>561340</wp:posOffset>
              </wp:positionV>
              <wp:extent cx="2667000" cy="106680"/>
              <wp:wrapNone/>
              <wp:docPr id="917" name="Shape 91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43" type="#_x0000_t202" style="position:absolute;margin-left:328.10000000000002pt;margin-top:44.200000000000003pt;width:210.pt;height:8.4000000000000004pt;z-index:-1887432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19" name="Shape 9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3" behindDoc="1" locked="0" layoutInCell="1" allowOverlap="1">
              <wp:simplePos x="0" y="0"/>
              <wp:positionH relativeFrom="page">
                <wp:posOffset>4166870</wp:posOffset>
              </wp:positionH>
              <wp:positionV relativeFrom="page">
                <wp:posOffset>561340</wp:posOffset>
              </wp:positionV>
              <wp:extent cx="2667000" cy="106680"/>
              <wp:wrapNone/>
              <wp:docPr id="922" name="Shape 92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48" type="#_x0000_t202" style="position:absolute;margin-left:328.10000000000002pt;margin-top:44.200000000000003pt;width:210.pt;height:8.4000000000000004pt;z-index:-1887432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24" name="Shape 9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7" behindDoc="1" locked="0" layoutInCell="1" allowOverlap="1">
              <wp:simplePos x="0" y="0"/>
              <wp:positionH relativeFrom="page">
                <wp:posOffset>4187825</wp:posOffset>
              </wp:positionH>
              <wp:positionV relativeFrom="page">
                <wp:posOffset>561340</wp:posOffset>
              </wp:positionV>
              <wp:extent cx="2667000" cy="106680"/>
              <wp:wrapNone/>
              <wp:docPr id="951" name="Shape 95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77" type="#_x0000_t202" style="position:absolute;margin-left:329.75pt;margin-top:44.200000000000003pt;width:210.pt;height:8.4000000000000004pt;z-index:-1887432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953" name="Shape 9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5" behindDoc="1" locked="0" layoutInCell="1" allowOverlap="1">
              <wp:simplePos x="0" y="0"/>
              <wp:positionH relativeFrom="page">
                <wp:posOffset>4187825</wp:posOffset>
              </wp:positionH>
              <wp:positionV relativeFrom="page">
                <wp:posOffset>561340</wp:posOffset>
              </wp:positionV>
              <wp:extent cx="2667000" cy="106680"/>
              <wp:wrapNone/>
              <wp:docPr id="960" name="Shape 96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86" type="#_x0000_t202" style="position:absolute;margin-left:329.75pt;margin-top:44.200000000000003pt;width:210.pt;height:8.4000000000000004pt;z-index:-1887432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962" name="Shape 9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3" behindDoc="1" locked="0" layoutInCell="1" allowOverlap="1">
              <wp:simplePos x="0" y="0"/>
              <wp:positionH relativeFrom="page">
                <wp:posOffset>4154170</wp:posOffset>
              </wp:positionH>
              <wp:positionV relativeFrom="page">
                <wp:posOffset>561340</wp:posOffset>
              </wp:positionV>
              <wp:extent cx="2667000" cy="106680"/>
              <wp:wrapNone/>
              <wp:docPr id="969" name="Shape 96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95" type="#_x0000_t202" style="position:absolute;margin-left:327.10000000000002pt;margin-top:44.200000000000003pt;width:210.pt;height:8.4000000000000004pt;z-index:-1887432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971" name="Shape 9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1" behindDoc="1" locked="0" layoutInCell="1" allowOverlap="1">
              <wp:simplePos x="0" y="0"/>
              <wp:positionH relativeFrom="page">
                <wp:posOffset>4166870</wp:posOffset>
              </wp:positionH>
              <wp:positionV relativeFrom="page">
                <wp:posOffset>561340</wp:posOffset>
              </wp:positionV>
              <wp:extent cx="2667000" cy="106680"/>
              <wp:wrapNone/>
              <wp:docPr id="978" name="Shape 97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04" type="#_x0000_t202" style="position:absolute;margin-left:328.10000000000002pt;margin-top:44.200000000000003pt;width:210.pt;height:8.4000000000000004pt;z-index:-1887432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80" name="Shape 9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5" behindDoc="1" locked="0" layoutInCell="1" allowOverlap="1">
              <wp:simplePos x="0" y="0"/>
              <wp:positionH relativeFrom="page">
                <wp:posOffset>4166870</wp:posOffset>
              </wp:positionH>
              <wp:positionV relativeFrom="page">
                <wp:posOffset>561340</wp:posOffset>
              </wp:positionV>
              <wp:extent cx="2667000" cy="106680"/>
              <wp:wrapNone/>
              <wp:docPr id="983" name="Shape 98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09" type="#_x0000_t202" style="position:absolute;margin-left:328.10000000000002pt;margin-top:44.200000000000003pt;width:210.pt;height:8.4000000000000004pt;z-index:-1887432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85" name="Shape 9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9" behindDoc="1" locked="0" layoutInCell="1" allowOverlap="1">
              <wp:simplePos x="0" y="0"/>
              <wp:positionH relativeFrom="page">
                <wp:posOffset>3825875</wp:posOffset>
              </wp:positionH>
              <wp:positionV relativeFrom="page">
                <wp:posOffset>561340</wp:posOffset>
              </wp:positionV>
              <wp:extent cx="2667000" cy="106680"/>
              <wp:wrapNone/>
              <wp:docPr id="994" name="Shape 99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20" type="#_x0000_t202" style="position:absolute;margin-left:301.25pt;margin-top:44.200000000000003pt;width:210.pt;height:8.4000000000000004pt;z-index:-1887432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354330</wp:posOffset>
              </wp:positionH>
              <wp:positionV relativeFrom="page">
                <wp:posOffset>706120</wp:posOffset>
              </wp:positionV>
              <wp:extent cx="6163310" cy="0"/>
              <wp:wrapNone/>
              <wp:docPr id="996" name="Shape 9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7.900000000000002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4164330</wp:posOffset>
              </wp:positionH>
              <wp:positionV relativeFrom="page">
                <wp:posOffset>113665</wp:posOffset>
              </wp:positionV>
              <wp:extent cx="2667000" cy="106680"/>
              <wp:wrapNone/>
              <wp:docPr id="90" name="Shape 9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6" type="#_x0000_t202" style="position:absolute;margin-left:327.90000000000003pt;margin-top:8.9500000000000011pt;width:210.pt;height:8.4000000000000004pt;z-index:-1887439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5" behindDoc="1" locked="0" layoutInCell="1" allowOverlap="1">
              <wp:simplePos x="0" y="0"/>
              <wp:positionH relativeFrom="page">
                <wp:posOffset>3825875</wp:posOffset>
              </wp:positionH>
              <wp:positionV relativeFrom="page">
                <wp:posOffset>561340</wp:posOffset>
              </wp:positionV>
              <wp:extent cx="2667000" cy="106680"/>
              <wp:wrapNone/>
              <wp:docPr id="1001" name="Shape 100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27" type="#_x0000_t202" style="position:absolute;margin-left:301.25pt;margin-top:44.200000000000003pt;width:210.pt;height:8.4000000000000004pt;z-index:-1887432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354330</wp:posOffset>
              </wp:positionH>
              <wp:positionV relativeFrom="page">
                <wp:posOffset>706120</wp:posOffset>
              </wp:positionV>
              <wp:extent cx="6163310" cy="0"/>
              <wp:wrapNone/>
              <wp:docPr id="1003" name="Shape 10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7.900000000000002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1" behindDoc="1" locked="0" layoutInCell="1" allowOverlap="1">
              <wp:simplePos x="0" y="0"/>
              <wp:positionH relativeFrom="page">
                <wp:posOffset>4154170</wp:posOffset>
              </wp:positionH>
              <wp:positionV relativeFrom="page">
                <wp:posOffset>561340</wp:posOffset>
              </wp:positionV>
              <wp:extent cx="2667000" cy="106680"/>
              <wp:wrapNone/>
              <wp:docPr id="1008" name="Shape 100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34" type="#_x0000_t202" style="position:absolute;margin-left:327.10000000000002pt;margin-top:44.200000000000003pt;width:210.pt;height:8.4000000000000004pt;z-index:-1887432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010" name="Shape 10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9" behindDoc="1" locked="0" layoutInCell="1" allowOverlap="1">
              <wp:simplePos x="0" y="0"/>
              <wp:positionH relativeFrom="page">
                <wp:posOffset>4187825</wp:posOffset>
              </wp:positionH>
              <wp:positionV relativeFrom="page">
                <wp:posOffset>561340</wp:posOffset>
              </wp:positionV>
              <wp:extent cx="2667000" cy="106680"/>
              <wp:wrapNone/>
              <wp:docPr id="1023" name="Shape 102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49" type="#_x0000_t202" style="position:absolute;margin-left:329.75pt;margin-top:44.200000000000003pt;width:210.pt;height:8.4000000000000004pt;z-index:-1887432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025" name="Shape 10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7" behindDoc="1" locked="0" layoutInCell="1" allowOverlap="1">
              <wp:simplePos x="0" y="0"/>
              <wp:positionH relativeFrom="page">
                <wp:posOffset>4154170</wp:posOffset>
              </wp:positionH>
              <wp:positionV relativeFrom="page">
                <wp:posOffset>561340</wp:posOffset>
              </wp:positionV>
              <wp:extent cx="2667000" cy="106680"/>
              <wp:wrapNone/>
              <wp:docPr id="1032" name="Shape 103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58" type="#_x0000_t202" style="position:absolute;margin-left:327.10000000000002pt;margin-top:44.200000000000003pt;width:210.pt;height:8.4000000000000004pt;z-index:-1887432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034" name="Shape 10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5" behindDoc="1" locked="0" layoutInCell="1" allowOverlap="1">
              <wp:simplePos x="0" y="0"/>
              <wp:positionH relativeFrom="page">
                <wp:posOffset>4187825</wp:posOffset>
              </wp:positionH>
              <wp:positionV relativeFrom="page">
                <wp:posOffset>561340</wp:posOffset>
              </wp:positionV>
              <wp:extent cx="2667000" cy="106680"/>
              <wp:wrapNone/>
              <wp:docPr id="1041" name="Shape 104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67" type="#_x0000_t202" style="position:absolute;margin-left:329.75pt;margin-top:44.200000000000003pt;width:210.pt;height:8.4000000000000004pt;z-index:-1887432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043" name="Shape 10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3" behindDoc="1" locked="0" layoutInCell="1" allowOverlap="1">
              <wp:simplePos x="0" y="0"/>
              <wp:positionH relativeFrom="page">
                <wp:posOffset>4187825</wp:posOffset>
              </wp:positionH>
              <wp:positionV relativeFrom="page">
                <wp:posOffset>561340</wp:posOffset>
              </wp:positionV>
              <wp:extent cx="2667000" cy="106680"/>
              <wp:wrapNone/>
              <wp:docPr id="1050" name="Shape 105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76" type="#_x0000_t202" style="position:absolute;margin-left:329.75pt;margin-top:44.200000000000003pt;width:210.pt;height:8.4000000000000004pt;z-index:-1887432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052" name="Shape 10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1" behindDoc="1" locked="0" layoutInCell="1" allowOverlap="1">
              <wp:simplePos x="0" y="0"/>
              <wp:positionH relativeFrom="page">
                <wp:posOffset>4154170</wp:posOffset>
              </wp:positionH>
              <wp:positionV relativeFrom="page">
                <wp:posOffset>561340</wp:posOffset>
              </wp:positionV>
              <wp:extent cx="2667000" cy="106680"/>
              <wp:wrapNone/>
              <wp:docPr id="1059" name="Shape 105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85" type="#_x0000_t202" style="position:absolute;margin-left:327.10000000000002pt;margin-top:44.200000000000003pt;width:210.pt;height:8.4000000000000004pt;z-index:-1887431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061" name="Shape 10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9" behindDoc="1" locked="0" layoutInCell="1" allowOverlap="1">
              <wp:simplePos x="0" y="0"/>
              <wp:positionH relativeFrom="page">
                <wp:posOffset>4154170</wp:posOffset>
              </wp:positionH>
              <wp:positionV relativeFrom="page">
                <wp:posOffset>561340</wp:posOffset>
              </wp:positionV>
              <wp:extent cx="2667000" cy="106680"/>
              <wp:wrapNone/>
              <wp:docPr id="1068" name="Shape 106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94" type="#_x0000_t202" style="position:absolute;margin-left:327.10000000000002pt;margin-top:44.200000000000003pt;width:210.pt;height:8.4000000000000004pt;z-index:-1887431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070" name="Shape 10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7" behindDoc="1" locked="0" layoutInCell="1" allowOverlap="1">
              <wp:simplePos x="0" y="0"/>
              <wp:positionH relativeFrom="page">
                <wp:posOffset>4171950</wp:posOffset>
              </wp:positionH>
              <wp:positionV relativeFrom="page">
                <wp:posOffset>561340</wp:posOffset>
              </wp:positionV>
              <wp:extent cx="2667000" cy="106680"/>
              <wp:wrapNone/>
              <wp:docPr id="1105" name="Shape 110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31" type="#_x0000_t202" style="position:absolute;margin-left:328.5pt;margin-top:44.200000000000003pt;width:210.pt;height:8.4000000000000004pt;z-index:-1887431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107" name="Shape 1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3" behindDoc="1" locked="0" layoutInCell="1" allowOverlap="1">
              <wp:simplePos x="0" y="0"/>
              <wp:positionH relativeFrom="page">
                <wp:posOffset>4171950</wp:posOffset>
              </wp:positionH>
              <wp:positionV relativeFrom="page">
                <wp:posOffset>561340</wp:posOffset>
              </wp:positionV>
              <wp:extent cx="2667000" cy="106680"/>
              <wp:wrapNone/>
              <wp:docPr id="1112" name="Shape 111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38" type="#_x0000_t202" style="position:absolute;margin-left:328.5pt;margin-top:44.200000000000003pt;width:210.pt;height:8.4000000000000004pt;z-index:-1887431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114" name="Shape 11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4159250</wp:posOffset>
              </wp:positionH>
              <wp:positionV relativeFrom="page">
                <wp:posOffset>561340</wp:posOffset>
              </wp:positionV>
              <wp:extent cx="2667000" cy="106680"/>
              <wp:wrapNone/>
              <wp:docPr id="97" name="Shape 9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3" type="#_x0000_t202" style="position:absolute;margin-left:327.5pt;margin-top:44.200000000000003pt;width:210.pt;height:8.4000000000000004pt;z-index:-1887439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9" behindDoc="1" locked="0" layoutInCell="1" allowOverlap="1">
              <wp:simplePos x="0" y="0"/>
              <wp:positionH relativeFrom="page">
                <wp:posOffset>4187825</wp:posOffset>
              </wp:positionH>
              <wp:positionV relativeFrom="page">
                <wp:posOffset>561340</wp:posOffset>
              </wp:positionV>
              <wp:extent cx="2667000" cy="106680"/>
              <wp:wrapNone/>
              <wp:docPr id="1125" name="Shape 112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51" type="#_x0000_t202" style="position:absolute;margin-left:329.75pt;margin-top:44.200000000000003pt;width:210.pt;height:8.4000000000000004pt;z-index:-1887431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127" name="Shape 1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7" behindDoc="1" locked="0" layoutInCell="1" allowOverlap="1">
              <wp:simplePos x="0" y="0"/>
              <wp:positionH relativeFrom="page">
                <wp:posOffset>4187825</wp:posOffset>
              </wp:positionH>
              <wp:positionV relativeFrom="page">
                <wp:posOffset>561340</wp:posOffset>
              </wp:positionV>
              <wp:extent cx="2667000" cy="106680"/>
              <wp:wrapNone/>
              <wp:docPr id="1134" name="Shape 113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60" type="#_x0000_t202" style="position:absolute;margin-left:329.75pt;margin-top:44.200000000000003pt;width:210.pt;height:8.4000000000000004pt;z-index:-1887431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136" name="Shape 1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5" behindDoc="1" locked="0" layoutInCell="1" allowOverlap="1">
              <wp:simplePos x="0" y="0"/>
              <wp:positionH relativeFrom="page">
                <wp:posOffset>4154170</wp:posOffset>
              </wp:positionH>
              <wp:positionV relativeFrom="page">
                <wp:posOffset>561340</wp:posOffset>
              </wp:positionV>
              <wp:extent cx="2667000" cy="106680"/>
              <wp:wrapNone/>
              <wp:docPr id="1143" name="Shape 114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69" type="#_x0000_t202" style="position:absolute;margin-left:327.10000000000002pt;margin-top:44.200000000000003pt;width:210.pt;height:8.4000000000000004pt;z-index:-1887431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145" name="Shape 1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3" behindDoc="1" locked="0" layoutInCell="1" allowOverlap="1">
              <wp:simplePos x="0" y="0"/>
              <wp:positionH relativeFrom="page">
                <wp:posOffset>4166870</wp:posOffset>
              </wp:positionH>
              <wp:positionV relativeFrom="page">
                <wp:posOffset>561340</wp:posOffset>
              </wp:positionV>
              <wp:extent cx="2667000" cy="106680"/>
              <wp:wrapNone/>
              <wp:docPr id="1158" name="Shape 115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84" type="#_x0000_t202" style="position:absolute;margin-left:328.10000000000002pt;margin-top:44.200000000000003pt;width:210.pt;height:8.4000000000000004pt;z-index:-1887431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60" name="Shape 1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7" behindDoc="1" locked="0" layoutInCell="1" allowOverlap="1">
              <wp:simplePos x="0" y="0"/>
              <wp:positionH relativeFrom="page">
                <wp:posOffset>4154170</wp:posOffset>
              </wp:positionH>
              <wp:positionV relativeFrom="page">
                <wp:posOffset>561340</wp:posOffset>
              </wp:positionV>
              <wp:extent cx="2667000" cy="106680"/>
              <wp:wrapNone/>
              <wp:docPr id="1163" name="Shape 116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89" type="#_x0000_t202" style="position:absolute;margin-left:327.10000000000002pt;margin-top:44.200000000000003pt;width:210.pt;height:8.4000000000000004pt;z-index:-1887431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165" name="Shape 11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5" behindDoc="1" locked="0" layoutInCell="1" allowOverlap="1">
              <wp:simplePos x="0" y="0"/>
              <wp:positionH relativeFrom="page">
                <wp:posOffset>4171950</wp:posOffset>
              </wp:positionH>
              <wp:positionV relativeFrom="page">
                <wp:posOffset>561340</wp:posOffset>
              </wp:positionV>
              <wp:extent cx="2667000" cy="106680"/>
              <wp:wrapNone/>
              <wp:docPr id="1172" name="Shape 117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98" type="#_x0000_t202" style="position:absolute;margin-left:328.5pt;margin-top:44.200000000000003pt;width:210.pt;height:8.4000000000000004pt;z-index:-1887431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174" name="Shape 1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1" behindDoc="1" locked="0" layoutInCell="1" allowOverlap="1">
              <wp:simplePos x="0" y="0"/>
              <wp:positionH relativeFrom="page">
                <wp:posOffset>4187825</wp:posOffset>
              </wp:positionH>
              <wp:positionV relativeFrom="page">
                <wp:posOffset>561340</wp:posOffset>
              </wp:positionV>
              <wp:extent cx="2667000" cy="106680"/>
              <wp:wrapNone/>
              <wp:docPr id="1180" name="Shape 118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06" type="#_x0000_t202" style="position:absolute;margin-left:329.75pt;margin-top:44.200000000000003pt;width:210.pt;height:8.4000000000000004pt;z-index:-1887431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182" name="Shape 1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9" behindDoc="1" locked="0" layoutInCell="1" allowOverlap="1">
              <wp:simplePos x="0" y="0"/>
              <wp:positionH relativeFrom="page">
                <wp:posOffset>4187825</wp:posOffset>
              </wp:positionH>
              <wp:positionV relativeFrom="page">
                <wp:posOffset>561340</wp:posOffset>
              </wp:positionV>
              <wp:extent cx="2667000" cy="106680"/>
              <wp:wrapNone/>
              <wp:docPr id="1189" name="Shape 118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15" type="#_x0000_t202" style="position:absolute;margin-left:329.75pt;margin-top:44.200000000000003pt;width:210.pt;height:8.4000000000000004pt;z-index:-1887431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191" name="Shape 11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7" behindDoc="1" locked="0" layoutInCell="1" allowOverlap="1">
              <wp:simplePos x="0" y="0"/>
              <wp:positionH relativeFrom="page">
                <wp:posOffset>4154170</wp:posOffset>
              </wp:positionH>
              <wp:positionV relativeFrom="page">
                <wp:posOffset>561340</wp:posOffset>
              </wp:positionV>
              <wp:extent cx="2667000" cy="106680"/>
              <wp:wrapNone/>
              <wp:docPr id="1198" name="Shape 119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24" type="#_x0000_t202" style="position:absolute;margin-left:327.10000000000002pt;margin-top:44.200000000000003pt;width:210.pt;height:8.4000000000000004pt;z-index:-18874310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200" name="Shape 1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5" behindDoc="1" locked="0" layoutInCell="1" allowOverlap="1">
              <wp:simplePos x="0" y="0"/>
              <wp:positionH relativeFrom="page">
                <wp:posOffset>4154170</wp:posOffset>
              </wp:positionH>
              <wp:positionV relativeFrom="page">
                <wp:posOffset>561340</wp:posOffset>
              </wp:positionV>
              <wp:extent cx="2667000" cy="106680"/>
              <wp:wrapNone/>
              <wp:docPr id="1207" name="Shape 120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33" type="#_x0000_t202" style="position:absolute;margin-left:327.10000000000002pt;margin-top:44.200000000000003pt;width:210.pt;height:8.4000000000000004pt;z-index:-1887430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209" name="Shape 1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4159250</wp:posOffset>
              </wp:positionH>
              <wp:positionV relativeFrom="page">
                <wp:posOffset>561340</wp:posOffset>
              </wp:positionV>
              <wp:extent cx="2667000" cy="106680"/>
              <wp:wrapNone/>
              <wp:docPr id="106" name="Shape 10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2" type="#_x0000_t202" style="position:absolute;margin-left:327.5pt;margin-top:44.200000000000003pt;width:210.pt;height:8.4000000000000004pt;z-index:-1887439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108" name="Shape 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3" behindDoc="1" locked="0" layoutInCell="1" allowOverlap="1">
              <wp:simplePos x="0" y="0"/>
              <wp:positionH relativeFrom="page">
                <wp:posOffset>4157980</wp:posOffset>
              </wp:positionH>
              <wp:positionV relativeFrom="page">
                <wp:posOffset>561340</wp:posOffset>
              </wp:positionV>
              <wp:extent cx="2667000" cy="106680"/>
              <wp:wrapNone/>
              <wp:docPr id="1220" name="Shape 122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46" type="#_x0000_t202" style="position:absolute;margin-left:327.40000000000003pt;margin-top:44.200000000000003pt;width:210.pt;height:8.4000000000000004pt;z-index:-1887430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222" name="Shape 12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9" behindDoc="1" locked="0" layoutInCell="1" allowOverlap="1">
              <wp:simplePos x="0" y="0"/>
              <wp:positionH relativeFrom="page">
                <wp:posOffset>4157980</wp:posOffset>
              </wp:positionH>
              <wp:positionV relativeFrom="page">
                <wp:posOffset>561340</wp:posOffset>
              </wp:positionV>
              <wp:extent cx="2667000" cy="106680"/>
              <wp:wrapNone/>
              <wp:docPr id="1227" name="Shape 122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53" type="#_x0000_t202" style="position:absolute;margin-left:327.40000000000003pt;margin-top:44.200000000000003pt;width:210.pt;height:8.4000000000000004pt;z-index:-1887430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229" name="Shape 12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5" behindDoc="1" locked="0" layoutInCell="1" allowOverlap="1">
              <wp:simplePos x="0" y="0"/>
              <wp:positionH relativeFrom="page">
                <wp:posOffset>4187825</wp:posOffset>
              </wp:positionH>
              <wp:positionV relativeFrom="page">
                <wp:posOffset>561340</wp:posOffset>
              </wp:positionV>
              <wp:extent cx="2667000" cy="106680"/>
              <wp:wrapNone/>
              <wp:docPr id="1234" name="Shape 123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60" type="#_x0000_t202" style="position:absolute;margin-left:329.75pt;margin-top:44.200000000000003pt;width:210.pt;height:8.4000000000000004pt;z-index:-1887430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236" name="Shape 12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3" behindDoc="1" locked="0" layoutInCell="1" allowOverlap="1">
              <wp:simplePos x="0" y="0"/>
              <wp:positionH relativeFrom="page">
                <wp:posOffset>4154170</wp:posOffset>
              </wp:positionH>
              <wp:positionV relativeFrom="page">
                <wp:posOffset>561340</wp:posOffset>
              </wp:positionV>
              <wp:extent cx="2667000" cy="106680"/>
              <wp:wrapNone/>
              <wp:docPr id="1249" name="Shape 124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75" type="#_x0000_t202" style="position:absolute;margin-left:327.10000000000002pt;margin-top:44.200000000000003pt;width:210.pt;height:8.4000000000000004pt;z-index:-1887430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251" name="Shape 12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1" behindDoc="1" locked="0" layoutInCell="1" allowOverlap="1">
              <wp:simplePos x="0" y="0"/>
              <wp:positionH relativeFrom="page">
                <wp:posOffset>4154170</wp:posOffset>
              </wp:positionH>
              <wp:positionV relativeFrom="page">
                <wp:posOffset>561340</wp:posOffset>
              </wp:positionV>
              <wp:extent cx="2667000" cy="106680"/>
              <wp:wrapNone/>
              <wp:docPr id="1258" name="Shape 125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84" type="#_x0000_t202" style="position:absolute;margin-left:327.10000000000002pt;margin-top:44.200000000000003pt;width:210.pt;height:8.4000000000000004pt;z-index:-1887430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260" name="Shape 12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9" behindDoc="1" locked="0" layoutInCell="1" allowOverlap="1">
              <wp:simplePos x="0" y="0"/>
              <wp:positionH relativeFrom="page">
                <wp:posOffset>4157980</wp:posOffset>
              </wp:positionH>
              <wp:positionV relativeFrom="page">
                <wp:posOffset>561340</wp:posOffset>
              </wp:positionV>
              <wp:extent cx="2667000" cy="106680"/>
              <wp:wrapNone/>
              <wp:docPr id="1267" name="Shape 126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93" type="#_x0000_t202" style="position:absolute;margin-left:327.40000000000003pt;margin-top:44.200000000000003pt;width:210.pt;height:8.4000000000000004pt;z-index:-1887430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269" name="Shape 12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5" behindDoc="1" locked="0" layoutInCell="1" allowOverlap="1">
              <wp:simplePos x="0" y="0"/>
              <wp:positionH relativeFrom="page">
                <wp:posOffset>4157980</wp:posOffset>
              </wp:positionH>
              <wp:positionV relativeFrom="page">
                <wp:posOffset>561340</wp:posOffset>
              </wp:positionV>
              <wp:extent cx="2667000" cy="106680"/>
              <wp:wrapNone/>
              <wp:docPr id="1274" name="Shape 127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00" type="#_x0000_t202" style="position:absolute;margin-left:327.40000000000003pt;margin-top:44.200000000000003pt;width:210.pt;height:8.4000000000000004pt;z-index:-1887430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276" name="Shape 1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1" behindDoc="1" locked="0" layoutInCell="1" allowOverlap="1">
              <wp:simplePos x="0" y="0"/>
              <wp:positionH relativeFrom="page">
                <wp:posOffset>4187825</wp:posOffset>
              </wp:positionH>
              <wp:positionV relativeFrom="page">
                <wp:posOffset>561340</wp:posOffset>
              </wp:positionV>
              <wp:extent cx="2667000" cy="106680"/>
              <wp:wrapNone/>
              <wp:docPr id="1281" name="Shape 128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07" type="#_x0000_t202" style="position:absolute;margin-left:329.75pt;margin-top:44.200000000000003pt;width:210.pt;height:8.4000000000000004pt;z-index:-1887430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283" name="Shape 12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9" behindDoc="1" locked="0" layoutInCell="1" allowOverlap="1">
              <wp:simplePos x="0" y="0"/>
              <wp:positionH relativeFrom="page">
                <wp:posOffset>4154170</wp:posOffset>
              </wp:positionH>
              <wp:positionV relativeFrom="page">
                <wp:posOffset>561340</wp:posOffset>
              </wp:positionV>
              <wp:extent cx="2667000" cy="106680"/>
              <wp:wrapNone/>
              <wp:docPr id="1290" name="Shape 129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16" type="#_x0000_t202" style="position:absolute;margin-left:327.10000000000002pt;margin-top:44.200000000000003pt;width:210.pt;height:8.4000000000000004pt;z-index:-1887430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292" name="Shape 12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7" behindDoc="1" locked="0" layoutInCell="1" allowOverlap="1">
              <wp:simplePos x="0" y="0"/>
              <wp:positionH relativeFrom="page">
                <wp:posOffset>4154170</wp:posOffset>
              </wp:positionH>
              <wp:positionV relativeFrom="page">
                <wp:posOffset>561340</wp:posOffset>
              </wp:positionV>
              <wp:extent cx="2667000" cy="106680"/>
              <wp:wrapNone/>
              <wp:docPr id="1299" name="Shape 129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25" type="#_x0000_t202" style="position:absolute;margin-left:327.10000000000002pt;margin-top:44.200000000000003pt;width:210.pt;height:8.4000000000000004pt;z-index:-1887430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301" name="Shape 13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4164330</wp:posOffset>
              </wp:positionH>
              <wp:positionV relativeFrom="page">
                <wp:posOffset>113665</wp:posOffset>
              </wp:positionV>
              <wp:extent cx="2667000" cy="106680"/>
              <wp:wrapNone/>
              <wp:docPr id="115" name="Shape 11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1" type="#_x0000_t202" style="position:absolute;margin-left:327.90000000000003pt;margin-top:8.9500000000000011pt;width:210.pt;height:8.4000000000000004pt;z-index:-1887439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5" behindDoc="1" locked="0" layoutInCell="1" allowOverlap="1">
              <wp:simplePos x="0" y="0"/>
              <wp:positionH relativeFrom="page">
                <wp:posOffset>4154170</wp:posOffset>
              </wp:positionH>
              <wp:positionV relativeFrom="page">
                <wp:posOffset>561340</wp:posOffset>
              </wp:positionV>
              <wp:extent cx="2667000" cy="106680"/>
              <wp:wrapNone/>
              <wp:docPr id="1308" name="Shape 130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34" type="#_x0000_t202" style="position:absolute;margin-left:327.10000000000002pt;margin-top:44.200000000000003pt;width:210.pt;height:8.4000000000000004pt;z-index:-1887430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310" name="Shape 13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3" behindDoc="1" locked="0" layoutInCell="1" allowOverlap="1">
              <wp:simplePos x="0" y="0"/>
              <wp:positionH relativeFrom="page">
                <wp:posOffset>4154170</wp:posOffset>
              </wp:positionH>
              <wp:positionV relativeFrom="page">
                <wp:posOffset>561340</wp:posOffset>
              </wp:positionV>
              <wp:extent cx="2667000" cy="106680"/>
              <wp:wrapNone/>
              <wp:docPr id="1317" name="Shape 131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43" type="#_x0000_t202" style="position:absolute;margin-left:327.10000000000002pt;margin-top:44.200000000000003pt;width:210.pt;height:8.4000000000000004pt;z-index:-1887430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319" name="Shape 13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1" behindDoc="1" locked="0" layoutInCell="1" allowOverlap="1">
              <wp:simplePos x="0" y="0"/>
              <wp:positionH relativeFrom="page">
                <wp:posOffset>4187825</wp:posOffset>
              </wp:positionH>
              <wp:positionV relativeFrom="page">
                <wp:posOffset>561340</wp:posOffset>
              </wp:positionV>
              <wp:extent cx="2667000" cy="106680"/>
              <wp:wrapNone/>
              <wp:docPr id="1326" name="Shape 132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52" type="#_x0000_t202" style="position:absolute;margin-left:329.75pt;margin-top:44.200000000000003pt;width:210.pt;height:8.4000000000000004pt;z-index:-1887430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328" name="Shape 13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9" behindDoc="1" locked="0" layoutInCell="1" allowOverlap="1">
              <wp:simplePos x="0" y="0"/>
              <wp:positionH relativeFrom="page">
                <wp:posOffset>4187825</wp:posOffset>
              </wp:positionH>
              <wp:positionV relativeFrom="page">
                <wp:posOffset>561340</wp:posOffset>
              </wp:positionV>
              <wp:extent cx="2667000" cy="106680"/>
              <wp:wrapNone/>
              <wp:docPr id="1335" name="Shape 133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61" type="#_x0000_t202" style="position:absolute;margin-left:329.75pt;margin-top:44.200000000000003pt;width:210.pt;height:8.4000000000000004pt;z-index:-1887429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337" name="Shape 13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7" behindDoc="1" locked="0" layoutInCell="1" allowOverlap="1">
              <wp:simplePos x="0" y="0"/>
              <wp:positionH relativeFrom="page">
                <wp:posOffset>4126230</wp:posOffset>
              </wp:positionH>
              <wp:positionV relativeFrom="page">
                <wp:posOffset>561340</wp:posOffset>
              </wp:positionV>
              <wp:extent cx="2667000" cy="106680"/>
              <wp:wrapNone/>
              <wp:docPr id="1344" name="Shape 134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70" type="#_x0000_t202" style="position:absolute;margin-left:324.90000000000003pt;margin-top:44.200000000000003pt;width:210.pt;height:8.4000000000000004pt;z-index:-1887429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1346" name="Shape 13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3" behindDoc="1" locked="0" layoutInCell="1" allowOverlap="1">
              <wp:simplePos x="0" y="0"/>
              <wp:positionH relativeFrom="page">
                <wp:posOffset>4154170</wp:posOffset>
              </wp:positionH>
              <wp:positionV relativeFrom="page">
                <wp:posOffset>561340</wp:posOffset>
              </wp:positionV>
              <wp:extent cx="2667000" cy="106680"/>
              <wp:wrapNone/>
              <wp:docPr id="1351" name="Shape 135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77" type="#_x0000_t202" style="position:absolute;margin-left:327.10000000000002pt;margin-top:44.200000000000003pt;width:210.pt;height:8.4000000000000004pt;z-index:-1887429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353" name="Shape 13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1" behindDoc="1" locked="0" layoutInCell="1" allowOverlap="1">
              <wp:simplePos x="0" y="0"/>
              <wp:positionH relativeFrom="page">
                <wp:posOffset>4154170</wp:posOffset>
              </wp:positionH>
              <wp:positionV relativeFrom="page">
                <wp:posOffset>561340</wp:posOffset>
              </wp:positionV>
              <wp:extent cx="2667000" cy="106680"/>
              <wp:wrapNone/>
              <wp:docPr id="1360" name="Shape 136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86" type="#_x0000_t202" style="position:absolute;margin-left:327.10000000000002pt;margin-top:44.200000000000003pt;width:210.pt;height:8.4000000000000004pt;z-index:-1887429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362" name="Shape 13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9" behindDoc="1" locked="0" layoutInCell="1" allowOverlap="1">
              <wp:simplePos x="0" y="0"/>
              <wp:positionH relativeFrom="page">
                <wp:posOffset>4187825</wp:posOffset>
              </wp:positionH>
              <wp:positionV relativeFrom="page">
                <wp:posOffset>561340</wp:posOffset>
              </wp:positionV>
              <wp:extent cx="2667000" cy="106680"/>
              <wp:wrapNone/>
              <wp:docPr id="1370" name="Shape 137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96" type="#_x0000_t202" style="position:absolute;margin-left:329.75pt;margin-top:44.200000000000003pt;width:210.pt;height:8.4000000000000004pt;z-index:-1887429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372" name="Shape 13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7" behindDoc="1" locked="0" layoutInCell="1" allowOverlap="1">
              <wp:simplePos x="0" y="0"/>
              <wp:positionH relativeFrom="page">
                <wp:posOffset>4187825</wp:posOffset>
              </wp:positionH>
              <wp:positionV relativeFrom="page">
                <wp:posOffset>561340</wp:posOffset>
              </wp:positionV>
              <wp:extent cx="2667000" cy="106680"/>
              <wp:wrapNone/>
              <wp:docPr id="1379" name="Shape 137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05" type="#_x0000_t202" style="position:absolute;margin-left:329.75pt;margin-top:44.200000000000003pt;width:210.pt;height:8.4000000000000004pt;z-index:-1887429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1381" name="Shape 13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5" behindDoc="1" locked="0" layoutInCell="1" allowOverlap="1">
              <wp:simplePos x="0" y="0"/>
              <wp:positionH relativeFrom="page">
                <wp:posOffset>4126230</wp:posOffset>
              </wp:positionH>
              <wp:positionV relativeFrom="page">
                <wp:posOffset>561340</wp:posOffset>
              </wp:positionV>
              <wp:extent cx="2667000" cy="106680"/>
              <wp:wrapNone/>
              <wp:docPr id="1388" name="Shape 138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14" type="#_x0000_t202" style="position:absolute;margin-left:324.90000000000003pt;margin-top:44.200000000000003pt;width:210.pt;height:8.4000000000000004pt;z-index:-1887429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1390" name="Shape 13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4164330</wp:posOffset>
              </wp:positionH>
              <wp:positionV relativeFrom="page">
                <wp:posOffset>113665</wp:posOffset>
              </wp:positionV>
              <wp:extent cx="2667000" cy="106680"/>
              <wp:wrapNone/>
              <wp:docPr id="122" name="Shape 12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8" type="#_x0000_t202" style="position:absolute;margin-left:327.90000000000003pt;margin-top:8.9500000000000011pt;width:210.pt;height:8.4000000000000004pt;z-index:-1887439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11" behindDoc="1" locked="0" layoutInCell="1" allowOverlap="1">
              <wp:simplePos x="0" y="0"/>
              <wp:positionH relativeFrom="page">
                <wp:posOffset>4126230</wp:posOffset>
              </wp:positionH>
              <wp:positionV relativeFrom="page">
                <wp:posOffset>561340</wp:posOffset>
              </wp:positionV>
              <wp:extent cx="2667000" cy="106680"/>
              <wp:wrapNone/>
              <wp:docPr id="1395" name="Shape 139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21" type="#_x0000_t202" style="position:absolute;margin-left:324.90000000000003pt;margin-top:44.200000000000003pt;width:210.pt;height:8.4000000000000004pt;z-index:-1887429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1397" name="Shape 13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17" behindDoc="1" locked="0" layoutInCell="1" allowOverlap="1">
              <wp:simplePos x="0" y="0"/>
              <wp:positionH relativeFrom="page">
                <wp:posOffset>4154170</wp:posOffset>
              </wp:positionH>
              <wp:positionV relativeFrom="page">
                <wp:posOffset>561340</wp:posOffset>
              </wp:positionV>
              <wp:extent cx="2667000" cy="106680"/>
              <wp:wrapNone/>
              <wp:docPr id="1402" name="Shape 140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28" type="#_x0000_t202" style="position:absolute;margin-left:327.10000000000002pt;margin-top:44.200000000000003pt;width:210.pt;height:8.4000000000000004pt;z-index:-1887429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404" name="Shape 14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25" behindDoc="1" locked="0" layoutInCell="1" allowOverlap="1">
              <wp:simplePos x="0" y="0"/>
              <wp:positionH relativeFrom="page">
                <wp:posOffset>4154170</wp:posOffset>
              </wp:positionH>
              <wp:positionV relativeFrom="page">
                <wp:posOffset>561340</wp:posOffset>
              </wp:positionV>
              <wp:extent cx="2667000" cy="106680"/>
              <wp:wrapNone/>
              <wp:docPr id="1411" name="Shape 141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37" type="#_x0000_t202" style="position:absolute;margin-left:327.10000000000002pt;margin-top:44.200000000000003pt;width:210.pt;height:8.4000000000000004pt;z-index:-1887429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413" name="Shape 14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33" behindDoc="1" locked="0" layoutInCell="1" allowOverlap="1">
              <wp:simplePos x="0" y="0"/>
              <wp:positionH relativeFrom="page">
                <wp:posOffset>4154170</wp:posOffset>
              </wp:positionH>
              <wp:positionV relativeFrom="page">
                <wp:posOffset>561340</wp:posOffset>
              </wp:positionV>
              <wp:extent cx="2667000" cy="106680"/>
              <wp:wrapNone/>
              <wp:docPr id="1420" name="Shape 142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46" type="#_x0000_t202" style="position:absolute;margin-left:327.10000000000002pt;margin-top:44.200000000000003pt;width:210.pt;height:8.4000000000000004pt;z-index:-1887429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422" name="Shape 14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41" behindDoc="1" locked="0" layoutInCell="1" allowOverlap="1">
              <wp:simplePos x="0" y="0"/>
              <wp:positionH relativeFrom="page">
                <wp:posOffset>4154170</wp:posOffset>
              </wp:positionH>
              <wp:positionV relativeFrom="page">
                <wp:posOffset>561340</wp:posOffset>
              </wp:positionV>
              <wp:extent cx="2667000" cy="106680"/>
              <wp:wrapNone/>
              <wp:docPr id="1451" name="Shape 145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77" type="#_x0000_t202" style="position:absolute;margin-left:327.10000000000002pt;margin-top:44.200000000000003pt;width:210.pt;height:8.4000000000000004pt;z-index:-1887429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453" name="Shape 14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49" behindDoc="1" locked="0" layoutInCell="1" allowOverlap="1">
              <wp:simplePos x="0" y="0"/>
              <wp:positionH relativeFrom="page">
                <wp:posOffset>4187190</wp:posOffset>
              </wp:positionH>
              <wp:positionV relativeFrom="page">
                <wp:posOffset>561340</wp:posOffset>
              </wp:positionV>
              <wp:extent cx="2667000" cy="106680"/>
              <wp:wrapNone/>
              <wp:docPr id="1460" name="Shape 146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86" type="#_x0000_t202" style="position:absolute;margin-left:329.69999999999999pt;margin-top:44.200000000000003pt;width:210.pt;height:8.4000000000000004pt;z-index:-18874290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706120</wp:posOffset>
              </wp:positionV>
              <wp:extent cx="6163310" cy="0"/>
              <wp:wrapNone/>
              <wp:docPr id="1462" name="Shape 14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00000000000004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57" behindDoc="1" locked="0" layoutInCell="1" allowOverlap="1">
              <wp:simplePos x="0" y="0"/>
              <wp:positionH relativeFrom="page">
                <wp:posOffset>4126230</wp:posOffset>
              </wp:positionH>
              <wp:positionV relativeFrom="page">
                <wp:posOffset>561340</wp:posOffset>
              </wp:positionV>
              <wp:extent cx="2667000" cy="106680"/>
              <wp:wrapNone/>
              <wp:docPr id="1469" name="Shape 146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95" type="#_x0000_t202" style="position:absolute;margin-left:324.90000000000003pt;margin-top:44.200000000000003pt;width:210.pt;height:8.4000000000000004pt;z-index:-1887428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706120</wp:posOffset>
              </wp:positionV>
              <wp:extent cx="6163310" cy="0"/>
              <wp:wrapNone/>
              <wp:docPr id="1471" name="Shape 14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5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63" behindDoc="1" locked="0" layoutInCell="1" allowOverlap="1">
              <wp:simplePos x="0" y="0"/>
              <wp:positionH relativeFrom="page">
                <wp:posOffset>4187190</wp:posOffset>
              </wp:positionH>
              <wp:positionV relativeFrom="page">
                <wp:posOffset>561340</wp:posOffset>
              </wp:positionV>
              <wp:extent cx="2667000" cy="106680"/>
              <wp:wrapNone/>
              <wp:docPr id="1476" name="Shape 147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02" type="#_x0000_t202" style="position:absolute;margin-left:329.69999999999999pt;margin-top:44.200000000000003pt;width:210.pt;height:8.4000000000000004pt;z-index:-1887428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706120</wp:posOffset>
              </wp:positionV>
              <wp:extent cx="6163310" cy="0"/>
              <wp:wrapNone/>
              <wp:docPr id="1478" name="Shape 14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00000000000004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71" behindDoc="1" locked="0" layoutInCell="1" allowOverlap="1">
              <wp:simplePos x="0" y="0"/>
              <wp:positionH relativeFrom="page">
                <wp:posOffset>4144010</wp:posOffset>
              </wp:positionH>
              <wp:positionV relativeFrom="page">
                <wp:posOffset>561340</wp:posOffset>
              </wp:positionV>
              <wp:extent cx="2667000" cy="106680"/>
              <wp:wrapNone/>
              <wp:docPr id="1485" name="Shape 148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11" type="#_x0000_t202" style="position:absolute;margin-left:326.30000000000001pt;margin-top:44.200000000000003pt;width:210.pt;height:8.4000000000000004pt;z-index:-1887428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1487" name="Shape 14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79" behindDoc="1" locked="0" layoutInCell="1" allowOverlap="1">
              <wp:simplePos x="0" y="0"/>
              <wp:positionH relativeFrom="page">
                <wp:posOffset>4154170</wp:posOffset>
              </wp:positionH>
              <wp:positionV relativeFrom="page">
                <wp:posOffset>561340</wp:posOffset>
              </wp:positionV>
              <wp:extent cx="2667000" cy="106680"/>
              <wp:wrapNone/>
              <wp:docPr id="1494" name="Shape 149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20" type="#_x0000_t202" style="position:absolute;margin-left:327.10000000000002pt;margin-top:44.200000000000003pt;width:210.pt;height:8.4000000000000004pt;z-index:-1887428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1496" name="Shape 14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4159250</wp:posOffset>
              </wp:positionH>
              <wp:positionV relativeFrom="page">
                <wp:posOffset>561340</wp:posOffset>
              </wp:positionV>
              <wp:extent cx="2667000" cy="106680"/>
              <wp:wrapNone/>
              <wp:docPr id="129" name="Shape 12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5" type="#_x0000_t202" style="position:absolute;margin-left:327.5pt;margin-top:44.200000000000003pt;width:210.pt;height:8.4000000000000004pt;z-index:-1887439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131" name="Shape 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87" behindDoc="1" locked="0" layoutInCell="1" allowOverlap="1">
              <wp:simplePos x="0" y="0"/>
              <wp:positionH relativeFrom="page">
                <wp:posOffset>4187190</wp:posOffset>
              </wp:positionH>
              <wp:positionV relativeFrom="page">
                <wp:posOffset>561340</wp:posOffset>
              </wp:positionV>
              <wp:extent cx="2667000" cy="106680"/>
              <wp:wrapNone/>
              <wp:docPr id="1503" name="Shape 150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29" type="#_x0000_t202" style="position:absolute;margin-left:329.69999999999999pt;margin-top:44.200000000000003pt;width:210.pt;height:8.4000000000000004pt;z-index:-1887428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706120</wp:posOffset>
              </wp:positionV>
              <wp:extent cx="6163310" cy="0"/>
              <wp:wrapNone/>
              <wp:docPr id="1505" name="Shape 15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00000000000004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4159250</wp:posOffset>
              </wp:positionH>
              <wp:positionV relativeFrom="page">
                <wp:posOffset>561340</wp:posOffset>
              </wp:positionV>
              <wp:extent cx="2667000" cy="106680"/>
              <wp:wrapNone/>
              <wp:docPr id="138" name="Shape 13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4" type="#_x0000_t202" style="position:absolute;margin-left:327.5pt;margin-top:44.200000000000003pt;width:210.pt;height:8.4000000000000004pt;z-index:-1887439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4164330</wp:posOffset>
              </wp:positionH>
              <wp:positionV relativeFrom="page">
                <wp:posOffset>113665</wp:posOffset>
              </wp:positionV>
              <wp:extent cx="2667000" cy="106680"/>
              <wp:wrapNone/>
              <wp:docPr id="147" name="Shape 14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3" type="#_x0000_t202" style="position:absolute;margin-left:327.90000000000003pt;margin-top:8.9500000000000011pt;width:210.pt;height:8.4000000000000004pt;z-index:-1887439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49" name="Shape 1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4164330</wp:posOffset>
              </wp:positionH>
              <wp:positionV relativeFrom="page">
                <wp:posOffset>478790</wp:posOffset>
              </wp:positionV>
              <wp:extent cx="2667000" cy="106680"/>
              <wp:wrapNone/>
              <wp:docPr id="8" name="Shape 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27.90000000000003pt;margin-top:37.700000000000003pt;width:210.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4164330</wp:posOffset>
              </wp:positionH>
              <wp:positionV relativeFrom="page">
                <wp:posOffset>113665</wp:posOffset>
              </wp:positionV>
              <wp:extent cx="2667000" cy="106680"/>
              <wp:wrapNone/>
              <wp:docPr id="154" name="Shape 15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0" type="#_x0000_t202" style="position:absolute;margin-left:327.90000000000003pt;margin-top:8.9500000000000011pt;width:210.pt;height:8.4000000000000004pt;z-index:-1887439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56" name="Shape 1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4159250</wp:posOffset>
              </wp:positionH>
              <wp:positionV relativeFrom="page">
                <wp:posOffset>561340</wp:posOffset>
              </wp:positionV>
              <wp:extent cx="2667000" cy="106680"/>
              <wp:wrapNone/>
              <wp:docPr id="161" name="Shape 16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7" type="#_x0000_t202" style="position:absolute;margin-left:327.5pt;margin-top:44.200000000000003pt;width:210.pt;height:8.4000000000000004pt;z-index:-1887439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163" name="Shape 1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4159250</wp:posOffset>
              </wp:positionH>
              <wp:positionV relativeFrom="page">
                <wp:posOffset>561340</wp:posOffset>
              </wp:positionV>
              <wp:extent cx="2667000" cy="106680"/>
              <wp:wrapNone/>
              <wp:docPr id="170" name="Shape 17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96" type="#_x0000_t202" style="position:absolute;margin-left:327.5pt;margin-top:44.200000000000003pt;width:210.pt;height:8.4000000000000004pt;z-index:-1887439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4164330</wp:posOffset>
              </wp:positionH>
              <wp:positionV relativeFrom="page">
                <wp:posOffset>113665</wp:posOffset>
              </wp:positionV>
              <wp:extent cx="2667000" cy="106680"/>
              <wp:wrapNone/>
              <wp:docPr id="179" name="Shape 17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5" type="#_x0000_t202" style="position:absolute;margin-left:327.90000000000003pt;margin-top:8.9500000000000011pt;width:210.pt;height:8.4000000000000004pt;z-index:-1887439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4164330</wp:posOffset>
              </wp:positionH>
              <wp:positionV relativeFrom="page">
                <wp:posOffset>113665</wp:posOffset>
              </wp:positionV>
              <wp:extent cx="2667000" cy="106680"/>
              <wp:wrapNone/>
              <wp:docPr id="186" name="Shape 18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2" type="#_x0000_t202" style="position:absolute;margin-left:327.90000000000003pt;margin-top:8.9500000000000011pt;width:210.pt;height:8.4000000000000004pt;z-index:-1887439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88" name="Shape 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4177030</wp:posOffset>
              </wp:positionH>
              <wp:positionV relativeFrom="page">
                <wp:posOffset>561340</wp:posOffset>
              </wp:positionV>
              <wp:extent cx="2667000" cy="106680"/>
              <wp:wrapNone/>
              <wp:docPr id="193" name="Shape 19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9" type="#_x0000_t202" style="position:absolute;margin-left:328.90000000000003pt;margin-top:44.200000000000003pt;width:210.pt;height:8.4000000000000004pt;z-index:-1887438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195" name="Shape 1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4177030</wp:posOffset>
              </wp:positionH>
              <wp:positionV relativeFrom="page">
                <wp:posOffset>561340</wp:posOffset>
              </wp:positionV>
              <wp:extent cx="2667000" cy="106680"/>
              <wp:wrapNone/>
              <wp:docPr id="200" name="Shape 20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6" type="#_x0000_t202" style="position:absolute;margin-left:328.90000000000003pt;margin-top:44.200000000000003pt;width:210.pt;height:8.4000000000000004pt;z-index:-1887438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202" name="Shape 2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4164330</wp:posOffset>
              </wp:positionH>
              <wp:positionV relativeFrom="page">
                <wp:posOffset>113665</wp:posOffset>
              </wp:positionV>
              <wp:extent cx="2667000" cy="106680"/>
              <wp:wrapNone/>
              <wp:docPr id="207" name="Shape 20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3" type="#_x0000_t202" style="position:absolute;margin-left:327.90000000000003pt;margin-top:8.9500000000000011pt;width:210.pt;height:8.4000000000000004pt;z-index:-1887438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09" name="Shape 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4164330</wp:posOffset>
              </wp:positionH>
              <wp:positionV relativeFrom="page">
                <wp:posOffset>113665</wp:posOffset>
              </wp:positionV>
              <wp:extent cx="2667000" cy="106680"/>
              <wp:wrapNone/>
              <wp:docPr id="214" name="Shape 21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0" type="#_x0000_t202" style="position:absolute;margin-left:327.90000000000003pt;margin-top:8.9500000000000011pt;width:210.pt;height:8.4000000000000004pt;z-index:-1887438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16" name="Shape 2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4146550</wp:posOffset>
              </wp:positionH>
              <wp:positionV relativeFrom="page">
                <wp:posOffset>561340</wp:posOffset>
              </wp:positionV>
              <wp:extent cx="2667000" cy="106680"/>
              <wp:wrapNone/>
              <wp:docPr id="221" name="Shape 22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7" type="#_x0000_t202" style="position:absolute;margin-left:326.5pt;margin-top:44.200000000000003pt;width:210.pt;height:8.4000000000000004pt;z-index:-1887438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706120</wp:posOffset>
              </wp:positionV>
              <wp:extent cx="6163310" cy="0"/>
              <wp:wrapNone/>
              <wp:docPr id="223" name="Shape 2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4164330</wp:posOffset>
              </wp:positionH>
              <wp:positionV relativeFrom="page">
                <wp:posOffset>113665</wp:posOffset>
              </wp:positionV>
              <wp:extent cx="2667000" cy="106680"/>
              <wp:wrapNone/>
              <wp:docPr id="17" name="Shape 1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27.90000000000003pt;margin-top:8.9500000000000011pt;width:210.pt;height:8.40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4146550</wp:posOffset>
              </wp:positionH>
              <wp:positionV relativeFrom="page">
                <wp:posOffset>561340</wp:posOffset>
              </wp:positionV>
              <wp:extent cx="2667000" cy="106680"/>
              <wp:wrapNone/>
              <wp:docPr id="230" name="Shape 23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6" type="#_x0000_t202" style="position:absolute;margin-left:326.5pt;margin-top:44.200000000000003pt;width:210.pt;height:8.4000000000000004pt;z-index:-18874386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706120</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4177030</wp:posOffset>
              </wp:positionH>
              <wp:positionV relativeFrom="page">
                <wp:posOffset>561340</wp:posOffset>
              </wp:positionV>
              <wp:extent cx="2667000" cy="106680"/>
              <wp:wrapNone/>
              <wp:docPr id="239" name="Shape 23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5" type="#_x0000_t202" style="position:absolute;margin-left:328.90000000000003pt;margin-top:44.200000000000003pt;width:210.pt;height:8.4000000000000004pt;z-index:-1887438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4135755</wp:posOffset>
              </wp:positionH>
              <wp:positionV relativeFrom="page">
                <wp:posOffset>561340</wp:posOffset>
              </wp:positionV>
              <wp:extent cx="2667000" cy="106680"/>
              <wp:wrapNone/>
              <wp:docPr id="246" name="Shape 24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2" type="#_x0000_t202" style="position:absolute;margin-left:325.65000000000003pt;margin-top:44.200000000000003pt;width:210.pt;height:8.4000000000000004pt;z-index:-1887438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706120</wp:posOffset>
              </wp:positionV>
              <wp:extent cx="6163310" cy="0"/>
              <wp:wrapNone/>
              <wp:docPr id="248" name="Shape 2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00000000000004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4135755</wp:posOffset>
              </wp:positionH>
              <wp:positionV relativeFrom="page">
                <wp:posOffset>561340</wp:posOffset>
              </wp:positionV>
              <wp:extent cx="2667000" cy="106680"/>
              <wp:wrapNone/>
              <wp:docPr id="253" name="Shape 25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9" type="#_x0000_t202" style="position:absolute;margin-left:325.65000000000003pt;margin-top:44.200000000000003pt;width:210.pt;height:8.4000000000000004pt;z-index:-1887438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706120</wp:posOffset>
              </wp:positionV>
              <wp:extent cx="6163310" cy="0"/>
              <wp:wrapNone/>
              <wp:docPr id="255" name="Shape 2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300000000000004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4164330</wp:posOffset>
              </wp:positionH>
              <wp:positionV relativeFrom="page">
                <wp:posOffset>113665</wp:posOffset>
              </wp:positionV>
              <wp:extent cx="2667000" cy="106680"/>
              <wp:wrapNone/>
              <wp:docPr id="260" name="Shape 26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6" type="#_x0000_t202" style="position:absolute;margin-left:327.90000000000003pt;margin-top:8.9500000000000011pt;width:210.pt;height:8.4000000000000004pt;z-index:-1887438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62" name="Shape 2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4164330</wp:posOffset>
              </wp:positionH>
              <wp:positionV relativeFrom="page">
                <wp:posOffset>113665</wp:posOffset>
              </wp:positionV>
              <wp:extent cx="2667000" cy="106680"/>
              <wp:wrapNone/>
              <wp:docPr id="267" name="Shape 26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93" type="#_x0000_t202" style="position:absolute;margin-left:327.90000000000003pt;margin-top:8.9500000000000011pt;width:210.pt;height:8.4000000000000004pt;z-index:-1887438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69" name="Shape 2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4146550</wp:posOffset>
              </wp:positionH>
              <wp:positionV relativeFrom="page">
                <wp:posOffset>561340</wp:posOffset>
              </wp:positionV>
              <wp:extent cx="2667000" cy="106680"/>
              <wp:wrapNone/>
              <wp:docPr id="274" name="Shape 27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0" type="#_x0000_t202" style="position:absolute;margin-left:326.5pt;margin-top:44.200000000000003pt;width:210.pt;height:8.4000000000000004pt;z-index:-1887438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706120</wp:posOffset>
              </wp:positionV>
              <wp:extent cx="6163310" cy="0"/>
              <wp:wrapNone/>
              <wp:docPr id="276" name="Shape 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4146550</wp:posOffset>
              </wp:positionH>
              <wp:positionV relativeFrom="page">
                <wp:posOffset>561340</wp:posOffset>
              </wp:positionV>
              <wp:extent cx="2667000" cy="106680"/>
              <wp:wrapNone/>
              <wp:docPr id="283" name="Shape 28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9" type="#_x0000_t202" style="position:absolute;margin-left:326.5pt;margin-top:44.200000000000003pt;width:210.pt;height:8.4000000000000004pt;z-index:-1887438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706120</wp:posOffset>
              </wp:positionV>
              <wp:extent cx="6163310" cy="0"/>
              <wp:wrapNone/>
              <wp:docPr id="285" name="Shape 2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4164330</wp:posOffset>
              </wp:positionH>
              <wp:positionV relativeFrom="page">
                <wp:posOffset>113665</wp:posOffset>
              </wp:positionV>
              <wp:extent cx="2667000" cy="106680"/>
              <wp:wrapNone/>
              <wp:docPr id="292" name="Shape 29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8" type="#_x0000_t202" style="position:absolute;margin-left:327.90000000000003pt;margin-top:8.9500000000000011pt;width:210.pt;height:8.4000000000000004pt;z-index:-1887438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94" name="Shape 2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4164330</wp:posOffset>
              </wp:positionH>
              <wp:positionV relativeFrom="page">
                <wp:posOffset>113665</wp:posOffset>
              </wp:positionV>
              <wp:extent cx="2667000" cy="106680"/>
              <wp:wrapNone/>
              <wp:docPr id="299" name="Shape 29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25" type="#_x0000_t202" style="position:absolute;margin-left:327.90000000000003pt;margin-top:8.9500000000000011pt;width:210.pt;height:8.4000000000000004pt;z-index:-1887438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01" name="Shape 3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4164330</wp:posOffset>
              </wp:positionH>
              <wp:positionV relativeFrom="page">
                <wp:posOffset>113665</wp:posOffset>
              </wp:positionV>
              <wp:extent cx="2667000" cy="106680"/>
              <wp:wrapNone/>
              <wp:docPr id="24" name="Shape 2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0" type="#_x0000_t202" style="position:absolute;margin-left:327.90000000000003pt;margin-top:8.9500000000000011pt;width:210.pt;height:8.4000000000000004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4166870</wp:posOffset>
              </wp:positionH>
              <wp:positionV relativeFrom="page">
                <wp:posOffset>561340</wp:posOffset>
              </wp:positionV>
              <wp:extent cx="2667000" cy="106680"/>
              <wp:wrapNone/>
              <wp:docPr id="306" name="Shape 30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2" type="#_x0000_t202" style="position:absolute;margin-left:328.10000000000002pt;margin-top:44.200000000000003pt;width:210.pt;height:8.4000000000000004pt;z-index:-18874379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08" name="Shape 3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4146550</wp:posOffset>
              </wp:positionH>
              <wp:positionV relativeFrom="page">
                <wp:posOffset>561340</wp:posOffset>
              </wp:positionV>
              <wp:extent cx="2667000" cy="106680"/>
              <wp:wrapNone/>
              <wp:docPr id="311" name="Shape 31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7" type="#_x0000_t202" style="position:absolute;margin-left:326.5pt;margin-top:44.200000000000003pt;width:210.pt;height:8.4000000000000004pt;z-index:-1887437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706120</wp:posOffset>
              </wp:positionV>
              <wp:extent cx="6163310" cy="0"/>
              <wp:wrapNone/>
              <wp:docPr id="313" name="Shape 3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4164330</wp:posOffset>
              </wp:positionH>
              <wp:positionV relativeFrom="page">
                <wp:posOffset>113665</wp:posOffset>
              </wp:positionV>
              <wp:extent cx="2667000" cy="106680"/>
              <wp:wrapNone/>
              <wp:docPr id="321" name="Shape 32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47" type="#_x0000_t202" style="position:absolute;margin-left:327.90000000000003pt;margin-top:8.9500000000000011pt;width:210.pt;height:8.4000000000000004pt;z-index:-1887437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23" name="Shape 3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4164330</wp:posOffset>
              </wp:positionH>
              <wp:positionV relativeFrom="page">
                <wp:posOffset>113665</wp:posOffset>
              </wp:positionV>
              <wp:extent cx="2667000" cy="106680"/>
              <wp:wrapNone/>
              <wp:docPr id="328" name="Shape 32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4" type="#_x0000_t202" style="position:absolute;margin-left:327.90000000000003pt;margin-top:8.9500000000000011pt;width:210.pt;height:8.4000000000000004pt;z-index:-1887437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30" name="Shape 3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4157345</wp:posOffset>
              </wp:positionH>
              <wp:positionV relativeFrom="page">
                <wp:posOffset>561340</wp:posOffset>
              </wp:positionV>
              <wp:extent cx="2667000" cy="106680"/>
              <wp:wrapNone/>
              <wp:docPr id="337" name="Shape 33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3" type="#_x0000_t202" style="position:absolute;margin-left:327.35000000000002pt;margin-top:44.200000000000003pt;width:210.pt;height:8.4000000000000004pt;z-index:-1887437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339" name="Shape 3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4168140</wp:posOffset>
              </wp:positionH>
              <wp:positionV relativeFrom="page">
                <wp:posOffset>561340</wp:posOffset>
              </wp:positionV>
              <wp:extent cx="2667000" cy="106680"/>
              <wp:wrapNone/>
              <wp:docPr id="344" name="Shape 34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0" type="#_x0000_t202" style="position:absolute;margin-left:328.19999999999999pt;margin-top:44.200000000000003pt;width:210.pt;height:8.4000000000000004pt;z-index:-1887437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346" name="Shape 3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4164330</wp:posOffset>
              </wp:positionH>
              <wp:positionV relativeFrom="page">
                <wp:posOffset>113665</wp:posOffset>
              </wp:positionV>
              <wp:extent cx="2667000" cy="106680"/>
              <wp:wrapNone/>
              <wp:docPr id="353" name="Shape 35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9" type="#_x0000_t202" style="position:absolute;margin-left:327.90000000000003pt;margin-top:8.9500000000000011pt;width:210.pt;height:8.4000000000000004pt;z-index:-1887437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55" name="Shape 3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4168140</wp:posOffset>
              </wp:positionH>
              <wp:positionV relativeFrom="page">
                <wp:posOffset>561340</wp:posOffset>
              </wp:positionV>
              <wp:extent cx="2667000" cy="106680"/>
              <wp:wrapNone/>
              <wp:docPr id="360" name="Shape 36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6" type="#_x0000_t202" style="position:absolute;margin-left:328.19999999999999pt;margin-top:44.200000000000003pt;width:210.pt;height:8.4000000000000004pt;z-index:-1887437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362" name="Shape 3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4157345</wp:posOffset>
              </wp:positionH>
              <wp:positionV relativeFrom="page">
                <wp:posOffset>561340</wp:posOffset>
              </wp:positionV>
              <wp:extent cx="2667000" cy="106680"/>
              <wp:wrapNone/>
              <wp:docPr id="369" name="Shape 36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5" type="#_x0000_t202" style="position:absolute;margin-left:327.35000000000002pt;margin-top:44.200000000000003pt;width:210.pt;height:8.4000000000000004pt;z-index:-1887437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371" name="Shape 3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4157345</wp:posOffset>
              </wp:positionH>
              <wp:positionV relativeFrom="page">
                <wp:posOffset>561340</wp:posOffset>
              </wp:positionV>
              <wp:extent cx="2667000" cy="106680"/>
              <wp:wrapNone/>
              <wp:docPr id="376" name="Shape 37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2" type="#_x0000_t202" style="position:absolute;margin-left:327.35000000000002pt;margin-top:44.200000000000003pt;width:210.pt;height:8.4000000000000004pt;z-index:-1887437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378" name="Shape 3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4159250</wp:posOffset>
              </wp:positionH>
              <wp:positionV relativeFrom="page">
                <wp:posOffset>561340</wp:posOffset>
              </wp:positionV>
              <wp:extent cx="2667000" cy="106680"/>
              <wp:wrapNone/>
              <wp:docPr id="31" name="Shape 3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27.5pt;margin-top:44.200000000000003pt;width:210.pt;height:8.4000000000000004pt;z-index:-1887440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4164330</wp:posOffset>
              </wp:positionH>
              <wp:positionV relativeFrom="page">
                <wp:posOffset>113665</wp:posOffset>
              </wp:positionV>
              <wp:extent cx="2667000" cy="106680"/>
              <wp:wrapNone/>
              <wp:docPr id="383" name="Shape 38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09" type="#_x0000_t202" style="position:absolute;margin-left:327.90000000000003pt;margin-top:8.9500000000000011pt;width:210.pt;height:8.4000000000000004pt;z-index:-1887437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85" name="Shape 3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4168140</wp:posOffset>
              </wp:positionH>
              <wp:positionV relativeFrom="page">
                <wp:posOffset>561340</wp:posOffset>
              </wp:positionV>
              <wp:extent cx="2667000" cy="106680"/>
              <wp:wrapNone/>
              <wp:docPr id="390" name="Shape 39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6" type="#_x0000_t202" style="position:absolute;margin-left:328.19999999999999pt;margin-top:44.200000000000003pt;width:210.pt;height:8.4000000000000004pt;z-index:-1887437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392" name="Shape 3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4122420</wp:posOffset>
              </wp:positionH>
              <wp:positionV relativeFrom="page">
                <wp:posOffset>561340</wp:posOffset>
              </wp:positionV>
              <wp:extent cx="2667000" cy="106680"/>
              <wp:wrapNone/>
              <wp:docPr id="399" name="Shape 39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5" type="#_x0000_t202" style="position:absolute;margin-left:324.60000000000002pt;margin-top:44.200000000000003pt;width:210.pt;height:8.4000000000000004pt;z-index:-1887437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650240</wp:posOffset>
              </wp:positionH>
              <wp:positionV relativeFrom="page">
                <wp:posOffset>706120</wp:posOffset>
              </wp:positionV>
              <wp:extent cx="6163310" cy="0"/>
              <wp:wrapNone/>
              <wp:docPr id="401" name="Shape 4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200000000000003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4122420</wp:posOffset>
              </wp:positionH>
              <wp:positionV relativeFrom="page">
                <wp:posOffset>561340</wp:posOffset>
              </wp:positionV>
              <wp:extent cx="2667000" cy="106680"/>
              <wp:wrapNone/>
              <wp:docPr id="406" name="Shape 40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2" type="#_x0000_t202" style="position:absolute;margin-left:324.60000000000002pt;margin-top:44.200000000000003pt;width:210.pt;height:8.4000000000000004pt;z-index:-1887437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650240</wp:posOffset>
              </wp:positionH>
              <wp:positionV relativeFrom="page">
                <wp:posOffset>706120</wp:posOffset>
              </wp:positionV>
              <wp:extent cx="6163310" cy="0"/>
              <wp:wrapNone/>
              <wp:docPr id="408" name="Shape 4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200000000000003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4123690</wp:posOffset>
              </wp:positionH>
              <wp:positionV relativeFrom="page">
                <wp:posOffset>561340</wp:posOffset>
              </wp:positionV>
              <wp:extent cx="2667000" cy="106680"/>
              <wp:wrapNone/>
              <wp:docPr id="413" name="Shape 41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9" type="#_x0000_t202" style="position:absolute;margin-left:324.69999999999999pt;margin-top:44.200000000000003pt;width:210.pt;height:8.4000000000000004pt;z-index:-1887437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652145</wp:posOffset>
              </wp:positionH>
              <wp:positionV relativeFrom="page">
                <wp:posOffset>706120</wp:posOffset>
              </wp:positionV>
              <wp:extent cx="6163310" cy="0"/>
              <wp:wrapNone/>
              <wp:docPr id="415" name="Shape 4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350000000000001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4168140</wp:posOffset>
              </wp:positionH>
              <wp:positionV relativeFrom="page">
                <wp:posOffset>561340</wp:posOffset>
              </wp:positionV>
              <wp:extent cx="2667000" cy="106680"/>
              <wp:wrapNone/>
              <wp:docPr id="420" name="Shape 42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6" type="#_x0000_t202" style="position:absolute;margin-left:328.19999999999999pt;margin-top:44.200000000000003pt;width:210.pt;height:8.4000000000000004pt;z-index:-1887437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422" name="Shape 4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4168140</wp:posOffset>
              </wp:positionH>
              <wp:positionV relativeFrom="page">
                <wp:posOffset>561340</wp:posOffset>
              </wp:positionV>
              <wp:extent cx="2667000" cy="106680"/>
              <wp:wrapNone/>
              <wp:docPr id="429" name="Shape 42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5" type="#_x0000_t202" style="position:absolute;margin-left:328.19999999999999pt;margin-top:44.200000000000003pt;width:210.pt;height:8.4000000000000004pt;z-index:-1887436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431" name="Shape 4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4164330</wp:posOffset>
              </wp:positionH>
              <wp:positionV relativeFrom="page">
                <wp:posOffset>113665</wp:posOffset>
              </wp:positionV>
              <wp:extent cx="2667000" cy="106680"/>
              <wp:wrapNone/>
              <wp:docPr id="438" name="Shape 43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64" type="#_x0000_t202" style="position:absolute;margin-left:327.90000000000003pt;margin-top:8.9500000000000011pt;width:210.pt;height:8.4000000000000004pt;z-index:-1887436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40" name="Shape 4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4164330</wp:posOffset>
              </wp:positionH>
              <wp:positionV relativeFrom="page">
                <wp:posOffset>113665</wp:posOffset>
              </wp:positionV>
              <wp:extent cx="2667000" cy="106680"/>
              <wp:wrapNone/>
              <wp:docPr id="445" name="Shape 44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71" type="#_x0000_t202" style="position:absolute;margin-left:327.90000000000003pt;margin-top:8.9500000000000011pt;width:210.pt;height:8.4000000000000004pt;z-index:-1887436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47" name="Shape 4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4164330</wp:posOffset>
              </wp:positionH>
              <wp:positionV relativeFrom="page">
                <wp:posOffset>561340</wp:posOffset>
              </wp:positionV>
              <wp:extent cx="2667000" cy="106680"/>
              <wp:wrapNone/>
              <wp:docPr id="454" name="Shape 45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0" type="#_x0000_t202" style="position:absolute;margin-left:327.90000000000003pt;margin-top:44.200000000000003pt;width:210.pt;height:8.4000000000000004pt;z-index:-1887436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56" name="Shape 4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4159250</wp:posOffset>
              </wp:positionH>
              <wp:positionV relativeFrom="page">
                <wp:posOffset>561340</wp:posOffset>
              </wp:positionV>
              <wp:extent cx="2667000" cy="106680"/>
              <wp:wrapNone/>
              <wp:docPr id="40" name="Shape 4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6" type="#_x0000_t202" style="position:absolute;margin-left:327.5pt;margin-top:44.200000000000003pt;width:210.pt;height:8.4000000000000004pt;z-index:-1887440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4164330</wp:posOffset>
              </wp:positionH>
              <wp:positionV relativeFrom="page">
                <wp:posOffset>561340</wp:posOffset>
              </wp:positionV>
              <wp:extent cx="2667000" cy="106680"/>
              <wp:wrapNone/>
              <wp:docPr id="461" name="Shape 46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7" type="#_x0000_t202" style="position:absolute;margin-left:327.90000000000003pt;margin-top:44.200000000000003pt;width:210.pt;height:8.4000000000000004pt;z-index:-1887436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63" name="Shape 4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4164330</wp:posOffset>
              </wp:positionH>
              <wp:positionV relativeFrom="page">
                <wp:posOffset>113665</wp:posOffset>
              </wp:positionV>
              <wp:extent cx="2667000" cy="106680"/>
              <wp:wrapNone/>
              <wp:docPr id="468" name="Shape 46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94" type="#_x0000_t202" style="position:absolute;margin-left:327.90000000000003pt;margin-top:8.9500000000000011pt;width:210.pt;height:8.4000000000000004pt;z-index:-1887436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70" name="Shape 4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4164330</wp:posOffset>
              </wp:positionH>
              <wp:positionV relativeFrom="page">
                <wp:posOffset>113665</wp:posOffset>
              </wp:positionV>
              <wp:extent cx="2667000" cy="106680"/>
              <wp:wrapNone/>
              <wp:docPr id="475" name="Shape 47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01" type="#_x0000_t202" style="position:absolute;margin-left:327.90000000000003pt;margin-top:8.9500000000000011pt;width:210.pt;height:8.4000000000000004pt;z-index:-1887436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77" name="Shape 4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4149725</wp:posOffset>
              </wp:positionH>
              <wp:positionV relativeFrom="page">
                <wp:posOffset>561340</wp:posOffset>
              </wp:positionV>
              <wp:extent cx="2667000" cy="106680"/>
              <wp:wrapNone/>
              <wp:docPr id="490" name="Shape 49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6" type="#_x0000_t202" style="position:absolute;margin-left:326.75pt;margin-top:44.200000000000003pt;width:210.pt;height:8.4000000000000004pt;z-index:-1887436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492" name="Shape 4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4146550</wp:posOffset>
              </wp:positionH>
              <wp:positionV relativeFrom="page">
                <wp:posOffset>561340</wp:posOffset>
              </wp:positionV>
              <wp:extent cx="2667000" cy="106680"/>
              <wp:wrapNone/>
              <wp:docPr id="497" name="Shape 49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3" type="#_x0000_t202" style="position:absolute;margin-left:326.5pt;margin-top:44.200000000000003pt;width:210.pt;height:8.4000000000000004pt;z-index:-1887436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706120</wp:posOffset>
              </wp:positionV>
              <wp:extent cx="6163310" cy="0"/>
              <wp:wrapNone/>
              <wp:docPr id="499" name="Shape 4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4154170</wp:posOffset>
              </wp:positionH>
              <wp:positionV relativeFrom="page">
                <wp:posOffset>561340</wp:posOffset>
              </wp:positionV>
              <wp:extent cx="2667000" cy="106680"/>
              <wp:wrapNone/>
              <wp:docPr id="504" name="Shape 50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0" type="#_x0000_t202" style="position:absolute;margin-left:327.10000000000002pt;margin-top:44.200000000000003pt;width:210.pt;height:8.4000000000000004pt;z-index:-1887436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506" name="Shape 5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4146550</wp:posOffset>
              </wp:positionH>
              <wp:positionV relativeFrom="page">
                <wp:posOffset>561340</wp:posOffset>
              </wp:positionV>
              <wp:extent cx="2667000" cy="106680"/>
              <wp:wrapNone/>
              <wp:docPr id="513" name="Shape 51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9" type="#_x0000_t202" style="position:absolute;margin-left:326.5pt;margin-top:44.200000000000003pt;width:210.pt;height:8.4000000000000004pt;z-index:-1887436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675005</wp:posOffset>
              </wp:positionH>
              <wp:positionV relativeFrom="page">
                <wp:posOffset>706120</wp:posOffset>
              </wp:positionV>
              <wp:extent cx="6163310" cy="0"/>
              <wp:wrapNone/>
              <wp:docPr id="515" name="Shape 5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49999999999999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4154170</wp:posOffset>
              </wp:positionH>
              <wp:positionV relativeFrom="page">
                <wp:posOffset>561340</wp:posOffset>
              </wp:positionV>
              <wp:extent cx="2667000" cy="106680"/>
              <wp:wrapNone/>
              <wp:docPr id="520" name="Shape 52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6" type="#_x0000_t202" style="position:absolute;margin-left:327.10000000000002pt;margin-top:44.200000000000003pt;width:210.pt;height:8.4000000000000004pt;z-index:-1887436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522" name="Shape 5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4154170</wp:posOffset>
              </wp:positionH>
              <wp:positionV relativeFrom="page">
                <wp:posOffset>561340</wp:posOffset>
              </wp:positionV>
              <wp:extent cx="2667000" cy="106680"/>
              <wp:wrapNone/>
              <wp:docPr id="529" name="Shape 52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5" type="#_x0000_t202" style="position:absolute;margin-left:327.10000000000002pt;margin-top:44.200000000000003pt;width:210.pt;height:8.4000000000000004pt;z-index:-1887436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531" name="Shape 5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4171315</wp:posOffset>
              </wp:positionH>
              <wp:positionV relativeFrom="page">
                <wp:posOffset>561340</wp:posOffset>
              </wp:positionV>
              <wp:extent cx="2667000" cy="106680"/>
              <wp:wrapNone/>
              <wp:docPr id="538" name="Shape 53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4" type="#_x0000_t202" style="position:absolute;margin-left:328.44999999999999pt;margin-top:44.200000000000003pt;width:210.pt;height:8.4000000000000004pt;z-index:-1887436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540" name="Shape 5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4164330</wp:posOffset>
              </wp:positionH>
              <wp:positionV relativeFrom="page">
                <wp:posOffset>113665</wp:posOffset>
              </wp:positionV>
              <wp:extent cx="2667000" cy="106680"/>
              <wp:wrapNone/>
              <wp:docPr id="49" name="Shape 4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327.90000000000003pt;margin-top:8.9500000000000011pt;width:210.pt;height:8.4000000000000004pt;z-index:-1887440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4171315</wp:posOffset>
              </wp:positionH>
              <wp:positionV relativeFrom="page">
                <wp:posOffset>561340</wp:posOffset>
              </wp:positionV>
              <wp:extent cx="2667000" cy="106680"/>
              <wp:wrapNone/>
              <wp:docPr id="547" name="Shape 54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3" type="#_x0000_t202" style="position:absolute;margin-left:328.44999999999999pt;margin-top:44.200000000000003pt;width:210.pt;height:8.4000000000000004pt;z-index:-1887436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549" name="Shape 5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4168140</wp:posOffset>
              </wp:positionH>
              <wp:positionV relativeFrom="page">
                <wp:posOffset>561340</wp:posOffset>
              </wp:positionV>
              <wp:extent cx="2667000" cy="106680"/>
              <wp:wrapNone/>
              <wp:docPr id="556" name="Shape 55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2" type="#_x0000_t202" style="position:absolute;margin-left:328.19999999999999pt;margin-top:44.200000000000003pt;width:210.pt;height:8.4000000000000004pt;z-index:-1887435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558" name="Shape 5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4154170</wp:posOffset>
              </wp:positionH>
              <wp:positionV relativeFrom="page">
                <wp:posOffset>561340</wp:posOffset>
              </wp:positionV>
              <wp:extent cx="2667000" cy="106680"/>
              <wp:wrapNone/>
              <wp:docPr id="565" name="Shape 56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1" type="#_x0000_t202" style="position:absolute;margin-left:327.10000000000002pt;margin-top:44.200000000000003pt;width:210.pt;height:8.4000000000000004pt;z-index:-1887435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567" name="Shape 5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4154170</wp:posOffset>
              </wp:positionH>
              <wp:positionV relativeFrom="page">
                <wp:posOffset>561340</wp:posOffset>
              </wp:positionV>
              <wp:extent cx="2667000" cy="106680"/>
              <wp:wrapNone/>
              <wp:docPr id="574" name="Shape 57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0" type="#_x0000_t202" style="position:absolute;margin-left:327.10000000000002pt;margin-top:44.200000000000003pt;width:210.pt;height:8.4000000000000004pt;z-index:-18874357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576" name="Shape 5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4156075</wp:posOffset>
              </wp:positionH>
              <wp:positionV relativeFrom="page">
                <wp:posOffset>561340</wp:posOffset>
              </wp:positionV>
              <wp:extent cx="2667000" cy="106680"/>
              <wp:wrapNone/>
              <wp:docPr id="583" name="Shape 58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9" type="#_x0000_t202" style="position:absolute;margin-left:327.25pt;margin-top:44.200000000000003pt;width:210.pt;height:8.4000000000000004pt;z-index:-1887435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585" name="Shape 5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4156075</wp:posOffset>
              </wp:positionH>
              <wp:positionV relativeFrom="page">
                <wp:posOffset>561340</wp:posOffset>
              </wp:positionV>
              <wp:extent cx="2667000" cy="106680"/>
              <wp:wrapNone/>
              <wp:docPr id="590" name="Shape 59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6" type="#_x0000_t202" style="position:absolute;margin-left:327.25pt;margin-top:44.200000000000003pt;width:210.pt;height:8.4000000000000004pt;z-index:-1887435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592" name="Shape 5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4166870</wp:posOffset>
              </wp:positionH>
              <wp:positionV relativeFrom="page">
                <wp:posOffset>561340</wp:posOffset>
              </wp:positionV>
              <wp:extent cx="2667000" cy="106680"/>
              <wp:wrapNone/>
              <wp:docPr id="597" name="Shape 59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3" type="#_x0000_t202" style="position:absolute;margin-left:328.10000000000002pt;margin-top:44.200000000000003pt;width:210.pt;height:8.4000000000000004pt;z-index:-1887435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9" name="Shape 5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4166870</wp:posOffset>
              </wp:positionH>
              <wp:positionV relativeFrom="page">
                <wp:posOffset>561340</wp:posOffset>
              </wp:positionV>
              <wp:extent cx="2667000" cy="106680"/>
              <wp:wrapNone/>
              <wp:docPr id="602" name="Shape 60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8" type="#_x0000_t202" style="position:absolute;margin-left:328.10000000000002pt;margin-top:44.200000000000003pt;width:210.pt;height:8.4000000000000004pt;z-index:-1887435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04" name="Shape 6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4154170</wp:posOffset>
              </wp:positionH>
              <wp:positionV relativeFrom="page">
                <wp:posOffset>561340</wp:posOffset>
              </wp:positionV>
              <wp:extent cx="2667000" cy="106680"/>
              <wp:wrapNone/>
              <wp:docPr id="607" name="Shape 60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3" type="#_x0000_t202" style="position:absolute;margin-left:327.10000000000002pt;margin-top:44.200000000000003pt;width:210.pt;height:8.4000000000000004pt;z-index:-1887435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609" name="Shape 6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4154170</wp:posOffset>
              </wp:positionH>
              <wp:positionV relativeFrom="page">
                <wp:posOffset>561340</wp:posOffset>
              </wp:positionV>
              <wp:extent cx="2667000" cy="106680"/>
              <wp:wrapNone/>
              <wp:docPr id="616" name="Shape 61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2" type="#_x0000_t202" style="position:absolute;margin-left:327.10000000000002pt;margin-top:44.200000000000003pt;width:210.pt;height:8.4000000000000004pt;z-index:-1887435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618" name="Shape 6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4159250</wp:posOffset>
              </wp:positionH>
              <wp:positionV relativeFrom="page">
                <wp:posOffset>561340</wp:posOffset>
              </wp:positionV>
              <wp:extent cx="2667000" cy="106680"/>
              <wp:wrapNone/>
              <wp:docPr id="56" name="Shape 5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2" type="#_x0000_t202" style="position:absolute;margin-left:327.5pt;margin-top:44.200000000000003pt;width:210.pt;height:8.4000000000000004pt;z-index:-1887440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4168140</wp:posOffset>
              </wp:positionH>
              <wp:positionV relativeFrom="page">
                <wp:posOffset>561340</wp:posOffset>
              </wp:positionV>
              <wp:extent cx="2667000" cy="106680"/>
              <wp:wrapNone/>
              <wp:docPr id="625" name="Shape 62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1" type="#_x0000_t202" style="position:absolute;margin-left:328.19999999999999pt;margin-top:44.200000000000003pt;width:210.pt;height:8.4000000000000004pt;z-index:-1887435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627" name="Shape 6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4168140</wp:posOffset>
              </wp:positionH>
              <wp:positionV relativeFrom="page">
                <wp:posOffset>561340</wp:posOffset>
              </wp:positionV>
              <wp:extent cx="2667000" cy="106680"/>
              <wp:wrapNone/>
              <wp:docPr id="634" name="Shape 63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0" type="#_x0000_t202" style="position:absolute;margin-left:328.19999999999999pt;margin-top:44.200000000000003pt;width:210.pt;height:8.4000000000000004pt;z-index:-1887435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636" name="Shape 6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4168140</wp:posOffset>
              </wp:positionH>
              <wp:positionV relativeFrom="page">
                <wp:posOffset>561340</wp:posOffset>
              </wp:positionV>
              <wp:extent cx="2667000" cy="106680"/>
              <wp:wrapNone/>
              <wp:docPr id="643" name="Shape 64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9" type="#_x0000_t202" style="position:absolute;margin-left:328.19999999999999pt;margin-top:44.200000000000003pt;width:210.pt;height:8.4000000000000004pt;z-index:-1887435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645" name="Shape 6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4163695</wp:posOffset>
              </wp:positionH>
              <wp:positionV relativeFrom="page">
                <wp:posOffset>561340</wp:posOffset>
              </wp:positionV>
              <wp:extent cx="2667000" cy="106680"/>
              <wp:wrapNone/>
              <wp:docPr id="652" name="Shape 65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8" type="#_x0000_t202" style="position:absolute;margin-left:327.85000000000002pt;margin-top:44.200000000000003pt;width:210.pt;height:8.4000000000000004pt;z-index:-1887435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54" name="Shape 6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4152900</wp:posOffset>
              </wp:positionH>
              <wp:positionV relativeFrom="page">
                <wp:posOffset>561340</wp:posOffset>
              </wp:positionV>
              <wp:extent cx="2667000" cy="106680"/>
              <wp:wrapNone/>
              <wp:docPr id="659" name="Shape 659"/>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5" type="#_x0000_t202" style="position:absolute;margin-left:327.pt;margin-top:44.200000000000003pt;width:210.pt;height:8.4000000000000004pt;z-index:-18874350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706120</wp:posOffset>
              </wp:positionV>
              <wp:extent cx="6163310" cy="0"/>
              <wp:wrapNone/>
              <wp:docPr id="661" name="Shape 6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4152900</wp:posOffset>
              </wp:positionH>
              <wp:positionV relativeFrom="page">
                <wp:posOffset>561340</wp:posOffset>
              </wp:positionV>
              <wp:extent cx="2667000" cy="106680"/>
              <wp:wrapNone/>
              <wp:docPr id="668" name="Shape 66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4" type="#_x0000_t202" style="position:absolute;margin-left:327.pt;margin-top:44.200000000000003pt;width:210.pt;height:8.4000000000000004pt;z-index:-1887434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706120</wp:posOffset>
              </wp:positionV>
              <wp:extent cx="6163310" cy="0"/>
              <wp:wrapNone/>
              <wp:docPr id="670" name="Shape 6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7" behindDoc="1" locked="0" layoutInCell="1" allowOverlap="1">
              <wp:simplePos x="0" y="0"/>
              <wp:positionH relativeFrom="page">
                <wp:posOffset>4154170</wp:posOffset>
              </wp:positionH>
              <wp:positionV relativeFrom="page">
                <wp:posOffset>561340</wp:posOffset>
              </wp:positionV>
              <wp:extent cx="2667000" cy="106680"/>
              <wp:wrapNone/>
              <wp:docPr id="677" name="Shape 67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3" type="#_x0000_t202" style="position:absolute;margin-left:327.10000000000002pt;margin-top:44.200000000000003pt;width:210.pt;height:8.4000000000000004pt;z-index:-18874348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679" name="Shape 6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4152900</wp:posOffset>
              </wp:positionH>
              <wp:positionV relativeFrom="page">
                <wp:posOffset>561340</wp:posOffset>
              </wp:positionV>
              <wp:extent cx="2667000" cy="106680"/>
              <wp:wrapNone/>
              <wp:docPr id="686" name="Shape 68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2" type="#_x0000_t202" style="position:absolute;margin-left:327.pt;margin-top:44.200000000000003pt;width:210.pt;height:8.4000000000000004pt;z-index:-1887434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706120</wp:posOffset>
              </wp:positionV>
              <wp:extent cx="6163310" cy="0"/>
              <wp:wrapNone/>
              <wp:docPr id="688" name="Shape 6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4154170</wp:posOffset>
              </wp:positionH>
              <wp:positionV relativeFrom="page">
                <wp:posOffset>561340</wp:posOffset>
              </wp:positionV>
              <wp:extent cx="2667000" cy="106680"/>
              <wp:wrapNone/>
              <wp:docPr id="695" name="Shape 69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1" type="#_x0000_t202" style="position:absolute;margin-left:327.10000000000002pt;margin-top:44.200000000000003pt;width:210.pt;height:8.4000000000000004pt;z-index:-18874347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697" name="Shape 6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4154170</wp:posOffset>
              </wp:positionH>
              <wp:positionV relativeFrom="page">
                <wp:posOffset>561340</wp:posOffset>
              </wp:positionV>
              <wp:extent cx="2667000" cy="106680"/>
              <wp:wrapNone/>
              <wp:docPr id="704" name="Shape 70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0" type="#_x0000_t202" style="position:absolute;margin-left:327.10000000000002pt;margin-top:44.200000000000003pt;width:210.pt;height:8.4000000000000004pt;z-index:-1887434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706" name="Shape 7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4159250</wp:posOffset>
              </wp:positionH>
              <wp:positionV relativeFrom="page">
                <wp:posOffset>561340</wp:posOffset>
              </wp:positionV>
              <wp:extent cx="2667000" cy="106680"/>
              <wp:wrapNone/>
              <wp:docPr id="65" name="Shape 6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1" type="#_x0000_t202" style="position:absolute;margin-left:327.5pt;margin-top:44.200000000000003pt;width:210.pt;height:8.4000000000000004pt;z-index:-1887440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751205</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9.149999999999999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4154170</wp:posOffset>
              </wp:positionH>
              <wp:positionV relativeFrom="page">
                <wp:posOffset>561340</wp:posOffset>
              </wp:positionV>
              <wp:extent cx="2667000" cy="106680"/>
              <wp:wrapNone/>
              <wp:docPr id="713" name="Shape 71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9" type="#_x0000_t202" style="position:absolute;margin-left:327.10000000000002pt;margin-top:44.200000000000003pt;width:210.pt;height:8.4000000000000004pt;z-index:-1887434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715" name="Shape 7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7" behindDoc="1" locked="0" layoutInCell="1" allowOverlap="1">
              <wp:simplePos x="0" y="0"/>
              <wp:positionH relativeFrom="page">
                <wp:posOffset>4154170</wp:posOffset>
              </wp:positionH>
              <wp:positionV relativeFrom="page">
                <wp:posOffset>561340</wp:posOffset>
              </wp:positionV>
              <wp:extent cx="2667000" cy="106680"/>
              <wp:wrapNone/>
              <wp:docPr id="722" name="Shape 72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48" type="#_x0000_t202" style="position:absolute;margin-left:327.10000000000002pt;margin-top:44.200000000000003pt;width:210.pt;height:8.4000000000000004pt;z-index:-1887434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724" name="Shape 7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4093845</wp:posOffset>
              </wp:positionH>
              <wp:positionV relativeFrom="page">
                <wp:posOffset>561340</wp:posOffset>
              </wp:positionV>
              <wp:extent cx="2667000" cy="106680"/>
              <wp:wrapNone/>
              <wp:docPr id="731" name="Shape 73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57" type="#_x0000_t202" style="position:absolute;margin-left:322.35000000000002pt;margin-top:44.200000000000003pt;width:210.pt;height:8.4000000000000004pt;z-index:-1887434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621665</wp:posOffset>
              </wp:positionH>
              <wp:positionV relativeFrom="page">
                <wp:posOffset>706120</wp:posOffset>
              </wp:positionV>
              <wp:extent cx="6163310" cy="0"/>
              <wp:wrapNone/>
              <wp:docPr id="733" name="Shape 7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950000000000003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4187825</wp:posOffset>
              </wp:positionH>
              <wp:positionV relativeFrom="page">
                <wp:posOffset>561340</wp:posOffset>
              </wp:positionV>
              <wp:extent cx="2667000" cy="106680"/>
              <wp:wrapNone/>
              <wp:docPr id="738" name="Shape 738"/>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4" type="#_x0000_t202" style="position:absolute;margin-left:329.75pt;margin-top:44.200000000000003pt;width:210.pt;height:8.4000000000000004pt;z-index:-1887434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740" name="Shape 7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4187825</wp:posOffset>
              </wp:positionH>
              <wp:positionV relativeFrom="page">
                <wp:posOffset>561340</wp:posOffset>
              </wp:positionV>
              <wp:extent cx="2667000" cy="106680"/>
              <wp:wrapNone/>
              <wp:docPr id="747" name="Shape 74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3" type="#_x0000_t202" style="position:absolute;margin-left:329.75pt;margin-top:44.200000000000003pt;width:210.pt;height:8.4000000000000004pt;z-index:-18874342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749" name="Shape 7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7" behindDoc="1" locked="0" layoutInCell="1" allowOverlap="1">
              <wp:simplePos x="0" y="0"/>
              <wp:positionH relativeFrom="page">
                <wp:posOffset>4187825</wp:posOffset>
              </wp:positionH>
              <wp:positionV relativeFrom="page">
                <wp:posOffset>561340</wp:posOffset>
              </wp:positionV>
              <wp:extent cx="2667000" cy="106680"/>
              <wp:wrapNone/>
              <wp:docPr id="756" name="Shape 75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2" type="#_x0000_t202" style="position:absolute;margin-left:329.75pt;margin-top:44.200000000000003pt;width:210.pt;height:8.4000000000000004pt;z-index:-1887434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758" name="Shape 7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5" behindDoc="1" locked="0" layoutInCell="1" allowOverlap="1">
              <wp:simplePos x="0" y="0"/>
              <wp:positionH relativeFrom="page">
                <wp:posOffset>4187825</wp:posOffset>
              </wp:positionH>
              <wp:positionV relativeFrom="page">
                <wp:posOffset>561340</wp:posOffset>
              </wp:positionV>
              <wp:extent cx="2667000" cy="106680"/>
              <wp:wrapNone/>
              <wp:docPr id="765" name="Shape 76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1" type="#_x0000_t202" style="position:absolute;margin-left:329.75pt;margin-top:44.200000000000003pt;width:210.pt;height:8.4000000000000004pt;z-index:-1887434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706120</wp:posOffset>
              </wp:positionV>
              <wp:extent cx="6163310" cy="0"/>
              <wp:wrapNone/>
              <wp:docPr id="767" name="Shape 7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3" behindDoc="1" locked="0" layoutInCell="1" allowOverlap="1">
              <wp:simplePos x="0" y="0"/>
              <wp:positionH relativeFrom="page">
                <wp:posOffset>4154170</wp:posOffset>
              </wp:positionH>
              <wp:positionV relativeFrom="page">
                <wp:posOffset>561340</wp:posOffset>
              </wp:positionV>
              <wp:extent cx="2667000" cy="106680"/>
              <wp:wrapNone/>
              <wp:docPr id="774" name="Shape 774"/>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0" type="#_x0000_t202" style="position:absolute;margin-left:327.10000000000002pt;margin-top:44.200000000000003pt;width:210.pt;height:8.4000000000000004pt;z-index:-18874340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776" name="Shape 7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1" behindDoc="1" locked="0" layoutInCell="1" allowOverlap="1">
              <wp:simplePos x="0" y="0"/>
              <wp:positionH relativeFrom="page">
                <wp:posOffset>4154170</wp:posOffset>
              </wp:positionH>
              <wp:positionV relativeFrom="page">
                <wp:posOffset>561340</wp:posOffset>
              </wp:positionV>
              <wp:extent cx="2667000" cy="106680"/>
              <wp:wrapNone/>
              <wp:docPr id="783" name="Shape 783"/>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9" type="#_x0000_t202" style="position:absolute;margin-left:327.10000000000002pt;margin-top:44.200000000000003pt;width:210.pt;height:8.4000000000000004pt;z-index:-18874339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785" name="Shape 7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9" behindDoc="1" locked="0" layoutInCell="1" allowOverlap="1">
              <wp:simplePos x="0" y="0"/>
              <wp:positionH relativeFrom="page">
                <wp:posOffset>4154170</wp:posOffset>
              </wp:positionH>
              <wp:positionV relativeFrom="page">
                <wp:posOffset>561340</wp:posOffset>
              </wp:positionV>
              <wp:extent cx="2667000" cy="106680"/>
              <wp:wrapNone/>
              <wp:docPr id="792" name="Shape 79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8" type="#_x0000_t202" style="position:absolute;margin-left:327.10000000000002pt;margin-top:44.200000000000003pt;width:210.pt;height:8.4000000000000004pt;z-index:-1887433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682625</wp:posOffset>
              </wp:positionH>
              <wp:positionV relativeFrom="page">
                <wp:posOffset>706120</wp:posOffset>
              </wp:positionV>
              <wp:extent cx="6163310" cy="0"/>
              <wp:wrapNone/>
              <wp:docPr id="794" name="Shape 7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00"/>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7">
    <w:name w:val="标题 #3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0">
    <w:name w:val="正文文本 (3)_"/>
    <w:basedOn w:val="DefaultParagraphFont"/>
    <w:link w:val="Style19"/>
    <w:rPr>
      <w:rFonts w:ascii="SimHei" w:eastAsia="SimHei" w:hAnsi="SimHei" w:cs="SimHei"/>
      <w:b w:val="0"/>
      <w:bCs w:val="0"/>
      <w:i w:val="0"/>
      <w:iCs w:val="0"/>
      <w:smallCaps w:val="0"/>
      <w:strike w:val="0"/>
      <w:color w:val="A2A2A2"/>
      <w:sz w:val="12"/>
      <w:szCs w:val="12"/>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6">
    <w:name w:val="目录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62">
    <w:name w:val="正文文本 (6)_"/>
    <w:basedOn w:val="DefaultParagraphFont"/>
    <w:link w:val="Style61"/>
    <w:rPr>
      <w:rFonts w:ascii="Arial" w:eastAsia="Arial" w:hAnsi="Arial" w:cs="Arial"/>
      <w:b w:val="0"/>
      <w:bCs w:val="0"/>
      <w:i w:val="0"/>
      <w:iCs w:val="0"/>
      <w:smallCaps w:val="0"/>
      <w:strike w:val="0"/>
      <w:color w:val="A2A2A2"/>
      <w:sz w:val="12"/>
      <w:szCs w:val="12"/>
      <w:u w:val="none"/>
      <w:shd w:val="clear" w:color="auto" w:fill="auto"/>
    </w:rPr>
  </w:style>
  <w:style w:type="character" w:customStyle="1" w:styleId="CharStyle71">
    <w:name w:val="正文文本 (7)_"/>
    <w:basedOn w:val="DefaultParagraphFont"/>
    <w:link w:val="Style70"/>
    <w:rPr>
      <w:rFonts w:ascii="Arial" w:eastAsia="Arial" w:hAnsi="Arial" w:cs="Arial"/>
      <w:b/>
      <w:bCs/>
      <w:i w:val="0"/>
      <w:iCs w:val="0"/>
      <w:smallCaps w:val="0"/>
      <w:strike w:val="0"/>
      <w:color w:val="A2A2A2"/>
      <w:sz w:val="22"/>
      <w:szCs w:val="22"/>
      <w:u w:val="none"/>
      <w:shd w:val="clear" w:color="auto" w:fill="auto"/>
    </w:rPr>
  </w:style>
  <w:style w:type="character" w:customStyle="1" w:styleId="CharStyle80">
    <w:name w:val="正文文本 (8)_"/>
    <w:basedOn w:val="DefaultParagraphFont"/>
    <w:link w:val="Style79"/>
    <w:rPr>
      <w:rFonts w:ascii="SimSun" w:eastAsia="SimSun" w:hAnsi="SimSun" w:cs="SimSun"/>
      <w:b w:val="0"/>
      <w:bCs w:val="0"/>
      <w:i w:val="0"/>
      <w:iCs w:val="0"/>
      <w:smallCaps w:val="0"/>
      <w:strike w:val="0"/>
      <w:sz w:val="20"/>
      <w:szCs w:val="20"/>
      <w:u w:val="none"/>
      <w:shd w:val="clear" w:color="auto" w:fill="auto"/>
    </w:rPr>
  </w:style>
  <w:style w:type="character" w:customStyle="1" w:styleId="CharStyle94">
    <w:name w:val="正文文本 (9)_"/>
    <w:basedOn w:val="DefaultParagraphFont"/>
    <w:link w:val="Style9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8">
    <w:name w:val="图片标题_"/>
    <w:basedOn w:val="DefaultParagraphFont"/>
    <w:link w:val="Style97"/>
    <w:rPr>
      <w:rFonts w:ascii="Arial" w:eastAsia="Arial" w:hAnsi="Arial" w:cs="Arial"/>
      <w:b w:val="0"/>
      <w:bCs w:val="0"/>
      <w:i w:val="0"/>
      <w:iCs w:val="0"/>
      <w:smallCaps w:val="0"/>
      <w:strike w:val="0"/>
      <w:color w:val="A2A2A2"/>
      <w:sz w:val="12"/>
      <w:szCs w:val="12"/>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
    <w:name w:val="标题 #1"/>
    <w:basedOn w:val="Normal"/>
    <w:link w:val="CharStyle11"/>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标题 #3"/>
    <w:basedOn w:val="Normal"/>
    <w:link w:val="CharStyle17"/>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19">
    <w:name w:val="正文文本 (3)"/>
    <w:basedOn w:val="Normal"/>
    <w:link w:val="CharStyle20"/>
    <w:pPr>
      <w:widowControl w:val="0"/>
      <w:shd w:val="clear" w:color="auto" w:fill="auto"/>
      <w:jc w:val="right"/>
    </w:pPr>
    <w:rPr>
      <w:rFonts w:ascii="SimHei" w:eastAsia="SimHei" w:hAnsi="SimHei" w:cs="SimHei"/>
      <w:b w:val="0"/>
      <w:bCs w:val="0"/>
      <w:i w:val="0"/>
      <w:iCs w:val="0"/>
      <w:smallCaps w:val="0"/>
      <w:strike w:val="0"/>
      <w:color w:val="A2A2A2"/>
      <w:sz w:val="12"/>
      <w:szCs w:val="12"/>
      <w:u w:val="none"/>
      <w:shd w:val="clear" w:color="auto" w:fill="auto"/>
    </w:rPr>
  </w:style>
  <w:style w:type="paragraph" w:customStyle="1" w:styleId="Style21">
    <w:name w:val="正文文本 (2)"/>
    <w:basedOn w:val="Normal"/>
    <w:link w:val="CharStyle22"/>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5">
    <w:name w:val="目录"/>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2"/>
    <w:basedOn w:val="Normal"/>
    <w:link w:val="CharStyle31"/>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正文文本"/>
    <w:basedOn w:val="Normal"/>
    <w:link w:val="CharStyle35"/>
    <w:pPr>
      <w:widowControl w:val="0"/>
      <w:shd w:val="clear" w:color="auto" w:fill="auto"/>
      <w:spacing w:line="382"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1">
    <w:name w:val="正文文本 (6)"/>
    <w:basedOn w:val="Normal"/>
    <w:link w:val="CharStyle62"/>
    <w:pPr>
      <w:widowControl w:val="0"/>
      <w:shd w:val="clear" w:color="auto" w:fill="auto"/>
      <w:spacing w:line="216" w:lineRule="auto"/>
      <w:jc w:val="right"/>
    </w:pPr>
    <w:rPr>
      <w:rFonts w:ascii="Arial" w:eastAsia="Arial" w:hAnsi="Arial" w:cs="Arial"/>
      <w:b w:val="0"/>
      <w:bCs w:val="0"/>
      <w:i w:val="0"/>
      <w:iCs w:val="0"/>
      <w:smallCaps w:val="0"/>
      <w:strike w:val="0"/>
      <w:color w:val="A2A2A2"/>
      <w:sz w:val="12"/>
      <w:szCs w:val="12"/>
      <w:u w:val="none"/>
      <w:shd w:val="clear" w:color="auto" w:fill="auto"/>
    </w:rPr>
  </w:style>
  <w:style w:type="paragraph" w:customStyle="1" w:styleId="Style70">
    <w:name w:val="正文文本 (7)"/>
    <w:basedOn w:val="Normal"/>
    <w:link w:val="CharStyle71"/>
    <w:pPr>
      <w:widowControl w:val="0"/>
      <w:shd w:val="clear" w:color="auto" w:fill="auto"/>
      <w:ind w:right="340"/>
      <w:jc w:val="right"/>
    </w:pPr>
    <w:rPr>
      <w:rFonts w:ascii="Arial" w:eastAsia="Arial" w:hAnsi="Arial" w:cs="Arial"/>
      <w:b/>
      <w:bCs/>
      <w:i w:val="0"/>
      <w:iCs w:val="0"/>
      <w:smallCaps w:val="0"/>
      <w:strike w:val="0"/>
      <w:color w:val="A2A2A2"/>
      <w:sz w:val="22"/>
      <w:szCs w:val="22"/>
      <w:u w:val="none"/>
      <w:shd w:val="clear" w:color="auto" w:fill="auto"/>
    </w:rPr>
  </w:style>
  <w:style w:type="paragraph" w:customStyle="1" w:styleId="Style79">
    <w:name w:val="正文文本 (8)"/>
    <w:basedOn w:val="Normal"/>
    <w:link w:val="CharStyle80"/>
    <w:pPr>
      <w:widowControl w:val="0"/>
      <w:shd w:val="clear" w:color="auto" w:fill="auto"/>
      <w:spacing w:line="313" w:lineRule="exact"/>
      <w:ind w:left="1260"/>
    </w:pPr>
    <w:rPr>
      <w:rFonts w:ascii="SimSun" w:eastAsia="SimSun" w:hAnsi="SimSun" w:cs="SimSun"/>
      <w:b w:val="0"/>
      <w:bCs w:val="0"/>
      <w:i w:val="0"/>
      <w:iCs w:val="0"/>
      <w:smallCaps w:val="0"/>
      <w:strike w:val="0"/>
      <w:sz w:val="20"/>
      <w:szCs w:val="20"/>
      <w:u w:val="none"/>
      <w:shd w:val="clear" w:color="auto" w:fill="auto"/>
    </w:rPr>
  </w:style>
  <w:style w:type="paragraph" w:customStyle="1" w:styleId="Style93">
    <w:name w:val="正文文本 (9)"/>
    <w:basedOn w:val="Normal"/>
    <w:link w:val="CharStyle94"/>
    <w:pPr>
      <w:widowControl w:val="0"/>
      <w:shd w:val="clear" w:color="auto" w:fill="auto"/>
      <w:spacing w:after="180" w:line="315"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7">
    <w:name w:val="图片标题"/>
    <w:basedOn w:val="Normal"/>
    <w:link w:val="CharStyle98"/>
    <w:pPr>
      <w:widowControl w:val="0"/>
      <w:shd w:val="clear" w:color="auto" w:fill="auto"/>
      <w:spacing w:line="228" w:lineRule="auto"/>
      <w:jc w:val="center"/>
    </w:pPr>
    <w:rPr>
      <w:rFonts w:ascii="Arial" w:eastAsia="Arial" w:hAnsi="Arial" w:cs="Arial"/>
      <w:b w:val="0"/>
      <w:bCs w:val="0"/>
      <w:i w:val="0"/>
      <w:iCs w:val="0"/>
      <w:smallCaps w:val="0"/>
      <w:strike w:val="0"/>
      <w:color w:val="A2A2A2"/>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image" Target="media/image2.jpeg"/><Relationship Id="rId90" Type="http://schemas.openxmlformats.org/officeDocument/2006/relationships/image" Target="media/image2.jpeg" TargetMode="Externa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header" Target="header65.xml"/><Relationship Id="rId138" Type="http://schemas.openxmlformats.org/officeDocument/2006/relationships/footer" Target="footer65.xml"/><Relationship Id="rId139" Type="http://schemas.openxmlformats.org/officeDocument/2006/relationships/header" Target="header66.xml"/><Relationship Id="rId140" Type="http://schemas.openxmlformats.org/officeDocument/2006/relationships/footer" Target="footer66.xml"/><Relationship Id="rId141" Type="http://schemas.openxmlformats.org/officeDocument/2006/relationships/header" Target="header67.xml"/><Relationship Id="rId142" Type="http://schemas.openxmlformats.org/officeDocument/2006/relationships/footer" Target="footer67.xm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 Id="rId147" Type="http://schemas.openxmlformats.org/officeDocument/2006/relationships/header" Target="header70.xml"/><Relationship Id="rId148" Type="http://schemas.openxmlformats.org/officeDocument/2006/relationships/footer" Target="footer70.xml"/><Relationship Id="rId149" Type="http://schemas.openxmlformats.org/officeDocument/2006/relationships/header" Target="header71.xml"/><Relationship Id="rId150" Type="http://schemas.openxmlformats.org/officeDocument/2006/relationships/footer" Target="footer71.xml"/><Relationship Id="rId151" Type="http://schemas.openxmlformats.org/officeDocument/2006/relationships/header" Target="header72.xml"/><Relationship Id="rId152" Type="http://schemas.openxmlformats.org/officeDocument/2006/relationships/footer" Target="footer72.xml"/><Relationship Id="rId153" Type="http://schemas.openxmlformats.org/officeDocument/2006/relationships/header" Target="header73.xml"/><Relationship Id="rId154" Type="http://schemas.openxmlformats.org/officeDocument/2006/relationships/footer" Target="footer73.xml"/><Relationship Id="rId155" Type="http://schemas.openxmlformats.org/officeDocument/2006/relationships/header" Target="header74.xml"/><Relationship Id="rId156" Type="http://schemas.openxmlformats.org/officeDocument/2006/relationships/footer" Target="footer74.xml"/><Relationship Id="rId157" Type="http://schemas.openxmlformats.org/officeDocument/2006/relationships/header" Target="header75.xml"/><Relationship Id="rId158" Type="http://schemas.openxmlformats.org/officeDocument/2006/relationships/footer" Target="footer75.xml"/><Relationship Id="rId159" Type="http://schemas.openxmlformats.org/officeDocument/2006/relationships/header" Target="header76.xml"/><Relationship Id="rId160" Type="http://schemas.openxmlformats.org/officeDocument/2006/relationships/footer" Target="footer76.xml"/><Relationship Id="rId161" Type="http://schemas.openxmlformats.org/officeDocument/2006/relationships/header" Target="header77.xml"/><Relationship Id="rId162" Type="http://schemas.openxmlformats.org/officeDocument/2006/relationships/footer" Target="footer77.xml"/><Relationship Id="rId163" Type="http://schemas.openxmlformats.org/officeDocument/2006/relationships/header" Target="header78.xml"/><Relationship Id="rId164" Type="http://schemas.openxmlformats.org/officeDocument/2006/relationships/footer" Target="footer78.xml"/><Relationship Id="rId165" Type="http://schemas.openxmlformats.org/officeDocument/2006/relationships/header" Target="header79.xml"/><Relationship Id="rId166" Type="http://schemas.openxmlformats.org/officeDocument/2006/relationships/footer" Target="footer79.xml"/><Relationship Id="rId167" Type="http://schemas.openxmlformats.org/officeDocument/2006/relationships/header" Target="header80.xml"/><Relationship Id="rId168" Type="http://schemas.openxmlformats.org/officeDocument/2006/relationships/footer" Target="footer80.xml"/><Relationship Id="rId169" Type="http://schemas.openxmlformats.org/officeDocument/2006/relationships/header" Target="header81.xml"/><Relationship Id="rId170" Type="http://schemas.openxmlformats.org/officeDocument/2006/relationships/footer" Target="footer81.xml"/><Relationship Id="rId171" Type="http://schemas.openxmlformats.org/officeDocument/2006/relationships/header" Target="header82.xml"/><Relationship Id="rId172" Type="http://schemas.openxmlformats.org/officeDocument/2006/relationships/footer" Target="footer82.xml"/><Relationship Id="rId173" Type="http://schemas.openxmlformats.org/officeDocument/2006/relationships/header" Target="header83.xml"/><Relationship Id="rId174" Type="http://schemas.openxmlformats.org/officeDocument/2006/relationships/footer" Target="footer83.xml"/><Relationship Id="rId175" Type="http://schemas.openxmlformats.org/officeDocument/2006/relationships/header" Target="header84.xml"/><Relationship Id="rId176" Type="http://schemas.openxmlformats.org/officeDocument/2006/relationships/footer" Target="footer84.xml"/><Relationship Id="rId177" Type="http://schemas.openxmlformats.org/officeDocument/2006/relationships/header" Target="header85.xml"/><Relationship Id="rId178" Type="http://schemas.openxmlformats.org/officeDocument/2006/relationships/footer" Target="footer85.xml"/><Relationship Id="rId179" Type="http://schemas.openxmlformats.org/officeDocument/2006/relationships/header" Target="header86.xml"/><Relationship Id="rId180" Type="http://schemas.openxmlformats.org/officeDocument/2006/relationships/footer" Target="footer86.xml"/><Relationship Id="rId181" Type="http://schemas.openxmlformats.org/officeDocument/2006/relationships/header" Target="header87.xml"/><Relationship Id="rId182" Type="http://schemas.openxmlformats.org/officeDocument/2006/relationships/footer" Target="footer87.xml"/><Relationship Id="rId183" Type="http://schemas.openxmlformats.org/officeDocument/2006/relationships/header" Target="header88.xml"/><Relationship Id="rId184" Type="http://schemas.openxmlformats.org/officeDocument/2006/relationships/footer" Target="footer88.xml"/><Relationship Id="rId185" Type="http://schemas.openxmlformats.org/officeDocument/2006/relationships/header" Target="header89.xml"/><Relationship Id="rId186" Type="http://schemas.openxmlformats.org/officeDocument/2006/relationships/footer" Target="footer89.xml"/><Relationship Id="rId187" Type="http://schemas.openxmlformats.org/officeDocument/2006/relationships/header" Target="header90.xml"/><Relationship Id="rId188" Type="http://schemas.openxmlformats.org/officeDocument/2006/relationships/footer" Target="footer90.xml"/><Relationship Id="rId189" Type="http://schemas.openxmlformats.org/officeDocument/2006/relationships/header" Target="header91.xml"/><Relationship Id="rId190" Type="http://schemas.openxmlformats.org/officeDocument/2006/relationships/footer" Target="footer91.xml"/><Relationship Id="rId191" Type="http://schemas.openxmlformats.org/officeDocument/2006/relationships/header" Target="header92.xml"/><Relationship Id="rId192" Type="http://schemas.openxmlformats.org/officeDocument/2006/relationships/footer" Target="footer92.xml"/><Relationship Id="rId193" Type="http://schemas.openxmlformats.org/officeDocument/2006/relationships/header" Target="header93.xml"/><Relationship Id="rId194" Type="http://schemas.openxmlformats.org/officeDocument/2006/relationships/footer" Target="footer93.xml"/><Relationship Id="rId195" Type="http://schemas.openxmlformats.org/officeDocument/2006/relationships/header" Target="header94.xml"/><Relationship Id="rId196" Type="http://schemas.openxmlformats.org/officeDocument/2006/relationships/footer" Target="footer94.xml"/><Relationship Id="rId197" Type="http://schemas.openxmlformats.org/officeDocument/2006/relationships/header" Target="header95.xml"/><Relationship Id="rId198" Type="http://schemas.openxmlformats.org/officeDocument/2006/relationships/footer" Target="footer95.xml"/><Relationship Id="rId199" Type="http://schemas.openxmlformats.org/officeDocument/2006/relationships/header" Target="header96.xml"/><Relationship Id="rId200" Type="http://schemas.openxmlformats.org/officeDocument/2006/relationships/footer" Target="footer96.xml"/><Relationship Id="rId201" Type="http://schemas.openxmlformats.org/officeDocument/2006/relationships/header" Target="header97.xml"/><Relationship Id="rId202" Type="http://schemas.openxmlformats.org/officeDocument/2006/relationships/footer" Target="footer97.xml"/><Relationship Id="rId203" Type="http://schemas.openxmlformats.org/officeDocument/2006/relationships/header" Target="header98.xml"/><Relationship Id="rId204" Type="http://schemas.openxmlformats.org/officeDocument/2006/relationships/footer" Target="footer98.xml"/><Relationship Id="rId205" Type="http://schemas.openxmlformats.org/officeDocument/2006/relationships/header" Target="header99.xml"/><Relationship Id="rId206" Type="http://schemas.openxmlformats.org/officeDocument/2006/relationships/footer" Target="footer99.xml"/><Relationship Id="rId207" Type="http://schemas.openxmlformats.org/officeDocument/2006/relationships/header" Target="header100.xml"/><Relationship Id="rId208" Type="http://schemas.openxmlformats.org/officeDocument/2006/relationships/footer" Target="footer100.xml"/><Relationship Id="rId209" Type="http://schemas.openxmlformats.org/officeDocument/2006/relationships/header" Target="header101.xml"/><Relationship Id="rId210" Type="http://schemas.openxmlformats.org/officeDocument/2006/relationships/footer" Target="footer101.xml"/><Relationship Id="rId211" Type="http://schemas.openxmlformats.org/officeDocument/2006/relationships/header" Target="header102.xml"/><Relationship Id="rId212" Type="http://schemas.openxmlformats.org/officeDocument/2006/relationships/footer" Target="footer102.xml"/><Relationship Id="rId213" Type="http://schemas.openxmlformats.org/officeDocument/2006/relationships/header" Target="header103.xml"/><Relationship Id="rId214" Type="http://schemas.openxmlformats.org/officeDocument/2006/relationships/footer" Target="footer103.xml"/><Relationship Id="rId215" Type="http://schemas.openxmlformats.org/officeDocument/2006/relationships/header" Target="header104.xml"/><Relationship Id="rId216" Type="http://schemas.openxmlformats.org/officeDocument/2006/relationships/footer" Target="footer104.xml"/><Relationship Id="rId217" Type="http://schemas.openxmlformats.org/officeDocument/2006/relationships/header" Target="header105.xml"/><Relationship Id="rId218" Type="http://schemas.openxmlformats.org/officeDocument/2006/relationships/footer" Target="footer105.xml"/><Relationship Id="rId219" Type="http://schemas.openxmlformats.org/officeDocument/2006/relationships/header" Target="header106.xml"/><Relationship Id="rId220" Type="http://schemas.openxmlformats.org/officeDocument/2006/relationships/footer" Target="footer106.xml"/><Relationship Id="rId221" Type="http://schemas.openxmlformats.org/officeDocument/2006/relationships/header" Target="header107.xml"/><Relationship Id="rId222" Type="http://schemas.openxmlformats.org/officeDocument/2006/relationships/footer" Target="footer107.xml"/><Relationship Id="rId223" Type="http://schemas.openxmlformats.org/officeDocument/2006/relationships/header" Target="header108.xml"/><Relationship Id="rId224" Type="http://schemas.openxmlformats.org/officeDocument/2006/relationships/footer" Target="footer108.xml"/><Relationship Id="rId225" Type="http://schemas.openxmlformats.org/officeDocument/2006/relationships/header" Target="header109.xml"/><Relationship Id="rId226" Type="http://schemas.openxmlformats.org/officeDocument/2006/relationships/footer" Target="footer109.xml"/><Relationship Id="rId227" Type="http://schemas.openxmlformats.org/officeDocument/2006/relationships/header" Target="header110.xml"/><Relationship Id="rId228" Type="http://schemas.openxmlformats.org/officeDocument/2006/relationships/footer" Target="footer110.xml"/><Relationship Id="rId229" Type="http://schemas.openxmlformats.org/officeDocument/2006/relationships/header" Target="header111.xml"/><Relationship Id="rId230" Type="http://schemas.openxmlformats.org/officeDocument/2006/relationships/footer" Target="footer111.xml"/><Relationship Id="rId231" Type="http://schemas.openxmlformats.org/officeDocument/2006/relationships/header" Target="header112.xml"/><Relationship Id="rId232" Type="http://schemas.openxmlformats.org/officeDocument/2006/relationships/footer" Target="footer112.xml"/><Relationship Id="rId233" Type="http://schemas.openxmlformats.org/officeDocument/2006/relationships/header" Target="header113.xml"/><Relationship Id="rId234" Type="http://schemas.openxmlformats.org/officeDocument/2006/relationships/footer" Target="footer113.xml"/><Relationship Id="rId235" Type="http://schemas.openxmlformats.org/officeDocument/2006/relationships/header" Target="header114.xml"/><Relationship Id="rId236" Type="http://schemas.openxmlformats.org/officeDocument/2006/relationships/footer" Target="footer114.xml"/><Relationship Id="rId237" Type="http://schemas.openxmlformats.org/officeDocument/2006/relationships/header" Target="header115.xml"/><Relationship Id="rId238" Type="http://schemas.openxmlformats.org/officeDocument/2006/relationships/footer" Target="footer115.xml"/><Relationship Id="rId239" Type="http://schemas.openxmlformats.org/officeDocument/2006/relationships/header" Target="header116.xml"/><Relationship Id="rId240" Type="http://schemas.openxmlformats.org/officeDocument/2006/relationships/footer" Target="footer116.xml"/><Relationship Id="rId241" Type="http://schemas.openxmlformats.org/officeDocument/2006/relationships/header" Target="header117.xml"/><Relationship Id="rId242" Type="http://schemas.openxmlformats.org/officeDocument/2006/relationships/footer" Target="footer117.xml"/><Relationship Id="rId243" Type="http://schemas.openxmlformats.org/officeDocument/2006/relationships/header" Target="header118.xml"/><Relationship Id="rId244" Type="http://schemas.openxmlformats.org/officeDocument/2006/relationships/footer" Target="footer118.xml"/><Relationship Id="rId245" Type="http://schemas.openxmlformats.org/officeDocument/2006/relationships/header" Target="header119.xml"/><Relationship Id="rId246" Type="http://schemas.openxmlformats.org/officeDocument/2006/relationships/footer" Target="footer119.xml"/><Relationship Id="rId247" Type="http://schemas.openxmlformats.org/officeDocument/2006/relationships/header" Target="header120.xml"/><Relationship Id="rId248" Type="http://schemas.openxmlformats.org/officeDocument/2006/relationships/footer" Target="footer120.xml"/><Relationship Id="rId249" Type="http://schemas.openxmlformats.org/officeDocument/2006/relationships/header" Target="header121.xml"/><Relationship Id="rId250" Type="http://schemas.openxmlformats.org/officeDocument/2006/relationships/footer" Target="footer121.xml"/><Relationship Id="rId251" Type="http://schemas.openxmlformats.org/officeDocument/2006/relationships/header" Target="header122.xml"/><Relationship Id="rId252" Type="http://schemas.openxmlformats.org/officeDocument/2006/relationships/footer" Target="footer122.xml"/><Relationship Id="rId253" Type="http://schemas.openxmlformats.org/officeDocument/2006/relationships/header" Target="header123.xml"/><Relationship Id="rId254" Type="http://schemas.openxmlformats.org/officeDocument/2006/relationships/footer" Target="footer123.xml"/><Relationship Id="rId255" Type="http://schemas.openxmlformats.org/officeDocument/2006/relationships/header" Target="header124.xml"/><Relationship Id="rId256" Type="http://schemas.openxmlformats.org/officeDocument/2006/relationships/footer" Target="footer124.xml"/><Relationship Id="rId257" Type="http://schemas.openxmlformats.org/officeDocument/2006/relationships/header" Target="header125.xml"/><Relationship Id="rId258" Type="http://schemas.openxmlformats.org/officeDocument/2006/relationships/footer" Target="footer125.xml"/><Relationship Id="rId259" Type="http://schemas.openxmlformats.org/officeDocument/2006/relationships/header" Target="header126.xml"/><Relationship Id="rId260" Type="http://schemas.openxmlformats.org/officeDocument/2006/relationships/footer" Target="footer126.xml"/><Relationship Id="rId261" Type="http://schemas.openxmlformats.org/officeDocument/2006/relationships/header" Target="header127.xml"/><Relationship Id="rId262" Type="http://schemas.openxmlformats.org/officeDocument/2006/relationships/footer" Target="footer127.xml"/><Relationship Id="rId263" Type="http://schemas.openxmlformats.org/officeDocument/2006/relationships/header" Target="header128.xml"/><Relationship Id="rId264" Type="http://schemas.openxmlformats.org/officeDocument/2006/relationships/footer" Target="footer128.xml"/><Relationship Id="rId265" Type="http://schemas.openxmlformats.org/officeDocument/2006/relationships/header" Target="header129.xml"/><Relationship Id="rId266" Type="http://schemas.openxmlformats.org/officeDocument/2006/relationships/footer" Target="footer129.xml"/><Relationship Id="rId267" Type="http://schemas.openxmlformats.org/officeDocument/2006/relationships/header" Target="header130.xml"/><Relationship Id="rId268" Type="http://schemas.openxmlformats.org/officeDocument/2006/relationships/footer" Target="footer130.xml"/><Relationship Id="rId269" Type="http://schemas.openxmlformats.org/officeDocument/2006/relationships/header" Target="header131.xml"/><Relationship Id="rId270" Type="http://schemas.openxmlformats.org/officeDocument/2006/relationships/footer" Target="footer131.xml"/><Relationship Id="rId271" Type="http://schemas.openxmlformats.org/officeDocument/2006/relationships/header" Target="header132.xml"/><Relationship Id="rId272" Type="http://schemas.openxmlformats.org/officeDocument/2006/relationships/footer" Target="footer132.xml"/><Relationship Id="rId273" Type="http://schemas.openxmlformats.org/officeDocument/2006/relationships/header" Target="header133.xml"/><Relationship Id="rId274" Type="http://schemas.openxmlformats.org/officeDocument/2006/relationships/footer" Target="footer133.xml"/><Relationship Id="rId275" Type="http://schemas.openxmlformats.org/officeDocument/2006/relationships/header" Target="header134.xml"/><Relationship Id="rId276" Type="http://schemas.openxmlformats.org/officeDocument/2006/relationships/footer" Target="footer134.xml"/><Relationship Id="rId277" Type="http://schemas.openxmlformats.org/officeDocument/2006/relationships/header" Target="header135.xml"/><Relationship Id="rId278" Type="http://schemas.openxmlformats.org/officeDocument/2006/relationships/footer" Target="footer135.xml"/><Relationship Id="rId279" Type="http://schemas.openxmlformats.org/officeDocument/2006/relationships/image" Target="media/image3.jpeg"/><Relationship Id="rId280" Type="http://schemas.openxmlformats.org/officeDocument/2006/relationships/image" Target="media/image3.jpeg" TargetMode="External"/><Relationship Id="rId281" Type="http://schemas.openxmlformats.org/officeDocument/2006/relationships/header" Target="header136.xml"/><Relationship Id="rId282" Type="http://schemas.openxmlformats.org/officeDocument/2006/relationships/footer" Target="footer136.xml"/><Relationship Id="rId283" Type="http://schemas.openxmlformats.org/officeDocument/2006/relationships/header" Target="header137.xml"/><Relationship Id="rId284" Type="http://schemas.openxmlformats.org/officeDocument/2006/relationships/footer" Target="footer137.xml"/><Relationship Id="rId285" Type="http://schemas.openxmlformats.org/officeDocument/2006/relationships/header" Target="header138.xml"/><Relationship Id="rId286" Type="http://schemas.openxmlformats.org/officeDocument/2006/relationships/footer" Target="footer138.xml"/><Relationship Id="rId287" Type="http://schemas.openxmlformats.org/officeDocument/2006/relationships/header" Target="header139.xml"/><Relationship Id="rId288" Type="http://schemas.openxmlformats.org/officeDocument/2006/relationships/footer" Target="footer139.xml"/><Relationship Id="rId289" Type="http://schemas.openxmlformats.org/officeDocument/2006/relationships/header" Target="header140.xml"/><Relationship Id="rId290" Type="http://schemas.openxmlformats.org/officeDocument/2006/relationships/footer" Target="footer140.xml"/><Relationship Id="rId291" Type="http://schemas.openxmlformats.org/officeDocument/2006/relationships/header" Target="header141.xml"/><Relationship Id="rId292" Type="http://schemas.openxmlformats.org/officeDocument/2006/relationships/footer" Target="footer141.xml"/><Relationship Id="rId293" Type="http://schemas.openxmlformats.org/officeDocument/2006/relationships/header" Target="header142.xml"/><Relationship Id="rId294" Type="http://schemas.openxmlformats.org/officeDocument/2006/relationships/footer" Target="footer142.xml"/><Relationship Id="rId295" Type="http://schemas.openxmlformats.org/officeDocument/2006/relationships/header" Target="header143.xml"/><Relationship Id="rId296" Type="http://schemas.openxmlformats.org/officeDocument/2006/relationships/footer" Target="footer143.xml"/><Relationship Id="rId297" Type="http://schemas.openxmlformats.org/officeDocument/2006/relationships/header" Target="header144.xml"/><Relationship Id="rId298" Type="http://schemas.openxmlformats.org/officeDocument/2006/relationships/footer" Target="footer144.xml"/><Relationship Id="rId299" Type="http://schemas.openxmlformats.org/officeDocument/2006/relationships/header" Target="header145.xml"/><Relationship Id="rId300" Type="http://schemas.openxmlformats.org/officeDocument/2006/relationships/footer" Target="footer145.xml"/><Relationship Id="rId301" Type="http://schemas.openxmlformats.org/officeDocument/2006/relationships/header" Target="header146.xml"/><Relationship Id="rId302" Type="http://schemas.openxmlformats.org/officeDocument/2006/relationships/footer" Target="footer146.xml"/><Relationship Id="rId303" Type="http://schemas.openxmlformats.org/officeDocument/2006/relationships/header" Target="header147.xml"/><Relationship Id="rId304" Type="http://schemas.openxmlformats.org/officeDocument/2006/relationships/footer" Target="footer147.xml"/><Relationship Id="rId305" Type="http://schemas.openxmlformats.org/officeDocument/2006/relationships/header" Target="header148.xml"/><Relationship Id="rId306" Type="http://schemas.openxmlformats.org/officeDocument/2006/relationships/footer" Target="footer148.xml"/><Relationship Id="rId307" Type="http://schemas.openxmlformats.org/officeDocument/2006/relationships/header" Target="header149.xml"/><Relationship Id="rId308" Type="http://schemas.openxmlformats.org/officeDocument/2006/relationships/footer" Target="footer149.xml"/><Relationship Id="rId309" Type="http://schemas.openxmlformats.org/officeDocument/2006/relationships/header" Target="header150.xml"/><Relationship Id="rId310" Type="http://schemas.openxmlformats.org/officeDocument/2006/relationships/footer" Target="footer150.xml"/><Relationship Id="rId311" Type="http://schemas.openxmlformats.org/officeDocument/2006/relationships/header" Target="header151.xml"/><Relationship Id="rId312" Type="http://schemas.openxmlformats.org/officeDocument/2006/relationships/footer" Target="footer151.xml"/><Relationship Id="rId313" Type="http://schemas.openxmlformats.org/officeDocument/2006/relationships/header" Target="header152.xml"/><Relationship Id="rId314" Type="http://schemas.openxmlformats.org/officeDocument/2006/relationships/footer" Target="footer152.xml"/><Relationship Id="rId315" Type="http://schemas.openxmlformats.org/officeDocument/2006/relationships/header" Target="header153.xml"/><Relationship Id="rId316" Type="http://schemas.openxmlformats.org/officeDocument/2006/relationships/footer" Target="footer153.xml"/><Relationship Id="rId317" Type="http://schemas.openxmlformats.org/officeDocument/2006/relationships/header" Target="header154.xml"/><Relationship Id="rId318" Type="http://schemas.openxmlformats.org/officeDocument/2006/relationships/footer" Target="footer154.xml"/><Relationship Id="rId319" Type="http://schemas.openxmlformats.org/officeDocument/2006/relationships/header" Target="header155.xml"/><Relationship Id="rId320" Type="http://schemas.openxmlformats.org/officeDocument/2006/relationships/footer" Target="footer155.xml"/><Relationship Id="rId321" Type="http://schemas.openxmlformats.org/officeDocument/2006/relationships/header" Target="header156.xml"/><Relationship Id="rId322" Type="http://schemas.openxmlformats.org/officeDocument/2006/relationships/footer" Target="footer156.xml"/><Relationship Id="rId323" Type="http://schemas.openxmlformats.org/officeDocument/2006/relationships/image" Target="media/image4.jpeg"/><Relationship Id="rId324" Type="http://schemas.openxmlformats.org/officeDocument/2006/relationships/image" Target="media/image4.jpeg" TargetMode="External"/><Relationship Id="rId325" Type="http://schemas.openxmlformats.org/officeDocument/2006/relationships/header" Target="header157.xml"/><Relationship Id="rId326" Type="http://schemas.openxmlformats.org/officeDocument/2006/relationships/footer" Target="footer157.xml"/><Relationship Id="rId327" Type="http://schemas.openxmlformats.org/officeDocument/2006/relationships/header" Target="header158.xml"/><Relationship Id="rId328" Type="http://schemas.openxmlformats.org/officeDocument/2006/relationships/footer" Target="footer158.xml"/><Relationship Id="rId329" Type="http://schemas.openxmlformats.org/officeDocument/2006/relationships/header" Target="header159.xml"/><Relationship Id="rId330" Type="http://schemas.openxmlformats.org/officeDocument/2006/relationships/footer" Target="footer159.xml"/><Relationship Id="rId331" Type="http://schemas.openxmlformats.org/officeDocument/2006/relationships/header" Target="header160.xml"/><Relationship Id="rId332" Type="http://schemas.openxmlformats.org/officeDocument/2006/relationships/footer" Target="footer160.xml"/><Relationship Id="rId333" Type="http://schemas.openxmlformats.org/officeDocument/2006/relationships/header" Target="header161.xml"/><Relationship Id="rId334" Type="http://schemas.openxmlformats.org/officeDocument/2006/relationships/footer" Target="footer161.xml"/><Relationship Id="rId335" Type="http://schemas.openxmlformats.org/officeDocument/2006/relationships/header" Target="header162.xml"/><Relationship Id="rId336" Type="http://schemas.openxmlformats.org/officeDocument/2006/relationships/footer" Target="footer162.xml"/><Relationship Id="rId337" Type="http://schemas.openxmlformats.org/officeDocument/2006/relationships/header" Target="header163.xml"/><Relationship Id="rId338" Type="http://schemas.openxmlformats.org/officeDocument/2006/relationships/footer" Target="footer163.xml"/><Relationship Id="rId339" Type="http://schemas.openxmlformats.org/officeDocument/2006/relationships/header" Target="header164.xml"/><Relationship Id="rId340" Type="http://schemas.openxmlformats.org/officeDocument/2006/relationships/footer" Target="footer164.xml"/><Relationship Id="rId341" Type="http://schemas.openxmlformats.org/officeDocument/2006/relationships/header" Target="header165.xml"/><Relationship Id="rId342" Type="http://schemas.openxmlformats.org/officeDocument/2006/relationships/footer" Target="footer165.xml"/><Relationship Id="rId343" Type="http://schemas.openxmlformats.org/officeDocument/2006/relationships/header" Target="header166.xml"/><Relationship Id="rId344" Type="http://schemas.openxmlformats.org/officeDocument/2006/relationships/footer" Target="footer166.xml"/><Relationship Id="rId345" Type="http://schemas.openxmlformats.org/officeDocument/2006/relationships/header" Target="header167.xml"/><Relationship Id="rId346" Type="http://schemas.openxmlformats.org/officeDocument/2006/relationships/footer" Target="footer167.xml"/><Relationship Id="rId347" Type="http://schemas.openxmlformats.org/officeDocument/2006/relationships/header" Target="header168.xml"/><Relationship Id="rId348" Type="http://schemas.openxmlformats.org/officeDocument/2006/relationships/footer" Target="footer168.xml"/><Relationship Id="rId349" Type="http://schemas.openxmlformats.org/officeDocument/2006/relationships/header" Target="header169.xml"/><Relationship Id="rId350" Type="http://schemas.openxmlformats.org/officeDocument/2006/relationships/footer" Target="footer169.xml"/><Relationship Id="rId351" Type="http://schemas.openxmlformats.org/officeDocument/2006/relationships/header" Target="header170.xml"/><Relationship Id="rId352" Type="http://schemas.openxmlformats.org/officeDocument/2006/relationships/footer" Target="footer170.xml"/></Relationships>
</file>

<file path=docProps/core.xml><?xml version="1.0" encoding="utf-8"?>
<cp:coreProperties xmlns:cp="http://schemas.openxmlformats.org/package/2006/metadata/core-properties" xmlns:dc="http://purl.org/dc/elements/1.1/">
  <dc:title>四川久远银海软件股份有限公司2020年年度报告全文</dc:title>
  <dc:subject/>
  <dc:creator>四川久远银海软件股份有限公司</dc:creator>
  <cp:keywords/>
</cp:coreProperties>
</file>