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1C4385"/>
          <w:spacing w:val="0"/>
          <w:w w:val="100"/>
          <w:position w:val="0"/>
          <w:sz w:val="15"/>
          <w:szCs w:val="15"/>
        </w:rPr>
        <w:t>亘德生科技</w:t>
      </w:r>
    </w:p>
    <w:p>
      <w:pPr>
        <w:pStyle w:val="Style2"/>
        <w:keepNext w:val="0"/>
        <w:keepLines w:val="0"/>
        <w:widowControl w:val="0"/>
        <w:shd w:val="clear" w:color="auto" w:fill="auto"/>
        <w:bidi w:val="0"/>
        <w:spacing w:before="0" w:after="160" w:line="180" w:lineRule="auto"/>
        <w:ind w:left="0" w:right="0" w:firstLine="0"/>
        <w:jc w:val="center"/>
        <w:rPr>
          <w:sz w:val="20"/>
          <w:szCs w:val="20"/>
        </w:rPr>
      </w:pPr>
      <w:r>
        <w:rPr>
          <w:rFonts w:ascii="Arial Black" w:eastAsia="Arial Black" w:hAnsi="Arial Black" w:cs="Arial Black"/>
          <w:b/>
          <w:bCs/>
          <w:color w:val="1C4385"/>
          <w:spacing w:val="0"/>
          <w:w w:val="100"/>
          <w:position w:val="0"/>
          <w:sz w:val="20"/>
          <w:szCs w:val="20"/>
        </w:rPr>
        <w:t>■IlTECSUN</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广东德生科技股份有限公司</w:t>
      </w:r>
    </w:p>
    <w:p>
      <w:pPr>
        <w:pStyle w:val="Style2"/>
        <w:keepNext w:val="0"/>
        <w:keepLines w:val="0"/>
        <w:widowControl w:val="0"/>
        <w:shd w:val="clear" w:color="auto" w:fill="auto"/>
        <w:bidi w:val="0"/>
        <w:spacing w:before="0" w:after="6040" w:line="240" w:lineRule="auto"/>
        <w:ind w:left="0" w:right="0" w:firstLine="0"/>
        <w:jc w:val="center"/>
        <w:rPr>
          <w:sz w:val="32"/>
          <w:szCs w:val="32"/>
        </w:rPr>
      </w:pPr>
      <w:r>
        <w:rPr>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22" w:right="963" w:bottom="2622" w:left="1107" w:header="0" w:footer="3" w:gutter="0"/>
          <w:pgNumType w:start="1"/>
          <w:cols w:space="720"/>
          <w:noEndnote/>
          <w:rtlGutter w:val="0"/>
          <w:docGrid w:linePitch="360"/>
        </w:sectPr>
      </w:pPr>
      <w:r>
        <w:rPr>
          <w:b/>
          <w:bCs/>
          <w:color w:val="000000"/>
          <w:spacing w:val="0"/>
          <w:w w:val="100"/>
          <w:position w:val="0"/>
          <w:sz w:val="32"/>
          <w:szCs w:val="32"/>
        </w:rPr>
        <w:t>2021</w:t>
      </w:r>
      <w:r>
        <w:rPr>
          <w:b/>
          <w:bCs/>
          <w:color w:val="000000"/>
          <w:spacing w:val="0"/>
          <w:w w:val="100"/>
          <w:position w:val="0"/>
          <w:sz w:val="32"/>
          <w:szCs w:val="32"/>
        </w:rPr>
        <w:t>年</w:t>
      </w:r>
      <w:r>
        <w:rPr>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5"/>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公司负责人虢晓彬、主管会计工作负责人常羽及会计机构负责人（会计主管 人员）常羽声明：保证本年度报告中财务报告的真实、准确、完整。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本公司的经营计划、发展战略等前瞻性陈述，不构成对投资者的实质承诺, 敬请广大投资者注意投资风险。</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公司在经营过程中，存在行业政策风险、市场竞争加剧的风险、技术风险、 业务创新风险、人力成本不断上升的风险，敬请广大投资者注意投资风险，详 细内容见本报告中第四节第九小节“公司可能面临的风险”。</w:t>
      </w:r>
    </w:p>
    <w:p>
      <w:pPr>
        <w:pStyle w:val="Style15"/>
        <w:keepNext w:val="0"/>
        <w:keepLines w:val="0"/>
        <w:widowControl w:val="0"/>
        <w:shd w:val="clear" w:color="auto" w:fill="auto"/>
        <w:bidi w:val="0"/>
        <w:spacing w:before="0" w:line="631" w:lineRule="exact"/>
        <w:ind w:left="0" w:right="0"/>
        <w:jc w:val="both"/>
        <w:sectPr>
          <w:headerReference w:type="default" r:id="rId7"/>
          <w:footerReference w:type="default" r:id="rId8"/>
          <w:footnotePr>
            <w:pos w:val="pageBottom"/>
            <w:numFmt w:val="decimal"/>
            <w:numRestart w:val="continuous"/>
          </w:footnotePr>
          <w:pgSz w:w="11900" w:h="16840"/>
          <w:pgMar w:top="1978" w:right="963"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color w:val="000000"/>
          <w:spacing w:val="0"/>
          <w:w w:val="100"/>
          <w:position w:val="0"/>
        </w:rPr>
        <w:t>200, 906, 074</w:t>
      </w:r>
      <w:r>
        <w:rPr>
          <w:color w:val="000000"/>
          <w:spacing w:val="0"/>
          <w:w w:val="100"/>
          <w:position w:val="0"/>
        </w:rPr>
        <w:t>股为基数, 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1.0</w:t>
      </w:r>
      <w:r>
        <w:rPr>
          <w:color w:val="000000"/>
          <w:spacing w:val="0"/>
          <w:w w:val="100"/>
          <w:position w:val="0"/>
        </w:rPr>
        <w:t>元（含税），送红股</w:t>
      </w:r>
      <w:r>
        <w:rPr>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1400" w:after="156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9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28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45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51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520"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524"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58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66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67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237</w:t>
      </w:r>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公司、本公司、德生科技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广东德生科技有限公司，系德生科技前身</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德生金卡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广州德生金卡有限公司，系德生科技子公司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德生科鸿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芜湖德生城市一卡通研究院有限公司，系德生科技子公司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广东德生云服信息科技有限公司，系德生科技子公司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云南德生云服科技有限公司，系德生科技孙公司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新兴县德生云服科技有限责任公司，系德生科技孙公司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德生金信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广东德生金信科技有限公司，系德生科技子公司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德岳置业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广州德岳置业投资有限公司，系德生科技子公司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校园卫士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广东校园卫士网络科技有限责任公司，系德生科技孙公司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德生智聘（广州）人力资源有限公司，系德生科技子公司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贵州智聘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贵州智聘人力资源服务有限公司，系德生科技孙公司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四川德生数字科技有限公司，系德生科技子公司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广州德生智能信息技术有限公司，系德生科技子公司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苏州松禾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苏州松禾成长二号创业投资中心（有限合伙）</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致乾合伙、致仁合伙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原广州致仁企业管理合伙企业（有限合伙）、正安县致仁企业管理 合伙企业（有限合伙），现名为上海致乾企业管理合伙企业（有限 合伙）</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致谆合伙、伟汇合伙、致汇合伙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原广州伟汇企业管理合伙企业（有限合伙）、正安县致汇企业管理 合伙企业（有限合伙），现名为上海致谆企业管理合伙企业（有限 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广东德生科技股份有限公司董事会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广东德生科技股份有限公司监事会</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中国证券监督管理委员会广东监管局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人社部、人社部门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中华人民共和国人力资源和社会保障部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中国银联股份有限公司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是一个基于互联网、传统电信网等信息承载体，让所有能够被独立 寻址的普通物理对象实现互联互通的网络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人工智能物联网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NFC</w:t>
            </w:r>
            <w:r>
              <w:rPr>
                <w:color w:val="000000"/>
                <w:spacing w:val="0"/>
                <w:w w:val="100"/>
                <w:position w:val="0"/>
              </w:rPr>
              <w:t>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近距离无线通讯技术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无法在一定时间范围内用常规软件工具进行捕捉、管理和处理的数 据集合，需要新处理模式才能具有更强的决策力、洞察发现力和流 程优化能力的海量、高增长率和多样化的信息资产</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企业数字能力共享平台，是把企业的共性需求集中筛选、分析、处 理，打造为平台化、组件化的系统能力，以接口、组件等形式共享 给企业各业务单元使用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三代卡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第三代社会保障卡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以第三代社会保障卡为载体，在社会保障、金融账户、交通出行、 旅游观光、文化体验等多场景中，为人民群众提供高效、便捷的一 卡通服务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w:t>
            </w:r>
            <w:r>
              <w:rPr>
                <w:color w:val="000000"/>
                <w:spacing w:val="0"/>
                <w:w w:val="100"/>
                <w:position w:val="0"/>
              </w:rPr>
              <w:t>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消费者、个人用户或终端用户</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SM</w:t>
            </w:r>
            <w:r>
              <w:rPr>
                <w:color w:val="000000"/>
                <w:spacing w:val="0"/>
                <w:w w:val="100"/>
                <w:position w:val="0"/>
              </w:rPr>
              <w:t>系列算法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国家密码局认定的国产商用密码算法，目前主要使用公开的</w:t>
            </w:r>
            <w:r>
              <w:rPr>
                <w:color w:val="000000"/>
                <w:spacing w:val="0"/>
                <w:w w:val="100"/>
                <w:position w:val="0"/>
                <w:sz w:val="18"/>
                <w:szCs w:val="18"/>
              </w:rPr>
              <w:t>SM2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SM3</w:t>
            </w:r>
            <w:r>
              <w:rPr>
                <w:color w:val="000000"/>
                <w:spacing w:val="0"/>
                <w:w w:val="100"/>
                <w:position w:val="0"/>
              </w:rPr>
              <w:t>、</w:t>
            </w:r>
            <w:r>
              <w:rPr>
                <w:color w:val="000000"/>
                <w:spacing w:val="0"/>
                <w:w w:val="100"/>
                <w:position w:val="0"/>
                <w:sz w:val="18"/>
                <w:szCs w:val="18"/>
              </w:rPr>
              <w:t>SM4</w:t>
            </w:r>
            <w:r>
              <w:rPr>
                <w:color w:val="000000"/>
                <w:spacing w:val="0"/>
                <w:w w:val="100"/>
                <w:position w:val="0"/>
              </w:rPr>
              <w:t>三类算法，分别是非对称算法、哈希算法和对称算法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ServiceComb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微服务治理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ARPU </w:t>
            </w: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每用户平均收入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^元、万兀、彳乙^元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报告期末（本报告期末）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bookmarkEnd w:id="4"/>
    </w:p>
    <w:p>
      <w:pPr>
        <w:pStyle w:val="Style22"/>
        <w:keepNext/>
        <w:keepLines/>
        <w:widowControl w:val="0"/>
        <w:shd w:val="clear" w:color="auto" w:fill="auto"/>
        <w:bidi w:val="0"/>
        <w:spacing w:before="0" w:after="300" w:line="240" w:lineRule="auto"/>
        <w:ind w:left="0" w:right="0" w:firstLine="240"/>
        <w:jc w:val="left"/>
      </w:pPr>
      <w:bookmarkStart w:id="10" w:name="bookmark10"/>
      <w:bookmarkStart w:id="8" w:name="bookmark8"/>
      <w:bookmarkStart w:id="9" w:name="bookmark9"/>
      <w:r>
        <w:rPr>
          <w:color w:val="000000"/>
          <w:spacing w:val="0"/>
          <w:w w:val="100"/>
          <w:position w:val="0"/>
          <w:sz w:val="24"/>
          <w:szCs w:val="24"/>
        </w:rPr>
        <w:t>、公司信息</w:t>
      </w:r>
      <w:bookmarkEnd w:id="10"/>
      <w:bookmarkEnd w:id="8"/>
      <w:bookmarkEnd w:id="9"/>
    </w:p>
    <w:tbl>
      <w:tblPr>
        <w:tblOverlap w:val="never"/>
        <w:jc w:val="center"/>
        <w:tblLayout w:type="fixed"/>
      </w:tblPr>
      <w:tblGrid>
        <w:gridCol w:w="2414"/>
        <w:gridCol w:w="2827"/>
        <w:gridCol w:w="2155"/>
        <w:gridCol w:w="2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002908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GUANGDONG TECSUN SCIENCE </w:t>
            </w:r>
            <w:r>
              <w:rPr>
                <w:color w:val="000000"/>
                <w:spacing w:val="0"/>
                <w:w w:val="100"/>
                <w:position w:val="0"/>
                <w:sz w:val="18"/>
                <w:szCs w:val="18"/>
              </w:rPr>
              <w:t xml:space="preserve">&amp; </w:t>
            </w:r>
            <w:r>
              <w:rPr>
                <w:color w:val="000000"/>
                <w:spacing w:val="0"/>
                <w:w w:val="100"/>
                <w:position w:val="0"/>
                <w:sz w:val="18"/>
                <w:szCs w:val="18"/>
              </w:rPr>
              <w:t>TECHNOLOGY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广东省广州市天河区软件路</w:t>
            </w:r>
            <w:r>
              <w:rPr>
                <w:color w:val="000000"/>
                <w:spacing w:val="0"/>
                <w:w w:val="100"/>
                <w:position w:val="0"/>
                <w:sz w:val="18"/>
                <w:szCs w:val="18"/>
              </w:rPr>
              <w:t>15</w:t>
            </w:r>
            <w:r>
              <w:rPr>
                <w:color w:val="000000"/>
                <w:spacing w:val="0"/>
                <w:w w:val="100"/>
                <w:position w:val="0"/>
              </w:rPr>
              <w:t>号第二层</w:t>
            </w:r>
            <w:r>
              <w:rPr>
                <w:color w:val="000000"/>
                <w:spacing w:val="0"/>
                <w:w w:val="100"/>
                <w:position w:val="0"/>
                <w:sz w:val="18"/>
                <w:szCs w:val="18"/>
              </w:rPr>
              <w:t>201</w:t>
            </w:r>
            <w:r>
              <w:rPr>
                <w:color w:val="000000"/>
                <w:spacing w:val="0"/>
                <w:w w:val="100"/>
                <w:position w:val="0"/>
              </w:rPr>
              <w:t>室、三、四层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广东省广州市天河区软件路</w:t>
            </w:r>
            <w:r>
              <w:rPr>
                <w:color w:val="000000"/>
                <w:spacing w:val="0"/>
                <w:w w:val="100"/>
                <w:position w:val="0"/>
                <w:sz w:val="18"/>
                <w:szCs w:val="18"/>
              </w:rPr>
              <w:t>15</w:t>
            </w:r>
            <w:r>
              <w:rPr>
                <w:color w:val="000000"/>
                <w:spacing w:val="0"/>
                <w:w w:val="100"/>
                <w:position w:val="0"/>
              </w:rPr>
              <w:t>号第二层</w:t>
            </w:r>
            <w:r>
              <w:rPr>
                <w:color w:val="000000"/>
                <w:spacing w:val="0"/>
                <w:w w:val="100"/>
                <w:position w:val="0"/>
                <w:sz w:val="18"/>
                <w:szCs w:val="18"/>
              </w:rPr>
              <w:t>201</w:t>
            </w:r>
            <w:r>
              <w:rPr>
                <w:color w:val="000000"/>
                <w:spacing w:val="0"/>
                <w:w w:val="100"/>
                <w:position w:val="0"/>
              </w:rPr>
              <w:t>室、三、四层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510663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 </w:instrText>
            </w:r>
            <w:r>
              <w:fldChar w:fldCharType="separate"/>
            </w:r>
            <w:r>
              <w:rPr>
                <w:color w:val="000000"/>
                <w:spacing w:val="0"/>
                <w:w w:val="100"/>
                <w:position w:val="0"/>
                <w:sz w:val="18"/>
                <w:szCs w:val="18"/>
              </w:rPr>
              <w:t>https://www</w:t>
            </w:r>
            <w:r>
              <w:fldChar w:fldCharType="end"/>
            </w:r>
            <w:r>
              <w:rPr>
                <w:color w:val="000000"/>
                <w:spacing w:val="0"/>
                <w:w w:val="100"/>
                <w:position w:val="0"/>
                <w:sz w:val="18"/>
                <w:szCs w:val="18"/>
              </w:rPr>
              <w:t>. e-tecsun. com/</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stock@e~tecsun. net</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蒋琢君</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广东省广州市天河区软件路</w:t>
            </w:r>
            <w:r>
              <w:rPr>
                <w:color w:val="000000"/>
                <w:spacing w:val="0"/>
                <w:w w:val="100"/>
                <w:position w:val="0"/>
                <w:sz w:val="18"/>
                <w:szCs w:val="18"/>
              </w:rPr>
              <w:t>15</w:t>
            </w:r>
            <w:r>
              <w:rPr>
                <w:color w:val="000000"/>
                <w:spacing w:val="0"/>
                <w:w w:val="100"/>
                <w:position w:val="0"/>
              </w:rPr>
              <w:t>号第二 层</w:t>
            </w:r>
            <w:r>
              <w:rPr>
                <w:color w:val="000000"/>
                <w:spacing w:val="0"/>
                <w:w w:val="100"/>
                <w:position w:val="0"/>
                <w:sz w:val="18"/>
                <w:szCs w:val="18"/>
              </w:rPr>
              <w:t>201</w:t>
            </w:r>
            <w:r>
              <w:rPr>
                <w:color w:val="000000"/>
                <w:spacing w:val="0"/>
                <w:w w:val="100"/>
                <w:position w:val="0"/>
              </w:rPr>
              <w:t>室、三、四层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广东省广州市天河区软件路</w:t>
            </w:r>
            <w:r>
              <w:rPr>
                <w:color w:val="000000"/>
                <w:spacing w:val="0"/>
                <w:w w:val="100"/>
                <w:position w:val="0"/>
                <w:sz w:val="18"/>
                <w:szCs w:val="18"/>
              </w:rPr>
              <w:t>15</w:t>
            </w:r>
            <w:r>
              <w:rPr>
                <w:color w:val="000000"/>
                <w:spacing w:val="0"/>
                <w:w w:val="100"/>
                <w:position w:val="0"/>
              </w:rPr>
              <w:t>号第二 层</w:t>
            </w:r>
            <w:r>
              <w:rPr>
                <w:color w:val="000000"/>
                <w:spacing w:val="0"/>
                <w:w w:val="100"/>
                <w:position w:val="0"/>
                <w:sz w:val="18"/>
                <w:szCs w:val="18"/>
              </w:rPr>
              <w:t>201</w:t>
            </w:r>
            <w:r>
              <w:rPr>
                <w:color w:val="000000"/>
                <w:spacing w:val="0"/>
                <w:w w:val="100"/>
                <w:position w:val="0"/>
              </w:rPr>
              <w:t>室、三、四层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020-29118777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020-29118777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020-29118600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020-29118600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stock</w:t>
            </w:r>
            <w:r>
              <w:rPr>
                <w:color w:val="000000"/>
                <w:spacing w:val="0"/>
                <w:w w:val="100"/>
                <w:position w:val="0"/>
              </w:rPr>
              <w:t>回</w:t>
            </w:r>
            <w:r>
              <w:rPr>
                <w:color w:val="000000"/>
                <w:spacing w:val="0"/>
                <w:w w:val="100"/>
                <w:position w:val="0"/>
                <w:sz w:val="18"/>
                <w:szCs w:val="18"/>
              </w:rPr>
              <w:t>e-tecsun. net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stock</w:t>
            </w:r>
            <w:r>
              <w:rPr>
                <w:color w:val="000000"/>
                <w:spacing w:val="0"/>
                <w:w w:val="100"/>
                <w:position w:val="0"/>
              </w:rPr>
              <w:t>回</w:t>
            </w:r>
            <w:r>
              <w:rPr>
                <w:color w:val="000000"/>
                <w:spacing w:val="0"/>
                <w:w w:val="100"/>
                <w:position w:val="0"/>
                <w:sz w:val="18"/>
                <w:szCs w:val="18"/>
              </w:rPr>
              <w:t>e-tecsun. net</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http://www. cninfo. com. cn</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2"/>
        <w:keepNext/>
        <w:keepLines/>
        <w:widowControl w:val="0"/>
        <w:shd w:val="clear" w:color="auto" w:fill="auto"/>
        <w:bidi w:val="0"/>
        <w:spacing w:before="0" w:after="34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914400007076853577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广州市天河区林和西路</w:t>
            </w:r>
            <w:r>
              <w:rPr>
                <w:color w:val="000000"/>
                <w:spacing w:val="0"/>
                <w:w w:val="100"/>
                <w:position w:val="0"/>
                <w:sz w:val="18"/>
                <w:szCs w:val="18"/>
              </w:rPr>
              <w:t>1</w:t>
            </w:r>
            <w:r>
              <w:rPr>
                <w:color w:val="000000"/>
                <w:spacing w:val="0"/>
                <w:w w:val="100"/>
                <w:position w:val="0"/>
              </w:rPr>
              <w:t>号广州国际贸易中心</w:t>
            </w:r>
            <w:r>
              <w:rPr>
                <w:color w:val="000000"/>
                <w:spacing w:val="0"/>
                <w:w w:val="100"/>
                <w:position w:val="0"/>
                <w:sz w:val="18"/>
                <w:szCs w:val="18"/>
              </w:rPr>
              <w:t>39</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陈莹、毛雁秋</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021"/>
        <w:gridCol w:w="27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中国（上海）自由贸易试验 区世纪大道</w:t>
            </w:r>
            <w:r>
              <w:rPr>
                <w:color w:val="000000"/>
                <w:spacing w:val="0"/>
                <w:w w:val="100"/>
                <w:position w:val="0"/>
                <w:sz w:val="18"/>
                <w:szCs w:val="18"/>
              </w:rPr>
              <w:t>1168</w:t>
            </w:r>
            <w:r>
              <w:rPr>
                <w:color w:val="000000"/>
                <w:spacing w:val="0"/>
                <w:w w:val="100"/>
                <w:position w:val="0"/>
              </w:rPr>
              <w:t>号</w:t>
            </w:r>
            <w:r>
              <w:rPr>
                <w:color w:val="000000"/>
                <w:spacing w:val="0"/>
                <w:w w:val="100"/>
                <w:position w:val="0"/>
                <w:sz w:val="18"/>
                <w:szCs w:val="18"/>
              </w:rPr>
              <w:t>B</w:t>
            </w:r>
            <w:r>
              <w:rPr>
                <w:color w:val="000000"/>
                <w:spacing w:val="0"/>
                <w:w w:val="100"/>
                <w:position w:val="0"/>
              </w:rPr>
              <w:t xml:space="preserve">座 </w:t>
            </w:r>
            <w:r>
              <w:rPr>
                <w:color w:val="000000"/>
                <w:spacing w:val="0"/>
                <w:w w:val="100"/>
                <w:position w:val="0"/>
                <w:sz w:val="18"/>
                <w:szCs w:val="18"/>
              </w:rPr>
              <w:t>2101</w:t>
            </w:r>
            <w:r>
              <w:rPr>
                <w:color w:val="000000"/>
                <w:spacing w:val="0"/>
                <w:w w:val="100"/>
                <w:position w:val="0"/>
              </w:rPr>
              <w:t xml:space="preserve">、 </w:t>
            </w:r>
            <w:r>
              <w:rPr>
                <w:color w:val="000000"/>
                <w:spacing w:val="0"/>
                <w:w w:val="100"/>
                <w:position w:val="0"/>
                <w:sz w:val="18"/>
                <w:szCs w:val="18"/>
              </w:rPr>
              <w:t xml:space="preserve">2104A </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贺延峰、卢蓉蓉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原中航证券有限公司对公司的持 续督导期已于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结束，但鉴于公司首发募集资金 尚未使用完毕，民生证券股份有 限公司承接上述首发募集资金持 续督导职责直至募集资金结项。</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562,467, </w:t>
            </w:r>
            <w:r>
              <w:rPr>
                <w:color w:val="000000"/>
                <w:spacing w:val="0"/>
                <w:w w:val="100"/>
                <w:position w:val="0"/>
                <w:sz w:val="18"/>
                <w:szCs w:val="18"/>
              </w:rPr>
              <w:t xml:space="preserve">225.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488,072,587.32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459, 913, </w:t>
            </w:r>
            <w:r>
              <w:rPr>
                <w:color w:val="000000"/>
                <w:spacing w:val="0"/>
                <w:w w:val="100"/>
                <w:position w:val="0"/>
                <w:sz w:val="18"/>
                <w:szCs w:val="18"/>
              </w:rPr>
              <w:t xml:space="preserve">767. </w:t>
            </w:r>
            <w:r>
              <w:rPr>
                <w:color w:val="000000"/>
                <w:spacing w:val="0"/>
                <w:w w:val="100"/>
                <w:position w:val="0"/>
                <w:sz w:val="18"/>
                <w:szCs w:val="18"/>
              </w:rPr>
              <w:t>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72,164, </w:t>
            </w:r>
            <w:r>
              <w:rPr>
                <w:color w:val="000000"/>
                <w:spacing w:val="0"/>
                <w:w w:val="100"/>
                <w:position w:val="0"/>
                <w:sz w:val="18"/>
                <w:szCs w:val="18"/>
              </w:rPr>
              <w:t xml:space="preserve">378.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87, </w:t>
            </w:r>
            <w:r>
              <w:rPr>
                <w:color w:val="000000"/>
                <w:spacing w:val="0"/>
                <w:w w:val="100"/>
                <w:position w:val="0"/>
                <w:sz w:val="18"/>
                <w:szCs w:val="18"/>
              </w:rPr>
              <w:t xml:space="preserve">671,638.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72,177,437.39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69,149,509.63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78,752,831.09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-12.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61,752,675.59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32,458,881.92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61,758,361.05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41,189,821.03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0.3601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0.4378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-17.75%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3609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0.3601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0.4378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-17.75%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3609</w:t>
            </w:r>
          </w:p>
        </w:tc>
      </w:tr>
    </w:tbl>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12.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-3.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11. </w:t>
            </w:r>
            <w:r>
              <w:rPr>
                <w:color w:val="000000"/>
                <w:spacing w:val="0"/>
                <w:w w:val="100"/>
                <w:position w:val="0"/>
                <w:sz w:val="18"/>
                <w:szCs w:val="18"/>
              </w:rPr>
              <w:t>20%</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本年末比上年末增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1,031,929, </w:t>
            </w:r>
            <w:r>
              <w:rPr>
                <w:color w:val="000000"/>
                <w:spacing w:val="0"/>
                <w:w w:val="100"/>
                <w:position w:val="0"/>
                <w:sz w:val="18"/>
                <w:szCs w:val="18"/>
              </w:rPr>
              <w:t>962.21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918, 174, </w:t>
            </w:r>
            <w:r>
              <w:rPr>
                <w:color w:val="000000"/>
                <w:spacing w:val="0"/>
                <w:w w:val="100"/>
                <w:position w:val="0"/>
                <w:sz w:val="18"/>
                <w:szCs w:val="18"/>
              </w:rPr>
              <w:t xml:space="preserve">434.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846, 586, </w:t>
            </w:r>
            <w:r>
              <w:rPr>
                <w:color w:val="000000"/>
                <w:spacing w:val="0"/>
                <w:w w:val="100"/>
                <w:position w:val="0"/>
                <w:sz w:val="18"/>
                <w:szCs w:val="18"/>
              </w:rPr>
              <w:t xml:space="preserve">606. </w:t>
            </w:r>
            <w:r>
              <w:rPr>
                <w:color w:val="000000"/>
                <w:spacing w:val="0"/>
                <w:w w:val="100"/>
                <w:position w:val="0"/>
                <w:sz w:val="18"/>
                <w:szCs w:val="18"/>
              </w:rPr>
              <w:t>40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780,811,277.63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734,217, </w:t>
            </w:r>
            <w:r>
              <w:rPr>
                <w:color w:val="000000"/>
                <w:spacing w:val="0"/>
                <w:w w:val="100"/>
                <w:position w:val="0"/>
                <w:sz w:val="18"/>
                <w:szCs w:val="18"/>
              </w:rPr>
              <w:t>201.53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670,529,187.75</w:t>
            </w:r>
          </w:p>
        </w:tc>
      </w:tr>
    </w:tbl>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口是"否</w:t>
      </w:r>
    </w:p>
    <w:p>
      <w:pPr>
        <w:pStyle w:val="Style22"/>
        <w:keepNext/>
        <w:keepLines/>
        <w:widowControl w:val="0"/>
        <w:shd w:val="clear" w:color="auto" w:fill="auto"/>
        <w:tabs>
          <w:tab w:pos="517" w:val="left"/>
        </w:tabs>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29"/>
        <w:keepNext/>
        <w:keepLines/>
        <w:widowControl w:val="0"/>
        <w:shd w:val="clear" w:color="auto" w:fill="auto"/>
        <w:tabs>
          <w:tab w:pos="407" w:val="left"/>
        </w:tabs>
        <w:bidi w:val="0"/>
        <w:spacing w:before="0" w:after="2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7" w:val="left"/>
        </w:tabs>
        <w:bidi w:val="0"/>
        <w:spacing w:before="0" w:after="2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17"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73, </w:t>
            </w:r>
            <w:r>
              <w:rPr>
                <w:color w:val="000000"/>
                <w:spacing w:val="0"/>
                <w:w w:val="100"/>
                <w:position w:val="0"/>
                <w:sz w:val="18"/>
                <w:szCs w:val="18"/>
              </w:rPr>
              <w:t>282,212.31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126,413, </w:t>
            </w:r>
            <w:r>
              <w:rPr>
                <w:color w:val="000000"/>
                <w:spacing w:val="0"/>
                <w:w w:val="100"/>
                <w:position w:val="0"/>
                <w:sz w:val="18"/>
                <w:szCs w:val="18"/>
              </w:rPr>
              <w:t xml:space="preserve">757.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130,716,</w:t>
            </w:r>
            <w:r>
              <w:rPr>
                <w:color w:val="000000"/>
                <w:spacing w:val="0"/>
                <w:w w:val="100"/>
                <w:position w:val="0"/>
                <w:sz w:val="18"/>
                <w:szCs w:val="18"/>
              </w:rPr>
              <w:t xml:space="preserve">145.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232, 055, </w:t>
            </w:r>
            <w:r>
              <w:rPr>
                <w:color w:val="000000"/>
                <w:spacing w:val="0"/>
                <w:w w:val="100"/>
                <w:position w:val="0"/>
                <w:sz w:val="18"/>
                <w:szCs w:val="18"/>
              </w:rPr>
              <w:t xml:space="preserve">110. </w:t>
            </w:r>
            <w:r>
              <w:rPr>
                <w:color w:val="000000"/>
                <w:spacing w:val="0"/>
                <w:w w:val="100"/>
                <w:position w:val="0"/>
                <w:sz w:val="18"/>
                <w:szCs w:val="18"/>
              </w:rPr>
              <w:t>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3, 730, </w:t>
            </w:r>
            <w:r>
              <w:rPr>
                <w:color w:val="000000"/>
                <w:spacing w:val="0"/>
                <w:w w:val="100"/>
                <w:position w:val="0"/>
                <w:sz w:val="18"/>
                <w:szCs w:val="18"/>
              </w:rPr>
              <w:t xml:space="preserve">062.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13, 689, </w:t>
            </w:r>
            <w:r>
              <w:rPr>
                <w:color w:val="000000"/>
                <w:spacing w:val="0"/>
                <w:w w:val="100"/>
                <w:position w:val="0"/>
                <w:sz w:val="18"/>
                <w:szCs w:val="18"/>
              </w:rPr>
              <w:t xml:space="preserve">954.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18,108,211.69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36, 636, </w:t>
            </w:r>
            <w:r>
              <w:rPr>
                <w:color w:val="000000"/>
                <w:spacing w:val="0"/>
                <w:w w:val="100"/>
                <w:position w:val="0"/>
                <w:sz w:val="18"/>
                <w:szCs w:val="18"/>
              </w:rPr>
              <w:t xml:space="preserve">149. </w:t>
            </w:r>
            <w:r>
              <w:rPr>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3,428,885.67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12,616,941.03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16,747,197.70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36,356,485.23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-74, </w:t>
            </w:r>
            <w:r>
              <w:rPr>
                <w:color w:val="000000"/>
                <w:spacing w:val="0"/>
                <w:w w:val="100"/>
                <w:position w:val="0"/>
                <w:sz w:val="18"/>
                <w:szCs w:val="18"/>
              </w:rPr>
              <w:t xml:space="preserve">070, </w:t>
            </w:r>
            <w:r>
              <w:rPr>
                <w:color w:val="000000"/>
                <w:spacing w:val="0"/>
                <w:w w:val="100"/>
                <w:position w:val="0"/>
                <w:sz w:val="18"/>
                <w:szCs w:val="18"/>
              </w:rPr>
              <w:t xml:space="preserve">576. </w:t>
            </w:r>
            <w:r>
              <w:rPr>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21, 264, </w:t>
            </w:r>
            <w:r>
              <w:rPr>
                <w:color w:val="000000"/>
                <w:spacing w:val="0"/>
                <w:w w:val="100"/>
                <w:position w:val="0"/>
                <w:sz w:val="18"/>
                <w:szCs w:val="18"/>
              </w:rPr>
              <w:t xml:space="preserve">998.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-27,419, 696.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112, 684, </w:t>
            </w:r>
            <w:r>
              <w:rPr>
                <w:color w:val="000000"/>
                <w:spacing w:val="0"/>
                <w:w w:val="100"/>
                <w:position w:val="0"/>
                <w:sz w:val="18"/>
                <w:szCs w:val="18"/>
              </w:rPr>
              <w:t xml:space="preserve">155. </w:t>
            </w:r>
            <w:r>
              <w:rPr>
                <w:color w:val="000000"/>
                <w:spacing w:val="0"/>
                <w:w w:val="100"/>
                <w:position w:val="0"/>
                <w:sz w:val="18"/>
                <w:szCs w:val="18"/>
              </w:rPr>
              <w:t>96</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上述财务指标或其加总数是否与公司已披露季度报告、半年度报告相关财务指标存在重大差异 口是</w:t>
      </w:r>
      <w:r>
        <w:rPr>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-23, 320.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-70,511.57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11,669.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2, 568, </w:t>
            </w:r>
            <w:r>
              <w:rPr>
                <w:color w:val="000000"/>
                <w:spacing w:val="0"/>
                <w:w w:val="100"/>
                <w:position w:val="0"/>
                <w:sz w:val="18"/>
                <w:szCs w:val="18"/>
              </w:rPr>
              <w:t xml:space="preserve">265.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6,743,444.89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8,987,268.37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-169, 628.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-106,155.00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-13,498.03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2, 033, </w:t>
            </w:r>
            <w:r>
              <w:rPr>
                <w:color w:val="000000"/>
                <w:spacing w:val="0"/>
                <w:w w:val="100"/>
                <w:position w:val="0"/>
                <w:sz w:val="18"/>
                <w:szCs w:val="18"/>
              </w:rPr>
              <w:t>725.37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3, 342, </w:t>
            </w:r>
            <w:r>
              <w:rPr>
                <w:color w:val="000000"/>
                <w:spacing w:val="0"/>
                <w:w w:val="100"/>
                <w:position w:val="0"/>
                <w:sz w:val="18"/>
                <w:szCs w:val="18"/>
              </w:rPr>
              <w:t xml:space="preserve">956.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w:t>
            </w:r>
            <w:r>
              <w:rPr>
                <w:color w:val="000000"/>
                <w:spacing w:val="0"/>
                <w:w w:val="100"/>
                <w:position w:val="0"/>
                <w:sz w:val="18"/>
                <w:szCs w:val="18"/>
              </w:rPr>
              <w:t>280,482.35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1,380,109.35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991,845.91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1,841,160.72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063.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-918.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3,014, </w:t>
            </w:r>
            <w:r>
              <w:rPr>
                <w:color w:val="000000"/>
                <w:spacing w:val="0"/>
                <w:w w:val="100"/>
                <w:position w:val="0"/>
                <w:sz w:val="18"/>
                <w:szCs w:val="18"/>
              </w:rPr>
              <w:t xml:space="preserve">869. </w:t>
            </w: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8,918, </w:t>
            </w:r>
            <w:r>
              <w:rPr>
                <w:color w:val="000000"/>
                <w:spacing w:val="0"/>
                <w:w w:val="100"/>
                <w:position w:val="0"/>
                <w:sz w:val="18"/>
                <w:szCs w:val="18"/>
              </w:rPr>
              <w:t xml:space="preserve">807.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10, 424, </w:t>
            </w:r>
            <w:r>
              <w:rPr>
                <w:color w:val="000000"/>
                <w:spacing w:val="0"/>
                <w:w w:val="100"/>
                <w:position w:val="0"/>
                <w:sz w:val="18"/>
                <w:szCs w:val="18"/>
              </w:rPr>
              <w:t xml:space="preserve">761. </w:t>
            </w:r>
            <w:r>
              <w:rPr>
                <w:color w:val="000000"/>
                <w:spacing w:val="0"/>
                <w:w w:val="100"/>
                <w:position w:val="0"/>
                <w:sz w:val="18"/>
                <w:szCs w:val="18"/>
              </w:rPr>
              <w:t>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441" w:right="1130" w:bottom="1580" w:left="108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3"/>
        <w:keepNext/>
        <w:keepLines/>
        <w:widowControl w:val="0"/>
        <w:shd w:val="clear" w:color="auto" w:fill="auto"/>
        <w:bidi w:val="0"/>
        <w:spacing w:before="520" w:after="540" w:line="240" w:lineRule="auto"/>
        <w:ind w:left="0" w:right="0" w:firstLine="0"/>
        <w:jc w:val="center"/>
      </w:pPr>
      <w:bookmarkStart w:id="51" w:name="bookmark51"/>
      <w:bookmarkStart w:id="52" w:name="bookmark52"/>
      <w:bookmarkStart w:id="53" w:name="bookmark53"/>
      <w:bookmarkStart w:id="54" w:name="bookmark54"/>
      <w:r>
        <w:rPr>
          <w:color w:val="000000"/>
          <w:spacing w:val="0"/>
          <w:w w:val="100"/>
          <w:position w:val="0"/>
        </w:rPr>
        <w:t>第三节公司业务概要</w:t>
      </w:r>
      <w:bookmarkEnd w:id="52"/>
      <w:bookmarkEnd w:id="53"/>
      <w:bookmarkEnd w:id="54"/>
      <w:bookmarkEnd w:id="51"/>
    </w:p>
    <w:p>
      <w:pPr>
        <w:pStyle w:val="Style22"/>
        <w:keepNext/>
        <w:keepLines/>
        <w:widowControl w:val="0"/>
        <w:shd w:val="clear" w:color="auto" w:fill="auto"/>
        <w:bidi w:val="0"/>
        <w:spacing w:before="0" w:after="36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bidi w:val="0"/>
        <w:spacing w:before="0" w:after="120" w:line="312" w:lineRule="exact"/>
        <w:ind w:left="0" w:right="0" w:firstLine="460"/>
        <w:jc w:val="both"/>
      </w:pPr>
      <w:r>
        <w:rPr>
          <w:b/>
          <w:bCs/>
          <w:color w:val="000000"/>
          <w:spacing w:val="0"/>
          <w:w w:val="100"/>
          <w:position w:val="0"/>
        </w:rPr>
        <w:t>（一）公司的主要业务</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公司所处行业为软件与信息技术服务业，是国内领先的民生综合服务商。公司主营业务为面向人社、 就业、金融、医疗、大数据等领域提供信息系统建设和相关运营服务，涵盖社保卡制发和应用、人力资源 与就业大数据、社保金融、</w:t>
      </w:r>
      <w:r>
        <w:rPr>
          <w:color w:val="000000"/>
          <w:spacing w:val="0"/>
          <w:w w:val="100"/>
          <w:position w:val="0"/>
        </w:rPr>
        <w:t>C</w:t>
      </w:r>
      <w:r>
        <w:rPr>
          <w:color w:val="000000"/>
          <w:spacing w:val="0"/>
          <w:w w:val="100"/>
          <w:position w:val="0"/>
        </w:rPr>
        <w:t>端智能客服、农村电商运营、场景化物联网应用、居民服务“一卡通”运营 等综合信息技术服务。报告期内，以城市为单位的人力资源与社会保障事业运营服务成果突显。</w:t>
      </w:r>
    </w:p>
    <w:p>
      <w:pPr>
        <w:pStyle w:val="Style31"/>
        <w:keepNext w:val="0"/>
        <w:keepLines w:val="0"/>
        <w:widowControl w:val="0"/>
        <w:shd w:val="clear" w:color="auto" w:fill="auto"/>
        <w:bidi w:val="0"/>
        <w:spacing w:before="0" w:after="540" w:line="312" w:lineRule="exact"/>
        <w:ind w:left="0" w:right="0" w:firstLine="460"/>
        <w:jc w:val="both"/>
      </w:pPr>
      <w:r>
        <w:rPr>
          <w:color w:val="000000"/>
          <w:spacing w:val="0"/>
          <w:w w:val="100"/>
          <w:position w:val="0"/>
        </w:rPr>
        <w:t>公司凭借多年来深耕社保民生领域累积的客户和技术优势，积极响应习近平总书记指出“要探索以社 会保障卡为载体建立居民服务'一卡通的要求，提出“政府主导+市场化运作”的理念，以城市为单位, 为各种与社保有关、及由社保衍生的政务服务提供场景建设和持续的服务产品。</w:t>
      </w:r>
    </w:p>
    <w:p>
      <w:pPr>
        <w:pStyle w:val="Style31"/>
        <w:keepNext w:val="0"/>
        <w:keepLines w:val="0"/>
        <w:widowControl w:val="0"/>
        <w:numPr>
          <w:ilvl w:val="0"/>
          <w:numId w:val="1"/>
        </w:numPr>
        <w:shd w:val="clear" w:color="auto" w:fill="auto"/>
        <w:bidi w:val="0"/>
        <w:spacing w:before="0" w:after="120" w:line="312" w:lineRule="exact"/>
        <w:ind w:left="0" w:right="0" w:firstLine="460"/>
        <w:jc w:val="both"/>
      </w:pPr>
      <w:bookmarkStart w:id="59" w:name="bookmark59"/>
      <w:bookmarkEnd w:id="59"/>
      <w:r>
        <w:rPr>
          <w:b/>
          <w:bCs/>
          <w:color w:val="000000"/>
          <w:spacing w:val="0"/>
          <w:w w:val="100"/>
          <w:position w:val="0"/>
        </w:rPr>
        <w:t>社保卡及应用环境建设</w:t>
      </w:r>
    </w:p>
    <w:p>
      <w:pPr>
        <w:pStyle w:val="Style31"/>
        <w:keepNext w:val="0"/>
        <w:keepLines w:val="0"/>
        <w:widowControl w:val="0"/>
        <w:shd w:val="clear" w:color="auto" w:fill="auto"/>
        <w:tabs>
          <w:tab w:pos="1023" w:val="left"/>
        </w:tabs>
        <w:bidi w:val="0"/>
        <w:spacing w:before="0" w:after="120" w:line="312" w:lineRule="exact"/>
        <w:ind w:left="0" w:right="0" w:firstLine="460"/>
        <w:jc w:val="both"/>
      </w:pPr>
      <w:bookmarkStart w:id="60" w:name="bookmark60"/>
      <w:r>
        <w:rPr>
          <w:color w:val="000000"/>
          <w:spacing w:val="0"/>
          <w:w w:val="100"/>
          <w:position w:val="0"/>
        </w:rPr>
        <w:t>（</w:t>
      </w:r>
      <w:bookmarkEnd w:id="60"/>
      <w:r>
        <w:rPr>
          <w:color w:val="000000"/>
          <w:spacing w:val="0"/>
          <w:w w:val="100"/>
          <w:position w:val="0"/>
        </w:rPr>
        <w:t>1）</w:t>
        <w:tab/>
        <w:t xml:space="preserve">社保卡是一张服务百姓的民生大卡，是享有社保权益及其他政府公共服务权益的凭证，在就医、 待遇申领、就业创业以及其他民生服务方面广泛应用。截至2020年12月底，全国社会保障卡持卡人数达到 </w:t>
      </w:r>
      <w:r>
        <w:rPr>
          <w:color w:val="000000"/>
          <w:spacing w:val="0"/>
          <w:w w:val="100"/>
          <w:position w:val="0"/>
        </w:rPr>
        <w:t>13.35</w:t>
      </w:r>
      <w:r>
        <w:rPr>
          <w:color w:val="000000"/>
          <w:spacing w:val="0"/>
          <w:w w:val="100"/>
          <w:position w:val="0"/>
        </w:rPr>
        <w:t>亿人，电子社保卡签发超过</w:t>
      </w:r>
      <w:r>
        <w:rPr>
          <w:color w:val="000000"/>
          <w:spacing w:val="0"/>
          <w:w w:val="100"/>
          <w:position w:val="0"/>
        </w:rPr>
        <w:t>3.6</w:t>
      </w:r>
      <w:r>
        <w:rPr>
          <w:color w:val="000000"/>
          <w:spacing w:val="0"/>
          <w:w w:val="100"/>
          <w:position w:val="0"/>
        </w:rPr>
        <w:t>亿张。随着技术的不断升级，在第二代社保卡“实名认证+金融支付” 双重功能的基础上，第三代社保卡增加</w:t>
      </w:r>
      <w:r>
        <w:rPr>
          <w:color w:val="000000"/>
          <w:spacing w:val="0"/>
          <w:w w:val="100"/>
          <w:position w:val="0"/>
        </w:rPr>
        <w:t>“NFC</w:t>
      </w:r>
      <w:r>
        <w:rPr>
          <w:color w:val="000000"/>
          <w:spacing w:val="0"/>
          <w:w w:val="100"/>
          <w:position w:val="0"/>
        </w:rPr>
        <w:t>功能”、算法安全等级更高。随着电子社保卡逐步普及，“卡、 码、脸”等方式更贴合百姓使用习惯，应用场景更广、卡用户活跃度更高。</w:t>
      </w:r>
    </w:p>
    <w:p>
      <w:pPr>
        <w:pStyle w:val="Style31"/>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作为“政府与百姓之间唯一的实名信息和金融通道”，社保卡拥有巨大的应用价值，目前，全国包括 北京、深圳、海南、芜湖、东莞、铜仁等多个地区正积极推进基于社保卡的“一卡通”服务管理模式，实 现民生服务领域的“一网通办、一卡通行”，居民服务“一卡通”建设已是大势所趋。</w:t>
      </w:r>
    </w:p>
    <w:p>
      <w:pPr>
        <w:pStyle w:val="Style31"/>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公司结合市场化运作方式“以用卡促发卡”，在社区、园区、校园、景区、工地等多个场景，将政府、 银行、百姓有机连接，在进出门禁、金融支付等应用中实现第三代社保卡即发即用。</w:t>
      </w:r>
    </w:p>
    <w:p>
      <w:pPr>
        <w:pStyle w:val="Style31"/>
        <w:keepNext w:val="0"/>
        <w:keepLines w:val="0"/>
        <w:widowControl w:val="0"/>
        <w:shd w:val="clear" w:color="auto" w:fill="auto"/>
        <w:tabs>
          <w:tab w:pos="1023" w:val="left"/>
        </w:tabs>
        <w:bidi w:val="0"/>
        <w:spacing w:before="0" w:after="120" w:line="314" w:lineRule="exact"/>
        <w:ind w:left="0" w:right="0" w:firstLine="460"/>
        <w:jc w:val="both"/>
      </w:pPr>
      <w:bookmarkStart w:id="61" w:name="bookmark61"/>
      <w:r>
        <w:rPr>
          <w:color w:val="000000"/>
          <w:spacing w:val="0"/>
          <w:w w:val="100"/>
          <w:position w:val="0"/>
        </w:rPr>
        <w:t>（</w:t>
      </w:r>
      <w:bookmarkEnd w:id="61"/>
      <w:r>
        <w:rPr>
          <w:color w:val="000000"/>
          <w:spacing w:val="0"/>
          <w:w w:val="100"/>
          <w:position w:val="0"/>
        </w:rPr>
        <w:t>2）</w:t>
        <w:tab/>
        <w:t>除卡业务外，公司通过“平台+终端”的技术架构积极推动用卡环境建设，构建起了线上线下一 体化综合服务体系。公司已在全国建立超五万个社保服务网点（社保机构、药店、银行、社区、农村等地）， 随着社保卡应用逐步拓展至更多民生服务（如：待遇领取、就业服务、乘车出行、智能客服）等高频高粘 性应用场景，网点建设组成部分的产品（如：补换卡设备、身份识别终端等）销售收入保持不断增长。</w:t>
      </w:r>
    </w:p>
    <w:p>
      <w:pPr>
        <w:pStyle w:val="Style31"/>
        <w:keepNext w:val="0"/>
        <w:keepLines w:val="0"/>
        <w:widowControl w:val="0"/>
        <w:shd w:val="clear" w:color="auto" w:fill="auto"/>
        <w:bidi w:val="0"/>
        <w:spacing w:before="0" w:after="540" w:line="307" w:lineRule="exact"/>
        <w:ind w:left="0" w:right="0" w:firstLine="460"/>
        <w:jc w:val="both"/>
      </w:pPr>
      <w:r>
        <w:rPr>
          <w:color w:val="000000"/>
          <w:spacing w:val="0"/>
          <w:w w:val="100"/>
          <w:position w:val="0"/>
        </w:rPr>
        <w:t>社保卡作为居民服务一卡通的重要载体，将随着应用场景建设的不断扩展激发百姓补、换需求，持续 提升换发速度和效率。</w:t>
      </w:r>
    </w:p>
    <w:p>
      <w:pPr>
        <w:pStyle w:val="Style31"/>
        <w:keepNext w:val="0"/>
        <w:keepLines w:val="0"/>
        <w:widowControl w:val="0"/>
        <w:numPr>
          <w:ilvl w:val="0"/>
          <w:numId w:val="1"/>
        </w:numPr>
        <w:shd w:val="clear" w:color="auto" w:fill="auto"/>
        <w:bidi w:val="0"/>
        <w:spacing w:before="0" w:after="120" w:line="312" w:lineRule="exact"/>
        <w:ind w:left="0" w:right="0" w:firstLine="460"/>
        <w:jc w:val="both"/>
      </w:pPr>
      <w:bookmarkStart w:id="62" w:name="bookmark62"/>
      <w:bookmarkEnd w:id="62"/>
      <w:r>
        <w:rPr>
          <w:b/>
          <w:bCs/>
          <w:color w:val="000000"/>
          <w:spacing w:val="0"/>
          <w:w w:val="100"/>
          <w:position w:val="0"/>
        </w:rPr>
        <w:t>城市人力资源与社会保障事业运营及大数据服务</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基于公司多年在社保民生服务领域的业务积累，以及政府对自身服务效能的要求进一步提高，公司在 全国多个区域创新实践了多种城市人力资源与社会保障事业运营及大数据服务：</w:t>
      </w:r>
    </w:p>
    <w:p>
      <w:pPr>
        <w:pStyle w:val="Style31"/>
        <w:keepNext w:val="0"/>
        <w:keepLines w:val="0"/>
        <w:widowControl w:val="0"/>
        <w:shd w:val="clear" w:color="auto" w:fill="auto"/>
        <w:bidi w:val="0"/>
        <w:spacing w:before="0" w:after="120" w:line="312" w:lineRule="exact"/>
        <w:ind w:left="0" w:right="0" w:firstLine="460"/>
        <w:jc w:val="both"/>
      </w:pPr>
      <w:bookmarkStart w:id="63" w:name="bookmark63"/>
      <w:r>
        <w:rPr>
          <w:b/>
          <w:bCs/>
          <w:color w:val="000000"/>
          <w:spacing w:val="0"/>
          <w:w w:val="100"/>
          <w:position w:val="0"/>
        </w:rPr>
        <w:t>（</w:t>
      </w:r>
      <w:bookmarkEnd w:id="63"/>
      <w:r>
        <w:rPr>
          <w:b/>
          <w:bCs/>
          <w:color w:val="000000"/>
          <w:spacing w:val="0"/>
          <w:w w:val="100"/>
          <w:position w:val="0"/>
        </w:rPr>
        <w:t>1）城市人力资源与就业大数据服务</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公司通过整合多部门、多渠道的海量脱敏信息构建“全量、精准、鲜活”的人力资源数据资产，利用 人工智能和大数据技术，从多维度为每个人塑造精细化个人画像，同时为政府建立就业大数据系统，应用 常态化分析、反馈、预警机制，提供可灵活配置、可视化的就业服务成果，实现劳动力数据的动态管理， 为政府在就业方面的决策提供依据。同时依托人力资源大数据平台，公司能为人力资源公司赋能，提供准 确有效的就业人员需求并促成就业，提升城市就业水平。</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报告期内，公司提供的城市人力资源与就业大数据服务已落地全国16个省、150多个市区县，其中， 在贵州、江苏等地为超过1,00。万劳动力数据提供分析、诊断服务，在广西省开展超过20。万劳动力信息调 查。目前公司已承接贵州省毕节市劳动力信息数据采集及分析服务项目</w:t>
      </w:r>
      <w:r>
        <w:rPr>
          <w:color w:val="000000"/>
          <w:spacing w:val="0"/>
          <w:w w:val="100"/>
          <w:position w:val="0"/>
        </w:rPr>
        <w:t>（2,351.25</w:t>
      </w:r>
      <w:r>
        <w:rPr>
          <w:color w:val="000000"/>
          <w:spacing w:val="0"/>
          <w:w w:val="100"/>
          <w:position w:val="0"/>
        </w:rPr>
        <w:t>万元），并参与“贵州 毕节人力资源服务产业园”的运营服务，协助20+家培训学校及人力资源机构入驻。</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国家“十四五”规划和2035年远景目标纲要对“劳动力调查”业务的发展，带来了巨大的市场空间， 它对科学制定就业政策、保障和改善民生具有重要意义。公司以劳动力信息调查为源头，结合线下运营产 业园、人才服务站等丰富的就业服务场景，连接政府服务监管和人力资源机构市场化运作，激发人力资源 服务市场更高效、规范运行，助推公司提升运营服务价值。</w:t>
      </w:r>
    </w:p>
    <w:p>
      <w:pPr>
        <w:pStyle w:val="Style31"/>
        <w:keepNext w:val="0"/>
        <w:keepLines w:val="0"/>
        <w:widowControl w:val="0"/>
        <w:shd w:val="clear" w:color="auto" w:fill="auto"/>
        <w:tabs>
          <w:tab w:pos="888" w:val="left"/>
        </w:tabs>
        <w:bidi w:val="0"/>
        <w:spacing w:before="0" w:line="314" w:lineRule="exact"/>
        <w:ind w:left="0" w:right="0" w:firstLine="460"/>
        <w:jc w:val="both"/>
      </w:pPr>
      <w:bookmarkStart w:id="64" w:name="bookmark64"/>
      <w:r>
        <w:rPr>
          <w:b/>
          <w:bCs/>
          <w:color w:val="000000"/>
          <w:spacing w:val="0"/>
          <w:w w:val="100"/>
          <w:position w:val="0"/>
        </w:rPr>
        <w:t>（</w:t>
      </w:r>
      <w:bookmarkEnd w:id="64"/>
      <w:r>
        <w:rPr>
          <w:b/>
          <w:bCs/>
          <w:color w:val="000000"/>
          <w:spacing w:val="0"/>
          <w:w w:val="100"/>
          <w:position w:val="0"/>
        </w:rPr>
        <w:t>2）</w:t>
        <w:tab/>
        <w:t>社保金融服务</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在医疗付费方面，公司积极推广的“医保移动支付”业务成效显著。截至目前，广州市已有20。多家 医疗机构完成系统改造，超过800万参保人完成实名认证。</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报告期内，公司进一步升级医疗付费场景应用，以“信用就医”这一金融创新服务实现百姓就医无感 支付，提升医疗便民服务质量。此业务已在上海市落地成为第一个信用消费场景，目前已接入上海470家 医疗机构，交易笔数近40, 000笔。公司将同步在广州、安徽等地拓展此业务，持续积极探索基于社保的“信 用消费</w:t>
      </w:r>
      <w:r>
        <w:rPr>
          <w:color w:val="000000"/>
          <w:spacing w:val="0"/>
          <w:w w:val="100"/>
          <w:position w:val="0"/>
        </w:rPr>
        <w:t>”</w:t>
      </w:r>
      <w:r>
        <w:rPr>
          <w:color w:val="000000"/>
          <w:spacing w:val="0"/>
          <w:w w:val="100"/>
          <w:position w:val="0"/>
        </w:rPr>
        <w:t>场景。</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在金融服务方面，公司通过“社保+金融”平台服务于社保卡发卡银行，多维度为发卡银行提供专业 的社保服务产品，协助银行“获客”，并“活客”。目前公司已与乐山招商银行、广州招商银行、广州光大 银行、肇庆工商银行等多家金融机构开展战略合作。</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在政府资金支付方面，公司以“系统+服务”的方式，助力政府部门落地11个省份的惠民惠农财政补 贴资金“一卡通”发放服务，涵盖养老金、农民工工资、政府奖励、各类财政补贴等资金通过社保卡发放, 累计发放资金262亿元，惠及百姓超6, 900万人次。报告期内，公司成功中标“中国银联2020年政府资金管 理服务平台开发服务采购项目”，会推动政府资金支付效率提升，并将惠民惠农财政补贴资金一卡通发放 运营服务加速推广至全国各地。</w:t>
      </w:r>
    </w:p>
    <w:p>
      <w:pPr>
        <w:pStyle w:val="Style31"/>
        <w:keepNext w:val="0"/>
        <w:keepLines w:val="0"/>
        <w:widowControl w:val="0"/>
        <w:shd w:val="clear" w:color="auto" w:fill="auto"/>
        <w:tabs>
          <w:tab w:pos="888" w:val="left"/>
        </w:tabs>
        <w:bidi w:val="0"/>
        <w:spacing w:before="0" w:line="314" w:lineRule="exact"/>
        <w:ind w:left="0" w:right="0" w:firstLine="460"/>
        <w:jc w:val="both"/>
      </w:pPr>
      <w:bookmarkStart w:id="65" w:name="bookmark65"/>
      <w:r>
        <w:rPr>
          <w:b/>
          <w:bCs/>
          <w:color w:val="000000"/>
          <w:spacing w:val="0"/>
          <w:w w:val="100"/>
          <w:position w:val="0"/>
        </w:rPr>
        <w:t>（</w:t>
      </w:r>
      <w:bookmarkEnd w:id="65"/>
      <w:r>
        <w:rPr>
          <w:b/>
          <w:bCs/>
          <w:color w:val="000000"/>
          <w:spacing w:val="0"/>
          <w:w w:val="100"/>
          <w:position w:val="0"/>
        </w:rPr>
        <w:t>3）</w:t>
        <w:tab/>
      </w:r>
      <w:r>
        <w:rPr>
          <w:b/>
          <w:bCs/>
          <w:color w:val="000000"/>
          <w:spacing w:val="0"/>
          <w:w w:val="100"/>
          <w:position w:val="0"/>
        </w:rPr>
        <w:t>C</w:t>
      </w:r>
      <w:r>
        <w:rPr>
          <w:b/>
          <w:bCs/>
          <w:color w:val="000000"/>
          <w:spacing w:val="0"/>
          <w:w w:val="100"/>
          <w:position w:val="0"/>
        </w:rPr>
        <w:t>端智能客服</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公司结合人社部门及百姓的需求，在报告期内深入推进12333客服的智能化改造，促进人力资源社会 保障公共服务便民化。</w:t>
      </w:r>
      <w:r>
        <w:rPr>
          <w:color w:val="000000"/>
          <w:spacing w:val="0"/>
          <w:w w:val="100"/>
          <w:position w:val="0"/>
        </w:rPr>
        <w:t>C</w:t>
      </w:r>
      <w:r>
        <w:rPr>
          <w:color w:val="000000"/>
          <w:spacing w:val="0"/>
          <w:w w:val="100"/>
          <w:position w:val="0"/>
        </w:rPr>
        <w:t>端智能客服以知识运营为核心，通过先进的</w:t>
      </w:r>
      <w:r>
        <w:rPr>
          <w:color w:val="000000"/>
          <w:spacing w:val="0"/>
          <w:w w:val="100"/>
          <w:position w:val="0"/>
        </w:rPr>
        <w:t>AI</w:t>
      </w:r>
      <w:r>
        <w:rPr>
          <w:color w:val="000000"/>
          <w:spacing w:val="0"/>
          <w:w w:val="100"/>
          <w:position w:val="0"/>
        </w:rPr>
        <w:t>知识图谱技术，实现</w:t>
      </w:r>
      <w:r>
        <w:rPr>
          <w:color w:val="000000"/>
          <w:spacing w:val="0"/>
          <w:w w:val="100"/>
          <w:position w:val="0"/>
        </w:rPr>
        <w:t>7*24</w:t>
      </w:r>
      <w:r>
        <w:rPr>
          <w:color w:val="000000"/>
          <w:spacing w:val="0"/>
          <w:w w:val="100"/>
          <w:position w:val="0"/>
        </w:rPr>
        <w:t>小时随叫 随答，形成一套标准化、规范化的持续运营服务体系，并可灵活应用于人社、医保、就业、银行等多种咨 询服务场景。智能客服产品将用</w:t>
      </w:r>
      <w:r>
        <w:rPr>
          <w:color w:val="000000"/>
          <w:spacing w:val="0"/>
          <w:w w:val="100"/>
          <w:position w:val="0"/>
        </w:rPr>
        <w:t>AI</w:t>
      </w:r>
      <w:r>
        <w:rPr>
          <w:color w:val="000000"/>
          <w:spacing w:val="0"/>
          <w:w w:val="100"/>
          <w:position w:val="0"/>
        </w:rPr>
        <w:t>机器人的方式替代传统咨询客服人员，能有效地协助12333客服和银行 等机构实现降本增效。</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截至目前，公司</w:t>
      </w:r>
      <w:r>
        <w:rPr>
          <w:color w:val="000000"/>
          <w:spacing w:val="0"/>
          <w:w w:val="100"/>
          <w:position w:val="0"/>
        </w:rPr>
        <w:t>C</w:t>
      </w:r>
      <w:r>
        <w:rPr>
          <w:color w:val="000000"/>
          <w:spacing w:val="0"/>
          <w:w w:val="100"/>
          <w:position w:val="0"/>
        </w:rPr>
        <w:t>端智能客服已上线30多个地市，覆盖近10个省份，累计解答次数40万+次，整体咨询 解决率达98%以上。此业务开创了公司直接面向</w:t>
      </w:r>
      <w:r>
        <w:rPr>
          <w:color w:val="000000"/>
          <w:spacing w:val="0"/>
          <w:w w:val="100"/>
          <w:position w:val="0"/>
        </w:rPr>
        <w:t>C</w:t>
      </w:r>
      <w:r>
        <w:rPr>
          <w:color w:val="000000"/>
          <w:spacing w:val="0"/>
          <w:w w:val="100"/>
          <w:position w:val="0"/>
        </w:rPr>
        <w:t>端服务的新模式，是公司基于20多年深耕社保民生服务领 域的突破，具备较强</w:t>
      </w:r>
      <w:r>
        <w:rPr>
          <w:color w:val="000000"/>
          <w:spacing w:val="0"/>
          <w:w w:val="100"/>
          <w:position w:val="0"/>
        </w:rPr>
        <w:t>SaaS</w:t>
      </w:r>
      <w:r>
        <w:rPr>
          <w:color w:val="000000"/>
          <w:spacing w:val="0"/>
          <w:w w:val="100"/>
          <w:position w:val="0"/>
        </w:rPr>
        <w:t>属性，并有望在全国快速规模化复制。</w:t>
      </w:r>
    </w:p>
    <w:p>
      <w:pPr>
        <w:pStyle w:val="Style31"/>
        <w:keepNext w:val="0"/>
        <w:keepLines w:val="0"/>
        <w:widowControl w:val="0"/>
        <w:shd w:val="clear" w:color="auto" w:fill="auto"/>
        <w:tabs>
          <w:tab w:pos="888" w:val="left"/>
        </w:tabs>
        <w:bidi w:val="0"/>
        <w:spacing w:before="0" w:line="314" w:lineRule="exact"/>
        <w:ind w:left="0" w:right="0" w:firstLine="460"/>
        <w:jc w:val="both"/>
      </w:pPr>
      <w:bookmarkStart w:id="66" w:name="bookmark66"/>
      <w:r>
        <w:rPr>
          <w:b/>
          <w:bCs/>
          <w:color w:val="000000"/>
          <w:spacing w:val="0"/>
          <w:w w:val="100"/>
          <w:position w:val="0"/>
        </w:rPr>
        <w:t>（</w:t>
      </w:r>
      <w:bookmarkEnd w:id="66"/>
      <w:r>
        <w:rPr>
          <w:b/>
          <w:bCs/>
          <w:color w:val="000000"/>
          <w:spacing w:val="0"/>
          <w:w w:val="100"/>
          <w:position w:val="0"/>
        </w:rPr>
        <w:t>4）</w:t>
        <w:tab/>
        <w:t>农村电商运营服务</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 xml:space="preserve">公司深入探索电子商务进农村业务，以建设国家级、省级电商综合示范项目为基点，在区县打造技术 平台、托管运营、推广代理、信息交换等各项服务，帮助农村群体盘活手中资产，不断提升农村市场商品 </w:t>
      </w:r>
      <w:r>
        <w:rPr>
          <w:color w:val="000000"/>
          <w:spacing w:val="0"/>
          <w:w w:val="100"/>
          <w:position w:val="0"/>
        </w:rPr>
        <w:t>品牌力及流通效率，同时激发农村消费潜力，助力政府巩固脱贫攻坚成果，全面实施“乡村振兴”战略。</w:t>
      </w:r>
    </w:p>
    <w:p>
      <w:pPr>
        <w:pStyle w:val="Style31"/>
        <w:keepNext w:val="0"/>
        <w:keepLines w:val="0"/>
        <w:widowControl w:val="0"/>
        <w:shd w:val="clear" w:color="auto" w:fill="auto"/>
        <w:bidi w:val="0"/>
        <w:spacing w:before="0" w:after="540" w:line="314" w:lineRule="exact"/>
        <w:ind w:left="0" w:right="0" w:firstLine="460"/>
        <w:jc w:val="left"/>
      </w:pPr>
      <w:r>
        <w:rPr>
          <w:color w:val="000000"/>
          <w:spacing w:val="0"/>
          <w:w w:val="100"/>
          <w:position w:val="0"/>
        </w:rPr>
        <w:t>报告期内，公司已承建云南西盟、甘肃成县、广东连山、海南琼中、湖南汝城等10余个区县的电子商 务进农村综合示范项目，新建镇村服务站点超20。个，开展电子商务孵化培训超7,000人次。其中，公司联 合全南县人民政府和县商务局开展“脐聚全南，橙联四海”赣南脐橙采摘直播带货活动，媒体传播量超1, 000 万次，为全南县带来近2,000万元的销售收入。</w:t>
      </w:r>
    </w:p>
    <w:p>
      <w:pPr>
        <w:pStyle w:val="Style31"/>
        <w:keepNext w:val="0"/>
        <w:keepLines w:val="0"/>
        <w:widowControl w:val="0"/>
        <w:shd w:val="clear" w:color="auto" w:fill="auto"/>
        <w:bidi w:val="0"/>
        <w:spacing w:before="0" w:after="540" w:line="311" w:lineRule="exact"/>
        <w:ind w:left="0" w:right="0" w:firstLine="460"/>
        <w:jc w:val="left"/>
      </w:pPr>
      <w:r>
        <w:rPr>
          <w:color w:val="000000"/>
          <w:spacing w:val="0"/>
          <w:w w:val="100"/>
          <w:position w:val="0"/>
        </w:rPr>
        <w:t>公司在城市人力资源与社会保障事业运营及大数据服务领域一直处于行业领先的地位，截至目前，服 务区域已覆盖全国28个省级行政区、150余个地市，服务广度、深度仍保持加大趋势。随着国家对人力资 源和社会保障事业的重视加强，公司在推动城市人力资源与社会保障运营服务方面将迎来巨大的市场空 间，公司会助力人社部门实现“全数据共享、全服务上网、全业务用卡”，以科技驱动人社服务“智能化、 数字化、便民化”。</w:t>
      </w:r>
    </w:p>
    <w:p>
      <w:pPr>
        <w:pStyle w:val="Style31"/>
        <w:keepNext w:val="0"/>
        <w:keepLines w:val="0"/>
        <w:widowControl w:val="0"/>
        <w:numPr>
          <w:ilvl w:val="0"/>
          <w:numId w:val="1"/>
        </w:numPr>
        <w:shd w:val="clear" w:color="auto" w:fill="auto"/>
        <w:bidi w:val="0"/>
        <w:spacing w:before="0" w:line="314" w:lineRule="exact"/>
        <w:ind w:left="0" w:right="0" w:firstLine="460"/>
        <w:jc w:val="left"/>
      </w:pPr>
      <w:bookmarkStart w:id="67" w:name="bookmark67"/>
      <w:bookmarkEnd w:id="67"/>
      <w:r>
        <w:rPr>
          <w:b/>
          <w:bCs/>
          <w:color w:val="000000"/>
          <w:spacing w:val="0"/>
          <w:w w:val="100"/>
          <w:position w:val="0"/>
        </w:rPr>
        <w:t>以第三代社保卡为载体的居民服务“一卡通”及场景化</w:t>
      </w:r>
      <w:r>
        <w:rPr>
          <w:b/>
          <w:bCs/>
          <w:color w:val="000000"/>
          <w:spacing w:val="0"/>
          <w:w w:val="100"/>
          <w:position w:val="0"/>
        </w:rPr>
        <w:t>AIoT</w:t>
      </w:r>
      <w:r>
        <w:rPr>
          <w:b/>
          <w:bCs/>
          <w:color w:val="000000"/>
          <w:spacing w:val="0"/>
          <w:w w:val="100"/>
          <w:position w:val="0"/>
        </w:rPr>
        <w:t>应用</w:t>
      </w:r>
    </w:p>
    <w:p>
      <w:pPr>
        <w:pStyle w:val="Style31"/>
        <w:keepNext w:val="0"/>
        <w:keepLines w:val="0"/>
        <w:widowControl w:val="0"/>
        <w:shd w:val="clear" w:color="auto" w:fill="auto"/>
        <w:bidi w:val="0"/>
        <w:spacing w:before="0" w:line="315" w:lineRule="exact"/>
        <w:ind w:left="0" w:right="0" w:firstLine="460"/>
        <w:jc w:val="left"/>
      </w:pPr>
      <w:r>
        <w:rPr>
          <w:color w:val="000000"/>
          <w:spacing w:val="0"/>
          <w:w w:val="100"/>
          <w:position w:val="0"/>
        </w:rPr>
        <w:t>2020年8月20日，习总书记在扎实推进长三角一体化发展座谈会上提出“要探索以社会保障卡为载体 建立居民服务'一卡通</w:t>
      </w:r>
      <w:r>
        <w:rPr>
          <w:color w:val="000000"/>
          <w:spacing w:val="0"/>
          <w:w w:val="100"/>
          <w:position w:val="0"/>
        </w:rPr>
        <w:t>'”，</w:t>
      </w:r>
      <w:r>
        <w:rPr>
          <w:color w:val="000000"/>
          <w:spacing w:val="0"/>
          <w:w w:val="100"/>
          <w:position w:val="0"/>
        </w:rPr>
        <w:t>在交通出行、旅游观光、文化体验等方面率先实现“同城待遇”。公司以第三 代社会保障卡为载体，构建政府主导下的全领域“多卡融合、一卡通用”的“城市一卡通”应用模式，将 是迈向“智慧城市”、推进城市信息资源共享与整合的重要基础设施建设。</w:t>
      </w:r>
    </w:p>
    <w:p>
      <w:pPr>
        <w:pStyle w:val="Style31"/>
        <w:keepNext w:val="0"/>
        <w:keepLines w:val="0"/>
        <w:widowControl w:val="0"/>
        <w:numPr>
          <w:ilvl w:val="0"/>
          <w:numId w:val="3"/>
        </w:numPr>
        <w:shd w:val="clear" w:color="auto" w:fill="auto"/>
        <w:tabs>
          <w:tab w:pos="888" w:val="left"/>
        </w:tabs>
        <w:bidi w:val="0"/>
        <w:spacing w:before="0" w:line="314" w:lineRule="exact"/>
        <w:ind w:left="0" w:right="0" w:firstLine="460"/>
        <w:jc w:val="left"/>
      </w:pPr>
      <w:bookmarkStart w:id="68" w:name="bookmark68"/>
      <w:bookmarkEnd w:id="68"/>
      <w:r>
        <w:rPr>
          <w:b/>
          <w:bCs/>
          <w:color w:val="000000"/>
          <w:spacing w:val="0"/>
          <w:w w:val="100"/>
          <w:position w:val="0"/>
        </w:rPr>
        <w:t>居民服务“一卡通”服务体系建设</w:t>
      </w:r>
    </w:p>
    <w:p>
      <w:pPr>
        <w:pStyle w:val="Style31"/>
        <w:keepNext w:val="0"/>
        <w:keepLines w:val="0"/>
        <w:widowControl w:val="0"/>
        <w:shd w:val="clear" w:color="auto" w:fill="auto"/>
        <w:bidi w:val="0"/>
        <w:spacing w:before="0" w:line="310" w:lineRule="exact"/>
        <w:ind w:left="0" w:right="0" w:firstLine="460"/>
        <w:jc w:val="left"/>
      </w:pPr>
      <w:r>
        <w:rPr>
          <w:color w:val="000000"/>
          <w:spacing w:val="0"/>
          <w:w w:val="100"/>
          <w:position w:val="0"/>
        </w:rPr>
        <w:t>安徽省芜湖市是全国首个建设“居民服务一卡通”的试点城市，作为公司深度服务的标杆城市之一， 公司已为芜湖“一卡通”的建设提供从产品开发、应用及运营等全方位、多层次的服务支持，在财政补贴、 图书馆、公共交通等各种民生服务场景，取得了较为显著的成效。</w:t>
      </w:r>
    </w:p>
    <w:p>
      <w:pPr>
        <w:pStyle w:val="Style31"/>
        <w:keepNext w:val="0"/>
        <w:keepLines w:val="0"/>
        <w:widowControl w:val="0"/>
        <w:shd w:val="clear" w:color="auto" w:fill="auto"/>
        <w:bidi w:val="0"/>
        <w:spacing w:before="0" w:line="313" w:lineRule="exact"/>
        <w:ind w:left="0" w:right="0" w:firstLine="460"/>
        <w:jc w:val="left"/>
      </w:pPr>
      <w:r>
        <w:rPr>
          <w:color w:val="000000"/>
          <w:spacing w:val="0"/>
          <w:w w:val="100"/>
          <w:position w:val="0"/>
        </w:rPr>
        <w:t>报告期内，基于芜湖一卡通建设积累的成功经验，公司与铜仁市人民政府签订了《战略合作框架协议》, 在铜仁开展民生“一卡通”项目建设。公司秉承“政府引导、企业主体，优势互补、互利共赢”的合作原 则，通过多场景应用打通民生数据，并持续运营和服务创新，努力在铜仁实现“一卡通”业务方案的再一 次升华，并向全国其他省市推广。同时，东莞市也于2020年12月底全面开启居民服务“一卡通”的新篇章， 直接通过“市场化运作”方式，结合百姓日常生活应用和其他政务服务的需求，让社保卡搭载交通、进校 园、进景区，逐步渗透城市方方面面，渐进式推动东莞市实现多卡融合、一卡通用。目前公司在芜湖、东 莞的第三代社保卡发卡量已保持较高份额。</w:t>
      </w:r>
    </w:p>
    <w:p>
      <w:pPr>
        <w:pStyle w:val="Style31"/>
        <w:keepNext w:val="0"/>
        <w:keepLines w:val="0"/>
        <w:widowControl w:val="0"/>
        <w:shd w:val="clear" w:color="auto" w:fill="auto"/>
        <w:bidi w:val="0"/>
        <w:spacing w:before="0" w:line="314" w:lineRule="exact"/>
        <w:ind w:left="0" w:right="0" w:firstLine="460"/>
        <w:jc w:val="left"/>
      </w:pPr>
      <w:r>
        <w:rPr>
          <w:color w:val="000000"/>
          <w:spacing w:val="0"/>
          <w:w w:val="100"/>
          <w:position w:val="0"/>
        </w:rPr>
        <w:t>“一卡通”涵盖了 “场景建设”、“服务找人”、“数据积累”，是开展大数据运营服务的良好基础，能实 现百姓生活服务全覆盖，为政务服务提质增效。未来，公司将通过不断叠加的金融、医疗、交通、文旅、 教育等多部门信息，和不断拓展的应用场景，全方位地助力人社部门抓住居民服务“一卡通”的时代机遇。</w:t>
      </w:r>
    </w:p>
    <w:p>
      <w:pPr>
        <w:pStyle w:val="Style31"/>
        <w:keepNext w:val="0"/>
        <w:keepLines w:val="0"/>
        <w:widowControl w:val="0"/>
        <w:numPr>
          <w:ilvl w:val="0"/>
          <w:numId w:val="3"/>
        </w:numPr>
        <w:shd w:val="clear" w:color="auto" w:fill="auto"/>
        <w:tabs>
          <w:tab w:pos="888" w:val="left"/>
        </w:tabs>
        <w:bidi w:val="0"/>
        <w:spacing w:before="0" w:line="314" w:lineRule="exact"/>
        <w:ind w:left="0" w:right="0" w:firstLine="460"/>
        <w:jc w:val="left"/>
      </w:pPr>
      <w:bookmarkStart w:id="69" w:name="bookmark69"/>
      <w:bookmarkEnd w:id="69"/>
      <w:r>
        <w:rPr>
          <w:b/>
          <w:bCs/>
          <w:color w:val="000000"/>
          <w:spacing w:val="0"/>
          <w:w w:val="100"/>
          <w:position w:val="0"/>
        </w:rPr>
        <w:t>基于场景化</w:t>
      </w:r>
      <w:r>
        <w:rPr>
          <w:b/>
          <w:bCs/>
          <w:color w:val="000000"/>
          <w:spacing w:val="0"/>
          <w:w w:val="100"/>
          <w:position w:val="0"/>
        </w:rPr>
        <w:t>AIoT</w:t>
      </w:r>
      <w:r>
        <w:rPr>
          <w:b/>
          <w:bCs/>
          <w:color w:val="000000"/>
          <w:spacing w:val="0"/>
          <w:w w:val="100"/>
          <w:position w:val="0"/>
        </w:rPr>
        <w:t>应用的第三代社保卡主动发卡服务</w:t>
      </w:r>
    </w:p>
    <w:p>
      <w:pPr>
        <w:pStyle w:val="Style31"/>
        <w:keepNext w:val="0"/>
        <w:keepLines w:val="0"/>
        <w:widowControl w:val="0"/>
        <w:shd w:val="clear" w:color="auto" w:fill="auto"/>
        <w:bidi w:val="0"/>
        <w:spacing w:before="0" w:line="317" w:lineRule="exact"/>
        <w:ind w:left="0" w:right="0" w:firstLine="460"/>
        <w:jc w:val="left"/>
      </w:pPr>
      <w:r>
        <w:rPr>
          <w:color w:val="000000"/>
          <w:spacing w:val="0"/>
          <w:w w:val="100"/>
          <w:position w:val="0"/>
        </w:rPr>
        <w:t>公司基于第三代社保卡容量更大、支持</w:t>
      </w:r>
      <w:r>
        <w:rPr>
          <w:color w:val="000000"/>
          <w:spacing w:val="0"/>
          <w:w w:val="100"/>
          <w:position w:val="0"/>
        </w:rPr>
        <w:t>NFC</w:t>
      </w:r>
      <w:r>
        <w:rPr>
          <w:color w:val="000000"/>
          <w:spacing w:val="0"/>
          <w:w w:val="100"/>
          <w:position w:val="0"/>
        </w:rPr>
        <w:t>支付等特点，利用</w:t>
      </w:r>
      <w:r>
        <w:rPr>
          <w:color w:val="000000"/>
          <w:spacing w:val="0"/>
          <w:w w:val="100"/>
          <w:position w:val="0"/>
        </w:rPr>
        <w:t>AI</w:t>
      </w:r>
      <w:r>
        <w:rPr>
          <w:color w:val="000000"/>
          <w:spacing w:val="0"/>
          <w:w w:val="100"/>
          <w:position w:val="0"/>
        </w:rPr>
        <w:t>技术面向人、证、物等多种元素，创 新推出基于场景化</w:t>
      </w:r>
      <w:r>
        <w:rPr>
          <w:color w:val="000000"/>
          <w:spacing w:val="0"/>
          <w:w w:val="100"/>
          <w:position w:val="0"/>
        </w:rPr>
        <w:t>AIoT</w:t>
      </w:r>
      <w:r>
        <w:rPr>
          <w:color w:val="000000"/>
          <w:spacing w:val="0"/>
          <w:w w:val="100"/>
          <w:position w:val="0"/>
        </w:rPr>
        <w:t>应用，通过景区、园区、社区、校园、工地、公共交通等高频场景，推动第三代社 保卡主动发卡落地，“以用卡促进发卡”实现三代卡发卡、用卡频次提升。</w:t>
      </w:r>
    </w:p>
    <w:p>
      <w:pPr>
        <w:pStyle w:val="Style31"/>
        <w:keepNext w:val="0"/>
        <w:keepLines w:val="0"/>
        <w:widowControl w:val="0"/>
        <w:shd w:val="clear" w:color="auto" w:fill="auto"/>
        <w:bidi w:val="0"/>
        <w:spacing w:before="0" w:line="317" w:lineRule="exact"/>
        <w:ind w:left="0" w:right="0" w:firstLine="460"/>
        <w:jc w:val="left"/>
      </w:pPr>
      <w:r>
        <w:rPr>
          <w:color w:val="000000"/>
          <w:spacing w:val="0"/>
          <w:w w:val="100"/>
          <w:position w:val="0"/>
        </w:rPr>
        <w:t>目前，公司在景区和工地场景应用方面，已与国内领先的</w:t>
      </w:r>
      <w:r>
        <w:rPr>
          <w:color w:val="000000"/>
          <w:spacing w:val="0"/>
          <w:w w:val="100"/>
          <w:position w:val="0"/>
        </w:rPr>
        <w:t>SaaS</w:t>
      </w:r>
      <w:r>
        <w:rPr>
          <w:color w:val="000000"/>
          <w:spacing w:val="0"/>
          <w:w w:val="100"/>
          <w:position w:val="0"/>
        </w:rPr>
        <w:t>服务商达成战略合作：通过与数字文旅 服务商“畅游宝”(广东趣买票科技有限公司)开展社保卡景区应用服务合作，实现以三代卡为载体的智 慧景区运营管理；通过与建工实名制管理服务商“易民数据”(杭州易民数据科技有限公司)开展社保卡 工程建设场景合作，形成以三代卡为载体的农民工工资支付、培训、就业等多项数字化运营服务。</w:t>
      </w:r>
    </w:p>
    <w:p>
      <w:pPr>
        <w:pStyle w:val="Style31"/>
        <w:keepNext w:val="0"/>
        <w:keepLines w:val="0"/>
        <w:widowControl w:val="0"/>
        <w:shd w:val="clear" w:color="auto" w:fill="auto"/>
        <w:bidi w:val="0"/>
        <w:spacing w:before="0" w:after="540" w:line="314" w:lineRule="exact"/>
        <w:ind w:left="0" w:right="0" w:firstLine="460"/>
        <w:jc w:val="both"/>
      </w:pPr>
      <w:r>
        <w:rPr>
          <w:color w:val="000000"/>
          <w:spacing w:val="0"/>
          <w:w w:val="100"/>
          <w:position w:val="0"/>
        </w:rPr>
        <w:t>另外公司在探索三代卡主动发卡服务中，也与银行建立深度合作，目前公司已与近100个地市签署主 动发卡协议，其中银行协议近30家，新增发卡量与日俱增。随着三代卡的应用场景不断渗透至居民生活， 三代卡的发行速度将逐步提升，真正实现“以服务推动应用，以应用推动办卡”。</w:t>
      </w:r>
    </w:p>
    <w:p>
      <w:pPr>
        <w:pStyle w:val="Style31"/>
        <w:keepNext w:val="0"/>
        <w:keepLines w:val="0"/>
        <w:widowControl w:val="0"/>
        <w:shd w:val="clear" w:color="auto" w:fill="auto"/>
        <w:bidi w:val="0"/>
        <w:spacing w:before="0" w:line="313" w:lineRule="exact"/>
        <w:ind w:left="0" w:right="0" w:firstLine="460"/>
        <w:jc w:val="both"/>
      </w:pPr>
      <w:r>
        <w:rPr>
          <w:b/>
          <w:bCs/>
          <w:color w:val="000000"/>
          <w:spacing w:val="0"/>
          <w:w w:val="100"/>
          <w:position w:val="0"/>
        </w:rPr>
        <w:t>（二）公司所属行业的发展阶段及对公司发展的影响</w:t>
      </w:r>
    </w:p>
    <w:p>
      <w:pPr>
        <w:pStyle w:val="Style31"/>
        <w:keepNext w:val="0"/>
        <w:keepLines w:val="0"/>
        <w:widowControl w:val="0"/>
        <w:numPr>
          <w:ilvl w:val="0"/>
          <w:numId w:val="5"/>
        </w:numPr>
        <w:shd w:val="clear" w:color="auto" w:fill="auto"/>
        <w:tabs>
          <w:tab w:pos="776" w:val="left"/>
        </w:tabs>
        <w:bidi w:val="0"/>
        <w:spacing w:before="0" w:line="313" w:lineRule="exact"/>
        <w:ind w:left="0" w:right="0" w:firstLine="460"/>
        <w:jc w:val="both"/>
      </w:pPr>
      <w:bookmarkStart w:id="70" w:name="bookmark70"/>
      <w:bookmarkEnd w:id="70"/>
      <w:r>
        <w:rPr>
          <w:b/>
          <w:bCs/>
          <w:color w:val="000000"/>
          <w:spacing w:val="0"/>
          <w:w w:val="100"/>
          <w:position w:val="0"/>
        </w:rPr>
        <w:t>社会保障体系</w:t>
      </w:r>
    </w:p>
    <w:p>
      <w:pPr>
        <w:pStyle w:val="Style31"/>
        <w:keepNext w:val="0"/>
        <w:keepLines w:val="0"/>
        <w:widowControl w:val="0"/>
        <w:shd w:val="clear" w:color="auto" w:fill="auto"/>
        <w:bidi w:val="0"/>
        <w:spacing w:before="0" w:line="308" w:lineRule="exact"/>
        <w:ind w:left="0" w:right="0" w:firstLine="460"/>
        <w:jc w:val="both"/>
      </w:pPr>
      <w:r>
        <w:rPr>
          <w:color w:val="000000"/>
          <w:spacing w:val="0"/>
          <w:w w:val="100"/>
          <w:position w:val="0"/>
        </w:rPr>
        <w:t>中国共产党第十九届中央委员会第五次全体会议高度评价决胜全面建成小康社会取得的决定性成就 ――人民生活水平显著提高，建成世界上规模最大的社会保障体系，基本医疗保险覆盖超过13亿人，基本 养老保险覆盖近10亿人。然而，和发达国家相比，我国在社会保障体系方面的投入仍然不足，2020年中国 社会保障和就业类开支为</w:t>
      </w:r>
      <w:r>
        <w:rPr>
          <w:color w:val="000000"/>
          <w:spacing w:val="0"/>
          <w:w w:val="100"/>
          <w:position w:val="0"/>
        </w:rPr>
        <w:t xml:space="preserve">3. </w:t>
      </w:r>
      <w:r>
        <w:rPr>
          <w:color w:val="000000"/>
          <w:spacing w:val="0"/>
          <w:w w:val="100"/>
          <w:position w:val="0"/>
        </w:rPr>
        <w:t>26万亿，在</w:t>
      </w:r>
      <w:r>
        <w:rPr>
          <w:color w:val="000000"/>
          <w:spacing w:val="0"/>
          <w:w w:val="100"/>
          <w:position w:val="0"/>
        </w:rPr>
        <w:t>GDP</w:t>
      </w:r>
      <w:r>
        <w:rPr>
          <w:color w:val="000000"/>
          <w:spacing w:val="0"/>
          <w:w w:val="100"/>
          <w:position w:val="0"/>
        </w:rPr>
        <w:t>的占比约为</w:t>
      </w:r>
      <w:r>
        <w:rPr>
          <w:color w:val="000000"/>
          <w:spacing w:val="0"/>
          <w:w w:val="100"/>
          <w:position w:val="0"/>
        </w:rPr>
        <w:t xml:space="preserve">3. </w:t>
      </w:r>
      <w:r>
        <w:rPr>
          <w:color w:val="000000"/>
          <w:spacing w:val="0"/>
          <w:w w:val="100"/>
          <w:position w:val="0"/>
        </w:rPr>
        <w:t>2%，而发达国家该比例平均为10-20%,预计随着我 们向2035远景目标的迈进，我国社会保障事业的市场空间会逐步增大。</w:t>
      </w:r>
    </w:p>
    <w:p>
      <w:pPr>
        <w:pStyle w:val="Style31"/>
        <w:keepNext w:val="0"/>
        <w:keepLines w:val="0"/>
        <w:widowControl w:val="0"/>
        <w:shd w:val="clear" w:color="auto" w:fill="auto"/>
        <w:bidi w:val="0"/>
        <w:spacing w:before="0" w:line="315" w:lineRule="exact"/>
        <w:ind w:left="0" w:right="0" w:firstLine="460"/>
        <w:jc w:val="both"/>
      </w:pPr>
      <w:r>
        <w:rPr>
          <w:color w:val="000000"/>
          <w:spacing w:val="0"/>
          <w:w w:val="100"/>
          <w:position w:val="0"/>
        </w:rPr>
        <w:t>公司深耕社保行业20多年来，业务已覆盖全国150余个地市，在全国所有地级市的覆盖率已超过50%。 报告期内，公司积极推动基于物联网的三代卡主动发卡服务、城市人力资源与就业大数据服务、社保金融 服务、电子商务进农村等业务、分步实施中台战略，紧抓以社会保障卡为载体建立居民服务“一卡通”的 机会，助力政府不断完善社会保障体系。</w:t>
      </w:r>
    </w:p>
    <w:p>
      <w:pPr>
        <w:pStyle w:val="Style31"/>
        <w:keepNext w:val="0"/>
        <w:keepLines w:val="0"/>
        <w:widowControl w:val="0"/>
        <w:numPr>
          <w:ilvl w:val="0"/>
          <w:numId w:val="5"/>
        </w:numPr>
        <w:shd w:val="clear" w:color="auto" w:fill="auto"/>
        <w:tabs>
          <w:tab w:pos="776" w:val="left"/>
        </w:tabs>
        <w:bidi w:val="0"/>
        <w:spacing w:before="0" w:line="313" w:lineRule="exact"/>
        <w:ind w:left="0" w:right="0" w:firstLine="460"/>
        <w:jc w:val="both"/>
      </w:pPr>
      <w:bookmarkStart w:id="71" w:name="bookmark71"/>
      <w:bookmarkEnd w:id="71"/>
      <w:r>
        <w:rPr>
          <w:b/>
          <w:bCs/>
          <w:color w:val="000000"/>
          <w:spacing w:val="0"/>
          <w:w w:val="100"/>
          <w:position w:val="0"/>
        </w:rPr>
        <w:t>以社保卡为载体的居民服务一卡通</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2020年8月20日，习近平总书记在合肥主持召开扎实推进长三角一体化发展座谈会上指出，要探索以 社会保障卡为载体建立居民服务“一卡通”，在交通出行、旅游观光、文化体验等方面率先实现“同城待 遇”。根据2020年10月28日人力资源社会保障部办公厅、中国人民银行办公厅联合印发的《关于推广应用 具有金融功能的第三代社会保障卡的通知》，要求按照密码应用与创新发展工作统一部署，遵循“自然过 渡、发用并重”的原则，全面启动第三代社保卡推广应用工作，提高社保卡安全应用水平。2020年底前全 面完成第三代社保卡发行准备，自2021年起，全国所有地区新发、补领、换领社保卡时全部采用支持</w:t>
      </w:r>
      <w:r>
        <w:rPr>
          <w:color w:val="000000"/>
          <w:spacing w:val="0"/>
          <w:w w:val="100"/>
          <w:position w:val="0"/>
        </w:rPr>
        <w:t>SM</w:t>
      </w:r>
      <w:r>
        <w:rPr>
          <w:color w:val="000000"/>
          <w:spacing w:val="0"/>
          <w:w w:val="100"/>
          <w:position w:val="0"/>
        </w:rPr>
        <w:t>系 列算法的第三代社保卡，并加快签发电子社保卡，实现线上线下“一卡通用、一网通办”。加强部门间合 作，支撑更多民生和金融服务，探索以社保卡为载体建立居民服务“一卡通”。</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公司将积极响应国家“一卡通”管理政策，通过“以应用促发卡”的服务模式提高三代卡使用频率， 大力推动社保卡在就业创业、社会保障、惠农惠民补贴发放、智慧城市应用服务等政务服务领域中的应用， 提升政务服务效能。</w:t>
      </w:r>
    </w:p>
    <w:p>
      <w:pPr>
        <w:pStyle w:val="Style31"/>
        <w:keepNext w:val="0"/>
        <w:keepLines w:val="0"/>
        <w:widowControl w:val="0"/>
        <w:numPr>
          <w:ilvl w:val="0"/>
          <w:numId w:val="5"/>
        </w:numPr>
        <w:shd w:val="clear" w:color="auto" w:fill="auto"/>
        <w:tabs>
          <w:tab w:pos="776" w:val="left"/>
        </w:tabs>
        <w:bidi w:val="0"/>
        <w:spacing w:before="0" w:line="313" w:lineRule="exact"/>
        <w:ind w:left="0" w:right="0" w:firstLine="460"/>
        <w:jc w:val="both"/>
      </w:pPr>
      <w:bookmarkStart w:id="72" w:name="bookmark72"/>
      <w:bookmarkEnd w:id="72"/>
      <w:r>
        <w:rPr>
          <w:b/>
          <w:bCs/>
          <w:color w:val="000000"/>
          <w:spacing w:val="0"/>
          <w:w w:val="100"/>
          <w:position w:val="0"/>
        </w:rPr>
        <w:t>人力资源服务</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国家“十四五”规划和2035年远景目标纲要提出，要实现更加充分、更高质量就业，城镇调查失业率 控制在5.5%以内。“十四五”时期主要目标任务是实施就业优先战略，扩大就业容量，就业优先政策要继 续强化、聚力增效。2021年，中央安排就业补助资金559亿元，比2020年新增20亿元，行业规模快速增长。</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公司将以“劳动力调查”为基础信息源，为政府建立“全量、精准、鲜活”的用工数据库，帮助政府 科学制定就业政策，实现政府对就业的动态化管理，并利用大数据工具促进就业，提升就业率。</w:t>
      </w:r>
    </w:p>
    <w:p>
      <w:pPr>
        <w:pStyle w:val="Style31"/>
        <w:keepNext w:val="0"/>
        <w:keepLines w:val="0"/>
        <w:widowControl w:val="0"/>
        <w:numPr>
          <w:ilvl w:val="0"/>
          <w:numId w:val="5"/>
        </w:numPr>
        <w:shd w:val="clear" w:color="auto" w:fill="auto"/>
        <w:tabs>
          <w:tab w:pos="776" w:val="left"/>
        </w:tabs>
        <w:bidi w:val="0"/>
        <w:spacing w:before="0" w:line="313" w:lineRule="exact"/>
        <w:ind w:left="0" w:right="0" w:firstLine="460"/>
        <w:jc w:val="both"/>
      </w:pPr>
      <w:bookmarkStart w:id="73" w:name="bookmark73"/>
      <w:bookmarkEnd w:id="73"/>
      <w:r>
        <w:rPr>
          <w:b/>
          <w:bCs/>
          <w:color w:val="000000"/>
          <w:spacing w:val="0"/>
          <w:w w:val="100"/>
          <w:position w:val="0"/>
        </w:rPr>
        <w:t>政务大数据应用</w:t>
      </w:r>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 xml:space="preserve">根据2020年4月9日中共中央、国务院印发《关于构建更加完善的要素市场化配置体制机制的意见》提 出，要加快培育数据要素市场，推进政府数据开放共享，提升社会数据资源价值，加强数据资源整合和安 全保护。作为数字经济的核心生产要素，数据正成为科技创新的突破口，将数据纳入要素范围，意味着数 据与资本、劳动等传统要素拥有了相同的地位和角色，这对于探索建立统一的数据标准规范、支持构建多 领域数据开发利用场景，推动壮大我国数字经济规模具有重大现实意义。通过加快数据要素市场培育，充 </w:t>
      </w:r>
      <w:r>
        <w:rPr>
          <w:color w:val="000000"/>
          <w:spacing w:val="0"/>
          <w:w w:val="100"/>
          <w:position w:val="0"/>
        </w:rPr>
        <w:t>分发挥数据要素对其他要素效率的倍增作用，将使大数据成为推动经济高质量发展的新动能。</w:t>
      </w:r>
    </w:p>
    <w:p>
      <w:pPr>
        <w:pStyle w:val="Style31"/>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人社部门沉淀了大量的公民和法人机构数据，在就业、征信、消费等领域具有巨大的应用价值，公司 作为专注于人社部门信息化服务的供应商，正基于大数据技术与人力资源就业服务、多场景</w:t>
      </w:r>
      <w:r>
        <w:rPr>
          <w:color w:val="000000"/>
          <w:spacing w:val="0"/>
          <w:w w:val="100"/>
          <w:position w:val="0"/>
        </w:rPr>
        <w:t>AIoT</w:t>
      </w:r>
      <w:r>
        <w:rPr>
          <w:color w:val="000000"/>
          <w:spacing w:val="0"/>
          <w:w w:val="100"/>
          <w:position w:val="0"/>
        </w:rPr>
        <w:t>应用不断 深度融合，促进政务大数据服务助力政府精准地提供公共服务，更好地满足人民日益多样化、个性化的需 求。</w:t>
      </w:r>
    </w:p>
    <w:p>
      <w:pPr>
        <w:pStyle w:val="Style31"/>
        <w:keepNext w:val="0"/>
        <w:keepLines w:val="0"/>
        <w:widowControl w:val="0"/>
        <w:numPr>
          <w:ilvl w:val="0"/>
          <w:numId w:val="5"/>
        </w:numPr>
        <w:shd w:val="clear" w:color="auto" w:fill="auto"/>
        <w:bidi w:val="0"/>
        <w:spacing w:before="0" w:after="120" w:line="312" w:lineRule="exact"/>
        <w:ind w:left="0" w:right="0" w:firstLine="460"/>
        <w:jc w:val="both"/>
      </w:pPr>
      <w:bookmarkStart w:id="74" w:name="bookmark74"/>
      <w:bookmarkEnd w:id="74"/>
      <w:r>
        <w:rPr>
          <w:b/>
          <w:bCs/>
          <w:color w:val="000000"/>
          <w:spacing w:val="0"/>
          <w:w w:val="100"/>
          <w:position w:val="0"/>
        </w:rPr>
        <w:t>乡村振兴</w:t>
      </w:r>
    </w:p>
    <w:p>
      <w:pPr>
        <w:pStyle w:val="Style31"/>
        <w:keepNext w:val="0"/>
        <w:keepLines w:val="0"/>
        <w:widowControl w:val="0"/>
        <w:shd w:val="clear" w:color="auto" w:fill="auto"/>
        <w:bidi w:val="0"/>
        <w:spacing w:before="0" w:after="120" w:line="315" w:lineRule="exact"/>
        <w:ind w:left="0" w:right="0" w:firstLine="460"/>
        <w:jc w:val="both"/>
      </w:pPr>
      <w:r>
        <w:rPr>
          <w:color w:val="000000"/>
          <w:spacing w:val="0"/>
          <w:w w:val="100"/>
          <w:position w:val="0"/>
        </w:rPr>
        <w:t>2020年是决胜全面建成小康社会的收官之年，也是脱贫攻坚决胜之年，截至目前，我国脱贫攻坚战取 得了全面胜利，区域性整体贫困得到解决，完成了消除绝对贫困的艰巨任务。“十四五”规划提出，要求 实现巩固拓展脱贫攻坚成果同乡村振兴有效衔接，加强扶贫项目资金资产管理和监督，推动特色产业可持 续发展，健全农村社会保障和救助制度，巩固脱贫成果及内生发展能力。</w:t>
      </w:r>
    </w:p>
    <w:p>
      <w:pPr>
        <w:pStyle w:val="Style31"/>
        <w:keepNext w:val="0"/>
        <w:keepLines w:val="0"/>
        <w:widowControl w:val="0"/>
        <w:shd w:val="clear" w:color="auto" w:fill="auto"/>
        <w:bidi w:val="0"/>
        <w:spacing w:before="0" w:after="340" w:line="312" w:lineRule="exact"/>
        <w:ind w:left="0" w:right="0" w:firstLine="460"/>
        <w:jc w:val="both"/>
      </w:pPr>
      <w:r>
        <w:rPr>
          <w:color w:val="000000"/>
          <w:spacing w:val="0"/>
          <w:w w:val="100"/>
          <w:position w:val="0"/>
        </w:rPr>
        <w:t>公司将与国家乡村振兴战略同频共振，通过不断挖掘和培育乡村人才振兴，以及打造县域电商生态体 系，践行促进县域产业数字化转型，全面助推乡村经济发展。</w:t>
      </w:r>
    </w:p>
    <w:p>
      <w:pPr>
        <w:pStyle w:val="Style22"/>
        <w:keepNext/>
        <w:keepLines/>
        <w:widowControl w:val="0"/>
        <w:shd w:val="clear" w:color="auto" w:fill="auto"/>
        <w:bidi w:val="0"/>
        <w:spacing w:before="0" w:after="34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29"/>
        <w:keepNext/>
        <w:keepLines/>
        <w:widowControl w:val="0"/>
        <w:shd w:val="clear" w:color="auto" w:fill="auto"/>
        <w:bidi w:val="0"/>
        <w:spacing w:before="0" w:after="34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截止报告期末，股权资产无重大变化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截止报告期末，固定资产无重大变化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截止报告期末，无形资产</w:t>
            </w:r>
            <w:r>
              <w:rPr>
                <w:color w:val="000000"/>
                <w:spacing w:val="0"/>
                <w:w w:val="100"/>
                <w:position w:val="0"/>
                <w:sz w:val="18"/>
                <w:szCs w:val="18"/>
              </w:rPr>
              <w:t>22,630.55</w:t>
            </w:r>
            <w:r>
              <w:rPr>
                <w:color w:val="000000"/>
                <w:spacing w:val="0"/>
                <w:w w:val="100"/>
                <w:position w:val="0"/>
              </w:rPr>
              <w:t>万元，比期初增长</w:t>
            </w:r>
            <w:r>
              <w:rPr>
                <w:color w:val="000000"/>
                <w:spacing w:val="0"/>
                <w:w w:val="100"/>
                <w:position w:val="0"/>
                <w:sz w:val="18"/>
                <w:szCs w:val="18"/>
              </w:rPr>
              <w:t>11,489.38%,</w:t>
            </w:r>
            <w:r>
              <w:rPr>
                <w:color w:val="000000"/>
                <w:spacing w:val="0"/>
                <w:w w:val="100"/>
                <w:position w:val="0"/>
              </w:rPr>
              <w:t>主要系子公 司广州德岳置业投资有限公司取得土地使用权所致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截止报告期末，在建工程</w:t>
            </w:r>
            <w:r>
              <w:rPr>
                <w:color w:val="000000"/>
                <w:spacing w:val="0"/>
                <w:w w:val="100"/>
                <w:position w:val="0"/>
                <w:sz w:val="18"/>
                <w:szCs w:val="18"/>
              </w:rPr>
              <w:t>28.57</w:t>
            </w:r>
            <w:r>
              <w:rPr>
                <w:color w:val="000000"/>
                <w:spacing w:val="0"/>
                <w:w w:val="100"/>
                <w:position w:val="0"/>
              </w:rPr>
              <w:t>万元，比期初增长</w:t>
            </w:r>
            <w:r>
              <w:rPr>
                <w:color w:val="000000"/>
                <w:spacing w:val="0"/>
                <w:w w:val="100"/>
                <w:position w:val="0"/>
                <w:sz w:val="18"/>
                <w:szCs w:val="18"/>
              </w:rPr>
              <w:t>100%,</w:t>
            </w:r>
            <w:r>
              <w:rPr>
                <w:color w:val="000000"/>
                <w:spacing w:val="0"/>
                <w:w w:val="100"/>
                <w:position w:val="0"/>
              </w:rPr>
              <w:t>主要系孙公司广东校园 卫士网络科技有限公司的设备安装工程投入建设所致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截止报告期末，预付款项</w:t>
            </w:r>
            <w:r>
              <w:rPr>
                <w:color w:val="000000"/>
                <w:spacing w:val="0"/>
                <w:w w:val="100"/>
                <w:position w:val="0"/>
                <w:sz w:val="18"/>
                <w:szCs w:val="18"/>
              </w:rPr>
              <w:t>1,729.23</w:t>
            </w:r>
            <w:r>
              <w:rPr>
                <w:color w:val="000000"/>
                <w:spacing w:val="0"/>
                <w:w w:val="100"/>
                <w:position w:val="0"/>
              </w:rPr>
              <w:t>万元，比期初增长</w:t>
            </w:r>
            <w:r>
              <w:rPr>
                <w:color w:val="000000"/>
                <w:spacing w:val="0"/>
                <w:w w:val="100"/>
                <w:position w:val="0"/>
                <w:sz w:val="18"/>
                <w:szCs w:val="18"/>
              </w:rPr>
              <w:t>128.47%,</w:t>
            </w:r>
            <w:r>
              <w:rPr>
                <w:color w:val="000000"/>
                <w:spacing w:val="0"/>
                <w:w w:val="100"/>
                <w:position w:val="0"/>
              </w:rPr>
              <w:t>主要系预付原材 料采购款所致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截止报告期末，其他应收款无重大变化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截止报告期末，长期待摊费用款项</w:t>
            </w:r>
            <w:r>
              <w:rPr>
                <w:color w:val="000000"/>
                <w:spacing w:val="0"/>
                <w:w w:val="100"/>
                <w:position w:val="0"/>
                <w:sz w:val="18"/>
                <w:szCs w:val="18"/>
              </w:rPr>
              <w:t>312.52</w:t>
            </w:r>
            <w:r>
              <w:rPr>
                <w:color w:val="000000"/>
                <w:spacing w:val="0"/>
                <w:w w:val="100"/>
                <w:position w:val="0"/>
              </w:rPr>
              <w:t>万元，比期初增长</w:t>
            </w:r>
            <w:r>
              <w:rPr>
                <w:color w:val="000000"/>
                <w:spacing w:val="0"/>
                <w:w w:val="100"/>
                <w:position w:val="0"/>
                <w:sz w:val="18"/>
                <w:szCs w:val="18"/>
              </w:rPr>
              <w:t>131.14%，</w:t>
            </w:r>
            <w:r>
              <w:rPr>
                <w:color w:val="000000"/>
                <w:spacing w:val="0"/>
                <w:w w:val="100"/>
                <w:position w:val="0"/>
              </w:rPr>
              <w:t>主要系江 西发卡中心办公场所装修所致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截止报告期末，递延所得税资产款项</w:t>
            </w:r>
            <w:r>
              <w:rPr>
                <w:color w:val="000000"/>
                <w:spacing w:val="0"/>
                <w:w w:val="100"/>
                <w:position w:val="0"/>
                <w:sz w:val="18"/>
                <w:szCs w:val="18"/>
              </w:rPr>
              <w:t>871.06</w:t>
            </w:r>
            <w:r>
              <w:rPr>
                <w:color w:val="000000"/>
                <w:spacing w:val="0"/>
                <w:w w:val="100"/>
                <w:position w:val="0"/>
              </w:rPr>
              <w:t>万元，比期初增长</w:t>
            </w:r>
            <w:r>
              <w:rPr>
                <w:color w:val="000000"/>
                <w:spacing w:val="0"/>
                <w:w w:val="100"/>
                <w:position w:val="0"/>
                <w:sz w:val="18"/>
                <w:szCs w:val="18"/>
              </w:rPr>
              <w:t>91.43%,</w:t>
            </w:r>
            <w:r>
              <w:rPr>
                <w:color w:val="000000"/>
                <w:spacing w:val="0"/>
                <w:w w:val="100"/>
                <w:position w:val="0"/>
              </w:rPr>
              <w:t>主要系 母公司企业所得税税率由</w:t>
            </w:r>
            <w:r>
              <w:rPr>
                <w:color w:val="000000"/>
                <w:spacing w:val="0"/>
                <w:w w:val="100"/>
                <w:position w:val="0"/>
                <w:sz w:val="18"/>
                <w:szCs w:val="18"/>
              </w:rPr>
              <w:t>10%</w:t>
            </w:r>
            <w:r>
              <w:rPr>
                <w:color w:val="000000"/>
                <w:spacing w:val="0"/>
                <w:w w:val="100"/>
                <w:position w:val="0"/>
              </w:rPr>
              <w:t>升至</w:t>
            </w:r>
            <w:r>
              <w:rPr>
                <w:color w:val="000000"/>
                <w:spacing w:val="0"/>
                <w:w w:val="100"/>
                <w:position w:val="0"/>
                <w:sz w:val="18"/>
                <w:szCs w:val="18"/>
              </w:rPr>
              <w:t>15%</w:t>
            </w:r>
            <w:r>
              <w:rPr>
                <w:color w:val="000000"/>
                <w:spacing w:val="0"/>
                <w:w w:val="100"/>
                <w:position w:val="0"/>
              </w:rPr>
              <w:t>导致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截止报告期末，货币资金</w:t>
            </w:r>
            <w:r>
              <w:rPr>
                <w:color w:val="000000"/>
                <w:spacing w:val="0"/>
                <w:w w:val="100"/>
                <w:position w:val="0"/>
                <w:sz w:val="18"/>
                <w:szCs w:val="18"/>
              </w:rPr>
              <w:t>29,787.69</w:t>
            </w:r>
            <w:r>
              <w:rPr>
                <w:color w:val="000000"/>
                <w:spacing w:val="0"/>
                <w:w w:val="100"/>
                <w:position w:val="0"/>
              </w:rPr>
              <w:t>万元，比期初下降</w:t>
            </w:r>
            <w:r>
              <w:rPr>
                <w:color w:val="000000"/>
                <w:spacing w:val="0"/>
                <w:w w:val="100"/>
                <w:position w:val="0"/>
                <w:sz w:val="18"/>
                <w:szCs w:val="18"/>
              </w:rPr>
              <w:t xml:space="preserve">38. </w:t>
            </w:r>
            <w:r>
              <w:rPr>
                <w:color w:val="000000"/>
                <w:spacing w:val="0"/>
                <w:w w:val="100"/>
                <w:position w:val="0"/>
                <w:sz w:val="18"/>
                <w:szCs w:val="18"/>
              </w:rPr>
              <w:t>46%，</w:t>
            </w:r>
            <w:r>
              <w:rPr>
                <w:color w:val="000000"/>
                <w:spacing w:val="0"/>
                <w:w w:val="100"/>
                <w:position w:val="0"/>
              </w:rPr>
              <w:t>主要系子公司广 州德岳置业投资有限公司取得土地使用权所致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截止报告期末，交易性金融资产</w:t>
            </w:r>
            <w:r>
              <w:rPr>
                <w:color w:val="000000"/>
                <w:spacing w:val="0"/>
                <w:w w:val="100"/>
                <w:position w:val="0"/>
                <w:sz w:val="18"/>
                <w:szCs w:val="18"/>
              </w:rPr>
              <w:t>700</w:t>
            </w:r>
            <w:r>
              <w:rPr>
                <w:color w:val="000000"/>
                <w:spacing w:val="0"/>
                <w:w w:val="100"/>
                <w:position w:val="0"/>
              </w:rPr>
              <w:t>万元，比期初增长</w:t>
            </w:r>
            <w:r>
              <w:rPr>
                <w:color w:val="000000"/>
                <w:spacing w:val="0"/>
                <w:w w:val="100"/>
                <w:position w:val="0"/>
                <w:sz w:val="18"/>
                <w:szCs w:val="18"/>
              </w:rPr>
              <w:t>100%,</w:t>
            </w:r>
            <w:r>
              <w:rPr>
                <w:color w:val="000000"/>
                <w:spacing w:val="0"/>
                <w:w w:val="100"/>
                <w:position w:val="0"/>
              </w:rPr>
              <w:t>主要系子公司广州 德生金卡有限公司购买兴业银行结构性存款</w:t>
            </w:r>
            <w:r>
              <w:rPr>
                <w:color w:val="000000"/>
                <w:spacing w:val="0"/>
                <w:w w:val="100"/>
                <w:position w:val="0"/>
                <w:sz w:val="18"/>
                <w:szCs w:val="18"/>
              </w:rPr>
              <w:t>700</w:t>
            </w:r>
            <w:r>
              <w:rPr>
                <w:color w:val="000000"/>
                <w:spacing w:val="0"/>
                <w:w w:val="100"/>
                <w:position w:val="0"/>
              </w:rPr>
              <w:t>万元未到期所致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截止报告期末，合同资产</w:t>
            </w:r>
            <w:r>
              <w:rPr>
                <w:color w:val="000000"/>
                <w:spacing w:val="0"/>
                <w:w w:val="100"/>
                <w:position w:val="0"/>
                <w:sz w:val="18"/>
                <w:szCs w:val="18"/>
              </w:rPr>
              <w:t>205.33</w:t>
            </w:r>
            <w:r>
              <w:rPr>
                <w:color w:val="000000"/>
                <w:spacing w:val="0"/>
                <w:w w:val="100"/>
                <w:position w:val="0"/>
              </w:rPr>
              <w:t>万元，比期初增长</w:t>
            </w:r>
            <w:r>
              <w:rPr>
                <w:color w:val="000000"/>
                <w:spacing w:val="0"/>
                <w:w w:val="100"/>
                <w:position w:val="0"/>
                <w:sz w:val="18"/>
                <w:szCs w:val="18"/>
              </w:rPr>
              <w:t>100%,</w:t>
            </w:r>
            <w:r>
              <w:rPr>
                <w:color w:val="000000"/>
                <w:spacing w:val="0"/>
                <w:w w:val="100"/>
                <w:position w:val="0"/>
              </w:rPr>
              <w:t>主要系根据会计政策 变更从应收账款里区分所致</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截止报告期末，其他权益工具投资</w:t>
            </w:r>
            <w:r>
              <w:rPr>
                <w:color w:val="000000"/>
                <w:spacing w:val="0"/>
                <w:w w:val="100"/>
                <w:position w:val="0"/>
                <w:sz w:val="18"/>
                <w:szCs w:val="18"/>
              </w:rPr>
              <w:t>100</w:t>
            </w:r>
            <w:r>
              <w:rPr>
                <w:color w:val="000000"/>
                <w:spacing w:val="0"/>
                <w:w w:val="100"/>
                <w:position w:val="0"/>
              </w:rPr>
              <w:t>万元，比期初增长</w:t>
            </w:r>
            <w:r>
              <w:rPr>
                <w:color w:val="000000"/>
                <w:spacing w:val="0"/>
                <w:w w:val="100"/>
                <w:position w:val="0"/>
                <w:sz w:val="18"/>
                <w:szCs w:val="18"/>
              </w:rPr>
              <w:t>100%,</w:t>
            </w:r>
            <w:r>
              <w:rPr>
                <w:color w:val="000000"/>
                <w:spacing w:val="0"/>
                <w:w w:val="100"/>
                <w:position w:val="0"/>
              </w:rPr>
              <w:t>主要系本公司投</w:t>
            </w:r>
          </w:p>
        </w:tc>
      </w:tr>
    </w:tbl>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资北京惠民数字科技有限公司</w:t>
            </w:r>
            <w:r>
              <w:rPr>
                <w:color w:val="000000"/>
                <w:spacing w:val="0"/>
                <w:w w:val="100"/>
                <w:position w:val="0"/>
                <w:sz w:val="18"/>
                <w:szCs w:val="18"/>
              </w:rPr>
              <w:t>5%</w:t>
            </w:r>
            <w:r>
              <w:rPr>
                <w:color w:val="000000"/>
                <w:spacing w:val="0"/>
                <w:w w:val="100"/>
                <w:position w:val="0"/>
              </w:rPr>
              <w:t>的股份所致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截止报告期末，商誉</w:t>
            </w:r>
            <w:r>
              <w:rPr>
                <w:color w:val="000000"/>
                <w:spacing w:val="0"/>
                <w:w w:val="100"/>
                <w:position w:val="0"/>
                <w:sz w:val="18"/>
                <w:szCs w:val="18"/>
              </w:rPr>
              <w:t>7.99</w:t>
            </w:r>
            <w:r>
              <w:rPr>
                <w:color w:val="000000"/>
                <w:spacing w:val="0"/>
                <w:w w:val="100"/>
                <w:position w:val="0"/>
              </w:rPr>
              <w:t>万元，比期初增长</w:t>
            </w:r>
            <w:r>
              <w:rPr>
                <w:color w:val="000000"/>
                <w:spacing w:val="0"/>
                <w:w w:val="100"/>
                <w:position w:val="0"/>
                <w:sz w:val="18"/>
                <w:szCs w:val="18"/>
              </w:rPr>
              <w:t>100%,</w:t>
            </w:r>
            <w:r>
              <w:rPr>
                <w:color w:val="000000"/>
                <w:spacing w:val="0"/>
                <w:w w:val="100"/>
                <w:position w:val="0"/>
              </w:rPr>
              <w:t>主要系子公司广东德生云服 信息科技有限公司收购广东校园卫士网络科技有限公司所致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截止报告期末，其他流动资产</w:t>
            </w:r>
            <w:r>
              <w:rPr>
                <w:color w:val="000000"/>
                <w:spacing w:val="0"/>
                <w:w w:val="100"/>
                <w:position w:val="0"/>
                <w:sz w:val="18"/>
                <w:szCs w:val="18"/>
              </w:rPr>
              <w:t xml:space="preserve">63. </w:t>
            </w:r>
            <w:r>
              <w:rPr>
                <w:color w:val="000000"/>
                <w:spacing w:val="0"/>
                <w:w w:val="100"/>
                <w:position w:val="0"/>
                <w:sz w:val="18"/>
                <w:szCs w:val="18"/>
              </w:rPr>
              <w:t>44</w:t>
            </w:r>
            <w:r>
              <w:rPr>
                <w:color w:val="000000"/>
                <w:spacing w:val="0"/>
                <w:w w:val="100"/>
                <w:position w:val="0"/>
              </w:rPr>
              <w:t>万元，比期初下降</w:t>
            </w:r>
            <w:r>
              <w:rPr>
                <w:color w:val="000000"/>
                <w:spacing w:val="0"/>
                <w:w w:val="100"/>
                <w:position w:val="0"/>
                <w:sz w:val="18"/>
                <w:szCs w:val="18"/>
              </w:rPr>
              <w:t xml:space="preserve">50. </w:t>
            </w:r>
            <w:r>
              <w:rPr>
                <w:color w:val="000000"/>
                <w:spacing w:val="0"/>
                <w:w w:val="100"/>
                <w:position w:val="0"/>
                <w:sz w:val="18"/>
                <w:szCs w:val="18"/>
              </w:rPr>
              <w:t>65%，</w:t>
            </w:r>
            <w:r>
              <w:rPr>
                <w:color w:val="000000"/>
                <w:spacing w:val="0"/>
                <w:w w:val="100"/>
                <w:position w:val="0"/>
              </w:rPr>
              <w:t>主要系上期预缴 的企业所得税在年度汇算清缴后退税到账所致</w:t>
            </w:r>
          </w:p>
        </w:tc>
      </w:tr>
    </w:tbl>
    <w:p>
      <w:pPr>
        <w:widowControl w:val="0"/>
        <w:spacing w:after="239" w:line="1" w:lineRule="exact"/>
      </w:pPr>
    </w:p>
    <w:p>
      <w:pPr>
        <w:pStyle w:val="Style29"/>
        <w:keepNext/>
        <w:keepLines/>
        <w:widowControl w:val="0"/>
        <w:shd w:val="clear" w:color="auto" w:fill="auto"/>
        <w:bidi w:val="0"/>
        <w:spacing w:before="0" w:after="380" w:line="314" w:lineRule="exact"/>
        <w:ind w:left="0" w:right="0" w:firstLine="0"/>
        <w:jc w:val="left"/>
      </w:pPr>
      <w:bookmarkStart w:id="83" w:name="bookmark83"/>
      <w:bookmarkStart w:id="84" w:name="bookmark84"/>
      <w:bookmarkStart w:id="85" w:name="bookmark85"/>
      <w:bookmarkStart w:id="86" w:name="bookmark86"/>
      <w:r>
        <w:rPr>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31"/>
        <w:keepNext w:val="0"/>
        <w:keepLines w:val="0"/>
        <w:widowControl w:val="0"/>
        <w:shd w:val="clear" w:color="auto" w:fill="auto"/>
        <w:bidi w:val="0"/>
        <w:spacing w:before="0" w:line="322" w:lineRule="exact"/>
        <w:ind w:left="0" w:right="0" w:firstLine="460"/>
        <w:jc w:val="both"/>
      </w:pPr>
      <w:r>
        <w:rPr>
          <w:color w:val="000000"/>
          <w:spacing w:val="0"/>
          <w:w w:val="100"/>
          <w:position w:val="0"/>
        </w:rPr>
        <w:t>公司作为国内社保服务行业的优质供应商，具备丰富的系统平台建设和运营经验，同时公司加大人工 智能和大数据领域的技术研发与创新，积极发展基于场景化</w:t>
      </w:r>
      <w:r>
        <w:rPr>
          <w:color w:val="000000"/>
          <w:spacing w:val="0"/>
          <w:w w:val="100"/>
          <w:position w:val="0"/>
        </w:rPr>
        <w:t>AIoT</w:t>
      </w:r>
      <w:r>
        <w:rPr>
          <w:color w:val="000000"/>
          <w:spacing w:val="0"/>
          <w:w w:val="100"/>
          <w:position w:val="0"/>
        </w:rPr>
        <w:t>应用的三代卡主动发卡服务、城市人力资 源与就业大数据服务、社保金融服务、</w:t>
      </w:r>
      <w:r>
        <w:rPr>
          <w:color w:val="000000"/>
          <w:spacing w:val="0"/>
          <w:w w:val="100"/>
          <w:position w:val="0"/>
        </w:rPr>
        <w:t>C</w:t>
      </w:r>
      <w:r>
        <w:rPr>
          <w:color w:val="000000"/>
          <w:spacing w:val="0"/>
          <w:w w:val="100"/>
          <w:position w:val="0"/>
        </w:rPr>
        <w:t>端智能客服、农村电商运营服务等业务。综合来看，公司核心竞 争力主要包括以下几个方面：</w:t>
      </w:r>
    </w:p>
    <w:p>
      <w:pPr>
        <w:pStyle w:val="Style31"/>
        <w:keepNext w:val="0"/>
        <w:keepLines w:val="0"/>
        <w:widowControl w:val="0"/>
        <w:numPr>
          <w:ilvl w:val="0"/>
          <w:numId w:val="7"/>
        </w:numPr>
        <w:shd w:val="clear" w:color="auto" w:fill="auto"/>
        <w:tabs>
          <w:tab w:pos="794" w:val="left"/>
        </w:tabs>
        <w:bidi w:val="0"/>
        <w:spacing w:before="0" w:line="314" w:lineRule="exact"/>
        <w:ind w:left="0" w:right="0" w:firstLine="460"/>
        <w:jc w:val="both"/>
      </w:pPr>
      <w:bookmarkStart w:id="91" w:name="bookmark91"/>
      <w:bookmarkEnd w:id="91"/>
      <w:r>
        <w:rPr>
          <w:b/>
          <w:bCs/>
          <w:color w:val="000000"/>
          <w:spacing w:val="0"/>
          <w:w w:val="100"/>
          <w:position w:val="0"/>
        </w:rPr>
        <w:t>基于民生应用的多项探索与实践</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公司积累了20多年丰富的社保民生服务经验，以“业务创新”、“服务模式创新”作为公司持续发展的 驱动力，积极探索与实践多项民生服务应用。公司以人社业务为基础，主导一卡通城市运营服务，已得到 行业的高度认可和关注。</w:t>
      </w:r>
    </w:p>
    <w:p>
      <w:pPr>
        <w:pStyle w:val="Style31"/>
        <w:keepNext w:val="0"/>
        <w:keepLines w:val="0"/>
        <w:widowControl w:val="0"/>
        <w:numPr>
          <w:ilvl w:val="0"/>
          <w:numId w:val="7"/>
        </w:numPr>
        <w:shd w:val="clear" w:color="auto" w:fill="auto"/>
        <w:tabs>
          <w:tab w:pos="794" w:val="left"/>
        </w:tabs>
        <w:bidi w:val="0"/>
        <w:spacing w:before="0" w:line="314" w:lineRule="exact"/>
        <w:ind w:left="0" w:right="0" w:firstLine="460"/>
        <w:jc w:val="both"/>
      </w:pPr>
      <w:bookmarkStart w:id="92" w:name="bookmark92"/>
      <w:bookmarkEnd w:id="92"/>
      <w:r>
        <w:rPr>
          <w:b/>
          <w:bCs/>
          <w:color w:val="000000"/>
          <w:spacing w:val="0"/>
          <w:w w:val="100"/>
          <w:position w:val="0"/>
        </w:rPr>
        <w:t>多年积累的规模化市场体系和服务网络</w:t>
      </w:r>
    </w:p>
    <w:p>
      <w:pPr>
        <w:pStyle w:val="Style31"/>
        <w:keepNext w:val="0"/>
        <w:keepLines w:val="0"/>
        <w:widowControl w:val="0"/>
        <w:shd w:val="clear" w:color="auto" w:fill="auto"/>
        <w:bidi w:val="0"/>
        <w:spacing w:before="0" w:line="318" w:lineRule="exact"/>
        <w:ind w:left="0" w:right="0" w:firstLine="460"/>
        <w:jc w:val="both"/>
      </w:pPr>
      <w:r>
        <w:rPr>
          <w:color w:val="000000"/>
          <w:spacing w:val="0"/>
          <w:w w:val="100"/>
          <w:position w:val="0"/>
        </w:rPr>
        <w:t>公司业务已覆盖28个省级行政区、150余个地市，服务群体数亿，积累了大批稳定的优质客户资源， 并与客户形成了紧密的相互依存、共同发展的关系。公司本地化团队，提供“管家式”服务，使公司的产 品和服务始终满足当地市场需求，并逐步赋能金融机构、人力资源公司等，体现了公司深度市场服务网络 的优势。</w:t>
      </w:r>
    </w:p>
    <w:p>
      <w:pPr>
        <w:pStyle w:val="Style31"/>
        <w:keepNext w:val="0"/>
        <w:keepLines w:val="0"/>
        <w:widowControl w:val="0"/>
        <w:numPr>
          <w:ilvl w:val="0"/>
          <w:numId w:val="7"/>
        </w:numPr>
        <w:shd w:val="clear" w:color="auto" w:fill="auto"/>
        <w:tabs>
          <w:tab w:pos="794" w:val="left"/>
        </w:tabs>
        <w:bidi w:val="0"/>
        <w:spacing w:before="0" w:line="314" w:lineRule="exact"/>
        <w:ind w:left="0" w:right="0" w:firstLine="460"/>
        <w:jc w:val="both"/>
      </w:pPr>
      <w:bookmarkStart w:id="93" w:name="bookmark93"/>
      <w:bookmarkEnd w:id="93"/>
      <w:r>
        <w:rPr>
          <w:b/>
          <w:bCs/>
          <w:color w:val="000000"/>
          <w:spacing w:val="0"/>
          <w:w w:val="100"/>
          <w:position w:val="0"/>
        </w:rPr>
        <w:t>“社保卡+”服务优势</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通过单一产品进入地市后，公司根据客户需求逐步配套就业大数据、金融应用、</w:t>
      </w:r>
      <w:r>
        <w:rPr>
          <w:color w:val="000000"/>
          <w:spacing w:val="0"/>
          <w:w w:val="100"/>
          <w:position w:val="0"/>
        </w:rPr>
        <w:t>C</w:t>
      </w:r>
      <w:r>
        <w:rPr>
          <w:color w:val="000000"/>
          <w:spacing w:val="0"/>
          <w:w w:val="100"/>
          <w:position w:val="0"/>
        </w:rPr>
        <w:t>端智能客服等多种 产品和服务，形成跨行业综合运营服务体系，并利用技术中台使产品和服务快速上线，让城市运营服务的 价值不断得到提升。截至目前，公司已与深圳市梦网科技发展有限公司签订关于</w:t>
      </w:r>
      <w:r>
        <w:rPr>
          <w:color w:val="000000"/>
          <w:spacing w:val="0"/>
          <w:w w:val="100"/>
          <w:position w:val="0"/>
        </w:rPr>
        <w:t>5G</w:t>
      </w:r>
      <w:r>
        <w:rPr>
          <w:color w:val="000000"/>
          <w:spacing w:val="0"/>
          <w:w w:val="100"/>
          <w:position w:val="0"/>
        </w:rPr>
        <w:t>消息的战略合作协议、 与四川川大智胜系统集成有限公司签订关于智慧城市大数据应用的战略合作协议、与天聚地合（苏州）数 据股份有限公司签订关于政务大数据运营战略合作协议。公司与战略合作方强强联合，将实现全方位“社 保卡+”综合运营服务。</w:t>
      </w:r>
    </w:p>
    <w:p>
      <w:pPr>
        <w:pStyle w:val="Style31"/>
        <w:keepNext w:val="0"/>
        <w:keepLines w:val="0"/>
        <w:widowControl w:val="0"/>
        <w:numPr>
          <w:ilvl w:val="0"/>
          <w:numId w:val="7"/>
        </w:numPr>
        <w:shd w:val="clear" w:color="auto" w:fill="auto"/>
        <w:tabs>
          <w:tab w:pos="794" w:val="left"/>
        </w:tabs>
        <w:bidi w:val="0"/>
        <w:spacing w:before="0" w:line="314" w:lineRule="exact"/>
        <w:ind w:left="0" w:right="0" w:firstLine="460"/>
        <w:jc w:val="both"/>
      </w:pPr>
      <w:bookmarkStart w:id="94" w:name="bookmark94"/>
      <w:bookmarkEnd w:id="94"/>
      <w:r>
        <w:rPr>
          <w:b/>
          <w:bCs/>
          <w:color w:val="000000"/>
          <w:spacing w:val="0"/>
          <w:w w:val="100"/>
          <w:position w:val="0"/>
        </w:rPr>
        <w:t>经营团队高效、稳定</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公司通过绩效管理、股权激励、城市运营官</w:t>
      </w:r>
      <w:r>
        <w:rPr>
          <w:color w:val="000000"/>
          <w:spacing w:val="0"/>
          <w:w w:val="100"/>
          <w:position w:val="0"/>
        </w:rPr>
        <w:t>PK</w:t>
      </w:r>
      <w:r>
        <w:rPr>
          <w:color w:val="000000"/>
          <w:spacing w:val="0"/>
          <w:w w:val="100"/>
          <w:position w:val="0"/>
        </w:rPr>
        <w:t>激励，及各类专项管理培训，提升员工的经营意识和执 行能力，助力公司在复杂多变的经济环境下保持稳健发展。报告期内，公司通过业务战略升级及组织架构 调整，实行各业务板块子公司化管理，更好地优化整体资源配置；并建立“城市级运营班子”制度，更加 完善公司团队架构，提高经营管理效率。</w:t>
      </w:r>
    </w:p>
    <w:p>
      <w:pPr>
        <w:pStyle w:val="Style13"/>
        <w:keepNext/>
        <w:keepLines/>
        <w:widowControl w:val="0"/>
        <w:shd w:val="clear" w:color="auto" w:fill="auto"/>
        <w:bidi w:val="0"/>
        <w:spacing w:before="0" w:after="480" w:line="240" w:lineRule="auto"/>
        <w:ind w:left="0" w:right="0" w:firstLine="0"/>
        <w:jc w:val="center"/>
      </w:pPr>
      <w:bookmarkStart w:id="95" w:name="bookmark95"/>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bookmarkEnd w:id="95"/>
    </w:p>
    <w:p>
      <w:pPr>
        <w:pStyle w:val="Style22"/>
        <w:keepNext/>
        <w:keepLines/>
        <w:widowControl w:val="0"/>
        <w:shd w:val="clear" w:color="auto" w:fill="auto"/>
        <w:bidi w:val="0"/>
        <w:spacing w:before="0" w:after="280" w:line="314" w:lineRule="exact"/>
        <w:ind w:left="0" w:right="0" w:firstLine="0"/>
        <w:jc w:val="both"/>
        <w:rPr>
          <w:sz w:val="20"/>
          <w:szCs w:val="20"/>
        </w:rPr>
      </w:pPr>
      <w:bookmarkStart w:id="100" w:name="bookmark100"/>
      <w:bookmarkStart w:id="101" w:name="bookmark101"/>
      <w:bookmarkStart w:id="102" w:name="bookmark102"/>
      <w:bookmarkStart w:id="99" w:name="bookmark99"/>
      <w:r>
        <w:rPr>
          <w:color w:val="000000"/>
          <w:spacing w:val="0"/>
          <w:w w:val="100"/>
          <w:position w:val="0"/>
          <w:sz w:val="20"/>
          <w:szCs w:val="20"/>
        </w:rPr>
        <w:t>一</w:t>
      </w:r>
      <w:bookmarkEnd w:id="101"/>
      <w:r>
        <w:rPr>
          <w:color w:val="000000"/>
          <w:spacing w:val="0"/>
          <w:w w:val="100"/>
          <w:position w:val="0"/>
          <w:sz w:val="20"/>
          <w:szCs w:val="20"/>
        </w:rPr>
        <w:t>、概述</w:t>
      </w:r>
      <w:bookmarkEnd w:id="100"/>
      <w:bookmarkEnd w:id="102"/>
      <w:bookmarkEnd w:id="99"/>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报告期内，公司积极响应习总书记提出的“要探索以社会保障卡为载体建立居民服务'一卡通要 求，在“搭建政府与民生的桥梁”的愿景指引下，为各种与社保有关及由社保衍生的政务服务提供场景建 设和运营服务，大力推进基于场景化</w:t>
      </w:r>
      <w:r>
        <w:rPr>
          <w:color w:val="000000"/>
          <w:spacing w:val="0"/>
          <w:w w:val="100"/>
          <w:position w:val="0"/>
        </w:rPr>
        <w:t>AIoT</w:t>
      </w:r>
      <w:r>
        <w:rPr>
          <w:color w:val="000000"/>
          <w:spacing w:val="0"/>
          <w:w w:val="100"/>
          <w:position w:val="0"/>
        </w:rPr>
        <w:t>应用的三代卡主动发卡服务、城市人力资源与就业大数据服务、 社保金融服务、农村电商运营服务等主营业务，分步实施中台战略。公司经营业绩实现稳健增长。</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 xml:space="preserve">2020年公司实现营业收入56, </w:t>
      </w:r>
      <w:r>
        <w:rPr>
          <w:color w:val="000000"/>
          <w:spacing w:val="0"/>
          <w:w w:val="100"/>
          <w:position w:val="0"/>
        </w:rPr>
        <w:t xml:space="preserve">246. </w:t>
      </w:r>
      <w:r>
        <w:rPr>
          <w:color w:val="000000"/>
          <w:spacing w:val="0"/>
          <w:w w:val="100"/>
          <w:position w:val="0"/>
        </w:rPr>
        <w:t>72万元，同比增长</w:t>
      </w:r>
      <w:r>
        <w:rPr>
          <w:color w:val="000000"/>
          <w:spacing w:val="0"/>
          <w:w w:val="100"/>
          <w:position w:val="0"/>
        </w:rPr>
        <w:t xml:space="preserve">15. </w:t>
      </w:r>
      <w:r>
        <w:rPr>
          <w:color w:val="000000"/>
          <w:spacing w:val="0"/>
          <w:w w:val="100"/>
          <w:position w:val="0"/>
        </w:rPr>
        <w:t xml:space="preserve">24%；实现归属于母公司的净利润7, </w:t>
      </w:r>
      <w:r>
        <w:rPr>
          <w:color w:val="000000"/>
          <w:spacing w:val="0"/>
          <w:w w:val="100"/>
          <w:position w:val="0"/>
        </w:rPr>
        <w:t xml:space="preserve">216. </w:t>
      </w:r>
      <w:r>
        <w:rPr>
          <w:color w:val="000000"/>
          <w:spacing w:val="0"/>
          <w:w w:val="100"/>
          <w:position w:val="0"/>
        </w:rPr>
        <w:t xml:space="preserve">44万 元，同比减少17.69%。其中，2020年按会计准则确认信用减值损失同比增加（计提坏账）1, </w:t>
      </w:r>
      <w:r>
        <w:rPr>
          <w:color w:val="000000"/>
          <w:spacing w:val="0"/>
          <w:w w:val="100"/>
          <w:position w:val="0"/>
        </w:rPr>
        <w:t>151.92</w:t>
      </w:r>
      <w:r>
        <w:rPr>
          <w:color w:val="000000"/>
          <w:spacing w:val="0"/>
          <w:w w:val="100"/>
          <w:position w:val="0"/>
        </w:rPr>
        <w:t>万元， 非经常性损益同比减少</w:t>
      </w:r>
      <w:r>
        <w:rPr>
          <w:color w:val="000000"/>
          <w:spacing w:val="0"/>
          <w:w w:val="100"/>
          <w:position w:val="0"/>
        </w:rPr>
        <w:t xml:space="preserve">590. </w:t>
      </w:r>
      <w:r>
        <w:rPr>
          <w:color w:val="000000"/>
          <w:spacing w:val="0"/>
          <w:w w:val="100"/>
          <w:position w:val="0"/>
        </w:rPr>
        <w:t>39万元，其中计入当期损益的政府补助同比减少</w:t>
      </w:r>
      <w:r>
        <w:rPr>
          <w:color w:val="000000"/>
          <w:spacing w:val="0"/>
          <w:w w:val="100"/>
          <w:position w:val="0"/>
        </w:rPr>
        <w:t>417.52</w:t>
      </w:r>
      <w:r>
        <w:rPr>
          <w:color w:val="000000"/>
          <w:spacing w:val="0"/>
          <w:w w:val="100"/>
          <w:position w:val="0"/>
        </w:rPr>
        <w:t>万元，扣除信用减值损 失和非经常性损益的影响，实际经营性营业利润与2019年相比同比下降</w:t>
      </w:r>
      <w:r>
        <w:rPr>
          <w:color w:val="000000"/>
          <w:spacing w:val="0"/>
          <w:w w:val="100"/>
          <w:position w:val="0"/>
        </w:rPr>
        <w:t xml:space="preserve">1. </w:t>
      </w:r>
      <w:r>
        <w:rPr>
          <w:color w:val="000000"/>
          <w:spacing w:val="0"/>
          <w:w w:val="100"/>
          <w:position w:val="0"/>
        </w:rPr>
        <w:t>62%。</w:t>
      </w:r>
    </w:p>
    <w:p>
      <w:pPr>
        <w:pStyle w:val="Style31"/>
        <w:keepNext w:val="0"/>
        <w:keepLines w:val="0"/>
        <w:widowControl w:val="0"/>
        <w:shd w:val="clear" w:color="auto" w:fill="auto"/>
        <w:bidi w:val="0"/>
        <w:spacing w:before="0" w:after="540" w:line="317" w:lineRule="exact"/>
        <w:ind w:left="0" w:right="0" w:firstLine="460"/>
        <w:jc w:val="both"/>
      </w:pPr>
      <w:r>
        <w:rPr>
          <w:color w:val="000000"/>
          <w:spacing w:val="0"/>
          <w:w w:val="100"/>
          <w:position w:val="0"/>
        </w:rPr>
        <w:t>报告期内公司主营业务收入规模增长的主要原因为公司服务城市的范围、及运营服务的项目在逐步增 加，同时由于业务扩张和团队建设带来整体费用上升，净利润有所下滑。</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报告期内，公司在科技驱动的优势下，业务取得一定突破：</w:t>
      </w:r>
    </w:p>
    <w:p>
      <w:pPr>
        <w:pStyle w:val="Style31"/>
        <w:keepNext w:val="0"/>
        <w:keepLines w:val="0"/>
        <w:widowControl w:val="0"/>
        <w:numPr>
          <w:ilvl w:val="0"/>
          <w:numId w:val="9"/>
        </w:numPr>
        <w:shd w:val="clear" w:color="auto" w:fill="auto"/>
        <w:tabs>
          <w:tab w:pos="765" w:val="left"/>
        </w:tabs>
        <w:bidi w:val="0"/>
        <w:spacing w:before="0" w:line="312" w:lineRule="exact"/>
        <w:ind w:left="0" w:right="0" w:firstLine="460"/>
        <w:jc w:val="both"/>
      </w:pPr>
      <w:bookmarkStart w:id="103" w:name="bookmark103"/>
      <w:bookmarkEnd w:id="103"/>
      <w:r>
        <w:rPr>
          <w:b/>
          <w:bCs/>
          <w:color w:val="000000"/>
          <w:spacing w:val="0"/>
          <w:w w:val="100"/>
          <w:position w:val="0"/>
        </w:rPr>
        <w:t>基于场景化</w:t>
      </w:r>
      <w:r>
        <w:rPr>
          <w:b/>
          <w:bCs/>
          <w:color w:val="000000"/>
          <w:spacing w:val="0"/>
          <w:w w:val="100"/>
          <w:position w:val="0"/>
        </w:rPr>
        <w:t>AIoT</w:t>
      </w:r>
      <w:r>
        <w:rPr>
          <w:b/>
          <w:bCs/>
          <w:color w:val="000000"/>
          <w:spacing w:val="0"/>
          <w:w w:val="100"/>
          <w:position w:val="0"/>
        </w:rPr>
        <w:t>应用的三代卡主动发卡服务爆发式增长</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报告期内，公司基于场景化</w:t>
      </w:r>
      <w:r>
        <w:rPr>
          <w:color w:val="000000"/>
          <w:spacing w:val="0"/>
          <w:w w:val="100"/>
          <w:position w:val="0"/>
        </w:rPr>
        <w:t>AIoT</w:t>
      </w:r>
      <w:r>
        <w:rPr>
          <w:color w:val="000000"/>
          <w:spacing w:val="0"/>
          <w:w w:val="100"/>
          <w:position w:val="0"/>
        </w:rPr>
        <w:t>应用的三代卡主动发卡服务全面升级，实现营业收入增长超出100%。</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作为唯一一张集成了 “实名认证”和“金融支付”功能的民生卡，社保卡在人流管控场景可以具备和 身份证同样的门禁功能，在小额消费、实名购票等领域可以发挥其金融属性。基于社保卡在景区、校园、 政务、交通等场景不断得到应用，公司创新推出基于场景化</w:t>
      </w:r>
      <w:r>
        <w:rPr>
          <w:color w:val="000000"/>
          <w:spacing w:val="0"/>
          <w:w w:val="100"/>
          <w:position w:val="0"/>
        </w:rPr>
        <w:t>AIoT</w:t>
      </w:r>
      <w:r>
        <w:rPr>
          <w:color w:val="000000"/>
          <w:spacing w:val="0"/>
          <w:w w:val="100"/>
          <w:position w:val="0"/>
        </w:rPr>
        <w:t>应用的三代卡主动发卡服务，实现了社保 卡向“实名认证+支付功能”的全面升级，打开了新的增长空间。</w:t>
      </w:r>
    </w:p>
    <w:p>
      <w:pPr>
        <w:pStyle w:val="Style31"/>
        <w:keepNext w:val="0"/>
        <w:keepLines w:val="0"/>
        <w:widowControl w:val="0"/>
        <w:shd w:val="clear" w:color="auto" w:fill="auto"/>
        <w:bidi w:val="0"/>
        <w:spacing w:before="0" w:line="309" w:lineRule="exact"/>
        <w:ind w:left="0" w:right="0" w:firstLine="460"/>
        <w:jc w:val="both"/>
      </w:pPr>
      <w:r>
        <w:rPr>
          <w:color w:val="000000"/>
          <w:spacing w:val="0"/>
          <w:w w:val="100"/>
          <w:position w:val="0"/>
        </w:rPr>
        <w:t>公司通过在社保服务大厅、政务服务大厅等网点，布设可同时换发多家银行的自助社保服务终端设备, 参保人根据自身需求选择服务银行，这一变化重构了政府、银行、服务商、和持卡人的业务流程，从“政 府指定银行”向“百姓选择银行”的发卡模式过渡。公司作为社保卡发行的主导服务商，实现了社保卡发 卡由“政府主导”向“市场主导”的转型，这对公司持续发力人社运营服务和商业模式创新具有重要战略 意义。全面落地的三代卡</w:t>
      </w:r>
      <w:r>
        <w:rPr>
          <w:color w:val="000000"/>
          <w:spacing w:val="0"/>
          <w:w w:val="100"/>
          <w:position w:val="0"/>
        </w:rPr>
        <w:t>AIoT</w:t>
      </w:r>
      <w:r>
        <w:rPr>
          <w:color w:val="000000"/>
          <w:spacing w:val="0"/>
          <w:w w:val="100"/>
          <w:position w:val="0"/>
        </w:rPr>
        <w:t>应用场景将推动三代卡的发卡量快速增长，目前公司在三代卡的发卡份额保 持在20%以上，政府、银行对发卡服务的高需求，将促进公司三代卡主动发卡服务呈现持续式增长。</w:t>
      </w:r>
    </w:p>
    <w:p>
      <w:pPr>
        <w:pStyle w:val="Style31"/>
        <w:keepNext w:val="0"/>
        <w:keepLines w:val="0"/>
        <w:widowControl w:val="0"/>
        <w:numPr>
          <w:ilvl w:val="0"/>
          <w:numId w:val="9"/>
        </w:numPr>
        <w:shd w:val="clear" w:color="auto" w:fill="auto"/>
        <w:tabs>
          <w:tab w:pos="765" w:val="left"/>
        </w:tabs>
        <w:bidi w:val="0"/>
        <w:spacing w:before="0" w:line="312" w:lineRule="exact"/>
        <w:ind w:left="0" w:right="0" w:firstLine="460"/>
        <w:jc w:val="both"/>
      </w:pPr>
      <w:bookmarkStart w:id="104" w:name="bookmark104"/>
      <w:bookmarkEnd w:id="104"/>
      <w:r>
        <w:rPr>
          <w:b/>
          <w:bCs/>
          <w:color w:val="000000"/>
          <w:spacing w:val="0"/>
          <w:w w:val="100"/>
          <w:position w:val="0"/>
        </w:rPr>
        <w:t>城市人力资源与就业大数据服务高速增长</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报告期内，公司已在全国16个省、150余个区县推广城市人力资源与就业大数据服务，签订合同合计 约5, 000万元，较2019年有大幅翻倍增长。其中，在贵州、江苏等地为超过1,000万劳动力数据提供分析、 诊断服务；在广西省开展超过200万劳动力就业数据调查；标杆项目“贵州毕节人力资源服务产业园”也 已正式参与运营。</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报告期内，公司成功加入华为鲲鹏展翅伙伴计划，成为华为认证级</w:t>
      </w:r>
      <w:r>
        <w:rPr>
          <w:color w:val="000000"/>
          <w:spacing w:val="0"/>
          <w:w w:val="100"/>
          <w:position w:val="0"/>
        </w:rPr>
        <w:t>ISV</w:t>
      </w:r>
      <w:r>
        <w:rPr>
          <w:color w:val="000000"/>
          <w:spacing w:val="0"/>
          <w:w w:val="100"/>
          <w:position w:val="0"/>
        </w:rPr>
        <w:t>伙伴，同时，公司正式成为华 为云解决方案认证级合作伙伴。通过搭建华为云的</w:t>
      </w:r>
      <w:r>
        <w:rPr>
          <w:color w:val="000000"/>
          <w:spacing w:val="0"/>
          <w:w w:val="100"/>
          <w:position w:val="0"/>
        </w:rPr>
        <w:t>ServiceComb</w:t>
      </w:r>
      <w:r>
        <w:rPr>
          <w:color w:val="000000"/>
          <w:spacing w:val="0"/>
          <w:w w:val="100"/>
          <w:position w:val="0"/>
        </w:rPr>
        <w:t>框架，公司“援企稳岗软件”成功移植上 线，为公司和华为云合作打下坚实的技术基础。2020年11月，公司自主研发的“德生城市中台就业大数据 云服务管理软件”已通过华为云</w:t>
      </w:r>
      <w:r>
        <w:rPr>
          <w:color w:val="000000"/>
          <w:spacing w:val="0"/>
          <w:w w:val="100"/>
          <w:position w:val="0"/>
        </w:rPr>
        <w:t xml:space="preserve">Stack8.0 </w:t>
      </w:r>
      <w:r>
        <w:rPr>
          <w:color w:val="000000"/>
          <w:spacing w:val="0"/>
          <w:w w:val="100"/>
          <w:position w:val="0"/>
        </w:rPr>
        <w:t>（鲲鹏）兼容性认证，并成功入选华为云严选产品，此产品已被 授予</w:t>
      </w:r>
      <w:r>
        <w:rPr>
          <w:color w:val="000000"/>
          <w:spacing w:val="0"/>
          <w:w w:val="100"/>
          <w:position w:val="0"/>
        </w:rPr>
        <w:t>HUAWEICOMPATIBLE</w:t>
      </w:r>
      <w:r>
        <w:rPr>
          <w:color w:val="000000"/>
          <w:spacing w:val="0"/>
          <w:w w:val="100"/>
          <w:position w:val="0"/>
        </w:rPr>
        <w:t>证书及多项认证徽标使用权。</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就业作为“六稳、六保”之首，受到政府的高度关注。公司基于人工智能和大数据技术，通过劳动力 资源调查及更新、人力资源市场信息化建设、人力资源产业园建设与运营等多层次的就业服务切入，构建 “需求精准匹配，资源快速撮合，数据持续更新，服务不断升级”的服务模式，打造全方位的城市人力资 源与就业大数据服务体系，助力政府实现数字化决策和动态化管理，让就业数据变得更“全量、精准、鲜 活”。公司将深化人力资源与就业大数据服务，并加快推广至全国各地，通过多种服务举措助力各地方政 府实现保就业目标。</w:t>
      </w:r>
    </w:p>
    <w:p>
      <w:pPr>
        <w:pStyle w:val="Style31"/>
        <w:keepNext w:val="0"/>
        <w:keepLines w:val="0"/>
        <w:widowControl w:val="0"/>
        <w:numPr>
          <w:ilvl w:val="0"/>
          <w:numId w:val="9"/>
        </w:numPr>
        <w:shd w:val="clear" w:color="auto" w:fill="auto"/>
        <w:tabs>
          <w:tab w:pos="775" w:val="left"/>
        </w:tabs>
        <w:bidi w:val="0"/>
        <w:spacing w:before="0" w:line="312" w:lineRule="exact"/>
        <w:ind w:left="0" w:right="0" w:firstLine="460"/>
        <w:jc w:val="both"/>
      </w:pPr>
      <w:bookmarkStart w:id="105" w:name="bookmark105"/>
      <w:bookmarkEnd w:id="105"/>
      <w:r>
        <w:rPr>
          <w:b/>
          <w:bCs/>
          <w:color w:val="000000"/>
          <w:spacing w:val="0"/>
          <w:w w:val="100"/>
          <w:position w:val="0"/>
        </w:rPr>
        <w:t>城市社保运营服务逐步深化</w:t>
      </w:r>
    </w:p>
    <w:p>
      <w:pPr>
        <w:pStyle w:val="Style31"/>
        <w:keepNext w:val="0"/>
        <w:keepLines w:val="0"/>
        <w:widowControl w:val="0"/>
        <w:shd w:val="clear" w:color="auto" w:fill="auto"/>
        <w:bidi w:val="0"/>
        <w:spacing w:before="0" w:line="312" w:lineRule="exact"/>
        <w:ind w:left="0" w:right="0" w:firstLine="460"/>
        <w:jc w:val="left"/>
      </w:pPr>
      <w:r>
        <w:rPr>
          <w:color w:val="000000"/>
          <w:spacing w:val="0"/>
          <w:w w:val="100"/>
          <w:position w:val="0"/>
        </w:rPr>
        <w:t>公司在社保民生事业运营服务不断创新，本报告期内多项创新业务得到快速推广且卓有成效：</w:t>
      </w:r>
    </w:p>
    <w:p>
      <w:pPr>
        <w:pStyle w:val="Style31"/>
        <w:keepNext w:val="0"/>
        <w:keepLines w:val="0"/>
        <w:widowControl w:val="0"/>
        <w:shd w:val="clear" w:color="auto" w:fill="auto"/>
        <w:bidi w:val="0"/>
        <w:spacing w:before="0" w:line="323" w:lineRule="exact"/>
        <w:ind w:left="0" w:right="0" w:firstLine="460"/>
        <w:jc w:val="both"/>
      </w:pPr>
      <w:r>
        <w:rPr>
          <w:color w:val="000000"/>
          <w:spacing w:val="0"/>
          <w:w w:val="100"/>
          <w:position w:val="0"/>
        </w:rPr>
        <w:t>公司作为中国银联智慧城市社保金融平台的重要合作伙伴，助力政府在四川、江西、湖北、广东等地 大力推进惠民惠农财政补贴资金社会保障卡“一卡通”发放服务，报告期内，累计发放补贴资金近262亿 元，惠及百姓超6, 90。万人次。公司已于2020年8月成功中标“中国银联2020年政府资金管理服务平台开发 服务采购项目”，将加速惠民惠农财政补贴资金一卡通发放运营服务推广至全国各地。</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在医保结算领域，公司积极推广的“移动支付”业务已在广州市200多家医疗机构完成系统改造，超 过800万参保人完成实名认证。未来，拓展“社保金融服务”业务，打通中国银联与人社、医保的渠道，在 农村电商运营服务领域，报告期内，公司成功落地云南、甘肃、广东、海南等多个地区，实现签约金额近 3, 500万元，同比增长约300%。作为落实“乡村振兴”的重要方式，公司将在多个电子商务综合示范项目 的基础上，不断完善农村电商运营服务体系，助力政府全面实施“乡村振兴”战略。</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在本地化政务大数据服务方面，公司在乐山成功实践“公民法人数据库”项目，以“政务应用云”精 准服务企业生产经营和市民工作生活，并具备向政务、民用、商用等领域输出大数据成果的能力，该模式 将逐步向贵州、江苏等地推进。</w:t>
      </w:r>
    </w:p>
    <w:p>
      <w:pPr>
        <w:pStyle w:val="Style31"/>
        <w:keepNext w:val="0"/>
        <w:keepLines w:val="0"/>
        <w:widowControl w:val="0"/>
        <w:numPr>
          <w:ilvl w:val="0"/>
          <w:numId w:val="9"/>
        </w:numPr>
        <w:shd w:val="clear" w:color="auto" w:fill="auto"/>
        <w:tabs>
          <w:tab w:pos="775" w:val="left"/>
        </w:tabs>
        <w:bidi w:val="0"/>
        <w:spacing w:before="0" w:line="312" w:lineRule="exact"/>
        <w:ind w:left="0" w:right="0" w:firstLine="460"/>
        <w:jc w:val="both"/>
      </w:pPr>
      <w:bookmarkStart w:id="106" w:name="bookmark106"/>
      <w:bookmarkEnd w:id="106"/>
      <w:r>
        <w:rPr>
          <w:b/>
          <w:bCs/>
          <w:color w:val="000000"/>
          <w:spacing w:val="0"/>
          <w:w w:val="100"/>
          <w:position w:val="0"/>
        </w:rPr>
        <w:t>中台战略快速推进</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报告期内，公司启动了城市人力资源与社会保障事业运营服务系统的全面升级，并坚定落实“大数据 后台+技术中台”的总体技术架构，目前已有超过120个城市接入德生科技技术中台，实现了基于“云计算” 的远程部署和更新。公司的主要软件产品都基于技术中台改造完成，覆盖了社保应用、金融应用、终端应 用、大数据应用</w:t>
      </w:r>
      <w:r>
        <w:rPr>
          <w:color w:val="000000"/>
          <w:spacing w:val="0"/>
          <w:w w:val="100"/>
          <w:position w:val="0"/>
        </w:rPr>
        <w:t>、AI</w:t>
      </w:r>
      <w:r>
        <w:rPr>
          <w:color w:val="000000"/>
          <w:spacing w:val="0"/>
          <w:w w:val="100"/>
          <w:position w:val="0"/>
        </w:rPr>
        <w:t>应用等软件系统，并得到全方面的推广和实施。</w:t>
      </w:r>
    </w:p>
    <w:p>
      <w:pPr>
        <w:pStyle w:val="Style31"/>
        <w:keepNext w:val="0"/>
        <w:keepLines w:val="0"/>
        <w:widowControl w:val="0"/>
        <w:numPr>
          <w:ilvl w:val="0"/>
          <w:numId w:val="9"/>
        </w:numPr>
        <w:shd w:val="clear" w:color="auto" w:fill="auto"/>
        <w:tabs>
          <w:tab w:pos="775" w:val="left"/>
        </w:tabs>
        <w:bidi w:val="0"/>
        <w:spacing w:before="0" w:line="312" w:lineRule="exact"/>
        <w:ind w:left="0" w:right="0" w:firstLine="460"/>
        <w:jc w:val="both"/>
      </w:pPr>
      <w:bookmarkStart w:id="107" w:name="bookmark107"/>
      <w:bookmarkEnd w:id="107"/>
      <w:r>
        <w:rPr>
          <w:b/>
          <w:bCs/>
          <w:color w:val="000000"/>
          <w:spacing w:val="0"/>
          <w:w w:val="100"/>
          <w:position w:val="0"/>
        </w:rPr>
        <w:t>全国城市运营服务网络效率持续提升</w:t>
      </w:r>
    </w:p>
    <w:p>
      <w:pPr>
        <w:pStyle w:val="Style31"/>
        <w:keepNext w:val="0"/>
        <w:keepLines w:val="0"/>
        <w:widowControl w:val="0"/>
        <w:shd w:val="clear" w:color="auto" w:fill="auto"/>
        <w:bidi w:val="0"/>
        <w:spacing w:before="0" w:after="780" w:line="312" w:lineRule="exact"/>
        <w:ind w:left="0" w:right="0" w:firstLine="460"/>
        <w:jc w:val="both"/>
      </w:pPr>
      <w:r>
        <w:rPr>
          <w:color w:val="000000"/>
          <w:spacing w:val="0"/>
          <w:w w:val="100"/>
          <w:position w:val="0"/>
        </w:rPr>
        <w:t>公司各项产品和创新业务的推广均有赖于公司覆盖全国的运营服务网络，2020年收入超过500万元的 城市数量相比2019年增长</w:t>
      </w:r>
      <w:r>
        <w:rPr>
          <w:color w:val="000000"/>
          <w:spacing w:val="0"/>
          <w:w w:val="100"/>
          <w:position w:val="0"/>
        </w:rPr>
        <w:t xml:space="preserve">12. </w:t>
      </w:r>
      <w:r>
        <w:rPr>
          <w:color w:val="000000"/>
          <w:spacing w:val="0"/>
          <w:w w:val="100"/>
          <w:position w:val="0"/>
        </w:rPr>
        <w:t>5%，收入超过100万元的城市数量相比2019年增长</w:t>
      </w:r>
      <w:r>
        <w:rPr>
          <w:color w:val="000000"/>
          <w:spacing w:val="0"/>
          <w:w w:val="100"/>
          <w:position w:val="0"/>
        </w:rPr>
        <w:t xml:space="preserve">37. </w:t>
      </w:r>
      <w:r>
        <w:rPr>
          <w:color w:val="000000"/>
          <w:spacing w:val="0"/>
          <w:w w:val="100"/>
          <w:position w:val="0"/>
        </w:rPr>
        <w:t>5%，体现公司以城市为 单位的人力资源与社会保障事业运营服务持续创新有突破。在业务方面，公司以社保业务为基础，叠加城 市人力资源与就业大数据、社保金融、</w:t>
      </w:r>
      <w:r>
        <w:rPr>
          <w:color w:val="000000"/>
          <w:spacing w:val="0"/>
          <w:w w:val="100"/>
          <w:position w:val="0"/>
        </w:rPr>
        <w:t>C</w:t>
      </w:r>
      <w:r>
        <w:rPr>
          <w:color w:val="000000"/>
          <w:spacing w:val="0"/>
          <w:w w:val="100"/>
          <w:position w:val="0"/>
        </w:rPr>
        <w:t>端智能客服、农村电商运营等更多高频高粘性的民生服务；在实 施方面，公司现有业务统一接入中台，有助于压缩标准化产品实施上线时间，提高客户满意度；以上措施 将促进城市运营服务网络的效率持续提升，并可预期公司覆盖的城市</w:t>
      </w:r>
      <w:r>
        <w:rPr>
          <w:color w:val="000000"/>
          <w:spacing w:val="0"/>
          <w:w w:val="100"/>
          <w:position w:val="0"/>
        </w:rPr>
        <w:t>ARPU</w:t>
      </w:r>
      <w:r>
        <w:rPr>
          <w:color w:val="000000"/>
          <w:spacing w:val="0"/>
          <w:w w:val="100"/>
          <w:position w:val="0"/>
        </w:rPr>
        <w:t>值将得到持续增长。</w:t>
      </w:r>
    </w:p>
    <w:p>
      <w:pPr>
        <w:pStyle w:val="Style22"/>
        <w:keepNext/>
        <w:keepLines/>
        <w:widowControl w:val="0"/>
        <w:shd w:val="clear" w:color="auto" w:fill="auto"/>
        <w:bidi w:val="0"/>
        <w:spacing w:before="0" w:after="38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、主营业务分析</w:t>
      </w:r>
      <w:bookmarkEnd w:id="108"/>
      <w:bookmarkEnd w:id="109"/>
      <w:bookmarkEnd w:id="111"/>
    </w:p>
    <w:p>
      <w:pPr>
        <w:pStyle w:val="Style29"/>
        <w:keepNext/>
        <w:keepLines/>
        <w:widowControl w:val="0"/>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1</w:t>
      </w:r>
      <w:bookmarkEnd w:id="114"/>
      <w:r>
        <w:rPr>
          <w:color w:val="000000"/>
          <w:spacing w:val="0"/>
          <w:w w:val="100"/>
          <w:position w:val="0"/>
        </w:rPr>
        <w:t>、概述</w:t>
      </w:r>
      <w:bookmarkEnd w:id="112"/>
      <w:bookmarkEnd w:id="113"/>
      <w:bookmarkEnd w:id="11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参见“经营情况讨论与分析”中的“一、概述”相关内容。</w:t>
      </w:r>
      <w:r>
        <w:br w:type="page"/>
      </w:r>
    </w:p>
    <w:p>
      <w:pPr>
        <w:pStyle w:val="Style29"/>
        <w:keepNext/>
        <w:keepLines/>
        <w:widowControl w:val="0"/>
        <w:shd w:val="clear" w:color="auto" w:fill="auto"/>
        <w:bidi w:val="0"/>
        <w:spacing w:before="0" w:after="38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2</w:t>
      </w:r>
      <w:bookmarkEnd w:id="118"/>
      <w:r>
        <w:rPr>
          <w:color w:val="000000"/>
          <w:spacing w:val="0"/>
          <w:w w:val="100"/>
          <w:position w:val="0"/>
        </w:rPr>
        <w:t>、收入与成本</w:t>
      </w:r>
      <w:bookmarkEnd w:id="116"/>
      <w:bookmarkEnd w:id="117"/>
      <w:bookmarkEnd w:id="119"/>
    </w:p>
    <w:p>
      <w:pPr>
        <w:pStyle w:val="Style35"/>
        <w:keepNext/>
        <w:keepLines/>
        <w:widowControl w:val="0"/>
        <w:numPr>
          <w:ilvl w:val="0"/>
          <w:numId w:val="11"/>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营业收入构成</w:t>
      </w:r>
      <w:bookmarkEnd w:id="120"/>
      <w:bookmarkEnd w:id="121"/>
      <w:bookmarkEnd w:id="1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562, 467, </w:t>
            </w:r>
            <w:r>
              <w:rPr>
                <w:color w:val="000000"/>
                <w:spacing w:val="0"/>
                <w:w w:val="100"/>
                <w:position w:val="0"/>
                <w:sz w:val="18"/>
                <w:szCs w:val="18"/>
              </w:rPr>
              <w:t xml:space="preserve">225. </w:t>
            </w:r>
            <w:r>
              <w:rPr>
                <w:color w:val="000000"/>
                <w:spacing w:val="0"/>
                <w:w w:val="100"/>
                <w:position w:val="0"/>
                <w:sz w:val="18"/>
                <w:szCs w:val="18"/>
              </w:rPr>
              <w:t>24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488,072,587.32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15. </w:t>
            </w:r>
            <w:r>
              <w:rPr>
                <w:color w:val="000000"/>
                <w:spacing w:val="0"/>
                <w:w w:val="100"/>
                <w:position w:val="0"/>
                <w:sz w:val="18"/>
                <w:szCs w:val="18"/>
              </w:rPr>
              <w:t>24%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562,467,225.24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488,072,587.32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15. </w:t>
            </w:r>
            <w:r>
              <w:rPr>
                <w:color w:val="000000"/>
                <w:spacing w:val="0"/>
                <w:w w:val="100"/>
                <w:position w:val="0"/>
                <w:sz w:val="18"/>
                <w:szCs w:val="18"/>
              </w:rPr>
              <w:t>24%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传统社保卡及读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写设备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188, 284, </w:t>
            </w:r>
            <w:r>
              <w:rPr>
                <w:color w:val="000000"/>
                <w:spacing w:val="0"/>
                <w:w w:val="100"/>
                <w:position w:val="0"/>
                <w:sz w:val="18"/>
                <w:szCs w:val="18"/>
              </w:rPr>
              <w:t xml:space="preserve">624.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33.47%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307, 295, </w:t>
            </w:r>
            <w:r>
              <w:rPr>
                <w:color w:val="000000"/>
                <w:spacing w:val="0"/>
                <w:w w:val="100"/>
                <w:position w:val="0"/>
                <w:sz w:val="18"/>
                <w:szCs w:val="18"/>
              </w:rPr>
              <w:t xml:space="preserve">041.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62.96%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-38. </w:t>
            </w:r>
            <w:r>
              <w:rPr>
                <w:color w:val="000000"/>
                <w:spacing w:val="0"/>
                <w:w w:val="100"/>
                <w:position w:val="0"/>
                <w:sz w:val="18"/>
                <w:szCs w:val="18"/>
              </w:rPr>
              <w:t>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一-通及</w:t>
            </w:r>
            <w:r>
              <w:rPr>
                <w:color w:val="000000"/>
                <w:spacing w:val="0"/>
                <w:w w:val="100"/>
                <w:position w:val="0"/>
                <w:sz w:val="18"/>
                <w:szCs w:val="18"/>
              </w:rPr>
              <w:t>AIoT</w:t>
            </w:r>
            <w:r>
              <w:rPr>
                <w:color w:val="000000"/>
                <w:spacing w:val="0"/>
                <w:w w:val="100"/>
                <w:position w:val="0"/>
              </w:rPr>
              <w:t>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323, 250, </w:t>
            </w:r>
            <w:r>
              <w:rPr>
                <w:color w:val="000000"/>
                <w:spacing w:val="0"/>
                <w:w w:val="100"/>
                <w:position w:val="0"/>
                <w:sz w:val="18"/>
                <w:szCs w:val="18"/>
              </w:rPr>
              <w:t xml:space="preserve">363.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165, 167, </w:t>
            </w:r>
            <w:r>
              <w:rPr>
                <w:color w:val="000000"/>
                <w:spacing w:val="0"/>
                <w:w w:val="100"/>
                <w:position w:val="0"/>
                <w:sz w:val="18"/>
                <w:szCs w:val="18"/>
              </w:rPr>
              <w:t xml:space="preserve">048.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95. </w:t>
            </w:r>
            <w:r>
              <w:rPr>
                <w:color w:val="000000"/>
                <w:spacing w:val="0"/>
                <w:w w:val="100"/>
                <w:position w:val="0"/>
                <w:sz w:val="18"/>
                <w:szCs w:val="18"/>
              </w:rPr>
              <w:t>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人社运营及大数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50, 932, </w:t>
            </w:r>
            <w:r>
              <w:rPr>
                <w:color w:val="000000"/>
                <w:spacing w:val="0"/>
                <w:w w:val="100"/>
                <w:position w:val="0"/>
                <w:sz w:val="18"/>
                <w:szCs w:val="18"/>
              </w:rPr>
              <w:t xml:space="preserve">237.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15,610, </w:t>
            </w:r>
            <w:r>
              <w:rPr>
                <w:color w:val="000000"/>
                <w:spacing w:val="0"/>
                <w:w w:val="100"/>
                <w:position w:val="0"/>
                <w:sz w:val="18"/>
                <w:szCs w:val="18"/>
              </w:rPr>
              <w:t xml:space="preserve">497.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226.27%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53, 990, </w:t>
            </w:r>
            <w:r>
              <w:rPr>
                <w:color w:val="000000"/>
                <w:spacing w:val="0"/>
                <w:w w:val="100"/>
                <w:position w:val="0"/>
                <w:sz w:val="18"/>
                <w:szCs w:val="18"/>
              </w:rPr>
              <w:t xml:space="preserve">078.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9.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40, 746, </w:t>
            </w:r>
            <w:r>
              <w:rPr>
                <w:color w:val="000000"/>
                <w:spacing w:val="0"/>
                <w:w w:val="100"/>
                <w:position w:val="0"/>
                <w:sz w:val="18"/>
                <w:szCs w:val="18"/>
              </w:rPr>
              <w:t xml:space="preserve">689.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32. </w:t>
            </w:r>
            <w:r>
              <w:rPr>
                <w:color w:val="000000"/>
                <w:spacing w:val="0"/>
                <w:w w:val="100"/>
                <w:position w:val="0"/>
                <w:sz w:val="18"/>
                <w:szCs w:val="18"/>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32, 800, </w:t>
            </w:r>
            <w:r>
              <w:rPr>
                <w:color w:val="000000"/>
                <w:spacing w:val="0"/>
                <w:w w:val="100"/>
                <w:position w:val="0"/>
                <w:sz w:val="18"/>
                <w:szCs w:val="18"/>
              </w:rPr>
              <w:t xml:space="preserve">031.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5.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30, </w:t>
            </w:r>
            <w:r>
              <w:rPr>
                <w:color w:val="000000"/>
                <w:spacing w:val="0"/>
                <w:w w:val="100"/>
                <w:position w:val="0"/>
                <w:sz w:val="18"/>
                <w:szCs w:val="18"/>
              </w:rPr>
              <w:t xml:space="preserve">261,024.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174,918,123.28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31.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158,713, </w:t>
            </w:r>
            <w:r>
              <w:rPr>
                <w:color w:val="000000"/>
                <w:spacing w:val="0"/>
                <w:w w:val="100"/>
                <w:position w:val="0"/>
                <w:sz w:val="18"/>
                <w:szCs w:val="18"/>
              </w:rPr>
              <w:t xml:space="preserve">452.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32.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10. </w:t>
            </w:r>
            <w:r>
              <w:rPr>
                <w:color w:val="000000"/>
                <w:spacing w:val="0"/>
                <w:w w:val="100"/>
                <w:position w:val="0"/>
                <w:sz w:val="18"/>
                <w:szCs w:val="18"/>
              </w:rPr>
              <w:t>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124, 695, </w:t>
            </w:r>
            <w:r>
              <w:rPr>
                <w:color w:val="000000"/>
                <w:spacing w:val="0"/>
                <w:w w:val="100"/>
                <w:position w:val="0"/>
                <w:sz w:val="18"/>
                <w:szCs w:val="18"/>
              </w:rPr>
              <w:t xml:space="preserve">533.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22.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102, 472, </w:t>
            </w:r>
            <w:r>
              <w:rPr>
                <w:color w:val="000000"/>
                <w:spacing w:val="0"/>
                <w:w w:val="100"/>
                <w:position w:val="0"/>
                <w:sz w:val="18"/>
                <w:szCs w:val="18"/>
              </w:rPr>
              <w:t xml:space="preserve">650.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21.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21. </w:t>
            </w:r>
            <w:r>
              <w:rPr>
                <w:color w:val="000000"/>
                <w:spacing w:val="0"/>
                <w:w w:val="100"/>
                <w:position w:val="0"/>
                <w:sz w:val="18"/>
                <w:szCs w:val="18"/>
              </w:rPr>
              <w:t>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51,517, </w:t>
            </w:r>
            <w:r>
              <w:rPr>
                <w:color w:val="000000"/>
                <w:spacing w:val="0"/>
                <w:w w:val="100"/>
                <w:position w:val="0"/>
                <w:sz w:val="18"/>
                <w:szCs w:val="18"/>
              </w:rPr>
              <w:t xml:space="preserve">737.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33, 850, </w:t>
            </w:r>
            <w:r>
              <w:rPr>
                <w:color w:val="000000"/>
                <w:spacing w:val="0"/>
                <w:w w:val="100"/>
                <w:position w:val="0"/>
                <w:sz w:val="18"/>
                <w:szCs w:val="18"/>
              </w:rPr>
              <w:t xml:space="preserve">331.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52. </w:t>
            </w:r>
            <w:r>
              <w:rPr>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63, 064, </w:t>
            </w:r>
            <w:r>
              <w:rPr>
                <w:color w:val="000000"/>
                <w:spacing w:val="0"/>
                <w:w w:val="100"/>
                <w:position w:val="0"/>
                <w:sz w:val="18"/>
                <w:szCs w:val="18"/>
              </w:rPr>
              <w:t xml:space="preserve">179.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11.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44, 605, </w:t>
            </w:r>
            <w:r>
              <w:rPr>
                <w:color w:val="000000"/>
                <w:spacing w:val="0"/>
                <w:w w:val="100"/>
                <w:position w:val="0"/>
                <w:sz w:val="18"/>
                <w:szCs w:val="18"/>
              </w:rPr>
              <w:t xml:space="preserve">637.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9.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41. </w:t>
            </w:r>
            <w:r>
              <w:rPr>
                <w:color w:val="000000"/>
                <w:spacing w:val="0"/>
                <w:w w:val="100"/>
                <w:position w:val="0"/>
                <w:sz w:val="18"/>
                <w:szCs w:val="18"/>
              </w:rPr>
              <w:t>38%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61,481,542.97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10.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77, 422, </w:t>
            </w:r>
            <w:r>
              <w:rPr>
                <w:color w:val="000000"/>
                <w:spacing w:val="0"/>
                <w:w w:val="100"/>
                <w:position w:val="0"/>
                <w:sz w:val="18"/>
                <w:szCs w:val="18"/>
              </w:rPr>
              <w:t xml:space="preserve">801.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15.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 xml:space="preserve">-20. </w:t>
            </w:r>
            <w:r>
              <w:rPr>
                <w:color w:val="000000"/>
                <w:spacing w:val="0"/>
                <w:w w:val="100"/>
                <w:position w:val="0"/>
                <w:sz w:val="18"/>
                <w:szCs w:val="18"/>
              </w:rPr>
              <w:t>59%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color w:val="000000"/>
          <w:spacing w:val="0"/>
          <w:w w:val="100"/>
          <w:position w:val="0"/>
          <w:sz w:val="18"/>
          <w:szCs w:val="18"/>
        </w:rPr>
        <w:t>12</w:t>
      </w:r>
      <w:r>
        <w:rPr>
          <w:color w:val="000000"/>
          <w:spacing w:val="0"/>
          <w:w w:val="100"/>
          <w:position w:val="0"/>
        </w:rPr>
        <w:t>号一一上市公司从事软件与信息技术服务业务》的披露要求</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73,282,2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126,413,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130,716,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232,055,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83,508,5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101,305,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107, 255,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196, 002,</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12. </w:t>
            </w:r>
            <w:r>
              <w:rPr>
                <w:color w:val="000000"/>
                <w:spacing w:val="0"/>
                <w:w w:val="100"/>
                <w:position w:val="0"/>
                <w:sz w:val="18"/>
                <w:szCs w:val="18"/>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757.04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145. </w:t>
            </w:r>
            <w:r>
              <w:rPr>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110. </w:t>
            </w:r>
            <w:r>
              <w:rPr>
                <w:color w:val="000000"/>
                <w:spacing w:val="0"/>
                <w:w w:val="100"/>
                <w:position w:val="0"/>
                <w:sz w:val="18"/>
                <w:szCs w:val="18"/>
              </w:rPr>
              <w:t>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358.69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749.26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959.72</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3,730,06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13, 689,9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18, 108,2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36, 636, 1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8,557,64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18, 644,9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11,730,5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48,738,4</w:t>
            </w:r>
          </w:p>
        </w:tc>
      </w:tr>
      <w:tr>
        <w:trPr>
          <w:trHeight w:val="35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2.97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54.57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11. </w:t>
            </w:r>
            <w:r>
              <w:rPr>
                <w:color w:val="000000"/>
                <w:spacing w:val="0"/>
                <w:w w:val="100"/>
                <w:position w:val="0"/>
                <w:sz w:val="18"/>
                <w:szCs w:val="18"/>
              </w:rPr>
              <w:t>69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49.67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11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78.78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r>
        <w:br w:type="page"/>
      </w:r>
    </w:p>
    <w:p>
      <w:pPr>
        <w:pStyle w:val="Style35"/>
        <w:keepNext/>
        <w:keepLines/>
        <w:widowControl w:val="0"/>
        <w:numPr>
          <w:ilvl w:val="0"/>
          <w:numId w:val="11"/>
        </w:numPr>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占公司营业收入或营业利润10%以上的行业、产品或地区情况</w:t>
      </w:r>
      <w:bookmarkEnd w:id="124"/>
      <w:bookmarkEnd w:id="125"/>
      <w:bookmarkEnd w:id="127"/>
    </w:p>
    <w:p>
      <w:pPr>
        <w:pStyle w:val="Style26"/>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560"/>
        <w:gridCol w:w="931"/>
        <w:gridCol w:w="1368"/>
        <w:gridCol w:w="1368"/>
        <w:gridCol w:w="137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562,467, </w:t>
            </w:r>
            <w:r>
              <w:rPr>
                <w:color w:val="000000"/>
                <w:spacing w:val="0"/>
                <w:w w:val="100"/>
                <w:position w:val="0"/>
                <w:sz w:val="18"/>
                <w:szCs w:val="18"/>
              </w:rPr>
              <w:t xml:space="preserve">225.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301,697, </w:t>
            </w:r>
            <w:r>
              <w:rPr>
                <w:color w:val="000000"/>
                <w:spacing w:val="0"/>
                <w:w w:val="100"/>
                <w:position w:val="0"/>
                <w:sz w:val="18"/>
                <w:szCs w:val="18"/>
              </w:rPr>
              <w:t xml:space="preserve">469.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46.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17.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-1. </w:t>
            </w:r>
            <w:r>
              <w:rPr>
                <w:color w:val="000000"/>
                <w:spacing w:val="0"/>
                <w:w w:val="100"/>
                <w:position w:val="0"/>
                <w:sz w:val="18"/>
                <w:szCs w:val="18"/>
              </w:rPr>
              <w:t>05%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传统社保卡及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读写设备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188, 284, </w:t>
            </w:r>
            <w:r>
              <w:rPr>
                <w:color w:val="000000"/>
                <w:spacing w:val="0"/>
                <w:w w:val="100"/>
                <w:position w:val="0"/>
                <w:sz w:val="18"/>
                <w:szCs w:val="18"/>
              </w:rPr>
              <w:t xml:space="preserve">624.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99, 106, </w:t>
            </w:r>
            <w:r>
              <w:rPr>
                <w:color w:val="000000"/>
                <w:spacing w:val="0"/>
                <w:w w:val="100"/>
                <w:position w:val="0"/>
                <w:sz w:val="18"/>
                <w:szCs w:val="18"/>
              </w:rPr>
              <w:t xml:space="preserve">309.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47.36%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18%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一卡通及</w:t>
            </w:r>
            <w:r>
              <w:rPr>
                <w:color w:val="000000"/>
                <w:spacing w:val="0"/>
                <w:w w:val="100"/>
                <w:position w:val="0"/>
                <w:sz w:val="18"/>
                <w:szCs w:val="18"/>
              </w:rPr>
              <w:t xml:space="preserve">AIoT </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323, 250, </w:t>
            </w:r>
            <w:r>
              <w:rPr>
                <w:color w:val="000000"/>
                <w:spacing w:val="0"/>
                <w:w w:val="100"/>
                <w:position w:val="0"/>
                <w:sz w:val="18"/>
                <w:szCs w:val="18"/>
              </w:rPr>
              <w:t xml:space="preserve">363.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179, 073, </w:t>
            </w:r>
            <w:r>
              <w:rPr>
                <w:color w:val="000000"/>
                <w:spacing w:val="0"/>
                <w:w w:val="100"/>
                <w:position w:val="0"/>
                <w:sz w:val="18"/>
                <w:szCs w:val="18"/>
              </w:rPr>
              <w:t xml:space="preserve">444.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44.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95.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-1. </w:t>
            </w:r>
            <w:r>
              <w:rPr>
                <w:color w:val="000000"/>
                <w:spacing w:val="0"/>
                <w:w w:val="100"/>
                <w:position w:val="0"/>
                <w:sz w:val="18"/>
                <w:szCs w:val="18"/>
              </w:rPr>
              <w:t>18%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174,918,123.28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87,318, </w:t>
            </w:r>
            <w:r>
              <w:rPr>
                <w:color w:val="000000"/>
                <w:spacing w:val="0"/>
                <w:w w:val="100"/>
                <w:position w:val="0"/>
                <w:sz w:val="18"/>
                <w:szCs w:val="18"/>
              </w:rPr>
              <w:t xml:space="preserve">698.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50.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14.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-2. </w:t>
            </w:r>
            <w:r>
              <w:rPr>
                <w:color w:val="000000"/>
                <w:spacing w:val="0"/>
                <w:w w:val="100"/>
                <w:position w:val="0"/>
                <w:sz w:val="18"/>
                <w:szCs w:val="18"/>
              </w:rPr>
              <w:t>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124, 695, </w:t>
            </w:r>
            <w:r>
              <w:rPr>
                <w:color w:val="000000"/>
                <w:spacing w:val="0"/>
                <w:w w:val="100"/>
                <w:position w:val="0"/>
                <w:sz w:val="18"/>
                <w:szCs w:val="18"/>
              </w:rPr>
              <w:t xml:space="preserve">533.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79, 779, </w:t>
            </w:r>
            <w:r>
              <w:rPr>
                <w:color w:val="000000"/>
                <w:spacing w:val="0"/>
                <w:w w:val="100"/>
                <w:position w:val="0"/>
                <w:sz w:val="18"/>
                <w:szCs w:val="18"/>
              </w:rPr>
              <w:t xml:space="preserve">822.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36.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44.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63, 064, </w:t>
            </w:r>
            <w:r>
              <w:rPr>
                <w:color w:val="000000"/>
                <w:spacing w:val="0"/>
                <w:w w:val="100"/>
                <w:position w:val="0"/>
                <w:sz w:val="18"/>
                <w:szCs w:val="18"/>
              </w:rPr>
              <w:t xml:space="preserve">179.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26, 188, </w:t>
            </w:r>
            <w:r>
              <w:rPr>
                <w:color w:val="000000"/>
                <w:spacing w:val="0"/>
                <w:w w:val="100"/>
                <w:position w:val="0"/>
                <w:sz w:val="18"/>
                <w:szCs w:val="18"/>
              </w:rPr>
              <w:t xml:space="preserve">835.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58.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13. </w:t>
            </w:r>
            <w:r>
              <w:rPr>
                <w:color w:val="000000"/>
                <w:spacing w:val="0"/>
                <w:w w:val="100"/>
                <w:position w:val="0"/>
                <w:sz w:val="18"/>
                <w:szCs w:val="18"/>
              </w:rPr>
              <w:t>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61,481,542.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37, 076, </w:t>
            </w:r>
            <w:r>
              <w:rPr>
                <w:color w:val="000000"/>
                <w:spacing w:val="0"/>
                <w:w w:val="100"/>
                <w:position w:val="0"/>
                <w:sz w:val="18"/>
                <w:szCs w:val="18"/>
              </w:rPr>
              <w:t xml:space="preserve">731.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39.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-5. </w:t>
            </w:r>
            <w:r>
              <w:rPr>
                <w:color w:val="000000"/>
                <w:spacing w:val="0"/>
                <w:w w:val="100"/>
                <w:position w:val="0"/>
                <w:sz w:val="18"/>
                <w:szCs w:val="18"/>
              </w:rPr>
              <w:t>09%</w:t>
            </w:r>
          </w:p>
        </w:tc>
      </w:tr>
    </w:tbl>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1"/>
        </w:numPr>
        <w:shd w:val="clear" w:color="auto" w:fill="auto"/>
        <w:bidi w:val="0"/>
        <w:spacing w:before="0" w:after="24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公司实物销售收入是否大于劳务收入</w:t>
      </w:r>
      <w:bookmarkEnd w:id="128"/>
      <w:bookmarkEnd w:id="129"/>
      <w:bookmarkEnd w:id="131"/>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"是□否</w:t>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562, 467, </w:t>
            </w:r>
            <w:r>
              <w:rPr>
                <w:color w:val="000000"/>
                <w:spacing w:val="0"/>
                <w:w w:val="100"/>
                <w:position w:val="0"/>
                <w:sz w:val="18"/>
                <w:szCs w:val="18"/>
              </w:rPr>
              <w:t xml:space="preserve">225.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488, 072, </w:t>
            </w:r>
            <w:r>
              <w:rPr>
                <w:color w:val="000000"/>
                <w:spacing w:val="0"/>
                <w:w w:val="100"/>
                <w:position w:val="0"/>
                <w:sz w:val="18"/>
                <w:szCs w:val="18"/>
              </w:rPr>
              <w:t xml:space="preserve">587.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24%</w:t>
            </w:r>
          </w:p>
        </w:tc>
      </w:tr>
      <w:tr>
        <w:trPr>
          <w:trHeight w:val="408"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90, 664, </w:t>
            </w:r>
            <w:r>
              <w:rPr>
                <w:color w:val="000000"/>
                <w:spacing w:val="0"/>
                <w:w w:val="100"/>
                <w:position w:val="0"/>
                <w:sz w:val="18"/>
                <w:szCs w:val="18"/>
              </w:rPr>
              <w:t xml:space="preserve">576.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w:t>
            </w:r>
            <w:r>
              <w:rPr>
                <w:color w:val="000000"/>
                <w:spacing w:val="0"/>
                <w:w w:val="100"/>
                <w:position w:val="0"/>
                <w:sz w:val="18"/>
                <w:szCs w:val="18"/>
              </w:rPr>
              <w:t xml:space="preserve">731,406.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53%</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1"/>
        </w:numPr>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公司已签订的重大销售合同截至本报告期的履行情况</w:t>
      </w:r>
      <w:bookmarkEnd w:id="132"/>
      <w:bookmarkEnd w:id="133"/>
      <w:bookmarkEnd w:id="1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1"/>
        </w:numPr>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营业成本构成</w:t>
      </w:r>
      <w:bookmarkEnd w:id="136"/>
      <w:bookmarkEnd w:id="137"/>
      <w:bookmarkEnd w:id="139"/>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行业分类</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042"/>
        <w:gridCol w:w="1560"/>
        <w:gridCol w:w="1502"/>
        <w:gridCol w:w="1474"/>
        <w:gridCol w:w="1560"/>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226, 542, </w:t>
            </w:r>
            <w:r>
              <w:rPr>
                <w:color w:val="000000"/>
                <w:spacing w:val="0"/>
                <w:w w:val="100"/>
                <w:position w:val="0"/>
                <w:sz w:val="18"/>
                <w:szCs w:val="18"/>
              </w:rPr>
              <w:t xml:space="preserve">613.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75.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169, 927, </w:t>
            </w:r>
            <w:r>
              <w:rPr>
                <w:color w:val="000000"/>
                <w:spacing w:val="0"/>
                <w:w w:val="100"/>
                <w:position w:val="0"/>
                <w:sz w:val="18"/>
                <w:szCs w:val="18"/>
              </w:rPr>
              <w:t xml:space="preserve">954.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33.32%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人工及其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75,154, </w:t>
            </w:r>
            <w:r>
              <w:rPr>
                <w:color w:val="000000"/>
                <w:spacing w:val="0"/>
                <w:w w:val="100"/>
                <w:position w:val="0"/>
                <w:sz w:val="18"/>
                <w:szCs w:val="18"/>
              </w:rPr>
              <w:t xml:space="preserve">855.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24.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86,751,265.94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-13.37%</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301,697, </w:t>
            </w:r>
            <w:r>
              <w:rPr>
                <w:color w:val="000000"/>
                <w:spacing w:val="0"/>
                <w:w w:val="100"/>
                <w:position w:val="0"/>
                <w:sz w:val="18"/>
                <w:szCs w:val="18"/>
              </w:rPr>
              <w:t xml:space="preserve">469.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256,679,220.24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17.54%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99" w:line="1" w:lineRule="exact"/>
      </w:pPr>
    </w:p>
    <w:p>
      <w:pPr>
        <w:pStyle w:val="Style31"/>
        <w:keepNext w:val="0"/>
        <w:keepLines w:val="0"/>
        <w:widowControl w:val="0"/>
        <w:shd w:val="clear" w:color="auto" w:fill="auto"/>
        <w:bidi w:val="0"/>
        <w:spacing w:before="0" w:line="307" w:lineRule="exact"/>
        <w:ind w:left="0" w:right="0" w:firstLine="460"/>
        <w:jc w:val="left"/>
      </w:pPr>
      <w:r>
        <w:rPr>
          <w:color w:val="000000"/>
          <w:spacing w:val="0"/>
          <w:w w:val="100"/>
          <w:position w:val="0"/>
        </w:rPr>
        <w:t>营业成本说明：本期营业成本同比增长17.54%,直接材料同比增长33.32%。直接材料在本期营业成本 中占比</w:t>
      </w:r>
      <w:r>
        <w:rPr>
          <w:color w:val="000000"/>
          <w:spacing w:val="0"/>
          <w:w w:val="100"/>
          <w:position w:val="0"/>
        </w:rPr>
        <w:t xml:space="preserve">75. </w:t>
      </w:r>
      <w:r>
        <w:rPr>
          <w:color w:val="000000"/>
          <w:spacing w:val="0"/>
          <w:w w:val="100"/>
          <w:position w:val="0"/>
        </w:rPr>
        <w:t>09%，直接材料在营业成本中占比同期对比有所增加。</w:t>
      </w:r>
    </w:p>
    <w:p>
      <w:pPr>
        <w:pStyle w:val="Style2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公司需遵守《深圳证券交易所行业信息披露指引第</w:t>
      </w:r>
      <w:r>
        <w:rPr>
          <w:color w:val="000000"/>
          <w:spacing w:val="0"/>
          <w:w w:val="100"/>
          <w:position w:val="0"/>
          <w:sz w:val="18"/>
          <w:szCs w:val="18"/>
        </w:rPr>
        <w:t>12</w:t>
      </w:r>
      <w:r>
        <w:rPr>
          <w:color w:val="000000"/>
          <w:spacing w:val="0"/>
          <w:w w:val="100"/>
          <w:position w:val="0"/>
        </w:rPr>
        <w:t>号一一上市公司从事软件与信息技术服务业务》的披露要求 主营业务成本构成</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226, 542, </w:t>
            </w:r>
            <w:r>
              <w:rPr>
                <w:color w:val="000000"/>
                <w:spacing w:val="0"/>
                <w:w w:val="100"/>
                <w:position w:val="0"/>
                <w:sz w:val="18"/>
                <w:szCs w:val="18"/>
              </w:rPr>
              <w:t xml:space="preserve">613.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75.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169, 927, </w:t>
            </w:r>
            <w:r>
              <w:rPr>
                <w:color w:val="000000"/>
                <w:spacing w:val="0"/>
                <w:w w:val="100"/>
                <w:position w:val="0"/>
                <w:sz w:val="18"/>
                <w:szCs w:val="18"/>
              </w:rPr>
              <w:t xml:space="preserve">954.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66.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33. </w:t>
            </w:r>
            <w:r>
              <w:rPr>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人工及其他成本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75, 154, </w:t>
            </w:r>
            <w:r>
              <w:rPr>
                <w:color w:val="000000"/>
                <w:spacing w:val="0"/>
                <w:w w:val="100"/>
                <w:position w:val="0"/>
                <w:sz w:val="18"/>
                <w:szCs w:val="18"/>
              </w:rPr>
              <w:t xml:space="preserve">855.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24.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w:t>
            </w:r>
            <w:r>
              <w:rPr>
                <w:color w:val="000000"/>
                <w:spacing w:val="0"/>
                <w:w w:val="100"/>
                <w:position w:val="0"/>
                <w:sz w:val="18"/>
                <w:szCs w:val="18"/>
              </w:rPr>
              <w:t>751,265.94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33.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-13.37%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301,697, </w:t>
            </w:r>
            <w:r>
              <w:rPr>
                <w:color w:val="000000"/>
                <w:spacing w:val="0"/>
                <w:w w:val="100"/>
                <w:position w:val="0"/>
                <w:sz w:val="18"/>
                <w:szCs w:val="18"/>
              </w:rPr>
              <w:t xml:space="preserve">469.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256, 679, </w:t>
            </w:r>
            <w:r>
              <w:rPr>
                <w:color w:val="000000"/>
                <w:spacing w:val="0"/>
                <w:w w:val="100"/>
                <w:position w:val="0"/>
                <w:sz w:val="18"/>
                <w:szCs w:val="18"/>
              </w:rPr>
              <w:t xml:space="preserve">220.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 xml:space="preserve">17. </w:t>
            </w:r>
            <w:r>
              <w:rPr>
                <w:color w:val="000000"/>
                <w:spacing w:val="0"/>
                <w:w w:val="100"/>
                <w:position w:val="0"/>
                <w:sz w:val="18"/>
                <w:szCs w:val="18"/>
              </w:rPr>
              <w:t>54%</w:t>
            </w:r>
          </w:p>
        </w:tc>
      </w:tr>
    </w:tbl>
    <w:p>
      <w:pPr>
        <w:widowControl w:val="0"/>
        <w:spacing w:after="319" w:line="1" w:lineRule="exact"/>
      </w:pPr>
    </w:p>
    <w:p>
      <w:pPr>
        <w:pStyle w:val="Style35"/>
        <w:keepNext/>
        <w:keepLines/>
        <w:widowControl w:val="0"/>
        <w:numPr>
          <w:ilvl w:val="0"/>
          <w:numId w:val="11"/>
        </w:numPr>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报告期内合并范围是否发生变动</w:t>
      </w:r>
      <w:bookmarkEnd w:id="140"/>
      <w:bookmarkEnd w:id="141"/>
      <w:bookmarkEnd w:id="143"/>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”是□否</w:t>
      </w:r>
    </w:p>
    <w:tbl>
      <w:tblPr>
        <w:tblOverlap w:val="never"/>
        <w:jc w:val="center"/>
        <w:tblLayout w:type="fixed"/>
      </w:tblPr>
      <w:tblGrid>
        <w:gridCol w:w="1728"/>
        <w:gridCol w:w="1258"/>
        <w:gridCol w:w="1282"/>
        <w:gridCol w:w="1430"/>
        <w:gridCol w:w="1238"/>
        <w:gridCol w:w="1291"/>
        <w:gridCol w:w="1378"/>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4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广东德生金信科技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广州德岳置业投资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广东校园卫士网络 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新兴县德生云服科 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贵州智聘人力资源 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贵州省织金 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贵州省织金 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31"/>
        <w:keepNext w:val="0"/>
        <w:keepLines w:val="0"/>
        <w:widowControl w:val="0"/>
        <w:shd w:val="clear" w:color="auto" w:fill="auto"/>
        <w:bidi w:val="0"/>
        <w:spacing w:before="0" w:line="312" w:lineRule="exact"/>
        <w:ind w:left="0" w:right="0" w:firstLine="560"/>
        <w:jc w:val="both"/>
      </w:pPr>
      <w:bookmarkStart w:id="144" w:name="bookmark144"/>
      <w:r>
        <w:rPr>
          <w:color w:val="000000"/>
          <w:spacing w:val="0"/>
          <w:w w:val="100"/>
          <w:position w:val="0"/>
        </w:rPr>
        <w:t>（</w:t>
      </w:r>
      <w:bookmarkEnd w:id="144"/>
      <w:r>
        <w:rPr>
          <w:color w:val="000000"/>
          <w:spacing w:val="0"/>
          <w:w w:val="100"/>
          <w:position w:val="0"/>
        </w:rPr>
        <w:t>1）广东德生金信科技有限公司（以下简称“德生金信”）系由本集团出资设立，于2020年9月1日 取得注册号为</w:t>
      </w:r>
      <w:r>
        <w:rPr>
          <w:color w:val="000000"/>
          <w:spacing w:val="0"/>
          <w:w w:val="100"/>
          <w:position w:val="0"/>
        </w:rPr>
        <w:t>91440101MA9UT4RP6H</w:t>
      </w:r>
      <w:r>
        <w:rPr>
          <w:color w:val="000000"/>
          <w:spacing w:val="0"/>
          <w:w w:val="100"/>
          <w:position w:val="0"/>
        </w:rPr>
        <w:t xml:space="preserve">号《企业法人营业执照》。德生金信注册资本为人民币1, </w:t>
      </w:r>
      <w:r>
        <w:rPr>
          <w:color w:val="000000"/>
          <w:spacing w:val="0"/>
          <w:w w:val="100"/>
          <w:position w:val="0"/>
        </w:rPr>
        <w:t xml:space="preserve">000. </w:t>
      </w:r>
      <w:r>
        <w:rPr>
          <w:color w:val="000000"/>
          <w:spacing w:val="0"/>
          <w:w w:val="100"/>
          <w:position w:val="0"/>
        </w:rPr>
        <w:t>00万元， 其中：本集团认缴出资人民币</w:t>
      </w:r>
      <w:r>
        <w:rPr>
          <w:color w:val="000000"/>
          <w:spacing w:val="0"/>
          <w:w w:val="100"/>
          <w:position w:val="0"/>
        </w:rPr>
        <w:t>1,000.00</w:t>
      </w:r>
      <w:r>
        <w:rPr>
          <w:color w:val="000000"/>
          <w:spacing w:val="0"/>
          <w:w w:val="100"/>
          <w:position w:val="0"/>
        </w:rPr>
        <w:t>万元，占注册资本的100.00%。</w:t>
      </w:r>
    </w:p>
    <w:p>
      <w:pPr>
        <w:pStyle w:val="Style31"/>
        <w:keepNext w:val="0"/>
        <w:keepLines w:val="0"/>
        <w:widowControl w:val="0"/>
        <w:shd w:val="clear" w:color="auto" w:fill="auto"/>
        <w:bidi w:val="0"/>
        <w:spacing w:before="0" w:line="319" w:lineRule="exact"/>
        <w:ind w:left="0" w:right="0" w:firstLine="460"/>
        <w:jc w:val="both"/>
      </w:pPr>
      <w:r>
        <w:rPr>
          <w:color w:val="000000"/>
          <w:spacing w:val="0"/>
          <w:w w:val="100"/>
          <w:position w:val="0"/>
        </w:rPr>
        <w:t>实收资本为</w:t>
      </w:r>
      <w:r>
        <w:rPr>
          <w:color w:val="000000"/>
          <w:spacing w:val="0"/>
          <w:w w:val="100"/>
          <w:position w:val="0"/>
        </w:rPr>
        <w:t>500.00</w:t>
      </w:r>
      <w:r>
        <w:rPr>
          <w:color w:val="000000"/>
          <w:spacing w:val="0"/>
          <w:w w:val="100"/>
          <w:position w:val="0"/>
        </w:rPr>
        <w:t>万元，其中本集团出资人民币</w:t>
      </w:r>
      <w:r>
        <w:rPr>
          <w:color w:val="000000"/>
          <w:spacing w:val="0"/>
          <w:w w:val="100"/>
          <w:position w:val="0"/>
        </w:rPr>
        <w:t xml:space="preserve">500. </w:t>
      </w:r>
      <w:r>
        <w:rPr>
          <w:color w:val="000000"/>
          <w:spacing w:val="0"/>
          <w:w w:val="100"/>
          <w:position w:val="0"/>
        </w:rPr>
        <w:t>00万元，实收资本占注册资本的</w:t>
      </w:r>
      <w:r>
        <w:rPr>
          <w:color w:val="000000"/>
          <w:spacing w:val="0"/>
          <w:w w:val="100"/>
          <w:position w:val="0"/>
        </w:rPr>
        <w:t xml:space="preserve">50. </w:t>
      </w:r>
      <w:r>
        <w:rPr>
          <w:color w:val="000000"/>
          <w:spacing w:val="0"/>
          <w:w w:val="100"/>
          <w:position w:val="0"/>
        </w:rPr>
        <w:t>00%，该项出 资业经信永中和会计师事务所（特殊普通合伙）广州分所审验，并于2020年9月21日出具</w:t>
      </w:r>
      <w:r>
        <w:rPr>
          <w:color w:val="000000"/>
          <w:spacing w:val="0"/>
          <w:w w:val="100"/>
          <w:position w:val="0"/>
        </w:rPr>
        <w:t xml:space="preserve">XYZH/2020GZA60372 </w:t>
      </w:r>
      <w:r>
        <w:rPr>
          <w:color w:val="000000"/>
          <w:spacing w:val="0"/>
          <w:w w:val="100"/>
          <w:position w:val="0"/>
        </w:rPr>
        <w:t>号验资报告。</w:t>
      </w:r>
    </w:p>
    <w:p>
      <w:pPr>
        <w:pStyle w:val="Style31"/>
        <w:keepNext w:val="0"/>
        <w:keepLines w:val="0"/>
        <w:widowControl w:val="0"/>
        <w:shd w:val="clear" w:color="auto" w:fill="auto"/>
        <w:tabs>
          <w:tab w:pos="980" w:val="left"/>
        </w:tabs>
        <w:bidi w:val="0"/>
        <w:spacing w:before="0" w:line="312" w:lineRule="exact"/>
        <w:ind w:left="0" w:right="0" w:firstLine="460"/>
        <w:jc w:val="both"/>
      </w:pPr>
      <w:bookmarkStart w:id="145" w:name="bookmark145"/>
      <w:r>
        <w:rPr>
          <w:color w:val="000000"/>
          <w:spacing w:val="0"/>
          <w:w w:val="100"/>
          <w:position w:val="0"/>
        </w:rPr>
        <w:t>（</w:t>
      </w:r>
      <w:bookmarkEnd w:id="145"/>
      <w:r>
        <w:rPr>
          <w:color w:val="000000"/>
          <w:spacing w:val="0"/>
          <w:w w:val="100"/>
          <w:position w:val="0"/>
        </w:rPr>
        <w:t>2）</w:t>
        <w:tab/>
        <w:t>广州德岳置业投资有限公司（以下简称“广州德岳”）系由本集团出资设立，于2020年5月19日 取得注册号为</w:t>
      </w:r>
      <w:r>
        <w:rPr>
          <w:color w:val="000000"/>
          <w:spacing w:val="0"/>
          <w:w w:val="100"/>
          <w:position w:val="0"/>
        </w:rPr>
        <w:t>91440101MA9UKY5C2X</w:t>
      </w:r>
      <w:r>
        <w:rPr>
          <w:color w:val="000000"/>
          <w:spacing w:val="0"/>
          <w:w w:val="100"/>
          <w:position w:val="0"/>
        </w:rPr>
        <w:t xml:space="preserve">号《企业法人营业执照》。广州德岳注册资本为人民币6, </w:t>
      </w:r>
      <w:r>
        <w:rPr>
          <w:color w:val="000000"/>
          <w:spacing w:val="0"/>
          <w:w w:val="100"/>
          <w:position w:val="0"/>
        </w:rPr>
        <w:t xml:space="preserve">000. </w:t>
      </w:r>
      <w:r>
        <w:rPr>
          <w:color w:val="000000"/>
          <w:spacing w:val="0"/>
          <w:w w:val="100"/>
          <w:position w:val="0"/>
        </w:rPr>
        <w:t xml:space="preserve">00万元， 其中：本集团认缴出资人民币6, </w:t>
      </w:r>
      <w:r>
        <w:rPr>
          <w:color w:val="000000"/>
          <w:spacing w:val="0"/>
          <w:w w:val="100"/>
          <w:position w:val="0"/>
        </w:rPr>
        <w:t xml:space="preserve">000. </w:t>
      </w:r>
      <w:r>
        <w:rPr>
          <w:color w:val="000000"/>
          <w:spacing w:val="0"/>
          <w:w w:val="100"/>
          <w:position w:val="0"/>
        </w:rPr>
        <w:t>00万元，占注册资本的100.00%。</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广州德岳实收资本为</w:t>
      </w:r>
      <w:r>
        <w:rPr>
          <w:color w:val="000000"/>
          <w:spacing w:val="0"/>
          <w:w w:val="100"/>
          <w:position w:val="0"/>
        </w:rPr>
        <w:t>5,000.00</w:t>
      </w:r>
      <w:r>
        <w:rPr>
          <w:color w:val="000000"/>
          <w:spacing w:val="0"/>
          <w:w w:val="100"/>
          <w:position w:val="0"/>
        </w:rPr>
        <w:t xml:space="preserve">万元，其中本集团出资人民币5, </w:t>
      </w:r>
      <w:r>
        <w:rPr>
          <w:color w:val="000000"/>
          <w:spacing w:val="0"/>
          <w:w w:val="100"/>
          <w:position w:val="0"/>
        </w:rPr>
        <w:t xml:space="preserve">000. </w:t>
      </w:r>
      <w:r>
        <w:rPr>
          <w:color w:val="000000"/>
          <w:spacing w:val="0"/>
          <w:w w:val="100"/>
          <w:position w:val="0"/>
        </w:rPr>
        <w:t>00万元，该项出资业经信永中和会 计师事务所（特殊普通合伙）广州分所审验，并于2020年6月24日出具</w:t>
      </w:r>
      <w:r>
        <w:rPr>
          <w:color w:val="000000"/>
          <w:spacing w:val="0"/>
          <w:w w:val="100"/>
          <w:position w:val="0"/>
        </w:rPr>
        <w:t>XYZH/2020GZA6032</w:t>
      </w:r>
      <w:r>
        <w:rPr>
          <w:color w:val="000000"/>
          <w:spacing w:val="0"/>
          <w:w w:val="100"/>
          <w:position w:val="0"/>
        </w:rPr>
        <w:t>7号验资报告。</w:t>
      </w:r>
    </w:p>
    <w:p>
      <w:pPr>
        <w:pStyle w:val="Style31"/>
        <w:keepNext w:val="0"/>
        <w:keepLines w:val="0"/>
        <w:widowControl w:val="0"/>
        <w:shd w:val="clear" w:color="auto" w:fill="auto"/>
        <w:tabs>
          <w:tab w:pos="980" w:val="left"/>
        </w:tabs>
        <w:bidi w:val="0"/>
        <w:spacing w:before="0" w:line="314" w:lineRule="exact"/>
        <w:ind w:left="0" w:right="0" w:firstLine="460"/>
        <w:jc w:val="both"/>
      </w:pPr>
      <w:bookmarkStart w:id="146" w:name="bookmark146"/>
      <w:r>
        <w:rPr>
          <w:color w:val="000000"/>
          <w:spacing w:val="0"/>
          <w:w w:val="100"/>
          <w:position w:val="0"/>
        </w:rPr>
        <w:t>（</w:t>
      </w:r>
      <w:bookmarkEnd w:id="146"/>
      <w:r>
        <w:rPr>
          <w:color w:val="000000"/>
          <w:spacing w:val="0"/>
          <w:w w:val="100"/>
          <w:position w:val="0"/>
        </w:rPr>
        <w:t>3）</w:t>
        <w:tab/>
        <w:t>本集团于2020年5月13日召开的第二届董事会第十九次会议，审议通过了《关于子公司收购广东 校园卫士网络科技有限责任公司90%股权的议案》，同意公司全资子公司广州德生智盟信息科技有限公司以 自有资金</w:t>
      </w:r>
      <w:r>
        <w:rPr>
          <w:color w:val="000000"/>
          <w:spacing w:val="0"/>
          <w:w w:val="100"/>
          <w:position w:val="0"/>
        </w:rPr>
        <w:t xml:space="preserve">395. </w:t>
      </w:r>
      <w:r>
        <w:rPr>
          <w:color w:val="000000"/>
          <w:spacing w:val="0"/>
          <w:w w:val="100"/>
          <w:position w:val="0"/>
        </w:rPr>
        <w:t>29万元收购刘志宁持有的广东校园卫士网络科技有限责任公司90%股权。具体内容详见公司 于2020年5月14日披露的《广东德生科技股份有限公司关于子公司收购广东校园卫士网络科技有限责任公 司90%股权的公告》，公司已于2020年5月28日完成收购并公告，后因公司组织架构调整需要，校园卫士转 为广州德生智能信息技术有限公司旗下控股子公司。</w:t>
      </w:r>
    </w:p>
    <w:p>
      <w:pPr>
        <w:pStyle w:val="Style31"/>
        <w:keepNext w:val="0"/>
        <w:keepLines w:val="0"/>
        <w:widowControl w:val="0"/>
        <w:shd w:val="clear" w:color="auto" w:fill="auto"/>
        <w:tabs>
          <w:tab w:pos="980" w:val="left"/>
        </w:tabs>
        <w:bidi w:val="0"/>
        <w:spacing w:before="0" w:line="310" w:lineRule="exact"/>
        <w:ind w:left="0" w:right="0" w:firstLine="460"/>
        <w:jc w:val="both"/>
      </w:pPr>
      <w:bookmarkStart w:id="147" w:name="bookmark147"/>
      <w:r>
        <w:rPr>
          <w:color w:val="000000"/>
          <w:spacing w:val="0"/>
          <w:w w:val="100"/>
          <w:position w:val="0"/>
        </w:rPr>
        <w:t>（</w:t>
      </w:r>
      <w:bookmarkEnd w:id="147"/>
      <w:r>
        <w:rPr>
          <w:color w:val="000000"/>
          <w:spacing w:val="0"/>
          <w:w w:val="100"/>
          <w:position w:val="0"/>
        </w:rPr>
        <w:t>4）</w:t>
        <w:tab/>
        <w:t>新兴县德生云服科技有限责任公司（以下简称“新兴德生”）系由广东德生云服信息科技有限公 司出资设立，于2020年11月30日取得注册号为</w:t>
      </w:r>
      <w:r>
        <w:rPr>
          <w:color w:val="000000"/>
          <w:spacing w:val="0"/>
          <w:w w:val="100"/>
          <w:position w:val="0"/>
        </w:rPr>
        <w:t>91445321MA55M5CU62</w:t>
      </w:r>
      <w:r>
        <w:rPr>
          <w:color w:val="000000"/>
          <w:spacing w:val="0"/>
          <w:w w:val="100"/>
          <w:position w:val="0"/>
        </w:rPr>
        <w:t>号《企业法人营业执照》。新兴德生注 册资本为人民币50.00万元。</w:t>
      </w:r>
    </w:p>
    <w:p>
      <w:pPr>
        <w:pStyle w:val="Style31"/>
        <w:keepNext w:val="0"/>
        <w:keepLines w:val="0"/>
        <w:widowControl w:val="0"/>
        <w:shd w:val="clear" w:color="auto" w:fill="auto"/>
        <w:tabs>
          <w:tab w:pos="980" w:val="left"/>
        </w:tabs>
        <w:bidi w:val="0"/>
        <w:spacing w:before="0" w:after="800" w:line="310" w:lineRule="exact"/>
        <w:ind w:left="0" w:right="0" w:firstLine="460"/>
        <w:jc w:val="both"/>
      </w:pPr>
      <w:bookmarkStart w:id="148" w:name="bookmark148"/>
      <w:r>
        <w:rPr>
          <w:color w:val="000000"/>
          <w:spacing w:val="0"/>
          <w:w w:val="100"/>
          <w:position w:val="0"/>
        </w:rPr>
        <w:t>（</w:t>
      </w:r>
      <w:bookmarkEnd w:id="148"/>
      <w:r>
        <w:rPr>
          <w:color w:val="000000"/>
          <w:spacing w:val="0"/>
          <w:w w:val="100"/>
          <w:position w:val="0"/>
        </w:rPr>
        <w:t>5）</w:t>
        <w:tab/>
        <w:t>贵州智聘人力资源服务有限公司（以下简称“贵州智聘”）系由德生智聘（广州）人力资源有限 公司出资设立，于2020年9月3日取得注册号为</w:t>
      </w:r>
      <w:r>
        <w:rPr>
          <w:color w:val="000000"/>
          <w:spacing w:val="0"/>
          <w:w w:val="100"/>
          <w:position w:val="0"/>
        </w:rPr>
        <w:t>91520524MAAJX8NF3F</w:t>
      </w:r>
      <w:r>
        <w:rPr>
          <w:color w:val="000000"/>
          <w:spacing w:val="0"/>
          <w:w w:val="100"/>
          <w:position w:val="0"/>
        </w:rPr>
        <w:t>号《企业法人营业执照》。贵州智聘注 册资本为人民币200.00万元。</w:t>
      </w:r>
    </w:p>
    <w:p>
      <w:pPr>
        <w:pStyle w:val="Style35"/>
        <w:keepNext/>
        <w:keepLines/>
        <w:widowControl w:val="0"/>
        <w:shd w:val="clear" w:color="auto" w:fill="auto"/>
        <w:tabs>
          <w:tab w:pos="433" w:val="left"/>
        </w:tabs>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color w:val="000000"/>
          <w:spacing w:val="0"/>
          <w:w w:val="100"/>
          <w:position w:val="0"/>
        </w:rPr>
        <w:t>7）</w:t>
        <w:tab/>
        <w:t>公司报告期内业务、产品或服务发生重大变化或调整有关情况</w:t>
      </w:r>
      <w:bookmarkEnd w:id="149"/>
      <w:bookmarkEnd w:id="150"/>
      <w:bookmarkEnd w:id="15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33" w:val="left"/>
        </w:tabs>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8）</w:t>
        <w:tab/>
        <w:t>主要销售客户和主要供应商情况</w:t>
      </w:r>
      <w:bookmarkEnd w:id="153"/>
      <w:bookmarkEnd w:id="154"/>
      <w:bookmarkEnd w:id="15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94, 834, </w:t>
            </w:r>
            <w:r>
              <w:rPr>
                <w:color w:val="000000"/>
                <w:spacing w:val="0"/>
                <w:w w:val="100"/>
                <w:position w:val="0"/>
                <w:sz w:val="18"/>
                <w:szCs w:val="18"/>
              </w:rPr>
              <w:t xml:space="preserve">300. </w:t>
            </w:r>
            <w:r>
              <w:rPr>
                <w:color w:val="000000"/>
                <w:spacing w:val="0"/>
                <w:w w:val="100"/>
                <w:position w:val="0"/>
                <w:sz w:val="18"/>
                <w:szCs w:val="18"/>
              </w:rPr>
              <w:t>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86%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35,811,535.33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19, 694, </w:t>
            </w:r>
            <w:r>
              <w:rPr>
                <w:color w:val="000000"/>
                <w:spacing w:val="0"/>
                <w:w w:val="100"/>
                <w:position w:val="0"/>
                <w:sz w:val="18"/>
                <w:szCs w:val="18"/>
              </w:rPr>
              <w:t xml:space="preserve">995.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50%</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16, </w:t>
            </w:r>
            <w:r>
              <w:rPr>
                <w:color w:val="000000"/>
                <w:spacing w:val="0"/>
                <w:w w:val="100"/>
                <w:position w:val="0"/>
                <w:sz w:val="18"/>
                <w:szCs w:val="18"/>
              </w:rPr>
              <w:t>325,159.32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18"/>
                <w:szCs w:val="18"/>
              </w:rPr>
              <w:t xml:space="preserve">2. </w:t>
            </w:r>
            <w:r>
              <w:rPr>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12, 844, </w:t>
            </w:r>
            <w:r>
              <w:rPr>
                <w:color w:val="000000"/>
                <w:spacing w:val="0"/>
                <w:w w:val="100"/>
                <w:position w:val="0"/>
                <w:sz w:val="18"/>
                <w:szCs w:val="18"/>
              </w:rPr>
              <w:t xml:space="preserve">488.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18"/>
                <w:szCs w:val="18"/>
              </w:rPr>
              <w:t xml:space="preserve">2. </w:t>
            </w:r>
            <w:r>
              <w:rPr>
                <w:color w:val="000000"/>
                <w:spacing w:val="0"/>
                <w:w w:val="100"/>
                <w:position w:val="0"/>
                <w:sz w:val="18"/>
                <w:szCs w:val="18"/>
              </w:rPr>
              <w:t>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10, 158, </w:t>
            </w:r>
            <w:r>
              <w:rPr>
                <w:color w:val="000000"/>
                <w:spacing w:val="0"/>
                <w:w w:val="100"/>
                <w:position w:val="0"/>
                <w:sz w:val="18"/>
                <w:szCs w:val="18"/>
              </w:rPr>
              <w:t xml:space="preserve">122.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18"/>
                <w:szCs w:val="18"/>
              </w:rPr>
              <w:t xml:space="preserve">1. </w:t>
            </w:r>
            <w:r>
              <w:rPr>
                <w:color w:val="000000"/>
                <w:spacing w:val="0"/>
                <w:w w:val="100"/>
                <w:position w:val="0"/>
                <w:sz w:val="18"/>
                <w:szCs w:val="18"/>
              </w:rPr>
              <w:t>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94, 834, </w:t>
            </w:r>
            <w:r>
              <w:rPr>
                <w:color w:val="000000"/>
                <w:spacing w:val="0"/>
                <w:w w:val="100"/>
                <w:position w:val="0"/>
                <w:sz w:val="18"/>
                <w:szCs w:val="18"/>
              </w:rPr>
              <w:t xml:space="preserve">300.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sz w:val="18"/>
                <w:szCs w:val="18"/>
              </w:rPr>
              <w:t xml:space="preserve">16. </w:t>
            </w:r>
            <w:r>
              <w:rPr>
                <w:color w:val="000000"/>
                <w:spacing w:val="0"/>
                <w:w w:val="100"/>
                <w:position w:val="0"/>
                <w:sz w:val="18"/>
                <w:szCs w:val="18"/>
              </w:rPr>
              <w:t>86%</w:t>
            </w:r>
          </w:p>
        </w:tc>
      </w:tr>
    </w:tbl>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0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w:t>
            </w:r>
            <w:r>
              <w:rPr>
                <w:color w:val="000000"/>
                <w:spacing w:val="0"/>
                <w:w w:val="100"/>
                <w:position w:val="0"/>
                <w:sz w:val="18"/>
                <w:szCs w:val="18"/>
              </w:rPr>
              <w:t>732,918.54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 </w:t>
            </w:r>
            <w:r>
              <w:rPr>
                <w:color w:val="000000"/>
                <w:spacing w:val="0"/>
                <w:w w:val="100"/>
                <w:position w:val="0"/>
                <w:sz w:val="18"/>
                <w:szCs w:val="18"/>
              </w:rPr>
              <w:t>32%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color w:val="000000"/>
          <w:spacing w:val="0"/>
          <w:w w:val="100"/>
          <w:position w:val="0"/>
          <w:sz w:val="18"/>
          <w:szCs w:val="18"/>
        </w:rPr>
        <w:t>5</w:t>
      </w:r>
      <w:r>
        <w:rPr>
          <w:color w:val="000000"/>
          <w:spacing w:val="0"/>
          <w:w w:val="100"/>
          <w:position w:val="0"/>
        </w:rPr>
        <w:t>名供应商资料</w:t>
      </w:r>
    </w:p>
    <w:p>
      <w:pPr>
        <w:widowControl w:val="0"/>
        <w:spacing w:after="9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44,121,600.87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sz w:val="18"/>
                <w:szCs w:val="18"/>
              </w:rPr>
              <w:t xml:space="preserve">18. </w:t>
            </w:r>
            <w:r>
              <w:rPr>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34, </w:t>
            </w:r>
            <w:r>
              <w:rPr>
                <w:color w:val="000000"/>
                <w:spacing w:val="0"/>
                <w:w w:val="100"/>
                <w:position w:val="0"/>
                <w:sz w:val="18"/>
                <w:szCs w:val="18"/>
              </w:rPr>
              <w:t xml:space="preserve">701,409.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sz w:val="18"/>
                <w:szCs w:val="18"/>
              </w:rPr>
              <w:t xml:space="preserve">14. </w:t>
            </w:r>
            <w:r>
              <w:rPr>
                <w:color w:val="000000"/>
                <w:spacing w:val="0"/>
                <w:w w:val="100"/>
                <w:position w:val="0"/>
                <w:sz w:val="18"/>
                <w:szCs w:val="18"/>
              </w:rPr>
              <w:t>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sz w:val="18"/>
                <w:szCs w:val="18"/>
              </w:rPr>
              <w:t xml:space="preserve">11,744, </w:t>
            </w:r>
            <w:r>
              <w:rPr>
                <w:color w:val="000000"/>
                <w:spacing w:val="0"/>
                <w:w w:val="100"/>
                <w:position w:val="0"/>
                <w:sz w:val="18"/>
                <w:szCs w:val="18"/>
              </w:rPr>
              <w:t xml:space="preserve">940.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18"/>
                <w:szCs w:val="18"/>
              </w:rPr>
              <w:t xml:space="preserve">4. </w:t>
            </w:r>
            <w:r>
              <w:rPr>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8, 402, </w:t>
            </w:r>
            <w:r>
              <w:rPr>
                <w:color w:val="000000"/>
                <w:spacing w:val="0"/>
                <w:w w:val="100"/>
                <w:position w:val="0"/>
                <w:sz w:val="18"/>
                <w:szCs w:val="18"/>
              </w:rPr>
              <w:t>261.91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18"/>
                <w:szCs w:val="18"/>
              </w:rPr>
              <w:t>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5, 762, </w:t>
            </w:r>
            <w:r>
              <w:rPr>
                <w:color w:val="000000"/>
                <w:spacing w:val="0"/>
                <w:w w:val="100"/>
                <w:position w:val="0"/>
                <w:sz w:val="18"/>
                <w:szCs w:val="18"/>
              </w:rPr>
              <w:t xml:space="preserve">705.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18"/>
                <w:szCs w:val="18"/>
              </w:rPr>
              <w:t xml:space="preserve">2. </w:t>
            </w:r>
            <w:r>
              <w:rPr>
                <w:color w:val="000000"/>
                <w:spacing w:val="0"/>
                <w:w w:val="100"/>
                <w:position w:val="0"/>
                <w:sz w:val="18"/>
                <w:szCs w:val="18"/>
              </w:rPr>
              <w:t>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w:t>
            </w:r>
            <w:r>
              <w:rPr>
                <w:color w:val="000000"/>
                <w:spacing w:val="0"/>
                <w:w w:val="100"/>
                <w:position w:val="0"/>
                <w:sz w:val="18"/>
                <w:szCs w:val="18"/>
              </w:rPr>
              <w:t>732,918.54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sz w:val="18"/>
                <w:szCs w:val="18"/>
              </w:rPr>
              <w:t xml:space="preserve">43. </w:t>
            </w:r>
            <w:r>
              <w:rPr>
                <w:color w:val="000000"/>
                <w:spacing w:val="0"/>
                <w:w w:val="100"/>
                <w:position w:val="0"/>
                <w:sz w:val="18"/>
                <w:szCs w:val="18"/>
              </w:rPr>
              <w:t>32%</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3</w:t>
      </w:r>
      <w:bookmarkEnd w:id="159"/>
      <w:r>
        <w:rPr>
          <w:color w:val="000000"/>
          <w:spacing w:val="0"/>
          <w:w w:val="100"/>
          <w:position w:val="0"/>
        </w:rPr>
        <w:t>、费用</w:t>
      </w:r>
      <w:bookmarkEnd w:id="157"/>
      <w:bookmarkEnd w:id="158"/>
      <w:bookmarkEnd w:id="1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62,684,555.19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51, 566, </w:t>
            </w:r>
            <w:r>
              <w:rPr>
                <w:color w:val="000000"/>
                <w:spacing w:val="0"/>
                <w:w w:val="100"/>
                <w:position w:val="0"/>
                <w:sz w:val="18"/>
                <w:szCs w:val="18"/>
              </w:rPr>
              <w:t xml:space="preserve">224.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38,519, </w:t>
            </w:r>
            <w:r>
              <w:rPr>
                <w:color w:val="000000"/>
                <w:spacing w:val="0"/>
                <w:w w:val="100"/>
                <w:position w:val="0"/>
                <w:sz w:val="18"/>
                <w:szCs w:val="18"/>
              </w:rPr>
              <w:t xml:space="preserve">744.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36,182,072.66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—931,702.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—4, 988,411.43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主要系本期募集银行账户利息收入 减少及银行借款的利息支出增加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71,088,709.02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64,798,092.67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keepLines/>
        <w:widowControl w:val="0"/>
        <w:shd w:val="clear" w:color="auto" w:fill="auto"/>
        <w:bidi w:val="0"/>
        <w:spacing w:before="0" w:after="380" w:line="312" w:lineRule="exact"/>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4</w:t>
      </w:r>
      <w:bookmarkEnd w:id="163"/>
      <w:r>
        <w:rPr>
          <w:color w:val="000000"/>
          <w:spacing w:val="0"/>
          <w:w w:val="100"/>
          <w:position w:val="0"/>
        </w:rPr>
        <w:t>、研发投入</w:t>
      </w:r>
      <w:bookmarkEnd w:id="161"/>
      <w:bookmarkEnd w:id="162"/>
      <w:bookmarkEnd w:id="16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200" w:line="312" w:lineRule="exact"/>
        <w:ind w:left="0" w:right="0" w:firstLine="460"/>
        <w:jc w:val="both"/>
      </w:pPr>
      <w:r>
        <w:rPr>
          <w:color w:val="000000"/>
          <w:spacing w:val="0"/>
          <w:w w:val="100"/>
          <w:position w:val="0"/>
        </w:rPr>
        <w:t>本报告期内，公司不断完善产品研发管理体系，在持续满足客户需求中提升研发技术水平，丰富研发 产品，扩大在社保卡应用领域的市场占有率。公司以主动发卡“一卡通”体系建设、人力资源大数据平台</w:t>
        <w:br w:type="page"/>
      </w:r>
      <w:r>
        <w:rPr>
          <w:color w:val="000000"/>
          <w:spacing w:val="0"/>
          <w:w w:val="100"/>
          <w:position w:val="0"/>
        </w:rPr>
        <w:t xml:space="preserve">建设为重点，实施中台战略管理，深入研发一卡通服务系统、政府资金发放系统、就业大数据平台、以及 </w:t>
      </w:r>
      <w:r>
        <w:rPr>
          <w:color w:val="000000"/>
          <w:spacing w:val="0"/>
          <w:w w:val="100"/>
          <w:position w:val="0"/>
        </w:rPr>
        <w:t>C</w:t>
      </w:r>
      <w:r>
        <w:rPr>
          <w:color w:val="000000"/>
          <w:spacing w:val="0"/>
          <w:w w:val="100"/>
          <w:position w:val="0"/>
        </w:rPr>
        <w:t>端客服知识图谱系统等，拓宽金融社保卡服务的覆盖范围，使公司在社保民生服务领域的核心竞争力得 到有效提升。</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 xml:space="preserve">-0. </w:t>
            </w:r>
            <w:r>
              <w:rPr>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 xml:space="preserve">-6. </w:t>
            </w:r>
            <w:r>
              <w:rPr>
                <w:color w:val="000000"/>
                <w:spacing w:val="0"/>
                <w:w w:val="100"/>
                <w:position w:val="0"/>
                <w:sz w:val="18"/>
                <w:szCs w:val="18"/>
              </w:rPr>
              <w:t>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71,088, </w:t>
            </w:r>
            <w:r>
              <w:rPr>
                <w:color w:val="000000"/>
                <w:spacing w:val="0"/>
                <w:w w:val="100"/>
                <w:position w:val="0"/>
                <w:sz w:val="18"/>
                <w:szCs w:val="18"/>
              </w:rPr>
              <w:t xml:space="preserve">709.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64, 798, </w:t>
            </w:r>
            <w:r>
              <w:rPr>
                <w:color w:val="000000"/>
                <w:spacing w:val="0"/>
                <w:w w:val="100"/>
                <w:position w:val="0"/>
                <w:sz w:val="18"/>
                <w:szCs w:val="18"/>
              </w:rPr>
              <w:t xml:space="preserve">092.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9. </w:t>
            </w:r>
            <w:r>
              <w:rPr>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 xml:space="preserve">-0. </w:t>
            </w:r>
            <w:r>
              <w:rPr>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0.00%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5</w:t>
      </w:r>
      <w:bookmarkEnd w:id="167"/>
      <w:r>
        <w:rPr>
          <w:color w:val="000000"/>
          <w:spacing w:val="0"/>
          <w:w w:val="100"/>
          <w:position w:val="0"/>
        </w:rPr>
        <w:t>、现金流</w:t>
      </w:r>
      <w:bookmarkEnd w:id="165"/>
      <w:bookmarkEnd w:id="166"/>
      <w:bookmarkEnd w:id="1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585,612, </w:t>
            </w:r>
            <w:r>
              <w:rPr>
                <w:color w:val="000000"/>
                <w:spacing w:val="0"/>
                <w:w w:val="100"/>
                <w:position w:val="0"/>
                <w:sz w:val="18"/>
                <w:szCs w:val="18"/>
              </w:rPr>
              <w:t>226.89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538, 102, </w:t>
            </w:r>
            <w:r>
              <w:rPr>
                <w:color w:val="000000"/>
                <w:spacing w:val="0"/>
                <w:w w:val="100"/>
                <w:position w:val="0"/>
                <w:sz w:val="18"/>
                <w:szCs w:val="18"/>
              </w:rPr>
              <w:t xml:space="preserve">538.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8. </w:t>
            </w:r>
            <w:r>
              <w:rPr>
                <w:color w:val="000000"/>
                <w:spacing w:val="0"/>
                <w:w w:val="100"/>
                <w:position w:val="0"/>
                <w:sz w:val="18"/>
                <w:szCs w:val="18"/>
              </w:rPr>
              <w:t>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553,153,344.97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476,344,177.37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 xml:space="preserve">16. </w:t>
            </w:r>
            <w:r>
              <w:rPr>
                <w:color w:val="000000"/>
                <w:spacing w:val="0"/>
                <w:w w:val="100"/>
                <w:position w:val="0"/>
                <w:sz w:val="18"/>
                <w:szCs w:val="18"/>
              </w:rPr>
              <w:t>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32,458,881.92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61,758,361.05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299,173,710.37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325,363,374.56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 xml:space="preserve">-8. </w:t>
            </w:r>
            <w:r>
              <w:rPr>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536,275,214.93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332,090,690.47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61.48%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-237,101,504.56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-6,727,315.91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-3,424.46%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131,291,780.00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6,192,290.00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020. </w:t>
            </w:r>
            <w:r>
              <w:rPr>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110,025,433.83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26,781,620.00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310. </w:t>
            </w:r>
            <w:r>
              <w:rPr>
                <w:color w:val="000000"/>
                <w:spacing w:val="0"/>
                <w:w w:val="100"/>
                <w:position w:val="0"/>
                <w:sz w:val="18"/>
                <w:szCs w:val="18"/>
              </w:rPr>
              <w:t>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21,266,346.17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-20,589,330.00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203.29%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-183,376,276.47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34,441,715.14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-632. </w:t>
            </w:r>
            <w:r>
              <w:rPr>
                <w:color w:val="000000"/>
                <w:spacing w:val="0"/>
                <w:w w:val="100"/>
                <w:position w:val="0"/>
                <w:sz w:val="18"/>
                <w:szCs w:val="18"/>
              </w:rPr>
              <w:t>42%</w:t>
            </w:r>
          </w:p>
        </w:tc>
      </w:tr>
    </w:tbl>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tabs>
          <w:tab w:pos="818" w:val="left"/>
        </w:tabs>
        <w:bidi w:val="0"/>
        <w:spacing w:before="0" w:after="120" w:line="322" w:lineRule="exact"/>
        <w:ind w:left="0" w:right="0" w:firstLine="460"/>
        <w:jc w:val="left"/>
      </w:pPr>
      <w:bookmarkStart w:id="169" w:name="bookmark169"/>
      <w:r>
        <w:rPr>
          <w:color w:val="000000"/>
          <w:spacing w:val="0"/>
          <w:w w:val="100"/>
          <w:position w:val="0"/>
        </w:rPr>
        <w:t>1</w:t>
      </w:r>
      <w:bookmarkEnd w:id="169"/>
      <w:r>
        <w:rPr>
          <w:color w:val="000000"/>
          <w:spacing w:val="0"/>
          <w:w w:val="100"/>
          <w:position w:val="0"/>
        </w:rPr>
        <w:t>、</w:t>
        <w:tab/>
        <w:t>本报告期经营活动产生现金流量净额同比下降</w:t>
      </w:r>
      <w:r>
        <w:rPr>
          <w:color w:val="000000"/>
          <w:spacing w:val="0"/>
          <w:w w:val="100"/>
          <w:position w:val="0"/>
        </w:rPr>
        <w:t xml:space="preserve">47. </w:t>
      </w:r>
      <w:r>
        <w:rPr>
          <w:color w:val="000000"/>
          <w:spacing w:val="0"/>
          <w:w w:val="100"/>
          <w:position w:val="0"/>
        </w:rPr>
        <w:t>44%，主要系2020年经营活动流出增加所致；</w:t>
      </w:r>
    </w:p>
    <w:p>
      <w:pPr>
        <w:pStyle w:val="Style31"/>
        <w:keepNext w:val="0"/>
        <w:keepLines w:val="0"/>
        <w:widowControl w:val="0"/>
        <w:shd w:val="clear" w:color="auto" w:fill="auto"/>
        <w:tabs>
          <w:tab w:pos="814" w:val="left"/>
        </w:tabs>
        <w:bidi w:val="0"/>
        <w:spacing w:before="0" w:after="120" w:line="322" w:lineRule="exact"/>
        <w:ind w:left="0" w:right="0" w:firstLine="460"/>
        <w:jc w:val="both"/>
      </w:pPr>
      <w:bookmarkStart w:id="170" w:name="bookmark170"/>
      <w:r>
        <w:rPr>
          <w:color w:val="000000"/>
          <w:spacing w:val="0"/>
          <w:w w:val="100"/>
          <w:position w:val="0"/>
        </w:rPr>
        <w:t>2</w:t>
      </w:r>
      <w:bookmarkEnd w:id="170"/>
      <w:r>
        <w:rPr>
          <w:color w:val="000000"/>
          <w:spacing w:val="0"/>
          <w:w w:val="100"/>
          <w:position w:val="0"/>
        </w:rPr>
        <w:t>、</w:t>
        <w:tab/>
        <w:t>本报告期投资活动产生现金流量净额同比下降3,424.46%,主要系2020年构建固定资产、无形资产 支出增加所致；</w:t>
      </w:r>
    </w:p>
    <w:p>
      <w:pPr>
        <w:pStyle w:val="Style31"/>
        <w:keepNext w:val="0"/>
        <w:keepLines w:val="0"/>
        <w:widowControl w:val="0"/>
        <w:shd w:val="clear" w:color="auto" w:fill="auto"/>
        <w:tabs>
          <w:tab w:pos="819" w:val="left"/>
        </w:tabs>
        <w:bidi w:val="0"/>
        <w:spacing w:before="0" w:after="200" w:line="322" w:lineRule="exact"/>
        <w:ind w:left="0" w:right="0" w:firstLine="460"/>
        <w:jc w:val="both"/>
      </w:pPr>
      <w:bookmarkStart w:id="171" w:name="bookmark171"/>
      <w:r>
        <w:rPr>
          <w:color w:val="000000"/>
          <w:spacing w:val="0"/>
          <w:w w:val="100"/>
          <w:position w:val="0"/>
        </w:rPr>
        <w:t>3</w:t>
      </w:r>
      <w:bookmarkEnd w:id="171"/>
      <w:r>
        <w:rPr>
          <w:color w:val="000000"/>
          <w:spacing w:val="0"/>
          <w:w w:val="100"/>
          <w:position w:val="0"/>
        </w:rPr>
        <w:t>、</w:t>
        <w:tab/>
        <w:t>本报告期筹资活动产生现金流量净额同比增长</w:t>
      </w:r>
      <w:r>
        <w:rPr>
          <w:color w:val="000000"/>
          <w:spacing w:val="0"/>
          <w:w w:val="100"/>
          <w:position w:val="0"/>
        </w:rPr>
        <w:t xml:space="preserve">203. </w:t>
      </w:r>
      <w:r>
        <w:rPr>
          <w:color w:val="000000"/>
          <w:spacing w:val="0"/>
          <w:w w:val="100"/>
          <w:position w:val="0"/>
        </w:rPr>
        <w:t>29%，主要系2020年取得借款所收到的现金增加 所致。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三</w:t>
      </w:r>
      <w:bookmarkEnd w:id="174"/>
      <w:r>
        <w:rPr>
          <w:color w:val="000000"/>
          <w:spacing w:val="0"/>
          <w:w w:val="100"/>
          <w:position w:val="0"/>
          <w:sz w:val="24"/>
          <w:szCs w:val="24"/>
        </w:rPr>
        <w:t>、非主营业务分析</w:t>
      </w:r>
      <w:bookmarkEnd w:id="172"/>
      <w:bookmarkEnd w:id="173"/>
      <w:bookmarkEnd w:id="17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2, 033, </w:t>
            </w:r>
            <w:r>
              <w:rPr>
                <w:color w:val="000000"/>
                <w:spacing w:val="0"/>
                <w:w w:val="100"/>
                <w:position w:val="0"/>
                <w:sz w:val="18"/>
                <w:szCs w:val="18"/>
              </w:rPr>
              <w:t>725.37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 xml:space="preserve">2.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公允价值变动损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-1,822, 273.22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 xml:space="preserve">-2.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存货计提减值准备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40, </w:t>
            </w:r>
            <w:r>
              <w:rPr>
                <w:color w:val="000000"/>
                <w:spacing w:val="0"/>
                <w:w w:val="100"/>
                <w:position w:val="0"/>
                <w:sz w:val="18"/>
                <w:szCs w:val="18"/>
              </w:rPr>
              <w:t xml:space="preserve">262.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 xml:space="preserve">0.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334, </w:t>
            </w:r>
            <w:r>
              <w:rPr>
                <w:color w:val="000000"/>
                <w:spacing w:val="0"/>
                <w:w w:val="100"/>
                <w:position w:val="0"/>
                <w:sz w:val="18"/>
                <w:szCs w:val="18"/>
              </w:rPr>
              <w:t xml:space="preserve">736.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处置固定资产损失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6, 953, </w:t>
            </w:r>
            <w:r>
              <w:rPr>
                <w:color w:val="000000"/>
                <w:spacing w:val="0"/>
                <w:w w:val="100"/>
                <w:position w:val="0"/>
                <w:sz w:val="18"/>
                <w:szCs w:val="18"/>
              </w:rPr>
              <w:t xml:space="preserve">708.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政府补助及软件产品即征 即退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-14,821,382.20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应收账款和其他应收款坏 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四</w:t>
      </w:r>
      <w:bookmarkEnd w:id="178"/>
      <w:r>
        <w:rPr>
          <w:color w:val="000000"/>
          <w:spacing w:val="0"/>
          <w:w w:val="100"/>
          <w:position w:val="0"/>
          <w:sz w:val="24"/>
          <w:szCs w:val="24"/>
        </w:rPr>
        <w:t>、资产及负债状况分析</w:t>
      </w:r>
      <w:bookmarkEnd w:id="176"/>
      <w:bookmarkEnd w:id="177"/>
      <w:bookmarkEnd w:id="179"/>
    </w:p>
    <w:p>
      <w:pPr>
        <w:pStyle w:val="Style29"/>
        <w:keepNext/>
        <w:keepLines/>
        <w:widowControl w:val="0"/>
        <w:shd w:val="clear" w:color="auto" w:fill="auto"/>
        <w:bidi w:val="0"/>
        <w:spacing w:before="0" w:after="34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rPr>
        <w:t>1</w:t>
      </w:r>
      <w:bookmarkEnd w:id="182"/>
      <w:r>
        <w:rPr>
          <w:color w:val="000000"/>
          <w:spacing w:val="0"/>
          <w:w w:val="100"/>
          <w:position w:val="0"/>
        </w:rPr>
        <w:t>、资产构成重大变动情况</w:t>
      </w:r>
      <w:bookmarkEnd w:id="180"/>
      <w:bookmarkEnd w:id="181"/>
      <w:bookmarkEnd w:id="183"/>
    </w:p>
    <w:p>
      <w:pPr>
        <w:pStyle w:val="Style31"/>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公司2020年起首次执行新收入准则或新租赁准则且调整执行当年年初财务报表相关项目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699"/>
        <w:gridCol w:w="1416"/>
        <w:gridCol w:w="1560"/>
        <w:gridCol w:w="1421"/>
        <w:gridCol w:w="989"/>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297, 876, </w:t>
            </w:r>
            <w:r>
              <w:rPr>
                <w:color w:val="000000"/>
                <w:spacing w:val="0"/>
                <w:w w:val="100"/>
                <w:position w:val="0"/>
                <w:sz w:val="18"/>
                <w:szCs w:val="18"/>
              </w:rPr>
              <w:t xml:space="preserve">891.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28.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484, 012, </w:t>
            </w:r>
            <w:r>
              <w:rPr>
                <w:color w:val="000000"/>
                <w:spacing w:val="0"/>
                <w:w w:val="100"/>
                <w:position w:val="0"/>
                <w:sz w:val="18"/>
                <w:szCs w:val="18"/>
              </w:rPr>
              <w:t xml:space="preserve">556.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52.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355,281,418.27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34.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301, 124, </w:t>
            </w:r>
            <w:r>
              <w:rPr>
                <w:color w:val="000000"/>
                <w:spacing w:val="0"/>
                <w:w w:val="100"/>
                <w:position w:val="0"/>
                <w:sz w:val="18"/>
                <w:szCs w:val="18"/>
              </w:rPr>
              <w:t xml:space="preserve">301.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32.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83,465,684.89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w:t>
            </w:r>
            <w:r>
              <w:rPr>
                <w:color w:val="000000"/>
                <w:spacing w:val="0"/>
                <w:w w:val="100"/>
                <w:position w:val="0"/>
                <w:sz w:val="18"/>
                <w:szCs w:val="18"/>
              </w:rPr>
              <w:t xml:space="preserve">731,406. </w:t>
            </w: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699"/>
        <w:gridCol w:w="1416"/>
        <w:gridCol w:w="1560"/>
        <w:gridCol w:w="1421"/>
        <w:gridCol w:w="989"/>
        <w:gridCol w:w="13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21,056, </w:t>
            </w:r>
            <w:r>
              <w:rPr>
                <w:color w:val="000000"/>
                <w:spacing w:val="0"/>
                <w:w w:val="100"/>
                <w:position w:val="0"/>
                <w:sz w:val="18"/>
                <w:szCs w:val="18"/>
              </w:rPr>
              <w:t xml:space="preserve">388.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21, 864, </w:t>
            </w:r>
            <w:r>
              <w:rPr>
                <w:color w:val="000000"/>
                <w:spacing w:val="0"/>
                <w:w w:val="100"/>
                <w:position w:val="0"/>
                <w:sz w:val="18"/>
                <w:szCs w:val="18"/>
              </w:rPr>
              <w:t xml:space="preserve">476.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-0.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285, </w:t>
            </w:r>
            <w:r>
              <w:rPr>
                <w:color w:val="000000"/>
                <w:spacing w:val="0"/>
                <w:w w:val="100"/>
                <w:position w:val="0"/>
                <w:sz w:val="18"/>
                <w:szCs w:val="18"/>
              </w:rPr>
              <w:t xml:space="preserve">702.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17, 292, </w:t>
            </w:r>
            <w:r>
              <w:rPr>
                <w:color w:val="000000"/>
                <w:spacing w:val="0"/>
                <w:w w:val="100"/>
                <w:position w:val="0"/>
                <w:sz w:val="18"/>
                <w:szCs w:val="18"/>
              </w:rPr>
              <w:t>250.02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7, 568, </w:t>
            </w:r>
            <w:r>
              <w:rPr>
                <w:color w:val="000000"/>
                <w:spacing w:val="0"/>
                <w:w w:val="100"/>
                <w:position w:val="0"/>
                <w:sz w:val="18"/>
                <w:szCs w:val="18"/>
              </w:rPr>
              <w:t xml:space="preserve">855.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634, </w:t>
            </w:r>
            <w:r>
              <w:rPr>
                <w:color w:val="000000"/>
                <w:spacing w:val="0"/>
                <w:w w:val="100"/>
                <w:position w:val="0"/>
                <w:sz w:val="18"/>
                <w:szCs w:val="18"/>
              </w:rPr>
              <w:t xml:space="preserve">426.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1,285,513.55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226, 305, </w:t>
            </w:r>
            <w:r>
              <w:rPr>
                <w:color w:val="000000"/>
                <w:spacing w:val="0"/>
                <w:w w:val="100"/>
                <w:position w:val="0"/>
                <w:sz w:val="18"/>
                <w:szCs w:val="18"/>
              </w:rPr>
              <w:t xml:space="preserve">463.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 xml:space="preserve">1,952, </w:t>
            </w:r>
            <w:r>
              <w:rPr>
                <w:color w:val="000000"/>
                <w:spacing w:val="0"/>
                <w:w w:val="100"/>
                <w:position w:val="0"/>
                <w:sz w:val="18"/>
                <w:szCs w:val="18"/>
              </w:rPr>
              <w:t xml:space="preserve">697.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21.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长期待摊费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3, 125, </w:t>
            </w:r>
            <w:r>
              <w:rPr>
                <w:color w:val="000000"/>
                <w:spacing w:val="0"/>
                <w:w w:val="100"/>
                <w:position w:val="0"/>
                <w:sz w:val="18"/>
                <w:szCs w:val="18"/>
              </w:rPr>
              <w:t xml:space="preserve">198.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1,352,063.02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8,710,639.21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4,550,308.44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373"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2</w:t>
      </w:r>
      <w:bookmarkEnd w:id="186"/>
      <w:r>
        <w:rPr>
          <w:color w:val="000000"/>
          <w:spacing w:val="0"/>
          <w:w w:val="100"/>
          <w:position w:val="0"/>
        </w:rPr>
        <w:t>、</w:t>
        <w:tab/>
        <w:t>以公允价值计量的资产和负债</w:t>
      </w:r>
      <w:bookmarkEnd w:id="184"/>
      <w:bookmarkEnd w:id="185"/>
      <w:bookmarkEnd w:id="18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3"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3</w:t>
      </w:r>
      <w:bookmarkEnd w:id="190"/>
      <w:r>
        <w:rPr>
          <w:color w:val="000000"/>
          <w:spacing w:val="0"/>
          <w:w w:val="100"/>
          <w:position w:val="0"/>
        </w:rPr>
        <w:t>、</w:t>
        <w:tab/>
        <w:t>截至报告期末的资产权利受限情况</w:t>
      </w:r>
      <w:bookmarkEnd w:id="188"/>
      <w:bookmarkEnd w:id="189"/>
      <w:bookmarkEnd w:id="191"/>
    </w:p>
    <w:p>
      <w:pPr>
        <w:pStyle w:val="Style31"/>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截止2020年12月31日，使用权受限的货币资金为</w:t>
      </w:r>
      <w:r>
        <w:rPr>
          <w:color w:val="000000"/>
          <w:spacing w:val="0"/>
          <w:w w:val="100"/>
          <w:position w:val="0"/>
        </w:rPr>
        <w:t>6,241,107.20</w:t>
      </w:r>
      <w:r>
        <w:rPr>
          <w:color w:val="000000"/>
          <w:spacing w:val="0"/>
          <w:w w:val="100"/>
          <w:position w:val="0"/>
        </w:rPr>
        <w:t>元，均为履约保证金。</w:t>
      </w:r>
    </w:p>
    <w:p>
      <w:pPr>
        <w:pStyle w:val="Style22"/>
        <w:keepNext/>
        <w:keepLines/>
        <w:widowControl w:val="0"/>
        <w:shd w:val="clear" w:color="auto" w:fill="auto"/>
        <w:bidi w:val="0"/>
        <w:spacing w:before="0" w:after="36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sz w:val="24"/>
          <w:szCs w:val="24"/>
        </w:rPr>
        <w:t>五</w:t>
      </w:r>
      <w:bookmarkEnd w:id="194"/>
      <w:r>
        <w:rPr>
          <w:color w:val="000000"/>
          <w:spacing w:val="0"/>
          <w:w w:val="100"/>
          <w:position w:val="0"/>
          <w:sz w:val="24"/>
          <w:szCs w:val="24"/>
        </w:rPr>
        <w:t>、投资状况分析</w:t>
      </w:r>
      <w:bookmarkEnd w:id="192"/>
      <w:bookmarkEnd w:id="193"/>
      <w:bookmarkEnd w:id="195"/>
    </w:p>
    <w:p>
      <w:pPr>
        <w:pStyle w:val="Style29"/>
        <w:keepNext/>
        <w:keepLines/>
        <w:widowControl w:val="0"/>
        <w:shd w:val="clear" w:color="auto" w:fill="auto"/>
        <w:bidi w:val="0"/>
        <w:spacing w:before="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1</w:t>
      </w:r>
      <w:bookmarkEnd w:id="198"/>
      <w:r>
        <w:rPr>
          <w:color w:val="000000"/>
          <w:spacing w:val="0"/>
          <w:w w:val="100"/>
          <w:position w:val="0"/>
        </w:rPr>
        <w:t>、总体情况</w:t>
      </w:r>
      <w:bookmarkEnd w:id="196"/>
      <w:bookmarkEnd w:id="197"/>
      <w:bookmarkEnd w:id="199"/>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305, 000,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28%</w:t>
            </w:r>
          </w:p>
        </w:tc>
      </w:tr>
    </w:tbl>
    <w:p>
      <w:pPr>
        <w:widowControl w:val="0"/>
        <w:spacing w:after="359" w:line="1" w:lineRule="exact"/>
      </w:pPr>
    </w:p>
    <w:p>
      <w:pPr>
        <w:pStyle w:val="Style29"/>
        <w:keepNext/>
        <w:keepLines/>
        <w:widowControl w:val="0"/>
        <w:shd w:val="clear" w:color="auto" w:fill="auto"/>
        <w:tabs>
          <w:tab w:pos="373"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color w:val="000000"/>
          <w:spacing w:val="0"/>
          <w:w w:val="100"/>
          <w:position w:val="0"/>
        </w:rPr>
        <w:t>2</w:t>
      </w:r>
      <w:bookmarkEnd w:id="202"/>
      <w:r>
        <w:rPr>
          <w:color w:val="000000"/>
          <w:spacing w:val="0"/>
          <w:w w:val="100"/>
          <w:position w:val="0"/>
        </w:rPr>
        <w:t>、</w:t>
        <w:tab/>
        <w:t>报告期内获取的重大的股权投资情况</w:t>
      </w:r>
      <w:bookmarkEnd w:id="200"/>
      <w:bookmarkEnd w:id="201"/>
      <w:bookmarkEnd w:id="203"/>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3" w:val="left"/>
        </w:tabs>
        <w:bidi w:val="0"/>
        <w:spacing w:before="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rPr>
        <w:t>3</w:t>
      </w:r>
      <w:bookmarkEnd w:id="206"/>
      <w:r>
        <w:rPr>
          <w:color w:val="000000"/>
          <w:spacing w:val="0"/>
          <w:w w:val="100"/>
          <w:position w:val="0"/>
        </w:rPr>
        <w:t>、</w:t>
        <w:tab/>
        <w:t>报告期内正在进行的重大的非股权投资情况</w:t>
      </w:r>
      <w:bookmarkEnd w:id="204"/>
      <w:bookmarkEnd w:id="205"/>
      <w:bookmarkEnd w:id="207"/>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3" w:val="left"/>
        </w:tabs>
        <w:bidi w:val="0"/>
        <w:spacing w:before="0" w:after="38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rPr>
        <w:t>4</w:t>
      </w:r>
      <w:bookmarkEnd w:id="210"/>
      <w:r>
        <w:rPr>
          <w:color w:val="000000"/>
          <w:spacing w:val="0"/>
          <w:w w:val="100"/>
          <w:position w:val="0"/>
        </w:rPr>
        <w:t>、</w:t>
        <w:tab/>
        <w:t>金融资产投资</w:t>
      </w:r>
      <w:bookmarkEnd w:id="208"/>
      <w:bookmarkEnd w:id="209"/>
      <w:bookmarkEnd w:id="211"/>
    </w:p>
    <w:p>
      <w:pPr>
        <w:pStyle w:val="Style35"/>
        <w:keepNext/>
        <w:keepLines/>
        <w:widowControl w:val="0"/>
        <w:shd w:val="clear" w:color="auto" w:fill="auto"/>
        <w:tabs>
          <w:tab w:pos="493" w:val="left"/>
        </w:tabs>
        <w:bidi w:val="0"/>
        <w:spacing w:before="0" w:line="240" w:lineRule="auto"/>
        <w:ind w:left="0" w:right="0" w:firstLine="0"/>
        <w:jc w:val="both"/>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1）</w:t>
        <w:tab/>
        <w:t>证券投资情况</w:t>
      </w:r>
      <w:bookmarkEnd w:id="212"/>
      <w:bookmarkEnd w:id="213"/>
      <w:bookmarkEnd w:id="215"/>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公司报告期不存在证券投资。</w:t>
      </w:r>
    </w:p>
    <w:p>
      <w:pPr>
        <w:pStyle w:val="Style35"/>
        <w:keepNext/>
        <w:keepLines/>
        <w:widowControl w:val="0"/>
        <w:shd w:val="clear" w:color="auto" w:fill="auto"/>
        <w:tabs>
          <w:tab w:pos="493" w:val="left"/>
        </w:tabs>
        <w:bidi w:val="0"/>
        <w:spacing w:before="0" w:line="240" w:lineRule="auto"/>
        <w:ind w:left="0" w:right="0" w:firstLine="0"/>
        <w:jc w:val="both"/>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2）</w:t>
        <w:tab/>
        <w:t>衍生品投资情况</w:t>
      </w:r>
      <w:bookmarkEnd w:id="216"/>
      <w:bookmarkEnd w:id="217"/>
      <w:bookmarkEnd w:id="219"/>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公司报告期不存在衍生品投资。</w:t>
      </w:r>
    </w:p>
    <w:p>
      <w:pPr>
        <w:pStyle w:val="Style29"/>
        <w:keepNext/>
        <w:keepLines/>
        <w:widowControl w:val="0"/>
        <w:shd w:val="clear" w:color="auto" w:fill="auto"/>
        <w:tabs>
          <w:tab w:pos="373" w:val="left"/>
        </w:tabs>
        <w:bidi w:val="0"/>
        <w:spacing w:before="0" w:after="380" w:line="240" w:lineRule="auto"/>
        <w:ind w:left="0" w:right="0" w:firstLine="0"/>
        <w:jc w:val="both"/>
      </w:pPr>
      <w:bookmarkStart w:id="220" w:name="bookmark220"/>
      <w:bookmarkStart w:id="221" w:name="bookmark221"/>
      <w:bookmarkStart w:id="222" w:name="bookmark222"/>
      <w:bookmarkStart w:id="223" w:name="bookmark223"/>
      <w:r>
        <w:rPr>
          <w:color w:val="000000"/>
          <w:spacing w:val="0"/>
          <w:w w:val="100"/>
          <w:position w:val="0"/>
        </w:rPr>
        <w:t>5</w:t>
      </w:r>
      <w:bookmarkEnd w:id="222"/>
      <w:r>
        <w:rPr>
          <w:color w:val="000000"/>
          <w:spacing w:val="0"/>
          <w:w w:val="100"/>
          <w:position w:val="0"/>
        </w:rPr>
        <w:t>、</w:t>
        <w:tab/>
        <w:t>募集资金使用情况</w:t>
      </w:r>
      <w:bookmarkEnd w:id="220"/>
      <w:bookmarkEnd w:id="221"/>
      <w:bookmarkEnd w:id="223"/>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5"/>
        <w:keepNext/>
        <w:keepLines/>
        <w:widowControl w:val="0"/>
        <w:shd w:val="clear" w:color="auto" w:fill="auto"/>
        <w:bidi w:val="0"/>
        <w:spacing w:before="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1）募集资金总体使用情况</w:t>
      </w:r>
      <w:bookmarkEnd w:id="224"/>
      <w:bookmarkEnd w:id="225"/>
      <w:bookmarkEnd w:id="227"/>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950"/>
        <w:gridCol w:w="1133"/>
        <w:gridCol w:w="763"/>
        <w:gridCol w:w="874"/>
        <w:gridCol w:w="869"/>
        <w:gridCol w:w="869"/>
        <w:gridCol w:w="869"/>
        <w:gridCol w:w="869"/>
        <w:gridCol w:w="874"/>
        <w:gridCol w:w="869"/>
        <w:gridCol w:w="87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尚未使 用募集 资金用 途及去</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闲置两 年以上 募集资 金金额</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21,386</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18,537.</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19,186.</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将继续 用于募 投项目， 目前存 在募集 资金专 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21,386</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18,537.</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2,200.1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44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540"/>
              <w:jc w:val="both"/>
            </w:pPr>
            <w:r>
              <w:rPr>
                <w:color w:val="000000"/>
                <w:spacing w:val="0"/>
                <w:w w:val="100"/>
                <w:position w:val="0"/>
              </w:rPr>
              <w:t>（一）募集资金金额及到位时间</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经中国证券监督管理委员会《关于核准广东德生科技股份有限公司首次公开发行股票的批复》（证监许可</w:t>
            </w:r>
            <w:r>
              <w:rPr>
                <w:color w:val="000000"/>
                <w:spacing w:val="0"/>
                <w:w w:val="100"/>
                <w:position w:val="0"/>
                <w:sz w:val="18"/>
                <w:szCs w:val="18"/>
              </w:rPr>
              <w:t xml:space="preserve">[2017]1728 </w:t>
            </w:r>
            <w:r>
              <w:rPr>
                <w:color w:val="000000"/>
                <w:spacing w:val="0"/>
                <w:w w:val="100"/>
                <w:position w:val="0"/>
              </w:rPr>
              <w:t>号）核准，公司获准向社会公开发行人民币普通股股票</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3, 334</w:t>
            </w:r>
            <w:r>
              <w:rPr>
                <w:color w:val="000000"/>
                <w:spacing w:val="0"/>
                <w:w w:val="100"/>
                <w:position w:val="0"/>
              </w:rPr>
              <w:t>万股，每股面值人民币</w:t>
            </w:r>
            <w:r>
              <w:rPr>
                <w:color w:val="000000"/>
                <w:spacing w:val="0"/>
                <w:w w:val="100"/>
                <w:position w:val="0"/>
                <w:sz w:val="18"/>
                <w:szCs w:val="18"/>
              </w:rPr>
              <w:t>1</w:t>
            </w:r>
            <w:r>
              <w:rPr>
                <w:color w:val="000000"/>
                <w:spacing w:val="0"/>
                <w:w w:val="100"/>
                <w:position w:val="0"/>
              </w:rPr>
              <w:t>元，每股发行价格为人民 币</w:t>
            </w:r>
            <w:r>
              <w:rPr>
                <w:color w:val="000000"/>
                <w:spacing w:val="0"/>
                <w:w w:val="100"/>
                <w:position w:val="0"/>
                <w:sz w:val="18"/>
                <w:szCs w:val="18"/>
              </w:rPr>
              <w:t>7.58</w:t>
            </w:r>
            <w:r>
              <w:rPr>
                <w:color w:val="000000"/>
                <w:spacing w:val="0"/>
                <w:w w:val="100"/>
                <w:position w:val="0"/>
              </w:rPr>
              <w:t>元，募集资金合计</w:t>
            </w:r>
            <w:r>
              <w:rPr>
                <w:color w:val="000000"/>
                <w:spacing w:val="0"/>
                <w:w w:val="100"/>
                <w:position w:val="0"/>
                <w:sz w:val="18"/>
                <w:szCs w:val="18"/>
              </w:rPr>
              <w:t xml:space="preserve">252, 717, </w:t>
            </w: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rPr>
              <w:t>元。根据公司与主承销商、上市保荐人中航证券有限公司签订的承销暨保荐 协议，公司应支付中航证券有限公司承销保荐费</w:t>
            </w:r>
            <w:r>
              <w:rPr>
                <w:color w:val="000000"/>
                <w:spacing w:val="0"/>
                <w:w w:val="100"/>
                <w:position w:val="0"/>
                <w:sz w:val="18"/>
                <w:szCs w:val="18"/>
              </w:rPr>
              <w:t>28,301,886.79</w:t>
            </w:r>
            <w:r>
              <w:rPr>
                <w:color w:val="000000"/>
                <w:spacing w:val="0"/>
                <w:w w:val="100"/>
                <w:position w:val="0"/>
              </w:rPr>
              <w:t>元及对应增值税</w:t>
            </w:r>
            <w:r>
              <w:rPr>
                <w:color w:val="000000"/>
                <w:spacing w:val="0"/>
                <w:w w:val="100"/>
                <w:position w:val="0"/>
                <w:sz w:val="18"/>
                <w:szCs w:val="18"/>
              </w:rPr>
              <w:t>1,698,113.21</w:t>
            </w:r>
            <w:r>
              <w:rPr>
                <w:color w:val="000000"/>
                <w:spacing w:val="0"/>
                <w:w w:val="100"/>
                <w:position w:val="0"/>
              </w:rPr>
              <w:t xml:space="preserve">元（其中前期已经支付 </w:t>
            </w:r>
            <w:r>
              <w:rPr>
                <w:color w:val="000000"/>
                <w:spacing w:val="0"/>
                <w:w w:val="100"/>
                <w:position w:val="0"/>
                <w:sz w:val="18"/>
                <w:szCs w:val="18"/>
              </w:rPr>
              <w:t xml:space="preserve">1,886, </w:t>
            </w:r>
            <w:r>
              <w:rPr>
                <w:color w:val="000000"/>
                <w:spacing w:val="0"/>
                <w:w w:val="100"/>
                <w:position w:val="0"/>
                <w:sz w:val="18"/>
                <w:szCs w:val="18"/>
              </w:rPr>
              <w:t>792.45</w:t>
            </w:r>
            <w:r>
              <w:rPr>
                <w:color w:val="000000"/>
                <w:spacing w:val="0"/>
                <w:w w:val="100"/>
                <w:position w:val="0"/>
              </w:rPr>
              <w:t>元及对应增值税</w:t>
            </w:r>
            <w:r>
              <w:rPr>
                <w:color w:val="000000"/>
                <w:spacing w:val="0"/>
                <w:w w:val="100"/>
                <w:position w:val="0"/>
                <w:sz w:val="18"/>
                <w:szCs w:val="18"/>
              </w:rPr>
              <w:t xml:space="preserve">113, </w:t>
            </w:r>
            <w:r>
              <w:rPr>
                <w:color w:val="000000"/>
                <w:spacing w:val="0"/>
                <w:w w:val="100"/>
                <w:position w:val="0"/>
                <w:sz w:val="18"/>
                <w:szCs w:val="18"/>
              </w:rPr>
              <w:t>207.55</w:t>
            </w:r>
            <w:r>
              <w:rPr>
                <w:color w:val="000000"/>
                <w:spacing w:val="0"/>
                <w:w w:val="100"/>
                <w:position w:val="0"/>
              </w:rPr>
              <w:t>元），公司募集资金扣除未支付的承销费用、保荐费用后的余额</w:t>
            </w:r>
            <w:r>
              <w:rPr>
                <w:color w:val="000000"/>
                <w:spacing w:val="0"/>
                <w:w w:val="100"/>
                <w:position w:val="0"/>
                <w:sz w:val="18"/>
                <w:szCs w:val="18"/>
              </w:rPr>
              <w:t xml:space="preserve">224, 717, </w:t>
            </w:r>
            <w:r>
              <w:rPr>
                <w:color w:val="000000"/>
                <w:spacing w:val="0"/>
                <w:w w:val="100"/>
                <w:position w:val="0"/>
                <w:sz w:val="18"/>
                <w:szCs w:val="18"/>
              </w:rPr>
              <w:t xml:space="preserve">200. </w:t>
            </w:r>
            <w:r>
              <w:rPr>
                <w:color w:val="000000"/>
                <w:spacing w:val="0"/>
                <w:w w:val="100"/>
                <w:position w:val="0"/>
                <w:sz w:val="18"/>
                <w:szCs w:val="18"/>
              </w:rPr>
              <w:t xml:space="preserve">00 </w:t>
            </w:r>
            <w:r>
              <w:rPr>
                <w:color w:val="000000"/>
                <w:spacing w:val="0"/>
                <w:w w:val="100"/>
                <w:position w:val="0"/>
              </w:rPr>
              <w:t>元，已于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日分别存入公司在招商银行股份有限公司广州高新支行</w:t>
            </w:r>
            <w:r>
              <w:rPr>
                <w:color w:val="000000"/>
                <w:spacing w:val="0"/>
                <w:w w:val="100"/>
                <w:position w:val="0"/>
                <w:sz w:val="18"/>
                <w:szCs w:val="18"/>
              </w:rPr>
              <w:t>020900090210202</w:t>
            </w:r>
            <w:r>
              <w:rPr>
                <w:color w:val="000000"/>
                <w:spacing w:val="0"/>
                <w:w w:val="100"/>
                <w:position w:val="0"/>
              </w:rPr>
              <w:t>银行账号</w:t>
            </w:r>
          </w:p>
        </w:tc>
      </w:tr>
    </w:tbl>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0"/>
        <w:jc w:val="both"/>
      </w:pPr>
      <w:r>
        <w:rPr>
          <w:color w:val="000000"/>
          <w:spacing w:val="0"/>
          <w:w w:val="100"/>
          <w:position w:val="0"/>
          <w:sz w:val="18"/>
          <w:szCs w:val="18"/>
        </w:rPr>
        <w:t xml:space="preserve">110, 538, </w:t>
      </w:r>
      <w:r>
        <w:rPr>
          <w:color w:val="000000"/>
          <w:spacing w:val="0"/>
          <w:w w:val="100"/>
          <w:position w:val="0"/>
          <w:sz w:val="18"/>
          <w:szCs w:val="18"/>
        </w:rPr>
        <w:t>300.00</w:t>
      </w:r>
      <w:r>
        <w:rPr>
          <w:color w:val="000000"/>
          <w:spacing w:val="0"/>
          <w:w w:val="100"/>
          <w:position w:val="0"/>
        </w:rPr>
        <w:t>元；在平安银行股份有限公司广州分行营业部</w:t>
      </w:r>
      <w:r>
        <w:rPr>
          <w:color w:val="000000"/>
          <w:spacing w:val="0"/>
          <w:w w:val="100"/>
          <w:position w:val="0"/>
          <w:sz w:val="18"/>
          <w:szCs w:val="18"/>
        </w:rPr>
        <w:t>15010888888887</w:t>
      </w:r>
      <w:r>
        <w:rPr>
          <w:color w:val="000000"/>
          <w:spacing w:val="0"/>
          <w:w w:val="100"/>
          <w:position w:val="0"/>
        </w:rPr>
        <w:t>银行账号</w:t>
      </w:r>
      <w:r>
        <w:rPr>
          <w:color w:val="000000"/>
          <w:spacing w:val="0"/>
          <w:w w:val="100"/>
          <w:position w:val="0"/>
          <w:sz w:val="18"/>
          <w:szCs w:val="18"/>
        </w:rPr>
        <w:t xml:space="preserve">82,215,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元；在兴业银 行股份有限公司广州东风支行（原名称：兴业银行股份有限公司广州越秀支行）</w:t>
      </w:r>
      <w:r>
        <w:rPr>
          <w:color w:val="000000"/>
          <w:spacing w:val="0"/>
          <w:w w:val="100"/>
          <w:position w:val="0"/>
          <w:sz w:val="18"/>
          <w:szCs w:val="18"/>
        </w:rPr>
        <w:t>391120100100192755</w:t>
      </w:r>
      <w:r>
        <w:rPr>
          <w:color w:val="000000"/>
          <w:spacing w:val="0"/>
          <w:w w:val="100"/>
          <w:position w:val="0"/>
        </w:rPr>
        <w:t xml:space="preserve">银行账号 </w:t>
      </w:r>
      <w:r>
        <w:rPr>
          <w:color w:val="000000"/>
          <w:spacing w:val="0"/>
          <w:w w:val="100"/>
          <w:position w:val="0"/>
          <w:sz w:val="18"/>
          <w:szCs w:val="18"/>
        </w:rPr>
        <w:t>31,963,100.0</w:t>
      </w:r>
      <w:r>
        <w:rPr>
          <w:color w:val="000000"/>
          <w:spacing w:val="0"/>
          <w:w w:val="100"/>
          <w:position w:val="0"/>
          <w:sz w:val="18"/>
          <w:szCs w:val="18"/>
        </w:rPr>
        <w:t>0</w:t>
      </w:r>
      <w:r>
        <w:rPr>
          <w:color w:val="000000"/>
          <w:spacing w:val="0"/>
          <w:w w:val="100"/>
          <w:position w:val="0"/>
        </w:rPr>
        <w:t>元，其中承销保荐费对应增值税</w:t>
      </w:r>
      <w:r>
        <w:rPr>
          <w:color w:val="000000"/>
          <w:spacing w:val="0"/>
          <w:w w:val="100"/>
          <w:position w:val="0"/>
          <w:sz w:val="18"/>
          <w:szCs w:val="18"/>
        </w:rPr>
        <w:t xml:space="preserve">1,584, </w:t>
      </w:r>
      <w:r>
        <w:rPr>
          <w:color w:val="000000"/>
          <w:spacing w:val="0"/>
          <w:w w:val="100"/>
          <w:position w:val="0"/>
          <w:sz w:val="18"/>
          <w:szCs w:val="18"/>
        </w:rPr>
        <w:t>905.66</w:t>
      </w:r>
      <w:r>
        <w:rPr>
          <w:color w:val="000000"/>
          <w:spacing w:val="0"/>
          <w:w w:val="100"/>
          <w:position w:val="0"/>
        </w:rPr>
        <w:t>元由公司自有资金账户补足，另扣除律师费用、审计及验资 费用、已支付的承销费用、信息披露费用以及发行手续费用合计</w:t>
      </w:r>
      <w:r>
        <w:rPr>
          <w:color w:val="000000"/>
          <w:spacing w:val="0"/>
          <w:w w:val="100"/>
          <w:position w:val="0"/>
          <w:sz w:val="18"/>
          <w:szCs w:val="18"/>
        </w:rPr>
        <w:t>12,439,622.64</w:t>
      </w:r>
      <w:r>
        <w:rPr>
          <w:color w:val="000000"/>
          <w:spacing w:val="0"/>
          <w:w w:val="100"/>
          <w:position w:val="0"/>
        </w:rPr>
        <w:t xml:space="preserve">元后，实际募集资金净额为人民币 </w:t>
      </w:r>
      <w:r>
        <w:rPr>
          <w:color w:val="000000"/>
          <w:spacing w:val="0"/>
          <w:w w:val="100"/>
          <w:position w:val="0"/>
          <w:sz w:val="18"/>
          <w:szCs w:val="18"/>
        </w:rPr>
        <w:t xml:space="preserve">213, </w:t>
      </w:r>
      <w:r>
        <w:rPr>
          <w:color w:val="000000"/>
          <w:spacing w:val="0"/>
          <w:w w:val="100"/>
          <w:position w:val="0"/>
          <w:sz w:val="18"/>
          <w:szCs w:val="18"/>
        </w:rPr>
        <w:t>862,483.02</w:t>
      </w:r>
      <w:r>
        <w:rPr>
          <w:color w:val="000000"/>
          <w:spacing w:val="0"/>
          <w:w w:val="100"/>
          <w:position w:val="0"/>
        </w:rPr>
        <w:t>元。信永中和会计师事务所（特殊普通合伙）已于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日对以上募集资金进行了审验，并 出具了 </w:t>
      </w:r>
      <w:r>
        <w:rPr>
          <w:color w:val="000000"/>
          <w:spacing w:val="0"/>
          <w:w w:val="100"/>
          <w:position w:val="0"/>
          <w:sz w:val="18"/>
          <w:szCs w:val="18"/>
        </w:rPr>
        <w:t>XYZH/2017GZA10663</w:t>
      </w:r>
      <w:r>
        <w:rPr>
          <w:color w:val="000000"/>
          <w:spacing w:val="0"/>
          <w:w w:val="100"/>
          <w:position w:val="0"/>
        </w:rPr>
        <w:t>号《验资报告》。</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540"/>
        <w:jc w:val="both"/>
      </w:pPr>
      <w:r>
        <w:rPr>
          <w:color w:val="000000"/>
          <w:spacing w:val="0"/>
          <w:w w:val="100"/>
          <w:position w:val="0"/>
        </w:rPr>
        <w:t>（二）募集资金本年度使用金额及年末余额</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4" w:lineRule="exact"/>
        <w:ind w:left="0" w:right="0" w:firstLine="540"/>
        <w:jc w:val="both"/>
      </w:pPr>
      <w:r>
        <w:rPr>
          <w:color w:val="000000"/>
          <w:spacing w:val="0"/>
          <w:w w:val="100"/>
          <w:position w:val="0"/>
          <w:sz w:val="18"/>
          <w:szCs w:val="18"/>
        </w:rPr>
        <w:t>2020</w:t>
      </w:r>
      <w:r>
        <w:rPr>
          <w:color w:val="000000"/>
          <w:spacing w:val="0"/>
          <w:w w:val="100"/>
          <w:position w:val="0"/>
        </w:rPr>
        <w:t>年度，公司已使用募集资金总额</w:t>
      </w:r>
      <w:r>
        <w:rPr>
          <w:color w:val="000000"/>
          <w:spacing w:val="0"/>
          <w:w w:val="100"/>
          <w:position w:val="0"/>
          <w:sz w:val="18"/>
          <w:szCs w:val="18"/>
        </w:rPr>
        <w:t>185,372,737.00</w:t>
      </w:r>
      <w:r>
        <w:rPr>
          <w:color w:val="000000"/>
          <w:spacing w:val="0"/>
          <w:w w:val="100"/>
          <w:position w:val="0"/>
        </w:rPr>
        <w:t>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日，尚未使用募集资金账户余额 为</w:t>
      </w:r>
      <w:r>
        <w:rPr>
          <w:color w:val="000000"/>
          <w:spacing w:val="0"/>
          <w:w w:val="100"/>
          <w:position w:val="0"/>
          <w:sz w:val="18"/>
          <w:szCs w:val="18"/>
        </w:rPr>
        <w:t xml:space="preserve">36, 285, </w:t>
      </w:r>
      <w:r>
        <w:rPr>
          <w:color w:val="000000"/>
          <w:spacing w:val="0"/>
          <w:w w:val="100"/>
          <w:position w:val="0"/>
          <w:sz w:val="18"/>
          <w:szCs w:val="18"/>
        </w:rPr>
        <w:t xml:space="preserve">186. </w:t>
      </w:r>
      <w:r>
        <w:rPr>
          <w:color w:val="000000"/>
          <w:spacing w:val="0"/>
          <w:w w:val="100"/>
          <w:position w:val="0"/>
          <w:sz w:val="18"/>
          <w:szCs w:val="18"/>
        </w:rPr>
        <w:t>19</w:t>
      </w:r>
      <w:r>
        <w:rPr>
          <w:color w:val="000000"/>
          <w:spacing w:val="0"/>
          <w:w w:val="100"/>
          <w:position w:val="0"/>
        </w:rPr>
        <w:t>元（其中尚未使用募集资金总额</w:t>
      </w:r>
      <w:r>
        <w:rPr>
          <w:color w:val="000000"/>
          <w:spacing w:val="0"/>
          <w:w w:val="100"/>
          <w:position w:val="0"/>
          <w:sz w:val="18"/>
          <w:szCs w:val="18"/>
        </w:rPr>
        <w:t xml:space="preserve">22, 000, </w:t>
      </w:r>
      <w:r>
        <w:rPr>
          <w:color w:val="000000"/>
          <w:spacing w:val="0"/>
          <w:w w:val="100"/>
          <w:position w:val="0"/>
          <w:sz w:val="18"/>
          <w:szCs w:val="18"/>
        </w:rPr>
        <w:t xml:space="preserve">958. </w:t>
      </w:r>
      <w:r>
        <w:rPr>
          <w:color w:val="000000"/>
          <w:spacing w:val="0"/>
          <w:w w:val="100"/>
          <w:position w:val="0"/>
          <w:sz w:val="18"/>
          <w:szCs w:val="18"/>
        </w:rPr>
        <w:t>42</w:t>
      </w:r>
      <w:r>
        <w:rPr>
          <w:color w:val="000000"/>
          <w:spacing w:val="0"/>
          <w:w w:val="100"/>
          <w:position w:val="0"/>
        </w:rPr>
        <w:t>元，募集资金利息收入减除手续费的净额为</w:t>
      </w:r>
      <w:r>
        <w:rPr>
          <w:color w:val="000000"/>
          <w:spacing w:val="0"/>
          <w:w w:val="100"/>
          <w:position w:val="0"/>
          <w:sz w:val="18"/>
          <w:szCs w:val="18"/>
        </w:rPr>
        <w:t xml:space="preserve">13, 133, </w:t>
      </w:r>
      <w:r>
        <w:rPr>
          <w:color w:val="000000"/>
          <w:spacing w:val="0"/>
          <w:w w:val="100"/>
          <w:position w:val="0"/>
          <w:sz w:val="18"/>
          <w:szCs w:val="18"/>
        </w:rPr>
        <w:t xml:space="preserve">284. </w:t>
      </w:r>
      <w:r>
        <w:rPr>
          <w:color w:val="000000"/>
          <w:spacing w:val="0"/>
          <w:w w:val="100"/>
          <w:position w:val="0"/>
          <w:sz w:val="18"/>
          <w:szCs w:val="18"/>
        </w:rPr>
        <w:t xml:space="preserve">25 </w:t>
      </w:r>
      <w:r>
        <w:rPr>
          <w:color w:val="000000"/>
          <w:spacing w:val="0"/>
          <w:w w:val="100"/>
          <w:position w:val="0"/>
        </w:rPr>
        <w:t>元，置换的自有资金支付的发行费用</w:t>
      </w:r>
      <w:r>
        <w:rPr>
          <w:color w:val="000000"/>
          <w:spacing w:val="0"/>
          <w:w w:val="100"/>
          <w:position w:val="0"/>
          <w:sz w:val="18"/>
          <w:szCs w:val="18"/>
        </w:rPr>
        <w:t xml:space="preserve">1, 150, </w:t>
      </w:r>
      <w:r>
        <w:rPr>
          <w:color w:val="000000"/>
          <w:spacing w:val="0"/>
          <w:w w:val="100"/>
          <w:position w:val="0"/>
          <w:sz w:val="18"/>
          <w:szCs w:val="18"/>
        </w:rPr>
        <w:t xml:space="preserve">943. </w:t>
      </w:r>
      <w:r>
        <w:rPr>
          <w:color w:val="000000"/>
          <w:spacing w:val="0"/>
          <w:w w:val="100"/>
          <w:position w:val="0"/>
          <w:sz w:val="18"/>
          <w:szCs w:val="18"/>
        </w:rPr>
        <w:t>52</w:t>
      </w:r>
      <w:r>
        <w:rPr>
          <w:color w:val="000000"/>
          <w:spacing w:val="0"/>
          <w:w w:val="100"/>
          <w:position w:val="0"/>
        </w:rPr>
        <w:t>元差额）。</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540"/>
        <w:jc w:val="both"/>
      </w:pPr>
      <w:r>
        <w:rPr>
          <w:color w:val="000000"/>
          <w:spacing w:val="0"/>
          <w:w w:val="100"/>
          <w:position w:val="0"/>
        </w:rPr>
        <w:t>二、募集资金管理情况</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460"/>
        <w:jc w:val="both"/>
      </w:pPr>
      <w:r>
        <w:rPr>
          <w:color w:val="000000"/>
          <w:spacing w:val="0"/>
          <w:w w:val="100"/>
          <w:position w:val="0"/>
        </w:rPr>
        <w:t>为规范募集资金的管理和使用，保护投资者利益，公司根据《中华人民共和国公司法》（以下简称“《公司法泌）、《中 华人民共和国证券法》（以下简称“《证券法》”）、《上市公司监管指引第</w:t>
      </w:r>
      <w:r>
        <w:rPr>
          <w:color w:val="000000"/>
          <w:spacing w:val="0"/>
          <w:w w:val="100"/>
          <w:position w:val="0"/>
          <w:sz w:val="18"/>
          <w:szCs w:val="18"/>
        </w:rPr>
        <w:t>2</w:t>
      </w:r>
      <w:r>
        <w:rPr>
          <w:color w:val="000000"/>
          <w:spacing w:val="0"/>
          <w:w w:val="100"/>
          <w:position w:val="0"/>
        </w:rPr>
        <w:t>号一上市公司募集资金管理和使用的监管要求》（证 监会公告</w:t>
      </w:r>
      <w:r>
        <w:rPr>
          <w:color w:val="000000"/>
          <w:spacing w:val="0"/>
          <w:w w:val="100"/>
          <w:position w:val="0"/>
          <w:sz w:val="18"/>
          <w:szCs w:val="18"/>
        </w:rPr>
        <w:t>[2012]44</w:t>
      </w:r>
      <w:r>
        <w:rPr>
          <w:color w:val="000000"/>
          <w:spacing w:val="0"/>
          <w:w w:val="100"/>
          <w:position w:val="0"/>
        </w:rPr>
        <w:t>号）、《深圳证券交易所股票上市规则</w:t>
      </w:r>
      <w:r>
        <w:rPr>
          <w:color w:val="000000"/>
          <w:spacing w:val="0"/>
          <w:w w:val="100"/>
          <w:position w:val="0"/>
          <w:sz w:val="18"/>
          <w:szCs w:val="18"/>
        </w:rPr>
        <w:t>（2020</w:t>
      </w:r>
      <w:r>
        <w:rPr>
          <w:color w:val="000000"/>
          <w:spacing w:val="0"/>
          <w:w w:val="100"/>
          <w:position w:val="0"/>
        </w:rPr>
        <w:t>年修订）》</w:t>
      </w:r>
      <w:r>
        <w:rPr>
          <w:color w:val="000000"/>
          <w:spacing w:val="0"/>
          <w:w w:val="100"/>
          <w:position w:val="0"/>
          <w:sz w:val="18"/>
          <w:szCs w:val="18"/>
        </w:rPr>
        <w:t>（</w:t>
      </w:r>
      <w:r>
        <w:rPr>
          <w:color w:val="000000"/>
          <w:spacing w:val="0"/>
          <w:w w:val="100"/>
          <w:position w:val="0"/>
        </w:rPr>
        <w:t>以下简称“《股票上市规则尸）、《深圳证券交易所 上市公司规范运作指引</w:t>
      </w:r>
      <w:r>
        <w:rPr>
          <w:color w:val="000000"/>
          <w:spacing w:val="0"/>
          <w:w w:val="100"/>
          <w:position w:val="0"/>
          <w:sz w:val="18"/>
          <w:szCs w:val="18"/>
        </w:rPr>
        <w:t>（2020</w:t>
      </w:r>
      <w:r>
        <w:rPr>
          <w:color w:val="000000"/>
          <w:spacing w:val="0"/>
          <w:w w:val="100"/>
          <w:position w:val="0"/>
        </w:rPr>
        <w:t>年修订）》</w:t>
      </w:r>
      <w:r>
        <w:rPr>
          <w:color w:val="000000"/>
          <w:spacing w:val="0"/>
          <w:w w:val="100"/>
          <w:position w:val="0"/>
          <w:sz w:val="18"/>
          <w:szCs w:val="18"/>
        </w:rPr>
        <w:t>（</w:t>
      </w:r>
      <w:r>
        <w:rPr>
          <w:color w:val="000000"/>
          <w:spacing w:val="0"/>
          <w:w w:val="100"/>
          <w:position w:val="0"/>
        </w:rPr>
        <w:t>以下简称“《规范运作指引》”）等相关法律、法规、规章、规范性文件规定，结合 公司的实际情况，公司制定了《募集资金管理办法》，对募集资金采取专户存储制度。</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312" w:lineRule="exact"/>
        <w:ind w:left="0" w:right="0" w:firstLine="460"/>
        <w:jc w:val="both"/>
      </w:pPr>
      <w:r>
        <w:rPr>
          <w:color w:val="000000"/>
          <w:spacing w:val="0"/>
          <w:w w:val="100"/>
          <w:position w:val="0"/>
        </w:rPr>
        <w:t>公司已经制定《募集资金管理办法》，并严格依照执行。根据公司的《募集资金管理办法》，所有募集资金项目投资的 支出，由具体使用单位（或部门）根据募集资金使用计划书填写申请单，后附相应的合同（如有）、进度报表或工程决算报 表及发票等资料，由使用单位（或部门）的行政正职或主管经营工作的副职、财务总监审查并联签，并经董事长批准后， 凭相关手续到财务部门申请执行付款。公司对资金应用、项目进度等进行检查、监督，建立项目档案，定期提供具体的工 作进度和计划。财务部门对涉及募集资金运用的活动建立了完备的会计记录和原始台帐，并定期检查资金的使用情况及使 用效果，同时内部审计部门也定期监督审复。</w:t>
      </w:r>
    </w:p>
    <w:p>
      <w:pPr>
        <w:pStyle w:val="Style35"/>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2）募集资金承诺项目情况</w:t>
      </w:r>
      <w:bookmarkEnd w:id="228"/>
      <w:bookmarkEnd w:id="229"/>
      <w:bookmarkEnd w:id="231"/>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776"/>
        <w:gridCol w:w="778"/>
        <w:gridCol w:w="782"/>
        <w:gridCol w:w="778"/>
        <w:gridCol w:w="782"/>
        <w:gridCol w:w="778"/>
        <w:gridCol w:w="782"/>
        <w:gridCol w:w="922"/>
        <w:gridCol w:w="710"/>
        <w:gridCol w:w="706"/>
        <w:gridCol w:w="78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 末累计 投入金</w:t>
            </w:r>
          </w:p>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 末投资 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 告期 实现 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8"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、社会保障信息化 服务平台技术改造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11,053.</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20,239.</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9,287.5</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9,892.0</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、信息化服务研发 中心技术改造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8,221.5</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16,382.</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7,466.5</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7,510.9</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、营销及服务网络 技术改造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2,110.8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1,783.1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1,783.1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82"/>
        <w:gridCol w:w="778"/>
        <w:gridCol w:w="782"/>
        <w:gridCol w:w="922"/>
        <w:gridCol w:w="710"/>
        <w:gridCol w:w="706"/>
        <w:gridCol w:w="7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21,386.</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45,065.</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18,537.</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21,386.</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45,065.</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18,537.</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19,186.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“社会保障卡信息化服务平台技术改造项目”、“信息化服务研发中心技术改造项目”、“营销及服 务网络技术改造项目”三个项目实施地点均变更为天河区航天奇观一期北</w:t>
            </w:r>
            <w:r>
              <w:rPr>
                <w:rFonts w:ascii="Times New Roman" w:eastAsia="Times New Roman" w:hAnsi="Times New Roman" w:cs="Times New Roman"/>
                <w:color w:val="000000"/>
                <w:spacing w:val="0"/>
                <w:w w:val="100"/>
                <w:position w:val="0"/>
              </w:rPr>
              <w:t>AT1003065</w:t>
            </w:r>
            <w:r>
              <w:rPr>
                <w:color w:val="000000"/>
                <w:spacing w:val="0"/>
                <w:w w:val="100"/>
                <w:position w:val="0"/>
              </w:rPr>
              <w:t xml:space="preserve">地块，目 前公司已成功竞得土地使用权，取得不动产权证书，且已着手项目实施建设，预计建设完成期为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227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日召开了第二届董事会第二十一次会议及第二届监事会第十五次会议，并于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年第四次临时股东大会，审议通过《关于变更募投项目实施主体和实施 地点、延长实施期限及调整募投项目投资结构的议案》。公司对募集资金投资项目的实施主体和实 施地点进行变更，同时延长实施期限及调整募投项目投资结构。“社会保障卡信息化服务平台技术 改造项目”，“信息化服务研发中心技术改造项目”，“营销及服务网络技术改造项目”实施主体变 更为全资子公司德岳置业，实施地点变更为广东省广州市天河区航天奇观一期北</w:t>
            </w:r>
            <w:r>
              <w:rPr>
                <w:rFonts w:ascii="Times New Roman" w:eastAsia="Times New Roman" w:hAnsi="Times New Roman" w:cs="Times New Roman"/>
                <w:color w:val="000000"/>
                <w:spacing w:val="0"/>
                <w:w w:val="100"/>
                <w:position w:val="0"/>
              </w:rPr>
              <w:t>AT1003065</w:t>
            </w:r>
            <w:r>
              <w:rPr>
                <w:color w:val="000000"/>
                <w:spacing w:val="0"/>
                <w:w w:val="100"/>
                <w:position w:val="0"/>
              </w:rPr>
              <w:t>地块， 建设完成期变更为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募集资金投资项目 实施方式调整情况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报告期内发生</w:t>
            </w:r>
          </w:p>
        </w:tc>
      </w:tr>
      <w:tr>
        <w:trPr>
          <w:trHeight w:val="258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日召开了第二届董事会第二十一次会议及第二届监事会第十五次会议，并于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年第四次临时股东大会，审议通过《关于变更募投项目实施主体和实施 地点、延长实施期限及调整募投项目投资结构的议案》。公司对募集资金投资项目的实施主体和实 施地点进行变更，同时延长实施期限及调整募投项目投资结构。“社会保障卡信息化服务平台技术 改造项目”，“信息化服务研发中心技术改造项目”，“营销及服务网络技术改造项目”的投资结构 调整，办公场地投入的实施方式从购置现有房产变更为购置土地、自建办公场地；三个建设项目 总投资额从</w:t>
            </w:r>
            <w:r>
              <w:rPr>
                <w:rFonts w:ascii="Times New Roman" w:eastAsia="Times New Roman" w:hAnsi="Times New Roman" w:cs="Times New Roman"/>
                <w:color w:val="000000"/>
                <w:spacing w:val="0"/>
                <w:w w:val="100"/>
                <w:position w:val="0"/>
              </w:rPr>
              <w:t>22,676.00</w:t>
            </w:r>
            <w:r>
              <w:rPr>
                <w:color w:val="000000"/>
                <w:spacing w:val="0"/>
                <w:w w:val="100"/>
                <w:position w:val="0"/>
              </w:rPr>
              <w:t>万元调整为</w:t>
            </w:r>
            <w:r>
              <w:rPr>
                <w:rFonts w:ascii="Times New Roman" w:eastAsia="Times New Roman" w:hAnsi="Times New Roman" w:cs="Times New Roman"/>
                <w:color w:val="000000"/>
                <w:spacing w:val="0"/>
                <w:w w:val="100"/>
                <w:position w:val="0"/>
              </w:rPr>
              <w:t>45,065.77</w:t>
            </w:r>
            <w:r>
              <w:rPr>
                <w:color w:val="000000"/>
                <w:spacing w:val="0"/>
                <w:w w:val="100"/>
                <w:position w:val="0"/>
              </w:rPr>
              <w:t>万元，首发募集资金不足部分将由公司自有或自筹 资金补足。</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76"/>
        <w:gridCol w:w="7805"/>
      </w:tblGrid>
      <w:tr>
        <w:trPr>
          <w:trHeight w:val="387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color w:val="000000"/>
                <w:spacing w:val="0"/>
                <w:w w:val="100"/>
                <w:position w:val="0"/>
              </w:rPr>
              <w:t>，</w:t>
            </w:r>
            <w:r>
              <w:rPr>
                <w:color w:val="000000"/>
                <w:spacing w:val="0"/>
                <w:w w:val="100"/>
                <w:position w:val="0"/>
              </w:rPr>
              <w:t>公司召开第一届董事会第十九次会议及第一届理事会第七次会议，审议通过了 《关于使用募集资金置换已支付发行费用自有资金的议案》，公司以首次公开发行募集资金置换先 期已支付发行费用的自有资金人民币</w:t>
            </w:r>
            <w:r>
              <w:rPr>
                <w:rFonts w:ascii="Times New Roman" w:eastAsia="Times New Roman" w:hAnsi="Times New Roman" w:cs="Times New Roman"/>
                <w:color w:val="000000"/>
                <w:spacing w:val="0"/>
                <w:w w:val="100"/>
                <w:position w:val="0"/>
              </w:rPr>
              <w:t>12,439,622.52</w:t>
            </w:r>
            <w:r>
              <w:rPr>
                <w:color w:val="000000"/>
                <w:spacing w:val="0"/>
                <w:w w:val="100"/>
                <w:position w:val="0"/>
              </w:rPr>
              <w:t>元。信永中和会计师事务所(特殊普通合伙) 针对该事项于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日出具了《广东德生科技股份有限公司以募集资金置换已支付发行 费用自有资金的鉴证报告》</w:t>
            </w:r>
            <w:r>
              <w:rPr>
                <w:color w:val="000000"/>
                <w:spacing w:val="0"/>
                <w:w w:val="100"/>
                <w:position w:val="0"/>
              </w:rPr>
              <w:t>(</w:t>
            </w:r>
            <w:r>
              <w:rPr>
                <w:rFonts w:ascii="Times New Roman" w:eastAsia="Times New Roman" w:hAnsi="Times New Roman" w:cs="Times New Roman"/>
                <w:color w:val="000000"/>
                <w:spacing w:val="0"/>
                <w:w w:val="100"/>
                <w:position w:val="0"/>
              </w:rPr>
              <w:t>XYZH/2018GZA10005</w:t>
            </w:r>
            <w:r>
              <w:rPr>
                <w:color w:val="000000"/>
                <w:spacing w:val="0"/>
                <w:w w:val="100"/>
                <w:position w:val="0"/>
              </w:rPr>
              <w:t>)。</w:t>
            </w:r>
            <w:r>
              <w:rPr>
                <w:color w:val="000000"/>
                <w:spacing w:val="0"/>
                <w:w w:val="100"/>
                <w:position w:val="0"/>
              </w:rPr>
              <w:t>独立董事及保荐机构对上述事项分别发表了 同意的独立意见及核查意见。截止至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日公司自有资金已支付的发行费用，公司于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日使用募集资金全部置换。</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日召开第二届董事会第二十五次会议及第二届监事会第十八次会议，审议通过了 《关于以募集资金置换预先投入募投项目的自筹资金的议案》，同意公司使用募集资金置换预先投 入募投项目的自筹资金人民币</w:t>
            </w:r>
            <w:r>
              <w:rPr>
                <w:rFonts w:ascii="Times New Roman" w:eastAsia="Times New Roman" w:hAnsi="Times New Roman" w:cs="Times New Roman"/>
                <w:color w:val="000000"/>
                <w:spacing w:val="0"/>
                <w:w w:val="100"/>
                <w:position w:val="0"/>
              </w:rPr>
              <w:t>4,342.00</w:t>
            </w:r>
            <w:r>
              <w:rPr>
                <w:color w:val="000000"/>
                <w:spacing w:val="0"/>
                <w:w w:val="100"/>
                <w:position w:val="0"/>
              </w:rPr>
              <w:t>万元。信永中和会计师事务所(特殊普通合伙)针对该事 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日出具了《广东德生科技股份有限公司以募集资金置换预先投入募投项目的 自筹资金的鉴证报告》</w:t>
            </w:r>
            <w:r>
              <w:rPr>
                <w:color w:val="000000"/>
                <w:spacing w:val="0"/>
                <w:w w:val="100"/>
                <w:position w:val="0"/>
              </w:rPr>
              <w:t>(</w:t>
            </w:r>
            <w:r>
              <w:rPr>
                <w:rFonts w:ascii="Times New Roman" w:eastAsia="Times New Roman" w:hAnsi="Times New Roman" w:cs="Times New Roman"/>
                <w:color w:val="000000"/>
                <w:spacing w:val="0"/>
                <w:w w:val="100"/>
                <w:position w:val="0"/>
              </w:rPr>
              <w:t>XYZH/2020GZA60355</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日召开第二届董事会第十五次会议及第二届监事会第十次会议，分别通过 了《关于使用部分闲置募集资金进行现金管理的议案》，同意公司对最高额度不超过</w:t>
            </w:r>
            <w:r>
              <w:rPr>
                <w:rFonts w:ascii="Times New Roman" w:eastAsia="Times New Roman" w:hAnsi="Times New Roman" w:cs="Times New Roman"/>
                <w:color w:val="000000"/>
                <w:spacing w:val="0"/>
                <w:w w:val="100"/>
                <w:position w:val="0"/>
              </w:rPr>
              <w:t>7,000.00</w:t>
            </w:r>
            <w:r>
              <w:rPr>
                <w:color w:val="000000"/>
                <w:spacing w:val="0"/>
                <w:w w:val="100"/>
                <w:position w:val="0"/>
              </w:rPr>
              <w:t xml:space="preserve">万元 的暂时闲置募集资金进行现金管理，适时购买安全性高、流动性好、风险较低的理财产品。截至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日，公司使用闲置募集资金购买结构性存款余额</w:t>
            </w:r>
            <w:r>
              <w:rPr>
                <w:rFonts w:ascii="Times New Roman" w:eastAsia="Times New Roman" w:hAnsi="Times New Roman" w:cs="Times New Roman"/>
                <w:color w:val="000000"/>
                <w:spacing w:val="0"/>
                <w:w w:val="100"/>
                <w:position w:val="0"/>
              </w:rPr>
              <w:t>0.00</w:t>
            </w:r>
            <w:r>
              <w:rPr>
                <w:color w:val="000000"/>
                <w:spacing w:val="0"/>
                <w:w w:val="100"/>
                <w:position w:val="0"/>
              </w:rPr>
              <w:t>万元，尚未使用的募集资金 存放于公司募集资金专户。</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年度，公司严格按照《深圳证券交易所股票上市规则(</w:t>
            </w:r>
            <w:r>
              <w:rPr>
                <w:rFonts w:ascii="Times New Roman" w:eastAsia="Times New Roman" w:hAnsi="Times New Roman" w:cs="Times New Roman"/>
                <w:color w:val="000000"/>
                <w:spacing w:val="0"/>
                <w:w w:val="100"/>
                <w:position w:val="0"/>
              </w:rPr>
              <w:t>2020</w:t>
            </w:r>
            <w:r>
              <w:rPr>
                <w:color w:val="000000"/>
                <w:spacing w:val="0"/>
                <w:w w:val="100"/>
                <w:position w:val="0"/>
              </w:rPr>
              <w:t>年修订)》、《深圳证券交易所上 市公司规范运作指引(</w:t>
            </w:r>
            <w:r>
              <w:rPr>
                <w:rFonts w:ascii="Times New Roman" w:eastAsia="Times New Roman" w:hAnsi="Times New Roman" w:cs="Times New Roman"/>
                <w:color w:val="000000"/>
                <w:spacing w:val="0"/>
                <w:w w:val="100"/>
                <w:position w:val="0"/>
              </w:rPr>
              <w:t>2020</w:t>
            </w:r>
            <w:r>
              <w:rPr>
                <w:color w:val="000000"/>
                <w:spacing w:val="0"/>
                <w:w w:val="100"/>
                <w:position w:val="0"/>
              </w:rPr>
              <w:t>年修订)》及公司《募集资金管理办法》的有关规定使用募集资金， 并及时、真实、准确、完整的对相关信息进行了披露，不存在募集资金存放、使用管理及披露违 规情形。</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p>
      <w:pPr>
        <w:widowControl w:val="0"/>
        <w:spacing w:after="359" w:line="1" w:lineRule="exact"/>
      </w:pPr>
    </w:p>
    <w:p>
      <w:pPr>
        <w:pStyle w:val="Style35"/>
        <w:keepNext/>
        <w:keepLines/>
        <w:widowControl w:val="0"/>
        <w:numPr>
          <w:ilvl w:val="0"/>
          <w:numId w:val="3"/>
        </w:numPr>
        <w:shd w:val="clear" w:color="auto" w:fill="auto"/>
        <w:bidi w:val="0"/>
        <w:spacing w:before="0" w:after="360" w:line="240" w:lineRule="auto"/>
        <w:ind w:left="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募集资金变更项目情况</w:t>
      </w:r>
      <w:bookmarkEnd w:id="232"/>
      <w:bookmarkEnd w:id="233"/>
      <w:bookmarkEnd w:id="23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55"/>
        <w:gridCol w:w="955"/>
        <w:gridCol w:w="960"/>
        <w:gridCol w:w="96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对应的原 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变更后项 目拟投入 募集资金</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05" w:lineRule="exact"/>
              <w:ind w:left="0" w:right="0" w:firstLine="0"/>
              <w:jc w:val="center"/>
            </w:pPr>
            <w:r>
              <w:rPr>
                <w:color w:val="000000"/>
                <w:spacing w:val="0"/>
                <w:w w:val="100"/>
                <w:position w:val="0"/>
              </w:rPr>
              <w:t>截至期末 实际累计 投入金额</w:t>
            </w:r>
          </w:p>
          <w:p>
            <w:pPr>
              <w:pStyle w:val="Style2"/>
              <w:keepNext w:val="0"/>
              <w:keepLines w:val="0"/>
              <w:widowControl w:val="0"/>
              <w:shd w:val="clear" w:color="auto" w:fill="auto"/>
              <w:bidi w:val="0"/>
              <w:spacing w:before="0" w:after="0" w:line="353"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41" w:lineRule="exact"/>
              <w:ind w:left="0" w:right="0" w:firstLine="0"/>
              <w:jc w:val="center"/>
              <w:rPr>
                <w:sz w:val="15"/>
                <w:szCs w:val="15"/>
              </w:rPr>
            </w:pPr>
            <w:r>
              <w:rPr>
                <w:rFonts w:ascii="Times New Roman" w:eastAsia="Times New Roman" w:hAnsi="Times New Roman" w:cs="Times New Roman"/>
                <w:color w:val="000000"/>
                <w:spacing w:val="0"/>
                <w:w w:val="100"/>
                <w:position w:val="0"/>
                <w:sz w:val="18"/>
                <w:szCs w:val="18"/>
              </w:rPr>
              <w:t xml:space="preserve">(3)=(2)/(1 </w:t>
            </w:r>
            <w:r>
              <w:rPr>
                <w:rFonts w:ascii="SimHei" w:eastAsia="SimHei" w:hAnsi="SimHei" w:cs="SimHei"/>
                <w:color w:val="000000"/>
                <w:spacing w:val="0"/>
                <w:w w:val="100"/>
                <w:position w:val="0"/>
                <w:sz w:val="15"/>
                <w:szCs w:val="15"/>
                <w:vertAlign w:val="superscript"/>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 项目可行 性是否发 生重大变</w:t>
            </w:r>
          </w:p>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化</w:t>
            </w:r>
          </w:p>
        </w:tc>
      </w:tr>
      <w:tr>
        <w:trPr>
          <w:trHeight w:val="130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社会保 障卡信息 化服务平 台技术改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社会保 障卡信息 化服务平 台技术改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11,053.83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9,287.59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9,892.03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60"/>
        <w:gridCol w:w="955"/>
        <w:gridCol w:w="955"/>
        <w:gridCol w:w="955"/>
        <w:gridCol w:w="960"/>
        <w:gridCol w:w="96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信息化 服务研发 中心技术 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信息化 服务研发 中心技术 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营销及 服务网络 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营销及 服务网络 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21,501.34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19,186.15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74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 况说明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“社会保障卡信息化服务平台技术改造项目”、“信息化服务研发中心技术改造项 目”、“营销及服务网络技术改造项目”三个项目实施主体均变更为全资子公司德岳 置业，德岳置业为德生科技全资子公司，注册资本</w:t>
            </w:r>
            <w:r>
              <w:rPr>
                <w:rFonts w:ascii="Times New Roman" w:eastAsia="Times New Roman" w:hAnsi="Times New Roman" w:cs="Times New Roman"/>
                <w:color w:val="000000"/>
                <w:spacing w:val="0"/>
                <w:w w:val="100"/>
                <w:position w:val="0"/>
              </w:rPr>
              <w:t>6,000</w:t>
            </w:r>
            <w:r>
              <w:rPr>
                <w:color w:val="000000"/>
                <w:spacing w:val="0"/>
                <w:w w:val="100"/>
                <w:position w:val="0"/>
              </w:rPr>
              <w:t>万元，经营范围为自有房 地产经营活动等，该子公司更符合募投项目投资建设条件，且由于募投项目建设实 施需要办理多种资质牌照，交由子公司办理更为便利；实施地点均变更为天河区航 天奇观一期北</w:t>
            </w:r>
            <w:r>
              <w:rPr>
                <w:rFonts w:ascii="Times New Roman" w:eastAsia="Times New Roman" w:hAnsi="Times New Roman" w:cs="Times New Roman"/>
                <w:color w:val="000000"/>
                <w:spacing w:val="0"/>
                <w:w w:val="100"/>
                <w:position w:val="0"/>
              </w:rPr>
              <w:t>AT1003065</w:t>
            </w:r>
            <w:r>
              <w:rPr>
                <w:color w:val="000000"/>
                <w:spacing w:val="0"/>
                <w:w w:val="100"/>
                <w:position w:val="0"/>
              </w:rPr>
              <w:t>地块，由于市场环境变化及公司战略发展的原因，项目运 营场地选址不符合现在的具体情况，同时根据公司战略规划，公司将建设公司级营 销中心，打造专业化客户服务平台，健全公司社保全产业链服务系统，目前公司已 成功竞得土地使用权，取得不动产权证书，且已着手项目实施建设；建设完成期均 变更为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月，公司预计从项目实施计划开工到竣工需要</w:t>
            </w:r>
            <w:r>
              <w:rPr>
                <w:rFonts w:ascii="Times New Roman" w:eastAsia="Times New Roman" w:hAnsi="Times New Roman" w:cs="Times New Roman"/>
                <w:color w:val="000000"/>
                <w:spacing w:val="0"/>
                <w:w w:val="100"/>
                <w:position w:val="0"/>
              </w:rPr>
              <w:t>2</w:t>
            </w:r>
            <w:r>
              <w:rPr>
                <w:color w:val="000000"/>
                <w:spacing w:val="0"/>
                <w:w w:val="100"/>
                <w:position w:val="0"/>
              </w:rPr>
              <w:t>年时间，为了更 好地提高募投项目建设质量及合理有效配置资源，现拟将建设完成期延至</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月。三个项目总投资额从</w:t>
            </w:r>
            <w:r>
              <w:rPr>
                <w:rFonts w:ascii="Times New Roman" w:eastAsia="Times New Roman" w:hAnsi="Times New Roman" w:cs="Times New Roman"/>
                <w:color w:val="000000"/>
                <w:spacing w:val="0"/>
                <w:w w:val="100"/>
                <w:position w:val="0"/>
              </w:rPr>
              <w:t>22,676.00</w:t>
            </w:r>
            <w:r>
              <w:rPr>
                <w:color w:val="000000"/>
                <w:spacing w:val="0"/>
                <w:w w:val="100"/>
                <w:position w:val="0"/>
              </w:rPr>
              <w:t>万元调整至</w:t>
            </w:r>
            <w:r>
              <w:rPr>
                <w:rFonts w:ascii="Times New Roman" w:eastAsia="Times New Roman" w:hAnsi="Times New Roman" w:cs="Times New Roman"/>
                <w:color w:val="000000"/>
                <w:spacing w:val="0"/>
                <w:w w:val="100"/>
                <w:position w:val="0"/>
              </w:rPr>
              <w:t>45,065.77</w:t>
            </w:r>
            <w:r>
              <w:rPr>
                <w:color w:val="000000"/>
                <w:spacing w:val="0"/>
                <w:w w:val="100"/>
                <w:position w:val="0"/>
              </w:rPr>
              <w:t>万元，首发募集资金不 足部分将由公司自有或自筹资金补足。</w:t>
            </w:r>
          </w:p>
          <w:p>
            <w:pPr>
              <w:pStyle w:val="Style2"/>
              <w:keepNext w:val="0"/>
              <w:keepLines w:val="0"/>
              <w:widowControl w:val="0"/>
              <w:shd w:val="clear" w:color="auto" w:fill="auto"/>
              <w:bidi w:val="0"/>
              <w:spacing w:before="0" w:after="0" w:line="312" w:lineRule="exact"/>
              <w:ind w:left="0" w:right="0" w:firstLine="1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日召开了第二届董事会第二十一次会议及第二届监事会第十五次会 议，并于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年第四次临时股东大会，审议通过《关于变 更募投项目实施主体和实施地点、延长实施期限及调整募投项目投资结构的议案》， 针对该事项公司独立董事、监事会以及保荐机构均发表了明确同意意见，具体详见 公司发布于巨潮资讯网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p>
        </w:tc>
      </w:tr>
      <w:tr>
        <w:trPr>
          <w:trHeight w:val="133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 况和原因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“社会保障卡信息化服务平台技术改造项目”、“信息化服务研发中心技术改造项 目”、“营销及服务网络技术改造项目”三个项目实施地点均变更为天河区航天奇观 一期北</w:t>
            </w:r>
            <w:r>
              <w:rPr>
                <w:rFonts w:ascii="Times New Roman" w:eastAsia="Times New Roman" w:hAnsi="Times New Roman" w:cs="Times New Roman"/>
                <w:color w:val="000000"/>
                <w:spacing w:val="0"/>
                <w:w w:val="100"/>
                <w:position w:val="0"/>
              </w:rPr>
              <w:t>AT1003065</w:t>
            </w:r>
            <w:r>
              <w:rPr>
                <w:color w:val="000000"/>
                <w:spacing w:val="0"/>
                <w:w w:val="100"/>
                <w:position w:val="0"/>
              </w:rPr>
              <w:t>地块，目前公司已成功竞得土地使用权，取得不动产权证书，且 已着手项目实施建设，预计建设完成期为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71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 化的情况说明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六</w:t>
      </w:r>
      <w:bookmarkEnd w:id="238"/>
      <w:r>
        <w:rPr>
          <w:color w:val="000000"/>
          <w:spacing w:val="0"/>
          <w:w w:val="100"/>
          <w:position w:val="0"/>
          <w:sz w:val="24"/>
          <w:szCs w:val="24"/>
        </w:rPr>
        <w:t>、重大资产和股权出售</w:t>
      </w:r>
      <w:bookmarkEnd w:id="236"/>
      <w:bookmarkEnd w:id="237"/>
      <w:bookmarkEnd w:id="239"/>
    </w:p>
    <w:p>
      <w:pPr>
        <w:pStyle w:val="Style29"/>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1</w:t>
      </w:r>
      <w:bookmarkEnd w:id="242"/>
      <w:r>
        <w:rPr>
          <w:color w:val="000000"/>
          <w:spacing w:val="0"/>
          <w:w w:val="100"/>
          <w:position w:val="0"/>
        </w:rPr>
        <w:t>、出售重大资产情况</w:t>
      </w:r>
      <w:bookmarkEnd w:id="240"/>
      <w:bookmarkEnd w:id="241"/>
      <w:bookmarkEnd w:id="243"/>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bidi w:val="0"/>
        <w:spacing w:before="0" w:line="313" w:lineRule="exact"/>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2</w:t>
      </w:r>
      <w:bookmarkEnd w:id="246"/>
      <w:r>
        <w:rPr>
          <w:color w:val="000000"/>
          <w:spacing w:val="0"/>
          <w:w w:val="100"/>
          <w:position w:val="0"/>
        </w:rPr>
        <w:t>、出售重大股权情况</w:t>
      </w:r>
      <w:bookmarkEnd w:id="244"/>
      <w:bookmarkEnd w:id="245"/>
      <w:bookmarkEnd w:id="24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86" w:val="left"/>
        </w:tabs>
        <w:bidi w:val="0"/>
        <w:spacing w:before="0" w:after="3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七</w:t>
      </w:r>
      <w:bookmarkEnd w:id="250"/>
      <w:r>
        <w:rPr>
          <w:color w:val="000000"/>
          <w:spacing w:val="0"/>
          <w:w w:val="100"/>
          <w:position w:val="0"/>
          <w:sz w:val="24"/>
          <w:szCs w:val="24"/>
        </w:rPr>
        <w:t>、</w:t>
        <w:tab/>
        <w:t>主要控股参股公司分析</w:t>
      </w:r>
      <w:bookmarkEnd w:id="248"/>
      <w:bookmarkEnd w:id="249"/>
      <w:bookmarkEnd w:id="25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公司报告期内无应当披露的重要控股参股公司信息。</w:t>
      </w:r>
    </w:p>
    <w:p>
      <w:pPr>
        <w:pStyle w:val="Style22"/>
        <w:keepNext/>
        <w:keepLines/>
        <w:widowControl w:val="0"/>
        <w:shd w:val="clear" w:color="auto" w:fill="auto"/>
        <w:tabs>
          <w:tab w:pos="486" w:val="left"/>
        </w:tabs>
        <w:bidi w:val="0"/>
        <w:spacing w:before="0" w:after="3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八</w:t>
      </w:r>
      <w:bookmarkEnd w:id="254"/>
      <w:r>
        <w:rPr>
          <w:color w:val="000000"/>
          <w:spacing w:val="0"/>
          <w:w w:val="100"/>
          <w:position w:val="0"/>
          <w:sz w:val="24"/>
          <w:szCs w:val="24"/>
        </w:rPr>
        <w:t>、</w:t>
        <w:tab/>
        <w:t>公司控制的结构化主体情况</w:t>
      </w:r>
      <w:bookmarkEnd w:id="252"/>
      <w:bookmarkEnd w:id="253"/>
      <w:bookmarkEnd w:id="25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86" w:val="left"/>
        </w:tabs>
        <w:bidi w:val="0"/>
        <w:spacing w:before="0" w:after="28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九</w:t>
      </w:r>
      <w:bookmarkEnd w:id="258"/>
      <w:r>
        <w:rPr>
          <w:color w:val="000000"/>
          <w:spacing w:val="0"/>
          <w:w w:val="100"/>
          <w:position w:val="0"/>
          <w:sz w:val="24"/>
          <w:szCs w:val="24"/>
        </w:rPr>
        <w:t>、</w:t>
        <w:tab/>
        <w:t>公司未来发展的展望</w:t>
      </w:r>
      <w:bookmarkEnd w:id="256"/>
      <w:bookmarkEnd w:id="257"/>
      <w:bookmarkEnd w:id="259"/>
    </w:p>
    <w:p>
      <w:pPr>
        <w:pStyle w:val="Style31"/>
        <w:keepNext w:val="0"/>
        <w:keepLines w:val="0"/>
        <w:widowControl w:val="0"/>
        <w:numPr>
          <w:ilvl w:val="0"/>
          <w:numId w:val="13"/>
        </w:numPr>
        <w:shd w:val="clear" w:color="auto" w:fill="auto"/>
        <w:bidi w:val="0"/>
        <w:spacing w:before="0" w:line="313" w:lineRule="exact"/>
        <w:ind w:left="0" w:right="0" w:firstLine="460"/>
        <w:jc w:val="both"/>
      </w:pPr>
      <w:bookmarkStart w:id="260" w:name="bookmark260"/>
      <w:bookmarkEnd w:id="260"/>
      <w:r>
        <w:rPr>
          <w:b/>
          <w:bCs/>
          <w:color w:val="000000"/>
          <w:spacing w:val="0"/>
          <w:w w:val="100"/>
          <w:position w:val="0"/>
        </w:rPr>
        <w:t>行业发展趋势及市场空间</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2020年11月，人社部印发了《人力资源社会保障部关于印发〈人力资源社会保障信息化便民服务创新 提升行动方案〉的通知》（人社部发〔2020） 83号），提出为深入贯彻习近平新时代中国特色社会主义思想， 落实习近平总书记关于探索以社会保障卡为载体建立居民服务“一卡通”的指示要求，深化“放管服"改 革，持续提升政务服务效能，人社部决定实施人力资源社会保障信息化便民服务创新提升行动。要求利用 两年左右时间，聚焦解决当前企业百姓办事堵点痛点和监管能力不足的问题，适应人员流动和平台经济等 发展要求，集中整合数据资源，简化优化业务流程，在全国范围内推动人社系统“全数据共享、全服务上 网、全业务用卡”，全面提升人社信息化便民服务水平。</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公司作为社保民生综合服务商，将以社保卡为载体，构建城市化运营服务体系，通过社保卡“一卡通” 精准服务，让政务民生信息通过社保卡在政府和百姓之间流动，实现百姓真正高效享受政府提供的政务服 务。根据2020年9月人社部发布的《关于开展社会保障卡“一卡通”创新应用示范工作的通知》，预计在全 国共79个地区开展为期半年左右的社保卡“一卡通”创新应用示范建设工作，并在总结成功经验的基础上 全国推广。未来该项业务的全国推广蕴含巨大市场空间。</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“十四五”规划中明确指出，要求将全国城镇调查失业率控制在5.5%以内。根据财政部公布数据，2021 年中央财政安排就业补助资金559亿元，对比2020年增加20亿元，旨在支持地方落实各项就业创业扶持， 大力开展职业技能培训，实现更加充分更高质量就业。可见，作为“六稳六保”之首，就业问题仍是当前 和今后一段时期经济和社会工作的重中之重。</w:t>
      </w:r>
    </w:p>
    <w:p>
      <w:pPr>
        <w:pStyle w:val="Style31"/>
        <w:keepNext w:val="0"/>
        <w:keepLines w:val="0"/>
        <w:widowControl w:val="0"/>
        <w:shd w:val="clear" w:color="auto" w:fill="auto"/>
        <w:bidi w:val="0"/>
        <w:spacing w:before="0" w:after="540" w:line="312" w:lineRule="exact"/>
        <w:ind w:left="0" w:right="0" w:firstLine="460"/>
        <w:jc w:val="both"/>
      </w:pPr>
      <w:r>
        <w:rPr>
          <w:color w:val="000000"/>
          <w:spacing w:val="0"/>
          <w:w w:val="100"/>
          <w:position w:val="0"/>
        </w:rPr>
        <w:t>除了政府就业相关补贴在快速增加，人力资源服务行业总体也处在快速增长阶段，根据人社部公布的 数据，2019年全国已有各类人力资源服务机构</w:t>
      </w:r>
      <w:r>
        <w:rPr>
          <w:color w:val="000000"/>
          <w:spacing w:val="0"/>
          <w:w w:val="100"/>
          <w:position w:val="0"/>
        </w:rPr>
        <w:t>3.96</w:t>
      </w:r>
      <w:r>
        <w:rPr>
          <w:color w:val="000000"/>
          <w:spacing w:val="0"/>
          <w:w w:val="100"/>
          <w:position w:val="0"/>
        </w:rPr>
        <w:t>万家，行业从业人员</w:t>
      </w:r>
      <w:r>
        <w:rPr>
          <w:color w:val="000000"/>
          <w:spacing w:val="0"/>
          <w:w w:val="100"/>
          <w:position w:val="0"/>
        </w:rPr>
        <w:t>67.48</w:t>
      </w:r>
      <w:r>
        <w:rPr>
          <w:color w:val="000000"/>
          <w:spacing w:val="0"/>
          <w:w w:val="100"/>
          <w:position w:val="0"/>
        </w:rPr>
        <w:t>万人，年营业总收入1</w:t>
      </w:r>
      <w:r>
        <w:rPr>
          <w:color w:val="000000"/>
          <w:spacing w:val="0"/>
          <w:w w:val="100"/>
          <w:position w:val="0"/>
        </w:rPr>
        <w:t>.96</w:t>
      </w:r>
      <w:r>
        <w:rPr>
          <w:color w:val="000000"/>
          <w:spacing w:val="0"/>
          <w:w w:val="100"/>
          <w:position w:val="0"/>
        </w:rPr>
        <w:t>万 亿元，同比持续大幅增长。随着失业人口再就业需求增加、职业培训需求增加、灵活用工劳动形式渗透率 的提升，公司所在的人力资源服务领域市场空间将进一步扩大。</w:t>
      </w:r>
    </w:p>
    <w:p>
      <w:pPr>
        <w:pStyle w:val="Style31"/>
        <w:keepNext w:val="0"/>
        <w:keepLines w:val="0"/>
        <w:widowControl w:val="0"/>
        <w:numPr>
          <w:ilvl w:val="0"/>
          <w:numId w:val="13"/>
        </w:numPr>
        <w:shd w:val="clear" w:color="auto" w:fill="auto"/>
        <w:bidi w:val="0"/>
        <w:spacing w:before="0" w:line="309" w:lineRule="exact"/>
        <w:ind w:left="0" w:right="0" w:firstLine="460"/>
        <w:jc w:val="both"/>
      </w:pPr>
      <w:bookmarkStart w:id="261" w:name="bookmark261"/>
      <w:bookmarkEnd w:id="261"/>
      <w:r>
        <w:rPr>
          <w:b/>
          <w:bCs/>
          <w:color w:val="000000"/>
          <w:spacing w:val="0"/>
          <w:w w:val="100"/>
          <w:position w:val="0"/>
        </w:rPr>
        <w:t>公司发展战略</w:t>
      </w:r>
    </w:p>
    <w:p>
      <w:pPr>
        <w:pStyle w:val="Style31"/>
        <w:keepNext w:val="0"/>
        <w:keepLines w:val="0"/>
        <w:widowControl w:val="0"/>
        <w:shd w:val="clear" w:color="auto" w:fill="auto"/>
        <w:bidi w:val="0"/>
        <w:spacing w:before="0" w:after="540" w:line="309" w:lineRule="exact"/>
        <w:ind w:left="0" w:right="0" w:firstLine="460"/>
        <w:jc w:val="both"/>
      </w:pPr>
      <w:r>
        <w:rPr>
          <w:color w:val="000000"/>
          <w:spacing w:val="0"/>
          <w:w w:val="100"/>
          <w:position w:val="0"/>
        </w:rPr>
        <w:t xml:space="preserve">公司基于对“社保卡是政府与百姓之间重要的信息和金融通道”的认知，定位于“社保民生综合运营 服务商”，在“搭建政府与民生的桥梁”的愿景指引下，形成以人社业务为地基，以服务性业务、大数据 业务为支柱，以城市一卡通为房顶的城市运营“房子战略”，在城市内通过巩固地基（人社业务）、建柱子 （运营服务业务）、架房顶（居民服务“一卡通”建设），叠加形成庞大业务体量，最终以大数据为基础精 </w:t>
      </w:r>
      <w:r>
        <w:rPr>
          <w:color w:val="000000"/>
          <w:spacing w:val="0"/>
          <w:w w:val="100"/>
          <w:position w:val="0"/>
        </w:rPr>
        <w:t>准服务到持卡人，获取长远价值。未来公司在实现“让社保卡成为幸福生活的载体”的使命的同时，也将 成为城市不可或缺的服务商之一。</w:t>
      </w:r>
    </w:p>
    <w:p>
      <w:pPr>
        <w:pStyle w:val="Style31"/>
        <w:keepNext w:val="0"/>
        <w:keepLines w:val="0"/>
        <w:widowControl w:val="0"/>
        <w:numPr>
          <w:ilvl w:val="0"/>
          <w:numId w:val="13"/>
        </w:numPr>
        <w:shd w:val="clear" w:color="auto" w:fill="auto"/>
        <w:bidi w:val="0"/>
        <w:spacing w:before="0" w:line="317" w:lineRule="exact"/>
        <w:ind w:left="0" w:right="0" w:firstLine="460"/>
        <w:jc w:val="left"/>
      </w:pPr>
      <w:bookmarkStart w:id="262" w:name="bookmark262"/>
      <w:bookmarkEnd w:id="262"/>
      <w:r>
        <w:rPr>
          <w:b/>
          <w:bCs/>
          <w:color w:val="000000"/>
          <w:spacing w:val="0"/>
          <w:w w:val="100"/>
          <w:position w:val="0"/>
        </w:rPr>
        <w:t>经营计划</w:t>
      </w:r>
    </w:p>
    <w:p>
      <w:pPr>
        <w:pStyle w:val="Style31"/>
        <w:keepNext w:val="0"/>
        <w:keepLines w:val="0"/>
        <w:widowControl w:val="0"/>
        <w:shd w:val="clear" w:color="auto" w:fill="auto"/>
        <w:bidi w:val="0"/>
        <w:spacing w:before="0" w:line="317" w:lineRule="exact"/>
        <w:ind w:left="0" w:right="0" w:firstLine="460"/>
        <w:jc w:val="left"/>
      </w:pPr>
      <w:r>
        <w:rPr>
          <w:color w:val="000000"/>
          <w:spacing w:val="0"/>
          <w:w w:val="100"/>
          <w:position w:val="0"/>
        </w:rPr>
        <w:t>针对公司目前所处的实际情况，结合公司战略和发展目标，公司制定如下经营计划：</w:t>
      </w:r>
    </w:p>
    <w:p>
      <w:pPr>
        <w:pStyle w:val="Style31"/>
        <w:keepNext w:val="0"/>
        <w:keepLines w:val="0"/>
        <w:widowControl w:val="0"/>
        <w:shd w:val="clear" w:color="auto" w:fill="auto"/>
        <w:tabs>
          <w:tab w:pos="1040" w:val="left"/>
        </w:tabs>
        <w:bidi w:val="0"/>
        <w:spacing w:before="0" w:line="314" w:lineRule="exact"/>
        <w:ind w:left="0" w:right="0" w:firstLine="460"/>
        <w:jc w:val="both"/>
      </w:pPr>
      <w:bookmarkStart w:id="263" w:name="bookmark263"/>
      <w:r>
        <w:rPr>
          <w:color w:val="000000"/>
          <w:spacing w:val="0"/>
          <w:w w:val="100"/>
          <w:position w:val="0"/>
        </w:rPr>
        <w:t>（</w:t>
      </w:r>
      <w:bookmarkEnd w:id="263"/>
      <w:r>
        <w:rPr>
          <w:color w:val="000000"/>
          <w:spacing w:val="0"/>
          <w:w w:val="100"/>
          <w:position w:val="0"/>
        </w:rPr>
        <w:t>1）</w:t>
        <w:tab/>
        <w:t>结合人社信息化要实现均衡、全面、创新发展的背景，充分运用公司已覆盖的城市服务布局的 优势，继续深耕人社信息化服务领域，加强区域市场推广力度和智能化服务水平，提升公司的综合实力和 市场份额；</w:t>
      </w:r>
    </w:p>
    <w:p>
      <w:pPr>
        <w:pStyle w:val="Style31"/>
        <w:keepNext w:val="0"/>
        <w:keepLines w:val="0"/>
        <w:widowControl w:val="0"/>
        <w:shd w:val="clear" w:color="auto" w:fill="auto"/>
        <w:tabs>
          <w:tab w:pos="1040" w:val="left"/>
        </w:tabs>
        <w:bidi w:val="0"/>
        <w:spacing w:before="0" w:line="317" w:lineRule="exact"/>
        <w:ind w:left="0" w:right="0" w:firstLine="460"/>
        <w:jc w:val="both"/>
      </w:pPr>
      <w:bookmarkStart w:id="264" w:name="bookmark264"/>
      <w:r>
        <w:rPr>
          <w:color w:val="000000"/>
          <w:spacing w:val="0"/>
          <w:w w:val="100"/>
          <w:position w:val="0"/>
        </w:rPr>
        <w:t>（</w:t>
      </w:r>
      <w:bookmarkEnd w:id="264"/>
      <w:r>
        <w:rPr>
          <w:color w:val="000000"/>
          <w:spacing w:val="0"/>
          <w:w w:val="100"/>
          <w:position w:val="0"/>
        </w:rPr>
        <w:t>2）</w:t>
        <w:tab/>
        <w:t>加快推进公司募集资金投资项目建设，推进人社业务及技术中台建设，卡位高维竞争优势，打 造公司在人力资源和社会保障行业内的全产业链优势；</w:t>
      </w:r>
    </w:p>
    <w:p>
      <w:pPr>
        <w:pStyle w:val="Style31"/>
        <w:keepNext w:val="0"/>
        <w:keepLines w:val="0"/>
        <w:widowControl w:val="0"/>
        <w:shd w:val="clear" w:color="auto" w:fill="auto"/>
        <w:tabs>
          <w:tab w:pos="1040" w:val="left"/>
        </w:tabs>
        <w:bidi w:val="0"/>
        <w:spacing w:before="0" w:line="317" w:lineRule="exact"/>
        <w:ind w:left="0" w:right="0" w:firstLine="460"/>
        <w:jc w:val="both"/>
      </w:pPr>
      <w:bookmarkStart w:id="265" w:name="bookmark265"/>
      <w:r>
        <w:rPr>
          <w:color w:val="000000"/>
          <w:spacing w:val="0"/>
          <w:w w:val="100"/>
          <w:position w:val="0"/>
        </w:rPr>
        <w:t>（</w:t>
      </w:r>
      <w:bookmarkEnd w:id="265"/>
      <w:r>
        <w:rPr>
          <w:color w:val="000000"/>
          <w:spacing w:val="0"/>
          <w:w w:val="100"/>
          <w:position w:val="0"/>
        </w:rPr>
        <w:t>3）</w:t>
        <w:tab/>
        <w:t>加强目标管理、过程管理，不断提升人效，以长效的人才管理机制，搭建更强大的研发队伍和 城市运营官队伍，进一步提升公司的科技创新能力和城市运营服务能力，增强公司的核心人才储备；</w:t>
      </w:r>
    </w:p>
    <w:p>
      <w:pPr>
        <w:pStyle w:val="Style31"/>
        <w:keepNext w:val="0"/>
        <w:keepLines w:val="0"/>
        <w:widowControl w:val="0"/>
        <w:shd w:val="clear" w:color="auto" w:fill="auto"/>
        <w:tabs>
          <w:tab w:pos="1035" w:val="left"/>
        </w:tabs>
        <w:bidi w:val="0"/>
        <w:spacing w:before="0" w:after="540" w:line="317" w:lineRule="exact"/>
        <w:ind w:left="0" w:right="0" w:firstLine="460"/>
        <w:jc w:val="both"/>
      </w:pPr>
      <w:bookmarkStart w:id="266" w:name="bookmark266"/>
      <w:r>
        <w:rPr>
          <w:color w:val="000000"/>
          <w:spacing w:val="0"/>
          <w:w w:val="100"/>
          <w:position w:val="0"/>
        </w:rPr>
        <w:t>（</w:t>
      </w:r>
      <w:bookmarkEnd w:id="266"/>
      <w:r>
        <w:rPr>
          <w:color w:val="000000"/>
          <w:spacing w:val="0"/>
          <w:w w:val="100"/>
          <w:position w:val="0"/>
        </w:rPr>
        <w:t>4）</w:t>
        <w:tab/>
        <w:t>进一步加强企业文化建设，创造良好的人文环境，不断完善培训考核和创新激励机制，以增强 企业凝聚力来更好地支撑主营业务发展。</w:t>
      </w:r>
    </w:p>
    <w:p>
      <w:pPr>
        <w:pStyle w:val="Style31"/>
        <w:keepNext w:val="0"/>
        <w:keepLines w:val="0"/>
        <w:widowControl w:val="0"/>
        <w:numPr>
          <w:ilvl w:val="0"/>
          <w:numId w:val="13"/>
        </w:numPr>
        <w:shd w:val="clear" w:color="auto" w:fill="auto"/>
        <w:bidi w:val="0"/>
        <w:spacing w:before="0" w:line="312" w:lineRule="exact"/>
        <w:ind w:left="0" w:right="0" w:firstLine="460"/>
        <w:jc w:val="both"/>
      </w:pPr>
      <w:bookmarkStart w:id="267" w:name="bookmark267"/>
      <w:bookmarkEnd w:id="267"/>
      <w:r>
        <w:rPr>
          <w:b/>
          <w:bCs/>
          <w:color w:val="000000"/>
          <w:spacing w:val="0"/>
          <w:w w:val="100"/>
          <w:position w:val="0"/>
        </w:rPr>
        <w:t>公司可能面临的风险</w:t>
      </w:r>
    </w:p>
    <w:p>
      <w:pPr>
        <w:pStyle w:val="Style31"/>
        <w:keepNext w:val="0"/>
        <w:keepLines w:val="0"/>
        <w:widowControl w:val="0"/>
        <w:shd w:val="clear" w:color="auto" w:fill="auto"/>
        <w:tabs>
          <w:tab w:pos="938" w:val="left"/>
        </w:tabs>
        <w:bidi w:val="0"/>
        <w:spacing w:before="0" w:line="312" w:lineRule="exact"/>
        <w:ind w:left="0" w:right="0" w:firstLine="460"/>
        <w:jc w:val="both"/>
      </w:pPr>
      <w:bookmarkStart w:id="268" w:name="bookmark268"/>
      <w:r>
        <w:rPr>
          <w:color w:val="000000"/>
          <w:spacing w:val="0"/>
          <w:w w:val="100"/>
          <w:position w:val="0"/>
        </w:rPr>
        <w:t>（</w:t>
      </w:r>
      <w:bookmarkEnd w:id="268"/>
      <w:r>
        <w:rPr>
          <w:color w:val="000000"/>
          <w:spacing w:val="0"/>
          <w:w w:val="100"/>
          <w:position w:val="0"/>
        </w:rPr>
        <w:t>1）</w:t>
        <w:tab/>
        <w:t>行业政策风险</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近年来，国家大力推动建立以社会保障卡为载体的“一卡通”服务管理模式，国家对社保民生行业的 支持和推动是本行业快速发展的主要源动力之一，也是公司未来发展的良好基础之一。但随着行业的发展, 国家和行业相关政策的调整和变化会给公司业务开展带来影响。</w:t>
      </w:r>
    </w:p>
    <w:p>
      <w:pPr>
        <w:pStyle w:val="Style31"/>
        <w:keepNext w:val="0"/>
        <w:keepLines w:val="0"/>
        <w:widowControl w:val="0"/>
        <w:shd w:val="clear" w:color="auto" w:fill="auto"/>
        <w:tabs>
          <w:tab w:pos="938" w:val="left"/>
        </w:tabs>
        <w:bidi w:val="0"/>
        <w:spacing w:before="0" w:line="312" w:lineRule="exact"/>
        <w:ind w:left="0" w:right="0" w:firstLine="460"/>
        <w:jc w:val="both"/>
      </w:pPr>
      <w:bookmarkStart w:id="269" w:name="bookmark269"/>
      <w:r>
        <w:rPr>
          <w:color w:val="000000"/>
          <w:spacing w:val="0"/>
          <w:w w:val="100"/>
          <w:position w:val="0"/>
        </w:rPr>
        <w:t>（</w:t>
      </w:r>
      <w:bookmarkEnd w:id="269"/>
      <w:r>
        <w:rPr>
          <w:color w:val="000000"/>
          <w:spacing w:val="0"/>
          <w:w w:val="100"/>
          <w:position w:val="0"/>
        </w:rPr>
        <w:t>2）</w:t>
        <w:tab/>
        <w:t>市场竞争加剧的风险</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公司所属软件和信息技术服务业竞争日趋加剧，随着国家对民生行业的政策带动人社信息化市场前景 看好，更多的市场参与者加大该领域的资金投入，且不断更新的“互联网+”建设要求对公司的业务推进 提出新的挑战。</w:t>
      </w:r>
    </w:p>
    <w:p>
      <w:pPr>
        <w:pStyle w:val="Style31"/>
        <w:keepNext w:val="0"/>
        <w:keepLines w:val="0"/>
        <w:widowControl w:val="0"/>
        <w:shd w:val="clear" w:color="auto" w:fill="auto"/>
        <w:tabs>
          <w:tab w:pos="938" w:val="left"/>
        </w:tabs>
        <w:bidi w:val="0"/>
        <w:spacing w:before="0" w:line="312" w:lineRule="exact"/>
        <w:ind w:left="0" w:right="0" w:firstLine="460"/>
        <w:jc w:val="left"/>
      </w:pPr>
      <w:bookmarkStart w:id="270" w:name="bookmark270"/>
      <w:r>
        <w:rPr>
          <w:color w:val="000000"/>
          <w:spacing w:val="0"/>
          <w:w w:val="100"/>
          <w:position w:val="0"/>
        </w:rPr>
        <w:t>（</w:t>
      </w:r>
      <w:bookmarkEnd w:id="270"/>
      <w:r>
        <w:rPr>
          <w:color w:val="000000"/>
          <w:spacing w:val="0"/>
          <w:w w:val="100"/>
          <w:position w:val="0"/>
        </w:rPr>
        <w:t>3）</w:t>
        <w:tab/>
        <w:t>技术风险</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经过多年积累，公司拥有众多核心的行业应用综合解决方案，移动互联网引发的新商业模式的快速发 展给传统行业带来巨大冲击，新技术运用于产品开发和升级的及时性要求高，给公司的技术和市场领先地 位带来不确定性。</w:t>
      </w:r>
    </w:p>
    <w:p>
      <w:pPr>
        <w:pStyle w:val="Style31"/>
        <w:keepNext w:val="0"/>
        <w:keepLines w:val="0"/>
        <w:widowControl w:val="0"/>
        <w:shd w:val="clear" w:color="auto" w:fill="auto"/>
        <w:tabs>
          <w:tab w:pos="938" w:val="left"/>
        </w:tabs>
        <w:bidi w:val="0"/>
        <w:spacing w:before="0" w:line="312" w:lineRule="exact"/>
        <w:ind w:left="0" w:right="0" w:firstLine="460"/>
        <w:jc w:val="both"/>
      </w:pPr>
      <w:bookmarkStart w:id="271" w:name="bookmark271"/>
      <w:r>
        <w:rPr>
          <w:color w:val="000000"/>
          <w:spacing w:val="0"/>
          <w:w w:val="100"/>
          <w:position w:val="0"/>
        </w:rPr>
        <w:t>（</w:t>
      </w:r>
      <w:bookmarkEnd w:id="271"/>
      <w:r>
        <w:rPr>
          <w:color w:val="000000"/>
          <w:spacing w:val="0"/>
          <w:w w:val="100"/>
          <w:position w:val="0"/>
        </w:rPr>
        <w:t>4）</w:t>
        <w:tab/>
        <w:t>业务创新风险</w:t>
      </w:r>
    </w:p>
    <w:p>
      <w:pPr>
        <w:pStyle w:val="Style31"/>
        <w:keepNext w:val="0"/>
        <w:keepLines w:val="0"/>
        <w:widowControl w:val="0"/>
        <w:shd w:val="clear" w:color="auto" w:fill="auto"/>
        <w:bidi w:val="0"/>
        <w:spacing w:before="0" w:line="322" w:lineRule="exact"/>
        <w:ind w:left="0" w:right="0" w:firstLine="460"/>
        <w:jc w:val="both"/>
      </w:pPr>
      <w:r>
        <w:rPr>
          <w:color w:val="000000"/>
          <w:spacing w:val="0"/>
          <w:w w:val="100"/>
          <w:position w:val="0"/>
        </w:rPr>
        <w:t>创新业务一直是公司发展的驱动力，也是公司的核心竞争力，在公司新业务拓展及相关产品开发中， 大量长期的投入可能对公司业绩的持续增长造成阶段性的影响。</w:t>
      </w:r>
    </w:p>
    <w:p>
      <w:pPr>
        <w:pStyle w:val="Style31"/>
        <w:keepNext w:val="0"/>
        <w:keepLines w:val="0"/>
        <w:widowControl w:val="0"/>
        <w:shd w:val="clear" w:color="auto" w:fill="auto"/>
        <w:tabs>
          <w:tab w:pos="938" w:val="left"/>
        </w:tabs>
        <w:bidi w:val="0"/>
        <w:spacing w:before="0" w:line="312" w:lineRule="exact"/>
        <w:ind w:left="0" w:right="0" w:firstLine="460"/>
        <w:jc w:val="both"/>
      </w:pPr>
      <w:bookmarkStart w:id="272" w:name="bookmark272"/>
      <w:r>
        <w:rPr>
          <w:color w:val="000000"/>
          <w:spacing w:val="0"/>
          <w:w w:val="100"/>
          <w:position w:val="0"/>
        </w:rPr>
        <w:t>（</w:t>
      </w:r>
      <w:bookmarkEnd w:id="272"/>
      <w:r>
        <w:rPr>
          <w:color w:val="000000"/>
          <w:spacing w:val="0"/>
          <w:w w:val="100"/>
          <w:position w:val="0"/>
        </w:rPr>
        <w:t>5）</w:t>
        <w:tab/>
        <w:t>人力成本不断上升的风险</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公司是专业从事软件产品及服务的高新技术企业，需要保持一批高素质的专业人才与团队。目前行业 内的市场竞争加剧，高素质人才的竞争也更加激烈，人力成本不断上涨，公司在人才的吸引和保留方面面 临压力。</w:t>
      </w:r>
      <w:r>
        <w:br w:type="page"/>
      </w:r>
    </w:p>
    <w:p>
      <w:pPr>
        <w:pStyle w:val="Style22"/>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r>
        <w:rPr>
          <w:color w:val="000000"/>
          <w:spacing w:val="0"/>
          <w:w w:val="100"/>
          <w:position w:val="0"/>
          <w:sz w:val="24"/>
          <w:szCs w:val="24"/>
        </w:rPr>
        <w:t>十、接待调研、沟通、采访等活动</w:t>
      </w:r>
      <w:bookmarkEnd w:id="273"/>
      <w:bookmarkEnd w:id="274"/>
      <w:bookmarkEnd w:id="275"/>
    </w:p>
    <w:p>
      <w:pPr>
        <w:pStyle w:val="Style29"/>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1</w:t>
      </w:r>
      <w:bookmarkEnd w:id="278"/>
      <w:r>
        <w:rPr>
          <w:color w:val="000000"/>
          <w:spacing w:val="0"/>
          <w:w w:val="100"/>
          <w:position w:val="0"/>
        </w:rPr>
        <w:t>、报告期内接待调研、沟通、采访等活动登记表</w:t>
      </w:r>
      <w:bookmarkEnd w:id="276"/>
      <w:bookmarkEnd w:id="277"/>
      <w:bookmarkEnd w:id="27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1"/>
        <w:gridCol w:w="1296"/>
        <w:gridCol w:w="1296"/>
        <w:gridCol w:w="1296"/>
        <w:gridCol w:w="1296"/>
        <w:gridCol w:w="18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调研的基本情况索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网上业绩说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通过“德生 科技投资者 关系”小程序 参与网上业 绩说明会的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司业务模式、 生产经营亮 点、核心竞争 力及公司未 来业务战略 规划等内容。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具体详见于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日披露的</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 投资者关系活动记 录表》（编号 </w:t>
            </w:r>
            <w:r>
              <w:rPr>
                <w:color w:val="000000"/>
                <w:spacing w:val="0"/>
                <w:w w:val="100"/>
                <w:position w:val="0"/>
                <w:sz w:val="18"/>
                <w:szCs w:val="18"/>
              </w:rPr>
              <w:t>2020-001）</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华金证券及 线上投资者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主要围绕公 司业务模式、 生产经营亮 点、核心竞争 力及公司未 来业务战略 规划等内容。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具体详见于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日披露的</w:t>
            </w:r>
          </w:p>
          <w:p>
            <w:pPr>
              <w:pStyle w:val="Style2"/>
              <w:keepNext w:val="0"/>
              <w:keepLines w:val="0"/>
              <w:widowControl w:val="0"/>
              <w:shd w:val="clear" w:color="auto" w:fill="auto"/>
              <w:bidi w:val="0"/>
              <w:spacing w:before="0" w:after="0" w:line="311" w:lineRule="exact"/>
              <w:ind w:left="0" w:right="0" w:firstLine="0"/>
              <w:jc w:val="left"/>
            </w:pPr>
            <w:r>
              <w:rPr>
                <w:i/>
                <w:iCs/>
                <w:color w:val="000000"/>
                <w:spacing w:val="0"/>
                <w:w w:val="100"/>
                <w:position w:val="0"/>
                <w:sz w:val="18"/>
                <w:szCs w:val="18"/>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 投资者关系活动记 录表》（编号 </w:t>
            </w:r>
            <w:r>
              <w:rPr>
                <w:color w:val="000000"/>
                <w:spacing w:val="0"/>
                <w:w w:val="100"/>
                <w:position w:val="0"/>
                <w:sz w:val="18"/>
                <w:szCs w:val="18"/>
              </w:rPr>
              <w:t>2020-002）</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财通证券及 线上投资者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主要围绕公 司业务模式、 生产经营亮 点、核心竞争 力及公司未 来业务战略 规划等内容。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具体详见于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日披露的</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 xml:space="preserve">日 投资者关系活动记 录表》（编号 </w:t>
            </w:r>
            <w:r>
              <w:rPr>
                <w:color w:val="000000"/>
                <w:spacing w:val="0"/>
                <w:w w:val="100"/>
                <w:position w:val="0"/>
                <w:sz w:val="18"/>
                <w:szCs w:val="18"/>
              </w:rPr>
              <w:t>2020-003）</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通过'全景■路 演天下”</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w:t>
            </w:r>
            <w:r>
              <w:fldChar w:fldCharType="begin"/>
            </w:r>
            <w:r>
              <w:rPr/>
              <w:instrText> HYPERLINK "http://rs" </w:instrText>
            </w:r>
            <w:r>
              <w:fldChar w:fldCharType="separate"/>
            </w:r>
            <w:r>
              <w:rPr>
                <w:color w:val="000000"/>
                <w:spacing w:val="0"/>
                <w:w w:val="100"/>
                <w:position w:val="0"/>
                <w:sz w:val="18"/>
                <w:szCs w:val="18"/>
              </w:rPr>
              <w:t>http://rs</w:t>
            </w:r>
            <w:r>
              <w:fldChar w:fldCharType="end"/>
            </w:r>
            <w:r>
              <w:rPr>
                <w:color w:val="000000"/>
                <w:spacing w:val="0"/>
                <w:w w:val="100"/>
                <w:position w:val="0"/>
                <w:sz w:val="18"/>
                <w:szCs w:val="18"/>
              </w:rPr>
              <w:t xml:space="preserve"> .p5w. net）</w:t>
            </w:r>
            <w:r>
              <w:rPr>
                <w:color w:val="000000"/>
                <w:spacing w:val="0"/>
                <w:w w:val="100"/>
                <w:position w:val="0"/>
              </w:rPr>
              <w:t>参 与</w:t>
            </w:r>
            <w:r>
              <w:rPr>
                <w:color w:val="000000"/>
                <w:spacing w:val="0"/>
                <w:w w:val="100"/>
                <w:position w:val="0"/>
                <w:sz w:val="18"/>
                <w:szCs w:val="18"/>
              </w:rPr>
              <w:t>2020</w:t>
            </w:r>
            <w:r>
              <w:rPr>
                <w:color w:val="000000"/>
                <w:spacing w:val="0"/>
                <w:w w:val="100"/>
                <w:position w:val="0"/>
              </w:rPr>
              <w:t>广东 辖区上市公 司投资者集 体接待日活 动的投资者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主要围绕公 司业务模式、 生产经营亮 点、核心竞争 力及公司未 来业务战略 规划等内容。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具体详见于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日披露的</w:t>
            </w:r>
          </w:p>
          <w:p>
            <w:pPr>
              <w:pStyle w:val="Style2"/>
              <w:keepNext w:val="0"/>
              <w:keepLines w:val="0"/>
              <w:widowControl w:val="0"/>
              <w:shd w:val="clear" w:color="auto" w:fill="auto"/>
              <w:bidi w:val="0"/>
              <w:spacing w:before="0" w:after="0" w:line="311" w:lineRule="exact"/>
              <w:ind w:left="0" w:right="0" w:firstLine="0"/>
              <w:jc w:val="left"/>
            </w:pPr>
            <w:r>
              <w:rPr>
                <w:i/>
                <w:iCs/>
                <w:color w:val="000000"/>
                <w:spacing w:val="0"/>
                <w:w w:val="100"/>
                <w:position w:val="0"/>
                <w:sz w:val="18"/>
                <w:szCs w:val="18"/>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 投资者关系活动记 录表》（编号 </w:t>
            </w:r>
            <w:r>
              <w:rPr>
                <w:color w:val="000000"/>
                <w:spacing w:val="0"/>
                <w:w w:val="100"/>
                <w:position w:val="0"/>
                <w:sz w:val="18"/>
                <w:szCs w:val="18"/>
              </w:rPr>
              <w:t>2020-004）</w:t>
            </w:r>
          </w:p>
        </w:tc>
      </w:tr>
      <w:tr>
        <w:trPr>
          <w:trHeight w:val="16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美银基金；粤 财信托；广发 证券；招商银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司业务模式、 生产经营亮 点、核心竞争 力及公司未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具体详见于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日披露的</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 投资者关系活动记 录表》（编号</w:t>
            </w:r>
          </w:p>
        </w:tc>
      </w:tr>
    </w:tbl>
    <w:p>
      <w:pPr>
        <w:spacing w:lineRule="exact" w:line="1"/>
        <w:rPr>
          <w:sz w:val="2"/>
          <w:szCs w:val="2"/>
        </w:rPr>
      </w:pPr>
      <w:r>
        <w:br w:type="page"/>
      </w:r>
    </w:p>
    <w:tbl>
      <w:tblPr>
        <w:tblOverlap w:val="never"/>
        <w:jc w:val="center"/>
        <w:tblLayout w:type="fixed"/>
      </w:tblPr>
      <w:tblGrid>
        <w:gridCol w:w="1301"/>
        <w:gridCol w:w="1291"/>
        <w:gridCol w:w="1296"/>
        <w:gridCol w:w="1296"/>
        <w:gridCol w:w="1296"/>
        <w:gridCol w:w="1296"/>
        <w:gridCol w:w="180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来业务战略 规划等内容。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2020-005)</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网上业绩说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通过“德生科 技投资者关 系”小程序参 与网上业绩 说明会的投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司业务模式、 生产经营亮 点、核心竞争 力及公司未 来业务战略 规划等内容。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具体详见于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日披露的</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 投资者关系活动记 录表》（编号 </w:t>
            </w:r>
            <w:r>
              <w:rPr>
                <w:color w:val="000000"/>
                <w:spacing w:val="0"/>
                <w:w w:val="100"/>
                <w:position w:val="0"/>
                <w:sz w:val="18"/>
                <w:szCs w:val="18"/>
              </w:rPr>
              <w:t>2020-006）</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信达澳银基 金；新华养老 保险；华福证 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主要围绕公 司业务模式、 生产经营亮 点、核心竞争 力及公司未 来业务战略 规划等内容。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具体详见于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日披露的</w:t>
            </w:r>
          </w:p>
          <w:p>
            <w:pPr>
              <w:pStyle w:val="Style2"/>
              <w:keepNext w:val="0"/>
              <w:keepLines w:val="0"/>
              <w:widowControl w:val="0"/>
              <w:shd w:val="clear" w:color="auto" w:fill="auto"/>
              <w:bidi w:val="0"/>
              <w:spacing w:before="0" w:after="0" w:line="311" w:lineRule="exact"/>
              <w:ind w:left="0" w:right="0" w:firstLine="0"/>
              <w:jc w:val="left"/>
            </w:pPr>
            <w:r>
              <w:rPr>
                <w:i/>
                <w:iCs/>
                <w:color w:val="000000"/>
                <w:spacing w:val="0"/>
                <w:w w:val="100"/>
                <w:position w:val="0"/>
                <w:sz w:val="18"/>
                <w:szCs w:val="18"/>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 投资者关系活动记 录表》（编号 </w:t>
            </w:r>
            <w:r>
              <w:rPr>
                <w:color w:val="000000"/>
                <w:spacing w:val="0"/>
                <w:w w:val="100"/>
                <w:position w:val="0"/>
                <w:sz w:val="18"/>
                <w:szCs w:val="18"/>
              </w:rPr>
              <w:t>2020-007）</w:t>
            </w:r>
          </w:p>
        </w:tc>
      </w:tr>
    </w:tbl>
    <w:p>
      <w:pPr>
        <w:sectPr>
          <w:footnotePr>
            <w:pos w:val="pageBottom"/>
            <w:numFmt w:val="decimal"/>
            <w:numRestart w:val="continuous"/>
          </w:footnotePr>
          <w:pgSz w:w="11900" w:h="16840"/>
          <w:pgMar w:top="1383" w:right="1018" w:bottom="1445" w:left="1057" w:header="0" w:footer="3" w:gutter="0"/>
          <w:cols w:space="720"/>
          <w:noEndnote/>
          <w:rtlGutter w:val="0"/>
          <w:docGrid w:linePitch="360"/>
        </w:sectPr>
      </w:pPr>
    </w:p>
    <w:p>
      <w:pPr>
        <w:pStyle w:val="Style13"/>
        <w:keepNext/>
        <w:keepLines/>
        <w:widowControl w:val="0"/>
        <w:shd w:val="clear" w:color="auto" w:fill="auto"/>
        <w:bidi w:val="0"/>
        <w:spacing w:before="480" w:after="540" w:line="240" w:lineRule="auto"/>
        <w:ind w:left="0" w:right="0" w:firstLine="0"/>
        <w:jc w:val="center"/>
      </w:pPr>
      <w:bookmarkStart w:id="280" w:name="bookmark280"/>
      <w:bookmarkStart w:id="281" w:name="bookmark281"/>
      <w:bookmarkStart w:id="282" w:name="bookmark282"/>
      <w:bookmarkStart w:id="283" w:name="bookmark283"/>
      <w:r>
        <w:rPr>
          <w:color w:val="000000"/>
          <w:spacing w:val="0"/>
          <w:w w:val="100"/>
          <w:position w:val="0"/>
        </w:rPr>
        <w:t>第五节重要事项</w:t>
      </w:r>
      <w:bookmarkEnd w:id="281"/>
      <w:bookmarkEnd w:id="282"/>
      <w:bookmarkEnd w:id="283"/>
      <w:bookmarkEnd w:id="280"/>
    </w:p>
    <w:p>
      <w:pPr>
        <w:pStyle w:val="Style22"/>
        <w:keepNext/>
        <w:keepLines/>
        <w:widowControl w:val="0"/>
        <w:shd w:val="clear" w:color="auto" w:fill="auto"/>
        <w:bidi w:val="0"/>
        <w:spacing w:before="0" w:after="360" w:line="240" w:lineRule="auto"/>
        <w:ind w:left="0" w:right="0" w:firstLine="0"/>
        <w:jc w:val="both"/>
      </w:pPr>
      <w:bookmarkStart w:id="284" w:name="bookmark284"/>
      <w:bookmarkStart w:id="285" w:name="bookmark285"/>
      <w:bookmarkStart w:id="286" w:name="bookmark286"/>
      <w:bookmarkStart w:id="287" w:name="bookmark287"/>
      <w:r>
        <w:rPr>
          <w:color w:val="000000"/>
          <w:spacing w:val="0"/>
          <w:w w:val="100"/>
          <w:position w:val="0"/>
          <w:sz w:val="24"/>
          <w:szCs w:val="24"/>
        </w:rPr>
        <w:t>一</w:t>
      </w:r>
      <w:bookmarkEnd w:id="286"/>
      <w:r>
        <w:rPr>
          <w:color w:val="000000"/>
          <w:spacing w:val="0"/>
          <w:w w:val="100"/>
          <w:position w:val="0"/>
          <w:sz w:val="24"/>
          <w:szCs w:val="24"/>
        </w:rPr>
        <w:t>、公司普通股利润分配及资本公积金转增股本情况</w:t>
      </w:r>
      <w:bookmarkEnd w:id="284"/>
      <w:bookmarkEnd w:id="285"/>
      <w:bookmarkEnd w:id="287"/>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公司严格按照《公司章程》等有关利润分配政策和审议程序执行利润分配方案，分红标准和分红比例 明确清晰，相关的决策程序和机制完备。在分配预案拟定和决策时，独立董事尽职履责发表了独立意见。 公司以公告形式向全体股东发出股东大会通知，并提供网络投票方式，中小股东有充分表达意见和诉求的 机会，股东大会审议通过后，公司在规定时间内实施了权益分派，充分维护了中小股东的合法权益。</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 xml:space="preserve">2019年5月14日，公司2018年年度股东大会审议通过了《关于公司2018年度利润分配及资本公积金转 增股本的预案》的议案，以权益分派实施时股权登记日的总股本为基数，向全体股东每10股分配现金红利 </w:t>
      </w:r>
      <w:r>
        <w:rPr>
          <w:color w:val="000000"/>
          <w:spacing w:val="0"/>
          <w:w w:val="100"/>
          <w:position w:val="0"/>
        </w:rPr>
        <w:t>2.00</w:t>
      </w:r>
      <w:r>
        <w:rPr>
          <w:color w:val="000000"/>
          <w:spacing w:val="0"/>
          <w:w w:val="100"/>
          <w:position w:val="0"/>
        </w:rPr>
        <w:t>元（含税），同时以资本公积金向全体股东每10股转增5股。在利润分配预案披露之日起至该股权登记 日期间，若公司由于可转债、股份回购、股权激励行权、再融资新增股份上市等原因而导致股本发生变化 的，则以该等变化后的股本为基数进行分配。本次利润分配及资本公积转增股本的方案已于2019年6月18 日实施完毕，具体实施方案为：以权益分派实施时股权登记日的总股本133,908,100股为基数，向全体股 东每10股派</w:t>
      </w:r>
      <w:r>
        <w:rPr>
          <w:color w:val="000000"/>
          <w:spacing w:val="0"/>
          <w:w w:val="100"/>
          <w:position w:val="0"/>
        </w:rPr>
        <w:t>2.00</w:t>
      </w:r>
      <w:r>
        <w:rPr>
          <w:color w:val="000000"/>
          <w:spacing w:val="0"/>
          <w:w w:val="100"/>
          <w:position w:val="0"/>
        </w:rPr>
        <w:t>元（含税），同时以资本公积金向全体股东每10股转增5股，共计分配现金红利</w:t>
      </w:r>
      <w:r>
        <w:rPr>
          <w:color w:val="000000"/>
          <w:spacing w:val="0"/>
          <w:w w:val="100"/>
          <w:position w:val="0"/>
        </w:rPr>
        <w:t>2,678.16</w:t>
      </w:r>
      <w:r>
        <w:rPr>
          <w:color w:val="000000"/>
          <w:spacing w:val="0"/>
          <w:w w:val="100"/>
          <w:position w:val="0"/>
        </w:rPr>
        <w:t>万 元，转增后总股本为</w:t>
      </w:r>
      <w:r>
        <w:rPr>
          <w:color w:val="000000"/>
          <w:spacing w:val="0"/>
          <w:w w:val="100"/>
          <w:position w:val="0"/>
        </w:rPr>
        <w:t>200,862.150</w:t>
      </w:r>
      <w:r>
        <w:rPr>
          <w:color w:val="000000"/>
          <w:spacing w:val="0"/>
          <w:w w:val="100"/>
          <w:position w:val="0"/>
        </w:rPr>
        <w:t>股。</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2020年5月15日，公司2019年年度股东大会审议通过了《关于公司2019年度利润分配预案》的议案， 公司以权益分派实施时股权登记日的总股本20,086万股为基数，向全体股东每10股分配现金红利1.50元 （含税），共计分配现金红利</w:t>
      </w:r>
      <w:r>
        <w:rPr>
          <w:color w:val="000000"/>
          <w:spacing w:val="0"/>
          <w:w w:val="100"/>
          <w:position w:val="0"/>
        </w:rPr>
        <w:t>3,012.93</w:t>
      </w:r>
      <w:r>
        <w:rPr>
          <w:color w:val="000000"/>
          <w:spacing w:val="0"/>
          <w:w w:val="100"/>
          <w:position w:val="0"/>
        </w:rPr>
        <w:t>万元，本次利润分配方案已于2020年年6月9日实施完毕。</w:t>
      </w:r>
    </w:p>
    <w:p>
      <w:pPr>
        <w:pStyle w:val="Style31"/>
        <w:keepNext w:val="0"/>
        <w:keepLines w:val="0"/>
        <w:widowControl w:val="0"/>
        <w:shd w:val="clear" w:color="auto" w:fill="auto"/>
        <w:bidi w:val="0"/>
        <w:spacing w:before="0" w:after="160" w:line="314" w:lineRule="exact"/>
        <w:ind w:left="0" w:right="0" w:firstLine="460"/>
        <w:jc w:val="both"/>
      </w:pPr>
      <w:r>
        <w:rPr>
          <w:color w:val="000000"/>
          <w:spacing w:val="0"/>
          <w:w w:val="100"/>
          <w:position w:val="0"/>
        </w:rPr>
        <w:t>2021年4月19日，公司第二届董事会第三十四次会议审议通过了《关于公司2020年度利润分配预案的 议案》，以权益分派实施时股权登记日的总股本为基数，全体股东每10股分配现金红利1</w:t>
      </w:r>
      <w:r>
        <w:rPr>
          <w:color w:val="000000"/>
          <w:spacing w:val="0"/>
          <w:w w:val="100"/>
          <w:position w:val="0"/>
        </w:rPr>
        <w:t>.00</w:t>
      </w:r>
      <w:r>
        <w:rPr>
          <w:color w:val="000000"/>
          <w:spacing w:val="0"/>
          <w:w w:val="100"/>
          <w:position w:val="0"/>
        </w:rPr>
        <w:t>元（含税）。该 事项尚需经公司2020年度股东大会批准后实施。</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4"/>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公司近3年（包括本报告期）的普通股股利分配方案（预案）、资本公积金转增股本方案（预案）情况</w:t>
      </w:r>
    </w:p>
    <w:p>
      <w:pPr>
        <w:widowControl w:val="0"/>
        <w:spacing w:after="99" w:line="1" w:lineRule="exact"/>
      </w:pPr>
    </w:p>
    <w:p>
      <w:pPr>
        <w:pStyle w:val="Style31"/>
        <w:keepNext w:val="0"/>
        <w:keepLines w:val="0"/>
        <w:widowControl w:val="0"/>
        <w:shd w:val="clear" w:color="auto" w:fill="auto"/>
        <w:bidi w:val="0"/>
        <w:spacing w:before="0" w:line="314" w:lineRule="exact"/>
        <w:ind w:left="0" w:right="0" w:firstLine="460"/>
        <w:jc w:val="both"/>
      </w:pPr>
      <w:bookmarkStart w:id="288" w:name="bookmark288"/>
      <w:r>
        <w:rPr>
          <w:color w:val="000000"/>
          <w:spacing w:val="0"/>
          <w:w w:val="100"/>
          <w:position w:val="0"/>
        </w:rPr>
        <w:t>（</w:t>
      </w:r>
      <w:bookmarkEnd w:id="288"/>
      <w:r>
        <w:rPr>
          <w:color w:val="000000"/>
          <w:spacing w:val="0"/>
          <w:w w:val="100"/>
          <w:position w:val="0"/>
        </w:rPr>
        <w:t>1）2018年度利润分配及资本公积金转增股本方案公司以权益分派实施时股权登记日的总股本1,334 万股为基数，向全体股东每10股分配现金红利</w:t>
      </w:r>
      <w:r>
        <w:rPr>
          <w:color w:val="000000"/>
          <w:spacing w:val="0"/>
          <w:w w:val="100"/>
          <w:position w:val="0"/>
        </w:rPr>
        <w:t>2.00</w:t>
      </w:r>
      <w:r>
        <w:rPr>
          <w:color w:val="000000"/>
          <w:spacing w:val="0"/>
          <w:w w:val="100"/>
          <w:position w:val="0"/>
        </w:rPr>
        <w:t>元（含税），共计分配现金红利</w:t>
      </w:r>
      <w:r>
        <w:rPr>
          <w:color w:val="000000"/>
          <w:spacing w:val="0"/>
          <w:w w:val="100"/>
          <w:position w:val="0"/>
        </w:rPr>
        <w:t>2,678.16</w:t>
      </w:r>
      <w:r>
        <w:rPr>
          <w:color w:val="000000"/>
          <w:spacing w:val="0"/>
          <w:w w:val="100"/>
          <w:position w:val="0"/>
        </w:rPr>
        <w:t>万元，同时以 资本公积金向全体股东每10股转增5股。</w:t>
      </w:r>
    </w:p>
    <w:p>
      <w:pPr>
        <w:pStyle w:val="Style31"/>
        <w:keepNext w:val="0"/>
        <w:keepLines w:val="0"/>
        <w:widowControl w:val="0"/>
        <w:shd w:val="clear" w:color="auto" w:fill="auto"/>
        <w:tabs>
          <w:tab w:pos="938" w:val="left"/>
        </w:tabs>
        <w:bidi w:val="0"/>
        <w:spacing w:before="0" w:after="120" w:line="314" w:lineRule="exact"/>
        <w:ind w:left="0" w:right="0" w:firstLine="460"/>
        <w:jc w:val="left"/>
      </w:pPr>
      <w:bookmarkStart w:id="289" w:name="bookmark289"/>
      <w:r>
        <w:rPr>
          <w:color w:val="000000"/>
          <w:spacing w:val="0"/>
          <w:w w:val="100"/>
          <w:position w:val="0"/>
        </w:rPr>
        <w:t>（</w:t>
      </w:r>
      <w:bookmarkEnd w:id="289"/>
      <w:r>
        <w:rPr>
          <w:color w:val="000000"/>
          <w:spacing w:val="0"/>
          <w:w w:val="100"/>
          <w:position w:val="0"/>
        </w:rPr>
        <w:t>2）</w:t>
        <w:tab/>
        <w:t>2019年度利润分配方案</w:t>
      </w:r>
    </w:p>
    <w:p>
      <w:pPr>
        <w:pStyle w:val="Style31"/>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公司以权益分派实施时股权登记日的总股本20, 086万股为基数，向全体股东每10股分配现金红利</w:t>
      </w:r>
      <w:r>
        <w:rPr>
          <w:color w:val="000000"/>
          <w:spacing w:val="0"/>
          <w:w w:val="100"/>
          <w:position w:val="0"/>
        </w:rPr>
        <w:t xml:space="preserve">1. </w:t>
      </w:r>
      <w:r>
        <w:rPr>
          <w:color w:val="000000"/>
          <w:spacing w:val="0"/>
          <w:w w:val="100"/>
          <w:position w:val="0"/>
        </w:rPr>
        <w:t>50 元（含税），共计分配现金红利</w:t>
      </w:r>
      <w:r>
        <w:rPr>
          <w:color w:val="000000"/>
          <w:spacing w:val="0"/>
          <w:w w:val="100"/>
          <w:position w:val="0"/>
        </w:rPr>
        <w:t>3,012.93</w:t>
      </w:r>
      <w:r>
        <w:rPr>
          <w:color w:val="000000"/>
          <w:spacing w:val="0"/>
          <w:w w:val="100"/>
          <w:position w:val="0"/>
        </w:rPr>
        <w:t>万元，本次利润分配后公司总股本不变。</w:t>
      </w:r>
    </w:p>
    <w:p>
      <w:pPr>
        <w:pStyle w:val="Style31"/>
        <w:keepNext w:val="0"/>
        <w:keepLines w:val="0"/>
        <w:widowControl w:val="0"/>
        <w:shd w:val="clear" w:color="auto" w:fill="auto"/>
        <w:tabs>
          <w:tab w:pos="938" w:val="left"/>
        </w:tabs>
        <w:bidi w:val="0"/>
        <w:spacing w:before="0" w:after="120" w:line="314" w:lineRule="exact"/>
        <w:ind w:left="0" w:right="0" w:firstLine="460"/>
        <w:jc w:val="left"/>
      </w:pPr>
      <w:bookmarkStart w:id="290" w:name="bookmark290"/>
      <w:r>
        <w:rPr>
          <w:color w:val="000000"/>
          <w:spacing w:val="0"/>
          <w:w w:val="100"/>
          <w:position w:val="0"/>
        </w:rPr>
        <w:t>（</w:t>
      </w:r>
      <w:bookmarkEnd w:id="290"/>
      <w:r>
        <w:rPr>
          <w:color w:val="000000"/>
          <w:spacing w:val="0"/>
          <w:w w:val="100"/>
          <w:position w:val="0"/>
        </w:rPr>
        <w:t>3）</w:t>
        <w:tab/>
        <w:t>2020年度利润分配方案</w:t>
      </w:r>
    </w:p>
    <w:p>
      <w:pPr>
        <w:pStyle w:val="Style31"/>
        <w:keepNext w:val="0"/>
        <w:keepLines w:val="0"/>
        <w:widowControl w:val="0"/>
        <w:shd w:val="clear" w:color="auto" w:fill="auto"/>
        <w:bidi w:val="0"/>
        <w:spacing w:before="0" w:after="620" w:line="317" w:lineRule="exact"/>
        <w:ind w:left="0" w:right="0" w:firstLine="460"/>
        <w:jc w:val="left"/>
      </w:pPr>
      <w:r>
        <w:rPr>
          <w:color w:val="000000"/>
          <w:spacing w:val="0"/>
          <w:w w:val="100"/>
          <w:position w:val="0"/>
        </w:rPr>
        <w:t>公司拟以权益分派实施时股权登记日的总股本为基数，向全体股东每10股分配现金红利1</w:t>
      </w:r>
      <w:r>
        <w:rPr>
          <w:color w:val="000000"/>
          <w:spacing w:val="0"/>
          <w:w w:val="100"/>
          <w:position w:val="0"/>
        </w:rPr>
        <w:t>.00</w:t>
      </w:r>
      <w:r>
        <w:rPr>
          <w:color w:val="000000"/>
          <w:spacing w:val="0"/>
          <w:w w:val="100"/>
          <w:position w:val="0"/>
        </w:rPr>
        <w:t>元（含 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416"/>
        <w:gridCol w:w="1416"/>
        <w:gridCol w:w="1277"/>
        <w:gridCol w:w="850"/>
        <w:gridCol w:w="1133"/>
        <w:gridCol w:w="1426"/>
        <w:gridCol w:w="1205"/>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分红年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以其他 方式（如</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回购股 份）现金 分红的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（含其他方式）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20, 090, </w:t>
            </w:r>
            <w:r>
              <w:rPr>
                <w:color w:val="000000"/>
                <w:spacing w:val="0"/>
                <w:w w:val="100"/>
                <w:position w:val="0"/>
                <w:sz w:val="18"/>
                <w:szCs w:val="18"/>
              </w:rPr>
              <w:t xml:space="preserve">607.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72, 164, </w:t>
            </w:r>
            <w:r>
              <w:rPr>
                <w:color w:val="000000"/>
                <w:spacing w:val="0"/>
                <w:w w:val="100"/>
                <w:position w:val="0"/>
                <w:sz w:val="18"/>
                <w:szCs w:val="18"/>
              </w:rPr>
              <w:t xml:space="preserve">378.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27.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20, 090, </w:t>
            </w:r>
            <w:r>
              <w:rPr>
                <w:color w:val="000000"/>
                <w:spacing w:val="0"/>
                <w:w w:val="100"/>
                <w:position w:val="0"/>
                <w:sz w:val="18"/>
                <w:szCs w:val="18"/>
              </w:rPr>
              <w:t xml:space="preserve">607.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27. </w:t>
            </w:r>
            <w:r>
              <w:rPr>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30,129, </w:t>
            </w:r>
            <w:r>
              <w:rPr>
                <w:color w:val="000000"/>
                <w:spacing w:val="0"/>
                <w:w w:val="100"/>
                <w:position w:val="0"/>
                <w:sz w:val="18"/>
                <w:szCs w:val="18"/>
              </w:rPr>
              <w:t xml:space="preserve">322.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87,671,638.34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34.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30, 129, </w:t>
            </w:r>
            <w:r>
              <w:rPr>
                <w:color w:val="000000"/>
                <w:spacing w:val="0"/>
                <w:w w:val="100"/>
                <w:position w:val="0"/>
                <w:sz w:val="18"/>
                <w:szCs w:val="18"/>
              </w:rPr>
              <w:t xml:space="preserve">322.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34. </w:t>
            </w:r>
            <w:r>
              <w:rPr>
                <w:color w:val="000000"/>
                <w:spacing w:val="0"/>
                <w:w w:val="100"/>
                <w:position w:val="0"/>
                <w:sz w:val="18"/>
                <w:szCs w:val="18"/>
              </w:rPr>
              <w:t>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26, </w:t>
            </w:r>
            <w:r>
              <w:rPr>
                <w:color w:val="000000"/>
                <w:spacing w:val="0"/>
                <w:w w:val="100"/>
                <w:position w:val="0"/>
                <w:sz w:val="18"/>
                <w:szCs w:val="18"/>
              </w:rPr>
              <w:t>781,620.00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72,177,437.39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37.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26, </w:t>
            </w:r>
            <w:r>
              <w:rPr>
                <w:color w:val="000000"/>
                <w:spacing w:val="0"/>
                <w:w w:val="100"/>
                <w:position w:val="0"/>
                <w:sz w:val="18"/>
                <w:szCs w:val="18"/>
              </w:rPr>
              <w:t xml:space="preserve">781,620.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37. </w:t>
            </w:r>
            <w:r>
              <w:rPr>
                <w:color w:val="000000"/>
                <w:spacing w:val="0"/>
                <w:w w:val="100"/>
                <w:position w:val="0"/>
                <w:sz w:val="18"/>
                <w:szCs w:val="18"/>
              </w:rPr>
              <w:t>11%</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二</w:t>
      </w:r>
      <w:bookmarkEnd w:id="293"/>
      <w:r>
        <w:rPr>
          <w:color w:val="000000"/>
          <w:spacing w:val="0"/>
          <w:w w:val="100"/>
          <w:position w:val="0"/>
          <w:sz w:val="24"/>
          <w:szCs w:val="24"/>
        </w:rPr>
        <w:t>、本报告期利润分配及资本公积金转增股本情况</w:t>
      </w:r>
      <w:bookmarkEnd w:id="291"/>
      <w:bookmarkEnd w:id="292"/>
      <w:bookmarkEnd w:id="294"/>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6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5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200,906,074.00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20,090,607.40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20,090,607.40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230,675,500.91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spacing w:lineRule="exact" w:line="1"/>
        <w:rPr>
          <w:sz w:val="2"/>
          <w:szCs w:val="2"/>
        </w:rPr>
      </w:pPr>
      <w:r>
        <w:br w:type="page"/>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2" w:lineRule="exact"/>
        <w:ind w:left="0" w:right="0" w:firstLine="0"/>
        <w:jc w:val="left"/>
      </w:pPr>
      <w:r>
        <w:rPr>
          <w:color w:val="000000"/>
          <w:spacing w:val="0"/>
          <w:w w:val="100"/>
          <w:position w:val="0"/>
        </w:rPr>
        <w:t xml:space="preserve">公司发展阶段属成熟期且无重大资金支出安排的，进行利润分配时，现金分红在本次利润分配中所占比例最低应达到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7" w:lineRule="exact"/>
        <w:ind w:left="0" w:right="0" w:firstLine="0"/>
        <w:jc w:val="center"/>
      </w:pPr>
      <w:r>
        <w:rPr>
          <w:color w:val="000000"/>
          <w:spacing w:val="0"/>
          <w:w w:val="100"/>
          <w:position w:val="0"/>
        </w:rPr>
        <w:t>利润分配或资本公积金转增预案的详细情况说明</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color w:val="000000"/>
          <w:spacing w:val="0"/>
          <w:w w:val="100"/>
          <w:position w:val="0"/>
        </w:rPr>
        <w:t>公司拟以权益分派实施时股权登记日的总股本为基数，向全体股东每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w:t>
      </w:r>
      <w:r>
        <w:rPr>
          <w:rFonts w:ascii="Times New Roman" w:eastAsia="Times New Roman" w:hAnsi="Times New Roman" w:cs="Times New Roman"/>
          <w:color w:val="000000"/>
          <w:spacing w:val="0"/>
          <w:w w:val="100"/>
          <w:position w:val="0"/>
        </w:rPr>
        <w:t>2020</w:t>
      </w:r>
      <w:r>
        <w:rPr>
          <w:color w:val="000000"/>
          <w:spacing w:val="0"/>
          <w:w w:val="100"/>
          <w:position w:val="0"/>
        </w:rPr>
        <w:t>年度利 润分配预案尚需经过公司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p>
    <w:p>
      <w:pPr>
        <w:pStyle w:val="Style22"/>
        <w:keepNext/>
        <w:keepLines/>
        <w:widowControl w:val="0"/>
        <w:shd w:val="clear" w:color="auto" w:fill="auto"/>
        <w:bidi w:val="0"/>
        <w:spacing w:before="0" w:after="24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三</w:t>
      </w:r>
      <w:bookmarkEnd w:id="297"/>
      <w:r>
        <w:rPr>
          <w:color w:val="000000"/>
          <w:spacing w:val="0"/>
          <w:w w:val="100"/>
          <w:position w:val="0"/>
          <w:sz w:val="24"/>
          <w:szCs w:val="24"/>
        </w:rPr>
        <w:t>、承诺事项履行情况</w:t>
      </w:r>
      <w:bookmarkEnd w:id="295"/>
      <w:bookmarkEnd w:id="296"/>
      <w:bookmarkEnd w:id="298"/>
    </w:p>
    <w:p>
      <w:pPr>
        <w:pStyle w:val="Style29"/>
        <w:keepNext/>
        <w:keepLines/>
        <w:widowControl w:val="0"/>
        <w:shd w:val="clear" w:color="auto" w:fill="auto"/>
        <w:bidi w:val="0"/>
        <w:spacing w:before="0" w:line="326" w:lineRule="exact"/>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1</w:t>
      </w:r>
      <w:bookmarkEnd w:id="301"/>
      <w:r>
        <w:rPr>
          <w:color w:val="000000"/>
          <w:spacing w:val="0"/>
          <w:w w:val="100"/>
          <w:position w:val="0"/>
        </w:rPr>
        <w:t>、公司实际控制人、股东、关联方、收购人以及公司等承诺相关方在报告期内履行完毕及截至报告期末 尚未履行完毕的承诺事项</w:t>
      </w:r>
      <w:bookmarkEnd w:id="299"/>
      <w:bookmarkEnd w:id="300"/>
      <w:bookmarkEnd w:id="302"/>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苏州松禾成 长二号创业 投资中心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信息披露义 务人承诺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21 </w:t>
            </w:r>
            <w:r>
              <w:rPr>
                <w:color w:val="000000"/>
                <w:spacing w:val="0"/>
                <w:w w:val="100"/>
                <w:position w:val="0"/>
              </w:rPr>
              <w:t>日发布于巨 潮网的《关 于持股</w:t>
            </w:r>
            <w:r>
              <w:rPr>
                <w:color w:val="000000"/>
                <w:spacing w:val="0"/>
                <w:w w:val="100"/>
                <w:position w:val="0"/>
                <w:sz w:val="18"/>
                <w:szCs w:val="18"/>
              </w:rPr>
              <w:t xml:space="preserve">5% </w:t>
            </w:r>
            <w:r>
              <w:rPr>
                <w:color w:val="000000"/>
                <w:spacing w:val="0"/>
                <w:w w:val="100"/>
                <w:position w:val="0"/>
              </w:rPr>
              <w:t>以上股东权 益变动的提 示性公告》</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（公告编号 </w:t>
            </w:r>
            <w:r>
              <w:rPr>
                <w:color w:val="000000"/>
                <w:spacing w:val="0"/>
                <w:w w:val="100"/>
                <w:position w:val="0"/>
                <w:sz w:val="18"/>
                <w:szCs w:val="18"/>
              </w:rPr>
              <w:t xml:space="preserve">2018-074） </w:t>
            </w:r>
            <w:r>
              <w:rPr>
                <w:color w:val="000000"/>
                <w:spacing w:val="0"/>
                <w:w w:val="100"/>
                <w:position w:val="0"/>
              </w:rPr>
              <w:t>及《简式权 益变动报告 书》之“信 息披露义务 人申明”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r>
        <w:trPr>
          <w:trHeight w:val="410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信息披露义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务人承诺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26 </w:t>
            </w:r>
            <w:r>
              <w:rPr>
                <w:color w:val="000000"/>
                <w:spacing w:val="0"/>
                <w:w w:val="100"/>
                <w:position w:val="0"/>
              </w:rPr>
              <w:t>日发布于巨 潮网的《关 于持股</w:t>
            </w:r>
            <w:r>
              <w:rPr>
                <w:color w:val="000000"/>
                <w:spacing w:val="0"/>
                <w:w w:val="100"/>
                <w:position w:val="0"/>
                <w:sz w:val="18"/>
                <w:szCs w:val="18"/>
              </w:rPr>
              <w:t xml:space="preserve">5% </w:t>
            </w:r>
            <w:r>
              <w:rPr>
                <w:color w:val="000000"/>
                <w:spacing w:val="0"/>
                <w:w w:val="100"/>
                <w:position w:val="0"/>
              </w:rPr>
              <w:t>以上股东权 益变动的提 示性公告》</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（公告编号 </w:t>
            </w:r>
            <w:r>
              <w:rPr>
                <w:color w:val="000000"/>
                <w:spacing w:val="0"/>
                <w:w w:val="100"/>
                <w:position w:val="0"/>
                <w:sz w:val="18"/>
                <w:szCs w:val="18"/>
              </w:rPr>
              <w:t xml:space="preserve">2019-080） </w:t>
            </w:r>
            <w:r>
              <w:rPr>
                <w:color w:val="000000"/>
                <w:spacing w:val="0"/>
                <w:w w:val="100"/>
                <w:position w:val="0"/>
              </w:rPr>
              <w:t>及《简式权 益变动报告 书》之“信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息披露义务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人申明”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东、实际控 制人虢晓 彬，担任公 司董事、监 事及/或高 级管理人员 的姜建、李 力、高敏、 谷科、朱会 东、习晓建、 丁武成、常 羽、陈曲、 凌琳及公司 核心骨干杨 扬、赵敏、 刘维华、刘 并贞、张圣 盛、张辉、 门鑫鑫、王 文斌、周晋 荣、刘学殿、 张颖、唐厚 华、刘静、 王晓梅、刘 娟、王雪研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股份流通限 制承诺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《公司招股 说明书“重 大事项提 示”之“一、 公司股东股 份流通限 制、减持价 格、延长锁 定期限等的 承诺“之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“（一）公司 股东股份流 通限制的承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股票上市之 日起三十六 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r>
        <w:trPr>
          <w:trHeight w:val="442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虢晓彬、刘 峻峰、姜建、 李竹、李力、 高敏、朱会 东、谷科、 习晓建、程 立平、丁武 成、钱毅、 常羽、陈曲、 凌琳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股份流通限 制承诺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详见巨潮网 《公司招股 说明书“重 大事项提 示”之“一、 公司股东股 份流通限 制、减持价 格、延长锁 定期限等的 承诺“之</w:t>
            </w:r>
          </w:p>
          <w:p>
            <w:pPr>
              <w:pStyle w:val="Style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（一）公司 股东股份流 通限制的承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锁定期满后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东虢晓彬、 持有发行人 股份的董事 刘峻峰、姜 建、李竹、 李力、高敏、 朱会东、谷 科和高级管 理人员常 羽、陈曲、 凌琳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减持价格、 延长锁定期 限等的承诺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详见巨潮网 《公司招股 说明书“重 大事项提 示”之“一、 公司股东股 份流通限 制、减持价 格、延长锁 定期限等的 承诺“之</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“（二）关于 减持价格、 延长锁定期 限等的承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锁定期满后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招股说明书 信息披露事 项的承诺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详见巨潮网 《公司招股 说明书“重 大事项提 示”之“六、 关于招股说 明书信息披 露事项的承 诺“之“（一） 发行人关于 招股说明书 信息披露事 项的承诺”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r>
        <w:trPr>
          <w:trHeight w:val="41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 东、实际控 制人虢晓 彬，担任公 司董事、监 事及/或高 级管理人员 的刘峻峰、 姜建、李力、 李竹、张云 鹏、江斌、 何小维、谢 园保、习晓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招股说明书 信息披露事 项的承诺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详见巨潮网 《公司招股 说明书“重 大事项提 示”之“六、 关于招股说 明书信息披 露事项的承 诺“之（二） 发行人控股 股东和全体 董事、监事 及高级管理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建、程立平、 钱毅、高敏、 朱会东、常 羽、陈曲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人员关于招 股说明书信 息披露事项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关于公开承 诺未履行的 约束措施的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详见巨潮网</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《公司招股 说明书“重 大事项提 示”之“八、 关于公开承 诺未履行的 约束措施的 承诺“之</w:t>
            </w:r>
          </w:p>
          <w:p>
            <w:pPr>
              <w:pStyle w:val="Style2"/>
              <w:keepNext w:val="0"/>
              <w:keepLines w:val="0"/>
              <w:widowControl w:val="0"/>
              <w:shd w:val="clear" w:color="auto" w:fill="auto"/>
              <w:bidi w:val="0"/>
              <w:spacing w:before="0" w:after="0" w:line="311" w:lineRule="exact"/>
              <w:ind w:left="0" w:right="0" w:firstLine="180"/>
              <w:jc w:val="both"/>
            </w:pPr>
            <w:r>
              <w:rPr>
                <w:color w:val="000000"/>
                <w:spacing w:val="0"/>
                <w:w w:val="100"/>
                <w:position w:val="0"/>
              </w:rPr>
              <w:t>（一）发行 人关于公开 承诺未履行 的约束措施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关于公开承 诺未履行的 约束措施的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详见巨潮网 《公司招股 说明书“重 大事项提 示”之“八、 关于公开承 诺未履行的 约束措施的 承诺“之</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“（二）控股 股东、实际 控制人关于 公开承诺未 履行的约束 措施的承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r>
        <w:trPr>
          <w:trHeight w:val="28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 监事及/或 高级管理人 员的刘峻 峰、姜建、 李力、高敏、 朱会东、谷 科、李竹、 张云鹏、谈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关于公开承 诺未履行的 约束措施的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详见巨潮网 《公司招股 说明书“重 大事项提 示”之“八、 关于公开承 诺未履行的 约束措施的 承诺“之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明华、郭志 宏、江斌、 何小维、谢 园保、习晓 建、程立平、 丁武成、钱 毅、张颖、 常羽、陈曲、 凌琳、何志 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（三）董 事、监事、 高级管理人 员关于公开 承诺未履行 的约束措施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 股东、实际 控制人虢晓 彬，担任公 司董事、高 级管理人员 的刘峻峰、 姜建、李力、 高敏、朱会 东、谷科、 李竹、张云 鹏、谈明华、 郭志宏、江 斌、何小维、 谢园保、习 晓建、程立 平、丁武成、 钱毅、张颖、 常羽、陈曲、 凌琳、何志 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稳定股价的 预案及承诺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详见巨潮网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《公司招股 说明书》“重 大事项提 示”之“五、 稳定股价预 案及承诺”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股票上市之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日起三年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公开发行前</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持股</w:t>
            </w:r>
            <w:r>
              <w:rPr>
                <w:color w:val="000000"/>
                <w:spacing w:val="0"/>
                <w:w w:val="100"/>
                <w:position w:val="0"/>
                <w:sz w:val="18"/>
                <w:szCs w:val="18"/>
              </w:rPr>
              <w:t xml:space="preserve">5% </w:t>
            </w:r>
            <w:r>
              <w:rPr>
                <w:color w:val="000000"/>
                <w:spacing w:val="0"/>
                <w:w w:val="100"/>
                <w:position w:val="0"/>
              </w:rPr>
              <w:t>以 上股东虢晓 彬、孙狂飙、 刘峻峰、苏 州松禾、致 仁合伙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发行前股东 持股意向及 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详见巨潮网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《公司招股 说明书》“重 大事项提 示”之“四、 公开发行前 持股</w:t>
            </w:r>
            <w:r>
              <w:rPr>
                <w:color w:val="000000"/>
                <w:spacing w:val="0"/>
                <w:w w:val="100"/>
                <w:position w:val="0"/>
                <w:sz w:val="18"/>
                <w:szCs w:val="18"/>
              </w:rPr>
              <w:t>5%</w:t>
            </w:r>
            <w:r>
              <w:rPr>
                <w:color w:val="000000"/>
                <w:spacing w:val="0"/>
                <w:w w:val="100"/>
                <w:position w:val="0"/>
              </w:rPr>
              <w:t>以 上股东的持 股意向及减 持意向”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限售期满后 两年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r>
        <w:trPr>
          <w:trHeight w:val="71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担任公司董 事、高级管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关于填补被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摊薄即期回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详见巨潮网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《公司招股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 承诺人严</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理人员的虢 晓彬、刘峻 峰、姜建、 李力、高敏、 朱会东、谷 科、李竹、 张云鹏、江 斌、何小维、 谈明华、郭 志宏、谢园 保、习晓建、 程立平、丁 武成、钱毅、 张颖、常羽、 陈曲、凌琳、 何志刚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报的措施及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说明书“重 大事项提 示”之“七、 关于填补被 摊薄即期回 报的措施及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格信守承 诺，未出现 违反承诺 的情况。</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控股股东实 际控制人虢 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避免同业竞 争的承诺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详见巨潮网 《公司招股 说明书“第 七节同业 竞争与关联 交易”之</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“二、同业 竞况“之</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“（二）控股 股东、实际 控制人作出 的避免同业 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2016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此承诺为不 可撤销的承 诺，本承诺 函自签署之 日起持续有 效，直至本 人不再持有 公司股份且 不再担任公 司董事、高 级管理人员 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r>
        <w:trPr>
          <w:trHeight w:val="44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 实际控制人 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公司非公开 发行股票摊 薄即期回报 及采取填补 措施的承诺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不越权 干预公司经 营管理活 动，不侵占 公司利益；</w:t>
            </w:r>
          </w:p>
          <w:p>
            <w:pPr>
              <w:pStyle w:val="Style2"/>
              <w:keepNext w:val="0"/>
              <w:keepLines w:val="0"/>
              <w:widowControl w:val="0"/>
              <w:shd w:val="clear" w:color="auto" w:fill="auto"/>
              <w:tabs>
                <w:tab w:pos="365" w:val="left"/>
              </w:tabs>
              <w:bidi w:val="0"/>
              <w:spacing w:before="0" w:after="0" w:line="312" w:lineRule="exact"/>
              <w:ind w:left="0" w:right="0" w:firstLine="0"/>
              <w:jc w:val="both"/>
            </w:pPr>
            <w:r>
              <w:rPr>
                <w:color w:val="000000"/>
                <w:spacing w:val="0"/>
                <w:w w:val="100"/>
                <w:position w:val="0"/>
              </w:rPr>
              <w:t>二、</w:t>
              <w:tab/>
              <w:t>切实履 行公司制定 的有关填补 即期回报措 施及本承 诺，如违反 本承诺或拒 不履行本承 诺给公司或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股东造成损 失的，同意 根据法律、 法规及证券 监管机构的 有关规定承 担相应法律 责任；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三、自本承 诺出具日至 公司本次非 公开发行股 票实施完毕 前，若中国 证监会作出 关于填补回 报措施及其 承诺的其他 新的监管规 定的，且上 述承诺不能 满足中国证 监会该等规 定时，本人 承诺届时将 按照中国证 监会的最新 规定出具补 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担任公司董 事、高级管 理人员的虢 晓彬、刘峻 峰、高敏、 朱会东、谷 科、李竹、 谈明华、郭 志宏、江斌、 何小维、谢 园保、常羽、 陈曲、凌琳、 何志刚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公司非公开 发行股票摊 薄即期回报 及采取填补 措施的承诺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360" w:val="left"/>
              </w:tabs>
              <w:bidi w:val="0"/>
              <w:spacing w:before="0" w:after="40" w:line="311" w:lineRule="exact"/>
              <w:ind w:left="0" w:right="0" w:firstLine="0"/>
              <w:jc w:val="both"/>
            </w:pPr>
            <w:r>
              <w:rPr>
                <w:color w:val="000000"/>
                <w:spacing w:val="0"/>
                <w:w w:val="100"/>
                <w:position w:val="0"/>
              </w:rPr>
              <w:t>一、</w:t>
              <w:tab/>
              <w:t>不无偿 或以不公平 条件向其他 单位或者个 人输送利 益，也不采 用其他方式 损害公司利 益；</w:t>
            </w:r>
          </w:p>
          <w:p>
            <w:pPr>
              <w:pStyle w:val="Style2"/>
              <w:keepNext w:val="0"/>
              <w:keepLines w:val="0"/>
              <w:widowControl w:val="0"/>
              <w:shd w:val="clear" w:color="auto" w:fill="auto"/>
              <w:tabs>
                <w:tab w:pos="355" w:val="left"/>
              </w:tabs>
              <w:bidi w:val="0"/>
              <w:spacing w:before="0" w:after="40" w:line="315" w:lineRule="exact"/>
              <w:ind w:left="0" w:right="0" w:firstLine="0"/>
              <w:jc w:val="both"/>
            </w:pPr>
            <w:r>
              <w:rPr>
                <w:color w:val="000000"/>
                <w:spacing w:val="0"/>
                <w:w w:val="100"/>
                <w:position w:val="0"/>
              </w:rPr>
              <w:t>二、</w:t>
              <w:tab/>
              <w:t>对本人 的职务消费 行为进行约 束；</w:t>
            </w:r>
          </w:p>
          <w:p>
            <w:pPr>
              <w:pStyle w:val="Style2"/>
              <w:keepNext w:val="0"/>
              <w:keepLines w:val="0"/>
              <w:widowControl w:val="0"/>
              <w:shd w:val="clear" w:color="auto" w:fill="auto"/>
              <w:tabs>
                <w:tab w:pos="360" w:val="left"/>
              </w:tabs>
              <w:bidi w:val="0"/>
              <w:spacing w:before="0" w:after="40" w:line="312" w:lineRule="exact"/>
              <w:ind w:left="0" w:right="0" w:firstLine="0"/>
              <w:jc w:val="both"/>
            </w:pPr>
            <w:r>
              <w:rPr>
                <w:color w:val="000000"/>
                <w:spacing w:val="0"/>
                <w:w w:val="100"/>
                <w:position w:val="0"/>
              </w:rPr>
              <w:t>三、</w:t>
              <w:tab/>
              <w:t>不动用 公司资产从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86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事与履行职 责无关的投 资、消费活 动；</w:t>
            </w:r>
          </w:p>
          <w:p>
            <w:pPr>
              <w:pStyle w:val="Style2"/>
              <w:keepNext w:val="0"/>
              <w:keepLines w:val="0"/>
              <w:widowControl w:val="0"/>
              <w:shd w:val="clear" w:color="auto" w:fill="auto"/>
              <w:tabs>
                <w:tab w:pos="379" w:val="left"/>
              </w:tabs>
              <w:bidi w:val="0"/>
              <w:spacing w:before="0" w:after="0" w:line="312" w:lineRule="exact"/>
              <w:ind w:left="0" w:right="0" w:firstLine="0"/>
              <w:jc w:val="both"/>
            </w:pPr>
            <w:r>
              <w:rPr>
                <w:color w:val="000000"/>
                <w:spacing w:val="0"/>
                <w:w w:val="100"/>
                <w:position w:val="0"/>
              </w:rPr>
              <w:t>四、</w:t>
              <w:tab/>
              <w:t>由董事 会或薪酬委 员会制定的 薪酬制度与 公司填补即 期回报措施 的执行情况 相挂钩；</w:t>
            </w:r>
          </w:p>
          <w:p>
            <w:pPr>
              <w:pStyle w:val="Style2"/>
              <w:keepNext w:val="0"/>
              <w:keepLines w:val="0"/>
              <w:widowControl w:val="0"/>
              <w:shd w:val="clear" w:color="auto" w:fill="auto"/>
              <w:tabs>
                <w:tab w:pos="360" w:val="left"/>
              </w:tabs>
              <w:bidi w:val="0"/>
              <w:spacing w:before="0" w:after="40" w:line="312" w:lineRule="exact"/>
              <w:ind w:left="0" w:right="0" w:firstLine="0"/>
              <w:jc w:val="both"/>
            </w:pPr>
            <w:r>
              <w:rPr>
                <w:color w:val="000000"/>
                <w:spacing w:val="0"/>
                <w:w w:val="100"/>
                <w:position w:val="0"/>
              </w:rPr>
              <w:t>五、</w:t>
              <w:tab/>
              <w:t>未来公 司如实施股 权激励，股 权激励的行 权条件与公 司填补即期 回报措施的 执行情况相 挂钩；</w:t>
            </w:r>
          </w:p>
          <w:p>
            <w:pPr>
              <w:pStyle w:val="Style2"/>
              <w:keepNext w:val="0"/>
              <w:keepLines w:val="0"/>
              <w:widowControl w:val="0"/>
              <w:shd w:val="clear" w:color="auto" w:fill="auto"/>
              <w:tabs>
                <w:tab w:pos="365" w:val="left"/>
              </w:tabs>
              <w:bidi w:val="0"/>
              <w:spacing w:before="0" w:after="40" w:line="312" w:lineRule="exact"/>
              <w:ind w:left="0" w:right="0" w:firstLine="0"/>
              <w:jc w:val="both"/>
            </w:pPr>
            <w:r>
              <w:rPr>
                <w:color w:val="000000"/>
                <w:spacing w:val="0"/>
                <w:w w:val="100"/>
                <w:position w:val="0"/>
              </w:rPr>
              <w:t>六、</w:t>
              <w:tab/>
              <w:t>切实履 行公司制定 的有关填补 即期回报措 施及本承 诺，如违反 本承诺或拒 不履行本承 诺给公司或 股东造成损 失的，同意 根据法律、 法规及证券 监管机构的 有关规定承 担相应法律 责任；</w:t>
            </w:r>
          </w:p>
          <w:p>
            <w:pPr>
              <w:pStyle w:val="Style2"/>
              <w:keepNext w:val="0"/>
              <w:keepLines w:val="0"/>
              <w:widowControl w:val="0"/>
              <w:shd w:val="clear" w:color="auto" w:fill="auto"/>
              <w:tabs>
                <w:tab w:pos="389" w:val="left"/>
              </w:tabs>
              <w:bidi w:val="0"/>
              <w:spacing w:before="0" w:after="40" w:line="312" w:lineRule="exact"/>
              <w:ind w:left="0" w:right="0" w:firstLine="0"/>
              <w:jc w:val="both"/>
            </w:pPr>
            <w:r>
              <w:rPr>
                <w:color w:val="000000"/>
                <w:spacing w:val="0"/>
                <w:w w:val="100"/>
                <w:position w:val="0"/>
              </w:rPr>
              <w:t>七、</w:t>
              <w:tab/>
              <w:t>自本承 诺出具日至 公司本次非 公开发行股 票实施完毕 前，若中国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证监会作出 关于填补回 报措施及其 承诺的其他 新的监管规 定的，且上 述承诺不能 满足中国证 监会该等规 定时，本人 承诺届时将 按照中国证 监会的最新 规定出具补 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发行对象虢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发行前后各 六个月不再 买卖德生科 技股票的相 关事宜承诺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本人/ 本公司/本 企业承诺将 严格遵守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《证券法》 关于买卖上 市公司股票 的相关规 定，自本次 发行前六个 月至本次发 行完成后六 个月内，不 通过任何方 式（包括集 中竞价交 易、大宗交 易或协议转 让等方式） 直接或间接 买卖德生科 技股票。</w:t>
            </w:r>
          </w:p>
          <w:p>
            <w:pPr>
              <w:pStyle w:val="Style2"/>
              <w:keepNext w:val="0"/>
              <w:keepLines w:val="0"/>
              <w:widowControl w:val="0"/>
              <w:shd w:val="clear" w:color="auto" w:fill="auto"/>
              <w:tabs>
                <w:tab w:pos="365" w:val="left"/>
              </w:tabs>
              <w:bidi w:val="0"/>
              <w:spacing w:before="0" w:after="0" w:line="312" w:lineRule="exact"/>
              <w:ind w:left="0" w:right="0" w:firstLine="0"/>
              <w:jc w:val="both"/>
            </w:pPr>
            <w:r>
              <w:rPr>
                <w:color w:val="000000"/>
                <w:spacing w:val="0"/>
                <w:w w:val="100"/>
                <w:position w:val="0"/>
              </w:rPr>
              <w:t>二、</w:t>
              <w:tab/>
              <w:t>本人/ 本公司/本 企业若违反 上述承诺买 卖德生科技 公司股票 的，将违规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本次发行前 后各六个月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买卖德生科 技股票所得 归德生科技 所有，并愿 意承担相应 的法律责 任。三、上 述承诺真 实、完整、 准确，不存 在任何遗 漏、虚假陈 述或误导性 说明，否则 本人/本公 司/本企业 愿意承担相 应法律责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 股东、实际 控制人虢晓 彬，持有公 司</w:t>
            </w:r>
            <w:r>
              <w:rPr>
                <w:color w:val="000000"/>
                <w:spacing w:val="0"/>
                <w:w w:val="100"/>
                <w:position w:val="0"/>
                <w:sz w:val="18"/>
                <w:szCs w:val="18"/>
              </w:rPr>
              <w:t>5%</w:t>
            </w:r>
            <w:r>
              <w:rPr>
                <w:color w:val="000000"/>
                <w:spacing w:val="0"/>
                <w:w w:val="100"/>
                <w:position w:val="0"/>
              </w:rPr>
              <w:t>以上 股权的股东 孙狂飙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关于不存在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保底收益的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不存在违反 《上市公司 非公开发行 股票实施细 则》第二十 九条等有关 法规规定， 向发行对象 作出保底保 收益或变相 保底保收益 承诺，且不 存在直接或 通过利益相 关方向发行 对象提供财 务资助、补 偿或其他协 议安排的情 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r>
        <w:trPr>
          <w:trHeight w:val="16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 东、实际控 制人虢晓 彬，持有公 司</w:t>
            </w:r>
            <w:r>
              <w:rPr>
                <w:color w:val="000000"/>
                <w:spacing w:val="0"/>
                <w:w w:val="100"/>
                <w:position w:val="0"/>
                <w:sz w:val="18"/>
                <w:szCs w:val="18"/>
              </w:rPr>
              <w:t>5%</w:t>
            </w:r>
            <w:r>
              <w:rPr>
                <w:color w:val="000000"/>
                <w:spacing w:val="0"/>
                <w:w w:val="100"/>
                <w:position w:val="0"/>
              </w:rPr>
              <w:t>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一、本人及 本人控股、 参股或实际 控制的其他 企业及其他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股权的股东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关联方（如 有）尽量减 少或避免与 德生科技之 间的关联交 易，对于确 有必要且无 法避免的关 联交易，本 人保证关联 交易按照公 平、公允和 等价有偿的 原则进行， 依法与德生 科技签署相 关交易协 议，以与无 关联关系第 三方进行相 同或相似交 易的价格为 基础确定关 联交易价格 以确保其公 允性、合理 性，按有关 法律法规、 规章、规范 性法律文 件、章程、 内部制度的 规定履行关 联交易审批 程序，及时 履行信息披 露义务，并 按照约定严 格履行已签 署的相关交 易协议；</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二、德生科 技股东大会 或董事会对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82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涉及本人及 本人控股、 参股或实际 控制的其他 企业及其他 关联方（如 有）的相关 关联交易进 行表决时， 本人将严格 按照相关规 定履行关联 股东或关联 董事回避表 决义务；</w:t>
            </w:r>
          </w:p>
          <w:p>
            <w:pPr>
              <w:pStyle w:val="Style2"/>
              <w:keepNext w:val="0"/>
              <w:keepLines w:val="0"/>
              <w:widowControl w:val="0"/>
              <w:shd w:val="clear" w:color="auto" w:fill="auto"/>
              <w:tabs>
                <w:tab w:pos="360" w:val="left"/>
              </w:tabs>
              <w:bidi w:val="0"/>
              <w:spacing w:before="0" w:after="0" w:line="310" w:lineRule="exact"/>
              <w:ind w:left="0" w:right="0" w:firstLine="0"/>
              <w:jc w:val="both"/>
            </w:pPr>
            <w:r>
              <w:rPr>
                <w:color w:val="000000"/>
                <w:spacing w:val="0"/>
                <w:w w:val="100"/>
                <w:position w:val="0"/>
              </w:rPr>
              <w:t>三、</w:t>
              <w:tab/>
              <w:t>截至该 等承诺函出 具之日，除 已披露的情 形外，本人 及本人控 股、参股或 实际控制的 其他企业及 其他关联方</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（如有）与 德生科技在 报告期内不 存在其他重 大关联交 易；</w:t>
            </w:r>
          </w:p>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四、</w:t>
              <w:tab/>
              <w:t>本人承 诺依照德生 科技章程的 规定平等地 行使股东权 利并承担股 东义务，不 利用控股股 东、实际控 制人地位影 响德生科技 的独立性， 保证不利用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89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关联交易非 法转移德生 科技的资 金、利润、 谋取其他任 何不正当利 益或使德生 科技承担任 何不正当的 义务，不利 用关联交易 损害德生科 技及其他股 东的利益； 五、本人将 严格履行上 述承诺，如 违反上述承 诺与德生科 技进行关联 交易而给德 生科技造成 损失的，其 愿意承担赔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360" w:val="left"/>
              </w:tabs>
              <w:bidi w:val="0"/>
              <w:spacing w:before="0" w:after="60" w:line="310" w:lineRule="exact"/>
              <w:ind w:left="0" w:right="0" w:firstLine="0"/>
              <w:jc w:val="both"/>
            </w:pPr>
            <w:r>
              <w:rPr>
                <w:color w:val="000000"/>
                <w:spacing w:val="0"/>
                <w:w w:val="100"/>
                <w:position w:val="0"/>
              </w:rPr>
              <w:t>一、</w:t>
              <w:tab/>
              <w:t>不利用 其控股股东 或实际控制 人地位损害 德生科技及 其他股东利 益；</w:t>
            </w:r>
          </w:p>
          <w:p>
            <w:pPr>
              <w:pStyle w:val="Style2"/>
              <w:keepNext w:val="0"/>
              <w:keepLines w:val="0"/>
              <w:widowControl w:val="0"/>
              <w:shd w:val="clear" w:color="auto" w:fill="auto"/>
              <w:tabs>
                <w:tab w:pos="365" w:val="left"/>
              </w:tabs>
              <w:bidi w:val="0"/>
              <w:spacing w:before="0" w:after="0" w:line="311" w:lineRule="exact"/>
              <w:ind w:left="0" w:right="0" w:firstLine="0"/>
              <w:jc w:val="both"/>
            </w:pPr>
            <w:r>
              <w:rPr>
                <w:color w:val="000000"/>
                <w:spacing w:val="0"/>
                <w:w w:val="100"/>
                <w:position w:val="0"/>
              </w:rPr>
              <w:t>二、</w:t>
              <w:tab/>
              <w:t>在作为 德生科技控 股股东、实 际控制人期 间，本人及 本人家庭成 员及其控制 的其他企业 保证不在中 国境内外以 任何形式直 接或间接地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00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从事与德生 科技的主营 业务或者主 营产品相竞 争或者构成 竞争威胁的 业务活动， 包括不在中 国境内外投 资、收购、 兼并与德生 科技主营业 务或者主营 产品相同或 者相似的公 司、企业或 者其他经济 组织；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三、控股股 东、实际控 制人将严格 履行上述承 诺，若违反 上述承诺， 其将立即停 止违反承诺 的行为，并 对由此给德 生科技造成 的损失依法 承担赔偿责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不存在保底 收益短线交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一、本人及 本人的关联 方不存在违 反《上市公 司非公开发 行股票实施 细则》第二 十九条等有 关法规规 定，向发行 对象作出保 底保收益或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本次非公开 发行股份预 案披露之日 前后六个月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82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变相保底保 收益承诺， 且不存在直 接或通过利 益相关方向 发行对象提 供财务资助 或者补偿的 情形。</w:t>
            </w:r>
          </w:p>
          <w:p>
            <w:pPr>
              <w:pStyle w:val="Style2"/>
              <w:keepNext w:val="0"/>
              <w:keepLines w:val="0"/>
              <w:widowControl w:val="0"/>
              <w:shd w:val="clear" w:color="auto" w:fill="auto"/>
              <w:tabs>
                <w:tab w:pos="365" w:val="left"/>
              </w:tabs>
              <w:bidi w:val="0"/>
              <w:spacing w:before="0" w:after="40" w:line="312" w:lineRule="exact"/>
              <w:ind w:left="0" w:right="0" w:firstLine="0"/>
              <w:jc w:val="both"/>
            </w:pPr>
            <w:r>
              <w:rPr>
                <w:color w:val="000000"/>
                <w:spacing w:val="0"/>
                <w:w w:val="100"/>
                <w:position w:val="0"/>
              </w:rPr>
              <w:t>二、</w:t>
              <w:tab/>
              <w:t>本次发 行募集资金 到位后，本 人将督促公 司严格按照 相关法律法 规及募集资 金管理办法 使用和管理 募集资金， 定期检查募 集资金使用 情况，保证 募集资金得 到合理合法 使用。确保 德生科技本 次发行募集 的资金将由 德生科技董 事会设立专 户存储，并 按照相关要 求对募集资 金实施三方 监管。</w:t>
            </w:r>
          </w:p>
          <w:p>
            <w:pPr>
              <w:pStyle w:val="Style2"/>
              <w:keepNext w:val="0"/>
              <w:keepLines w:val="0"/>
              <w:widowControl w:val="0"/>
              <w:shd w:val="clear" w:color="auto" w:fill="auto"/>
              <w:tabs>
                <w:tab w:pos="365" w:val="left"/>
              </w:tabs>
              <w:bidi w:val="0"/>
              <w:spacing w:before="0" w:after="40" w:line="312" w:lineRule="exact"/>
              <w:ind w:left="0" w:right="0" w:firstLine="0"/>
              <w:jc w:val="both"/>
            </w:pPr>
            <w:r>
              <w:rPr>
                <w:color w:val="000000"/>
                <w:spacing w:val="0"/>
                <w:w w:val="100"/>
                <w:position w:val="0"/>
              </w:rPr>
              <w:t>三、</w:t>
              <w:tab/>
              <w:t>本人自 德生科技本 次非公开发 行股份预案 披露之日前 六个月至今 不存在减持 所持有的德 生科技股票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98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的情况，不 存在买入后 六个月内又 卖出，或者 在卖出后六 个月内又买 入的情况。</w:t>
            </w:r>
          </w:p>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四、</w:t>
              <w:tab/>
              <w:t>本人作 为德生科技 的实际控制 人，本人在 德生科技董 事会和股东 大会审议本 次非公开发 行相关议案 时，本人及 本人关联方 均回避了表 决。本人及 本人关联方 不存在利用 信息优势损 害中小股东 利益的情 形。</w:t>
            </w:r>
          </w:p>
          <w:p>
            <w:pPr>
              <w:pStyle w:val="Style2"/>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五、</w:t>
              <w:tab/>
              <w:t>若本人 违反上述承 诺，将依法 承担相应的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关于持股诉 讼仲裁处罚 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360" w:val="left"/>
              </w:tabs>
              <w:bidi w:val="0"/>
              <w:spacing w:before="0" w:after="40" w:line="313" w:lineRule="exact"/>
              <w:ind w:left="0" w:right="0" w:firstLine="0"/>
              <w:jc w:val="both"/>
            </w:pPr>
            <w:r>
              <w:rPr>
                <w:color w:val="000000"/>
                <w:spacing w:val="0"/>
                <w:w w:val="100"/>
                <w:position w:val="0"/>
              </w:rPr>
              <w:t>一、</w:t>
              <w:tab/>
              <w:t>本人不 存在以不合 法的方式或 不合法的资 金取得德生 科技股份的 情形。</w:t>
            </w:r>
          </w:p>
          <w:p>
            <w:pPr>
              <w:pStyle w:val="Style2"/>
              <w:keepNext w:val="0"/>
              <w:keepLines w:val="0"/>
              <w:widowControl w:val="0"/>
              <w:shd w:val="clear" w:color="auto" w:fill="auto"/>
              <w:tabs>
                <w:tab w:pos="370" w:val="left"/>
              </w:tabs>
              <w:bidi w:val="0"/>
              <w:spacing w:before="0" w:after="0" w:line="308" w:lineRule="exact"/>
              <w:ind w:left="0" w:right="0" w:firstLine="0"/>
              <w:jc w:val="both"/>
            </w:pPr>
            <w:r>
              <w:rPr>
                <w:color w:val="000000"/>
                <w:spacing w:val="0"/>
                <w:w w:val="100"/>
                <w:position w:val="0"/>
              </w:rPr>
              <w:t>二、</w:t>
              <w:tab/>
              <w:t>本人所 持德生科技 的股份合 法、真实、 有效，本人 所持股份不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64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存在任何纠 纷和潜在纠 纷，不存在 司法查封或 重大权属纠 纷的情形， 不存在信托 持股、委托 持股或其他 经济利益安 排之情形； 三、本人不 存在尚未了 结的诉讼、 仲裁或行政 处罚案件以 及可预见的 诉讼、仲裁 或行政处罚 案件之情 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 制人虢晓彬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关于认购资 金来源保底 收益锁定期 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365" w:val="left"/>
              </w:tabs>
              <w:bidi w:val="0"/>
              <w:spacing w:before="0" w:after="0" w:line="312" w:lineRule="exact"/>
              <w:ind w:left="0" w:right="0" w:firstLine="0"/>
              <w:jc w:val="both"/>
            </w:pPr>
            <w:r>
              <w:rPr>
                <w:color w:val="000000"/>
                <w:spacing w:val="0"/>
                <w:w w:val="100"/>
                <w:position w:val="0"/>
              </w:rPr>
              <w:t>一、</w:t>
              <w:tab/>
              <w:t>本人为 一名中国籍 自然人，具 有完全的民 事权利能力 和民事行为 能力。有权 签署本次发 行的认购协 议且能够独 立承担民事 责任，且具 备认购的德 生科技本次 发行股份所 相适应的资 格，具有作 为上市公司 股东的资 格。</w:t>
            </w:r>
          </w:p>
          <w:p>
            <w:pPr>
              <w:pStyle w:val="Style2"/>
              <w:keepNext w:val="0"/>
              <w:keepLines w:val="0"/>
              <w:widowControl w:val="0"/>
              <w:shd w:val="clear" w:color="auto" w:fill="auto"/>
              <w:tabs>
                <w:tab w:pos="355" w:val="left"/>
              </w:tabs>
              <w:bidi w:val="0"/>
              <w:spacing w:before="0" w:after="0" w:line="312" w:lineRule="exact"/>
              <w:ind w:left="0" w:right="0" w:firstLine="0"/>
              <w:jc w:val="both"/>
            </w:pPr>
            <w:r>
              <w:rPr>
                <w:color w:val="000000"/>
                <w:spacing w:val="0"/>
                <w:w w:val="100"/>
                <w:position w:val="0"/>
              </w:rPr>
              <w:t>二、</w:t>
              <w:tab/>
              <w:t>截至目 前，本人合 计持有德生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自本次非公 开发行结束 之日起</w:t>
            </w:r>
            <w:r>
              <w:rPr>
                <w:color w:val="000000"/>
                <w:spacing w:val="0"/>
                <w:w w:val="100"/>
                <w:position w:val="0"/>
                <w:sz w:val="18"/>
                <w:szCs w:val="18"/>
              </w:rPr>
              <w:t xml:space="preserve">36 </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承诺人严 格信守承 诺，未出现 违反承诺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82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科技已发行 股份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 xml:space="preserve">60, 627, 150 </w:t>
            </w:r>
            <w:r>
              <w:rPr>
                <w:color w:val="000000"/>
                <w:spacing w:val="0"/>
                <w:w w:val="100"/>
                <w:position w:val="0"/>
              </w:rPr>
              <w:t>股（占公司 总股本的</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sz w:val="18"/>
                <w:szCs w:val="18"/>
              </w:rPr>
              <w:t xml:space="preserve">30. </w:t>
            </w:r>
            <w:r>
              <w:rPr>
                <w:color w:val="000000"/>
                <w:spacing w:val="0"/>
                <w:w w:val="100"/>
                <w:position w:val="0"/>
                <w:sz w:val="18"/>
                <w:szCs w:val="18"/>
              </w:rPr>
              <w:t>19%），</w:t>
            </w:r>
            <w:r>
              <w:rPr>
                <w:color w:val="000000"/>
                <w:spacing w:val="0"/>
                <w:w w:val="100"/>
                <w:position w:val="0"/>
              </w:rPr>
              <w:t>且 担任德生科 技董事长、 总经理，为 德生科技控 股股东实际 控制人。</w:t>
            </w:r>
          </w:p>
          <w:p>
            <w:pPr>
              <w:pStyle w:val="Style2"/>
              <w:keepNext w:val="0"/>
              <w:keepLines w:val="0"/>
              <w:widowControl w:val="0"/>
              <w:shd w:val="clear" w:color="auto" w:fill="auto"/>
              <w:tabs>
                <w:tab w:pos="365" w:val="left"/>
              </w:tabs>
              <w:bidi w:val="0"/>
              <w:spacing w:before="0" w:after="40" w:line="312" w:lineRule="exact"/>
              <w:ind w:left="0" w:right="0" w:firstLine="0"/>
              <w:jc w:val="both"/>
            </w:pPr>
            <w:r>
              <w:rPr>
                <w:color w:val="000000"/>
                <w:spacing w:val="0"/>
                <w:w w:val="100"/>
                <w:position w:val="0"/>
              </w:rPr>
              <w:t>三、</w:t>
              <w:tab/>
              <w:t>本人拟 用于本次认 购的资金均 为本人合法 自有或自筹 资金，资金 来源合法合 规，不存在 对外募集、 使用杠杆或 其他结构化 安排进行融 资的情况； 不存在直接 间接使用德 生科技及其 关联方资金 用于本次认 购情形，也 不存在接受 德生科技及 其关联方提 供财务资 助、补偿或 其他协议安 排的情形， 符合中国证 监会非公开 发行股票的 有关规定。</w:t>
            </w:r>
          </w:p>
          <w:p>
            <w:pPr>
              <w:pStyle w:val="Style2"/>
              <w:keepNext w:val="0"/>
              <w:keepLines w:val="0"/>
              <w:widowControl w:val="0"/>
              <w:shd w:val="clear" w:color="auto" w:fill="auto"/>
              <w:tabs>
                <w:tab w:pos="360" w:val="left"/>
              </w:tabs>
              <w:bidi w:val="0"/>
              <w:spacing w:before="0" w:after="40" w:line="312" w:lineRule="exact"/>
              <w:ind w:left="0" w:right="0" w:firstLine="0"/>
              <w:jc w:val="both"/>
            </w:pPr>
            <w:r>
              <w:rPr>
                <w:color w:val="000000"/>
                <w:spacing w:val="0"/>
                <w:w w:val="100"/>
                <w:position w:val="0"/>
              </w:rPr>
              <w:t>四、</w:t>
              <w:tab/>
              <w:t>本人不 存在违反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82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 非公开发行 股票实施细 则》第二十 九条等有关 法规规定， 接受德生科 技主要股东 及其关联方 就本次发行 对本人作出 保底保收益 或变相保底 保收益的承 诺，或接受 其直接或通 过利益相关 方向本人提 供财务资助 或者补偿的 情形。</w:t>
            </w:r>
          </w:p>
          <w:p>
            <w:pPr>
              <w:pStyle w:val="Style2"/>
              <w:keepNext w:val="0"/>
              <w:keepLines w:val="0"/>
              <w:widowControl w:val="0"/>
              <w:shd w:val="clear" w:color="auto" w:fill="auto"/>
              <w:tabs>
                <w:tab w:pos="365" w:val="left"/>
              </w:tabs>
              <w:bidi w:val="0"/>
              <w:spacing w:before="0" w:after="0" w:line="314" w:lineRule="exact"/>
              <w:ind w:left="0" w:right="0" w:firstLine="0"/>
              <w:jc w:val="both"/>
            </w:pPr>
            <w:r>
              <w:rPr>
                <w:color w:val="000000"/>
                <w:spacing w:val="0"/>
                <w:w w:val="100"/>
                <w:position w:val="0"/>
              </w:rPr>
              <w:t>五、</w:t>
              <w:tab/>
              <w:t>本人认 购德生科技 本次发行不 存在接受他 人委托代为 认购、代他 人出资受托 持股、信托 持股及其他 代持情形。</w:t>
            </w:r>
          </w:p>
          <w:p>
            <w:pPr>
              <w:pStyle w:val="Style2"/>
              <w:keepNext w:val="0"/>
              <w:keepLines w:val="0"/>
              <w:widowControl w:val="0"/>
              <w:shd w:val="clear" w:color="auto" w:fill="auto"/>
              <w:tabs>
                <w:tab w:pos="365" w:val="left"/>
              </w:tabs>
              <w:bidi w:val="0"/>
              <w:spacing w:before="0" w:after="0" w:line="312" w:lineRule="exact"/>
              <w:ind w:left="0" w:right="0" w:firstLine="0"/>
              <w:jc w:val="both"/>
            </w:pPr>
            <w:r>
              <w:rPr>
                <w:color w:val="000000"/>
                <w:spacing w:val="0"/>
                <w:w w:val="100"/>
                <w:position w:val="0"/>
              </w:rPr>
              <w:t>六、</w:t>
              <w:tab/>
              <w:t>本人所 有资产、资 信状况良 好，最近五 年未受过行 政处罚（与 证券市场明 显无关的除 外），不存在 任何违约行 为、到期未 偿还债务或 重大未决诉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82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讼、仲裁等 法律纠纷情 形，不存在 其他任何影 响本人认购 上市公司本 次非公开发 行股票的情 形。</w:t>
            </w:r>
          </w:p>
          <w:p>
            <w:pPr>
              <w:pStyle w:val="Style2"/>
              <w:keepNext w:val="0"/>
              <w:keepLines w:val="0"/>
              <w:widowControl w:val="0"/>
              <w:shd w:val="clear" w:color="auto" w:fill="auto"/>
              <w:tabs>
                <w:tab w:pos="365" w:val="left"/>
              </w:tabs>
              <w:bidi w:val="0"/>
              <w:spacing w:before="0" w:after="0" w:line="312" w:lineRule="exact"/>
              <w:ind w:left="0" w:right="0" w:firstLine="0"/>
              <w:jc w:val="both"/>
            </w:pPr>
            <w:r>
              <w:rPr>
                <w:color w:val="000000"/>
                <w:spacing w:val="0"/>
                <w:w w:val="100"/>
                <w:position w:val="0"/>
              </w:rPr>
              <w:t>七、</w:t>
              <w:tab/>
              <w:t>本次发 行预案披露 前</w:t>
            </w:r>
            <w:r>
              <w:rPr>
                <w:color w:val="000000"/>
                <w:spacing w:val="0"/>
                <w:w w:val="100"/>
                <w:position w:val="0"/>
                <w:sz w:val="18"/>
                <w:szCs w:val="18"/>
              </w:rPr>
              <w:t>24</w:t>
            </w:r>
            <w:r>
              <w:rPr>
                <w:color w:val="000000"/>
                <w:spacing w:val="0"/>
                <w:w w:val="100"/>
                <w:position w:val="0"/>
              </w:rPr>
              <w:t>个月 内本人与德 生科技之间 的重大关联 交易情况已 履行相关信 息披露，德 生科技已就 各项关联交 易严格履行 了必要的决 策和披露程 序，符合有 关法律法规 以及公司制 度的规定。</w:t>
            </w:r>
          </w:p>
          <w:p>
            <w:pPr>
              <w:pStyle w:val="Style2"/>
              <w:keepNext w:val="0"/>
              <w:keepLines w:val="0"/>
              <w:widowControl w:val="0"/>
              <w:shd w:val="clear" w:color="auto" w:fill="auto"/>
              <w:tabs>
                <w:tab w:pos="365" w:val="left"/>
              </w:tabs>
              <w:bidi w:val="0"/>
              <w:spacing w:before="0" w:after="0" w:line="311" w:lineRule="exact"/>
              <w:ind w:left="0" w:right="0" w:firstLine="0"/>
              <w:jc w:val="both"/>
            </w:pPr>
            <w:r>
              <w:rPr>
                <w:color w:val="000000"/>
                <w:spacing w:val="0"/>
                <w:w w:val="100"/>
                <w:position w:val="0"/>
              </w:rPr>
              <w:t>八、</w:t>
              <w:tab/>
              <w:t xml:space="preserve">本人承 诺本次认购 的德生科技 非公开发行 股票自本次 非公开发行 结束之日起 </w:t>
            </w:r>
            <w:r>
              <w:rPr>
                <w:color w:val="000000"/>
                <w:spacing w:val="0"/>
                <w:w w:val="100"/>
                <w:position w:val="0"/>
                <w:sz w:val="18"/>
                <w:szCs w:val="18"/>
              </w:rPr>
              <w:t>36</w:t>
            </w:r>
            <w:r>
              <w:rPr>
                <w:color w:val="000000"/>
                <w:spacing w:val="0"/>
                <w:w w:val="100"/>
                <w:position w:val="0"/>
              </w:rPr>
              <w:t>个月内</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（下称“锁 定期”）不会 转让，亦不 会要求德生 科技收购该 等股份；本 次非公开发 行股票完成 后，由于德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50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生科技分配 股票股利、 资本公积转 增股本等原 因而由本人 新增持有的 与本次认购 相关的股 份，亦遵照 上述锁定期 进行锁定。</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九、若本人 违反上述承 诺，将依法 承担相应的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9"/>
        <w:keepNext/>
        <w:keepLines/>
        <w:widowControl w:val="0"/>
        <w:shd w:val="clear" w:color="auto" w:fill="auto"/>
        <w:bidi w:val="0"/>
        <w:spacing w:before="0" w:after="340" w:line="317" w:lineRule="exact"/>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2</w:t>
      </w:r>
      <w:bookmarkEnd w:id="305"/>
      <w:r>
        <w:rPr>
          <w:color w:val="000000"/>
          <w:spacing w:val="0"/>
          <w:w w:val="100"/>
          <w:position w:val="0"/>
        </w:rPr>
        <w:t>、公司资产或项目存在盈利预测，且报告期仍处在盈利预测期间，公司就资产或项目达到原盈利预测及 其原因做出说明</w:t>
      </w:r>
      <w:bookmarkEnd w:id="303"/>
      <w:bookmarkEnd w:id="304"/>
      <w:bookmarkEnd w:id="306"/>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93" w:val="left"/>
        </w:tabs>
        <w:bidi w:val="0"/>
        <w:spacing w:before="0" w:after="340" w:line="326" w:lineRule="exact"/>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四</w:t>
      </w:r>
      <w:bookmarkEnd w:id="309"/>
      <w:r>
        <w:rPr>
          <w:color w:val="000000"/>
          <w:spacing w:val="0"/>
          <w:w w:val="100"/>
          <w:position w:val="0"/>
          <w:sz w:val="24"/>
          <w:szCs w:val="24"/>
        </w:rPr>
        <w:t>、</w:t>
        <w:tab/>
        <w:t>控股股东及其关联方对上市公司的非经营性占用资金情况</w:t>
      </w:r>
      <w:bookmarkEnd w:id="307"/>
      <w:bookmarkEnd w:id="308"/>
      <w:bookmarkEnd w:id="31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after="340" w:line="326"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五</w:t>
      </w:r>
      <w:bookmarkEnd w:id="313"/>
      <w:r>
        <w:rPr>
          <w:color w:val="000000"/>
          <w:spacing w:val="0"/>
          <w:w w:val="100"/>
          <w:position w:val="0"/>
          <w:sz w:val="24"/>
          <w:szCs w:val="24"/>
        </w:rPr>
        <w:t>、</w:t>
        <w:tab/>
        <w:t>董事会、监事会、独立董事（如有）对会计师事务所本报告期“非标准审计报告”的说 明</w:t>
      </w:r>
      <w:bookmarkEnd w:id="311"/>
      <w:bookmarkEnd w:id="312"/>
      <w:bookmarkEnd w:id="314"/>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40" w:line="326"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六</w:t>
      </w:r>
      <w:bookmarkEnd w:id="317"/>
      <w:r>
        <w:rPr>
          <w:color w:val="000000"/>
          <w:spacing w:val="0"/>
          <w:w w:val="100"/>
          <w:position w:val="0"/>
          <w:sz w:val="24"/>
          <w:szCs w:val="24"/>
        </w:rPr>
        <w:t>、</w:t>
        <w:tab/>
        <w:t>与上年度财务报告相比，会计政策、会计估计和核算方法发生变化的情况说明</w:t>
      </w:r>
      <w:bookmarkEnd w:id="315"/>
      <w:bookmarkEnd w:id="316"/>
      <w:bookmarkEnd w:id="318"/>
    </w:p>
    <w:p>
      <w:pPr>
        <w:pStyle w:val="Style26"/>
        <w:keepNext w:val="0"/>
        <w:keepLines w:val="0"/>
        <w:widowControl w:val="0"/>
        <w:shd w:val="clear" w:color="auto" w:fill="auto"/>
        <w:bidi w:val="0"/>
        <w:spacing w:before="0" w:after="4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numPr>
          <w:ilvl w:val="0"/>
          <w:numId w:val="15"/>
        </w:numPr>
        <w:shd w:val="clear" w:color="auto" w:fill="auto"/>
        <w:bidi w:val="0"/>
        <w:spacing w:before="0" w:after="340" w:line="240" w:lineRule="auto"/>
        <w:ind w:left="0" w:right="0" w:firstLine="460"/>
        <w:jc w:val="both"/>
        <w:rPr>
          <w:sz w:val="22"/>
          <w:szCs w:val="22"/>
        </w:rPr>
      </w:pPr>
      <w:bookmarkStart w:id="319" w:name="bookmark319"/>
      <w:bookmarkEnd w:id="319"/>
      <w:r>
        <w:rPr>
          <w:b/>
          <w:bCs/>
          <w:color w:val="000000"/>
          <w:spacing w:val="0"/>
          <w:w w:val="100"/>
          <w:position w:val="0"/>
          <w:sz w:val="22"/>
          <w:szCs w:val="22"/>
        </w:rPr>
        <w:t>重要会计政策变更</w:t>
      </w:r>
      <w:r>
        <w:br w:type="page"/>
      </w:r>
    </w:p>
    <w:p>
      <w:pPr>
        <w:pStyle w:val="Style31"/>
        <w:keepNext w:val="0"/>
        <w:keepLines w:val="0"/>
        <w:widowControl w:val="0"/>
        <w:shd w:val="clear" w:color="auto" w:fill="auto"/>
        <w:bidi w:val="0"/>
        <w:spacing w:before="0" w:after="140" w:line="315" w:lineRule="exact"/>
        <w:ind w:left="0" w:right="0" w:firstLine="460"/>
        <w:jc w:val="both"/>
      </w:pPr>
      <w:r>
        <w:rPr>
          <w:color w:val="000000"/>
          <w:spacing w:val="0"/>
          <w:w w:val="100"/>
          <w:position w:val="0"/>
        </w:rPr>
        <w:t>因执行新收入准则，本公司重新评估主要合同收入的确认和计量、核算和列报等方面。根据新收入准 则的规定，本公司选择仅对在2020年1月1日尚未完成的合同的累积影响数进行调整。首次执行的累积影响 金额调整首次执行当期期初（即2020年1月1日）的留存收益及财务报表其他相关项目金额。本公司执行上 述准则在本报告期内无重大影响。</w:t>
      </w:r>
    </w:p>
    <w:tbl>
      <w:tblPr>
        <w:tblOverlap w:val="never"/>
        <w:jc w:val="center"/>
        <w:tblLayout w:type="fixed"/>
      </w:tblPr>
      <w:tblGrid>
        <w:gridCol w:w="4651"/>
        <w:gridCol w:w="2650"/>
        <w:gridCol w:w="2309"/>
      </w:tblGrid>
      <w:tr>
        <w:trPr>
          <w:trHeight w:val="5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7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日发布了《企业会计准则第</w:t>
            </w:r>
            <w:r>
              <w:rPr>
                <w:color w:val="000000"/>
                <w:spacing w:val="0"/>
                <w:w w:val="100"/>
                <w:position w:val="0"/>
                <w:sz w:val="18"/>
                <w:szCs w:val="18"/>
              </w:rPr>
              <w:t>14</w:t>
            </w:r>
            <w:r>
              <w:rPr>
                <w:color w:val="000000"/>
                <w:spacing w:val="0"/>
                <w:w w:val="100"/>
                <w:position w:val="0"/>
              </w:rPr>
              <w:t>号 一收入》（以财会</w:t>
            </w:r>
            <w:r>
              <w:rPr>
                <w:color w:val="000000"/>
                <w:spacing w:val="0"/>
                <w:w w:val="100"/>
                <w:position w:val="0"/>
                <w:sz w:val="18"/>
                <w:szCs w:val="18"/>
              </w:rPr>
              <w:t>[2017]22</w:t>
            </w:r>
            <w:r>
              <w:rPr>
                <w:color w:val="000000"/>
                <w:spacing w:val="0"/>
                <w:w w:val="100"/>
                <w:position w:val="0"/>
              </w:rPr>
              <w:t>号）（以下简称新收入准则）， 本集团在编制</w:t>
            </w:r>
            <w:r>
              <w:rPr>
                <w:color w:val="000000"/>
                <w:spacing w:val="0"/>
                <w:w w:val="100"/>
                <w:position w:val="0"/>
                <w:sz w:val="18"/>
                <w:szCs w:val="18"/>
              </w:rPr>
              <w:t>2020</w:t>
            </w:r>
            <w:r>
              <w:rPr>
                <w:color w:val="000000"/>
                <w:spacing w:val="0"/>
                <w:w w:val="100"/>
                <w:position w:val="0"/>
              </w:rPr>
              <w:t>年度财务报表时，执行了相关会计准 贝</w:t>
            </w:r>
            <w:r>
              <w:rPr>
                <w:color w:val="000000"/>
                <w:spacing w:val="0"/>
                <w:w w:val="100"/>
                <w:position w:val="0"/>
                <w:sz w:val="18"/>
                <w:szCs w:val="18"/>
              </w:rPr>
              <w:t>U，</w:t>
            </w:r>
            <w:r>
              <w:rPr>
                <w:color w:val="000000"/>
                <w:spacing w:val="0"/>
                <w:w w:val="100"/>
                <w:position w:val="0"/>
              </w:rPr>
              <w:t>并按照有关的衔接规定进行了处理。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相关会计政策变更已经公司第 二届第三十四次董事会决议通 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31"/>
        <w:keepNext w:val="0"/>
        <w:keepLines w:val="0"/>
        <w:widowControl w:val="0"/>
        <w:shd w:val="clear" w:color="auto" w:fill="auto"/>
        <w:bidi w:val="0"/>
        <w:spacing w:before="0" w:after="180" w:line="240" w:lineRule="auto"/>
        <w:ind w:left="0" w:right="0" w:firstLine="460"/>
        <w:jc w:val="both"/>
        <w:rPr>
          <w:sz w:val="22"/>
          <w:szCs w:val="22"/>
        </w:rPr>
      </w:pPr>
      <w:r>
        <w:rPr>
          <w:color w:val="000000"/>
          <w:spacing w:val="0"/>
          <w:w w:val="100"/>
          <w:position w:val="0"/>
          <w:sz w:val="22"/>
          <w:szCs w:val="22"/>
        </w:rPr>
        <w:t>执行新收入准则对公司利润表无重大影响。</w:t>
      </w:r>
    </w:p>
    <w:p>
      <w:pPr>
        <w:pStyle w:val="Style31"/>
        <w:keepNext w:val="0"/>
        <w:keepLines w:val="0"/>
        <w:widowControl w:val="0"/>
        <w:shd w:val="clear" w:color="auto" w:fill="auto"/>
        <w:bidi w:val="0"/>
        <w:spacing w:before="0" w:after="140" w:line="240" w:lineRule="auto"/>
        <w:ind w:left="0" w:right="0" w:firstLine="440"/>
        <w:jc w:val="both"/>
        <w:rPr>
          <w:sz w:val="22"/>
          <w:szCs w:val="22"/>
        </w:rPr>
      </w:pPr>
      <w:r>
        <w:rPr>
          <w:color w:val="000000"/>
          <w:spacing w:val="0"/>
          <w:w w:val="100"/>
          <w:position w:val="0"/>
          <w:sz w:val="22"/>
          <w:szCs w:val="22"/>
        </w:rPr>
        <w:t>执行新收入准则对公司资产负债表主要调整情况如下:</w:t>
      </w:r>
    </w:p>
    <w:tbl>
      <w:tblPr>
        <w:tblOverlap w:val="never"/>
        <w:jc w:val="center"/>
        <w:tblLayout w:type="fixed"/>
      </w:tblPr>
      <w:tblGrid>
        <w:gridCol w:w="2227"/>
        <w:gridCol w:w="2482"/>
        <w:gridCol w:w="2659"/>
        <w:gridCol w:w="2323"/>
      </w:tblGrid>
      <w:tr>
        <w:trPr>
          <w:trHeight w:val="58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c>
      </w:tr>
      <w:tr>
        <w:trPr>
          <w:trHeight w:val="58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18"/>
                <w:szCs w:val="18"/>
              </w:rPr>
              <w:t xml:space="preserve">11,097, </w:t>
            </w:r>
            <w:r>
              <w:rPr>
                <w:color w:val="000000"/>
                <w:spacing w:val="0"/>
                <w:w w:val="100"/>
                <w:position w:val="0"/>
                <w:sz w:val="18"/>
                <w:szCs w:val="18"/>
              </w:rPr>
              <w:t xml:space="preserve">877.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-10, </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944,820.93</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18"/>
                <w:szCs w:val="18"/>
              </w:rPr>
              <w:t xml:space="preserve">9, 862, </w:t>
            </w:r>
            <w:r>
              <w:rPr>
                <w:color w:val="000000"/>
                <w:spacing w:val="0"/>
                <w:w w:val="100"/>
                <w:position w:val="0"/>
                <w:sz w:val="18"/>
                <w:szCs w:val="18"/>
              </w:rPr>
              <w:t xml:space="preserve">477.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290,578.43</w:t>
            </w:r>
          </w:p>
        </w:tc>
      </w:tr>
      <w:tr>
        <w:trPr>
          <w:trHeight w:val="58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c>
      </w:tr>
      <w:tr>
        <w:trPr>
          <w:trHeight w:val="58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10, 233, </w:t>
            </w:r>
            <w:r>
              <w:rPr>
                <w:color w:val="000000"/>
                <w:spacing w:val="0"/>
                <w:w w:val="100"/>
                <w:position w:val="0"/>
                <w:sz w:val="18"/>
                <w:szCs w:val="18"/>
              </w:rPr>
              <w:t xml:space="preserve">828.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-10, </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80,772.69</w:t>
            </w: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sz w:val="18"/>
                <w:szCs w:val="18"/>
              </w:rPr>
              <w:t>9,862,477.66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18"/>
                <w:szCs w:val="18"/>
              </w:rPr>
              <w:t>290,578.43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1400" w:right="0" w:firstLine="0"/>
              <w:jc w:val="left"/>
            </w:pPr>
            <w:r>
              <w:rPr>
                <w:color w:val="000000"/>
                <w:spacing w:val="0"/>
                <w:w w:val="100"/>
                <w:position w:val="0"/>
                <w:sz w:val="18"/>
                <w:szCs w:val="18"/>
              </w:rPr>
              <w:t>290,578.43</w:t>
            </w:r>
          </w:p>
        </w:tc>
      </w:tr>
    </w:tbl>
    <w:p>
      <w:pPr>
        <w:widowControl w:val="0"/>
        <w:spacing w:after="139" w:line="1" w:lineRule="exact"/>
      </w:pPr>
    </w:p>
    <w:p>
      <w:pPr>
        <w:pStyle w:val="Style31"/>
        <w:keepNext w:val="0"/>
        <w:keepLines w:val="0"/>
        <w:widowControl w:val="0"/>
        <w:shd w:val="clear" w:color="auto" w:fill="auto"/>
        <w:bidi w:val="0"/>
        <w:spacing w:before="0" w:after="180" w:line="240" w:lineRule="auto"/>
        <w:ind w:left="0" w:right="0" w:firstLine="440"/>
        <w:jc w:val="both"/>
        <w:rPr>
          <w:sz w:val="22"/>
          <w:szCs w:val="22"/>
        </w:rPr>
      </w:pPr>
      <w:bookmarkStart w:id="320" w:name="bookmark320"/>
      <w:r>
        <w:rPr>
          <w:b/>
          <w:bCs/>
          <w:color w:val="000000"/>
          <w:spacing w:val="0"/>
          <w:w w:val="100"/>
          <w:position w:val="0"/>
          <w:sz w:val="22"/>
          <w:szCs w:val="22"/>
        </w:rPr>
        <w:t>2</w:t>
      </w:r>
      <w:bookmarkEnd w:id="320"/>
      <w:r>
        <w:rPr>
          <w:b/>
          <w:bCs/>
          <w:color w:val="000000"/>
          <w:spacing w:val="0"/>
          <w:w w:val="100"/>
          <w:position w:val="0"/>
          <w:sz w:val="22"/>
          <w:szCs w:val="22"/>
        </w:rPr>
        <w:t>、2020年（首次）起执行新收入准则调整执行当年年初财务报表相关项目情况</w:t>
      </w:r>
    </w:p>
    <w:p>
      <w:pPr>
        <w:pStyle w:val="Style31"/>
        <w:keepNext w:val="0"/>
        <w:keepLines w:val="0"/>
        <w:widowControl w:val="0"/>
        <w:shd w:val="clear" w:color="auto" w:fill="auto"/>
        <w:bidi w:val="0"/>
        <w:spacing w:before="0" w:after="140" w:line="240" w:lineRule="auto"/>
        <w:ind w:left="0" w:right="0" w:firstLine="440"/>
        <w:jc w:val="both"/>
        <w:rPr>
          <w:sz w:val="22"/>
          <w:szCs w:val="22"/>
        </w:rPr>
      </w:pPr>
      <w:bookmarkStart w:id="321" w:name="bookmark321"/>
      <w:r>
        <w:rPr>
          <w:color w:val="000000"/>
          <w:spacing w:val="0"/>
          <w:w w:val="100"/>
          <w:position w:val="0"/>
          <w:sz w:val="22"/>
          <w:szCs w:val="22"/>
        </w:rPr>
        <w:t>1</w:t>
      </w:r>
      <w:bookmarkEnd w:id="321"/>
      <w:r>
        <w:rPr>
          <w:color w:val="000000"/>
          <w:spacing w:val="0"/>
          <w:w w:val="100"/>
          <w:position w:val="0"/>
          <w:sz w:val="22"/>
          <w:szCs w:val="22"/>
        </w:rPr>
        <w:t>）合并资产负债表</w:t>
      </w:r>
    </w:p>
    <w:tbl>
      <w:tblPr>
        <w:tblOverlap w:val="never"/>
        <w:jc w:val="center"/>
        <w:tblLayout w:type="fixed"/>
      </w:tblPr>
      <w:tblGrid>
        <w:gridCol w:w="3533"/>
        <w:gridCol w:w="2102"/>
        <w:gridCol w:w="1963"/>
        <w:gridCol w:w="1973"/>
      </w:tblGrid>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484, 012, </w:t>
            </w:r>
            <w:r>
              <w:rPr>
                <w:color w:val="000000"/>
                <w:spacing w:val="0"/>
                <w:w w:val="100"/>
                <w:position w:val="0"/>
                <w:sz w:val="18"/>
                <w:szCs w:val="18"/>
              </w:rPr>
              <w:t xml:space="preserve">556.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484, 012, </w:t>
            </w:r>
            <w:r>
              <w:rPr>
                <w:color w:val="000000"/>
                <w:spacing w:val="0"/>
                <w:w w:val="100"/>
                <w:position w:val="0"/>
                <w:sz w:val="18"/>
                <w:szCs w:val="18"/>
              </w:rPr>
              <w:t xml:space="preserve">556.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33"/>
        <w:gridCol w:w="2102"/>
        <w:gridCol w:w="1963"/>
        <w:gridCol w:w="1973"/>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301,124, </w:t>
            </w:r>
            <w:r>
              <w:rPr>
                <w:color w:val="000000"/>
                <w:spacing w:val="0"/>
                <w:w w:val="100"/>
                <w:position w:val="0"/>
                <w:sz w:val="18"/>
                <w:szCs w:val="18"/>
              </w:rPr>
              <w:t xml:space="preserve">301.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301,124,301.22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7, 568, </w:t>
            </w:r>
            <w:r>
              <w:rPr>
                <w:color w:val="000000"/>
                <w:spacing w:val="0"/>
                <w:w w:val="100"/>
                <w:position w:val="0"/>
                <w:sz w:val="18"/>
                <w:szCs w:val="18"/>
              </w:rPr>
              <w:t xml:space="preserve">855.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7,568,855.33</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7, 732, </w:t>
            </w:r>
            <w:r>
              <w:rPr>
                <w:color w:val="000000"/>
                <w:spacing w:val="0"/>
                <w:w w:val="100"/>
                <w:position w:val="0"/>
                <w:sz w:val="18"/>
                <w:szCs w:val="18"/>
              </w:rPr>
              <w:t xml:space="preserve">255.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7,732,255.94</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w:t>
            </w:r>
            <w:r>
              <w:rPr>
                <w:color w:val="000000"/>
                <w:spacing w:val="0"/>
                <w:w w:val="100"/>
                <w:position w:val="0"/>
                <w:sz w:val="18"/>
                <w:szCs w:val="18"/>
              </w:rPr>
              <w:t>731,406.42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86,731,406.42</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1,285,513.55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1,285,513.55</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888,454,889.05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888,454,889.05</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21,864,476.46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21,864,476.46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1,952,697.41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1,952,697.41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1,352,063.02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1,352,063.02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33"/>
        <w:gridCol w:w="2102"/>
        <w:gridCol w:w="1963"/>
        <w:gridCol w:w="1973"/>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4, 550, </w:t>
            </w:r>
            <w:r>
              <w:rPr>
                <w:color w:val="000000"/>
                <w:spacing w:val="0"/>
                <w:w w:val="100"/>
                <w:position w:val="0"/>
                <w:sz w:val="18"/>
                <w:szCs w:val="18"/>
              </w:rPr>
              <w:t xml:space="preserve">308.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4,550,308.44</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29,719, </w:t>
            </w:r>
            <w:r>
              <w:rPr>
                <w:color w:val="000000"/>
                <w:spacing w:val="0"/>
                <w:w w:val="100"/>
                <w:position w:val="0"/>
                <w:sz w:val="18"/>
                <w:szCs w:val="18"/>
              </w:rPr>
              <w:t xml:space="preserve">545.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29,719,545.33</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918,174, </w:t>
            </w:r>
            <w:r>
              <w:rPr>
                <w:color w:val="000000"/>
                <w:spacing w:val="0"/>
                <w:w w:val="100"/>
                <w:position w:val="0"/>
                <w:sz w:val="18"/>
                <w:szCs w:val="18"/>
              </w:rPr>
              <w:t xml:space="preserve">434.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918,174,434.38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4, 762, </w:t>
            </w:r>
            <w:r>
              <w:rPr>
                <w:color w:val="000000"/>
                <w:spacing w:val="0"/>
                <w:w w:val="100"/>
                <w:position w:val="0"/>
                <w:sz w:val="18"/>
                <w:szCs w:val="18"/>
              </w:rPr>
              <w:t xml:space="preserve">064.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4,762,064.25</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120, 606, </w:t>
            </w:r>
            <w:r>
              <w:rPr>
                <w:color w:val="000000"/>
                <w:spacing w:val="0"/>
                <w:w w:val="100"/>
                <w:position w:val="0"/>
                <w:sz w:val="18"/>
                <w:szCs w:val="18"/>
              </w:rPr>
              <w:t xml:space="preserve">238.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120,606,238.66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11,097,877.02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944,820.93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30,861,478.90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30,861,478.90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8,562,464.49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8,562,464.49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7,995,130.46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7,995,130.46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183,885,253.78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183,885,253.78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33"/>
        <w:gridCol w:w="2102"/>
        <w:gridCol w:w="1963"/>
        <w:gridCol w:w="1973"/>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183, 885, </w:t>
            </w:r>
            <w:r>
              <w:rPr>
                <w:color w:val="000000"/>
                <w:spacing w:val="0"/>
                <w:w w:val="100"/>
                <w:position w:val="0"/>
                <w:sz w:val="18"/>
                <w:szCs w:val="18"/>
              </w:rPr>
              <w:t xml:space="preserve">253.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183,885,253.78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200, 862,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200,862,150.00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310, </w:t>
            </w:r>
            <w:r>
              <w:rPr>
                <w:color w:val="000000"/>
                <w:spacing w:val="0"/>
                <w:w w:val="100"/>
                <w:position w:val="0"/>
                <w:sz w:val="18"/>
                <w:szCs w:val="18"/>
              </w:rPr>
              <w:t>029,919.06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310,029,919.06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6,078,670.00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6,078,670.00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32,673,004.49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196,730,797.98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196,730,797.98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734,217,201.53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734,217,201.53</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71,979.07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71,979.07</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734,289,180.60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734,289,180.60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918,174,434.38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918,174,434.38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40"/>
        <w:jc w:val="left"/>
        <w:rPr>
          <w:sz w:val="22"/>
          <w:szCs w:val="22"/>
        </w:rPr>
      </w:pPr>
      <w:bookmarkStart w:id="322" w:name="bookmark322"/>
      <w:r>
        <w:rPr>
          <w:color w:val="000000"/>
          <w:spacing w:val="0"/>
          <w:w w:val="100"/>
          <w:position w:val="0"/>
          <w:sz w:val="22"/>
          <w:szCs w:val="22"/>
        </w:rPr>
        <w:t>2</w:t>
      </w:r>
      <w:bookmarkEnd w:id="322"/>
      <w:r>
        <w:rPr>
          <w:color w:val="000000"/>
          <w:spacing w:val="0"/>
          <w:w w:val="100"/>
          <w:position w:val="0"/>
          <w:sz w:val="22"/>
          <w:szCs w:val="22"/>
        </w:rPr>
        <w:t>）母公司资产负债表</w:t>
      </w:r>
    </w:p>
    <w:tbl>
      <w:tblPr>
        <w:tblOverlap w:val="never"/>
        <w:jc w:val="center"/>
        <w:tblLayout w:type="fixed"/>
      </w:tblPr>
      <w:tblGrid>
        <w:gridCol w:w="3533"/>
        <w:gridCol w:w="2098"/>
        <w:gridCol w:w="1968"/>
        <w:gridCol w:w="1973"/>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464,647,840.76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464,647,840.76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299,111,148.77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299, 111, </w:t>
            </w:r>
            <w:r>
              <w:rPr>
                <w:color w:val="000000"/>
                <w:spacing w:val="0"/>
                <w:w w:val="100"/>
                <w:position w:val="0"/>
                <w:sz w:val="18"/>
                <w:szCs w:val="18"/>
              </w:rPr>
              <w:t xml:space="preserve">148.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5,792,295.75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5,792,295.75</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8,013,647.79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8,013,647.79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33"/>
        <w:gridCol w:w="2098"/>
        <w:gridCol w:w="1968"/>
        <w:gridCol w:w="1973"/>
      </w:tblGrid>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75, 477, </w:t>
            </w:r>
            <w:r>
              <w:rPr>
                <w:color w:val="000000"/>
                <w:spacing w:val="0"/>
                <w:w w:val="100"/>
                <w:position w:val="0"/>
                <w:sz w:val="18"/>
                <w:szCs w:val="18"/>
              </w:rPr>
              <w:t xml:space="preserve">327.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75,477,327.24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1,204, </w:t>
            </w:r>
            <w:r>
              <w:rPr>
                <w:color w:val="000000"/>
                <w:spacing w:val="0"/>
                <w:w w:val="100"/>
                <w:position w:val="0"/>
                <w:sz w:val="18"/>
                <w:szCs w:val="18"/>
              </w:rPr>
              <w:t>503.99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1,204,503.99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854, 246, </w:t>
            </w:r>
            <w:r>
              <w:rPr>
                <w:color w:val="000000"/>
                <w:spacing w:val="0"/>
                <w:w w:val="100"/>
                <w:position w:val="0"/>
                <w:sz w:val="18"/>
                <w:szCs w:val="18"/>
              </w:rPr>
              <w:t xml:space="preserve">764.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854,246,764.30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37, 085,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37,085,000.00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16, 296, </w:t>
            </w:r>
            <w:r>
              <w:rPr>
                <w:color w:val="000000"/>
                <w:spacing w:val="0"/>
                <w:w w:val="100"/>
                <w:position w:val="0"/>
                <w:sz w:val="18"/>
                <w:szCs w:val="18"/>
              </w:rPr>
              <w:t xml:space="preserve">301.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16,296,301.21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1,860,376.66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1,860,376.66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1,051,377.69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1,051,377.69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4,187,428.70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4,187,428.70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60,480,484.26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60,480,484.26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914,727,248.56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914,727,248.56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33"/>
        <w:gridCol w:w="2093"/>
        <w:gridCol w:w="1973"/>
        <w:gridCol w:w="1973"/>
      </w:tblGrid>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4, 762, </w:t>
            </w:r>
            <w:r>
              <w:rPr>
                <w:color w:val="000000"/>
                <w:spacing w:val="0"/>
                <w:w w:val="100"/>
                <w:position w:val="0"/>
                <w:sz w:val="18"/>
                <w:szCs w:val="18"/>
              </w:rPr>
              <w:t xml:space="preserve">064.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4,762,064.25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134, 562, </w:t>
            </w:r>
            <w:r>
              <w:rPr>
                <w:color w:val="000000"/>
                <w:spacing w:val="0"/>
                <w:w w:val="100"/>
                <w:position w:val="0"/>
                <w:sz w:val="18"/>
                <w:szCs w:val="18"/>
              </w:rPr>
              <w:t>987.92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134,562,987.92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10,233, </w:t>
            </w:r>
            <w:r>
              <w:rPr>
                <w:color w:val="000000"/>
                <w:spacing w:val="0"/>
                <w:w w:val="100"/>
                <w:position w:val="0"/>
                <w:sz w:val="18"/>
                <w:szCs w:val="18"/>
              </w:rPr>
              <w:t xml:space="preserve">828.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80,772.69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26,707,495.30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26,707,495.30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6,212,157.57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6,212,157.57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7,582,480.70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7,582,480.70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sz w:val="18"/>
                <w:szCs w:val="18"/>
              </w:rPr>
              <w:t xml:space="preserve">190, </w:t>
            </w:r>
            <w:r>
              <w:rPr>
                <w:b/>
                <w:bCs/>
                <w:color w:val="000000"/>
                <w:spacing w:val="0"/>
                <w:w w:val="100"/>
                <w:position w:val="0"/>
                <w:sz w:val="18"/>
                <w:szCs w:val="18"/>
              </w:rPr>
              <w:t xml:space="preserve">061,014. </w:t>
            </w:r>
            <w:r>
              <w:rPr>
                <w:b/>
                <w:bCs/>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18"/>
                <w:szCs w:val="18"/>
              </w:rPr>
              <w:t xml:space="preserve">190, </w:t>
            </w:r>
            <w:r>
              <w:rPr>
                <w:b/>
                <w:bCs/>
                <w:color w:val="000000"/>
                <w:spacing w:val="0"/>
                <w:w w:val="100"/>
                <w:position w:val="0"/>
                <w:sz w:val="18"/>
                <w:szCs w:val="18"/>
              </w:rPr>
              <w:t xml:space="preserve">061,014. </w:t>
            </w:r>
            <w:r>
              <w:rPr>
                <w:b/>
                <w:bCs/>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33"/>
        <w:gridCol w:w="2093"/>
        <w:gridCol w:w="1973"/>
        <w:gridCol w:w="1973"/>
      </w:tblGrid>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sz w:val="18"/>
                <w:szCs w:val="18"/>
              </w:rPr>
              <w:t xml:space="preserve">190, </w:t>
            </w:r>
            <w:r>
              <w:rPr>
                <w:b/>
                <w:bCs/>
                <w:color w:val="000000"/>
                <w:spacing w:val="0"/>
                <w:w w:val="100"/>
                <w:position w:val="0"/>
                <w:sz w:val="18"/>
                <w:szCs w:val="18"/>
              </w:rPr>
              <w:t xml:space="preserve">061,014. </w:t>
            </w:r>
            <w:r>
              <w:rPr>
                <w:b/>
                <w:bCs/>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190, </w:t>
            </w:r>
            <w:r>
              <w:rPr>
                <w:b/>
                <w:bCs/>
                <w:color w:val="000000"/>
                <w:spacing w:val="0"/>
                <w:w w:val="100"/>
                <w:position w:val="0"/>
                <w:sz w:val="18"/>
                <w:szCs w:val="18"/>
              </w:rPr>
              <w:t xml:space="preserve">061,014. </w:t>
            </w:r>
            <w:r>
              <w:rPr>
                <w:b/>
                <w:bCs/>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200, </w:t>
            </w:r>
            <w:r>
              <w:rPr>
                <w:color w:val="000000"/>
                <w:spacing w:val="0"/>
                <w:w w:val="100"/>
                <w:position w:val="0"/>
                <w:sz w:val="18"/>
                <w:szCs w:val="18"/>
              </w:rPr>
              <w:t>862,150.00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200,862,150.00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291,734,810.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291,734,810.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6,078,670.00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32,673,004.49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205, 474, </w:t>
            </w:r>
            <w:r>
              <w:rPr>
                <w:color w:val="000000"/>
                <w:spacing w:val="0"/>
                <w:w w:val="100"/>
                <w:position w:val="0"/>
                <w:sz w:val="18"/>
                <w:szCs w:val="18"/>
              </w:rPr>
              <w:t xml:space="preserve">939.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205,474,939.42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724,666,234.04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724,666,234.04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724,666,234.04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724,666,234.04</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914, 727, </w:t>
            </w:r>
            <w:r>
              <w:rPr>
                <w:color w:val="000000"/>
                <w:spacing w:val="0"/>
                <w:w w:val="100"/>
                <w:position w:val="0"/>
                <w:sz w:val="18"/>
                <w:szCs w:val="18"/>
              </w:rPr>
              <w:t xml:space="preserve">248.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914,727,248.56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39" w:line="1" w:lineRule="exact"/>
      </w:pPr>
    </w:p>
    <w:p>
      <w:pPr>
        <w:pStyle w:val="Style22"/>
        <w:keepNext/>
        <w:keepLines/>
        <w:widowControl w:val="0"/>
        <w:shd w:val="clear" w:color="auto" w:fill="auto"/>
        <w:tabs>
          <w:tab w:pos="517" w:val="left"/>
        </w:tabs>
        <w:bidi w:val="0"/>
        <w:spacing w:before="0" w:after="3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七</w:t>
      </w:r>
      <w:bookmarkEnd w:id="325"/>
      <w:r>
        <w:rPr>
          <w:color w:val="000000"/>
          <w:spacing w:val="0"/>
          <w:w w:val="100"/>
          <w:position w:val="0"/>
          <w:sz w:val="24"/>
          <w:szCs w:val="24"/>
        </w:rPr>
        <w:t>、</w:t>
        <w:tab/>
        <w:t>报告期内发生重大会计差错更正需追溯重述的情况说明</w:t>
      </w:r>
      <w:bookmarkEnd w:id="323"/>
      <w:bookmarkEnd w:id="324"/>
      <w:bookmarkEnd w:id="32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517" w:val="left"/>
        </w:tabs>
        <w:bidi w:val="0"/>
        <w:spacing w:before="0" w:after="3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八</w:t>
      </w:r>
      <w:bookmarkEnd w:id="329"/>
      <w:r>
        <w:rPr>
          <w:color w:val="000000"/>
          <w:spacing w:val="0"/>
          <w:w w:val="100"/>
          <w:position w:val="0"/>
          <w:sz w:val="24"/>
          <w:szCs w:val="24"/>
        </w:rPr>
        <w:t>、</w:t>
        <w:tab/>
        <w:t>与上年度财务报告相比，合并报表范围发生变化的情况说明</w:t>
      </w:r>
      <w:bookmarkEnd w:id="327"/>
      <w:bookmarkEnd w:id="328"/>
      <w:bookmarkEnd w:id="330"/>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728"/>
        <w:gridCol w:w="1258"/>
        <w:gridCol w:w="1282"/>
        <w:gridCol w:w="1430"/>
        <w:gridCol w:w="1238"/>
        <w:gridCol w:w="1291"/>
        <w:gridCol w:w="1378"/>
      </w:tblGrid>
      <w:tr>
        <w:trPr>
          <w:trHeight w:val="4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广东德生金信科技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广州德岳置业投资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tbl>
      <w:tblPr>
        <w:tblOverlap w:val="never"/>
        <w:jc w:val="center"/>
        <w:tblLayout w:type="fixed"/>
      </w:tblPr>
      <w:tblGrid>
        <w:gridCol w:w="1728"/>
        <w:gridCol w:w="1258"/>
        <w:gridCol w:w="1282"/>
        <w:gridCol w:w="1430"/>
        <w:gridCol w:w="1238"/>
        <w:gridCol w:w="1291"/>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广东校园卫士网络 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的企业合并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新兴县德生云服科 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贵州智聘人力资源 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贵州省织金 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贵州省织金 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499" w:line="1" w:lineRule="exact"/>
      </w:pPr>
    </w:p>
    <w:p>
      <w:pPr>
        <w:pStyle w:val="Style31"/>
        <w:keepNext w:val="0"/>
        <w:keepLines w:val="0"/>
        <w:widowControl w:val="0"/>
        <w:shd w:val="clear" w:color="auto" w:fill="auto"/>
        <w:tabs>
          <w:tab w:pos="975" w:val="left"/>
        </w:tabs>
        <w:bidi w:val="0"/>
        <w:spacing w:before="0" w:line="312" w:lineRule="exact"/>
        <w:ind w:left="0" w:right="0" w:firstLine="460"/>
        <w:jc w:val="both"/>
      </w:pPr>
      <w:bookmarkStart w:id="331" w:name="bookmark331"/>
      <w:r>
        <w:rPr>
          <w:color w:val="000000"/>
          <w:spacing w:val="0"/>
          <w:w w:val="100"/>
          <w:position w:val="0"/>
        </w:rPr>
        <w:t>（</w:t>
      </w:r>
      <w:bookmarkEnd w:id="331"/>
      <w:r>
        <w:rPr>
          <w:color w:val="000000"/>
          <w:spacing w:val="0"/>
          <w:w w:val="100"/>
          <w:position w:val="0"/>
        </w:rPr>
        <w:t>1）</w:t>
        <w:tab/>
        <w:t>广东德生金信科技有限公司（以下简称“德生金信”）系由本集团出资设立，于2020年9月1日取 得注册号为</w:t>
      </w:r>
      <w:r>
        <w:rPr>
          <w:color w:val="000000"/>
          <w:spacing w:val="0"/>
          <w:w w:val="100"/>
          <w:position w:val="0"/>
        </w:rPr>
        <w:t>91440101MA9UT4RP6H</w:t>
      </w:r>
      <w:r>
        <w:rPr>
          <w:color w:val="000000"/>
          <w:spacing w:val="0"/>
          <w:w w:val="100"/>
          <w:position w:val="0"/>
        </w:rPr>
        <w:t>号《企业法人营业执照》。德生金信注册资本为人民币</w:t>
      </w:r>
      <w:r>
        <w:rPr>
          <w:color w:val="000000"/>
          <w:spacing w:val="0"/>
          <w:w w:val="100"/>
          <w:position w:val="0"/>
        </w:rPr>
        <w:t>1,000.00</w:t>
      </w:r>
      <w:r>
        <w:rPr>
          <w:color w:val="000000"/>
          <w:spacing w:val="0"/>
          <w:w w:val="100"/>
          <w:position w:val="0"/>
        </w:rPr>
        <w:t>万元，其 中：本集团认缴出资人民币</w:t>
      </w:r>
      <w:r>
        <w:rPr>
          <w:color w:val="000000"/>
          <w:spacing w:val="0"/>
          <w:w w:val="100"/>
          <w:position w:val="0"/>
        </w:rPr>
        <w:t>1,000.00</w:t>
      </w:r>
      <w:r>
        <w:rPr>
          <w:color w:val="000000"/>
          <w:spacing w:val="0"/>
          <w:w w:val="100"/>
          <w:position w:val="0"/>
        </w:rPr>
        <w:t>万元，占注册资本的100.00%。</w:t>
      </w:r>
    </w:p>
    <w:p>
      <w:pPr>
        <w:pStyle w:val="Style31"/>
        <w:keepNext w:val="0"/>
        <w:keepLines w:val="0"/>
        <w:widowControl w:val="0"/>
        <w:shd w:val="clear" w:color="auto" w:fill="auto"/>
        <w:bidi w:val="0"/>
        <w:spacing w:before="0" w:line="319" w:lineRule="exact"/>
        <w:ind w:left="0" w:right="0" w:firstLine="460"/>
        <w:jc w:val="both"/>
      </w:pPr>
      <w:r>
        <w:rPr>
          <w:color w:val="000000"/>
          <w:spacing w:val="0"/>
          <w:w w:val="100"/>
          <w:position w:val="0"/>
        </w:rPr>
        <w:t>实收资本为</w:t>
      </w:r>
      <w:r>
        <w:rPr>
          <w:color w:val="000000"/>
          <w:spacing w:val="0"/>
          <w:w w:val="100"/>
          <w:position w:val="0"/>
        </w:rPr>
        <w:t>500.00</w:t>
      </w:r>
      <w:r>
        <w:rPr>
          <w:color w:val="000000"/>
          <w:spacing w:val="0"/>
          <w:w w:val="100"/>
          <w:position w:val="0"/>
        </w:rPr>
        <w:t>万元，其中本集团出资人民币</w:t>
      </w:r>
      <w:r>
        <w:rPr>
          <w:color w:val="000000"/>
          <w:spacing w:val="0"/>
          <w:w w:val="100"/>
          <w:position w:val="0"/>
        </w:rPr>
        <w:t xml:space="preserve">500. </w:t>
      </w:r>
      <w:r>
        <w:rPr>
          <w:color w:val="000000"/>
          <w:spacing w:val="0"/>
          <w:w w:val="100"/>
          <w:position w:val="0"/>
        </w:rPr>
        <w:t>00万元，实收资本占注册资本的</w:t>
      </w:r>
      <w:r>
        <w:rPr>
          <w:color w:val="000000"/>
          <w:spacing w:val="0"/>
          <w:w w:val="100"/>
          <w:position w:val="0"/>
        </w:rPr>
        <w:t xml:space="preserve">50. </w:t>
      </w:r>
      <w:r>
        <w:rPr>
          <w:color w:val="000000"/>
          <w:spacing w:val="0"/>
          <w:w w:val="100"/>
          <w:position w:val="0"/>
        </w:rPr>
        <w:t>00%，该项出 资业经信永中和会计师事务所（特殊普通合伙）广州分所审验，并于2020年9月21日出具</w:t>
      </w:r>
      <w:r>
        <w:rPr>
          <w:color w:val="000000"/>
          <w:spacing w:val="0"/>
          <w:w w:val="100"/>
          <w:position w:val="0"/>
        </w:rPr>
        <w:t xml:space="preserve">XYZH/2020GZA60372 </w:t>
      </w:r>
      <w:r>
        <w:rPr>
          <w:color w:val="000000"/>
          <w:spacing w:val="0"/>
          <w:w w:val="100"/>
          <w:position w:val="0"/>
        </w:rPr>
        <w:t>号验资报告。</w:t>
      </w:r>
    </w:p>
    <w:p>
      <w:pPr>
        <w:pStyle w:val="Style31"/>
        <w:keepNext w:val="0"/>
        <w:keepLines w:val="0"/>
        <w:widowControl w:val="0"/>
        <w:shd w:val="clear" w:color="auto" w:fill="auto"/>
        <w:tabs>
          <w:tab w:pos="980" w:val="left"/>
        </w:tabs>
        <w:bidi w:val="0"/>
        <w:spacing w:before="0" w:line="312" w:lineRule="exact"/>
        <w:ind w:left="0" w:right="0" w:firstLine="460"/>
        <w:jc w:val="both"/>
      </w:pPr>
      <w:bookmarkStart w:id="332" w:name="bookmark332"/>
      <w:r>
        <w:rPr>
          <w:color w:val="000000"/>
          <w:spacing w:val="0"/>
          <w:w w:val="100"/>
          <w:position w:val="0"/>
        </w:rPr>
        <w:t>（</w:t>
      </w:r>
      <w:bookmarkEnd w:id="332"/>
      <w:r>
        <w:rPr>
          <w:color w:val="000000"/>
          <w:spacing w:val="0"/>
          <w:w w:val="100"/>
          <w:position w:val="0"/>
        </w:rPr>
        <w:t>2）</w:t>
        <w:tab/>
        <w:t>广州德岳置业投资有限公司（以下简称“广州德岳”）系由本集团出资设立，于2020年5月19日 取得注册号为</w:t>
      </w:r>
      <w:r>
        <w:rPr>
          <w:color w:val="000000"/>
          <w:spacing w:val="0"/>
          <w:w w:val="100"/>
          <w:position w:val="0"/>
        </w:rPr>
        <w:t>91440101MA9UKY5C2X</w:t>
      </w:r>
      <w:r>
        <w:rPr>
          <w:color w:val="000000"/>
          <w:spacing w:val="0"/>
          <w:w w:val="100"/>
          <w:position w:val="0"/>
        </w:rPr>
        <w:t xml:space="preserve">号《企业法人营业执照》。广州德岳注册资本为人民币6, </w:t>
      </w:r>
      <w:r>
        <w:rPr>
          <w:color w:val="000000"/>
          <w:spacing w:val="0"/>
          <w:w w:val="100"/>
          <w:position w:val="0"/>
        </w:rPr>
        <w:t xml:space="preserve">000. </w:t>
      </w:r>
      <w:r>
        <w:rPr>
          <w:color w:val="000000"/>
          <w:spacing w:val="0"/>
          <w:w w:val="100"/>
          <w:position w:val="0"/>
        </w:rPr>
        <w:t xml:space="preserve">00万元， 其中：本集团认缴出资人民币6, </w:t>
      </w:r>
      <w:r>
        <w:rPr>
          <w:color w:val="000000"/>
          <w:spacing w:val="0"/>
          <w:w w:val="100"/>
          <w:position w:val="0"/>
        </w:rPr>
        <w:t xml:space="preserve">000. </w:t>
      </w:r>
      <w:r>
        <w:rPr>
          <w:color w:val="000000"/>
          <w:spacing w:val="0"/>
          <w:w w:val="100"/>
          <w:position w:val="0"/>
        </w:rPr>
        <w:t>00万元，占注册资本的100.00%。</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广州德岳实收资本为</w:t>
      </w:r>
      <w:r>
        <w:rPr>
          <w:color w:val="000000"/>
          <w:spacing w:val="0"/>
          <w:w w:val="100"/>
          <w:position w:val="0"/>
        </w:rPr>
        <w:t>5,000.00</w:t>
      </w:r>
      <w:r>
        <w:rPr>
          <w:color w:val="000000"/>
          <w:spacing w:val="0"/>
          <w:w w:val="100"/>
          <w:position w:val="0"/>
        </w:rPr>
        <w:t xml:space="preserve">万元，其中本集团出资人民币5, </w:t>
      </w:r>
      <w:r>
        <w:rPr>
          <w:color w:val="000000"/>
          <w:spacing w:val="0"/>
          <w:w w:val="100"/>
          <w:position w:val="0"/>
        </w:rPr>
        <w:t xml:space="preserve">000. </w:t>
      </w:r>
      <w:r>
        <w:rPr>
          <w:color w:val="000000"/>
          <w:spacing w:val="0"/>
          <w:w w:val="100"/>
          <w:position w:val="0"/>
        </w:rPr>
        <w:t>00万元，该项出资业经信永中和会 计师事务所（特殊普通合伙）广州分所审验，并于2020年6月24日出具</w:t>
      </w:r>
      <w:r>
        <w:rPr>
          <w:color w:val="000000"/>
          <w:spacing w:val="0"/>
          <w:w w:val="100"/>
          <w:position w:val="0"/>
        </w:rPr>
        <w:t>XYZH/2020GZA6032</w:t>
      </w:r>
      <w:r>
        <w:rPr>
          <w:color w:val="000000"/>
          <w:spacing w:val="0"/>
          <w:w w:val="100"/>
          <w:position w:val="0"/>
        </w:rPr>
        <w:t>7号验资报告。</w:t>
      </w:r>
    </w:p>
    <w:p>
      <w:pPr>
        <w:pStyle w:val="Style31"/>
        <w:keepNext w:val="0"/>
        <w:keepLines w:val="0"/>
        <w:widowControl w:val="0"/>
        <w:shd w:val="clear" w:color="auto" w:fill="auto"/>
        <w:tabs>
          <w:tab w:pos="980" w:val="left"/>
        </w:tabs>
        <w:bidi w:val="0"/>
        <w:spacing w:before="0" w:line="314" w:lineRule="exact"/>
        <w:ind w:left="0" w:right="0" w:firstLine="460"/>
        <w:jc w:val="both"/>
      </w:pPr>
      <w:bookmarkStart w:id="333" w:name="bookmark333"/>
      <w:r>
        <w:rPr>
          <w:color w:val="000000"/>
          <w:spacing w:val="0"/>
          <w:w w:val="100"/>
          <w:position w:val="0"/>
        </w:rPr>
        <w:t>（</w:t>
      </w:r>
      <w:bookmarkEnd w:id="333"/>
      <w:r>
        <w:rPr>
          <w:color w:val="000000"/>
          <w:spacing w:val="0"/>
          <w:w w:val="100"/>
          <w:position w:val="0"/>
        </w:rPr>
        <w:t>3）</w:t>
        <w:tab/>
        <w:t>本集团于2020年5月13日召开的第二届董事会第十九次会议，审议通过了《关于子公司收购广东 校园卫士网络科技有限责任公司90%股权的议案》，同意公司全资子公司广州德生智盟信息科技有限公司以 自有资金</w:t>
      </w:r>
      <w:r>
        <w:rPr>
          <w:color w:val="000000"/>
          <w:spacing w:val="0"/>
          <w:w w:val="100"/>
          <w:position w:val="0"/>
        </w:rPr>
        <w:t xml:space="preserve">395. </w:t>
      </w:r>
      <w:r>
        <w:rPr>
          <w:color w:val="000000"/>
          <w:spacing w:val="0"/>
          <w:w w:val="100"/>
          <w:position w:val="0"/>
        </w:rPr>
        <w:t>29万元收购刘志宁持有的广东校园卫士网络科技有限责任公司90%股权。具体内容详见公司 于2020年5月14日披露的《广东德生科技股份有限公司关于子公司收购广东校园卫士网络科技有限责任公 司90%股权的公告》，公司已于2020年5月28日完成收购并公告，后因公司组织架构调整需要，校园卫士转 为广州德生智能信息技术有限公司旗下控股子公司。</w:t>
      </w:r>
    </w:p>
    <w:p>
      <w:pPr>
        <w:pStyle w:val="Style31"/>
        <w:keepNext w:val="0"/>
        <w:keepLines w:val="0"/>
        <w:widowControl w:val="0"/>
        <w:shd w:val="clear" w:color="auto" w:fill="auto"/>
        <w:tabs>
          <w:tab w:pos="980" w:val="left"/>
        </w:tabs>
        <w:bidi w:val="0"/>
        <w:spacing w:before="0" w:line="310" w:lineRule="exact"/>
        <w:ind w:left="0" w:right="0" w:firstLine="460"/>
        <w:jc w:val="both"/>
      </w:pPr>
      <w:bookmarkStart w:id="334" w:name="bookmark334"/>
      <w:r>
        <w:rPr>
          <w:color w:val="000000"/>
          <w:spacing w:val="0"/>
          <w:w w:val="100"/>
          <w:position w:val="0"/>
        </w:rPr>
        <w:t>（</w:t>
      </w:r>
      <w:bookmarkEnd w:id="334"/>
      <w:r>
        <w:rPr>
          <w:color w:val="000000"/>
          <w:spacing w:val="0"/>
          <w:w w:val="100"/>
          <w:position w:val="0"/>
        </w:rPr>
        <w:t>4）</w:t>
        <w:tab/>
        <w:t>新兴县德生云服科技有限责任公司（以下简称“新兴德生”）系由广东德生云服信息科技有限公 司出资设立，于2020年11月30日取得注册号为</w:t>
      </w:r>
      <w:r>
        <w:rPr>
          <w:color w:val="000000"/>
          <w:spacing w:val="0"/>
          <w:w w:val="100"/>
          <w:position w:val="0"/>
        </w:rPr>
        <w:t>91445321MA55M5CU62</w:t>
      </w:r>
      <w:r>
        <w:rPr>
          <w:color w:val="000000"/>
          <w:spacing w:val="0"/>
          <w:w w:val="100"/>
          <w:position w:val="0"/>
        </w:rPr>
        <w:t>号《企业法人营业执照》。新兴德生注 册资本为人民币50.00万元。</w:t>
      </w:r>
    </w:p>
    <w:p>
      <w:pPr>
        <w:pStyle w:val="Style31"/>
        <w:keepNext w:val="0"/>
        <w:keepLines w:val="0"/>
        <w:widowControl w:val="0"/>
        <w:shd w:val="clear" w:color="auto" w:fill="auto"/>
        <w:tabs>
          <w:tab w:pos="980" w:val="left"/>
        </w:tabs>
        <w:bidi w:val="0"/>
        <w:spacing w:before="0" w:after="800" w:line="310" w:lineRule="exact"/>
        <w:ind w:left="0" w:right="0" w:firstLine="460"/>
        <w:jc w:val="both"/>
      </w:pPr>
      <w:bookmarkStart w:id="335" w:name="bookmark335"/>
      <w:r>
        <w:rPr>
          <w:color w:val="000000"/>
          <w:spacing w:val="0"/>
          <w:w w:val="100"/>
          <w:position w:val="0"/>
        </w:rPr>
        <w:t>（</w:t>
      </w:r>
      <w:bookmarkEnd w:id="335"/>
      <w:r>
        <w:rPr>
          <w:color w:val="000000"/>
          <w:spacing w:val="0"/>
          <w:w w:val="100"/>
          <w:position w:val="0"/>
        </w:rPr>
        <w:t>5）</w:t>
        <w:tab/>
        <w:t>贵州智聘人力资源服务有限公司（以下简称“贵州智聘”）系由德生智聘（广州）人力资源有限 公司出资设立，于2020年9月3日取得注册号为</w:t>
      </w:r>
      <w:r>
        <w:rPr>
          <w:color w:val="000000"/>
          <w:spacing w:val="0"/>
          <w:w w:val="100"/>
          <w:position w:val="0"/>
        </w:rPr>
        <w:t>91520524MAAJX8NF3F</w:t>
      </w:r>
      <w:r>
        <w:rPr>
          <w:color w:val="000000"/>
          <w:spacing w:val="0"/>
          <w:w w:val="100"/>
          <w:position w:val="0"/>
        </w:rPr>
        <w:t>号《企业法人营业执照》。贵州智聘注 册资本为人民币200.00万元。</w:t>
      </w:r>
    </w:p>
    <w:p>
      <w:pPr>
        <w:pStyle w:val="Style22"/>
        <w:keepNext/>
        <w:keepLines/>
        <w:widowControl w:val="0"/>
        <w:shd w:val="clear" w:color="auto" w:fill="auto"/>
        <w:bidi w:val="0"/>
        <w:spacing w:before="0" w:after="36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sz w:val="24"/>
          <w:szCs w:val="24"/>
        </w:rPr>
        <w:t>九</w:t>
      </w:r>
      <w:bookmarkEnd w:id="338"/>
      <w:r>
        <w:rPr>
          <w:color w:val="000000"/>
          <w:spacing w:val="0"/>
          <w:w w:val="100"/>
          <w:position w:val="0"/>
          <w:sz w:val="24"/>
          <w:szCs w:val="24"/>
        </w:rPr>
        <w:t>、聘任、解聘会计师事务所情况</w:t>
      </w:r>
      <w:bookmarkEnd w:id="336"/>
      <w:bookmarkEnd w:id="337"/>
      <w:bookmarkEnd w:id="33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r>
              <w:rPr>
                <w:color w:val="000000"/>
                <w:spacing w:val="0"/>
                <w:w w:val="100"/>
                <w:position w:val="0"/>
              </w:rPr>
              <w:t>年</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陈莹、毛雁秋</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年、</w:t>
            </w:r>
            <w:r>
              <w:rPr>
                <w:color w:val="000000"/>
                <w:spacing w:val="0"/>
                <w:w w:val="100"/>
                <w:position w:val="0"/>
                <w:sz w:val="18"/>
                <w:szCs w:val="18"/>
              </w:rPr>
              <w:t>1</w:t>
            </w:r>
            <w:r>
              <w:rPr>
                <w:color w:val="000000"/>
                <w:spacing w:val="0"/>
                <w:w w:val="100"/>
                <w:position w:val="0"/>
              </w:rPr>
              <w:t>年</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十、年度报告披露后面临退市情况</w:t>
      </w:r>
      <w:bookmarkEnd w:id="340"/>
      <w:bookmarkEnd w:id="341"/>
      <w:bookmarkEnd w:id="34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十一、破产重整相关事项</w:t>
      </w:r>
      <w:bookmarkEnd w:id="343"/>
      <w:bookmarkEnd w:id="344"/>
      <w:bookmarkEnd w:id="34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十二、重大诉讼、仲裁事项</w:t>
      </w:r>
      <w:bookmarkEnd w:id="346"/>
      <w:bookmarkEnd w:id="347"/>
      <w:bookmarkEnd w:id="34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十三、处罚及整改情况</w:t>
      </w:r>
      <w:bookmarkEnd w:id="349"/>
      <w:bookmarkEnd w:id="350"/>
      <w:bookmarkEnd w:id="35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十四、公司及其控股股东、实际控制人的诚信状况</w:t>
      </w:r>
      <w:bookmarkEnd w:id="352"/>
      <w:bookmarkEnd w:id="353"/>
      <w:bookmarkEnd w:id="35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十五、公司股权激励计划、员工持股计划或其他员工激励措施的实施情况</w:t>
      </w:r>
      <w:bookmarkEnd w:id="355"/>
      <w:bookmarkEnd w:id="356"/>
      <w:bookmarkEnd w:id="35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20" w:line="319" w:lineRule="exact"/>
        <w:ind w:left="0" w:right="0" w:firstLine="460"/>
        <w:jc w:val="both"/>
      </w:pPr>
      <w:r>
        <w:rPr>
          <w:color w:val="000000"/>
          <w:spacing w:val="0"/>
          <w:w w:val="100"/>
          <w:position w:val="0"/>
        </w:rPr>
        <w:t>2019年3月25日公司召开第二届董事会第五次会议和第二届监事会第五次会议，并于2019年4月10日召 开2019年第一次临时股东大会，审议通过了《关于公司〈2019年股票期权与限制性股票激励计划（草案）〉 及其摘要的议案》等议案，且股东大会授权董事会办理股权激励计划的有关事项。</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 xml:space="preserve">2019年4月30日召开第二届董事会第七次会议和第二届监事会第七次会议，审议通过了《关于调整2019 年股票期权与限制性股票激励计划相关事项的议案》等议案，公司向符合条件的61名激励对象授予权益 </w:t>
      </w:r>
      <w:r>
        <w:rPr>
          <w:color w:val="000000"/>
          <w:spacing w:val="0"/>
          <w:w w:val="100"/>
          <w:position w:val="0"/>
        </w:rPr>
        <w:t xml:space="preserve">109. </w:t>
      </w:r>
      <w:r>
        <w:rPr>
          <w:color w:val="000000"/>
          <w:spacing w:val="0"/>
          <w:w w:val="100"/>
          <w:position w:val="0"/>
        </w:rPr>
        <w:t>03万股，其中股票期权</w:t>
      </w:r>
      <w:r>
        <w:rPr>
          <w:color w:val="000000"/>
          <w:spacing w:val="0"/>
          <w:w w:val="100"/>
          <w:position w:val="0"/>
        </w:rPr>
        <w:t>52.2</w:t>
      </w:r>
      <w:r>
        <w:rPr>
          <w:color w:val="000000"/>
          <w:spacing w:val="0"/>
          <w:w w:val="100"/>
          <w:position w:val="0"/>
        </w:rPr>
        <w:t>2万份,限制性股票</w:t>
      </w:r>
      <w:r>
        <w:rPr>
          <w:color w:val="000000"/>
          <w:spacing w:val="0"/>
          <w:w w:val="100"/>
          <w:position w:val="0"/>
        </w:rPr>
        <w:t>56.8</w:t>
      </w:r>
      <w:r>
        <w:rPr>
          <w:color w:val="000000"/>
          <w:spacing w:val="0"/>
          <w:w w:val="100"/>
          <w:position w:val="0"/>
        </w:rPr>
        <w:t>1万股,2019年4月30日为授予日，其中限制性股 票的授予价格为</w:t>
      </w:r>
      <w:r>
        <w:rPr>
          <w:color w:val="000000"/>
          <w:spacing w:val="0"/>
          <w:w w:val="100"/>
          <w:position w:val="0"/>
        </w:rPr>
        <w:t xml:space="preserve">10. </w:t>
      </w:r>
      <w:r>
        <w:rPr>
          <w:color w:val="000000"/>
          <w:spacing w:val="0"/>
          <w:w w:val="100"/>
          <w:position w:val="0"/>
        </w:rPr>
        <w:t>9元/股，股票期权的行权价格为</w:t>
      </w:r>
      <w:r>
        <w:rPr>
          <w:color w:val="000000"/>
          <w:spacing w:val="0"/>
          <w:w w:val="100"/>
          <w:position w:val="0"/>
        </w:rPr>
        <w:t xml:space="preserve">21. </w:t>
      </w:r>
      <w:r>
        <w:rPr>
          <w:color w:val="000000"/>
          <w:spacing w:val="0"/>
          <w:w w:val="100"/>
          <w:position w:val="0"/>
        </w:rPr>
        <w:t>79元/份。</w:t>
      </w:r>
    </w:p>
    <w:p>
      <w:pPr>
        <w:pStyle w:val="Style31"/>
        <w:keepNext w:val="0"/>
        <w:keepLines w:val="0"/>
        <w:widowControl w:val="0"/>
        <w:shd w:val="clear" w:color="auto" w:fill="auto"/>
        <w:bidi w:val="0"/>
        <w:spacing w:before="0" w:after="120" w:line="316" w:lineRule="exact"/>
        <w:ind w:left="0" w:right="0" w:firstLine="460"/>
        <w:jc w:val="both"/>
      </w:pPr>
      <w:r>
        <w:rPr>
          <w:color w:val="000000"/>
          <w:spacing w:val="0"/>
          <w:w w:val="100"/>
          <w:position w:val="0"/>
        </w:rPr>
        <w:t>2019年5月30日，公司发布《关于2019年股票期权与限制性股票激励计划授予登记完成的公告》。</w:t>
      </w:r>
    </w:p>
    <w:p>
      <w:pPr>
        <w:pStyle w:val="Style31"/>
        <w:keepNext w:val="0"/>
        <w:keepLines w:val="0"/>
        <w:widowControl w:val="0"/>
        <w:shd w:val="clear" w:color="auto" w:fill="auto"/>
        <w:bidi w:val="0"/>
        <w:spacing w:before="0" w:after="360" w:line="316" w:lineRule="exact"/>
        <w:ind w:left="0" w:right="0" w:firstLine="460"/>
        <w:jc w:val="both"/>
      </w:pPr>
      <w:r>
        <w:rPr>
          <w:color w:val="000000"/>
          <w:spacing w:val="0"/>
          <w:w w:val="100"/>
          <w:position w:val="0"/>
        </w:rPr>
        <w:t>2019年6月4日，公司在中登公司深圳分公司完成股权激励计划所涉及的限制性股票授予并上市。</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2020年5月25日公司召开第二届董事会第二十次会议、第二届监事会第十四次会议，审议通过了《关 于公司2019年股票期权与限制性股票激励计划第一个行权/解除限售期的行权/解除限售条件成就的议 案》，本次可解除限售的股份数量为291,918股，并于2020年6月29日上市流通。第一个股票期权自主行权 期限为2020年7月14日至2021年4月29日。</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同时，2020年5月25日公司召开的董事会、监事会审议通过了《关于注销部分期权、回购注销部分限 制性股票的议案》，并提交2020年第三次临时股东大会审议通过，同意根据公司2019年个人年度绩效考核 结果及激励对象离职情况，注销上述22名激励对象获授的但尚未行权的59, 220份股票期权，以</w:t>
      </w:r>
      <w:r>
        <w:rPr>
          <w:color w:val="000000"/>
          <w:spacing w:val="0"/>
          <w:w w:val="100"/>
          <w:position w:val="0"/>
        </w:rPr>
        <w:t xml:space="preserve">6. </w:t>
      </w:r>
      <w:r>
        <w:rPr>
          <w:color w:val="000000"/>
          <w:spacing w:val="0"/>
          <w:w w:val="100"/>
          <w:position w:val="0"/>
        </w:rPr>
        <w:t>9833元/ 股回购注销上述23名激励对象获授但尚未解除限售的67, 482股限制性股票。2020年7月2日，上述59, 220份 股票期权的注销事宜已办理完成；2020年9月2日，上述67, 482股限制性股票的注销事宜已办理完成，本次 回购注销完成后，公司总股本由200,862,150股变更为200, 794, 668股。</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2020年7月13日，公司发布了《关于公司2019年股票期权与限制性股票激励计划第一个行权期自主行 权的提示性公告》，本次股票期权符合行权条件的激励对象共58人，可行权的股票期权数量为272,640份， 行权价格为</w:t>
      </w:r>
      <w:r>
        <w:rPr>
          <w:color w:val="000000"/>
          <w:spacing w:val="0"/>
          <w:w w:val="100"/>
          <w:position w:val="0"/>
        </w:rPr>
        <w:t xml:space="preserve">14. </w:t>
      </w:r>
      <w:r>
        <w:rPr>
          <w:color w:val="000000"/>
          <w:spacing w:val="0"/>
          <w:w w:val="100"/>
          <w:position w:val="0"/>
        </w:rPr>
        <w:t>2433元/股，第一个行权期行权期限为2020年7月14日至2021年4月29日。</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具体详见公司发布于巨潮资讯网</w:t>
      </w:r>
      <w:r>
        <w:rPr>
          <w:color w:val="000000"/>
          <w:spacing w:val="0"/>
          <w:w w:val="100"/>
          <w:position w:val="0"/>
        </w:rPr>
        <w:t>http://www. cninfo. com. cn</w:t>
      </w:r>
      <w:r>
        <w:rPr>
          <w:color w:val="000000"/>
          <w:spacing w:val="0"/>
          <w:w w:val="100"/>
          <w:position w:val="0"/>
        </w:rPr>
        <w:t>上的相关公告。</w:t>
      </w:r>
    </w:p>
    <w:p>
      <w:pPr>
        <w:pStyle w:val="Style31"/>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公司需遵守《深圳证券交易所行业信息披露指引第12号一一上市公司从事软件与信息技术服务业务》 的披露要求</w:t>
      </w:r>
    </w:p>
    <w:p>
      <w:pPr>
        <w:pStyle w:val="Style31"/>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 xml:space="preserve">报告期内，实施股权激励计提的费用是2, 417, </w:t>
      </w:r>
      <w:r>
        <w:rPr>
          <w:color w:val="000000"/>
          <w:spacing w:val="0"/>
          <w:w w:val="100"/>
          <w:position w:val="0"/>
        </w:rPr>
        <w:t xml:space="preserve">272. </w:t>
      </w:r>
      <w:r>
        <w:rPr>
          <w:color w:val="000000"/>
          <w:spacing w:val="0"/>
          <w:w w:val="100"/>
          <w:position w:val="0"/>
        </w:rPr>
        <w:t xml:space="preserve">75元,对净利润的影响数是362, </w:t>
      </w:r>
      <w:r>
        <w:rPr>
          <w:color w:val="000000"/>
          <w:spacing w:val="0"/>
          <w:w w:val="100"/>
          <w:position w:val="0"/>
        </w:rPr>
        <w:t xml:space="preserve">590. </w:t>
      </w:r>
      <w:r>
        <w:rPr>
          <w:color w:val="000000"/>
          <w:spacing w:val="0"/>
          <w:w w:val="100"/>
          <w:position w:val="0"/>
        </w:rPr>
        <w:t xml:space="preserve">91元。其中， 公司核心技术人员的股权激励费用是762, </w:t>
      </w:r>
      <w:r>
        <w:rPr>
          <w:color w:val="000000"/>
          <w:spacing w:val="0"/>
          <w:w w:val="100"/>
          <w:position w:val="0"/>
        </w:rPr>
        <w:t xml:space="preserve">205. </w:t>
      </w:r>
      <w:r>
        <w:rPr>
          <w:color w:val="000000"/>
          <w:spacing w:val="0"/>
          <w:w w:val="100"/>
          <w:position w:val="0"/>
        </w:rPr>
        <w:t>60元，占公司当期股权激励费用的比重是</w:t>
      </w:r>
      <w:r>
        <w:rPr>
          <w:color w:val="000000"/>
          <w:spacing w:val="0"/>
          <w:w w:val="100"/>
          <w:position w:val="0"/>
        </w:rPr>
        <w:t xml:space="preserve">31. </w:t>
      </w:r>
      <w:r>
        <w:rPr>
          <w:color w:val="000000"/>
          <w:spacing w:val="0"/>
          <w:w w:val="100"/>
          <w:position w:val="0"/>
        </w:rPr>
        <w:t>53%。</w:t>
      </w:r>
    </w:p>
    <w:p>
      <w:pPr>
        <w:pStyle w:val="Style22"/>
        <w:keepNext/>
        <w:keepLines/>
        <w:widowControl w:val="0"/>
        <w:shd w:val="clear" w:color="auto" w:fill="auto"/>
        <w:bidi w:val="0"/>
        <w:spacing w:before="0" w:after="30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十六、重大关联交易</w:t>
      </w:r>
      <w:bookmarkEnd w:id="358"/>
      <w:bookmarkEnd w:id="359"/>
      <w:bookmarkEnd w:id="360"/>
    </w:p>
    <w:p>
      <w:pPr>
        <w:pStyle w:val="Style29"/>
        <w:keepNext/>
        <w:keepLines/>
        <w:widowControl w:val="0"/>
        <w:shd w:val="clear" w:color="auto" w:fill="auto"/>
        <w:tabs>
          <w:tab w:pos="358" w:val="left"/>
        </w:tabs>
        <w:bidi w:val="0"/>
        <w:spacing w:before="0" w:after="380" w:line="312" w:lineRule="exact"/>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1</w:t>
      </w:r>
      <w:bookmarkEnd w:id="363"/>
      <w:r>
        <w:rPr>
          <w:color w:val="000000"/>
          <w:spacing w:val="0"/>
          <w:w w:val="100"/>
          <w:position w:val="0"/>
        </w:rPr>
        <w:t>、</w:t>
        <w:tab/>
        <w:t>与日常经营相关的关联交易</w:t>
      </w:r>
      <w:bookmarkEnd w:id="361"/>
      <w:bookmarkEnd w:id="362"/>
      <w:bookmarkEnd w:id="36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3" w:val="left"/>
        </w:tabs>
        <w:bidi w:val="0"/>
        <w:spacing w:before="0" w:after="380" w:line="312" w:lineRule="exact"/>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2</w:t>
      </w:r>
      <w:bookmarkEnd w:id="367"/>
      <w:r>
        <w:rPr>
          <w:color w:val="000000"/>
          <w:spacing w:val="0"/>
          <w:w w:val="100"/>
          <w:position w:val="0"/>
        </w:rPr>
        <w:t>、</w:t>
        <w:tab/>
        <w:t>资产或股权收购、出售发生的关联交易</w:t>
      </w:r>
      <w:bookmarkEnd w:id="365"/>
      <w:bookmarkEnd w:id="366"/>
      <w:bookmarkEnd w:id="36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3" w:val="left"/>
        </w:tabs>
        <w:bidi w:val="0"/>
        <w:spacing w:before="0" w:after="380" w:line="312" w:lineRule="exact"/>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3</w:t>
      </w:r>
      <w:bookmarkEnd w:id="371"/>
      <w:r>
        <w:rPr>
          <w:color w:val="000000"/>
          <w:spacing w:val="0"/>
          <w:w w:val="100"/>
          <w:position w:val="0"/>
        </w:rPr>
        <w:t>、</w:t>
        <w:tab/>
        <w:t>共同对外投资的关联交易</w:t>
      </w:r>
      <w:bookmarkEnd w:id="369"/>
      <w:bookmarkEnd w:id="370"/>
      <w:bookmarkEnd w:id="37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3" w:val="left"/>
        </w:tabs>
        <w:bidi w:val="0"/>
        <w:spacing w:before="0" w:after="380" w:line="312" w:lineRule="exact"/>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4</w:t>
      </w:r>
      <w:bookmarkEnd w:id="375"/>
      <w:r>
        <w:rPr>
          <w:color w:val="000000"/>
          <w:spacing w:val="0"/>
          <w:w w:val="100"/>
          <w:position w:val="0"/>
        </w:rPr>
        <w:t>、</w:t>
        <w:tab/>
        <w:t>关联债权债务往来</w:t>
      </w:r>
      <w:bookmarkEnd w:id="373"/>
      <w:bookmarkEnd w:id="374"/>
      <w:bookmarkEnd w:id="37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5</w:t>
      </w:r>
      <w:bookmarkEnd w:id="379"/>
      <w:r>
        <w:rPr>
          <w:color w:val="000000"/>
          <w:spacing w:val="0"/>
          <w:w w:val="100"/>
          <w:position w:val="0"/>
        </w:rPr>
        <w:t>、其他重大关联交易</w:t>
      </w:r>
      <w:bookmarkEnd w:id="377"/>
      <w:bookmarkEnd w:id="378"/>
      <w:bookmarkEnd w:id="38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十七、重大合同及其履行情况</w:t>
      </w:r>
      <w:bookmarkEnd w:id="381"/>
      <w:bookmarkEnd w:id="382"/>
      <w:bookmarkEnd w:id="383"/>
    </w:p>
    <w:p>
      <w:pPr>
        <w:pStyle w:val="Style29"/>
        <w:keepNext/>
        <w:keepLines/>
        <w:widowControl w:val="0"/>
        <w:shd w:val="clear" w:color="auto" w:fill="auto"/>
        <w:tabs>
          <w:tab w:pos="360" w:val="left"/>
        </w:tabs>
        <w:bidi w:val="0"/>
        <w:spacing w:before="0" w:after="38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1</w:t>
      </w:r>
      <w:bookmarkEnd w:id="386"/>
      <w:r>
        <w:rPr>
          <w:color w:val="000000"/>
          <w:spacing w:val="0"/>
          <w:w w:val="100"/>
          <w:position w:val="0"/>
        </w:rPr>
        <w:t>、</w:t>
        <w:tab/>
        <w:t>托管、承包、租赁事项情况</w:t>
      </w:r>
      <w:bookmarkEnd w:id="384"/>
      <w:bookmarkEnd w:id="385"/>
      <w:bookmarkEnd w:id="387"/>
    </w:p>
    <w:p>
      <w:pPr>
        <w:pStyle w:val="Style29"/>
        <w:keepNext/>
        <w:keepLines/>
        <w:widowControl w:val="0"/>
        <w:numPr>
          <w:ilvl w:val="0"/>
          <w:numId w:val="17"/>
        </w:numPr>
        <w:shd w:val="clear" w:color="auto" w:fill="auto"/>
        <w:tabs>
          <w:tab w:pos="493" w:val="left"/>
        </w:tabs>
        <w:bidi w:val="0"/>
        <w:spacing w:before="0" w:after="380" w:line="240" w:lineRule="auto"/>
        <w:ind w:left="0" w:right="0" w:firstLine="0"/>
        <w:jc w:val="left"/>
      </w:pPr>
      <w:bookmarkStart w:id="384" w:name="bookmark384"/>
      <w:bookmarkStart w:id="385" w:name="bookmark385"/>
      <w:bookmarkStart w:id="388" w:name="bookmark388"/>
      <w:bookmarkStart w:id="389" w:name="bookmark389"/>
      <w:bookmarkEnd w:id="388"/>
      <w:r>
        <w:rPr>
          <w:color w:val="000000"/>
          <w:spacing w:val="0"/>
          <w:w w:val="100"/>
          <w:position w:val="0"/>
        </w:rPr>
        <w:t>托管情况</w:t>
      </w:r>
      <w:bookmarkEnd w:id="384"/>
      <w:bookmarkEnd w:id="385"/>
      <w:bookmarkEnd w:id="38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1"/>
        <w:keepNext w:val="0"/>
        <w:keepLines w:val="0"/>
        <w:widowControl w:val="0"/>
        <w:numPr>
          <w:ilvl w:val="0"/>
          <w:numId w:val="17"/>
        </w:numPr>
        <w:shd w:val="clear" w:color="auto" w:fill="auto"/>
        <w:tabs>
          <w:tab w:pos="493" w:val="left"/>
        </w:tabs>
        <w:bidi w:val="0"/>
        <w:spacing w:before="0" w:after="380" w:line="240" w:lineRule="auto"/>
        <w:ind w:left="0" w:right="0" w:firstLine="0"/>
        <w:jc w:val="left"/>
      </w:pPr>
      <w:bookmarkStart w:id="390" w:name="bookmark390"/>
      <w:bookmarkStart w:id="391" w:name="bookmark391"/>
      <w:bookmarkEnd w:id="390"/>
      <w:r>
        <w:rPr>
          <w:b/>
          <w:bCs/>
          <w:color w:val="000000"/>
          <w:spacing w:val="0"/>
          <w:w w:val="100"/>
          <w:position w:val="0"/>
        </w:rPr>
        <w:t>承包情况</w:t>
      </w:r>
      <w:bookmarkEnd w:id="39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1"/>
        <w:keepNext w:val="0"/>
        <w:keepLines w:val="0"/>
        <w:widowControl w:val="0"/>
        <w:numPr>
          <w:ilvl w:val="0"/>
          <w:numId w:val="17"/>
        </w:numPr>
        <w:shd w:val="clear" w:color="auto" w:fill="auto"/>
        <w:tabs>
          <w:tab w:pos="493" w:val="left"/>
        </w:tabs>
        <w:bidi w:val="0"/>
        <w:spacing w:before="0" w:after="380" w:line="240" w:lineRule="auto"/>
        <w:ind w:left="0" w:right="0" w:firstLine="0"/>
        <w:jc w:val="left"/>
      </w:pPr>
      <w:bookmarkStart w:id="392" w:name="bookmark392"/>
      <w:bookmarkStart w:id="393" w:name="bookmark393"/>
      <w:bookmarkEnd w:id="392"/>
      <w:r>
        <w:rPr>
          <w:b/>
          <w:bCs/>
          <w:color w:val="000000"/>
          <w:spacing w:val="0"/>
          <w:w w:val="100"/>
          <w:position w:val="0"/>
        </w:rPr>
        <w:t>租赁情况</w:t>
      </w:r>
      <w:bookmarkEnd w:id="39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9"/>
        <w:keepNext/>
        <w:keepLines/>
        <w:widowControl w:val="0"/>
        <w:shd w:val="clear" w:color="auto" w:fill="auto"/>
        <w:tabs>
          <w:tab w:pos="373" w:val="left"/>
        </w:tabs>
        <w:bidi w:val="0"/>
        <w:spacing w:before="0" w:after="38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2</w:t>
      </w:r>
      <w:bookmarkEnd w:id="396"/>
      <w:r>
        <w:rPr>
          <w:color w:val="000000"/>
          <w:spacing w:val="0"/>
          <w:w w:val="100"/>
          <w:position w:val="0"/>
        </w:rPr>
        <w:t>、</w:t>
        <w:tab/>
        <w:t>重大担保</w:t>
      </w:r>
      <w:bookmarkEnd w:id="394"/>
      <w:bookmarkEnd w:id="395"/>
      <w:bookmarkEnd w:id="39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9"/>
        <w:keepNext/>
        <w:keepLines/>
        <w:widowControl w:val="0"/>
        <w:shd w:val="clear" w:color="auto" w:fill="auto"/>
        <w:tabs>
          <w:tab w:pos="373"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3</w:t>
      </w:r>
      <w:bookmarkEnd w:id="400"/>
      <w:r>
        <w:rPr>
          <w:color w:val="000000"/>
          <w:spacing w:val="0"/>
          <w:w w:val="100"/>
          <w:position w:val="0"/>
        </w:rPr>
        <w:t>、</w:t>
        <w:tab/>
        <w:t>委托他人进行现金资产管理情况</w:t>
      </w:r>
      <w:bookmarkEnd w:id="398"/>
      <w:bookmarkEnd w:id="399"/>
      <w:bookmarkEnd w:id="401"/>
    </w:p>
    <w:p>
      <w:pPr>
        <w:pStyle w:val="Style35"/>
        <w:keepNext/>
        <w:keepLines/>
        <w:widowControl w:val="0"/>
        <w:numPr>
          <w:ilvl w:val="0"/>
          <w:numId w:val="19"/>
        </w:numPr>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bookmarkEnd w:id="404"/>
      <w:r>
        <w:rPr>
          <w:color w:val="000000"/>
          <w:spacing w:val="0"/>
          <w:w w:val="100"/>
          <w:position w:val="0"/>
        </w:rPr>
        <w:t>委托理财情况</w:t>
      </w:r>
      <w:bookmarkEnd w:id="402"/>
      <w:bookmarkEnd w:id="403"/>
      <w:bookmarkEnd w:id="40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10"/>
        <w:gridCol w:w="18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18"/>
                <w:szCs w:val="18"/>
              </w:rPr>
              <w:t>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委托理财出现预期无法收回本金或存在其他可能导致减值的情形</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9"/>
        </w:numPr>
        <w:shd w:val="clear" w:color="auto" w:fill="auto"/>
        <w:bidi w:val="0"/>
        <w:spacing w:before="0" w:after="360" w:line="317" w:lineRule="exact"/>
        <w:ind w:left="0" w:right="0" w:firstLine="0"/>
        <w:jc w:val="left"/>
      </w:pPr>
      <w:bookmarkStart w:id="406" w:name="bookmark406"/>
      <w:bookmarkStart w:id="407" w:name="bookmark407"/>
      <w:bookmarkStart w:id="408" w:name="bookmark408"/>
      <w:bookmarkStart w:id="409" w:name="bookmark409"/>
      <w:bookmarkEnd w:id="408"/>
      <w:r>
        <w:rPr>
          <w:color w:val="000000"/>
          <w:spacing w:val="0"/>
          <w:w w:val="100"/>
          <w:position w:val="0"/>
        </w:rPr>
        <w:t>委托贷款情况</w:t>
      </w:r>
      <w:bookmarkEnd w:id="406"/>
      <w:bookmarkEnd w:id="407"/>
      <w:bookmarkEnd w:id="409"/>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3" w:val="left"/>
        </w:tabs>
        <w:bidi w:val="0"/>
        <w:spacing w:before="0" w:line="317"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4</w:t>
      </w:r>
      <w:bookmarkEnd w:id="412"/>
      <w:r>
        <w:rPr>
          <w:color w:val="000000"/>
          <w:spacing w:val="0"/>
          <w:w w:val="100"/>
          <w:position w:val="0"/>
        </w:rPr>
        <w:t>、</w:t>
        <w:tab/>
        <w:t>日常经营重大合同</w:t>
      </w:r>
      <w:bookmarkEnd w:id="410"/>
      <w:bookmarkEnd w:id="411"/>
      <w:bookmarkEnd w:id="413"/>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3" w:val="left"/>
        </w:tabs>
        <w:bidi w:val="0"/>
        <w:spacing w:before="0" w:line="317" w:lineRule="exact"/>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5</w:t>
      </w:r>
      <w:bookmarkEnd w:id="416"/>
      <w:r>
        <w:rPr>
          <w:color w:val="000000"/>
          <w:spacing w:val="0"/>
          <w:w w:val="100"/>
          <w:position w:val="0"/>
        </w:rPr>
        <w:t>、</w:t>
        <w:tab/>
        <w:t>其他重大合同</w:t>
      </w:r>
      <w:bookmarkEnd w:id="414"/>
      <w:bookmarkEnd w:id="415"/>
      <w:bookmarkEnd w:id="417"/>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28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十八、社会责任情况</w:t>
      </w:r>
      <w:bookmarkEnd w:id="418"/>
      <w:bookmarkEnd w:id="419"/>
      <w:bookmarkEnd w:id="420"/>
    </w:p>
    <w:p>
      <w:pPr>
        <w:pStyle w:val="Style29"/>
        <w:keepNext/>
        <w:keepLines/>
        <w:widowControl w:val="0"/>
        <w:shd w:val="clear" w:color="auto" w:fill="auto"/>
        <w:tabs>
          <w:tab w:pos="358" w:val="left"/>
        </w:tabs>
        <w:bidi w:val="0"/>
        <w:spacing w:before="0" w:after="280" w:line="317"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1</w:t>
      </w:r>
      <w:bookmarkEnd w:id="423"/>
      <w:r>
        <w:rPr>
          <w:color w:val="000000"/>
          <w:spacing w:val="0"/>
          <w:w w:val="100"/>
          <w:position w:val="0"/>
        </w:rPr>
        <w:t>、</w:t>
        <w:tab/>
        <w:t>履行社会责任情况</w:t>
      </w:r>
      <w:bookmarkEnd w:id="421"/>
      <w:bookmarkEnd w:id="422"/>
      <w:bookmarkEnd w:id="424"/>
    </w:p>
    <w:p>
      <w:pPr>
        <w:pStyle w:val="Style31"/>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详见公司于2021年4月21日发布于指定信息披露媒体及巨潮资讯网</w:t>
      </w:r>
      <w:r>
        <w:rPr>
          <w:color w:val="000000"/>
          <w:spacing w:val="0"/>
          <w:w w:val="100"/>
          <w:position w:val="0"/>
        </w:rPr>
        <w:t>(http:〃www. cninfo. com. cn)</w:t>
      </w:r>
      <w:r>
        <w:rPr>
          <w:color w:val="000000"/>
          <w:spacing w:val="0"/>
          <w:w w:val="100"/>
          <w:position w:val="0"/>
        </w:rPr>
        <w:t>的 《公司2020年度社会责任报告》。</w:t>
      </w:r>
    </w:p>
    <w:p>
      <w:pPr>
        <w:pStyle w:val="Style29"/>
        <w:keepNext/>
        <w:keepLines/>
        <w:widowControl w:val="0"/>
        <w:shd w:val="clear" w:color="auto" w:fill="auto"/>
        <w:tabs>
          <w:tab w:pos="373" w:val="left"/>
        </w:tabs>
        <w:bidi w:val="0"/>
        <w:spacing w:before="0" w:after="280" w:line="317"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2</w:t>
      </w:r>
      <w:bookmarkEnd w:id="427"/>
      <w:r>
        <w:rPr>
          <w:color w:val="000000"/>
          <w:spacing w:val="0"/>
          <w:w w:val="100"/>
          <w:position w:val="0"/>
        </w:rPr>
        <w:t>、</w:t>
        <w:tab/>
        <w:t>履行精准扶贫社会责任情况</w:t>
      </w:r>
      <w:bookmarkEnd w:id="425"/>
      <w:bookmarkEnd w:id="426"/>
      <w:bookmarkEnd w:id="428"/>
    </w:p>
    <w:p>
      <w:pPr>
        <w:pStyle w:val="Style35"/>
        <w:keepNext/>
        <w:keepLines/>
        <w:widowControl w:val="0"/>
        <w:numPr>
          <w:ilvl w:val="0"/>
          <w:numId w:val="21"/>
        </w:numPr>
        <w:shd w:val="clear" w:color="auto" w:fill="auto"/>
        <w:tabs>
          <w:tab w:pos="493" w:val="left"/>
        </w:tabs>
        <w:bidi w:val="0"/>
        <w:spacing w:before="0" w:after="280" w:line="317" w:lineRule="exact"/>
        <w:ind w:left="0" w:right="0" w:firstLine="0"/>
        <w:jc w:val="left"/>
      </w:pPr>
      <w:bookmarkStart w:id="429" w:name="bookmark429"/>
      <w:bookmarkStart w:id="430" w:name="bookmark430"/>
      <w:bookmarkStart w:id="431" w:name="bookmark431"/>
      <w:bookmarkStart w:id="432" w:name="bookmark432"/>
      <w:bookmarkEnd w:id="431"/>
      <w:r>
        <w:rPr>
          <w:color w:val="000000"/>
          <w:spacing w:val="0"/>
          <w:w w:val="100"/>
          <w:position w:val="0"/>
        </w:rPr>
        <w:t>精准扶贫规划</w:t>
      </w:r>
      <w:bookmarkEnd w:id="429"/>
      <w:bookmarkEnd w:id="430"/>
      <w:bookmarkEnd w:id="432"/>
    </w:p>
    <w:p>
      <w:pPr>
        <w:pStyle w:val="Style31"/>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2020年是脱贫攻坚决胜之年，公司与国家战略同频共振，打造县域电商生态体系。报告期内，公司承 建了10余个区县的电子商务进农村综合示范项目，挖掘和培育乡村人才振兴，促进县城产业数字化转型， 全面助推乡村经济发展，持续规模化打造农产品品牌。</w:t>
      </w:r>
    </w:p>
    <w:p>
      <w:pPr>
        <w:pStyle w:val="Style35"/>
        <w:keepNext/>
        <w:keepLines/>
        <w:widowControl w:val="0"/>
        <w:numPr>
          <w:ilvl w:val="0"/>
          <w:numId w:val="21"/>
        </w:numPr>
        <w:shd w:val="clear" w:color="auto" w:fill="auto"/>
        <w:tabs>
          <w:tab w:pos="493" w:val="left"/>
        </w:tabs>
        <w:bidi w:val="0"/>
        <w:spacing w:before="0" w:after="360" w:line="317" w:lineRule="exact"/>
        <w:ind w:left="0" w:right="0" w:firstLine="0"/>
        <w:jc w:val="left"/>
      </w:pPr>
      <w:bookmarkStart w:id="433" w:name="bookmark433"/>
      <w:bookmarkStart w:id="434" w:name="bookmark434"/>
      <w:bookmarkStart w:id="435" w:name="bookmark435"/>
      <w:bookmarkStart w:id="436" w:name="bookmark436"/>
      <w:bookmarkEnd w:id="435"/>
      <w:r>
        <w:rPr>
          <w:color w:val="000000"/>
          <w:spacing w:val="0"/>
          <w:w w:val="100"/>
          <w:position w:val="0"/>
        </w:rPr>
        <w:t>年度精准扶贫概要</w:t>
      </w:r>
      <w:bookmarkEnd w:id="433"/>
      <w:bookmarkEnd w:id="434"/>
      <w:bookmarkEnd w:id="436"/>
    </w:p>
    <w:p>
      <w:pPr>
        <w:pStyle w:val="Style31"/>
        <w:keepNext w:val="0"/>
        <w:keepLines w:val="0"/>
        <w:widowControl w:val="0"/>
        <w:shd w:val="clear" w:color="auto" w:fill="auto"/>
        <w:bidi w:val="0"/>
        <w:spacing w:before="0" w:after="80" w:line="240" w:lineRule="auto"/>
        <w:ind w:left="0" w:right="0" w:firstLine="460"/>
        <w:jc w:val="both"/>
      </w:pPr>
      <w:r>
        <w:rPr>
          <w:color w:val="000000"/>
          <w:spacing w:val="0"/>
          <w:w w:val="100"/>
          <w:position w:val="0"/>
        </w:rPr>
        <w:t>公司签约多个国家级、省级农村电商综合示范项目，帮助近20个县新建镇村服务站点超200个，开展</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电子商务孵化培训超7, 000人次。</w:t>
      </w:r>
    </w:p>
    <w:p>
      <w:pPr>
        <w:pStyle w:val="Style35"/>
        <w:keepNext/>
        <w:keepLines/>
        <w:widowControl w:val="0"/>
        <w:numPr>
          <w:ilvl w:val="0"/>
          <w:numId w:val="21"/>
        </w:numPr>
        <w:shd w:val="clear" w:color="auto" w:fill="auto"/>
        <w:bidi w:val="0"/>
        <w:spacing w:before="0" w:after="360" w:line="240" w:lineRule="auto"/>
        <w:ind w:left="0" w:right="0" w:firstLine="0"/>
        <w:jc w:val="left"/>
      </w:pPr>
      <w:bookmarkStart w:id="437" w:name="bookmark437"/>
      <w:bookmarkStart w:id="438" w:name="bookmark438"/>
      <w:bookmarkStart w:id="439" w:name="bookmark439"/>
      <w:bookmarkStart w:id="440" w:name="bookmark440"/>
      <w:bookmarkEnd w:id="439"/>
      <w:r>
        <w:rPr>
          <w:color w:val="000000"/>
          <w:spacing w:val="0"/>
          <w:w w:val="100"/>
          <w:position w:val="0"/>
        </w:rPr>
        <w:t>精准扶贫成效</w:t>
      </w:r>
      <w:bookmarkEnd w:id="437"/>
      <w:bookmarkEnd w:id="438"/>
      <w:bookmarkEnd w:id="440"/>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307. </w:t>
            </w:r>
            <w:r>
              <w:rPr>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.产业发展脱贫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600"/>
        <w:gridCol w:w="1459"/>
        <w:gridCol w:w="4522"/>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tabs>
                <w:tab w:pos="907" w:val="left"/>
                <w:tab w:pos="4027" w:val="left"/>
              </w:tabs>
              <w:bidi w:val="0"/>
              <w:spacing w:before="0" w:after="0" w:line="240" w:lineRule="auto"/>
              <w:ind w:left="0" w:right="0" w:firstLine="0"/>
              <w:jc w:val="left"/>
            </w:pPr>
            <w:r>
              <w:rPr>
                <w:color w:val="000000"/>
                <w:spacing w:val="0"/>
                <w:w w:val="100"/>
                <w:position w:val="0"/>
              </w:rPr>
              <w:t>其中：</w:t>
              <w:tab/>
            </w:r>
            <w:r>
              <w:rPr>
                <w:color w:val="000000"/>
                <w:spacing w:val="0"/>
                <w:w w:val="100"/>
                <w:position w:val="0"/>
                <w:sz w:val="18"/>
                <w:szCs w:val="18"/>
              </w:rPr>
              <w:t>1.1</w:t>
            </w:r>
            <w:r>
              <w:rPr>
                <w:color w:val="000000"/>
                <w:spacing w:val="0"/>
                <w:w w:val="100"/>
                <w:position w:val="0"/>
              </w:rPr>
              <w:t>产业发展脱贫项目类型</w:t>
              <w:tab/>
              <w:t>一一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电商扶贫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1.2</w:t>
            </w:r>
            <w:r>
              <w:rPr>
                <w:color w:val="000000"/>
                <w:spacing w:val="0"/>
                <w:w w:val="100"/>
                <w:position w:val="0"/>
              </w:rPr>
              <w:t>产业发展脱贫项目个数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1.3</w:t>
            </w:r>
            <w:r>
              <w:rPr>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307. </w:t>
            </w:r>
            <w:r>
              <w:rPr>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2. </w:t>
            </w:r>
            <w:r>
              <w:rPr>
                <w:color w:val="000000"/>
                <w:spacing w:val="0"/>
                <w:w w:val="100"/>
                <w:position w:val="0"/>
                <w:sz w:val="18"/>
                <w:szCs w:val="18"/>
              </w:rPr>
              <w:t>2</w:t>
            </w:r>
            <w:r>
              <w:rPr>
                <w:color w:val="000000"/>
                <w:spacing w:val="0"/>
                <w:w w:val="100"/>
                <w:position w:val="0"/>
              </w:rPr>
              <w:t>职业技能培训人数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7, 000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35"/>
        <w:keepNext/>
        <w:keepLines/>
        <w:widowControl w:val="0"/>
        <w:shd w:val="clear" w:color="auto" w:fill="auto"/>
        <w:bidi w:val="0"/>
        <w:spacing w:before="0" w:after="280" w:line="314" w:lineRule="exact"/>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color w:val="000000"/>
          <w:spacing w:val="0"/>
          <w:w w:val="100"/>
          <w:position w:val="0"/>
        </w:rPr>
        <w:t>4）后续精准扶贫计划</w:t>
      </w:r>
      <w:bookmarkEnd w:id="441"/>
      <w:bookmarkEnd w:id="442"/>
      <w:bookmarkEnd w:id="444"/>
    </w:p>
    <w:p>
      <w:pPr>
        <w:pStyle w:val="Style31"/>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公司将继续在区县打造技术平台、托管运营、推广代理、信息交换等各项服务，不断提升农村市场商 品品牌力及流通效率，助力政府巩固脱贫攻坚成果。</w:t>
      </w:r>
    </w:p>
    <w:p>
      <w:pPr>
        <w:pStyle w:val="Style29"/>
        <w:keepNext/>
        <w:keepLines/>
        <w:widowControl w:val="0"/>
        <w:shd w:val="clear" w:color="auto" w:fill="auto"/>
        <w:bidi w:val="0"/>
        <w:spacing w:before="0" w:line="314" w:lineRule="exact"/>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3</w:t>
      </w:r>
      <w:bookmarkEnd w:id="447"/>
      <w:r>
        <w:rPr>
          <w:color w:val="000000"/>
          <w:spacing w:val="0"/>
          <w:w w:val="100"/>
          <w:position w:val="0"/>
        </w:rPr>
        <w:t>、环境保护相关的情况</w:t>
      </w:r>
      <w:bookmarkEnd w:id="445"/>
      <w:bookmarkEnd w:id="446"/>
      <w:bookmarkEnd w:id="44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360" w:line="314" w:lineRule="exact"/>
        <w:ind w:left="0" w:right="0" w:firstLine="460"/>
        <w:jc w:val="both"/>
      </w:pPr>
      <w:r>
        <w:rPr>
          <w:color w:val="000000"/>
          <w:spacing w:val="0"/>
          <w:w w:val="100"/>
          <w:position w:val="0"/>
        </w:rPr>
        <w:t>公司及其子公司在日常生产经营中认真执行《中华人民共和国环境保护法》、《中华人民共和国水污染 防治法》、《中华人民共和国大气污染防治法》、《中华人民共和国环境噪声污染防治法》、《中华人民共和国 固体废物污染防治法》等环保方面的法律法规，报告期内未出现因违法违规而受到处罚的情况。</w:t>
      </w:r>
    </w:p>
    <w:p>
      <w:pPr>
        <w:pStyle w:val="Style22"/>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十九、其他重大事项的说明</w:t>
      </w:r>
      <w:bookmarkEnd w:id="449"/>
      <w:bookmarkEnd w:id="450"/>
      <w:bookmarkEnd w:id="45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r>
        <w:rPr>
          <w:color w:val="000000"/>
          <w:spacing w:val="0"/>
          <w:w w:val="100"/>
          <w:position w:val="0"/>
          <w:sz w:val="24"/>
          <w:szCs w:val="24"/>
        </w:rPr>
        <w:t>二十、公司子公司重大事项</w:t>
      </w:r>
      <w:bookmarkEnd w:id="452"/>
      <w:bookmarkEnd w:id="453"/>
      <w:bookmarkEnd w:id="45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09" w:lineRule="exact"/>
        <w:ind w:left="0" w:right="0" w:firstLine="460"/>
        <w:jc w:val="both"/>
        <w:sectPr>
          <w:footnotePr>
            <w:pos w:val="pageBottom"/>
            <w:numFmt w:val="decimal"/>
            <w:numRestart w:val="continuous"/>
          </w:footnotePr>
          <w:pgSz w:w="11900" w:h="16840"/>
          <w:pgMar w:top="1441" w:right="1108" w:bottom="1446" w:left="1066" w:header="0" w:footer="3" w:gutter="0"/>
          <w:cols w:space="720"/>
          <w:noEndnote/>
          <w:rtlGutter w:val="0"/>
          <w:docGrid w:linePitch="360"/>
        </w:sectPr>
      </w:pPr>
      <w:r>
        <w:rPr>
          <w:color w:val="000000"/>
          <w:spacing w:val="0"/>
          <w:w w:val="100"/>
          <w:position w:val="0"/>
        </w:rPr>
        <w:t>广东德生云服信息科技有限公司（以下简称"广东云服</w:t>
      </w:r>
      <w:r>
        <w:rPr>
          <w:color w:val="000000"/>
          <w:spacing w:val="0"/>
          <w:w w:val="100"/>
          <w:position w:val="0"/>
        </w:rPr>
        <w:t>”）</w:t>
      </w:r>
      <w:r>
        <w:rPr>
          <w:color w:val="000000"/>
          <w:spacing w:val="0"/>
          <w:w w:val="100"/>
          <w:position w:val="0"/>
        </w:rPr>
        <w:t xml:space="preserve">为公司全资子公司，经公司聘请的审计机 构信永中和会计师事务所（特殊普通合伙）审计，广东云服2019年度归属于母公司的净利润为8, 475, </w:t>
      </w:r>
      <w:r>
        <w:rPr>
          <w:color w:val="000000"/>
          <w:spacing w:val="0"/>
          <w:w w:val="100"/>
          <w:position w:val="0"/>
        </w:rPr>
        <w:t xml:space="preserve">108. </w:t>
      </w:r>
      <w:r>
        <w:rPr>
          <w:color w:val="000000"/>
          <w:spacing w:val="0"/>
          <w:w w:val="100"/>
          <w:position w:val="0"/>
        </w:rPr>
        <w:t xml:space="preserve">03 元，按照《公司法》及《公司章程》相关规定，按净利润10%提取法定盈余公积积后，累计未分配利润为 7, 627, </w:t>
      </w:r>
      <w:r>
        <w:rPr>
          <w:color w:val="000000"/>
          <w:spacing w:val="0"/>
          <w:w w:val="100"/>
          <w:position w:val="0"/>
        </w:rPr>
        <w:t xml:space="preserve">598. </w:t>
      </w:r>
      <w:r>
        <w:rPr>
          <w:color w:val="000000"/>
          <w:spacing w:val="0"/>
          <w:w w:val="100"/>
          <w:position w:val="0"/>
        </w:rPr>
        <w:t xml:space="preserve">03元。经广东云服董事会、股东大会审议决定，将其截至2019年12月31日的累计未分配利润全 </w:t>
      </w:r>
      <w:r>
        <w:rPr>
          <w:color w:val="000000"/>
          <w:spacing w:val="0"/>
          <w:w w:val="100"/>
          <w:position w:val="0"/>
        </w:rPr>
        <w:t>部转回给公司。上述分红将增加公司2020年度母公司报表净利润，但不增加公司2020年合并报表的利润。 详见公司于2020年12月31日披露的《关于收到子公司分红款的公告》（公告编号：2020-156）。</w:t>
      </w:r>
    </w:p>
    <w:p>
      <w:pPr>
        <w:pStyle w:val="Style13"/>
        <w:keepNext/>
        <w:keepLines/>
        <w:widowControl w:val="0"/>
        <w:shd w:val="clear" w:color="auto" w:fill="auto"/>
        <w:bidi w:val="0"/>
        <w:spacing w:before="460" w:after="520" w:line="240" w:lineRule="auto"/>
        <w:ind w:left="0" w:right="0" w:firstLine="0"/>
        <w:jc w:val="center"/>
      </w:pPr>
      <w:bookmarkStart w:id="455" w:name="bookmark455"/>
      <w:bookmarkStart w:id="456" w:name="bookmark456"/>
      <w:bookmarkStart w:id="457" w:name="bookmark457"/>
      <w:bookmarkStart w:id="458" w:name="bookmark458"/>
      <w:r>
        <w:rPr>
          <w:color w:val="000000"/>
          <w:spacing w:val="0"/>
          <w:w w:val="100"/>
          <w:position w:val="0"/>
        </w:rPr>
        <w:t>第六节股份变动及股东情况</w:t>
      </w:r>
      <w:bookmarkEnd w:id="456"/>
      <w:bookmarkEnd w:id="457"/>
      <w:bookmarkEnd w:id="458"/>
      <w:bookmarkEnd w:id="455"/>
    </w:p>
    <w:p>
      <w:pPr>
        <w:pStyle w:val="Style22"/>
        <w:keepNext/>
        <w:keepLines/>
        <w:widowControl w:val="0"/>
        <w:shd w:val="clear" w:color="auto" w:fill="auto"/>
        <w:bidi w:val="0"/>
        <w:spacing w:before="0" w:after="36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sz w:val="24"/>
          <w:szCs w:val="24"/>
        </w:rPr>
        <w:t>一</w:t>
      </w:r>
      <w:bookmarkEnd w:id="461"/>
      <w:r>
        <w:rPr>
          <w:color w:val="000000"/>
          <w:spacing w:val="0"/>
          <w:w w:val="100"/>
          <w:position w:val="0"/>
          <w:sz w:val="24"/>
          <w:szCs w:val="24"/>
        </w:rPr>
        <w:t>、股份变动情况</w:t>
      </w:r>
      <w:bookmarkEnd w:id="459"/>
      <w:bookmarkEnd w:id="460"/>
      <w:bookmarkEnd w:id="462"/>
    </w:p>
    <w:p>
      <w:pPr>
        <w:pStyle w:val="Style29"/>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1</w:t>
      </w:r>
      <w:bookmarkEnd w:id="465"/>
      <w:r>
        <w:rPr>
          <w:color w:val="000000"/>
          <w:spacing w:val="0"/>
          <w:w w:val="100"/>
          <w:position w:val="0"/>
        </w:rPr>
        <w:t>、股份变动情况</w:t>
      </w:r>
      <w:bookmarkEnd w:id="463"/>
      <w:bookmarkEnd w:id="464"/>
      <w:bookmarkEnd w:id="4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27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83, 110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-28, </w:t>
            </w:r>
            <w:r>
              <w:rPr>
                <w:color w:val="000000"/>
                <w:spacing w:val="0"/>
                <w:w w:val="100"/>
                <w:position w:val="0"/>
                <w:sz w:val="18"/>
                <w:szCs w:val="18"/>
              </w:rPr>
              <w:t>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-28,36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54,742</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41. </w:t>
            </w:r>
            <w:r>
              <w:rPr>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27.26%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7,717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7,717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83, 110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-28,36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-28,36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54,742</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41. </w:t>
            </w:r>
            <w:r>
              <w:rPr>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27.26%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7,717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7,717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,427</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-8,831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74, 278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-19,53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-19,53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54,742</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36.94%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27.26%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6,560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6,560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28,300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28,300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146,05</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58.62%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72.74%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2, 006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2,241</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28,300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28,300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146,05</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、人民币普通股</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58.62%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72.74%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2,241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2,150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4,668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numPr>
          <w:ilvl w:val="0"/>
          <w:numId w:val="23"/>
        </w:numPr>
        <w:shd w:val="clear" w:color="auto" w:fill="auto"/>
        <w:bidi w:val="0"/>
        <w:spacing w:before="0" w:after="240" w:line="317" w:lineRule="exact"/>
        <w:ind w:left="0" w:right="0" w:firstLine="440"/>
        <w:jc w:val="both"/>
      </w:pPr>
      <w:bookmarkStart w:id="467" w:name="bookmark467"/>
      <w:bookmarkEnd w:id="467"/>
      <w:r>
        <w:rPr>
          <w:color w:val="000000"/>
          <w:spacing w:val="0"/>
          <w:w w:val="100"/>
          <w:position w:val="0"/>
        </w:rPr>
        <w:t>公司控股股东、实际控制人，董监高，及通过致乾合伙、致谆合伙间接持股的其他董监高与核 心骨干员工所持的首次公开发行自愿锁定三十六月的股份，已于2020年10月22日解除限售。</w:t>
      </w:r>
    </w:p>
    <w:p>
      <w:pPr>
        <w:pStyle w:val="Style31"/>
        <w:keepNext w:val="0"/>
        <w:keepLines w:val="0"/>
        <w:widowControl w:val="0"/>
        <w:shd w:val="clear" w:color="auto" w:fill="auto"/>
        <w:tabs>
          <w:tab w:pos="938" w:val="left"/>
        </w:tabs>
        <w:bidi w:val="0"/>
        <w:spacing w:before="0" w:after="120" w:line="312" w:lineRule="exact"/>
        <w:ind w:left="0" w:right="0" w:firstLine="460"/>
        <w:jc w:val="both"/>
      </w:pPr>
      <w:bookmarkStart w:id="468" w:name="bookmark468"/>
      <w:r>
        <w:rPr>
          <w:color w:val="000000"/>
          <w:spacing w:val="0"/>
          <w:w w:val="100"/>
          <w:position w:val="0"/>
        </w:rPr>
        <w:t>（</w:t>
      </w:r>
      <w:bookmarkEnd w:id="468"/>
      <w:r>
        <w:rPr>
          <w:color w:val="000000"/>
          <w:spacing w:val="0"/>
          <w:w w:val="100"/>
          <w:position w:val="0"/>
        </w:rPr>
        <w:t>2）</w:t>
        <w:tab/>
        <w:t>董监高限售股于每年度1月1日，按持有数量的25%解除限售。</w:t>
      </w:r>
    </w:p>
    <w:p>
      <w:pPr>
        <w:pStyle w:val="Style31"/>
        <w:keepNext w:val="0"/>
        <w:keepLines w:val="0"/>
        <w:widowControl w:val="0"/>
        <w:shd w:val="clear" w:color="auto" w:fill="auto"/>
        <w:tabs>
          <w:tab w:pos="1040" w:val="left"/>
        </w:tabs>
        <w:bidi w:val="0"/>
        <w:spacing w:before="0" w:after="220" w:line="312" w:lineRule="exact"/>
        <w:ind w:left="0" w:right="0" w:firstLine="460"/>
        <w:jc w:val="both"/>
      </w:pPr>
      <w:bookmarkStart w:id="469" w:name="bookmark469"/>
      <w:r>
        <w:rPr>
          <w:color w:val="000000"/>
          <w:spacing w:val="0"/>
          <w:w w:val="100"/>
          <w:position w:val="0"/>
        </w:rPr>
        <w:t>（</w:t>
      </w:r>
      <w:bookmarkEnd w:id="469"/>
      <w:r>
        <w:rPr>
          <w:color w:val="000000"/>
          <w:spacing w:val="0"/>
          <w:w w:val="100"/>
          <w:position w:val="0"/>
        </w:rPr>
        <w:t>3）</w:t>
        <w:tab/>
        <w:t>报告期内，公司2019年股票期权与限制性股票激励计划第一个解除限售期的解除限售条件已成 就，可解除限售的限制性股票数量为291,918股，并于2020年6月29日上市流通。同时根据公司2019年个人 年度绩效考核结果及激励对象离职情况，回购注销23名激励对象获授但尚未解除限售的67, 482股限制性股 票，本次回购注销完成后，公司总股本由200,862,150股变更为200,794,668股。</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2020年5月25日公司召开第二届董事会第二十次会议、第二届监事会第十四次会议，审议通过了《关 于公司2019年股票期权与限制性股票激励计划第一个行权/解除限售期的行权/解除限售条件成就的议案》 等议案，本次可解除限售的股份数量为291,918股，上市流通日为2020年6月29日，并于2020年9月2日注销 办理完成23名激励对象获授但尚未解除限售的67,482股限制性股票。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525"/>
        <w:gridCol w:w="1728"/>
        <w:gridCol w:w="1680"/>
        <w:gridCol w:w="1800"/>
        <w:gridCol w:w="1733"/>
      </w:tblGrid>
      <w:tr>
        <w:trPr>
          <w:trHeight w:val="47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r>
      <w:tr>
        <w:trPr>
          <w:trHeight w:val="47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0.4378</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0.4378</w:t>
            </w:r>
          </w:p>
        </w:tc>
      </w:tr>
      <w:tr>
        <w:trPr>
          <w:trHeight w:val="7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归属于普通股东的每股净资产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 </w:t>
            </w:r>
            <w:r>
              <w:rPr>
                <w:color w:val="000000"/>
                <w:spacing w:val="0"/>
                <w:w w:val="100"/>
                <w:position w:val="0"/>
                <w:sz w:val="18"/>
                <w:szCs w:val="18"/>
              </w:rPr>
              <w:t>9039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3.9039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3.6709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3.6709</w:t>
            </w:r>
          </w:p>
        </w:tc>
      </w:tr>
    </w:tbl>
    <w:p>
      <w:pPr>
        <w:widowControl w:val="0"/>
        <w:spacing w:after="3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470" w:name="bookmark470"/>
      <w:bookmarkStart w:id="471" w:name="bookmark471"/>
      <w:bookmarkStart w:id="472" w:name="bookmark472"/>
      <w:bookmarkStart w:id="473" w:name="bookmark473"/>
      <w:r>
        <w:rPr>
          <w:color w:val="000000"/>
          <w:spacing w:val="0"/>
          <w:w w:val="100"/>
          <w:position w:val="0"/>
        </w:rPr>
        <w:t>2</w:t>
      </w:r>
      <w:bookmarkEnd w:id="472"/>
      <w:r>
        <w:rPr>
          <w:color w:val="000000"/>
          <w:spacing w:val="0"/>
          <w:w w:val="100"/>
          <w:position w:val="0"/>
        </w:rPr>
        <w:t>、限售股份变动情况</w:t>
      </w:r>
      <w:bookmarkEnd w:id="470"/>
      <w:bookmarkEnd w:id="471"/>
      <w:bookmarkEnd w:id="473"/>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60, 627,150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15,156, 788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45,470,362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控股股东、实 际控制人首发 前限售股/董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日；每年解 锁本人所持公</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司股份总数的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9, 281,700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3,163,950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6, 117, 750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离任董事限售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每年解锁本人 所持公司股份 总数的</w:t>
            </w:r>
            <w:r>
              <w:rPr>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3,517, 987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879,487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离任董事限售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每年解锁本人 所持公司股份 总数的</w:t>
            </w:r>
            <w:r>
              <w:rPr>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新任董事限售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每年解锁本人 所持公司股份 总数的</w:t>
            </w:r>
            <w:r>
              <w:rPr>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高管限售股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（不含股权激 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每年解锁本人 所持公司股份 总数的</w:t>
            </w:r>
            <w:r>
              <w:rPr>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上海致乾企业 管理合伙企业</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8,491,945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8,491,945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首发前限售股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/董监高限售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日；部分董 监高及核心骨</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干限售三年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上海致谆企业 管理合伙企业</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339,212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339,212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首发前限售股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/董监高限售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日；部分董 监高及核心骨 干限售三年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2019</w:t>
            </w:r>
            <w:r>
              <w:rPr>
                <w:color w:val="000000"/>
                <w:spacing w:val="0"/>
                <w:w w:val="100"/>
                <w:position w:val="0"/>
              </w:rPr>
              <w:t>年股权激 励计划之</w:t>
            </w:r>
            <w:r>
              <w:rPr>
                <w:color w:val="000000"/>
                <w:spacing w:val="0"/>
                <w:w w:val="100"/>
                <w:position w:val="0"/>
                <w:sz w:val="18"/>
                <w:szCs w:val="18"/>
              </w:rPr>
              <w:t>61</w:t>
            </w:r>
            <w:r>
              <w:rPr>
                <w:color w:val="000000"/>
                <w:spacing w:val="0"/>
                <w:w w:val="100"/>
                <w:position w:val="0"/>
              </w:rPr>
              <w:t>名 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852,150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359,400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股权激励限售 股（含何志 刚），分三期解 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 xml:space="preserve">月 </w:t>
            </w:r>
            <w:r>
              <w:rPr>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83, 110, 144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23, 065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28, 390, 782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54, 742, 427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sz w:val="24"/>
          <w:szCs w:val="24"/>
        </w:rPr>
        <w:t>二</w:t>
      </w:r>
      <w:bookmarkEnd w:id="476"/>
      <w:r>
        <w:rPr>
          <w:color w:val="000000"/>
          <w:spacing w:val="0"/>
          <w:w w:val="100"/>
          <w:position w:val="0"/>
          <w:sz w:val="24"/>
          <w:szCs w:val="24"/>
        </w:rPr>
        <w:t>、证券发行与上市情况</w:t>
      </w:r>
      <w:bookmarkEnd w:id="474"/>
      <w:bookmarkEnd w:id="475"/>
      <w:bookmarkEnd w:id="477"/>
    </w:p>
    <w:p>
      <w:pPr>
        <w:pStyle w:val="Style29"/>
        <w:keepNext/>
        <w:keepLines/>
        <w:widowControl w:val="0"/>
        <w:shd w:val="clear" w:color="auto" w:fill="auto"/>
        <w:bidi w:val="0"/>
        <w:spacing w:before="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rPr>
        <w:t>1</w:t>
      </w:r>
      <w:bookmarkEnd w:id="480"/>
      <w:r>
        <w:rPr>
          <w:color w:val="000000"/>
          <w:spacing w:val="0"/>
          <w:w w:val="100"/>
          <w:position w:val="0"/>
        </w:rPr>
        <w:t>、报告期内证券发行（不含优先股）情况</w:t>
      </w:r>
      <w:bookmarkEnd w:id="478"/>
      <w:bookmarkEnd w:id="479"/>
      <w:bookmarkEnd w:id="481"/>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312" w:lineRule="exact"/>
        <w:ind w:left="0" w:right="0" w:firstLine="0"/>
        <w:jc w:val="both"/>
      </w:pPr>
      <w:bookmarkStart w:id="482" w:name="bookmark482"/>
      <w:bookmarkStart w:id="483" w:name="bookmark483"/>
      <w:bookmarkStart w:id="484" w:name="bookmark484"/>
      <w:bookmarkStart w:id="485" w:name="bookmark485"/>
      <w:r>
        <w:rPr>
          <w:color w:val="000000"/>
          <w:spacing w:val="0"/>
          <w:w w:val="100"/>
          <w:position w:val="0"/>
        </w:rPr>
        <w:t>2</w:t>
      </w:r>
      <w:bookmarkEnd w:id="484"/>
      <w:r>
        <w:rPr>
          <w:color w:val="000000"/>
          <w:spacing w:val="0"/>
          <w:w w:val="100"/>
          <w:position w:val="0"/>
        </w:rPr>
        <w:t>、公司股份总数及股东结构的变动、公司资产和负债结构的变动情况说明</w:t>
      </w:r>
      <w:bookmarkEnd w:id="482"/>
      <w:bookmarkEnd w:id="483"/>
      <w:bookmarkEnd w:id="485"/>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2020年5月25日，公司召开第二届董事会第二十次会议、第二届监事会第十四次会议，审议通过了《关 于公司2019年股票期权与限制性股票激励计划第一个行权/解除限售期的行权/解除限售条件成就的议案》 等议案，本次可解除限售的股份数量为291,918股，并于2020年6月29日上市流通。</w:t>
      </w:r>
    </w:p>
    <w:p>
      <w:pPr>
        <w:pStyle w:val="Style31"/>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 xml:space="preserve">同时，2020年5月25日公司召开的董事会、监事会审议通过了《关于注销部分期权、回购注销部分限 </w:t>
      </w:r>
      <w:r>
        <w:rPr>
          <w:color w:val="000000"/>
          <w:spacing w:val="0"/>
          <w:w w:val="100"/>
          <w:position w:val="0"/>
        </w:rPr>
        <w:t>制性股票的议案》，并提交2020年第三次临时股东大会审议通过，同意根据公司2019年个人年度绩效考核 结果及激励对象离职情况，注销上述22名激励对象获授的但尚未行权的59, 220份股票期权，以</w:t>
      </w:r>
      <w:r>
        <w:rPr>
          <w:color w:val="000000"/>
          <w:spacing w:val="0"/>
          <w:w w:val="100"/>
          <w:position w:val="0"/>
        </w:rPr>
        <w:t xml:space="preserve">6. </w:t>
      </w:r>
      <w:r>
        <w:rPr>
          <w:color w:val="000000"/>
          <w:spacing w:val="0"/>
          <w:w w:val="100"/>
          <w:position w:val="0"/>
        </w:rPr>
        <w:t>9833元/ 股回购注销上述23名激励对象获授但尚未解除限售的67, 482股限制性股票。2020年7月2日，上述59, 220份 股票期权的注销事宜已办理完成；2020年9月2日，上述67, 482股限制性股票的注销事宜已办理完成，本次 回购注销完成后，公司总股本由200,862,150股变更为200, 794, 668股。</w:t>
      </w:r>
    </w:p>
    <w:p>
      <w:pPr>
        <w:pStyle w:val="Style29"/>
        <w:keepNext/>
        <w:keepLines/>
        <w:widowControl w:val="0"/>
        <w:shd w:val="clear" w:color="auto" w:fill="auto"/>
        <w:bidi w:val="0"/>
        <w:spacing w:before="0" w:after="380" w:line="310" w:lineRule="exact"/>
        <w:ind w:left="0" w:right="0" w:firstLine="0"/>
        <w:jc w:val="both"/>
      </w:pPr>
      <w:bookmarkStart w:id="486" w:name="bookmark486"/>
      <w:bookmarkStart w:id="487" w:name="bookmark487"/>
      <w:bookmarkStart w:id="488" w:name="bookmark488"/>
      <w:bookmarkStart w:id="489" w:name="bookmark489"/>
      <w:r>
        <w:rPr>
          <w:color w:val="000000"/>
          <w:spacing w:val="0"/>
          <w:w w:val="100"/>
          <w:position w:val="0"/>
        </w:rPr>
        <w:t>3</w:t>
      </w:r>
      <w:bookmarkEnd w:id="488"/>
      <w:r>
        <w:rPr>
          <w:color w:val="000000"/>
          <w:spacing w:val="0"/>
          <w:w w:val="100"/>
          <w:position w:val="0"/>
        </w:rPr>
        <w:t>、现存的内部职工股情况</w:t>
      </w:r>
      <w:bookmarkEnd w:id="486"/>
      <w:bookmarkEnd w:id="487"/>
      <w:bookmarkEnd w:id="489"/>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三</w:t>
      </w:r>
      <w:bookmarkEnd w:id="492"/>
      <w:r>
        <w:rPr>
          <w:color w:val="000000"/>
          <w:spacing w:val="0"/>
          <w:w w:val="100"/>
          <w:position w:val="0"/>
          <w:sz w:val="24"/>
          <w:szCs w:val="24"/>
        </w:rPr>
        <w:t>、股东和实际控制人情况</w:t>
      </w:r>
      <w:bookmarkEnd w:id="490"/>
      <w:bookmarkEnd w:id="491"/>
      <w:bookmarkEnd w:id="493"/>
    </w:p>
    <w:p>
      <w:pPr>
        <w:pStyle w:val="Style29"/>
        <w:keepNext/>
        <w:keepLines/>
        <w:widowControl w:val="0"/>
        <w:shd w:val="clear" w:color="auto" w:fill="auto"/>
        <w:bidi w:val="0"/>
        <w:spacing w:before="0" w:after="380" w:line="310" w:lineRule="exact"/>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1</w:t>
      </w:r>
      <w:bookmarkEnd w:id="496"/>
      <w:r>
        <w:rPr>
          <w:color w:val="000000"/>
          <w:spacing w:val="0"/>
          <w:w w:val="100"/>
          <w:position w:val="0"/>
        </w:rPr>
        <w:t>、公司股东数量及持股情况</w:t>
      </w:r>
      <w:bookmarkEnd w:id="494"/>
      <w:bookmarkEnd w:id="495"/>
      <w:bookmarkEnd w:id="4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31"/>
        <w:gridCol w:w="480"/>
        <w:gridCol w:w="802"/>
        <w:gridCol w:w="773"/>
        <w:gridCol w:w="336"/>
        <w:gridCol w:w="456"/>
        <w:gridCol w:w="787"/>
        <w:gridCol w:w="216"/>
        <w:gridCol w:w="624"/>
        <w:gridCol w:w="442"/>
        <w:gridCol w:w="907"/>
        <w:gridCol w:w="422"/>
        <w:gridCol w:w="931"/>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17, 478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17,546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表决权恢复的 优先股股东总 数（如有）（参 见注</w:t>
            </w: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以上的股东或前</w:t>
            </w:r>
            <w:r>
              <w:rPr>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30.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60,627</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,150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45,470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,362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15,156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7,240,000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9.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18,601</w:t>
            </w:r>
          </w:p>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,050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18,601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上海致乾企业 管理合伙企业</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4.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8,559,</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599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8,559,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599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6,967,</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-2,318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6,117,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849,25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金库骐楷（杭 州）投资管理有 限公司一金库 成长五号私募 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4,386,</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4,386,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郭宏</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3,556,</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050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-682,6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3,556,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050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7"/>
        <w:gridCol w:w="840"/>
        <w:gridCol w:w="1349"/>
        <w:gridCol w:w="135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2,658,</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-860, </w:t>
            </w:r>
            <w:r>
              <w:rPr>
                <w:color w:val="000000"/>
                <w:spacing w:val="0"/>
                <w:w w:val="100"/>
                <w:position w:val="0"/>
                <w:sz w:val="18"/>
                <w:szCs w:val="18"/>
              </w:rPr>
              <w:t>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2,638,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上海迎水投资 管理有限公司 一迎水泰顺</w:t>
            </w:r>
            <w:r>
              <w:rPr>
                <w:color w:val="000000"/>
                <w:spacing w:val="0"/>
                <w:w w:val="100"/>
                <w:position w:val="0"/>
                <w:sz w:val="18"/>
                <w:szCs w:val="18"/>
              </w:rPr>
              <w:t>1</w:t>
            </w:r>
            <w:r>
              <w:rPr>
                <w:color w:val="000000"/>
                <w:spacing w:val="0"/>
                <w:w w:val="100"/>
                <w:position w:val="0"/>
              </w:rPr>
              <w:t>号 私募证券投资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2,070,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2,070,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宋文光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0.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1,458,</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刘怀宇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0.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1,198,</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1,198,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color w:val="000000"/>
                <w:spacing w:val="0"/>
                <w:w w:val="100"/>
                <w:position w:val="0"/>
                <w:sz w:val="18"/>
                <w:szCs w:val="18"/>
              </w:rPr>
              <w:t>3）</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上述股东之间无关联关系，且互不属于一致行动人。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上述股东涉及委托/受托表决权、 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18, 601,050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18, 601,050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上海致乾企业管理合伙企业（有限 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8"/>
                <w:szCs w:val="18"/>
              </w:rPr>
              <w:t>8, 559, 599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8,559,599</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金库骐楷（杭州）投资管理有限公 司一金库成长五号私募证券投资 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8"/>
                <w:szCs w:val="18"/>
              </w:rPr>
              <w:t>4, 386,100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4,386,100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8"/>
                <w:szCs w:val="18"/>
              </w:rPr>
              <w:t>3,556,050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3, 556, 050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上海迎水投资管理有限公司一迎 水泰顺</w:t>
            </w:r>
            <w:r>
              <w:rPr>
                <w:color w:val="000000"/>
                <w:spacing w:val="0"/>
                <w:w w:val="100"/>
                <w:position w:val="0"/>
                <w:sz w:val="18"/>
                <w:szCs w:val="18"/>
              </w:rPr>
              <w:t>1</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8"/>
                <w:szCs w:val="18"/>
              </w:rPr>
              <w:t>2,070,650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2,070,650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宋文光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8"/>
                <w:szCs w:val="18"/>
              </w:rPr>
              <w:t>1,458,800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1,458, 800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刘怀宇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8"/>
                <w:szCs w:val="18"/>
              </w:rPr>
              <w:t>1,198,639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1, 198, 639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上海致谆企业管理合伙企业（有限 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pPr>
            <w:r>
              <w:rPr>
                <w:color w:val="000000"/>
                <w:spacing w:val="0"/>
                <w:w w:val="100"/>
                <w:position w:val="0"/>
                <w:sz w:val="18"/>
                <w:szCs w:val="18"/>
              </w:rPr>
              <w:t>1,052,200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1,052,200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刘莹琰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谢康富</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784,100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784, 100</w:t>
            </w:r>
          </w:p>
        </w:tc>
      </w:tr>
      <w:tr>
        <w:trPr>
          <w:trHeight w:val="67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color w:val="000000"/>
                <w:spacing w:val="0"/>
                <w:w w:val="100"/>
                <w:position w:val="0"/>
                <w:sz w:val="18"/>
                <w:szCs w:val="18"/>
              </w:rPr>
              <w:t>10</w:t>
            </w:r>
            <w:r>
              <w:rPr>
                <w:color w:val="000000"/>
                <w:spacing w:val="0"/>
                <w:w w:val="100"/>
                <w:position w:val="0"/>
              </w:rPr>
              <w:t>名无限售流通股股东之间， 以及前</w:t>
            </w:r>
            <w:r>
              <w:rPr>
                <w:color w:val="000000"/>
                <w:spacing w:val="0"/>
                <w:w w:val="100"/>
                <w:position w:val="0"/>
                <w:sz w:val="18"/>
                <w:szCs w:val="18"/>
              </w:rPr>
              <w:t>10</w:t>
            </w:r>
            <w:r>
              <w:rPr>
                <w:color w:val="000000"/>
                <w:spacing w:val="0"/>
                <w:w w:val="100"/>
                <w:position w:val="0"/>
              </w:rPr>
              <w:t>名无限售流通股股东和</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上述股东之间无关联关系，且互不属于一致行动人。</w:t>
            </w:r>
          </w:p>
        </w:tc>
      </w:tr>
    </w:tbl>
    <w:p>
      <w:pPr>
        <w:spacing w:lineRule="exact" w:line="1"/>
        <w:rPr>
          <w:sz w:val="2"/>
          <w:szCs w:val="2"/>
        </w:rPr>
      </w:pPr>
      <w:r>
        <w:br w:type="page"/>
      </w:r>
    </w:p>
    <w:tbl>
      <w:tblPr>
        <w:tblOverlap w:val="never"/>
        <w:jc w:val="center"/>
        <w:tblLayout w:type="fixed"/>
      </w:tblPr>
      <w:tblGrid>
        <w:gridCol w:w="2885"/>
        <w:gridCol w:w="669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color w:val="000000"/>
                <w:spacing w:val="0"/>
                <w:w w:val="100"/>
                <w:position w:val="0"/>
                <w:sz w:val="18"/>
                <w:szCs w:val="18"/>
              </w:rPr>
              <w:t>10</w:t>
            </w:r>
            <w:r>
              <w:rPr>
                <w:color w:val="000000"/>
                <w:spacing w:val="0"/>
                <w:w w:val="100"/>
                <w:position w:val="0"/>
              </w:rPr>
              <w:t>名股东之间关联关系或一致 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color w:val="000000"/>
                <w:spacing w:val="0"/>
                <w:w w:val="100"/>
                <w:position w:val="0"/>
                <w:sz w:val="18"/>
                <w:szCs w:val="18"/>
              </w:rPr>
              <w:t>10</w:t>
            </w:r>
            <w:r>
              <w:rPr>
                <w:color w:val="000000"/>
                <w:spacing w:val="0"/>
                <w:w w:val="100"/>
                <w:position w:val="0"/>
              </w:rPr>
              <w:t>名普通股股东参与融资融券 业务情况说明（如有）（参见注</w:t>
            </w:r>
            <w:r>
              <w:rPr>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color w:val="000000"/>
          <w:spacing w:val="0"/>
          <w:w w:val="100"/>
          <w:position w:val="0"/>
          <w:sz w:val="18"/>
          <w:szCs w:val="18"/>
        </w:rPr>
        <w:t>10</w:t>
      </w:r>
      <w:r>
        <w:rPr>
          <w:color w:val="000000"/>
          <w:spacing w:val="0"/>
          <w:w w:val="100"/>
          <w:position w:val="0"/>
        </w:rPr>
        <w:t>名普通股股东、前</w:t>
      </w:r>
      <w:r>
        <w:rPr>
          <w:color w:val="000000"/>
          <w:spacing w:val="0"/>
          <w:w w:val="100"/>
          <w:position w:val="0"/>
          <w:sz w:val="18"/>
          <w:szCs w:val="18"/>
        </w:rPr>
        <w:t>10</w:t>
      </w:r>
      <w:r>
        <w:rPr>
          <w:color w:val="000000"/>
          <w:spacing w:val="0"/>
          <w:w w:val="100"/>
          <w:position w:val="0"/>
        </w:rPr>
        <w:t>名无限售条件普通股股东在报告期内是否进行约定购回交易 口是"否</w:t>
      </w:r>
    </w:p>
    <w:p>
      <w:pPr>
        <w:pStyle w:val="Style2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公司前</w:t>
      </w:r>
      <w:r>
        <w:rPr>
          <w:color w:val="000000"/>
          <w:spacing w:val="0"/>
          <w:w w:val="100"/>
          <w:position w:val="0"/>
          <w:sz w:val="18"/>
          <w:szCs w:val="18"/>
        </w:rPr>
        <w:t>10</w:t>
      </w:r>
      <w:r>
        <w:rPr>
          <w:color w:val="000000"/>
          <w:spacing w:val="0"/>
          <w:w w:val="100"/>
          <w:position w:val="0"/>
        </w:rPr>
        <w:t>名普通股股东、前</w:t>
      </w:r>
      <w:r>
        <w:rPr>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2</w:t>
      </w:r>
      <w:bookmarkEnd w:id="500"/>
      <w:r>
        <w:rPr>
          <w:color w:val="000000"/>
          <w:spacing w:val="0"/>
          <w:w w:val="100"/>
          <w:position w:val="0"/>
        </w:rPr>
        <w:t>、公司控股股东情况</w:t>
      </w:r>
      <w:bookmarkEnd w:id="498"/>
      <w:bookmarkEnd w:id="499"/>
      <w:bookmarkEnd w:id="50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3</w:t>
      </w:r>
      <w:bookmarkEnd w:id="504"/>
      <w:r>
        <w:rPr>
          <w:color w:val="000000"/>
          <w:spacing w:val="0"/>
          <w:w w:val="100"/>
          <w:position w:val="0"/>
        </w:rPr>
        <w:t>、公司实际控制人及其一致行动人</w:t>
      </w:r>
      <w:bookmarkEnd w:id="502"/>
      <w:bookmarkEnd w:id="503"/>
      <w:bookmarkEnd w:id="50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92024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3060065" cy="1920240"/>
                    </a:xfrm>
                    <a:prstGeom prst="rect"/>
                  </pic:spPr>
                </pic:pic>
              </a:graphicData>
            </a:graphic>
          </wp:inline>
        </w:drawing>
      </w:r>
    </w:p>
    <w:p>
      <w:pPr>
        <w:widowControl w:val="0"/>
        <w:spacing w:after="2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3"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4</w:t>
      </w:r>
      <w:bookmarkEnd w:id="508"/>
      <w:r>
        <w:rPr>
          <w:color w:val="000000"/>
          <w:spacing w:val="0"/>
          <w:w w:val="100"/>
          <w:position w:val="0"/>
        </w:rPr>
        <w:t>、</w:t>
        <w:tab/>
        <w:t>其他持股在10%以上的法人股东</w:t>
      </w:r>
      <w:bookmarkEnd w:id="506"/>
      <w:bookmarkEnd w:id="507"/>
      <w:bookmarkEnd w:id="50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3"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5</w:t>
      </w:r>
      <w:bookmarkEnd w:id="512"/>
      <w:r>
        <w:rPr>
          <w:color w:val="000000"/>
          <w:spacing w:val="0"/>
          <w:w w:val="100"/>
          <w:position w:val="0"/>
        </w:rPr>
        <w:t>、</w:t>
        <w:tab/>
        <w:t>控股股东、实际控制人、重组方及其他承诺主体股份限制减持情况</w:t>
      </w:r>
      <w:bookmarkEnd w:id="510"/>
      <w:bookmarkEnd w:id="511"/>
      <w:bookmarkEnd w:id="513"/>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110" w:bottom="1494" w:left="108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10" name="Shape 10"/>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bookmarkStart w:id="517" w:name="bookmark517"/>
                            <w:r>
                              <w:rPr>
                                <w:color w:val="000000"/>
                                <w:spacing w:val="0"/>
                                <w:w w:val="100"/>
                                <w:position w:val="0"/>
                              </w:rPr>
                              <w:t>第七节优先股相关情况</w:t>
                            </w:r>
                            <w:bookmarkEnd w:id="515"/>
                            <w:bookmarkEnd w:id="516"/>
                            <w:bookmarkEnd w:id="517"/>
                            <w:bookmarkEnd w:id="514"/>
                          </w:p>
                        </w:txbxContent>
                      </wps:txbx>
                      <wps:bodyPr wrap="none" lIns="0" tIns="0" rIns="0" bIns="0">
                        <a:noAutoFit/>
                      </wps:bodyPr>
                    </wps:wsp>
                  </a:graphicData>
                </a:graphic>
              </wp:anchor>
            </w:drawing>
          </mc:Choice>
          <mc:Fallback>
            <w:pict>
              <v:shape id="_x0000_s1036" type="#_x0000_t202" style="position:absolute;margin-left:212.30000000000001pt;margin-top:0;width:170.40000000000001pt;height:19.199999999999999pt;z-index:-125829375;mso-wrap-distance-left:0;mso-wrap-distance-right:0;mso-wrap-distance-bottom:14.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bookmarkStart w:id="517" w:name="bookmark517"/>
                      <w:r>
                        <w:rPr>
                          <w:color w:val="000000"/>
                          <w:spacing w:val="0"/>
                          <w:w w:val="100"/>
                          <w:position w:val="0"/>
                        </w:rPr>
                        <w:t>第七节优先股相关情况</w:t>
                      </w:r>
                      <w:bookmarkEnd w:id="515"/>
                      <w:bookmarkEnd w:id="516"/>
                      <w:bookmarkEnd w:id="517"/>
                      <w:bookmarkEnd w:id="514"/>
                    </w:p>
                  </w:txbxContent>
                </v:textbox>
                <w10:wrap type="topAndBottom" anchorx="page"/>
              </v:shape>
            </w:pict>
          </mc:Fallback>
        </mc:AlternateContent>
      </w:r>
    </w:p>
    <w:p>
      <w:pPr>
        <w:pStyle w:val="Style26"/>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35" w:right="1194" w:bottom="1935" w:left="111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3"/>
        <w:keepNext/>
        <w:keepLines/>
        <w:widowControl w:val="0"/>
        <w:shd w:val="clear" w:color="auto" w:fill="auto"/>
        <w:bidi w:val="0"/>
        <w:spacing w:before="540" w:after="540" w:line="240" w:lineRule="auto"/>
        <w:ind w:left="0" w:right="0" w:firstLine="0"/>
        <w:jc w:val="center"/>
      </w:pPr>
      <w:bookmarkStart w:id="518" w:name="bookmark518"/>
      <w:bookmarkStart w:id="519" w:name="bookmark519"/>
      <w:bookmarkStart w:id="520" w:name="bookmark520"/>
      <w:bookmarkStart w:id="521" w:name="bookmark521"/>
      <w:r>
        <w:rPr>
          <w:color w:val="000000"/>
          <w:spacing w:val="0"/>
          <w:w w:val="100"/>
          <w:position w:val="0"/>
        </w:rPr>
        <w:t>第八节可转换公司债券相关情况</w:t>
      </w:r>
      <w:bookmarkEnd w:id="519"/>
      <w:bookmarkEnd w:id="520"/>
      <w:bookmarkEnd w:id="521"/>
      <w:bookmarkEnd w:id="51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after="520" w:line="240" w:lineRule="auto"/>
        <w:ind w:left="0" w:right="0" w:firstLine="0"/>
        <w:jc w:val="center"/>
      </w:pPr>
      <w:bookmarkStart w:id="522" w:name="bookmark522"/>
      <w:bookmarkStart w:id="523" w:name="bookmark523"/>
      <w:bookmarkStart w:id="524" w:name="bookmark524"/>
      <w:bookmarkStart w:id="525" w:name="bookmark525"/>
      <w:r>
        <w:rPr>
          <w:color w:val="000000"/>
          <w:spacing w:val="0"/>
          <w:w w:val="100"/>
          <w:position w:val="0"/>
        </w:rPr>
        <w:t>第九节 董事、监事、高级管理人员和员工情况</w:t>
      </w:r>
      <w:bookmarkEnd w:id="523"/>
      <w:bookmarkEnd w:id="524"/>
      <w:bookmarkEnd w:id="525"/>
      <w:bookmarkEnd w:id="522"/>
    </w:p>
    <w:p>
      <w:pPr>
        <w:pStyle w:val="Style22"/>
        <w:keepNext/>
        <w:keepLines/>
        <w:widowControl w:val="0"/>
        <w:shd w:val="clear" w:color="auto" w:fill="auto"/>
        <w:bidi w:val="0"/>
        <w:spacing w:before="0" w:after="320" w:line="240" w:lineRule="auto"/>
        <w:ind w:left="0" w:right="0" w:firstLine="240"/>
        <w:jc w:val="left"/>
      </w:pPr>
      <w:bookmarkStart w:id="526" w:name="bookmark526"/>
      <w:bookmarkStart w:id="527" w:name="bookmark527"/>
      <w:bookmarkStart w:id="528" w:name="bookmark528"/>
      <w:r>
        <w:rPr>
          <w:color w:val="000000"/>
          <w:spacing w:val="0"/>
          <w:w w:val="100"/>
          <w:position w:val="0"/>
          <w:sz w:val="24"/>
          <w:szCs w:val="24"/>
        </w:rPr>
        <w:t>、董事、监事和高级管理人员持股变动</w:t>
      </w:r>
      <w:bookmarkEnd w:id="526"/>
      <w:bookmarkEnd w:id="527"/>
      <w:bookmarkEnd w:id="528"/>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 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06 </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60, 627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60,627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6,967,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860,00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2,658,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28,000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郭志宏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380</w:t>
            </w:r>
            <w:r>
              <w:rPr>
                <w:color w:val="FF0000"/>
                <w:spacing w:val="0"/>
                <w:w w:val="100"/>
                <w:position w:val="0"/>
                <w:sz w:val="18"/>
                <w:szCs w:val="18"/>
                <w:vertAlign w:val="superscript"/>
              </w:rPr>
              <w:t>001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1,006,</w:t>
            </w:r>
          </w:p>
          <w:p>
            <w:pPr>
              <w:pStyle w:val="Style2"/>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18"/>
                <w:szCs w:val="18"/>
              </w:rPr>
              <w:t>1</w:t>
            </w:r>
            <w:r>
              <w:rPr>
                <w:color w:val="000000"/>
                <w:spacing w:val="0"/>
                <w:w w:val="100"/>
                <w:position w:val="0"/>
                <w:sz w:val="9"/>
                <w:szCs w:val="9"/>
              </w:rPr>
              <w:t>厂厂</w:t>
            </w:r>
            <w:r>
              <w:rPr>
                <w:color w:val="000000"/>
                <w:spacing w:val="0"/>
                <w:w w:val="100"/>
                <w:position w:val="0"/>
                <w:sz w:val="9"/>
                <w:szCs w:val="9"/>
              </w:rPr>
              <w:t>002</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18"/>
                <w:szCs w:val="18"/>
              </w:rPr>
              <w:t>166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431,21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431,21</w:t>
            </w:r>
          </w:p>
          <w:p>
            <w:pPr>
              <w:pStyle w:val="Style2"/>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18"/>
                <w:szCs w:val="18"/>
              </w:rPr>
              <w:t>4</w:t>
            </w:r>
            <w:r>
              <w:rPr>
                <w:color w:val="FF0000"/>
                <w:spacing w:val="0"/>
                <w:w w:val="100"/>
                <w:position w:val="0"/>
                <w:sz w:val="9"/>
                <w:szCs w:val="9"/>
              </w:rPr>
              <w:t>。</w:t>
            </w:r>
            <w:r>
              <w:rPr>
                <w:color w:val="FF0000"/>
                <w:spacing w:val="0"/>
                <w:w w:val="100"/>
                <w:position w:val="0"/>
                <w:sz w:val="9"/>
                <w:szCs w:val="9"/>
              </w:rPr>
              <w:t>03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习晓建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287,48</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06</w:t>
            </w:r>
            <w:r>
              <w:rPr>
                <w:color w:val="000000"/>
                <w:spacing w:val="0"/>
                <w:w w:val="100"/>
                <w:position w:val="0"/>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FF0000"/>
                <w:spacing w:val="0"/>
                <w:w w:val="100"/>
                <w:position w:val="0"/>
                <w:sz w:val="18"/>
                <w:szCs w:val="18"/>
                <w:vertAlign w:val="superscript"/>
              </w:rPr>
              <w:t>004</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丁武成</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302,57</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18"/>
                <w:szCs w:val="18"/>
              </w:rPr>
              <w:t>9</w:t>
            </w:r>
            <w:r>
              <w:rPr>
                <w:color w:val="FF0000"/>
                <w:spacing w:val="0"/>
                <w:w w:val="100"/>
                <w:position w:val="0"/>
                <w:sz w:val="9"/>
                <w:szCs w:val="9"/>
              </w:rPr>
              <w:t>。</w:t>
            </w:r>
            <w:r>
              <w:rPr>
                <w:color w:val="FF0000"/>
                <w:spacing w:val="0"/>
                <w:w w:val="100"/>
                <w:position w:val="0"/>
                <w:sz w:val="9"/>
                <w:szCs w:val="9"/>
              </w:rPr>
              <w:t>05</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06</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04</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265,91</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05</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FF0000"/>
                <w:spacing w:val="0"/>
                <w:w w:val="100"/>
                <w:position w:val="0"/>
                <w:sz w:val="18"/>
                <w:szCs w:val="18"/>
                <w:vertAlign w:val="superscript"/>
              </w:rPr>
              <w:t>006</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804,93</w:t>
            </w: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常羽</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理兼财</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06</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r>
              <w:rPr>
                <w:color w:val="FF0000"/>
                <w:spacing w:val="0"/>
                <w:w w:val="100"/>
                <w:position w:val="0"/>
                <w:sz w:val="18"/>
                <w:szCs w:val="18"/>
                <w:vertAlign w:val="superscript"/>
              </w:rPr>
              <w:t>007</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陈曲</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理兼董</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524,64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524,64</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06</w:t>
            </w:r>
            <w:r>
              <w:rPr>
                <w:color w:val="000000"/>
                <w:spacing w:val="0"/>
                <w:w w:val="100"/>
                <w:position w:val="0"/>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月</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18"/>
                <w:szCs w:val="18"/>
              </w:rPr>
              <w:t>4</w:t>
            </w:r>
            <w:r>
              <w:rPr>
                <w:color w:val="FF0000"/>
                <w:spacing w:val="0"/>
                <w:w w:val="100"/>
                <w:position w:val="0"/>
                <w:sz w:val="9"/>
                <w:szCs w:val="9"/>
              </w:rPr>
              <w:t>008</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68,850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17,213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262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43,375</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324,85</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01</w:t>
            </w:r>
            <w:r>
              <w:rPr>
                <w:color w:val="000000"/>
                <w:spacing w:val="0"/>
                <w:w w:val="100"/>
                <w:position w:val="0"/>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9"/>
                <w:szCs w:val="9"/>
              </w:rPr>
            </w:pPr>
            <w:r>
              <w:rPr>
                <w:color w:val="000000"/>
                <w:spacing w:val="0"/>
                <w:w w:val="100"/>
                <w:position w:val="0"/>
                <w:sz w:val="18"/>
                <w:szCs w:val="18"/>
              </w:rPr>
              <w:t>0</w:t>
            </w:r>
            <w:r>
              <w:rPr>
                <w:color w:val="FF0000"/>
                <w:spacing w:val="0"/>
                <w:w w:val="100"/>
                <w:position w:val="0"/>
                <w:sz w:val="9"/>
                <w:szCs w:val="9"/>
              </w:rPr>
              <w:t>。。</w:t>
            </w:r>
            <w:r>
              <w:rPr>
                <w:color w:val="FF0000"/>
                <w:spacing w:val="0"/>
                <w:w w:val="100"/>
                <w:position w:val="0"/>
                <w:sz w:val="9"/>
                <w:szCs w:val="9"/>
              </w:rPr>
              <w:t>9</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78,912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3,195,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75,708</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-8,262</w:t>
            </w:r>
          </w:p>
        </w:tc>
        <w:tc>
          <w:tcPr>
            <w:vMerge/>
            <w:tcBorders>
              <w:left w:val="single" w:sz="4"/>
              <w:right w:val="single" w:sz="4"/>
            </w:tcBorders>
            <w:shd w:val="clear" w:color="auto" w:fill="FFFFFF"/>
            <w:vAlign w:val="center"/>
          </w:tcPr>
          <w:p>
            <w:pP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813</w:t>
            </w: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,691</w:t>
            </w: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color w:val="000000"/>
          <w:spacing w:val="0"/>
          <w:w w:val="100"/>
          <w:position w:val="0"/>
          <w:sz w:val="18"/>
          <w:szCs w:val="18"/>
        </w:rPr>
        <w:t>：001</w:t>
      </w:r>
      <w:r>
        <w:rPr>
          <w:color w:val="000000"/>
          <w:spacing w:val="0"/>
          <w:w w:val="100"/>
          <w:position w:val="0"/>
        </w:rPr>
        <w:t>高敏通过上海致乾企业管理合伙企业（有限合伙）间接持有公司</w:t>
      </w:r>
      <w:r>
        <w:rPr>
          <w:color w:val="000000"/>
          <w:spacing w:val="0"/>
          <w:w w:val="100"/>
          <w:position w:val="0"/>
          <w:sz w:val="18"/>
          <w:szCs w:val="18"/>
        </w:rPr>
        <w:t>1,437,380</w:t>
      </w:r>
      <w:r>
        <w:rPr>
          <w:color w:val="000000"/>
          <w:spacing w:val="0"/>
          <w:w w:val="100"/>
          <w:position w:val="0"/>
        </w:rPr>
        <w:t>股。</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002</w:t>
      </w:r>
      <w:r>
        <w:rPr>
          <w:color w:val="000000"/>
          <w:spacing w:val="0"/>
          <w:w w:val="100"/>
          <w:position w:val="0"/>
        </w:rPr>
        <w:t>朱会东通过上海致乾企业管理合伙企业（有限合伙）间接持有公司</w:t>
      </w:r>
      <w:r>
        <w:rPr>
          <w:color w:val="000000"/>
          <w:spacing w:val="0"/>
          <w:w w:val="100"/>
          <w:position w:val="0"/>
          <w:sz w:val="18"/>
          <w:szCs w:val="18"/>
        </w:rPr>
        <w:t>1,006,166</w:t>
      </w:r>
      <w:r>
        <w:rPr>
          <w:color w:val="000000"/>
          <w:spacing w:val="0"/>
          <w:w w:val="100"/>
          <w:position w:val="0"/>
        </w:rPr>
        <w:t>股。</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003</w:t>
      </w:r>
      <w:r>
        <w:rPr>
          <w:color w:val="000000"/>
          <w:spacing w:val="0"/>
          <w:w w:val="100"/>
          <w:position w:val="0"/>
        </w:rPr>
        <w:t>谷科通过上海致乾企业管理合伙企业（有限合伙）间接持有公司</w:t>
      </w:r>
      <w:r>
        <w:rPr>
          <w:color w:val="000000"/>
          <w:spacing w:val="0"/>
          <w:w w:val="100"/>
          <w:position w:val="0"/>
          <w:sz w:val="18"/>
          <w:szCs w:val="18"/>
        </w:rPr>
        <w:t>431,214</w:t>
      </w:r>
      <w:r>
        <w:rPr>
          <w:color w:val="000000"/>
          <w:spacing w:val="0"/>
          <w:w w:val="100"/>
          <w:position w:val="0"/>
        </w:rPr>
        <w:t>股。</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004</w:t>
      </w:r>
      <w:r>
        <w:rPr>
          <w:color w:val="000000"/>
          <w:spacing w:val="0"/>
          <w:w w:val="100"/>
          <w:position w:val="0"/>
        </w:rPr>
        <w:t>习晓建通过上海致乾企业管理合伙企业（有限合伙）和上海致谆企业管理合伙企业（有限合伙）间接持有公司</w:t>
      </w:r>
      <w:r>
        <w:rPr>
          <w:color w:val="000000"/>
          <w:spacing w:val="0"/>
          <w:w w:val="100"/>
          <w:position w:val="0"/>
          <w:sz w:val="18"/>
          <w:szCs w:val="18"/>
        </w:rPr>
        <w:t xml:space="preserve">287,485 </w:t>
      </w:r>
      <w:r>
        <w:rPr>
          <w:color w:val="000000"/>
          <w:spacing w:val="0"/>
          <w:w w:val="100"/>
          <w:position w:val="0"/>
        </w:rPr>
        <w:t>股。</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 xml:space="preserve">005 </w:t>
      </w:r>
      <w:r>
        <w:rPr>
          <w:color w:val="000000"/>
          <w:spacing w:val="0"/>
          <w:w w:val="100"/>
          <w:position w:val="0"/>
        </w:rPr>
        <w:t>丁武成通过上海致乾企业管理合伙企业（有限合伙）间接持有公司</w:t>
      </w:r>
      <w:r>
        <w:rPr>
          <w:color w:val="000000"/>
          <w:spacing w:val="0"/>
          <w:w w:val="100"/>
          <w:position w:val="0"/>
          <w:sz w:val="18"/>
          <w:szCs w:val="18"/>
        </w:rPr>
        <w:t>302, 579</w:t>
      </w:r>
      <w:r>
        <w:rPr>
          <w:color w:val="000000"/>
          <w:spacing w:val="0"/>
          <w:w w:val="100"/>
          <w:position w:val="0"/>
        </w:rPr>
        <w:t>股。</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006</w:t>
      </w:r>
      <w:r>
        <w:rPr>
          <w:color w:val="000000"/>
          <w:spacing w:val="0"/>
          <w:w w:val="100"/>
          <w:position w:val="0"/>
        </w:rPr>
        <w:t>张颖通过上海致乾企业管理合伙企业（有限合伙）间接持有公司</w:t>
      </w:r>
      <w:r>
        <w:rPr>
          <w:color w:val="000000"/>
          <w:spacing w:val="0"/>
          <w:w w:val="100"/>
          <w:position w:val="0"/>
          <w:sz w:val="18"/>
          <w:szCs w:val="18"/>
        </w:rPr>
        <w:t>265,915</w:t>
      </w:r>
      <w:r>
        <w:rPr>
          <w:color w:val="000000"/>
          <w:spacing w:val="0"/>
          <w:w w:val="100"/>
          <w:position w:val="0"/>
        </w:rPr>
        <w:t>股。</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007</w:t>
      </w:r>
      <w:r>
        <w:rPr>
          <w:color w:val="000000"/>
          <w:spacing w:val="0"/>
          <w:w w:val="100"/>
          <w:position w:val="0"/>
        </w:rPr>
        <w:t>常羽通过上海致乾企业管理合伙企业（有限合伙）间接持有公司</w:t>
      </w:r>
      <w:r>
        <w:rPr>
          <w:color w:val="000000"/>
          <w:spacing w:val="0"/>
          <w:w w:val="100"/>
          <w:position w:val="0"/>
          <w:sz w:val="18"/>
          <w:szCs w:val="18"/>
        </w:rPr>
        <w:t>804, 933</w:t>
      </w:r>
      <w:r>
        <w:rPr>
          <w:color w:val="000000"/>
          <w:spacing w:val="0"/>
          <w:w w:val="100"/>
          <w:position w:val="0"/>
        </w:rPr>
        <w:t>股。</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008</w:t>
      </w:r>
      <w:r>
        <w:rPr>
          <w:color w:val="000000"/>
          <w:spacing w:val="0"/>
          <w:w w:val="100"/>
          <w:position w:val="0"/>
        </w:rPr>
        <w:t>陈曲通过上海致乾企业管理合伙企业（有限合伙）间接持有公司</w:t>
      </w:r>
      <w:r>
        <w:rPr>
          <w:color w:val="000000"/>
          <w:spacing w:val="0"/>
          <w:w w:val="100"/>
          <w:position w:val="0"/>
          <w:sz w:val="18"/>
          <w:szCs w:val="18"/>
        </w:rPr>
        <w:t>524, 644</w:t>
      </w:r>
      <w:r>
        <w:rPr>
          <w:color w:val="000000"/>
          <w:spacing w:val="0"/>
          <w:w w:val="100"/>
          <w:position w:val="0"/>
        </w:rPr>
        <w:t>股。</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009</w:t>
      </w:r>
      <w:r>
        <w:rPr>
          <w:color w:val="000000"/>
          <w:spacing w:val="0"/>
          <w:w w:val="100"/>
          <w:position w:val="0"/>
        </w:rPr>
        <w:t>凌琳通过上海致乾企业管理合伙企业（有限合伙）和上海致谆企业管理合伙企业（有限合伙）间接持有公司</w:t>
      </w:r>
      <w:r>
        <w:rPr>
          <w:color w:val="000000"/>
          <w:spacing w:val="0"/>
          <w:w w:val="100"/>
          <w:position w:val="0"/>
          <w:sz w:val="18"/>
          <w:szCs w:val="18"/>
        </w:rPr>
        <w:t>324, 850</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w:t>
      </w:r>
    </w:p>
    <w:p>
      <w:pPr>
        <w:pStyle w:val="Style22"/>
        <w:keepNext/>
        <w:keepLines/>
        <w:widowControl w:val="0"/>
        <w:shd w:val="clear" w:color="auto" w:fill="auto"/>
        <w:bidi w:val="0"/>
        <w:spacing w:before="0" w:after="3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二</w:t>
      </w:r>
      <w:bookmarkEnd w:id="531"/>
      <w:r>
        <w:rPr>
          <w:color w:val="000000"/>
          <w:spacing w:val="0"/>
          <w:w w:val="100"/>
          <w:position w:val="0"/>
          <w:sz w:val="24"/>
          <w:szCs w:val="24"/>
        </w:rPr>
        <w:t>、公司董事、监事、高级管理人员变动情况</w:t>
      </w:r>
      <w:bookmarkEnd w:id="529"/>
      <w:bookmarkEnd w:id="530"/>
      <w:bookmarkEnd w:id="532"/>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郭志宏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三</w:t>
      </w:r>
      <w:bookmarkEnd w:id="535"/>
      <w:r>
        <w:rPr>
          <w:color w:val="000000"/>
          <w:spacing w:val="0"/>
          <w:w w:val="100"/>
          <w:position w:val="0"/>
          <w:sz w:val="24"/>
          <w:szCs w:val="24"/>
        </w:rPr>
        <w:t>、任职情况</w:t>
      </w:r>
      <w:bookmarkEnd w:id="533"/>
      <w:bookmarkEnd w:id="534"/>
      <w:bookmarkEnd w:id="536"/>
    </w:p>
    <w:p>
      <w:pPr>
        <w:pStyle w:val="Style31"/>
        <w:keepNext w:val="0"/>
        <w:keepLines w:val="0"/>
        <w:widowControl w:val="0"/>
        <w:shd w:val="clear" w:color="auto" w:fill="auto"/>
        <w:bidi w:val="0"/>
        <w:spacing w:before="0" w:line="314" w:lineRule="exact"/>
        <w:ind w:left="0" w:right="0" w:firstLine="46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tabs>
          <w:tab w:pos="791" w:val="left"/>
        </w:tabs>
        <w:bidi w:val="0"/>
        <w:spacing w:before="0" w:line="314" w:lineRule="exact"/>
        <w:ind w:left="0" w:right="0" w:firstLine="460"/>
        <w:jc w:val="both"/>
      </w:pPr>
      <w:bookmarkStart w:id="537" w:name="bookmark537"/>
      <w:r>
        <w:rPr>
          <w:color w:val="000000"/>
          <w:spacing w:val="0"/>
          <w:w w:val="100"/>
          <w:position w:val="0"/>
        </w:rPr>
        <w:t>1</w:t>
      </w:r>
      <w:bookmarkEnd w:id="537"/>
      <w:r>
        <w:rPr>
          <w:color w:val="000000"/>
          <w:spacing w:val="0"/>
          <w:w w:val="100"/>
          <w:position w:val="0"/>
        </w:rPr>
        <w:t>、</w:t>
        <w:tab/>
        <w:t>虢晓彬，男，1962年生，中国国籍，无境外永久居留权，大专学历。曾就职于广州军区技术局， 广东万国佳源经济发展有限公司。1999年参与创办德生有限，历任董事、总经理等职务，2013年获聘中国 劳动学会信息化专业委员会常务理事，2016年当选为广州市天河区第八届政协委员。现任公司董事长兼总 经理、德生科鸿董事长。</w:t>
      </w:r>
    </w:p>
    <w:p>
      <w:pPr>
        <w:pStyle w:val="Style31"/>
        <w:keepNext w:val="0"/>
        <w:keepLines w:val="0"/>
        <w:widowControl w:val="0"/>
        <w:shd w:val="clear" w:color="auto" w:fill="auto"/>
        <w:tabs>
          <w:tab w:pos="791" w:val="left"/>
        </w:tabs>
        <w:bidi w:val="0"/>
        <w:spacing w:before="0" w:line="314" w:lineRule="exact"/>
        <w:ind w:left="0" w:right="0" w:firstLine="460"/>
        <w:jc w:val="both"/>
      </w:pPr>
      <w:bookmarkStart w:id="538" w:name="bookmark538"/>
      <w:r>
        <w:rPr>
          <w:color w:val="000000"/>
          <w:spacing w:val="0"/>
          <w:w w:val="100"/>
          <w:position w:val="0"/>
        </w:rPr>
        <w:t>2</w:t>
      </w:r>
      <w:bookmarkEnd w:id="538"/>
      <w:r>
        <w:rPr>
          <w:color w:val="000000"/>
          <w:spacing w:val="0"/>
          <w:w w:val="100"/>
          <w:position w:val="0"/>
        </w:rPr>
        <w:t>、</w:t>
        <w:tab/>
        <w:t>高敏，女，1969年出生，中国国籍，无境外永久居留权，本科学历。曾就职于西北国棉五厂、珠 海高丽亚电子原件厂、德生金卡。1999年9月起历任德生有限北京办事处主任、副总经理等职务。现任公 司董事兼副总经理、营销中心总监、致乾合伙执行事务合伙人。</w:t>
      </w:r>
    </w:p>
    <w:p>
      <w:pPr>
        <w:pStyle w:val="Style31"/>
        <w:keepNext w:val="0"/>
        <w:keepLines w:val="0"/>
        <w:widowControl w:val="0"/>
        <w:shd w:val="clear" w:color="auto" w:fill="auto"/>
        <w:tabs>
          <w:tab w:pos="795" w:val="left"/>
        </w:tabs>
        <w:bidi w:val="0"/>
        <w:spacing w:before="0" w:line="314" w:lineRule="exact"/>
        <w:ind w:left="0" w:right="0" w:firstLine="460"/>
        <w:jc w:val="both"/>
      </w:pPr>
      <w:bookmarkStart w:id="539" w:name="bookmark539"/>
      <w:r>
        <w:rPr>
          <w:color w:val="000000"/>
          <w:spacing w:val="0"/>
          <w:w w:val="100"/>
          <w:position w:val="0"/>
        </w:rPr>
        <w:t>3</w:t>
      </w:r>
      <w:bookmarkEnd w:id="539"/>
      <w:r>
        <w:rPr>
          <w:color w:val="000000"/>
          <w:spacing w:val="0"/>
          <w:w w:val="100"/>
          <w:position w:val="0"/>
        </w:rPr>
        <w:t>、</w:t>
        <w:tab/>
        <w:t>朱会东，男，1977年出生，中国国籍，无境外永久居留权，本科学历，高级工程师。曾就职于广 州造纸有限公司、广州德生国盛信息系统工程有限公司。2001年12月起历任德生有限开发工程师、技术总 监、产品运营中心总监等职务，2011年被广东省密码管理局列为广东省重点领域网络与信息安全商用密码 检查专家组成员。现任公司董事兼副总经理、德生智聘执行董事兼总经理。</w:t>
      </w:r>
    </w:p>
    <w:p>
      <w:pPr>
        <w:pStyle w:val="Style31"/>
        <w:keepNext w:val="0"/>
        <w:keepLines w:val="0"/>
        <w:widowControl w:val="0"/>
        <w:shd w:val="clear" w:color="auto" w:fill="auto"/>
        <w:tabs>
          <w:tab w:pos="791" w:val="left"/>
        </w:tabs>
        <w:bidi w:val="0"/>
        <w:spacing w:before="0" w:line="314" w:lineRule="exact"/>
        <w:ind w:left="0" w:right="0" w:firstLine="460"/>
        <w:jc w:val="both"/>
      </w:pPr>
      <w:bookmarkStart w:id="540" w:name="bookmark540"/>
      <w:r>
        <w:rPr>
          <w:color w:val="000000"/>
          <w:spacing w:val="0"/>
          <w:w w:val="100"/>
          <w:position w:val="0"/>
        </w:rPr>
        <w:t>4</w:t>
      </w:r>
      <w:bookmarkEnd w:id="540"/>
      <w:r>
        <w:rPr>
          <w:color w:val="000000"/>
          <w:spacing w:val="0"/>
          <w:w w:val="100"/>
          <w:position w:val="0"/>
        </w:rPr>
        <w:t>、</w:t>
        <w:tab/>
        <w:t>谷科，男，1974年出生，中国国籍，无境外永久居留权，本科学历。曾就职于广州华南计算机金 卡工程有限公司，2000年5月起历任德生有限研发中心副总经理、项目管理中心总监等职务。现任公司董 事兼副总经理、广东云服执行董事兼总经理、云南云服执行董事。</w:t>
      </w:r>
    </w:p>
    <w:p>
      <w:pPr>
        <w:pStyle w:val="Style31"/>
        <w:keepNext w:val="0"/>
        <w:keepLines w:val="0"/>
        <w:widowControl w:val="0"/>
        <w:shd w:val="clear" w:color="auto" w:fill="auto"/>
        <w:tabs>
          <w:tab w:pos="795" w:val="left"/>
        </w:tabs>
        <w:bidi w:val="0"/>
        <w:spacing w:before="0" w:after="200" w:line="322" w:lineRule="exact"/>
        <w:ind w:left="0" w:right="0" w:firstLine="460"/>
        <w:jc w:val="both"/>
      </w:pPr>
      <w:bookmarkStart w:id="541" w:name="bookmark541"/>
      <w:r>
        <w:rPr>
          <w:color w:val="000000"/>
          <w:spacing w:val="0"/>
          <w:w w:val="100"/>
          <w:position w:val="0"/>
        </w:rPr>
        <w:t>5</w:t>
      </w:r>
      <w:bookmarkEnd w:id="541"/>
      <w:r>
        <w:rPr>
          <w:color w:val="000000"/>
          <w:spacing w:val="0"/>
          <w:w w:val="100"/>
          <w:position w:val="0"/>
        </w:rPr>
        <w:t>、</w:t>
        <w:tab/>
        <w:t>谈明华，男，1962年生，中国国籍，无境外永久居留权，硕士研究生学历。曾就职于航天部第一 研究院，长沙前进计算机研究所。现任公司董事、长沙市中智信息技术开发有限公司总经理。</w:t>
      </w:r>
    </w:p>
    <w:p>
      <w:pPr>
        <w:pStyle w:val="Style31"/>
        <w:keepNext w:val="0"/>
        <w:keepLines w:val="0"/>
        <w:widowControl w:val="0"/>
        <w:shd w:val="clear" w:color="auto" w:fill="auto"/>
        <w:tabs>
          <w:tab w:pos="816" w:val="left"/>
        </w:tabs>
        <w:bidi w:val="0"/>
        <w:spacing w:before="0" w:line="319" w:lineRule="exact"/>
        <w:ind w:left="0" w:right="0" w:firstLine="460"/>
        <w:jc w:val="both"/>
      </w:pPr>
      <w:bookmarkStart w:id="542" w:name="bookmark542"/>
      <w:r>
        <w:rPr>
          <w:color w:val="000000"/>
          <w:spacing w:val="0"/>
          <w:w w:val="100"/>
          <w:position w:val="0"/>
        </w:rPr>
        <w:t>6</w:t>
      </w:r>
      <w:bookmarkEnd w:id="542"/>
      <w:r>
        <w:rPr>
          <w:color w:val="000000"/>
          <w:spacing w:val="0"/>
          <w:w w:val="100"/>
          <w:position w:val="0"/>
        </w:rPr>
        <w:t>、</w:t>
        <w:tab/>
        <w:t>郭志宏，男，1962年生，中国国籍，无境外永久居留权，硕士研究生学历。曾就职于兵器工业部 系统工程研究所、国防科工委、总装备部，并曾公派赴美国斯坦福大学从事访问研究、赴中国驻俄罗斯大 使馆、驻德国大使馆工作，曾担任山东海珀尔新能源科技有限公司法定代表人。现任公司董事。</w:t>
      </w:r>
    </w:p>
    <w:p>
      <w:pPr>
        <w:pStyle w:val="Style31"/>
        <w:keepNext w:val="0"/>
        <w:keepLines w:val="0"/>
        <w:widowControl w:val="0"/>
        <w:shd w:val="clear" w:color="auto" w:fill="auto"/>
        <w:tabs>
          <w:tab w:pos="816" w:val="left"/>
        </w:tabs>
        <w:bidi w:val="0"/>
        <w:spacing w:before="0" w:line="319" w:lineRule="exact"/>
        <w:ind w:left="0" w:right="0" w:firstLine="460"/>
        <w:jc w:val="both"/>
      </w:pPr>
      <w:bookmarkStart w:id="543" w:name="bookmark543"/>
      <w:r>
        <w:rPr>
          <w:color w:val="000000"/>
          <w:spacing w:val="0"/>
          <w:w w:val="100"/>
          <w:position w:val="0"/>
        </w:rPr>
        <w:t>7</w:t>
      </w:r>
      <w:bookmarkEnd w:id="543"/>
      <w:r>
        <w:rPr>
          <w:color w:val="000000"/>
          <w:spacing w:val="0"/>
          <w:w w:val="100"/>
          <w:position w:val="0"/>
        </w:rPr>
        <w:t>、</w:t>
        <w:tab/>
        <w:t>何小维，男，1959年出生，中国国籍，无境外永久居留权，博士学历，教授、博士生导师。1986 年6月至今就职于华南理工大学，2015年6月起任公司独立董事。现任公司独立董事、广州万孚生物技术股 份有限公司董事兼副总经理、华南理工大学教授等职务。</w:t>
      </w:r>
    </w:p>
    <w:p>
      <w:pPr>
        <w:pStyle w:val="Style31"/>
        <w:keepNext w:val="0"/>
        <w:keepLines w:val="0"/>
        <w:widowControl w:val="0"/>
        <w:shd w:val="clear" w:color="auto" w:fill="auto"/>
        <w:tabs>
          <w:tab w:pos="816" w:val="left"/>
        </w:tabs>
        <w:bidi w:val="0"/>
        <w:spacing w:before="0" w:line="317" w:lineRule="exact"/>
        <w:ind w:left="0" w:right="0" w:firstLine="460"/>
        <w:jc w:val="both"/>
      </w:pPr>
      <w:bookmarkStart w:id="544" w:name="bookmark544"/>
      <w:r>
        <w:rPr>
          <w:color w:val="000000"/>
          <w:spacing w:val="0"/>
          <w:w w:val="100"/>
          <w:position w:val="0"/>
        </w:rPr>
        <w:t>8</w:t>
      </w:r>
      <w:bookmarkEnd w:id="544"/>
      <w:r>
        <w:rPr>
          <w:color w:val="000000"/>
          <w:spacing w:val="0"/>
          <w:w w:val="100"/>
          <w:position w:val="0"/>
        </w:rPr>
        <w:t>、</w:t>
        <w:tab/>
        <w:t>江斌，男，1967年出生，中国国籍，无境外永久居留权，硕士研究生学历。曾就职于广州造船厂 有限公司、广州市对外经济律师事务所、广东律师事务所深圳分所、广东广江律师事务所，2015年6月起 任公司独立董事。现任公司独立董事、北京市大成（广州）律师事务所高级合伙人、广州汇垠汇吉投资管 理有限公司董事等职务。</w:t>
      </w:r>
    </w:p>
    <w:p>
      <w:pPr>
        <w:pStyle w:val="Style31"/>
        <w:keepNext w:val="0"/>
        <w:keepLines w:val="0"/>
        <w:widowControl w:val="0"/>
        <w:shd w:val="clear" w:color="auto" w:fill="auto"/>
        <w:tabs>
          <w:tab w:pos="816" w:val="left"/>
        </w:tabs>
        <w:bidi w:val="0"/>
        <w:spacing w:before="0" w:line="317" w:lineRule="exact"/>
        <w:ind w:left="0" w:right="0" w:firstLine="460"/>
        <w:jc w:val="both"/>
      </w:pPr>
      <w:bookmarkStart w:id="545" w:name="bookmark545"/>
      <w:r>
        <w:rPr>
          <w:color w:val="000000"/>
          <w:spacing w:val="0"/>
          <w:w w:val="100"/>
          <w:position w:val="0"/>
        </w:rPr>
        <w:t>9</w:t>
      </w:r>
      <w:bookmarkEnd w:id="545"/>
      <w:r>
        <w:rPr>
          <w:color w:val="000000"/>
          <w:spacing w:val="0"/>
          <w:w w:val="100"/>
          <w:position w:val="0"/>
        </w:rPr>
        <w:t>、</w:t>
        <w:tab/>
        <w:t>谢园保，男，1971年出生，中国国籍，无境外永久居留权，本科学历。曾就职于江西樟树市起重 机械厂、高明新时代五金文具有限公司、广东诚安信会计师事务所有限公司，2015年6月起任公司独立董 事。现任公司独立董事、中勤万信会计师事务所（特殊普通合伙）广州分所负责人、天河区人大财经委咨 询委专家等职务。</w:t>
      </w:r>
    </w:p>
    <w:p>
      <w:pPr>
        <w:pStyle w:val="Style31"/>
        <w:keepNext w:val="0"/>
        <w:keepLines w:val="0"/>
        <w:widowControl w:val="0"/>
        <w:shd w:val="clear" w:color="auto" w:fill="auto"/>
        <w:tabs>
          <w:tab w:pos="841" w:val="left"/>
        </w:tabs>
        <w:bidi w:val="0"/>
        <w:spacing w:before="0" w:line="312" w:lineRule="exact"/>
        <w:ind w:left="0" w:right="0" w:firstLine="460"/>
        <w:jc w:val="both"/>
      </w:pPr>
      <w:bookmarkStart w:id="546" w:name="bookmark546"/>
      <w:r>
        <w:rPr>
          <w:color w:val="000000"/>
          <w:spacing w:val="0"/>
          <w:w w:val="100"/>
          <w:position w:val="0"/>
        </w:rPr>
        <w:t>1</w:t>
      </w:r>
      <w:bookmarkEnd w:id="546"/>
      <w:r>
        <w:rPr>
          <w:color w:val="000000"/>
          <w:spacing w:val="0"/>
          <w:w w:val="100"/>
          <w:position w:val="0"/>
        </w:rPr>
        <w:t>0、</w:t>
        <w:tab/>
        <w:t>习晓建，男，1959年出生，中国国籍，无境外永久居留权，本科学历。曾就职于广州军区技术局， 1999年12月起历任德生有限采购部经理、监事等职务。现任公司监事会主席、采购部经理。</w:t>
      </w:r>
    </w:p>
    <w:p>
      <w:pPr>
        <w:pStyle w:val="Style31"/>
        <w:keepNext w:val="0"/>
        <w:keepLines w:val="0"/>
        <w:widowControl w:val="0"/>
        <w:shd w:val="clear" w:color="auto" w:fill="auto"/>
        <w:tabs>
          <w:tab w:pos="855" w:val="left"/>
        </w:tabs>
        <w:bidi w:val="0"/>
        <w:spacing w:before="0" w:line="322" w:lineRule="exact"/>
        <w:ind w:left="0" w:right="0" w:firstLine="460"/>
        <w:jc w:val="both"/>
      </w:pPr>
      <w:bookmarkStart w:id="547" w:name="bookmark547"/>
      <w:r>
        <w:rPr>
          <w:color w:val="000000"/>
          <w:spacing w:val="0"/>
          <w:w w:val="100"/>
          <w:position w:val="0"/>
        </w:rPr>
        <w:t>1</w:t>
      </w:r>
      <w:bookmarkEnd w:id="547"/>
      <w:r>
        <w:rPr>
          <w:color w:val="000000"/>
          <w:spacing w:val="0"/>
          <w:w w:val="100"/>
          <w:position w:val="0"/>
        </w:rPr>
        <w:t>1、</w:t>
        <w:tab/>
        <w:t>张颖，女，1978年生，中国国籍，无境外永久居留权，本科学历。1999年9月起就职于德生科技, 现任公司监事、营销中心副总监。</w:t>
      </w:r>
    </w:p>
    <w:p>
      <w:pPr>
        <w:pStyle w:val="Style31"/>
        <w:keepNext w:val="0"/>
        <w:keepLines w:val="0"/>
        <w:widowControl w:val="0"/>
        <w:shd w:val="clear" w:color="auto" w:fill="auto"/>
        <w:tabs>
          <w:tab w:pos="855" w:val="left"/>
        </w:tabs>
        <w:bidi w:val="0"/>
        <w:spacing w:before="0" w:line="317" w:lineRule="exact"/>
        <w:ind w:left="0" w:right="0" w:firstLine="460"/>
        <w:jc w:val="both"/>
      </w:pPr>
      <w:bookmarkStart w:id="548" w:name="bookmark548"/>
      <w:r>
        <w:rPr>
          <w:color w:val="000000"/>
          <w:spacing w:val="0"/>
          <w:w w:val="100"/>
          <w:position w:val="0"/>
        </w:rPr>
        <w:t>1</w:t>
      </w:r>
      <w:bookmarkEnd w:id="548"/>
      <w:r>
        <w:rPr>
          <w:color w:val="000000"/>
          <w:spacing w:val="0"/>
          <w:w w:val="100"/>
          <w:position w:val="0"/>
        </w:rPr>
        <w:t>2、</w:t>
        <w:tab/>
        <w:t>丁武成，男，1961年出生，中国国籍，无境外永久居留权，本科学历。曾就职于湖南益阳市赫山 区计划委员会，经济委员会等，2003年3月起任德生科技品质部经理、制造部经理，现任公司监事、德生 金卡执行董事兼总经理、致谆合伙执行事务合伙人。</w:t>
      </w:r>
    </w:p>
    <w:p>
      <w:pPr>
        <w:pStyle w:val="Style31"/>
        <w:keepNext w:val="0"/>
        <w:keepLines w:val="0"/>
        <w:widowControl w:val="0"/>
        <w:shd w:val="clear" w:color="auto" w:fill="auto"/>
        <w:tabs>
          <w:tab w:pos="855" w:val="left"/>
        </w:tabs>
        <w:bidi w:val="0"/>
        <w:spacing w:before="0" w:line="315" w:lineRule="exact"/>
        <w:ind w:left="0" w:right="0" w:firstLine="460"/>
        <w:jc w:val="both"/>
      </w:pPr>
      <w:bookmarkStart w:id="549" w:name="bookmark549"/>
      <w:r>
        <w:rPr>
          <w:color w:val="000000"/>
          <w:spacing w:val="0"/>
          <w:w w:val="100"/>
          <w:position w:val="0"/>
        </w:rPr>
        <w:t>1</w:t>
      </w:r>
      <w:bookmarkEnd w:id="549"/>
      <w:r>
        <w:rPr>
          <w:color w:val="000000"/>
          <w:spacing w:val="0"/>
          <w:w w:val="100"/>
          <w:position w:val="0"/>
        </w:rPr>
        <w:t>3、</w:t>
        <w:tab/>
        <w:t>常羽，女，1968年出生，中国国籍，无境外永久居留权，大专学历，中国注册会计师。曾就职于 兵器工业部五二四厂、吉林永真实业有限公司、广东裕宝伟业集团、汕头经济特区金源米业有限公司、金 安国纪科技（珠海）有限公司、万东（广州）企业管理咨询有限公司，2013年3月起任德生有限财务总监。 现任公司副总经理兼财务总监。</w:t>
      </w:r>
    </w:p>
    <w:p>
      <w:pPr>
        <w:pStyle w:val="Style31"/>
        <w:keepNext w:val="0"/>
        <w:keepLines w:val="0"/>
        <w:widowControl w:val="0"/>
        <w:shd w:val="clear" w:color="auto" w:fill="auto"/>
        <w:tabs>
          <w:tab w:pos="850" w:val="left"/>
        </w:tabs>
        <w:bidi w:val="0"/>
        <w:spacing w:before="0" w:line="312" w:lineRule="exact"/>
        <w:ind w:left="0" w:right="0" w:firstLine="460"/>
        <w:jc w:val="both"/>
      </w:pPr>
      <w:bookmarkStart w:id="550" w:name="bookmark550"/>
      <w:r>
        <w:rPr>
          <w:color w:val="000000"/>
          <w:spacing w:val="0"/>
          <w:w w:val="100"/>
          <w:position w:val="0"/>
        </w:rPr>
        <w:t>1</w:t>
      </w:r>
      <w:bookmarkEnd w:id="550"/>
      <w:r>
        <w:rPr>
          <w:color w:val="000000"/>
          <w:spacing w:val="0"/>
          <w:w w:val="100"/>
          <w:position w:val="0"/>
        </w:rPr>
        <w:t>4、</w:t>
        <w:tab/>
        <w:t>陈曲，女，1978年出生，中国国籍，无境外永久居留权，硕士研究生学历。曾就职于湖北省电力 公司宜昌分公司、深圳市今天国际物流科技有限公司、深圳市倍轻松科技股份有限公司、蓝盾信息安全技 术股份有限公司、万东（广州）企业管理咨询有限公司，2013年3月起任德生有限董事会秘书。现任公司 副总经理兼董事会秘书。</w:t>
      </w:r>
    </w:p>
    <w:p>
      <w:pPr>
        <w:pStyle w:val="Style31"/>
        <w:keepNext w:val="0"/>
        <w:keepLines w:val="0"/>
        <w:widowControl w:val="0"/>
        <w:shd w:val="clear" w:color="auto" w:fill="auto"/>
        <w:tabs>
          <w:tab w:pos="855" w:val="left"/>
        </w:tabs>
        <w:bidi w:val="0"/>
        <w:spacing w:before="0" w:after="620" w:line="322" w:lineRule="exact"/>
        <w:ind w:left="0" w:right="0" w:firstLine="460"/>
        <w:jc w:val="both"/>
      </w:pPr>
      <w:bookmarkStart w:id="551" w:name="bookmark551"/>
      <w:r>
        <w:rPr>
          <w:color w:val="000000"/>
          <w:spacing w:val="0"/>
          <w:w w:val="100"/>
          <w:position w:val="0"/>
        </w:rPr>
        <w:t>1</w:t>
      </w:r>
      <w:bookmarkEnd w:id="551"/>
      <w:r>
        <w:rPr>
          <w:color w:val="000000"/>
          <w:spacing w:val="0"/>
          <w:w w:val="100"/>
          <w:position w:val="0"/>
        </w:rPr>
        <w:t>5、</w:t>
        <w:tab/>
        <w:t>凌琳，男，1977年出生，中国国籍，无境外永久居留权，本科学历。1999年起历任德生有限销售 经理、德生云服董事兼总经理，现任公司副总经理、德生智能执行董事兼总经理。</w:t>
      </w:r>
    </w:p>
    <w:p>
      <w:pPr>
        <w:pStyle w:val="Style31"/>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24"/>
        <w:gridCol w:w="3230"/>
        <w:gridCol w:w="1075"/>
        <w:gridCol w:w="1214"/>
        <w:gridCol w:w="1344"/>
        <w:gridCol w:w="149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上海致乾企业管理合伙企业（有限合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2044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08</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08</w:t>
            </w:r>
            <w:r>
              <w:rPr>
                <w:color w:val="000000"/>
                <w:spacing w:val="0"/>
                <w:w w:val="100"/>
                <w:position w:val="0"/>
              </w:rPr>
              <w:t>日</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224"/>
        <w:gridCol w:w="3230"/>
        <w:gridCol w:w="1075"/>
        <w:gridCol w:w="1214"/>
        <w:gridCol w:w="1344"/>
        <w:gridCol w:w="1493"/>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丁武成</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上海致谆企业管理合伙企业（有限合 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2044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08</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在股东单位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38"/>
        <w:gridCol w:w="3278"/>
        <w:gridCol w:w="1090"/>
        <w:gridCol w:w="1229"/>
        <w:gridCol w:w="1363"/>
        <w:gridCol w:w="138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德生科鸿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广州叁森信息技术有限公司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云南云服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长沙市中智信息技术开发有限公司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杭州商博信息技术有限公司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广州万孚生物技术股份有限公司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董事兼副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广东植物龙生物技术股份有限公司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广州万泉河投资基金管理有限公司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安凯（广州）微电子技术有限公司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鑫海合星科技（大连）有限公司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广州万孚维康医学科技有限公司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北京莱尔生物医药科技有限公司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广州正孚检测技术有限公司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江苏莱尔生物医药科技有限公司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广州众孚医疗科技有限公司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濮阳万孚益多医疗科技有限公司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中科万孚（苏州）科技有限公司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北京市大成（广州）律师事务所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高级合伙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浙江东阳中广影视文化股份有限公司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广东汇吉投资基金管理有限公司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广州汇垠汇吉投资管理有限公司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广东诚安信税务师事务所有限公司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广州分所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天河区人大财经委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广东女子职业技术学院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会计电算 化专业指 导委员会 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广东外语外贸大学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会计学研 究生校外 实践导师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电子商务 研究生校 外导师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谢园保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广州广微企业管理有限公司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广州市长勉企业管理咨询有限公司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广州诚安信教育科技有限公司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广州微时光酒店管理有限公司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广东省广新控股集团有限公司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广州亿万科技有限公司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丁武成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德生金卡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德生智聘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四川数科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云南云服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芜湖一卡通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广东云服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德岳置业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德生金信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校园卫士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贵州智聘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凌琳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德生智能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sz w:val="24"/>
          <w:szCs w:val="24"/>
        </w:rPr>
        <w:t>四</w:t>
      </w:r>
      <w:bookmarkEnd w:id="554"/>
      <w:r>
        <w:rPr>
          <w:color w:val="000000"/>
          <w:spacing w:val="0"/>
          <w:w w:val="100"/>
          <w:position w:val="0"/>
          <w:sz w:val="24"/>
          <w:szCs w:val="24"/>
        </w:rPr>
        <w:t>、董事、监事、高级管理人员报酬情况</w:t>
      </w:r>
      <w:bookmarkEnd w:id="552"/>
      <w:bookmarkEnd w:id="553"/>
      <w:bookmarkEnd w:id="555"/>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决策程序：股东大会确定董事、监事的报酬和支付方法；高级管理人员的薪酬和支付方式由董事会薪 酬与考核委员会提议，由董事会确定。</w:t>
      </w:r>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确定依据：公司董事、监事、高管人员的薪酬主要由基本工资、奖金组成。其中：基本工资由劳动合 同约定，主要根据职级、岗位等进行确定；奖金按年度发放，与公司的经营业绩相关。年末由董事会薪酬 与考核委员会对高级管理人员进行年度绩效考核，并监督薪酬制度执行情况。</w:t>
      </w:r>
    </w:p>
    <w:p>
      <w:pPr>
        <w:pStyle w:val="Style31"/>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实际支付情况：公司董事（除独立董事及谈明华、郭志宏）、监事、高级管理人员的薪酬主要由工资 及年终奖金组成，公司独立董事薪酬仅为履职津贴。截止本报告期末，公司共支付董监高报酬</w:t>
      </w:r>
      <w:r>
        <w:rPr>
          <w:color w:val="000000"/>
          <w:spacing w:val="0"/>
          <w:w w:val="100"/>
          <w:position w:val="0"/>
        </w:rPr>
        <w:t>713.82</w:t>
      </w:r>
      <w:r>
        <w:rPr>
          <w:color w:val="000000"/>
          <w:spacing w:val="0"/>
          <w:w w:val="100"/>
          <w:position w:val="0"/>
        </w:rPr>
        <w:t xml:space="preserve">万 </w:t>
      </w:r>
      <w:r>
        <w:rPr>
          <w:i/>
          <w:iCs/>
          <w:color w:val="000000"/>
          <w:spacing w:val="0"/>
          <w:w w:val="100"/>
          <w:position w:val="0"/>
          <w:sz w:val="18"/>
          <w:szCs w:val="18"/>
        </w:rPr>
        <w:t>J</w:t>
      </w:r>
      <w:r>
        <w:rPr>
          <w:i/>
          <w:iCs/>
          <w:color w:val="000000"/>
          <w:spacing w:val="0"/>
          <w:w w:val="100"/>
          <w:position w:val="0"/>
        </w:rPr>
        <w:t>元</w:t>
      </w:r>
      <w:r>
        <w:rPr>
          <w:color w:val="000000"/>
          <w:spacing w:val="0"/>
          <w:w w:val="100"/>
          <w:position w:val="0"/>
        </w:rPr>
        <w:t>O</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 联方获取报酬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虢晓彬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40.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刘峻峰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谈明华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郭志宏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朱会东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谢园保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习晓建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24.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丁武成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39.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58.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副总经理兼财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60. </w:t>
            </w: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36. </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凌琳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 xml:space="preserve">69. </w:t>
            </w: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713.82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报告期 内已行 权股数 行权价 格（元/</w:t>
            </w:r>
          </w:p>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 末市价</w:t>
            </w:r>
          </w:p>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（元/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限制性 股票的 授予价 格（元/</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 理（离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68,850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43,375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68, 850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43, 375</w:t>
            </w:r>
          </w:p>
        </w:tc>
      </w:tr>
      <w:tr>
        <w:trPr>
          <w:trHeight w:val="2054"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日，公司召开第二届董事会第二十次会议、第二届监事会第十四次会议，审议 通过了《关于公司</w:t>
            </w:r>
            <w:r>
              <w:rPr>
                <w:color w:val="000000"/>
                <w:spacing w:val="0"/>
                <w:w w:val="100"/>
                <w:position w:val="0"/>
                <w:sz w:val="18"/>
                <w:szCs w:val="18"/>
              </w:rPr>
              <w:t>2019</w:t>
            </w:r>
            <w:r>
              <w:rPr>
                <w:color w:val="000000"/>
                <w:spacing w:val="0"/>
                <w:w w:val="100"/>
                <w:position w:val="0"/>
              </w:rPr>
              <w:t>年股票期权与限制性股票激励计划第一个行权</w:t>
            </w:r>
            <w:r>
              <w:rPr>
                <w:color w:val="000000"/>
                <w:spacing w:val="0"/>
                <w:w w:val="100"/>
                <w:position w:val="0"/>
                <w:sz w:val="18"/>
                <w:szCs w:val="18"/>
              </w:rPr>
              <w:t>/</w:t>
            </w:r>
            <w:r>
              <w:rPr>
                <w:color w:val="000000"/>
                <w:spacing w:val="0"/>
                <w:w w:val="100"/>
                <w:position w:val="0"/>
              </w:rPr>
              <w:t>解除限售期的行权</w:t>
            </w:r>
            <w:r>
              <w:rPr>
                <w:color w:val="000000"/>
                <w:spacing w:val="0"/>
                <w:w w:val="100"/>
                <w:position w:val="0"/>
                <w:sz w:val="18"/>
                <w:szCs w:val="18"/>
              </w:rPr>
              <w:t>/</w:t>
            </w:r>
            <w:r>
              <w:rPr>
                <w:color w:val="000000"/>
                <w:spacing w:val="0"/>
                <w:w w:val="100"/>
                <w:position w:val="0"/>
              </w:rPr>
              <w:t>解除限 售条件成就的议案》等议案，根据何志刚</w:t>
            </w:r>
            <w:r>
              <w:rPr>
                <w:color w:val="000000"/>
                <w:spacing w:val="0"/>
                <w:w w:val="100"/>
                <w:position w:val="0"/>
                <w:sz w:val="18"/>
                <w:szCs w:val="18"/>
              </w:rPr>
              <w:t>2019</w:t>
            </w:r>
            <w:r>
              <w:rPr>
                <w:color w:val="000000"/>
                <w:spacing w:val="0"/>
                <w:w w:val="100"/>
                <w:position w:val="0"/>
              </w:rPr>
              <w:t>年个人绩效考评结果为“合格”，第一个可解除限售 期可解除限售系数为</w:t>
            </w:r>
            <w:r>
              <w:rPr>
                <w:color w:val="000000"/>
                <w:spacing w:val="0"/>
                <w:w w:val="100"/>
                <w:position w:val="0"/>
                <w:sz w:val="18"/>
                <w:szCs w:val="18"/>
              </w:rPr>
              <w:t>0.7,</w:t>
            </w:r>
            <w:r>
              <w:rPr>
                <w:color w:val="000000"/>
                <w:spacing w:val="0"/>
                <w:w w:val="100"/>
                <w:position w:val="0"/>
              </w:rPr>
              <w:t>解除限售股份为</w:t>
            </w:r>
            <w:r>
              <w:rPr>
                <w:color w:val="000000"/>
                <w:spacing w:val="0"/>
                <w:w w:val="100"/>
                <w:position w:val="0"/>
                <w:sz w:val="18"/>
                <w:szCs w:val="18"/>
              </w:rPr>
              <w:t>19,278</w:t>
            </w:r>
            <w:r>
              <w:rPr>
                <w:color w:val="000000"/>
                <w:spacing w:val="0"/>
                <w:w w:val="100"/>
                <w:position w:val="0"/>
              </w:rPr>
              <w:t>股，同时因何志刚为公司高级管理人员，每年 解锁本人所持公司股份总数的</w:t>
            </w:r>
            <w:r>
              <w:rPr>
                <w:color w:val="000000"/>
                <w:spacing w:val="0"/>
                <w:w w:val="100"/>
                <w:position w:val="0"/>
                <w:sz w:val="18"/>
                <w:szCs w:val="18"/>
              </w:rPr>
              <w:t>25%，</w:t>
            </w:r>
            <w:r>
              <w:rPr>
                <w:color w:val="000000"/>
                <w:spacing w:val="0"/>
                <w:w w:val="100"/>
                <w:position w:val="0"/>
              </w:rPr>
              <w:t>因此何志刚本期实际解锁股份为</w:t>
            </w:r>
            <w:r>
              <w:rPr>
                <w:color w:val="000000"/>
                <w:spacing w:val="0"/>
                <w:w w:val="100"/>
                <w:position w:val="0"/>
                <w:sz w:val="18"/>
                <w:szCs w:val="18"/>
              </w:rPr>
              <w:t>17,213</w:t>
            </w:r>
            <w:r>
              <w:rPr>
                <w:color w:val="000000"/>
                <w:spacing w:val="0"/>
                <w:w w:val="100"/>
                <w:position w:val="0"/>
              </w:rPr>
              <w:t xml:space="preserve">股，期末未解锁股份为 </w:t>
            </w:r>
            <w:r>
              <w:rPr>
                <w:color w:val="000000"/>
                <w:spacing w:val="0"/>
                <w:w w:val="100"/>
                <w:position w:val="0"/>
                <w:sz w:val="18"/>
                <w:szCs w:val="18"/>
              </w:rPr>
              <w:t>43, 375</w:t>
            </w:r>
            <w:r>
              <w:rPr>
                <w:color w:val="000000"/>
                <w:spacing w:val="0"/>
                <w:w w:val="100"/>
                <w:position w:val="0"/>
              </w:rPr>
              <w:t>股。</w:t>
            </w:r>
          </w:p>
        </w:tc>
      </w:tr>
      <w:tr>
        <w:trPr>
          <w:trHeight w:val="74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2"/>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5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18"/>
                <w:szCs w:val="18"/>
              </w:rPr>
              <w:t>:票</w:t>
            </w:r>
            <w:r>
              <w:rPr>
                <w:color w:val="000000"/>
                <w:spacing w:val="0"/>
                <w:w w:val="100"/>
                <w:position w:val="0"/>
                <w:sz w:val="18"/>
                <w:szCs w:val="18"/>
              </w:rPr>
              <w:t>0</w:t>
            </w:r>
          </w:p>
        </w:tc>
        <w:tc>
          <w:tcPr>
            <w:gridSpan w:val="7"/>
            <w:tcBorders>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公司以</w:t>
            </w:r>
            <w:r>
              <w:rPr>
                <w:color w:val="000000"/>
                <w:spacing w:val="0"/>
                <w:w w:val="100"/>
                <w:position w:val="0"/>
                <w:sz w:val="18"/>
                <w:szCs w:val="18"/>
              </w:rPr>
              <w:t xml:space="preserve">6. </w:t>
            </w:r>
            <w:r>
              <w:rPr>
                <w:color w:val="000000"/>
                <w:spacing w:val="0"/>
                <w:w w:val="100"/>
                <w:position w:val="0"/>
                <w:sz w:val="18"/>
                <w:szCs w:val="18"/>
              </w:rPr>
              <w:t>9833</w:t>
            </w:r>
            <w:r>
              <w:rPr>
                <w:color w:val="000000"/>
                <w:spacing w:val="0"/>
                <w:w w:val="100"/>
                <w:position w:val="0"/>
              </w:rPr>
              <w:t>元</w:t>
            </w:r>
            <w:r>
              <w:rPr>
                <w:color w:val="000000"/>
                <w:spacing w:val="0"/>
                <w:w w:val="100"/>
                <w:position w:val="0"/>
                <w:sz w:val="18"/>
                <w:szCs w:val="18"/>
              </w:rPr>
              <w:t>/</w:t>
            </w:r>
            <w:r>
              <w:rPr>
                <w:color w:val="000000"/>
                <w:spacing w:val="0"/>
                <w:w w:val="100"/>
                <w:position w:val="0"/>
              </w:rPr>
              <w:t>股回购注销何志刚绩效考评未达标部分</w:t>
            </w:r>
            <w:r>
              <w:rPr>
                <w:color w:val="000000"/>
                <w:spacing w:val="0"/>
                <w:w w:val="100"/>
                <w:position w:val="0"/>
                <w:sz w:val="18"/>
                <w:szCs w:val="18"/>
              </w:rPr>
              <w:t>8, 262</w:t>
            </w:r>
            <w:r>
              <w:rPr>
                <w:color w:val="000000"/>
                <w:spacing w:val="0"/>
                <w:w w:val="100"/>
                <w:position w:val="0"/>
              </w:rPr>
              <w:t>股限制性股</w:t>
            </w:r>
          </w:p>
        </w:tc>
      </w:tr>
      <w:tr>
        <w:trPr>
          <w:trHeight w:val="504"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6"/>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日，何志刚因个人原因辞去副总经理职务。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五</w:t>
      </w:r>
      <w:bookmarkEnd w:id="558"/>
      <w:r>
        <w:rPr>
          <w:color w:val="000000"/>
          <w:spacing w:val="0"/>
          <w:w w:val="100"/>
          <w:position w:val="0"/>
          <w:sz w:val="24"/>
          <w:szCs w:val="24"/>
        </w:rPr>
        <w:t>、公司员工情况</w:t>
      </w:r>
      <w:bookmarkEnd w:id="556"/>
      <w:bookmarkEnd w:id="557"/>
      <w:bookmarkEnd w:id="559"/>
    </w:p>
    <w:p>
      <w:pPr>
        <w:pStyle w:val="Style29"/>
        <w:keepNext/>
        <w:keepLines/>
        <w:widowControl w:val="0"/>
        <w:shd w:val="clear" w:color="auto" w:fill="auto"/>
        <w:bidi w:val="0"/>
        <w:spacing w:before="0" w:after="32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1</w:t>
      </w:r>
      <w:bookmarkEnd w:id="562"/>
      <w:r>
        <w:rPr>
          <w:color w:val="000000"/>
          <w:spacing w:val="0"/>
          <w:w w:val="100"/>
          <w:position w:val="0"/>
        </w:rPr>
        <w:t>、员工数量、专业构成及教育程度</w:t>
      </w:r>
      <w:bookmarkEnd w:id="560"/>
      <w:bookmarkEnd w:id="561"/>
      <w:bookmarkEnd w:id="56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pPr>
            <w:r>
              <w:rPr>
                <w:color w:val="000000"/>
                <w:spacing w:val="0"/>
                <w:w w:val="100"/>
                <w:position w:val="0"/>
                <w:sz w:val="18"/>
                <w:szCs w:val="18"/>
              </w:rPr>
              <w:t>1, 122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pPr>
            <w:r>
              <w:rPr>
                <w:color w:val="000000"/>
                <w:spacing w:val="0"/>
                <w:w w:val="100"/>
                <w:position w:val="0"/>
                <w:sz w:val="18"/>
                <w:szCs w:val="18"/>
              </w:rPr>
              <w:t>1, 122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316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pPr>
            <w:r>
              <w:rPr>
                <w:color w:val="000000"/>
                <w:spacing w:val="0"/>
                <w:w w:val="100"/>
                <w:position w:val="0"/>
                <w:sz w:val="18"/>
                <w:szCs w:val="18"/>
              </w:rPr>
              <w:t>1, 122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color w:val="000000"/>
                <w:spacing w:val="0"/>
                <w:w w:val="100"/>
                <w:position w:val="0"/>
                <w:sz w:val="18"/>
                <w:szCs w:val="18"/>
              </w:rPr>
              <w:t>220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20" w:right="0" w:firstLine="0"/>
              <w:jc w:val="left"/>
            </w:pPr>
            <w:r>
              <w:rPr>
                <w:color w:val="000000"/>
                <w:spacing w:val="0"/>
                <w:w w:val="100"/>
                <w:position w:val="0"/>
                <w:sz w:val="18"/>
                <w:szCs w:val="18"/>
              </w:rPr>
              <w:t>1,122</w:t>
            </w:r>
          </w:p>
        </w:tc>
      </w:tr>
    </w:tbl>
    <w:p>
      <w:pPr>
        <w:widowControl w:val="0"/>
        <w:spacing w:after="239" w:line="1" w:lineRule="exact"/>
      </w:pPr>
    </w:p>
    <w:p>
      <w:pPr>
        <w:pStyle w:val="Style29"/>
        <w:keepNext/>
        <w:keepLines/>
        <w:widowControl w:val="0"/>
        <w:shd w:val="clear" w:color="auto" w:fill="auto"/>
        <w:tabs>
          <w:tab w:pos="327" w:val="left"/>
        </w:tabs>
        <w:bidi w:val="0"/>
        <w:spacing w:before="0" w:after="300" w:line="312" w:lineRule="exact"/>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2</w:t>
      </w:r>
      <w:bookmarkEnd w:id="566"/>
      <w:r>
        <w:rPr>
          <w:color w:val="000000"/>
          <w:spacing w:val="0"/>
          <w:w w:val="100"/>
          <w:position w:val="0"/>
        </w:rPr>
        <w:t>、</w:t>
        <w:tab/>
        <w:t>薪酬政策</w:t>
      </w:r>
      <w:bookmarkEnd w:id="564"/>
      <w:bookmarkEnd w:id="565"/>
      <w:bookmarkEnd w:id="567"/>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公司建立了旨在适合公司成长与发展的薪酬管理体系和政策，实现公司的可持续发展。公司坚持以经 营成果为导向的原则，员工的薪酬跟工作业绩挂钩，实行绩效考核管理，工资报酬向为公司持续创造价值 的员工、及关键岗位倾斜，同时兼顾公平，对员工所创造的业绩予以合理的回报。公司保持员工薪酬的增 长与公司的发展战略、和效益增长相适应，使薪酬管理机制成为公司提高员工主动性、积极性、创造性的 有效途径之一。公司竭尽所能为员工提供更加丰富的利益，认真执行员工带薪年休假、婚假、丧假、产假 等制度，对孕哺期的女职工在薪酬待遇、劳动时间、劳动保护等方面给予特殊照顾政策，每逢重要节日发 放过节礼物、生日贺礼、组织员工活动等。2019年，公司推出第一期股权激励计划，激励对象61人，包含 中层管理人员及核心技术（业务）人员，鼓励员工和企业共成长。</w:t>
      </w:r>
    </w:p>
    <w:p>
      <w:pPr>
        <w:pStyle w:val="Style31"/>
        <w:keepNext w:val="0"/>
        <w:keepLines w:val="0"/>
        <w:widowControl w:val="0"/>
        <w:shd w:val="clear" w:color="auto" w:fill="auto"/>
        <w:bidi w:val="0"/>
        <w:spacing w:before="0" w:line="307" w:lineRule="exact"/>
        <w:ind w:left="0" w:right="0" w:firstLine="460"/>
        <w:jc w:val="both"/>
      </w:pPr>
      <w:r>
        <w:rPr>
          <w:color w:val="000000"/>
          <w:spacing w:val="0"/>
          <w:w w:val="100"/>
          <w:position w:val="0"/>
        </w:rPr>
        <w:t>公司需遵守《深圳证券交易所行业信息披露指引第12号一一上市公司从事软件与信息技术服务业务》 的披露要求</w:t>
      </w:r>
    </w:p>
    <w:p>
      <w:pPr>
        <w:pStyle w:val="Style31"/>
        <w:keepNext w:val="0"/>
        <w:keepLines w:val="0"/>
        <w:widowControl w:val="0"/>
        <w:shd w:val="clear" w:color="auto" w:fill="auto"/>
        <w:bidi w:val="0"/>
        <w:spacing w:before="0" w:line="322" w:lineRule="exact"/>
        <w:ind w:left="0" w:right="0" w:firstLine="460"/>
        <w:jc w:val="both"/>
      </w:pPr>
      <w:r>
        <w:rPr>
          <w:color w:val="000000"/>
          <w:spacing w:val="0"/>
          <w:w w:val="100"/>
          <w:position w:val="0"/>
        </w:rPr>
        <w:t xml:space="preserve">报告期内，公司职工薪酬总额（计入营业总成本部分）为13, </w:t>
      </w:r>
      <w:r>
        <w:rPr>
          <w:color w:val="000000"/>
          <w:spacing w:val="0"/>
          <w:w w:val="100"/>
          <w:position w:val="0"/>
        </w:rPr>
        <w:t xml:space="preserve">661. </w:t>
      </w:r>
      <w:r>
        <w:rPr>
          <w:color w:val="000000"/>
          <w:spacing w:val="0"/>
          <w:w w:val="100"/>
          <w:position w:val="0"/>
        </w:rPr>
        <w:t>94万元，占公司营业总成本的</w:t>
      </w:r>
      <w:r>
        <w:rPr>
          <w:color w:val="000000"/>
          <w:spacing w:val="0"/>
          <w:w w:val="100"/>
          <w:position w:val="0"/>
        </w:rPr>
        <w:t xml:space="preserve">28. </w:t>
      </w:r>
      <w:r>
        <w:rPr>
          <w:color w:val="000000"/>
          <w:spacing w:val="0"/>
          <w:w w:val="100"/>
          <w:position w:val="0"/>
        </w:rPr>
        <w:t>63%， 公司利润对职工薪酬变化较为敏感。</w:t>
      </w:r>
    </w:p>
    <w:p>
      <w:pPr>
        <w:pStyle w:val="Style31"/>
        <w:keepNext w:val="0"/>
        <w:keepLines w:val="0"/>
        <w:widowControl w:val="0"/>
        <w:shd w:val="clear" w:color="auto" w:fill="auto"/>
        <w:bidi w:val="0"/>
        <w:spacing w:before="0" w:after="300" w:line="326" w:lineRule="exact"/>
        <w:ind w:left="0" w:right="0" w:firstLine="460"/>
        <w:jc w:val="both"/>
      </w:pPr>
      <w:r>
        <w:rPr>
          <w:color w:val="000000"/>
          <w:spacing w:val="0"/>
          <w:w w:val="100"/>
          <w:position w:val="0"/>
        </w:rPr>
        <w:t>截至2020年末公司核心技术人员占员工总数的</w:t>
      </w:r>
      <w:r>
        <w:rPr>
          <w:color w:val="000000"/>
          <w:spacing w:val="0"/>
          <w:w w:val="100"/>
          <w:position w:val="0"/>
        </w:rPr>
        <w:t xml:space="preserve">9. </w:t>
      </w:r>
      <w:r>
        <w:rPr>
          <w:color w:val="000000"/>
          <w:spacing w:val="0"/>
          <w:w w:val="100"/>
          <w:position w:val="0"/>
        </w:rPr>
        <w:t>89%，核心技术人员薪酬占薪酬总额的</w:t>
      </w:r>
      <w:r>
        <w:rPr>
          <w:color w:val="000000"/>
          <w:spacing w:val="0"/>
          <w:w w:val="100"/>
          <w:position w:val="0"/>
        </w:rPr>
        <w:t xml:space="preserve">16. </w:t>
      </w:r>
      <w:r>
        <w:rPr>
          <w:color w:val="000000"/>
          <w:spacing w:val="0"/>
          <w:w w:val="100"/>
          <w:position w:val="0"/>
        </w:rPr>
        <w:t>87%，与上 年同期相比无重大变动。</w:t>
      </w:r>
    </w:p>
    <w:p>
      <w:pPr>
        <w:pStyle w:val="Style29"/>
        <w:keepNext/>
        <w:keepLines/>
        <w:widowControl w:val="0"/>
        <w:shd w:val="clear" w:color="auto" w:fill="auto"/>
        <w:tabs>
          <w:tab w:pos="327" w:val="left"/>
        </w:tabs>
        <w:bidi w:val="0"/>
        <w:spacing w:before="0" w:after="300" w:line="312" w:lineRule="exact"/>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3</w:t>
      </w:r>
      <w:bookmarkEnd w:id="570"/>
      <w:r>
        <w:rPr>
          <w:color w:val="000000"/>
          <w:spacing w:val="0"/>
          <w:w w:val="100"/>
          <w:position w:val="0"/>
        </w:rPr>
        <w:t>、</w:t>
        <w:tab/>
        <w:t>培训计划</w:t>
      </w:r>
      <w:bookmarkEnd w:id="568"/>
      <w:bookmarkEnd w:id="569"/>
      <w:bookmarkEnd w:id="571"/>
    </w:p>
    <w:p>
      <w:pPr>
        <w:pStyle w:val="Style31"/>
        <w:keepNext w:val="0"/>
        <w:keepLines w:val="0"/>
        <w:widowControl w:val="0"/>
        <w:shd w:val="clear" w:color="auto" w:fill="auto"/>
        <w:bidi w:val="0"/>
        <w:spacing w:before="0" w:line="298" w:lineRule="exact"/>
        <w:ind w:left="0" w:right="0" w:firstLine="460"/>
        <w:jc w:val="both"/>
      </w:pPr>
      <w:r>
        <w:rPr>
          <w:color w:val="000000"/>
          <w:spacing w:val="0"/>
          <w:w w:val="100"/>
          <w:position w:val="0"/>
        </w:rPr>
        <w:t>为了提高员工和管理人员的素质，加强公司的管理水平，实现公司的可持续发展，公司开展全方位的 员工教育和培训，2020年共举行培训51项，参训人数共5, 40。余人次。培训课程主要集中为以下几类：</w:t>
      </w:r>
    </w:p>
    <w:p>
      <w:pPr>
        <w:pStyle w:val="Style31"/>
        <w:keepNext w:val="0"/>
        <w:keepLines w:val="0"/>
        <w:widowControl w:val="0"/>
        <w:shd w:val="clear" w:color="auto" w:fill="auto"/>
        <w:bidi w:val="0"/>
        <w:spacing w:before="0" w:line="312" w:lineRule="exact"/>
        <w:ind w:left="0" w:right="0" w:firstLine="460"/>
        <w:jc w:val="both"/>
      </w:pPr>
      <w:bookmarkStart w:id="572" w:name="bookmark572"/>
      <w:r>
        <w:rPr>
          <w:color w:val="000000"/>
          <w:spacing w:val="0"/>
          <w:w w:val="100"/>
          <w:position w:val="0"/>
        </w:rPr>
        <w:t>（</w:t>
      </w:r>
      <w:bookmarkEnd w:id="572"/>
      <w:r>
        <w:rPr>
          <w:color w:val="000000"/>
          <w:spacing w:val="0"/>
          <w:w w:val="100"/>
          <w:position w:val="0"/>
        </w:rPr>
        <w:t>1）德生大讲师项目</w:t>
      </w:r>
    </w:p>
    <w:p>
      <w:pPr>
        <w:pStyle w:val="Style31"/>
        <w:keepNext w:val="0"/>
        <w:keepLines w:val="0"/>
        <w:widowControl w:val="0"/>
        <w:shd w:val="clear" w:color="auto" w:fill="auto"/>
        <w:bidi w:val="0"/>
        <w:spacing w:before="0" w:after="180" w:line="310" w:lineRule="exact"/>
        <w:ind w:left="0" w:right="0" w:firstLine="460"/>
        <w:jc w:val="both"/>
      </w:pPr>
      <w:r>
        <w:rPr>
          <w:color w:val="000000"/>
          <w:spacing w:val="0"/>
          <w:w w:val="100"/>
          <w:position w:val="0"/>
        </w:rPr>
        <w:t>为践行学习型组织文化，让每个员工有平台成为内部专家和老师，教学相长，助力员工能力和公司业 绩双提升，报告期内每周六举行德生大讲师培训项目，由公司内部业务专家授课，围绕一线人员关心的产 品、市场和区域管理问题进行经验分享，搭建德生科技知识库体系。</w:t>
      </w:r>
    </w:p>
    <w:p>
      <w:pPr>
        <w:pStyle w:val="Style31"/>
        <w:keepNext w:val="0"/>
        <w:keepLines w:val="0"/>
        <w:widowControl w:val="0"/>
        <w:shd w:val="clear" w:color="auto" w:fill="auto"/>
        <w:tabs>
          <w:tab w:pos="933" w:val="left"/>
        </w:tabs>
        <w:bidi w:val="0"/>
        <w:spacing w:before="0" w:after="120" w:line="310" w:lineRule="exact"/>
        <w:ind w:left="0" w:right="0" w:firstLine="460"/>
        <w:jc w:val="both"/>
      </w:pPr>
      <w:bookmarkStart w:id="573" w:name="bookmark573"/>
      <w:r>
        <w:rPr>
          <w:color w:val="000000"/>
          <w:spacing w:val="0"/>
          <w:w w:val="100"/>
          <w:position w:val="0"/>
        </w:rPr>
        <w:t>（</w:t>
      </w:r>
      <w:bookmarkEnd w:id="573"/>
      <w:r>
        <w:rPr>
          <w:color w:val="000000"/>
          <w:spacing w:val="0"/>
          <w:w w:val="100"/>
          <w:position w:val="0"/>
        </w:rPr>
        <w:t>2）</w:t>
        <w:tab/>
        <w:t>新员工入职培训项目</w:t>
      </w:r>
    </w:p>
    <w:p>
      <w:pPr>
        <w:pStyle w:val="Style31"/>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在新人入职一周内，根据新员工岗位要求和试用期考核要求提供新入职培训内容，培训内容主要涉及 公司简介、员工手册、企业文化、主推产品培训等，助力新员工最快速度胜任工作岗位。</w:t>
      </w:r>
    </w:p>
    <w:p>
      <w:pPr>
        <w:pStyle w:val="Style31"/>
        <w:keepNext w:val="0"/>
        <w:keepLines w:val="0"/>
        <w:widowControl w:val="0"/>
        <w:shd w:val="clear" w:color="auto" w:fill="auto"/>
        <w:tabs>
          <w:tab w:pos="933" w:val="left"/>
        </w:tabs>
        <w:bidi w:val="0"/>
        <w:spacing w:before="0" w:after="120" w:line="310" w:lineRule="exact"/>
        <w:ind w:left="0" w:right="0" w:firstLine="460"/>
        <w:jc w:val="left"/>
      </w:pPr>
      <w:bookmarkStart w:id="574" w:name="bookmark574"/>
      <w:r>
        <w:rPr>
          <w:color w:val="000000"/>
          <w:spacing w:val="0"/>
          <w:w w:val="100"/>
          <w:position w:val="0"/>
        </w:rPr>
        <w:t>（</w:t>
      </w:r>
      <w:bookmarkEnd w:id="574"/>
      <w:r>
        <w:rPr>
          <w:color w:val="000000"/>
          <w:spacing w:val="0"/>
          <w:w w:val="100"/>
          <w:position w:val="0"/>
        </w:rPr>
        <w:t>3）</w:t>
        <w:tab/>
        <w:t>大学生培养项目</w:t>
      </w:r>
    </w:p>
    <w:p>
      <w:pPr>
        <w:pStyle w:val="Style31"/>
        <w:keepNext w:val="0"/>
        <w:keepLines w:val="0"/>
        <w:widowControl w:val="0"/>
        <w:shd w:val="clear" w:color="auto" w:fill="auto"/>
        <w:bidi w:val="0"/>
        <w:spacing w:before="0" w:after="120" w:line="309" w:lineRule="exact"/>
        <w:ind w:left="0" w:right="0" w:firstLine="460"/>
        <w:jc w:val="left"/>
      </w:pPr>
      <w:r>
        <w:rPr>
          <w:color w:val="000000"/>
          <w:spacing w:val="0"/>
          <w:w w:val="100"/>
          <w:position w:val="0"/>
        </w:rPr>
        <w:t>为使其尽快熟悉公司制度和流程，接受公司企业文化，同时在最短时间内完成角色转换并融入公司， 特别制订了大学生基于岗位胜任的实习方案。除了常规入职集训、部门岗位专业知识、公司各类产品培训 和户外拓展培训，还有一对一业务导师辅导，大大提升应届毕业大学生的归属感和岗位胜任力，2020届大 学生保留率达80%以上。</w:t>
      </w:r>
    </w:p>
    <w:p>
      <w:pPr>
        <w:pStyle w:val="Style31"/>
        <w:keepNext w:val="0"/>
        <w:keepLines w:val="0"/>
        <w:widowControl w:val="0"/>
        <w:shd w:val="clear" w:color="auto" w:fill="auto"/>
        <w:tabs>
          <w:tab w:pos="933" w:val="left"/>
        </w:tabs>
        <w:bidi w:val="0"/>
        <w:spacing w:before="0" w:after="120" w:line="310" w:lineRule="exact"/>
        <w:ind w:left="0" w:right="0" w:firstLine="460"/>
        <w:jc w:val="left"/>
      </w:pPr>
      <w:bookmarkStart w:id="575" w:name="bookmark575"/>
      <w:r>
        <w:rPr>
          <w:color w:val="000000"/>
          <w:spacing w:val="0"/>
          <w:w w:val="100"/>
          <w:position w:val="0"/>
        </w:rPr>
        <w:t>（</w:t>
      </w:r>
      <w:bookmarkEnd w:id="575"/>
      <w:r>
        <w:rPr>
          <w:color w:val="000000"/>
          <w:spacing w:val="0"/>
          <w:w w:val="100"/>
          <w:position w:val="0"/>
        </w:rPr>
        <w:t>4）</w:t>
        <w:tab/>
        <w:t>业务牵头人训练营项目</w:t>
      </w:r>
    </w:p>
    <w:p>
      <w:pPr>
        <w:pStyle w:val="Style31"/>
        <w:keepNext w:val="0"/>
        <w:keepLines w:val="0"/>
        <w:widowControl w:val="0"/>
        <w:shd w:val="clear" w:color="auto" w:fill="auto"/>
        <w:bidi w:val="0"/>
        <w:spacing w:before="0" w:after="120" w:line="314" w:lineRule="exact"/>
        <w:ind w:left="0" w:right="0" w:firstLine="460"/>
        <w:jc w:val="left"/>
      </w:pPr>
      <w:r>
        <w:rPr>
          <w:color w:val="000000"/>
          <w:spacing w:val="0"/>
          <w:w w:val="100"/>
          <w:position w:val="0"/>
        </w:rPr>
        <w:t>为公司的战略业务发展培养储备更多的业务牵头人，服务全国各区域的业务支持，报告期内组织实施 了5个业务牵头人训练营项目，通过科学的学习地图定制和精准规范的社群运营，训战结合，培养业务牵 头人的售前方案能力、市场研究能力、业务规划能力，最终实现人员一专多能效率提升。</w:t>
      </w:r>
    </w:p>
    <w:p>
      <w:pPr>
        <w:pStyle w:val="Style31"/>
        <w:keepNext w:val="0"/>
        <w:keepLines w:val="0"/>
        <w:widowControl w:val="0"/>
        <w:shd w:val="clear" w:color="auto" w:fill="auto"/>
        <w:tabs>
          <w:tab w:pos="933" w:val="left"/>
        </w:tabs>
        <w:bidi w:val="0"/>
        <w:spacing w:before="0" w:after="120" w:line="310" w:lineRule="exact"/>
        <w:ind w:left="0" w:right="0" w:firstLine="460"/>
        <w:jc w:val="left"/>
      </w:pPr>
      <w:bookmarkStart w:id="576" w:name="bookmark576"/>
      <w:r>
        <w:rPr>
          <w:color w:val="000000"/>
          <w:spacing w:val="0"/>
          <w:w w:val="100"/>
          <w:position w:val="0"/>
        </w:rPr>
        <w:t>（</w:t>
      </w:r>
      <w:bookmarkEnd w:id="576"/>
      <w:r>
        <w:rPr>
          <w:color w:val="000000"/>
          <w:spacing w:val="0"/>
          <w:w w:val="100"/>
          <w:position w:val="0"/>
        </w:rPr>
        <w:t>5）</w:t>
        <w:tab/>
        <w:t>新晋干部培养项目</w:t>
      </w:r>
    </w:p>
    <w:p>
      <w:pPr>
        <w:pStyle w:val="Style31"/>
        <w:keepNext w:val="0"/>
        <w:keepLines w:val="0"/>
        <w:widowControl w:val="0"/>
        <w:shd w:val="clear" w:color="auto" w:fill="auto"/>
        <w:bidi w:val="0"/>
        <w:spacing w:before="0" w:after="120" w:line="310" w:lineRule="exact"/>
        <w:ind w:left="0" w:right="0" w:firstLine="460"/>
        <w:jc w:val="left"/>
      </w:pPr>
      <w:r>
        <w:rPr>
          <w:color w:val="000000"/>
          <w:spacing w:val="0"/>
          <w:w w:val="100"/>
          <w:position w:val="0"/>
        </w:rPr>
        <w:t>报告期内，公司业务线提拔一批新晋中高层干部，从战略定位出发，聚焦企业经营管理中的资金、市 场、人才、营销等进行思维升级，为竞争激烈的未来做准备，帮助新晋干部在战略、经营、思维实现同频 沟通，业绩稳步增长。</w:t>
      </w:r>
    </w:p>
    <w:p>
      <w:pPr>
        <w:pStyle w:val="Style31"/>
        <w:keepNext w:val="0"/>
        <w:keepLines w:val="0"/>
        <w:widowControl w:val="0"/>
        <w:shd w:val="clear" w:color="auto" w:fill="auto"/>
        <w:tabs>
          <w:tab w:pos="933" w:val="left"/>
        </w:tabs>
        <w:bidi w:val="0"/>
        <w:spacing w:before="0" w:after="120" w:line="310" w:lineRule="exact"/>
        <w:ind w:left="0" w:right="0" w:firstLine="460"/>
        <w:jc w:val="left"/>
      </w:pPr>
      <w:bookmarkStart w:id="577" w:name="bookmark577"/>
      <w:r>
        <w:rPr>
          <w:color w:val="000000"/>
          <w:spacing w:val="0"/>
          <w:w w:val="100"/>
          <w:position w:val="0"/>
        </w:rPr>
        <w:t>（</w:t>
      </w:r>
      <w:bookmarkEnd w:id="577"/>
      <w:r>
        <w:rPr>
          <w:color w:val="000000"/>
          <w:spacing w:val="0"/>
          <w:w w:val="100"/>
          <w:position w:val="0"/>
        </w:rPr>
        <w:t>6）</w:t>
        <w:tab/>
        <w:t>德生学院第一期项目启动</w:t>
      </w:r>
    </w:p>
    <w:p>
      <w:pPr>
        <w:pStyle w:val="Style31"/>
        <w:keepNext w:val="0"/>
        <w:keepLines w:val="0"/>
        <w:widowControl w:val="0"/>
        <w:shd w:val="clear" w:color="auto" w:fill="auto"/>
        <w:bidi w:val="0"/>
        <w:spacing w:before="0" w:after="280" w:line="312" w:lineRule="exact"/>
        <w:ind w:left="0" w:right="0" w:firstLine="460"/>
        <w:jc w:val="left"/>
      </w:pPr>
      <w:r>
        <w:rPr>
          <w:color w:val="000000"/>
          <w:spacing w:val="0"/>
          <w:w w:val="100"/>
          <w:position w:val="0"/>
        </w:rPr>
        <w:t>报告期内德生学院挂牌成立，并启动第1期未来</w:t>
      </w:r>
      <w:r>
        <w:rPr>
          <w:color w:val="000000"/>
          <w:spacing w:val="0"/>
          <w:w w:val="100"/>
          <w:position w:val="0"/>
        </w:rPr>
        <w:t>CE0&amp;</w:t>
      </w:r>
      <w:r>
        <w:rPr>
          <w:color w:val="000000"/>
          <w:spacing w:val="0"/>
          <w:w w:val="100"/>
          <w:position w:val="0"/>
        </w:rPr>
        <w:t>雏鹰计划训练营，学院采取分组导师制的形式， 由公司高管及总监级人员任导师，全程辅导学员的学习、工作和心理，让优秀的人更快成长，德生人才发 动机从此开转。</w:t>
      </w:r>
    </w:p>
    <w:p>
      <w:pPr>
        <w:pStyle w:val="Style29"/>
        <w:keepNext/>
        <w:keepLines/>
        <w:widowControl w:val="0"/>
        <w:shd w:val="clear" w:color="auto" w:fill="auto"/>
        <w:bidi w:val="0"/>
        <w:spacing w:before="0" w:line="310" w:lineRule="exact"/>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4</w:t>
      </w:r>
      <w:bookmarkEnd w:id="580"/>
      <w:r>
        <w:rPr>
          <w:color w:val="000000"/>
          <w:spacing w:val="0"/>
          <w:w w:val="100"/>
          <w:position w:val="0"/>
        </w:rPr>
        <w:t>、劳务外包情况</w:t>
      </w:r>
      <w:bookmarkEnd w:id="578"/>
      <w:bookmarkEnd w:id="579"/>
      <w:bookmarkEnd w:id="581"/>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87, 804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1,287, </w:t>
            </w:r>
            <w:r>
              <w:rPr>
                <w:color w:val="000000"/>
                <w:spacing w:val="0"/>
                <w:w w:val="100"/>
                <w:position w:val="0"/>
                <w:sz w:val="18"/>
                <w:szCs w:val="18"/>
              </w:rPr>
              <w:t xml:space="preserve">239. </w:t>
            </w:r>
            <w:r>
              <w:rPr>
                <w:color w:val="000000"/>
                <w:spacing w:val="0"/>
                <w:w w:val="100"/>
                <w:position w:val="0"/>
                <w:sz w:val="18"/>
                <w:szCs w:val="18"/>
              </w:rPr>
              <w:t>17</w:t>
            </w:r>
          </w:p>
        </w:tc>
      </w:tr>
    </w:tbl>
    <w:p>
      <w:pPr>
        <w:sectPr>
          <w:footnotePr>
            <w:pos w:val="pageBottom"/>
            <w:numFmt w:val="decimal"/>
            <w:numRestart w:val="continuous"/>
          </w:footnotePr>
          <w:pgSz w:w="11900" w:h="16840"/>
          <w:pgMar w:top="1388" w:right="1060" w:bottom="1474" w:left="1053" w:header="0" w:footer="3" w:gutter="0"/>
          <w:cols w:space="720"/>
          <w:noEndnote/>
          <w:rtlGutter w:val="0"/>
          <w:docGrid w:linePitch="360"/>
        </w:sectPr>
      </w:pPr>
    </w:p>
    <w:p>
      <w:pPr>
        <w:pStyle w:val="Style13"/>
        <w:keepNext/>
        <w:keepLines/>
        <w:widowControl w:val="0"/>
        <w:shd w:val="clear" w:color="auto" w:fill="auto"/>
        <w:bidi w:val="0"/>
        <w:spacing w:before="520" w:after="540" w:line="240" w:lineRule="auto"/>
        <w:ind w:left="0" w:right="0" w:firstLine="0"/>
        <w:jc w:val="center"/>
      </w:pPr>
      <w:bookmarkStart w:id="582" w:name="bookmark582"/>
      <w:bookmarkStart w:id="583" w:name="bookmark583"/>
      <w:bookmarkStart w:id="584" w:name="bookmark584"/>
      <w:bookmarkStart w:id="585" w:name="bookmark585"/>
      <w:r>
        <w:rPr>
          <w:color w:val="000000"/>
          <w:spacing w:val="0"/>
          <w:w w:val="100"/>
          <w:position w:val="0"/>
        </w:rPr>
        <w:t>第十节公司治理</w:t>
      </w:r>
      <w:bookmarkEnd w:id="583"/>
      <w:bookmarkEnd w:id="584"/>
      <w:bookmarkEnd w:id="585"/>
      <w:bookmarkEnd w:id="582"/>
    </w:p>
    <w:p>
      <w:pPr>
        <w:pStyle w:val="Style22"/>
        <w:keepNext/>
        <w:keepLines/>
        <w:widowControl w:val="0"/>
        <w:shd w:val="clear" w:color="auto" w:fill="auto"/>
        <w:tabs>
          <w:tab w:pos="508" w:val="left"/>
        </w:tabs>
        <w:bidi w:val="0"/>
        <w:spacing w:before="0" w:after="28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一</w:t>
      </w:r>
      <w:bookmarkEnd w:id="588"/>
      <w:r>
        <w:rPr>
          <w:color w:val="000000"/>
          <w:spacing w:val="0"/>
          <w:w w:val="100"/>
          <w:position w:val="0"/>
          <w:sz w:val="24"/>
          <w:szCs w:val="24"/>
        </w:rPr>
        <w:t>、</w:t>
        <w:tab/>
        <w:t>公司治理的基本状况</w:t>
      </w:r>
      <w:bookmarkEnd w:id="586"/>
      <w:bookmarkEnd w:id="587"/>
      <w:bookmarkEnd w:id="589"/>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报告期内，公司严格按照《公司法》、《证券法》、《上市公司治理准则》、《深圳证券交易所股票上市规 则》、《深圳证券交易所上市公司规范运作指引》等相关法律、法规的要求，不断完善公司治理结构，健全 内部控制制度，促进公司规范运作，维护广大股东利益。</w:t>
      </w:r>
    </w:p>
    <w:p>
      <w:pPr>
        <w:pStyle w:val="Style31"/>
        <w:keepNext w:val="0"/>
        <w:keepLines w:val="0"/>
        <w:widowControl w:val="0"/>
        <w:shd w:val="clear" w:color="auto" w:fill="auto"/>
        <w:tabs>
          <w:tab w:pos="814" w:val="left"/>
        </w:tabs>
        <w:bidi w:val="0"/>
        <w:spacing w:before="0" w:line="314" w:lineRule="exact"/>
        <w:ind w:left="0" w:right="0" w:firstLine="460"/>
        <w:jc w:val="both"/>
      </w:pPr>
      <w:bookmarkStart w:id="590" w:name="bookmark590"/>
      <w:r>
        <w:rPr>
          <w:color w:val="000000"/>
          <w:spacing w:val="0"/>
          <w:w w:val="100"/>
          <w:position w:val="0"/>
        </w:rPr>
        <w:t>1</w:t>
      </w:r>
      <w:bookmarkEnd w:id="590"/>
      <w:r>
        <w:rPr>
          <w:color w:val="000000"/>
          <w:spacing w:val="0"/>
          <w:w w:val="100"/>
          <w:position w:val="0"/>
        </w:rPr>
        <w:t>、</w:t>
        <w:tab/>
        <w:t>股东大会</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报告期内，公司严格按照《上市公司股东大会规则》、《公司章程》及《股东大会议事规则》的要求， 召集、召开了8次股东大会，平等对待全体股东，提供网络投票，邀请律师现场见证，审议影响中小投资 者利益的重大事项时，对中小投资者进行单独计票并披露，切实维护中小股东利益。</w:t>
      </w:r>
    </w:p>
    <w:p>
      <w:pPr>
        <w:pStyle w:val="Style31"/>
        <w:keepNext w:val="0"/>
        <w:keepLines w:val="0"/>
        <w:widowControl w:val="0"/>
        <w:shd w:val="clear" w:color="auto" w:fill="auto"/>
        <w:tabs>
          <w:tab w:pos="829" w:val="left"/>
        </w:tabs>
        <w:bidi w:val="0"/>
        <w:spacing w:before="0" w:line="314" w:lineRule="exact"/>
        <w:ind w:left="0" w:right="0" w:firstLine="460"/>
        <w:jc w:val="both"/>
      </w:pPr>
      <w:bookmarkStart w:id="591" w:name="bookmark591"/>
      <w:r>
        <w:rPr>
          <w:color w:val="000000"/>
          <w:spacing w:val="0"/>
          <w:w w:val="100"/>
          <w:position w:val="0"/>
        </w:rPr>
        <w:t>2</w:t>
      </w:r>
      <w:bookmarkEnd w:id="591"/>
      <w:r>
        <w:rPr>
          <w:color w:val="000000"/>
          <w:spacing w:val="0"/>
          <w:w w:val="100"/>
          <w:position w:val="0"/>
        </w:rPr>
        <w:t>、</w:t>
        <w:tab/>
        <w:t>董事会</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《公司章程》和《董事会议事规则》规定公司设董事会，对股东大会负责。董事会由9名董事组成， 其中3名独立董事，设董事长1人。董事会的人数、构成均符合相关法律、法规的要求。报告期内，公司共 召开16次董事会会议，公司全体董事勤勉尽责、认真履职，出席董事会和股东大会，认真审阅相关议案， 积极参加深交所、证监会等机构组织的培训，掌握有关法律、法规的最新动态，提升管理效能。独立董事 独立履职，关注中小投资者利益，对重大事项发表独立意见，促进公司规范运作。董事会下设审计委员会、 提名委员会、薪酬与考核委员会、战略委员会四个专门委员会，根据各专门委员会的工作细则有效履职， 为公司董事会科学决策提供专业意见和参考。</w:t>
      </w:r>
    </w:p>
    <w:p>
      <w:pPr>
        <w:pStyle w:val="Style31"/>
        <w:keepNext w:val="0"/>
        <w:keepLines w:val="0"/>
        <w:widowControl w:val="0"/>
        <w:shd w:val="clear" w:color="auto" w:fill="auto"/>
        <w:tabs>
          <w:tab w:pos="829" w:val="left"/>
        </w:tabs>
        <w:bidi w:val="0"/>
        <w:spacing w:before="0" w:line="314" w:lineRule="exact"/>
        <w:ind w:left="0" w:right="0" w:firstLine="460"/>
        <w:jc w:val="both"/>
      </w:pPr>
      <w:bookmarkStart w:id="592" w:name="bookmark592"/>
      <w:r>
        <w:rPr>
          <w:color w:val="000000"/>
          <w:spacing w:val="0"/>
          <w:w w:val="100"/>
          <w:position w:val="0"/>
        </w:rPr>
        <w:t>3</w:t>
      </w:r>
      <w:bookmarkEnd w:id="592"/>
      <w:r>
        <w:rPr>
          <w:color w:val="000000"/>
          <w:spacing w:val="0"/>
          <w:w w:val="100"/>
          <w:position w:val="0"/>
        </w:rPr>
        <w:t>、</w:t>
        <w:tab/>
        <w:t>监事会</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《公司章程》和《监事会议事规则》规定公司设监事会，对股东大会负责。监事会由3名监事组成， 其中2名职工代表监事，设监事会主席1人。监事会的人数、构成均符合相关法律、法规的要求。报告期内， 公司共召开12次监事会会议，全体监事严格按照《公司法》、《公司章程》和《监事会议事规则》的要求勤 勉尽责、认真履职，监督董事、高级管理人员的履职情况，认真检查公司财务状况，对重要事项发表意见, 审核董事会编制的定期报告并提出书面意见，忠诚、勤勉地维护公司及全体股东的合法权益。</w:t>
      </w:r>
    </w:p>
    <w:p>
      <w:pPr>
        <w:pStyle w:val="Style31"/>
        <w:keepNext w:val="0"/>
        <w:keepLines w:val="0"/>
        <w:widowControl w:val="0"/>
        <w:shd w:val="clear" w:color="auto" w:fill="auto"/>
        <w:tabs>
          <w:tab w:pos="829" w:val="left"/>
        </w:tabs>
        <w:bidi w:val="0"/>
        <w:spacing w:before="0" w:line="314" w:lineRule="exact"/>
        <w:ind w:left="0" w:right="0" w:firstLine="460"/>
        <w:jc w:val="both"/>
      </w:pPr>
      <w:bookmarkStart w:id="593" w:name="bookmark593"/>
      <w:r>
        <w:rPr>
          <w:color w:val="000000"/>
          <w:spacing w:val="0"/>
          <w:w w:val="100"/>
          <w:position w:val="0"/>
        </w:rPr>
        <w:t>4</w:t>
      </w:r>
      <w:bookmarkEnd w:id="593"/>
      <w:r>
        <w:rPr>
          <w:color w:val="000000"/>
          <w:spacing w:val="0"/>
          <w:w w:val="100"/>
          <w:position w:val="0"/>
        </w:rPr>
        <w:t>、</w:t>
        <w:tab/>
        <w:t>内部审计部门</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报告期内，公司内审部依据《公司章程》、《内部审计制度》以及相关法律、法规的要求，合理安排审 计计划，监督内部控制制度的执行，并就发现的问题督促相关部门进行整改，通过内审部门独立客观的监 督和评价活动，切实加强了公司管理、规范运作。</w:t>
      </w:r>
    </w:p>
    <w:p>
      <w:pPr>
        <w:pStyle w:val="Style31"/>
        <w:keepNext w:val="0"/>
        <w:keepLines w:val="0"/>
        <w:widowControl w:val="0"/>
        <w:shd w:val="clear" w:color="auto" w:fill="auto"/>
        <w:bidi w:val="0"/>
        <w:spacing w:before="0" w:after="180" w:line="317" w:lineRule="exact"/>
        <w:ind w:left="0" w:right="0" w:firstLine="460"/>
        <w:jc w:val="both"/>
      </w:pPr>
      <w:r>
        <w:rPr>
          <w:color w:val="000000"/>
          <w:spacing w:val="0"/>
          <w:w w:val="100"/>
          <w:position w:val="0"/>
        </w:rPr>
        <w:t>公司治理的实际情况符合中国证监会关于上市公司治理的规范性要求。报告期内，公司未收到被监管 部门采取行政监管措施的文件。</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08" w:val="left"/>
        </w:tabs>
        <w:bidi w:val="0"/>
        <w:spacing w:before="0" w:after="3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二</w:t>
      </w:r>
      <w:bookmarkEnd w:id="596"/>
      <w:r>
        <w:rPr>
          <w:color w:val="000000"/>
          <w:spacing w:val="0"/>
          <w:w w:val="100"/>
          <w:position w:val="0"/>
          <w:sz w:val="24"/>
          <w:szCs w:val="24"/>
        </w:rPr>
        <w:t>、</w:t>
        <w:tab/>
        <w:t>公司相对于控股股东在业务、人员、资产、机构、财务等方面的独立情况</w:t>
      </w:r>
      <w:bookmarkEnd w:id="594"/>
      <w:bookmarkEnd w:id="595"/>
      <w:bookmarkEnd w:id="597"/>
    </w:p>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公司严格按照《公司法》、《证券法》和《公司章程》等有关法律、法规的要求规范运作，相对于控股股东在业务、人员、 </w:t>
      </w:r>
      <w:r>
        <w:rPr>
          <w:color w:val="000000"/>
          <w:spacing w:val="0"/>
          <w:w w:val="100"/>
          <w:position w:val="0"/>
        </w:rPr>
        <w:t>资产、机构、财务等方面均保持独立。</w:t>
      </w:r>
    </w:p>
    <w:p>
      <w:pPr>
        <w:pStyle w:val="Style26"/>
        <w:keepNext w:val="0"/>
        <w:keepLines w:val="0"/>
        <w:widowControl w:val="0"/>
        <w:shd w:val="clear" w:color="auto" w:fill="auto"/>
        <w:tabs>
          <w:tab w:pos="769" w:val="left"/>
        </w:tabs>
        <w:bidi w:val="0"/>
        <w:spacing w:before="0" w:after="0" w:line="315" w:lineRule="exact"/>
        <w:ind w:left="0" w:right="0" w:firstLine="460"/>
        <w:jc w:val="both"/>
      </w:pPr>
      <w:bookmarkStart w:id="598" w:name="bookmark598"/>
      <w:r>
        <w:rPr>
          <w:color w:val="000000"/>
          <w:spacing w:val="0"/>
          <w:w w:val="100"/>
          <w:position w:val="0"/>
          <w:sz w:val="18"/>
          <w:szCs w:val="18"/>
        </w:rPr>
        <w:t>1</w:t>
      </w:r>
      <w:bookmarkEnd w:id="598"/>
      <w:r>
        <w:rPr>
          <w:color w:val="000000"/>
          <w:spacing w:val="0"/>
          <w:w w:val="100"/>
          <w:position w:val="0"/>
        </w:rPr>
        <w:t>、</w:t>
        <w:tab/>
        <w:t>业务独立情况：公司已形成独立完整的业务体系和业务流程，具有直接面向市场自主经营的能力，拥有独立的销售、 采购、生产、研发、管理等部门。报告期内，不存在同业竞争或影响公司独立性的关联交易。</w:t>
      </w:r>
    </w:p>
    <w:p>
      <w:pPr>
        <w:pStyle w:val="Style26"/>
        <w:keepNext w:val="0"/>
        <w:keepLines w:val="0"/>
        <w:widowControl w:val="0"/>
        <w:shd w:val="clear" w:color="auto" w:fill="auto"/>
        <w:tabs>
          <w:tab w:pos="769" w:val="left"/>
        </w:tabs>
        <w:bidi w:val="0"/>
        <w:spacing w:before="0" w:after="0" w:line="315" w:lineRule="exact"/>
        <w:ind w:left="0" w:right="0" w:firstLine="460"/>
        <w:jc w:val="both"/>
      </w:pPr>
      <w:bookmarkStart w:id="599" w:name="bookmark599"/>
      <w:r>
        <w:rPr>
          <w:color w:val="000000"/>
          <w:spacing w:val="0"/>
          <w:w w:val="100"/>
          <w:position w:val="0"/>
          <w:sz w:val="18"/>
          <w:szCs w:val="18"/>
        </w:rPr>
        <w:t>2</w:t>
      </w:r>
      <w:bookmarkEnd w:id="599"/>
      <w:r>
        <w:rPr>
          <w:color w:val="000000"/>
          <w:spacing w:val="0"/>
          <w:w w:val="100"/>
          <w:position w:val="0"/>
        </w:rPr>
        <w:t>、</w:t>
        <w:tab/>
        <w:t>人员独立情况：公司拥有独立、完整的人事管理系统。公司董事、监事、高级管理人员均严格按照《公司法》、《公 司章程》等相关规定及法定程序选举产生，公司高级管理人员均没有在控股股东、实际控制人及其控制的其他企业中担任除 董事、监事以外的任何职务，也没有在控股股东、实际控制人及其控制的其他企业领取薪酬。公司财务人员未在控股股东、 实际控制人及其控制的其他企业兼职。</w:t>
      </w:r>
    </w:p>
    <w:p>
      <w:pPr>
        <w:pStyle w:val="Style26"/>
        <w:keepNext w:val="0"/>
        <w:keepLines w:val="0"/>
        <w:widowControl w:val="0"/>
        <w:shd w:val="clear" w:color="auto" w:fill="auto"/>
        <w:tabs>
          <w:tab w:pos="769" w:val="left"/>
        </w:tabs>
        <w:bidi w:val="0"/>
        <w:spacing w:before="0" w:after="0" w:line="315" w:lineRule="exact"/>
        <w:ind w:left="0" w:right="0" w:firstLine="460"/>
        <w:jc w:val="both"/>
      </w:pPr>
      <w:bookmarkStart w:id="600" w:name="bookmark600"/>
      <w:r>
        <w:rPr>
          <w:color w:val="000000"/>
          <w:spacing w:val="0"/>
          <w:w w:val="100"/>
          <w:position w:val="0"/>
          <w:sz w:val="18"/>
          <w:szCs w:val="18"/>
        </w:rPr>
        <w:t>3</w:t>
      </w:r>
      <w:bookmarkEnd w:id="600"/>
      <w:r>
        <w:rPr>
          <w:color w:val="000000"/>
          <w:spacing w:val="0"/>
          <w:w w:val="100"/>
          <w:position w:val="0"/>
        </w:rPr>
        <w:t>、</w:t>
        <w:tab/>
        <w:t>资产独立情况：公司资产完整，权属清晰，独立享有业务和生产经营必需的机器设备、商标使用权、专利、核心技 术等资产，对所有资产拥有完全控制支配权，与控股股东及其他关联方之间产权关系明晰，不存在被关联方占用，损害公司 利益的情况。</w:t>
      </w:r>
    </w:p>
    <w:p>
      <w:pPr>
        <w:pStyle w:val="Style26"/>
        <w:keepNext w:val="0"/>
        <w:keepLines w:val="0"/>
        <w:widowControl w:val="0"/>
        <w:shd w:val="clear" w:color="auto" w:fill="auto"/>
        <w:tabs>
          <w:tab w:pos="769" w:val="left"/>
        </w:tabs>
        <w:bidi w:val="0"/>
        <w:spacing w:before="0" w:after="0" w:line="315" w:lineRule="exact"/>
        <w:ind w:left="0" w:right="0" w:firstLine="460"/>
        <w:jc w:val="both"/>
      </w:pPr>
      <w:bookmarkStart w:id="601" w:name="bookmark601"/>
      <w:r>
        <w:rPr>
          <w:color w:val="000000"/>
          <w:spacing w:val="0"/>
          <w:w w:val="100"/>
          <w:position w:val="0"/>
          <w:sz w:val="18"/>
          <w:szCs w:val="18"/>
        </w:rPr>
        <w:t>4</w:t>
      </w:r>
      <w:bookmarkEnd w:id="601"/>
      <w:r>
        <w:rPr>
          <w:color w:val="000000"/>
          <w:spacing w:val="0"/>
          <w:w w:val="100"/>
          <w:position w:val="0"/>
        </w:rPr>
        <w:t>、</w:t>
        <w:tab/>
        <w:t>机构独立情况：公司组织结构体系健全独立，各职能部门分工明确，协作有序，在人员、办公场所、管理制度等方 面均保持独立，不存在与股东或其关联方混合经营、合署办公等情况。公司具有独立调整各职能部门及其人事的权力，不受 控股股东等关联方任何形式的干预。</w:t>
      </w:r>
    </w:p>
    <w:p>
      <w:pPr>
        <w:pStyle w:val="Style26"/>
        <w:keepNext w:val="0"/>
        <w:keepLines w:val="0"/>
        <w:widowControl w:val="0"/>
        <w:shd w:val="clear" w:color="auto" w:fill="auto"/>
        <w:tabs>
          <w:tab w:pos="773" w:val="left"/>
        </w:tabs>
        <w:bidi w:val="0"/>
        <w:spacing w:before="0" w:after="360" w:line="319" w:lineRule="exact"/>
        <w:ind w:left="0" w:right="0" w:firstLine="460"/>
        <w:jc w:val="both"/>
      </w:pPr>
      <w:bookmarkStart w:id="602" w:name="bookmark602"/>
      <w:r>
        <w:rPr>
          <w:color w:val="000000"/>
          <w:spacing w:val="0"/>
          <w:w w:val="100"/>
          <w:position w:val="0"/>
          <w:sz w:val="18"/>
          <w:szCs w:val="18"/>
        </w:rPr>
        <w:t>5</w:t>
      </w:r>
      <w:bookmarkEnd w:id="602"/>
      <w:r>
        <w:rPr>
          <w:color w:val="000000"/>
          <w:spacing w:val="0"/>
          <w:w w:val="100"/>
          <w:position w:val="0"/>
        </w:rPr>
        <w:t>、</w:t>
        <w:tab/>
        <w:t>财务独立情况：公司设立了独立的财务部门，并配备有专职财务人员，建立了完善的会计核算体系、财务管理制度。 公司独立开设银行账户，独立申报纳税，自主决定资金运营，不存在控股股东、实际控制人干预公司财务核算、资金使用的 情况。</w:t>
      </w:r>
    </w:p>
    <w:p>
      <w:pPr>
        <w:pStyle w:val="Style22"/>
        <w:keepNext/>
        <w:keepLines/>
        <w:widowControl w:val="0"/>
        <w:shd w:val="clear" w:color="auto" w:fill="auto"/>
        <w:tabs>
          <w:tab w:pos="495" w:val="left"/>
        </w:tabs>
        <w:bidi w:val="0"/>
        <w:spacing w:before="0" w:after="2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三</w:t>
      </w:r>
      <w:bookmarkEnd w:id="605"/>
      <w:r>
        <w:rPr>
          <w:color w:val="000000"/>
          <w:spacing w:val="0"/>
          <w:w w:val="100"/>
          <w:position w:val="0"/>
          <w:sz w:val="24"/>
          <w:szCs w:val="24"/>
        </w:rPr>
        <w:t>、</w:t>
        <w:tab/>
        <w:t>同业竞争情况</w:t>
      </w:r>
      <w:bookmarkEnd w:id="603"/>
      <w:bookmarkEnd w:id="604"/>
      <w:bookmarkEnd w:id="606"/>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95" w:val="left"/>
        </w:tabs>
        <w:bidi w:val="0"/>
        <w:spacing w:before="0" w:after="3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四</w:t>
      </w:r>
      <w:bookmarkEnd w:id="609"/>
      <w:r>
        <w:rPr>
          <w:color w:val="000000"/>
          <w:spacing w:val="0"/>
          <w:w w:val="100"/>
          <w:position w:val="0"/>
          <w:sz w:val="24"/>
          <w:szCs w:val="24"/>
        </w:rPr>
        <w:t>、</w:t>
        <w:tab/>
        <w:t>报告期内召开的年度股东大会和临时股东大会的有关情况</w:t>
      </w:r>
      <w:bookmarkEnd w:id="607"/>
      <w:bookmarkEnd w:id="608"/>
      <w:bookmarkEnd w:id="610"/>
    </w:p>
    <w:p>
      <w:pPr>
        <w:pStyle w:val="Style29"/>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1</w:t>
      </w:r>
      <w:bookmarkEnd w:id="613"/>
      <w:r>
        <w:rPr>
          <w:color w:val="000000"/>
          <w:spacing w:val="0"/>
          <w:w w:val="100"/>
          <w:position w:val="0"/>
        </w:rPr>
        <w:t>、本报告期股东大会情况</w:t>
      </w:r>
      <w:bookmarkEnd w:id="611"/>
      <w:bookmarkEnd w:id="612"/>
      <w:bookmarkEnd w:id="614"/>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年第一次临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48.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03 </w:t>
            </w:r>
            <w:r>
              <w:rPr>
                <w:color w:val="000000"/>
                <w:spacing w:val="0"/>
                <w:w w:val="100"/>
                <w:position w:val="0"/>
              </w:rPr>
              <w:t xml:space="preserve">月 </w:t>
            </w:r>
            <w:r>
              <w:rPr>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03 </w:t>
            </w:r>
            <w:r>
              <w:rPr>
                <w:color w:val="000000"/>
                <w:spacing w:val="0"/>
                <w:w w:val="100"/>
                <w:position w:val="0"/>
              </w:rPr>
              <w:t xml:space="preserve">月 </w:t>
            </w:r>
            <w:r>
              <w:rPr>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w:t>
            </w:r>
            <w:r>
              <w:rPr>
                <w:color w:val="000000"/>
                <w:spacing w:val="0"/>
                <w:w w:val="100"/>
                <w:position w:val="0"/>
                <w:sz w:val="18"/>
                <w:szCs w:val="18"/>
              </w:rPr>
              <w:t xml:space="preserve">2020 </w:t>
            </w:r>
            <w:r>
              <w:rPr>
                <w:color w:val="000000"/>
                <w:spacing w:val="0"/>
                <w:w w:val="100"/>
                <w:position w:val="0"/>
              </w:rPr>
              <w:t>年第一次临时股 东大会决议公告》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2020-022）</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年第二次临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48.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04 </w:t>
            </w:r>
            <w:r>
              <w:rPr>
                <w:color w:val="000000"/>
                <w:spacing w:val="0"/>
                <w:w w:val="100"/>
                <w:position w:val="0"/>
              </w:rPr>
              <w:t xml:space="preserve">月 </w:t>
            </w:r>
            <w:r>
              <w:rPr>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w:t>
            </w:r>
            <w:r>
              <w:rPr>
                <w:color w:val="000000"/>
                <w:spacing w:val="0"/>
                <w:w w:val="100"/>
                <w:position w:val="0"/>
                <w:sz w:val="18"/>
                <w:szCs w:val="18"/>
              </w:rPr>
              <w:t xml:space="preserve">2020 </w:t>
            </w:r>
            <w:r>
              <w:rPr>
                <w:color w:val="000000"/>
                <w:spacing w:val="0"/>
                <w:w w:val="100"/>
                <w:position w:val="0"/>
              </w:rPr>
              <w:t>年第二次临时股 东大会决议公告》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2020-030）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2019</w:t>
            </w:r>
            <w:r>
              <w:rPr>
                <w:color w:val="000000"/>
                <w:spacing w:val="0"/>
                <w:w w:val="100"/>
                <w:position w:val="0"/>
              </w:rPr>
              <w:t>年年度股东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05 </w:t>
            </w:r>
            <w:r>
              <w:rPr>
                <w:color w:val="000000"/>
                <w:spacing w:val="0"/>
                <w:w w:val="100"/>
                <w:position w:val="0"/>
              </w:rPr>
              <w:t xml:space="preserve">月 </w:t>
            </w:r>
            <w:r>
              <w:rPr>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05 </w:t>
            </w:r>
            <w:r>
              <w:rPr>
                <w:color w:val="000000"/>
                <w:spacing w:val="0"/>
                <w:w w:val="100"/>
                <w:position w:val="0"/>
              </w:rPr>
              <w:t xml:space="preserve">月 </w:t>
            </w:r>
            <w:r>
              <w:rPr>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w:t>
            </w:r>
            <w:r>
              <w:rPr>
                <w:color w:val="000000"/>
                <w:spacing w:val="0"/>
                <w:w w:val="100"/>
                <w:position w:val="0"/>
                <w:sz w:val="18"/>
                <w:szCs w:val="18"/>
              </w:rPr>
              <w:t xml:space="preserve">2020 </w:t>
            </w:r>
            <w:r>
              <w:rPr>
                <w:color w:val="000000"/>
                <w:spacing w:val="0"/>
                <w:w w:val="100"/>
                <w:position w:val="0"/>
              </w:rPr>
              <w:t>年年度股东大会 决议公告》（公告 编号：</w:t>
            </w:r>
            <w:r>
              <w:rPr>
                <w:color w:val="000000"/>
                <w:spacing w:val="0"/>
                <w:w w:val="100"/>
                <w:position w:val="0"/>
                <w:sz w:val="18"/>
                <w:szCs w:val="18"/>
              </w:rPr>
              <w:t>2020-050）</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年第三次临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06 </w:t>
            </w:r>
            <w:r>
              <w:rPr>
                <w:color w:val="000000"/>
                <w:spacing w:val="0"/>
                <w:w w:val="100"/>
                <w:position w:val="0"/>
              </w:rPr>
              <w:t xml:space="preserve">月 </w:t>
            </w:r>
            <w:r>
              <w:rPr>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06 </w:t>
            </w:r>
            <w:r>
              <w:rPr>
                <w:color w:val="000000"/>
                <w:spacing w:val="0"/>
                <w:w w:val="100"/>
                <w:position w:val="0"/>
              </w:rPr>
              <w:t xml:space="preserve">月 </w:t>
            </w:r>
            <w:r>
              <w:rPr>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w:t>
            </w:r>
            <w:r>
              <w:rPr>
                <w:color w:val="000000"/>
                <w:spacing w:val="0"/>
                <w:w w:val="100"/>
                <w:position w:val="0"/>
                <w:sz w:val="18"/>
                <w:szCs w:val="18"/>
              </w:rPr>
              <w:t xml:space="preserve">2020 </w:t>
            </w:r>
            <w:r>
              <w:rPr>
                <w:color w:val="000000"/>
                <w:spacing w:val="0"/>
                <w:w w:val="100"/>
                <w:position w:val="0"/>
              </w:rPr>
              <w:t>年第三次临时股 东大会决议公告》</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2020-064）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年第四次临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44.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07 </w:t>
            </w:r>
            <w:r>
              <w:rPr>
                <w:color w:val="000000"/>
                <w:spacing w:val="0"/>
                <w:w w:val="100"/>
                <w:position w:val="0"/>
              </w:rPr>
              <w:t xml:space="preserve">月 </w:t>
            </w:r>
            <w:r>
              <w:rPr>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07 </w:t>
            </w:r>
            <w:r>
              <w:rPr>
                <w:color w:val="000000"/>
                <w:spacing w:val="0"/>
                <w:w w:val="100"/>
                <w:position w:val="0"/>
              </w:rPr>
              <w:t xml:space="preserve">月 </w:t>
            </w:r>
            <w:r>
              <w:rPr>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w:t>
            </w:r>
            <w:r>
              <w:rPr>
                <w:color w:val="000000"/>
                <w:spacing w:val="0"/>
                <w:w w:val="100"/>
                <w:position w:val="0"/>
                <w:sz w:val="18"/>
                <w:szCs w:val="18"/>
              </w:rPr>
              <w:t xml:space="preserve">2020 </w:t>
            </w:r>
            <w:r>
              <w:rPr>
                <w:color w:val="000000"/>
                <w:spacing w:val="0"/>
                <w:w w:val="100"/>
                <w:position w:val="0"/>
              </w:rPr>
              <w:t>年第四次临时股 东大会决议公告》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2020-082）</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年第五次临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44.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08 </w:t>
            </w:r>
            <w:r>
              <w:rPr>
                <w:color w:val="000000"/>
                <w:spacing w:val="0"/>
                <w:w w:val="100"/>
                <w:position w:val="0"/>
              </w:rPr>
              <w:t xml:space="preserve">月 </w:t>
            </w:r>
            <w:r>
              <w:rPr>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08 </w:t>
            </w:r>
            <w:r>
              <w:rPr>
                <w:color w:val="000000"/>
                <w:spacing w:val="0"/>
                <w:w w:val="100"/>
                <w:position w:val="0"/>
              </w:rPr>
              <w:t xml:space="preserve">月 </w:t>
            </w:r>
            <w:r>
              <w:rPr>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w:t>
            </w:r>
            <w:r>
              <w:rPr>
                <w:color w:val="000000"/>
                <w:spacing w:val="0"/>
                <w:w w:val="100"/>
                <w:position w:val="0"/>
                <w:sz w:val="18"/>
                <w:szCs w:val="18"/>
              </w:rPr>
              <w:t xml:space="preserve">2020 </w:t>
            </w:r>
            <w:r>
              <w:rPr>
                <w:color w:val="000000"/>
                <w:spacing w:val="0"/>
                <w:w w:val="100"/>
                <w:position w:val="0"/>
              </w:rPr>
              <w:t>年第五次临时股 东大会决议公告》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2020-102）</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年第六次临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44.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09 </w:t>
            </w:r>
            <w:r>
              <w:rPr>
                <w:color w:val="000000"/>
                <w:spacing w:val="0"/>
                <w:w w:val="100"/>
                <w:position w:val="0"/>
              </w:rPr>
              <w:t xml:space="preserve">月 </w:t>
            </w:r>
            <w:r>
              <w:rPr>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w:t>
            </w:r>
            <w:r>
              <w:rPr>
                <w:color w:val="000000"/>
                <w:spacing w:val="0"/>
                <w:w w:val="100"/>
                <w:position w:val="0"/>
                <w:sz w:val="18"/>
                <w:szCs w:val="18"/>
              </w:rPr>
              <w:t xml:space="preserve">2020 </w:t>
            </w:r>
            <w:r>
              <w:rPr>
                <w:color w:val="000000"/>
                <w:spacing w:val="0"/>
                <w:w w:val="100"/>
                <w:position w:val="0"/>
              </w:rPr>
              <w:t>年第六次临时股 东大会决议公告》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2020-120）</w:t>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年第七次临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46.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w:t>
            </w:r>
            <w:r>
              <w:rPr>
                <w:color w:val="000000"/>
                <w:spacing w:val="0"/>
                <w:w w:val="100"/>
                <w:position w:val="0"/>
                <w:sz w:val="18"/>
                <w:szCs w:val="18"/>
              </w:rPr>
              <w:t xml:space="preserve">2020 </w:t>
            </w:r>
            <w:r>
              <w:rPr>
                <w:color w:val="000000"/>
                <w:spacing w:val="0"/>
                <w:w w:val="100"/>
                <w:position w:val="0"/>
              </w:rPr>
              <w:t>年第七次临时股 东大会决议公告》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2020-143）</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2</w:t>
      </w:r>
      <w:bookmarkEnd w:id="617"/>
      <w:r>
        <w:rPr>
          <w:color w:val="000000"/>
          <w:spacing w:val="0"/>
          <w:w w:val="100"/>
          <w:position w:val="0"/>
        </w:rPr>
        <w:t>、表决权恢复的优先股股东请求召开临时股东大会</w:t>
      </w:r>
      <w:bookmarkEnd w:id="615"/>
      <w:bookmarkEnd w:id="616"/>
      <w:bookmarkEnd w:id="61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五</w:t>
      </w:r>
      <w:bookmarkEnd w:id="621"/>
      <w:r>
        <w:rPr>
          <w:color w:val="000000"/>
          <w:spacing w:val="0"/>
          <w:w w:val="100"/>
          <w:position w:val="0"/>
          <w:sz w:val="24"/>
          <w:szCs w:val="24"/>
        </w:rPr>
        <w:t>、报告期内独立董事履行职责的情况</w:t>
      </w:r>
      <w:bookmarkEnd w:id="619"/>
      <w:bookmarkEnd w:id="620"/>
      <w:bookmarkEnd w:id="622"/>
    </w:p>
    <w:p>
      <w:pPr>
        <w:pStyle w:val="Style29"/>
        <w:keepNext/>
        <w:keepLines/>
        <w:widowControl w:val="0"/>
        <w:shd w:val="clear" w:color="auto" w:fill="auto"/>
        <w:bidi w:val="0"/>
        <w:spacing w:before="0" w:after="34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1</w:t>
      </w:r>
      <w:bookmarkEnd w:id="625"/>
      <w:r>
        <w:rPr>
          <w:color w:val="000000"/>
          <w:spacing w:val="0"/>
          <w:w w:val="100"/>
          <w:position w:val="0"/>
        </w:rPr>
        <w:t>、独立董事出席董事会及股东大会的情况</w:t>
      </w:r>
      <w:bookmarkEnd w:id="623"/>
      <w:bookmarkEnd w:id="624"/>
      <w:bookmarkEnd w:id="626"/>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谢园保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8</w:t>
            </w:r>
          </w:p>
        </w:tc>
      </w:tr>
    </w:tbl>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连续两次未亲自出席董事会的说明 无</w:t>
      </w:r>
    </w:p>
    <w:p>
      <w:pPr>
        <w:pStyle w:val="Style29"/>
        <w:keepNext/>
        <w:keepLines/>
        <w:widowControl w:val="0"/>
        <w:shd w:val="clear" w:color="auto" w:fill="auto"/>
        <w:tabs>
          <w:tab w:pos="414" w:val="left"/>
        </w:tabs>
        <w:bidi w:val="0"/>
        <w:spacing w:before="0" w:after="260" w:line="311" w:lineRule="exact"/>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2</w:t>
      </w:r>
      <w:bookmarkEnd w:id="629"/>
      <w:r>
        <w:rPr>
          <w:color w:val="000000"/>
          <w:spacing w:val="0"/>
          <w:w w:val="100"/>
          <w:position w:val="0"/>
        </w:rPr>
        <w:t>、</w:t>
        <w:tab/>
        <w:t>独立董事对公司有关事项提出异议的情况</w:t>
      </w:r>
      <w:bookmarkEnd w:id="627"/>
      <w:bookmarkEnd w:id="628"/>
      <w:bookmarkEnd w:id="630"/>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300" w:line="346" w:lineRule="exact"/>
        <w:ind w:left="0" w:right="0" w:firstLine="0"/>
        <w:jc w:val="left"/>
      </w:pPr>
      <w:r>
        <w:rPr>
          <w:color w:val="000000"/>
          <w:spacing w:val="0"/>
          <w:w w:val="100"/>
          <w:position w:val="0"/>
        </w:rPr>
        <w:t>口是"否 报告期内独立董事对公司有关事项未提出异议。</w:t>
      </w:r>
    </w:p>
    <w:p>
      <w:pPr>
        <w:pStyle w:val="Style29"/>
        <w:keepNext/>
        <w:keepLines/>
        <w:widowControl w:val="0"/>
        <w:shd w:val="clear" w:color="auto" w:fill="auto"/>
        <w:tabs>
          <w:tab w:pos="414" w:val="left"/>
        </w:tabs>
        <w:bidi w:val="0"/>
        <w:spacing w:before="0" w:after="260" w:line="311"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3</w:t>
      </w:r>
      <w:bookmarkEnd w:id="633"/>
      <w:r>
        <w:rPr>
          <w:color w:val="000000"/>
          <w:spacing w:val="0"/>
          <w:w w:val="100"/>
          <w:position w:val="0"/>
        </w:rPr>
        <w:t>、</w:t>
        <w:tab/>
        <w:t>独立董事履行职责的其他说明</w:t>
      </w:r>
      <w:bookmarkEnd w:id="631"/>
      <w:bookmarkEnd w:id="632"/>
      <w:bookmarkEnd w:id="634"/>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”是□否</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60" w:line="346" w:lineRule="exact"/>
        <w:ind w:left="0" w:right="0" w:firstLine="380"/>
        <w:jc w:val="left"/>
      </w:pPr>
      <w:r>
        <w:rPr>
          <w:color w:val="000000"/>
          <w:spacing w:val="0"/>
          <w:w w:val="100"/>
          <w:position w:val="0"/>
        </w:rPr>
        <w:t>报告期内，独立董事对公司议案发表的独立意见及其他建议均被采纳。</w:t>
      </w:r>
    </w:p>
    <w:p>
      <w:pPr>
        <w:pStyle w:val="Style22"/>
        <w:keepNext/>
        <w:keepLines/>
        <w:widowControl w:val="0"/>
        <w:shd w:val="clear" w:color="auto" w:fill="auto"/>
        <w:tabs>
          <w:tab w:pos="512" w:val="left"/>
        </w:tabs>
        <w:bidi w:val="0"/>
        <w:spacing w:before="0" w:after="26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六</w:t>
      </w:r>
      <w:bookmarkEnd w:id="637"/>
      <w:r>
        <w:rPr>
          <w:color w:val="000000"/>
          <w:spacing w:val="0"/>
          <w:w w:val="100"/>
          <w:position w:val="0"/>
          <w:sz w:val="24"/>
          <w:szCs w:val="24"/>
        </w:rPr>
        <w:t>、</w:t>
        <w:tab/>
        <w:t>董事会下设专门委员会在报告期内履行职责情况</w:t>
      </w:r>
      <w:bookmarkEnd w:id="635"/>
      <w:bookmarkEnd w:id="636"/>
      <w:bookmarkEnd w:id="638"/>
    </w:p>
    <w:p>
      <w:pPr>
        <w:pStyle w:val="Style31"/>
        <w:keepNext w:val="0"/>
        <w:keepLines w:val="0"/>
        <w:widowControl w:val="0"/>
        <w:shd w:val="clear" w:color="auto" w:fill="auto"/>
        <w:bidi w:val="0"/>
        <w:spacing w:before="0" w:line="307" w:lineRule="exact"/>
        <w:ind w:left="0" w:right="0" w:firstLine="460"/>
        <w:jc w:val="both"/>
      </w:pPr>
      <w:r>
        <w:rPr>
          <w:color w:val="000000"/>
          <w:spacing w:val="0"/>
          <w:w w:val="100"/>
          <w:position w:val="0"/>
        </w:rPr>
        <w:t>根据《董事会审计委员会实施细则》、《董事会战略委员会实施细则》、《董事会薪酬与考核委员会实施 细则》和《董事会提名委员会实施细则》，报告期内，各专门委员会的职责及运行情况如下：</w:t>
      </w:r>
    </w:p>
    <w:p>
      <w:pPr>
        <w:pStyle w:val="Style31"/>
        <w:keepNext w:val="0"/>
        <w:keepLines w:val="0"/>
        <w:widowControl w:val="0"/>
        <w:shd w:val="clear" w:color="auto" w:fill="auto"/>
        <w:tabs>
          <w:tab w:pos="814" w:val="left"/>
        </w:tabs>
        <w:bidi w:val="0"/>
        <w:spacing w:before="0" w:line="310" w:lineRule="exact"/>
        <w:ind w:left="0" w:right="0" w:firstLine="460"/>
        <w:jc w:val="both"/>
      </w:pPr>
      <w:bookmarkStart w:id="639" w:name="bookmark639"/>
      <w:r>
        <w:rPr>
          <w:color w:val="000000"/>
          <w:spacing w:val="0"/>
          <w:w w:val="100"/>
          <w:position w:val="0"/>
        </w:rPr>
        <w:t>1</w:t>
      </w:r>
      <w:bookmarkEnd w:id="639"/>
      <w:r>
        <w:rPr>
          <w:color w:val="000000"/>
          <w:spacing w:val="0"/>
          <w:w w:val="100"/>
          <w:position w:val="0"/>
        </w:rPr>
        <w:t>、</w:t>
        <w:tab/>
        <w:t>审计委员会：对公司审计制度及实施情况、定期报告及财务信息、关联交易等事项进行监督检查; 积极参与审计沟通；密切关注募集资金的使用与募投项目的进展情况；严格把关公司内部控制制度执行情 况。</w:t>
      </w:r>
    </w:p>
    <w:p>
      <w:pPr>
        <w:pStyle w:val="Style31"/>
        <w:keepNext w:val="0"/>
        <w:keepLines w:val="0"/>
        <w:widowControl w:val="0"/>
        <w:shd w:val="clear" w:color="auto" w:fill="auto"/>
        <w:tabs>
          <w:tab w:pos="833" w:val="left"/>
        </w:tabs>
        <w:bidi w:val="0"/>
        <w:spacing w:before="0" w:line="311" w:lineRule="exact"/>
        <w:ind w:left="0" w:right="0" w:firstLine="460"/>
        <w:jc w:val="both"/>
      </w:pPr>
      <w:bookmarkStart w:id="640" w:name="bookmark640"/>
      <w:r>
        <w:rPr>
          <w:color w:val="000000"/>
          <w:spacing w:val="0"/>
          <w:w w:val="100"/>
          <w:position w:val="0"/>
        </w:rPr>
        <w:t>2</w:t>
      </w:r>
      <w:bookmarkEnd w:id="640"/>
      <w:r>
        <w:rPr>
          <w:color w:val="000000"/>
          <w:spacing w:val="0"/>
          <w:w w:val="100"/>
          <w:position w:val="0"/>
        </w:rPr>
        <w:t>、</w:t>
        <w:tab/>
        <w:t>战略委员会：对公司长期发展战略规划进行研究并提出合理化建议。</w:t>
      </w:r>
    </w:p>
    <w:p>
      <w:pPr>
        <w:pStyle w:val="Style31"/>
        <w:keepNext w:val="0"/>
        <w:keepLines w:val="0"/>
        <w:widowControl w:val="0"/>
        <w:shd w:val="clear" w:color="auto" w:fill="auto"/>
        <w:tabs>
          <w:tab w:pos="814" w:val="left"/>
        </w:tabs>
        <w:bidi w:val="0"/>
        <w:spacing w:before="0" w:line="317" w:lineRule="exact"/>
        <w:ind w:left="0" w:right="0" w:firstLine="460"/>
        <w:jc w:val="both"/>
      </w:pPr>
      <w:bookmarkStart w:id="641" w:name="bookmark641"/>
      <w:r>
        <w:rPr>
          <w:color w:val="000000"/>
          <w:spacing w:val="0"/>
          <w:w w:val="100"/>
          <w:position w:val="0"/>
        </w:rPr>
        <w:t>3</w:t>
      </w:r>
      <w:bookmarkEnd w:id="641"/>
      <w:r>
        <w:rPr>
          <w:color w:val="000000"/>
          <w:spacing w:val="0"/>
          <w:w w:val="100"/>
          <w:position w:val="0"/>
        </w:rPr>
        <w:t>、</w:t>
        <w:tab/>
        <w:t>薪酬与考核委员会：对公司董事、高级管理人员的薪酬方案进行审议；监督董事、监事、高级管 理人员的履职情况，责任目标完成情况。</w:t>
      </w:r>
    </w:p>
    <w:p>
      <w:pPr>
        <w:pStyle w:val="Style31"/>
        <w:keepNext w:val="0"/>
        <w:keepLines w:val="0"/>
        <w:widowControl w:val="0"/>
        <w:shd w:val="clear" w:color="auto" w:fill="auto"/>
        <w:tabs>
          <w:tab w:pos="814" w:val="left"/>
        </w:tabs>
        <w:bidi w:val="0"/>
        <w:spacing w:before="0" w:line="317" w:lineRule="exact"/>
        <w:ind w:left="0" w:right="0" w:firstLine="460"/>
        <w:jc w:val="both"/>
      </w:pPr>
      <w:bookmarkStart w:id="642" w:name="bookmark642"/>
      <w:r>
        <w:rPr>
          <w:color w:val="000000"/>
          <w:spacing w:val="0"/>
          <w:w w:val="100"/>
          <w:position w:val="0"/>
        </w:rPr>
        <w:t>4</w:t>
      </w:r>
      <w:bookmarkEnd w:id="642"/>
      <w:r>
        <w:rPr>
          <w:color w:val="000000"/>
          <w:spacing w:val="0"/>
          <w:w w:val="100"/>
          <w:position w:val="0"/>
        </w:rPr>
        <w:t>、</w:t>
        <w:tab/>
        <w:t>提名委员会：研究董事、高级管理人员的选择标准和程序，向董事会提出建议，为董事会科学决 策提供积极帮助。</w:t>
      </w:r>
    </w:p>
    <w:p>
      <w:pPr>
        <w:pStyle w:val="Style31"/>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公司董事会各专门委员会能够按照《公司章程》、各专门委员会实施细则以及其他相关法律法规和规 范性文件的规定，勤勉尽职地履行职权，依法对需要其发表意见的事项发表意见，对完善公司治理结构和 规范公司运作发挥了积极作用。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sz w:val="24"/>
          <w:szCs w:val="24"/>
        </w:rPr>
        <w:t>七</w:t>
      </w:r>
      <w:bookmarkEnd w:id="645"/>
      <w:r>
        <w:rPr>
          <w:color w:val="000000"/>
          <w:spacing w:val="0"/>
          <w:w w:val="100"/>
          <w:position w:val="0"/>
          <w:sz w:val="24"/>
          <w:szCs w:val="24"/>
        </w:rPr>
        <w:t>、</w:t>
        <w:tab/>
        <w:t>监事会工作情况</w:t>
      </w:r>
      <w:bookmarkEnd w:id="643"/>
      <w:bookmarkEnd w:id="644"/>
      <w:bookmarkEnd w:id="646"/>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tabs>
          <w:tab w:pos="517" w:val="left"/>
        </w:tabs>
        <w:bidi w:val="0"/>
        <w:spacing w:before="0" w:after="2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八</w:t>
      </w:r>
      <w:bookmarkEnd w:id="649"/>
      <w:r>
        <w:rPr>
          <w:color w:val="000000"/>
          <w:spacing w:val="0"/>
          <w:w w:val="100"/>
          <w:position w:val="0"/>
          <w:sz w:val="24"/>
          <w:szCs w:val="24"/>
        </w:rPr>
        <w:t>、</w:t>
        <w:tab/>
        <w:t>高级管理人员的考评及激励情况</w:t>
      </w:r>
      <w:bookmarkEnd w:id="647"/>
      <w:bookmarkEnd w:id="648"/>
      <w:bookmarkEnd w:id="650"/>
    </w:p>
    <w:p>
      <w:pPr>
        <w:pStyle w:val="Style31"/>
        <w:keepNext w:val="0"/>
        <w:keepLines w:val="0"/>
        <w:widowControl w:val="0"/>
        <w:shd w:val="clear" w:color="auto" w:fill="auto"/>
        <w:bidi w:val="0"/>
        <w:spacing w:before="0" w:after="180" w:line="312" w:lineRule="exact"/>
        <w:ind w:left="0" w:right="0" w:firstLine="460"/>
        <w:jc w:val="both"/>
      </w:pPr>
      <w:r>
        <w:rPr>
          <w:color w:val="000000"/>
          <w:spacing w:val="0"/>
          <w:w w:val="100"/>
          <w:position w:val="0"/>
        </w:rPr>
        <w:t>公司对高层实行基本年薪和年终奖励相结合的薪酬政策，建立以经营任务目标为导向的绩效管理机 制，每年初制订重点工作管理目标，每月向董事长总经理汇报重点工作的完成情况，年终考评以分管部门 绩效和个人重点工作完成情况为主要参考内容，通过述职汇报、总经理考评等评定个人绩效等，跟个人收 入挂钩，予以激励。</w:t>
      </w:r>
      <w:r>
        <w:br w:type="page"/>
      </w:r>
    </w:p>
    <w:p>
      <w:pPr>
        <w:pStyle w:val="Style22"/>
        <w:keepNext/>
        <w:keepLines/>
        <w:widowControl w:val="0"/>
        <w:shd w:val="clear" w:color="auto" w:fill="auto"/>
        <w:bidi w:val="0"/>
        <w:spacing w:before="0" w:after="3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九</w:t>
      </w:r>
      <w:bookmarkEnd w:id="653"/>
      <w:r>
        <w:rPr>
          <w:color w:val="000000"/>
          <w:spacing w:val="0"/>
          <w:w w:val="100"/>
          <w:position w:val="0"/>
          <w:sz w:val="24"/>
          <w:szCs w:val="24"/>
        </w:rPr>
        <w:t>、内部控制评价报告</w:t>
      </w:r>
      <w:bookmarkEnd w:id="651"/>
      <w:bookmarkEnd w:id="652"/>
      <w:bookmarkEnd w:id="654"/>
    </w:p>
    <w:p>
      <w:pPr>
        <w:pStyle w:val="Style29"/>
        <w:keepNext/>
        <w:keepLines/>
        <w:widowControl w:val="0"/>
        <w:shd w:val="clear" w:color="auto" w:fill="auto"/>
        <w:bidi w:val="0"/>
        <w:spacing w:before="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1</w:t>
      </w:r>
      <w:bookmarkEnd w:id="657"/>
      <w:r>
        <w:rPr>
          <w:color w:val="000000"/>
          <w:spacing w:val="0"/>
          <w:w w:val="100"/>
          <w:position w:val="0"/>
        </w:rPr>
        <w:t>、报告期内发现的内部控制重大缺陷的具体情况</w:t>
      </w:r>
      <w:bookmarkEnd w:id="655"/>
      <w:bookmarkEnd w:id="656"/>
      <w:bookmarkEnd w:id="65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9"/>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2</w:t>
      </w:r>
      <w:bookmarkEnd w:id="661"/>
      <w:r>
        <w:rPr>
          <w:color w:val="000000"/>
          <w:spacing w:val="0"/>
          <w:w w:val="100"/>
          <w:position w:val="0"/>
        </w:rPr>
        <w:t>、内控自我评价报告</w:t>
      </w:r>
      <w:bookmarkEnd w:id="659"/>
      <w:bookmarkEnd w:id="660"/>
      <w:bookmarkEnd w:id="662"/>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21</w:t>
            </w:r>
            <w:r>
              <w:rPr>
                <w:color w:val="000000"/>
                <w:spacing w:val="0"/>
                <w:w w:val="100"/>
                <w:position w:val="0"/>
              </w:rPr>
              <w:t>日巨潮资讯网</w:t>
            </w:r>
            <w:r>
              <w:rPr>
                <w:color w:val="000000"/>
                <w:spacing w:val="0"/>
                <w:w w:val="100"/>
                <w:position w:val="0"/>
                <w:sz w:val="18"/>
                <w:szCs w:val="18"/>
              </w:rPr>
              <w:t>http://www. cninfo. com. cn</w:t>
            </w:r>
            <w:r>
              <w:rPr>
                <w:color w:val="000000"/>
                <w:spacing w:val="0"/>
                <w:w w:val="100"/>
                <w:position w:val="0"/>
              </w:rPr>
              <w:t>上的《</w:t>
            </w:r>
            <w:r>
              <w:rPr>
                <w:color w:val="000000"/>
                <w:spacing w:val="0"/>
                <w:w w:val="100"/>
                <w:position w:val="0"/>
                <w:sz w:val="18"/>
                <w:szCs w:val="18"/>
              </w:rPr>
              <w:t>2020</w:t>
            </w:r>
            <w:r>
              <w:rPr>
                <w:color w:val="000000"/>
                <w:spacing w:val="0"/>
                <w:w w:val="100"/>
                <w:position w:val="0"/>
              </w:rPr>
              <w:t>年度内 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color w:val="000000"/>
                <w:spacing w:val="0"/>
                <w:w w:val="100"/>
                <w:position w:val="0"/>
                <w:sz w:val="18"/>
                <w:szCs w:val="18"/>
              </w:rPr>
              <w:t>100.</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color w:val="000000"/>
                <w:spacing w:val="0"/>
                <w:w w:val="100"/>
                <w:position w:val="0"/>
                <w:sz w:val="18"/>
                <w:szCs w:val="18"/>
              </w:rPr>
              <w:t>100.</w:t>
            </w:r>
            <w:r>
              <w:rPr>
                <w:color w:val="000000"/>
                <w:spacing w:val="0"/>
                <w:w w:val="100"/>
                <w:position w:val="0"/>
                <w:sz w:val="18"/>
                <w:szCs w:val="18"/>
              </w:rPr>
              <w:t>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9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重大缺陷：是指一个或多个控制缺陷的 组合，可能导致企业严重偏离控制目标。 出现下列情形，认定为重大缺陷：</w:t>
            </w:r>
          </w:p>
          <w:p>
            <w:pPr>
              <w:pStyle w:val="Style2"/>
              <w:keepNext w:val="0"/>
              <w:keepLines w:val="0"/>
              <w:widowControl w:val="0"/>
              <w:numPr>
                <w:ilvl w:val="0"/>
                <w:numId w:val="25"/>
              </w:numPr>
              <w:shd w:val="clear" w:color="auto" w:fill="auto"/>
              <w:tabs>
                <w:tab w:pos="360" w:val="left"/>
              </w:tabs>
              <w:bidi w:val="0"/>
              <w:spacing w:before="0" w:after="0" w:line="322" w:lineRule="exact"/>
              <w:ind w:left="0" w:right="0" w:firstLine="0"/>
              <w:jc w:val="left"/>
            </w:pPr>
            <w:r>
              <w:rPr>
                <w:color w:val="000000"/>
                <w:spacing w:val="0"/>
                <w:w w:val="100"/>
                <w:position w:val="0"/>
              </w:rPr>
              <w:t>公司控制环境无效；</w:t>
            </w:r>
          </w:p>
          <w:p>
            <w:pPr>
              <w:pStyle w:val="Style2"/>
              <w:keepNext w:val="0"/>
              <w:keepLines w:val="0"/>
              <w:widowControl w:val="0"/>
              <w:numPr>
                <w:ilvl w:val="0"/>
                <w:numId w:val="25"/>
              </w:numPr>
              <w:shd w:val="clear" w:color="auto" w:fill="auto"/>
              <w:tabs>
                <w:tab w:pos="432" w:val="left"/>
              </w:tabs>
              <w:bidi w:val="0"/>
              <w:spacing w:before="0" w:after="0" w:line="324" w:lineRule="exact"/>
              <w:ind w:left="0" w:right="0" w:firstLine="0"/>
              <w:jc w:val="left"/>
            </w:pPr>
            <w:r>
              <w:rPr>
                <w:color w:val="000000"/>
                <w:spacing w:val="0"/>
                <w:w w:val="100"/>
                <w:position w:val="0"/>
              </w:rPr>
              <w:t>公司董事、监事和高级管理人员舞 弊；</w:t>
            </w:r>
          </w:p>
          <w:p>
            <w:pPr>
              <w:pStyle w:val="Style2"/>
              <w:keepNext w:val="0"/>
              <w:keepLines w:val="0"/>
              <w:widowControl w:val="0"/>
              <w:numPr>
                <w:ilvl w:val="0"/>
                <w:numId w:val="25"/>
              </w:numPr>
              <w:shd w:val="clear" w:color="auto" w:fill="auto"/>
              <w:tabs>
                <w:tab w:pos="408" w:val="left"/>
              </w:tabs>
              <w:bidi w:val="0"/>
              <w:spacing w:before="0" w:after="0" w:line="324" w:lineRule="exact"/>
              <w:ind w:left="0" w:right="0" w:firstLine="0"/>
              <w:jc w:val="left"/>
            </w:pPr>
            <w:r>
              <w:rPr>
                <w:color w:val="000000"/>
                <w:spacing w:val="0"/>
                <w:w w:val="100"/>
                <w:position w:val="0"/>
              </w:rPr>
              <w:t>注册会计师发现当期财务报告存在 重大错报，而公司内部控制在运行过程 中未能发现该错报；</w:t>
            </w:r>
          </w:p>
          <w:p>
            <w:pPr>
              <w:pStyle w:val="Style2"/>
              <w:keepNext w:val="0"/>
              <w:keepLines w:val="0"/>
              <w:widowControl w:val="0"/>
              <w:numPr>
                <w:ilvl w:val="0"/>
                <w:numId w:val="25"/>
              </w:numPr>
              <w:shd w:val="clear" w:color="auto" w:fill="auto"/>
              <w:tabs>
                <w:tab w:pos="394" w:val="left"/>
              </w:tabs>
              <w:bidi w:val="0"/>
              <w:spacing w:before="0" w:after="380" w:line="324" w:lineRule="exact"/>
              <w:ind w:left="0" w:right="0" w:firstLine="0"/>
              <w:jc w:val="left"/>
            </w:pPr>
            <w:r>
              <w:rPr>
                <w:color w:val="000000"/>
                <w:spacing w:val="0"/>
                <w:w w:val="100"/>
                <w:position w:val="0"/>
              </w:rPr>
              <w:t>公司审计委员会和内部审计机构对 内部控制的监督无效。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重要缺陷：是指一个或多个控制缺陷的 组合，其严重程度和经济后果低于重大 缺陷但仍有可能导致企业偏离控制目 标。出现下列情形，认定为重要缺陷：</w:t>
            </w:r>
          </w:p>
          <w:p>
            <w:pPr>
              <w:pStyle w:val="Style2"/>
              <w:keepNext w:val="0"/>
              <w:keepLines w:val="0"/>
              <w:widowControl w:val="0"/>
              <w:numPr>
                <w:ilvl w:val="0"/>
                <w:numId w:val="27"/>
              </w:numPr>
              <w:shd w:val="clear" w:color="auto" w:fill="auto"/>
              <w:tabs>
                <w:tab w:pos="408" w:val="left"/>
              </w:tabs>
              <w:bidi w:val="0"/>
              <w:spacing w:before="0" w:after="0" w:line="317" w:lineRule="exact"/>
              <w:ind w:left="0" w:right="0" w:firstLine="0"/>
              <w:jc w:val="left"/>
            </w:pPr>
            <w:r>
              <w:rPr>
                <w:color w:val="000000"/>
                <w:spacing w:val="0"/>
                <w:w w:val="100"/>
                <w:position w:val="0"/>
              </w:rPr>
              <w:t>未按公认会计准则选择和应用会计 政策；</w:t>
            </w:r>
          </w:p>
          <w:p>
            <w:pPr>
              <w:pStyle w:val="Style2"/>
              <w:keepNext w:val="0"/>
              <w:keepLines w:val="0"/>
              <w:widowControl w:val="0"/>
              <w:numPr>
                <w:ilvl w:val="0"/>
                <w:numId w:val="27"/>
              </w:numPr>
              <w:shd w:val="clear" w:color="auto" w:fill="auto"/>
              <w:tabs>
                <w:tab w:pos="360" w:val="left"/>
              </w:tabs>
              <w:bidi w:val="0"/>
              <w:spacing w:before="0" w:after="0" w:line="317" w:lineRule="exact"/>
              <w:ind w:left="0" w:right="0" w:firstLine="0"/>
              <w:jc w:val="left"/>
            </w:pPr>
            <w:r>
              <w:rPr>
                <w:color w:val="000000"/>
                <w:spacing w:val="0"/>
                <w:w w:val="100"/>
                <w:position w:val="0"/>
              </w:rPr>
              <w:t>未建立反舞弊程序和控制措施；</w:t>
            </w:r>
          </w:p>
          <w:p>
            <w:pPr>
              <w:pStyle w:val="Style2"/>
              <w:keepNext w:val="0"/>
              <w:keepLines w:val="0"/>
              <w:widowControl w:val="0"/>
              <w:numPr>
                <w:ilvl w:val="0"/>
                <w:numId w:val="27"/>
              </w:numPr>
              <w:shd w:val="clear" w:color="auto" w:fill="auto"/>
              <w:tabs>
                <w:tab w:pos="403" w:val="left"/>
              </w:tabs>
              <w:bidi w:val="0"/>
              <w:spacing w:before="0" w:after="0" w:line="322" w:lineRule="exact"/>
              <w:ind w:left="0" w:right="0" w:firstLine="0"/>
              <w:jc w:val="left"/>
            </w:pPr>
            <w:r>
              <w:rPr>
                <w:color w:val="000000"/>
                <w:spacing w:val="0"/>
                <w:w w:val="100"/>
                <w:position w:val="0"/>
              </w:rPr>
              <w:t>对于非常规或特殊交易的财务处理 没有建立相应的控制机制或没有实施且 没有相应的补偿性控制；</w:t>
            </w:r>
          </w:p>
          <w:p>
            <w:pPr>
              <w:pStyle w:val="Style2"/>
              <w:keepNext w:val="0"/>
              <w:keepLines w:val="0"/>
              <w:widowControl w:val="0"/>
              <w:numPr>
                <w:ilvl w:val="0"/>
                <w:numId w:val="27"/>
              </w:numPr>
              <w:shd w:val="clear" w:color="auto" w:fill="auto"/>
              <w:tabs>
                <w:tab w:pos="403" w:val="left"/>
              </w:tabs>
              <w:bidi w:val="0"/>
              <w:spacing w:before="0" w:after="0" w:line="322" w:lineRule="exact"/>
              <w:ind w:left="0" w:right="0" w:firstLine="0"/>
              <w:jc w:val="left"/>
            </w:pPr>
            <w:r>
              <w:rPr>
                <w:color w:val="000000"/>
                <w:spacing w:val="0"/>
                <w:w w:val="100"/>
                <w:position w:val="0"/>
              </w:rPr>
              <w:t>对于期末财务报告过程的控制存在 一项或多项缺陷且不能合理保证编制的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出现下列情形的，认定为重大缺陷：</w:t>
            </w:r>
          </w:p>
          <w:p>
            <w:pPr>
              <w:pStyle w:val="Style2"/>
              <w:keepNext w:val="0"/>
              <w:keepLines w:val="0"/>
              <w:widowControl w:val="0"/>
              <w:numPr>
                <w:ilvl w:val="0"/>
                <w:numId w:val="29"/>
              </w:numPr>
              <w:shd w:val="clear" w:color="auto" w:fill="auto"/>
              <w:tabs>
                <w:tab w:pos="451" w:val="left"/>
              </w:tabs>
              <w:bidi w:val="0"/>
              <w:spacing w:before="0" w:after="0" w:line="326" w:lineRule="exact"/>
              <w:ind w:left="0" w:right="0" w:firstLine="0"/>
              <w:jc w:val="left"/>
            </w:pPr>
            <w:r>
              <w:rPr>
                <w:color w:val="000000"/>
                <w:spacing w:val="0"/>
                <w:w w:val="100"/>
                <w:position w:val="0"/>
              </w:rPr>
              <w:t>违反国家法律、法规或规范性 文件；</w:t>
            </w:r>
          </w:p>
          <w:p>
            <w:pPr>
              <w:pStyle w:val="Style2"/>
              <w:keepNext w:val="0"/>
              <w:keepLines w:val="0"/>
              <w:widowControl w:val="0"/>
              <w:numPr>
                <w:ilvl w:val="0"/>
                <w:numId w:val="29"/>
              </w:numPr>
              <w:shd w:val="clear" w:color="auto" w:fill="auto"/>
              <w:tabs>
                <w:tab w:pos="456" w:val="left"/>
              </w:tabs>
              <w:bidi w:val="0"/>
              <w:spacing w:before="0" w:after="0" w:line="326" w:lineRule="exact"/>
              <w:ind w:left="0" w:right="0" w:firstLine="0"/>
              <w:jc w:val="left"/>
            </w:pPr>
            <w:r>
              <w:rPr>
                <w:color w:val="000000"/>
                <w:spacing w:val="0"/>
                <w:w w:val="100"/>
                <w:position w:val="0"/>
              </w:rPr>
              <w:t>决策程序不科学导致重大决策 失误；</w:t>
            </w:r>
          </w:p>
          <w:p>
            <w:pPr>
              <w:pStyle w:val="Style2"/>
              <w:keepNext w:val="0"/>
              <w:keepLines w:val="0"/>
              <w:widowControl w:val="0"/>
              <w:numPr>
                <w:ilvl w:val="0"/>
                <w:numId w:val="29"/>
              </w:numPr>
              <w:shd w:val="clear" w:color="auto" w:fill="auto"/>
              <w:tabs>
                <w:tab w:pos="461" w:val="left"/>
              </w:tabs>
              <w:bidi w:val="0"/>
              <w:spacing w:before="0" w:after="0" w:line="326" w:lineRule="exact"/>
              <w:ind w:left="0" w:right="0" w:firstLine="0"/>
              <w:jc w:val="left"/>
            </w:pPr>
            <w:r>
              <w:rPr>
                <w:color w:val="000000"/>
                <w:spacing w:val="0"/>
                <w:w w:val="100"/>
                <w:position w:val="0"/>
              </w:rPr>
              <w:t>中高级管理人员和关键技术人 员严重流失；</w:t>
            </w:r>
          </w:p>
          <w:p>
            <w:pPr>
              <w:pStyle w:val="Style2"/>
              <w:keepNext w:val="0"/>
              <w:keepLines w:val="0"/>
              <w:widowControl w:val="0"/>
              <w:numPr>
                <w:ilvl w:val="0"/>
                <w:numId w:val="29"/>
              </w:numPr>
              <w:shd w:val="clear" w:color="auto" w:fill="auto"/>
              <w:tabs>
                <w:tab w:pos="451" w:val="left"/>
              </w:tabs>
              <w:bidi w:val="0"/>
              <w:spacing w:before="0" w:after="0" w:line="326" w:lineRule="exact"/>
              <w:ind w:left="0" w:right="0" w:firstLine="0"/>
              <w:jc w:val="left"/>
            </w:pPr>
            <w:r>
              <w:rPr>
                <w:color w:val="000000"/>
                <w:spacing w:val="0"/>
                <w:w w:val="100"/>
                <w:position w:val="0"/>
              </w:rPr>
              <w:t>重大或重要缺陷不能得到有效 整改；</w:t>
            </w:r>
          </w:p>
          <w:p>
            <w:pPr>
              <w:pStyle w:val="Style2"/>
              <w:keepNext w:val="0"/>
              <w:keepLines w:val="0"/>
              <w:widowControl w:val="0"/>
              <w:numPr>
                <w:ilvl w:val="0"/>
                <w:numId w:val="29"/>
              </w:numPr>
              <w:shd w:val="clear" w:color="auto" w:fill="auto"/>
              <w:tabs>
                <w:tab w:pos="456" w:val="left"/>
              </w:tabs>
              <w:bidi w:val="0"/>
              <w:spacing w:before="0" w:after="0" w:line="326" w:lineRule="exact"/>
              <w:ind w:left="0" w:right="0" w:firstLine="0"/>
              <w:jc w:val="left"/>
            </w:pPr>
            <w:r>
              <w:rPr>
                <w:color w:val="000000"/>
                <w:spacing w:val="0"/>
                <w:w w:val="100"/>
                <w:position w:val="0"/>
              </w:rPr>
              <w:t>公司重要业务缺乏制度控制或 制度体系失效；</w:t>
            </w:r>
          </w:p>
          <w:p>
            <w:pPr>
              <w:pStyle w:val="Style2"/>
              <w:keepNext w:val="0"/>
              <w:keepLines w:val="0"/>
              <w:widowControl w:val="0"/>
              <w:numPr>
                <w:ilvl w:val="0"/>
                <w:numId w:val="29"/>
              </w:numPr>
              <w:shd w:val="clear" w:color="auto" w:fill="auto"/>
              <w:tabs>
                <w:tab w:pos="437" w:val="left"/>
              </w:tabs>
              <w:bidi w:val="0"/>
              <w:spacing w:before="0" w:after="360" w:line="326" w:lineRule="exact"/>
              <w:ind w:left="0" w:right="0" w:firstLine="0"/>
              <w:jc w:val="left"/>
            </w:pPr>
            <w:r>
              <w:rPr>
                <w:color w:val="000000"/>
                <w:spacing w:val="0"/>
                <w:w w:val="100"/>
                <w:position w:val="0"/>
              </w:rPr>
              <w:t>其他对公司产生重大负面影响 的情形。</w:t>
            </w:r>
          </w:p>
          <w:p>
            <w:pPr>
              <w:pStyle w:val="Style2"/>
              <w:keepNext w:val="0"/>
              <w:keepLines w:val="0"/>
              <w:widowControl w:val="0"/>
              <w:shd w:val="clear" w:color="auto" w:fill="auto"/>
              <w:bidi w:val="0"/>
              <w:spacing w:before="0" w:after="60" w:line="326" w:lineRule="exact"/>
              <w:ind w:left="0" w:right="0" w:firstLine="0"/>
              <w:jc w:val="left"/>
            </w:pPr>
            <w:r>
              <w:rPr>
                <w:color w:val="000000"/>
                <w:spacing w:val="0"/>
                <w:w w:val="100"/>
                <w:position w:val="0"/>
              </w:rPr>
              <w:t>出现下列情形的，认定为重要缺陷：</w:t>
            </w:r>
          </w:p>
          <w:p>
            <w:pPr>
              <w:pStyle w:val="Style2"/>
              <w:keepNext w:val="0"/>
              <w:keepLines w:val="0"/>
              <w:widowControl w:val="0"/>
              <w:numPr>
                <w:ilvl w:val="0"/>
                <w:numId w:val="31"/>
              </w:numPr>
              <w:shd w:val="clear" w:color="auto" w:fill="auto"/>
              <w:tabs>
                <w:tab w:pos="456" w:val="left"/>
              </w:tabs>
              <w:bidi w:val="0"/>
              <w:spacing w:before="0" w:after="0" w:line="298" w:lineRule="exact"/>
              <w:ind w:left="0" w:right="0" w:firstLine="0"/>
              <w:jc w:val="left"/>
            </w:pPr>
            <w:r>
              <w:rPr>
                <w:color w:val="000000"/>
                <w:spacing w:val="0"/>
                <w:w w:val="100"/>
                <w:position w:val="0"/>
              </w:rPr>
              <w:t>决策程序不科学导致一般决策 失误；</w:t>
            </w:r>
          </w:p>
          <w:p>
            <w:pPr>
              <w:pStyle w:val="Style2"/>
              <w:keepNext w:val="0"/>
              <w:keepLines w:val="0"/>
              <w:widowControl w:val="0"/>
              <w:numPr>
                <w:ilvl w:val="0"/>
                <w:numId w:val="31"/>
              </w:numPr>
              <w:shd w:val="clear" w:color="auto" w:fill="auto"/>
              <w:tabs>
                <w:tab w:pos="456" w:val="left"/>
              </w:tabs>
              <w:bidi w:val="0"/>
              <w:spacing w:before="0" w:after="0" w:line="312" w:lineRule="exact"/>
              <w:ind w:left="0" w:right="0" w:firstLine="0"/>
              <w:jc w:val="left"/>
            </w:pPr>
            <w:r>
              <w:rPr>
                <w:color w:val="000000"/>
                <w:spacing w:val="0"/>
                <w:w w:val="100"/>
                <w:position w:val="0"/>
              </w:rPr>
              <w:t>公司关键岗位业务人员流失严 重；</w:t>
            </w:r>
          </w:p>
          <w:p>
            <w:pPr>
              <w:pStyle w:val="Style2"/>
              <w:keepNext w:val="0"/>
              <w:keepLines w:val="0"/>
              <w:widowControl w:val="0"/>
              <w:numPr>
                <w:ilvl w:val="0"/>
                <w:numId w:val="31"/>
              </w:numPr>
              <w:shd w:val="clear" w:color="auto" w:fill="auto"/>
              <w:tabs>
                <w:tab w:pos="312" w:val="left"/>
              </w:tabs>
              <w:bidi w:val="0"/>
              <w:spacing w:before="0" w:after="0" w:line="319" w:lineRule="exact"/>
              <w:ind w:left="0" w:right="0" w:firstLine="0"/>
              <w:jc w:val="left"/>
            </w:pPr>
            <w:r>
              <w:rPr>
                <w:color w:val="000000"/>
                <w:spacing w:val="0"/>
                <w:w w:val="100"/>
                <w:position w:val="0"/>
              </w:rPr>
              <w:t>重要业务制度或系统存在缺陷；</w:t>
            </w:r>
          </w:p>
          <w:p>
            <w:pPr>
              <w:pStyle w:val="Style2"/>
              <w:keepNext w:val="0"/>
              <w:keepLines w:val="0"/>
              <w:widowControl w:val="0"/>
              <w:numPr>
                <w:ilvl w:val="0"/>
                <w:numId w:val="31"/>
              </w:numPr>
              <w:shd w:val="clear" w:color="auto" w:fill="auto"/>
              <w:tabs>
                <w:tab w:pos="427" w:val="left"/>
              </w:tabs>
              <w:bidi w:val="0"/>
              <w:spacing w:before="0" w:after="0" w:line="319" w:lineRule="exact"/>
              <w:ind w:left="0" w:right="0" w:firstLine="0"/>
              <w:jc w:val="left"/>
            </w:pPr>
            <w:r>
              <w:rPr>
                <w:color w:val="000000"/>
                <w:spacing w:val="0"/>
                <w:w w:val="100"/>
                <w:position w:val="0"/>
              </w:rPr>
              <w:t>违反企业内部规章，形成损失。 除重大缺陷和重要缺陷之外的其他 控制缺陷为一般缺陷。</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财务报表达到真实、完整的目标。 一般缺陷：是指除重大缺陷和重要缺陷 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80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numPr>
                <w:ilvl w:val="0"/>
                <w:numId w:val="33"/>
              </w:numPr>
              <w:shd w:val="clear" w:color="auto" w:fill="auto"/>
              <w:tabs>
                <w:tab w:pos="432" w:val="left"/>
              </w:tabs>
              <w:bidi w:val="0"/>
              <w:spacing w:before="0" w:after="40" w:line="298" w:lineRule="exact"/>
              <w:ind w:left="0" w:right="0" w:firstLine="0"/>
              <w:jc w:val="both"/>
            </w:pPr>
            <w:r>
              <w:rPr>
                <w:color w:val="000000"/>
                <w:spacing w:val="0"/>
                <w:w w:val="100"/>
                <w:position w:val="0"/>
              </w:rPr>
              <w:t>符合下列条件之一的，可以认定为 重大缺陷：</w:t>
            </w:r>
          </w:p>
          <w:p>
            <w:pPr>
              <w:pStyle w:val="Style2"/>
              <w:keepNext w:val="0"/>
              <w:keepLines w:val="0"/>
              <w:widowControl w:val="0"/>
              <w:shd w:val="clear" w:color="auto" w:fill="auto"/>
              <w:bidi w:val="0"/>
              <w:spacing w:before="0" w:after="40" w:line="298" w:lineRule="exact"/>
              <w:ind w:left="0" w:right="0" w:firstLine="0"/>
              <w:jc w:val="both"/>
            </w:pPr>
            <w:r>
              <w:rPr>
                <w:color w:val="000000"/>
                <w:spacing w:val="0"/>
                <w:w w:val="100"/>
                <w:position w:val="0"/>
              </w:rPr>
              <w:t>利润总额存在错报：错报金额</w:t>
            </w:r>
            <w:r>
              <w:rPr>
                <w:color w:val="000000"/>
                <w:spacing w:val="0"/>
                <w:w w:val="100"/>
                <w:position w:val="0"/>
                <w:sz w:val="18"/>
                <w:szCs w:val="18"/>
              </w:rPr>
              <w:t>N</w:t>
            </w:r>
            <w:r>
              <w:rPr>
                <w:color w:val="000000"/>
                <w:spacing w:val="0"/>
                <w:w w:val="100"/>
                <w:position w:val="0"/>
              </w:rPr>
              <w:t>利润总 额</w:t>
            </w:r>
            <w:r>
              <w:rPr>
                <w:color w:val="000000"/>
                <w:spacing w:val="0"/>
                <w:w w:val="100"/>
                <w:position w:val="0"/>
                <w:sz w:val="18"/>
                <w:szCs w:val="18"/>
              </w:rPr>
              <w:t>10%</w:t>
            </w:r>
          </w:p>
          <w:p>
            <w:pPr>
              <w:pStyle w:val="Style2"/>
              <w:keepNext w:val="0"/>
              <w:keepLines w:val="0"/>
              <w:widowControl w:val="0"/>
              <w:shd w:val="clear" w:color="auto" w:fill="auto"/>
              <w:bidi w:val="0"/>
              <w:spacing w:before="0" w:after="40" w:line="302" w:lineRule="exact"/>
              <w:ind w:left="0" w:right="0" w:firstLine="0"/>
              <w:jc w:val="both"/>
            </w:pPr>
            <w:r>
              <w:rPr>
                <w:color w:val="000000"/>
                <w:spacing w:val="0"/>
                <w:w w:val="100"/>
                <w:position w:val="0"/>
              </w:rPr>
              <w:t>资产总额存在错报：错报金额</w:t>
            </w:r>
            <w:r>
              <w:rPr>
                <w:color w:val="000000"/>
                <w:spacing w:val="0"/>
                <w:w w:val="100"/>
                <w:position w:val="0"/>
                <w:sz w:val="18"/>
                <w:szCs w:val="18"/>
              </w:rPr>
              <w:t>N</w:t>
            </w:r>
            <w:r>
              <w:rPr>
                <w:color w:val="000000"/>
                <w:spacing w:val="0"/>
                <w:w w:val="100"/>
                <w:position w:val="0"/>
              </w:rPr>
              <w:t>资产总 额</w:t>
            </w:r>
            <w:r>
              <w:rPr>
                <w:color w:val="000000"/>
                <w:spacing w:val="0"/>
                <w:w w:val="100"/>
                <w:position w:val="0"/>
                <w:sz w:val="18"/>
                <w:szCs w:val="18"/>
              </w:rPr>
              <w:t>1%</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营业收入存在错报：错报金额</w:t>
            </w:r>
            <w:r>
              <w:rPr>
                <w:color w:val="000000"/>
                <w:spacing w:val="0"/>
                <w:w w:val="100"/>
                <w:position w:val="0"/>
                <w:sz w:val="18"/>
                <w:szCs w:val="18"/>
              </w:rPr>
              <w:t>N</w:t>
            </w:r>
            <w:r>
              <w:rPr>
                <w:color w:val="000000"/>
                <w:spacing w:val="0"/>
                <w:w w:val="100"/>
                <w:position w:val="0"/>
              </w:rPr>
              <w:t>营业收 入总额</w:t>
            </w:r>
            <w:r>
              <w:rPr>
                <w:color w:val="000000"/>
                <w:spacing w:val="0"/>
                <w:w w:val="100"/>
                <w:position w:val="0"/>
                <w:sz w:val="18"/>
                <w:szCs w:val="18"/>
              </w:rPr>
              <w:t>1%</w:t>
            </w:r>
          </w:p>
          <w:p>
            <w:pPr>
              <w:pStyle w:val="Style2"/>
              <w:keepNext w:val="0"/>
              <w:keepLines w:val="0"/>
              <w:widowControl w:val="0"/>
              <w:numPr>
                <w:ilvl w:val="0"/>
                <w:numId w:val="33"/>
              </w:numPr>
              <w:shd w:val="clear" w:color="auto" w:fill="auto"/>
              <w:tabs>
                <w:tab w:pos="432" w:val="left"/>
              </w:tabs>
              <w:bidi w:val="0"/>
              <w:spacing w:before="0" w:after="40" w:line="312" w:lineRule="exact"/>
              <w:ind w:left="0" w:right="0" w:firstLine="0"/>
              <w:jc w:val="both"/>
            </w:pPr>
            <w:r>
              <w:rPr>
                <w:color w:val="000000"/>
                <w:spacing w:val="0"/>
                <w:w w:val="100"/>
                <w:position w:val="0"/>
              </w:rPr>
              <w:t>符合下列条件之一的，可以认定为 重要缺陷：</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利润总额存在错报：利润总额</w:t>
            </w:r>
            <w:r>
              <w:rPr>
                <w:color w:val="000000"/>
                <w:spacing w:val="0"/>
                <w:w w:val="100"/>
                <w:position w:val="0"/>
                <w:sz w:val="18"/>
                <w:szCs w:val="18"/>
              </w:rPr>
              <w:t>5%W</w:t>
            </w:r>
            <w:r>
              <w:rPr>
                <w:color w:val="000000"/>
                <w:spacing w:val="0"/>
                <w:w w:val="100"/>
                <w:position w:val="0"/>
              </w:rPr>
              <w:t>错报 金额〈利润总额</w:t>
            </w:r>
            <w:r>
              <w:rPr>
                <w:color w:val="000000"/>
                <w:spacing w:val="0"/>
                <w:w w:val="100"/>
                <w:position w:val="0"/>
                <w:sz w:val="18"/>
                <w:szCs w:val="18"/>
              </w:rPr>
              <w:t>10%</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资产总额存在错报：资产总额</w:t>
            </w:r>
            <w:r>
              <w:rPr>
                <w:color w:val="000000"/>
                <w:spacing w:val="0"/>
                <w:w w:val="100"/>
                <w:position w:val="0"/>
                <w:sz w:val="18"/>
                <w:szCs w:val="18"/>
              </w:rPr>
              <w:t>0.5%W</w:t>
            </w:r>
            <w:r>
              <w:rPr>
                <w:color w:val="000000"/>
                <w:spacing w:val="0"/>
                <w:w w:val="100"/>
                <w:position w:val="0"/>
              </w:rPr>
              <w:t>错 报金额〈资产总额</w:t>
            </w:r>
            <w:r>
              <w:rPr>
                <w:color w:val="000000"/>
                <w:spacing w:val="0"/>
                <w:w w:val="100"/>
                <w:position w:val="0"/>
                <w:sz w:val="18"/>
                <w:szCs w:val="18"/>
              </w:rPr>
              <w:t>1%</w:t>
            </w:r>
          </w:p>
          <w:p>
            <w:pPr>
              <w:pStyle w:val="Style2"/>
              <w:keepNext w:val="0"/>
              <w:keepLines w:val="0"/>
              <w:widowControl w:val="0"/>
              <w:shd w:val="clear" w:color="auto" w:fill="auto"/>
              <w:bidi w:val="0"/>
              <w:spacing w:before="0" w:after="40" w:line="302" w:lineRule="exact"/>
              <w:ind w:left="0" w:right="0" w:firstLine="0"/>
              <w:jc w:val="both"/>
            </w:pPr>
            <w:r>
              <w:rPr>
                <w:color w:val="000000"/>
                <w:spacing w:val="0"/>
                <w:w w:val="100"/>
                <w:position w:val="0"/>
              </w:rPr>
              <w:t>营业收入存在错报：营业收入总额</w:t>
            </w:r>
            <w:r>
              <w:rPr>
                <w:color w:val="000000"/>
                <w:spacing w:val="0"/>
                <w:w w:val="100"/>
                <w:position w:val="0"/>
                <w:sz w:val="18"/>
                <w:szCs w:val="18"/>
              </w:rPr>
              <w:t xml:space="preserve">0.5% </w:t>
            </w:r>
            <w:r>
              <w:rPr>
                <w:color w:val="000000"/>
                <w:spacing w:val="0"/>
                <w:w w:val="100"/>
                <w:position w:val="0"/>
                <w:sz w:val="18"/>
                <w:szCs w:val="18"/>
              </w:rPr>
              <w:t>W</w:t>
            </w:r>
            <w:r>
              <w:rPr>
                <w:color w:val="000000"/>
                <w:spacing w:val="0"/>
                <w:w w:val="100"/>
                <w:position w:val="0"/>
              </w:rPr>
              <w:t>错报金额〈营业收入总额</w:t>
            </w:r>
            <w:r>
              <w:rPr>
                <w:color w:val="000000"/>
                <w:spacing w:val="0"/>
                <w:w w:val="100"/>
                <w:position w:val="0"/>
                <w:sz w:val="18"/>
                <w:szCs w:val="18"/>
              </w:rPr>
              <w:t>1%</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(3)</w:t>
            </w:r>
            <w:r>
              <w:rPr>
                <w:color w:val="000000"/>
                <w:spacing w:val="0"/>
                <w:w w:val="100"/>
                <w:position w:val="0"/>
              </w:rPr>
              <w:t>符合下列条件之一的，可以认定为 一般缺陷：</w:t>
            </w:r>
          </w:p>
          <w:p>
            <w:pPr>
              <w:pStyle w:val="Style2"/>
              <w:keepNext w:val="0"/>
              <w:keepLines w:val="0"/>
              <w:widowControl w:val="0"/>
              <w:shd w:val="clear" w:color="auto" w:fill="auto"/>
              <w:bidi w:val="0"/>
              <w:spacing w:before="0" w:after="40" w:line="298" w:lineRule="exact"/>
              <w:ind w:left="0" w:right="0" w:firstLine="0"/>
              <w:jc w:val="both"/>
            </w:pPr>
            <w:r>
              <w:rPr>
                <w:color w:val="000000"/>
                <w:spacing w:val="0"/>
                <w:w w:val="100"/>
                <w:position w:val="0"/>
              </w:rPr>
              <w:t>利润总额存在错报：错报金额〈利润总 额</w:t>
            </w:r>
            <w:r>
              <w:rPr>
                <w:color w:val="000000"/>
                <w:spacing w:val="0"/>
                <w:w w:val="100"/>
                <w:position w:val="0"/>
                <w:sz w:val="18"/>
                <w:szCs w:val="18"/>
              </w:rPr>
              <w:t>5%</w:t>
            </w:r>
          </w:p>
          <w:p>
            <w:pPr>
              <w:pStyle w:val="Style2"/>
              <w:keepNext w:val="0"/>
              <w:keepLines w:val="0"/>
              <w:widowControl w:val="0"/>
              <w:shd w:val="clear" w:color="auto" w:fill="auto"/>
              <w:bidi w:val="0"/>
              <w:spacing w:before="0" w:after="40" w:line="298" w:lineRule="exact"/>
              <w:ind w:left="0" w:right="0" w:firstLine="180"/>
              <w:jc w:val="both"/>
            </w:pPr>
            <w:r>
              <w:rPr>
                <w:color w:val="000000"/>
                <w:spacing w:val="0"/>
                <w:w w:val="100"/>
                <w:position w:val="0"/>
              </w:rPr>
              <w:t xml:space="preserve">资产总额存在错报：错报金额〈资产总 额 </w:t>
            </w:r>
            <w:r>
              <w:rPr>
                <w:rFonts w:ascii="Times New Roman" w:eastAsia="Times New Roman" w:hAnsi="Times New Roman" w:cs="Times New Roman"/>
                <w:color w:val="000000"/>
                <w:spacing w:val="0"/>
                <w:w w:val="100"/>
                <w:position w:val="0"/>
              </w:rPr>
              <w:t>0</w:t>
            </w:r>
            <w:r>
              <w:rPr>
                <w:color w:val="000000"/>
                <w:spacing w:val="0"/>
                <w:w w:val="100"/>
                <w:position w:val="0"/>
                <w:sz w:val="18"/>
                <w:szCs w:val="18"/>
              </w:rPr>
              <w:t xml:space="preserve">. </w:t>
            </w:r>
            <w:r>
              <w:rPr>
                <w:color w:val="000000"/>
                <w:spacing w:val="0"/>
                <w:w w:val="100"/>
                <w:position w:val="0"/>
                <w:sz w:val="18"/>
                <w:szCs w:val="18"/>
              </w:rPr>
              <w:t>5%</w:t>
            </w:r>
          </w:p>
          <w:p>
            <w:pPr>
              <w:pStyle w:val="Style2"/>
              <w:keepNext w:val="0"/>
              <w:keepLines w:val="0"/>
              <w:widowControl w:val="0"/>
              <w:shd w:val="clear" w:color="auto" w:fill="auto"/>
              <w:bidi w:val="0"/>
              <w:spacing w:before="0" w:after="40" w:line="298" w:lineRule="exact"/>
              <w:ind w:left="0" w:right="0" w:firstLine="0"/>
              <w:jc w:val="both"/>
            </w:pPr>
            <w:r>
              <w:rPr>
                <w:color w:val="000000"/>
                <w:spacing w:val="0"/>
                <w:w w:val="100"/>
                <w:position w:val="0"/>
              </w:rPr>
              <w:t>营业收入存在错报：错报金额〈营业收 入总额</w:t>
            </w:r>
            <w:r>
              <w:rPr>
                <w:color w:val="000000"/>
                <w:spacing w:val="0"/>
                <w:w w:val="100"/>
                <w:position w:val="0"/>
                <w:sz w:val="18"/>
                <w:szCs w:val="18"/>
              </w:rPr>
              <w:t xml:space="preserve">0. </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35"/>
              </w:numPr>
              <w:shd w:val="clear" w:color="auto" w:fill="auto"/>
              <w:tabs>
                <w:tab w:pos="427" w:val="left"/>
              </w:tabs>
              <w:bidi w:val="0"/>
              <w:spacing w:before="0" w:after="0" w:line="302" w:lineRule="exact"/>
              <w:ind w:left="0" w:right="0" w:firstLine="0"/>
              <w:jc w:val="left"/>
            </w:pPr>
            <w:r>
              <w:rPr>
                <w:color w:val="000000"/>
                <w:spacing w:val="0"/>
                <w:w w:val="100"/>
                <w:position w:val="0"/>
              </w:rPr>
              <w:t>重大缺陷：直接损失金额〉合并 报表最近一期经审计净资产的</w:t>
            </w:r>
            <w:r>
              <w:rPr>
                <w:color w:val="000000"/>
                <w:spacing w:val="0"/>
                <w:w w:val="100"/>
                <w:position w:val="0"/>
                <w:sz w:val="18"/>
                <w:szCs w:val="18"/>
              </w:rPr>
              <w:t>10%</w:t>
            </w:r>
          </w:p>
          <w:p>
            <w:pPr>
              <w:pStyle w:val="Style2"/>
              <w:keepNext w:val="0"/>
              <w:keepLines w:val="0"/>
              <w:widowControl w:val="0"/>
              <w:numPr>
                <w:ilvl w:val="0"/>
                <w:numId w:val="35"/>
              </w:numPr>
              <w:shd w:val="clear" w:color="auto" w:fill="auto"/>
              <w:tabs>
                <w:tab w:pos="451" w:val="left"/>
              </w:tabs>
              <w:bidi w:val="0"/>
              <w:spacing w:before="0" w:after="0" w:line="312" w:lineRule="exact"/>
              <w:ind w:left="0" w:right="0" w:firstLine="0"/>
              <w:jc w:val="left"/>
            </w:pPr>
            <w:r>
              <w:rPr>
                <w:color w:val="000000"/>
                <w:spacing w:val="0"/>
                <w:w w:val="100"/>
                <w:position w:val="0"/>
              </w:rPr>
              <w:t>重要缺陷：合并报表最近一期 经审计净资产的</w:t>
            </w:r>
            <w:r>
              <w:rPr>
                <w:color w:val="000000"/>
                <w:spacing w:val="0"/>
                <w:w w:val="100"/>
                <w:position w:val="0"/>
                <w:sz w:val="18"/>
                <w:szCs w:val="18"/>
              </w:rPr>
              <w:t>5%</w:t>
            </w:r>
            <w:r>
              <w:rPr>
                <w:color w:val="000000"/>
                <w:spacing w:val="0"/>
                <w:w w:val="100"/>
                <w:position w:val="0"/>
              </w:rPr>
              <w:t>〈直接损失金额</w:t>
            </w:r>
            <w:r>
              <w:rPr>
                <w:color w:val="000000"/>
                <w:spacing w:val="0"/>
                <w:w w:val="100"/>
                <w:position w:val="0"/>
                <w:sz w:val="18"/>
                <w:szCs w:val="18"/>
              </w:rPr>
              <w:t xml:space="preserve">W </w:t>
            </w:r>
            <w:r>
              <w:rPr>
                <w:color w:val="000000"/>
                <w:spacing w:val="0"/>
                <w:w w:val="100"/>
                <w:position w:val="0"/>
              </w:rPr>
              <w:t xml:space="preserve">合并报表最近一期经审计净资产的 </w:t>
            </w:r>
            <w:r>
              <w:rPr>
                <w:color w:val="000000"/>
                <w:spacing w:val="0"/>
                <w:w w:val="100"/>
                <w:position w:val="0"/>
                <w:sz w:val="18"/>
                <w:szCs w:val="18"/>
              </w:rPr>
              <w:t>10%</w:t>
            </w:r>
          </w:p>
          <w:p>
            <w:pPr>
              <w:pStyle w:val="Style2"/>
              <w:keepNext w:val="0"/>
              <w:keepLines w:val="0"/>
              <w:widowControl w:val="0"/>
              <w:shd w:val="clear" w:color="auto" w:fill="auto"/>
              <w:bidi w:val="0"/>
              <w:spacing w:before="0" w:after="0" w:line="322" w:lineRule="exact"/>
              <w:ind w:left="0" w:right="0" w:firstLine="180"/>
              <w:jc w:val="left"/>
            </w:pPr>
            <w:r>
              <w:rPr>
                <w:color w:val="000000"/>
                <w:spacing w:val="0"/>
                <w:w w:val="100"/>
                <w:position w:val="0"/>
                <w:sz w:val="18"/>
                <w:szCs w:val="18"/>
              </w:rPr>
              <w:t xml:space="preserve">(3) </w:t>
            </w:r>
            <w:r>
              <w:rPr>
                <w:color w:val="000000"/>
                <w:spacing w:val="0"/>
                <w:w w:val="100"/>
                <w:position w:val="0"/>
              </w:rPr>
              <w:t>一般缺陷：直接损失金额</w:t>
            </w:r>
            <w:r>
              <w:rPr>
                <w:color w:val="000000"/>
                <w:spacing w:val="0"/>
                <w:w w:val="100"/>
                <w:position w:val="0"/>
                <w:sz w:val="18"/>
                <w:szCs w:val="18"/>
              </w:rPr>
              <w:t>W</w:t>
            </w:r>
            <w:r>
              <w:rPr>
                <w:color w:val="000000"/>
                <w:spacing w:val="0"/>
                <w:w w:val="100"/>
                <w:position w:val="0"/>
              </w:rPr>
              <w:t>合 并报表最近一期经审计净资产的</w:t>
            </w: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color w:val="000000"/>
                <w:spacing w:val="0"/>
                <w:w w:val="100"/>
                <w:position w:val="0"/>
                <w:sz w:val="18"/>
                <w:szCs w:val="18"/>
              </w:rPr>
              <w:t>0</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十、内部控制审计报告或鉴证报告</w:t>
      </w:r>
      <w:bookmarkEnd w:id="663"/>
      <w:bookmarkEnd w:id="664"/>
      <w:bookmarkEnd w:id="665"/>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信永中和会计师事务所(特殊普通合伙)认为，广东德生科技股份有限公司按照《企业内部控制基本规范》及相关规定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669"/>
        <w:gridCol w:w="6912"/>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内部控制鉴证报告全文披露索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日发布于指定信息披露媒体及巨潮资讯网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)的《</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6"/>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83" w:right="1064" w:bottom="1575" w:left="1050" w:header="0" w:footer="3" w:gutter="0"/>
          <w:cols w:space="720"/>
          <w:noEndnote/>
          <w:rtlGutter w:val="0"/>
          <w:docGrid w:linePitch="360"/>
        </w:sectPr>
      </w:pPr>
      <w:r>
        <w:rPr>
          <w:color w:val="000000"/>
          <w:spacing w:val="0"/>
          <w:w w:val="100"/>
          <w:position w:val="0"/>
        </w:rPr>
        <w:t>”是□否</w:t>
      </w:r>
    </w:p>
    <w:p>
      <w:pPr>
        <w:pStyle w:val="Style13"/>
        <w:keepNext/>
        <w:keepLines/>
        <w:widowControl w:val="0"/>
        <w:shd w:val="clear" w:color="auto" w:fill="auto"/>
        <w:bidi w:val="0"/>
        <w:spacing w:before="0" w:after="440" w:line="240" w:lineRule="auto"/>
        <w:ind w:left="0" w:right="0" w:firstLine="0"/>
        <w:jc w:val="center"/>
      </w:pPr>
      <w:bookmarkStart w:id="666" w:name="bookmark666"/>
      <w:bookmarkStart w:id="667" w:name="bookmark667"/>
      <w:bookmarkStart w:id="668" w:name="bookmark668"/>
      <w:bookmarkStart w:id="669" w:name="bookmark669"/>
      <w:r>
        <w:rPr>
          <w:color w:val="000000"/>
          <w:spacing w:val="0"/>
          <w:w w:val="100"/>
          <w:position w:val="0"/>
        </w:rPr>
        <w:t>第十一节公司债券相关情况</w:t>
      </w:r>
      <w:bookmarkEnd w:id="667"/>
      <w:bookmarkEnd w:id="668"/>
      <w:bookmarkEnd w:id="669"/>
      <w:bookmarkEnd w:id="666"/>
    </w:p>
    <w:p>
      <w:pPr>
        <w:pStyle w:val="Style26"/>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3"/>
        <w:keepNext/>
        <w:keepLines/>
        <w:widowControl w:val="0"/>
        <w:shd w:val="clear" w:color="auto" w:fill="auto"/>
        <w:bidi w:val="0"/>
        <w:spacing w:before="460" w:after="560" w:line="240" w:lineRule="auto"/>
        <w:ind w:left="0" w:right="0" w:firstLine="0"/>
        <w:jc w:val="center"/>
      </w:pPr>
      <w:bookmarkStart w:id="670" w:name="bookmark670"/>
      <w:bookmarkStart w:id="671" w:name="bookmark671"/>
      <w:bookmarkStart w:id="672" w:name="bookmark672"/>
      <w:bookmarkStart w:id="673" w:name="bookmark673"/>
      <w:r>
        <w:rPr>
          <w:color w:val="000000"/>
          <w:spacing w:val="0"/>
          <w:w w:val="100"/>
          <w:position w:val="0"/>
        </w:rPr>
        <w:t>第十二节财务报告</w:t>
      </w:r>
      <w:bookmarkEnd w:id="671"/>
      <w:bookmarkEnd w:id="672"/>
      <w:bookmarkEnd w:id="673"/>
      <w:bookmarkEnd w:id="670"/>
    </w:p>
    <w:p>
      <w:pPr>
        <w:pStyle w:val="Style22"/>
        <w:keepNext/>
        <w:keepLines/>
        <w:widowControl w:val="0"/>
        <w:shd w:val="clear" w:color="auto" w:fill="auto"/>
        <w:bidi w:val="0"/>
        <w:spacing w:before="0" w:after="300" w:line="240" w:lineRule="auto"/>
        <w:ind w:left="0" w:right="0" w:firstLine="240"/>
        <w:jc w:val="left"/>
      </w:pPr>
      <w:bookmarkStart w:id="674" w:name="bookmark674"/>
      <w:bookmarkStart w:id="675" w:name="bookmark675"/>
      <w:bookmarkStart w:id="676" w:name="bookmark676"/>
      <w:r>
        <w:rPr>
          <w:color w:val="000000"/>
          <w:spacing w:val="0"/>
          <w:w w:val="100"/>
          <w:position w:val="0"/>
          <w:sz w:val="24"/>
          <w:szCs w:val="24"/>
        </w:rPr>
        <w:t>、审计报告</w:t>
      </w:r>
      <w:bookmarkEnd w:id="674"/>
      <w:bookmarkEnd w:id="675"/>
      <w:bookmarkEnd w:id="67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GZAA60332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陈莹、毛雁秋</w:t>
            </w:r>
          </w:p>
        </w:tc>
      </w:tr>
    </w:tbl>
    <w:p>
      <w:pPr>
        <w:pStyle w:val="Style24"/>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19" w:line="1" w:lineRule="exact"/>
      </w:pPr>
    </w:p>
    <w:p>
      <w:pPr>
        <w:pStyle w:val="Style31"/>
        <w:keepNext w:val="0"/>
        <w:keepLines w:val="0"/>
        <w:widowControl w:val="0"/>
        <w:numPr>
          <w:ilvl w:val="0"/>
          <w:numId w:val="37"/>
        </w:numPr>
        <w:shd w:val="clear" w:color="auto" w:fill="auto"/>
        <w:tabs>
          <w:tab w:pos="785" w:val="left"/>
        </w:tabs>
        <w:bidi w:val="0"/>
        <w:spacing w:before="0" w:after="120" w:line="312" w:lineRule="exact"/>
        <w:ind w:left="0" w:right="0" w:firstLine="460"/>
        <w:jc w:val="both"/>
      </w:pPr>
      <w:bookmarkStart w:id="677" w:name="bookmark677"/>
      <w:bookmarkEnd w:id="677"/>
      <w:r>
        <w:rPr>
          <w:b/>
          <w:bCs/>
          <w:color w:val="000000"/>
          <w:spacing w:val="0"/>
          <w:w w:val="100"/>
          <w:position w:val="0"/>
        </w:rPr>
        <w:t>审计意见</w:t>
      </w:r>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我们审计了广东德生科技股份有限公司（以下简称德生科技）财务报表，包括2020年12月31日的合并 及母公司资产负债表，2020年度的合并及母公司利润表、合并及母公司现金流量表、合并及母公司股东权 益变动表，以及相关财务报表附注。</w:t>
      </w:r>
    </w:p>
    <w:p>
      <w:pPr>
        <w:pStyle w:val="Style31"/>
        <w:keepNext w:val="0"/>
        <w:keepLines w:val="0"/>
        <w:widowControl w:val="0"/>
        <w:shd w:val="clear" w:color="auto" w:fill="auto"/>
        <w:bidi w:val="0"/>
        <w:spacing w:before="0" w:after="120" w:line="302" w:lineRule="exact"/>
        <w:ind w:left="0" w:right="0" w:firstLine="460"/>
        <w:jc w:val="both"/>
      </w:pPr>
      <w:r>
        <w:rPr>
          <w:color w:val="000000"/>
          <w:spacing w:val="0"/>
          <w:w w:val="100"/>
          <w:position w:val="0"/>
        </w:rPr>
        <w:t>我们认为，后附的财务报表在所有重大方面按照企业会计准则的规定编制，公允反映了德生科技2020 年12月31日的合并及母公司财务状况以及2020年度的合并及母公司经营成果和现金流量。</w:t>
      </w:r>
    </w:p>
    <w:p>
      <w:pPr>
        <w:pStyle w:val="Style31"/>
        <w:keepNext w:val="0"/>
        <w:keepLines w:val="0"/>
        <w:widowControl w:val="0"/>
        <w:numPr>
          <w:ilvl w:val="0"/>
          <w:numId w:val="37"/>
        </w:numPr>
        <w:shd w:val="clear" w:color="auto" w:fill="auto"/>
        <w:tabs>
          <w:tab w:pos="799" w:val="left"/>
        </w:tabs>
        <w:bidi w:val="0"/>
        <w:spacing w:before="0" w:after="120" w:line="312" w:lineRule="exact"/>
        <w:ind w:left="0" w:right="0" w:firstLine="460"/>
        <w:jc w:val="both"/>
      </w:pPr>
      <w:bookmarkStart w:id="678" w:name="bookmark678"/>
      <w:bookmarkEnd w:id="678"/>
      <w:r>
        <w:rPr>
          <w:b/>
          <w:bCs/>
          <w:color w:val="000000"/>
          <w:spacing w:val="0"/>
          <w:w w:val="100"/>
          <w:position w:val="0"/>
        </w:rPr>
        <w:t>形成审计意见的基础</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的责任”部分进一步阐述了我们在这些准则下的责任。按照中国注册会计师职业道德守则，我们独立于德 生科技，并履行了职业道德方面的其他责任。我们相信，我们获取的审计证据是充分、适当的，为发表审 计意见提供了基础。</w:t>
      </w:r>
    </w:p>
    <w:p>
      <w:pPr>
        <w:pStyle w:val="Style31"/>
        <w:keepNext w:val="0"/>
        <w:keepLines w:val="0"/>
        <w:widowControl w:val="0"/>
        <w:numPr>
          <w:ilvl w:val="0"/>
          <w:numId w:val="37"/>
        </w:numPr>
        <w:shd w:val="clear" w:color="auto" w:fill="auto"/>
        <w:tabs>
          <w:tab w:pos="799" w:val="left"/>
        </w:tabs>
        <w:bidi w:val="0"/>
        <w:spacing w:before="0" w:after="120" w:line="312" w:lineRule="exact"/>
        <w:ind w:left="0" w:right="0" w:firstLine="460"/>
        <w:jc w:val="both"/>
      </w:pPr>
      <w:bookmarkStart w:id="679" w:name="bookmark679"/>
      <w:bookmarkEnd w:id="679"/>
      <w:r>
        <w:rPr>
          <w:b/>
          <w:bCs/>
          <w:color w:val="000000"/>
          <w:spacing w:val="0"/>
          <w:w w:val="100"/>
          <w:position w:val="0"/>
        </w:rPr>
        <w:t>关键审计事项</w:t>
      </w:r>
    </w:p>
    <w:p>
      <w:pPr>
        <w:pStyle w:val="Style31"/>
        <w:keepNext w:val="0"/>
        <w:keepLines w:val="0"/>
        <w:widowControl w:val="0"/>
        <w:shd w:val="clear" w:color="auto" w:fill="auto"/>
        <w:bidi w:val="0"/>
        <w:spacing w:before="0" w:after="160" w:line="312" w:lineRule="exact"/>
        <w:ind w:left="0" w:right="0" w:firstLine="46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tbl>
      <w:tblPr>
        <w:tblOverlap w:val="never"/>
        <w:jc w:val="center"/>
        <w:tblLayout w:type="fixed"/>
      </w:tblPr>
      <w:tblGrid>
        <w:gridCol w:w="2131"/>
        <w:gridCol w:w="6389"/>
      </w:tblGrid>
      <w:tr>
        <w:trPr>
          <w:trHeight w:val="350"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应收账款坏账准备</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审计中的应对</w:t>
            </w:r>
          </w:p>
        </w:tc>
      </w:tr>
      <w:tr>
        <w:trPr>
          <w:trHeight w:val="333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 德生科技应收账款余额 </w:t>
            </w:r>
            <w:r>
              <w:rPr>
                <w:color w:val="000000"/>
                <w:spacing w:val="0"/>
                <w:w w:val="100"/>
                <w:position w:val="0"/>
                <w:sz w:val="18"/>
                <w:szCs w:val="18"/>
              </w:rPr>
              <w:t xml:space="preserve">40, </w:t>
            </w:r>
            <w:r>
              <w:rPr>
                <w:color w:val="000000"/>
                <w:spacing w:val="0"/>
                <w:w w:val="100"/>
                <w:position w:val="0"/>
                <w:sz w:val="18"/>
                <w:szCs w:val="18"/>
              </w:rPr>
              <w:t xml:space="preserve">307. </w:t>
            </w:r>
            <w:r>
              <w:rPr>
                <w:color w:val="000000"/>
                <w:spacing w:val="0"/>
                <w:w w:val="100"/>
                <w:position w:val="0"/>
                <w:sz w:val="18"/>
                <w:szCs w:val="18"/>
              </w:rPr>
              <w:t>65</w:t>
            </w:r>
            <w:r>
              <w:rPr>
                <w:color w:val="000000"/>
                <w:spacing w:val="0"/>
                <w:w w:val="100"/>
                <w:position w:val="0"/>
              </w:rPr>
              <w:t>万元，坏账准备 金额</w:t>
            </w:r>
            <w:r>
              <w:rPr>
                <w:color w:val="000000"/>
                <w:spacing w:val="0"/>
                <w:w w:val="100"/>
                <w:position w:val="0"/>
                <w:sz w:val="18"/>
                <w:szCs w:val="18"/>
              </w:rPr>
              <w:t xml:space="preserve">4, </w:t>
            </w:r>
            <w:r>
              <w:rPr>
                <w:color w:val="000000"/>
                <w:spacing w:val="0"/>
                <w:w w:val="100"/>
                <w:position w:val="0"/>
                <w:sz w:val="18"/>
                <w:szCs w:val="18"/>
              </w:rPr>
              <w:t xml:space="preserve">779. </w:t>
            </w:r>
            <w:r>
              <w:rPr>
                <w:color w:val="000000"/>
                <w:spacing w:val="0"/>
                <w:w w:val="100"/>
                <w:position w:val="0"/>
                <w:sz w:val="18"/>
                <w:szCs w:val="18"/>
              </w:rPr>
              <w:t>51</w:t>
            </w:r>
            <w:r>
              <w:rPr>
                <w:color w:val="000000"/>
                <w:spacing w:val="0"/>
                <w:w w:val="100"/>
                <w:position w:val="0"/>
              </w:rPr>
              <w:t>万元，账面价 值</w:t>
            </w:r>
            <w:r>
              <w:rPr>
                <w:color w:val="000000"/>
                <w:spacing w:val="0"/>
                <w:w w:val="100"/>
                <w:position w:val="0"/>
                <w:sz w:val="18"/>
                <w:szCs w:val="18"/>
              </w:rPr>
              <w:t xml:space="preserve">35, </w:t>
            </w:r>
            <w:r>
              <w:rPr>
                <w:color w:val="000000"/>
                <w:spacing w:val="0"/>
                <w:w w:val="100"/>
                <w:position w:val="0"/>
                <w:sz w:val="18"/>
                <w:szCs w:val="18"/>
              </w:rPr>
              <w:t xml:space="preserve">528. </w:t>
            </w:r>
            <w:r>
              <w:rPr>
                <w:color w:val="000000"/>
                <w:spacing w:val="0"/>
                <w:w w:val="100"/>
                <w:position w:val="0"/>
                <w:sz w:val="18"/>
                <w:szCs w:val="18"/>
              </w:rPr>
              <w:t>14</w:t>
            </w:r>
            <w:r>
              <w:rPr>
                <w:color w:val="000000"/>
                <w:spacing w:val="0"/>
                <w:w w:val="100"/>
                <w:position w:val="0"/>
              </w:rPr>
              <w:t>万元。由于应 收账款金额重大，且应收账 款减值涉及重大管理层判 断，为此我们确定应收账款 坏账准备为关键审计事项。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316" w:lineRule="exact"/>
              <w:ind w:left="0" w:right="0" w:firstLine="0"/>
              <w:jc w:val="left"/>
            </w:pPr>
            <w:r>
              <w:rPr>
                <w:color w:val="000000"/>
                <w:spacing w:val="0"/>
                <w:w w:val="100"/>
                <w:position w:val="0"/>
              </w:rPr>
              <w:t>针对应收账款坏账准备，我们所实施的主要审计程序包括但不限于：</w:t>
            </w:r>
          </w:p>
          <w:p>
            <w:pPr>
              <w:pStyle w:val="Style2"/>
              <w:keepNext w:val="0"/>
              <w:keepLines w:val="0"/>
              <w:widowControl w:val="0"/>
              <w:shd w:val="clear" w:color="auto" w:fill="auto"/>
              <w:tabs>
                <w:tab w:pos="451" w:val="left"/>
              </w:tabs>
              <w:bidi w:val="0"/>
              <w:spacing w:before="0" w:after="140" w:line="317" w:lineRule="exact"/>
              <w:ind w:left="0" w:right="0" w:firstLine="0"/>
              <w:jc w:val="left"/>
            </w:pPr>
            <w:r>
              <w:rPr>
                <w:color w:val="000000"/>
                <w:spacing w:val="0"/>
                <w:w w:val="100"/>
                <w:position w:val="0"/>
                <w:sz w:val="18"/>
                <w:szCs w:val="18"/>
              </w:rPr>
              <w:t>（1）</w:t>
              <w:tab/>
            </w:r>
            <w:r>
              <w:rPr>
                <w:color w:val="000000"/>
                <w:spacing w:val="0"/>
                <w:w w:val="100"/>
                <w:position w:val="0"/>
              </w:rPr>
              <w:t>了解与应收账款坏账准备相关的关键内部控制，评价这些控制的设计是否合 理，确定是否得到执行，并测试相关内部控制运行有效性；</w:t>
            </w:r>
          </w:p>
          <w:p>
            <w:pPr>
              <w:pStyle w:val="Style2"/>
              <w:keepNext w:val="0"/>
              <w:keepLines w:val="0"/>
              <w:widowControl w:val="0"/>
              <w:shd w:val="clear" w:color="auto" w:fill="auto"/>
              <w:tabs>
                <w:tab w:pos="442" w:val="left"/>
              </w:tabs>
              <w:bidi w:val="0"/>
              <w:spacing w:before="0" w:after="140" w:line="326" w:lineRule="exact"/>
              <w:ind w:left="0" w:right="0" w:firstLine="0"/>
              <w:jc w:val="left"/>
            </w:pPr>
            <w:r>
              <w:rPr>
                <w:color w:val="000000"/>
                <w:spacing w:val="0"/>
                <w:w w:val="100"/>
                <w:position w:val="0"/>
                <w:sz w:val="18"/>
                <w:szCs w:val="18"/>
              </w:rPr>
              <w:t>（2）</w:t>
              <w:tab/>
            </w:r>
            <w:r>
              <w:rPr>
                <w:color w:val="000000"/>
                <w:spacing w:val="0"/>
                <w:w w:val="100"/>
                <w:position w:val="0"/>
              </w:rPr>
              <w:t>复核以前年度已计提坏账准备的应收账款后续实际核销或转回情况，评价管 理层过往预测的准确性；</w:t>
            </w:r>
          </w:p>
          <w:p>
            <w:pPr>
              <w:pStyle w:val="Style2"/>
              <w:keepNext w:val="0"/>
              <w:keepLines w:val="0"/>
              <w:widowControl w:val="0"/>
              <w:shd w:val="clear" w:color="auto" w:fill="auto"/>
              <w:tabs>
                <w:tab w:pos="442" w:val="left"/>
              </w:tabs>
              <w:bidi w:val="0"/>
              <w:spacing w:before="0" w:after="140" w:line="315" w:lineRule="exact"/>
              <w:ind w:left="0" w:right="0" w:firstLine="0"/>
              <w:jc w:val="left"/>
            </w:pPr>
            <w:r>
              <w:rPr>
                <w:color w:val="000000"/>
                <w:spacing w:val="0"/>
                <w:w w:val="100"/>
                <w:position w:val="0"/>
                <w:sz w:val="18"/>
                <w:szCs w:val="18"/>
              </w:rPr>
              <w:t>（3）</w:t>
              <w:tab/>
            </w:r>
            <w:r>
              <w:rPr>
                <w:color w:val="000000"/>
                <w:spacing w:val="0"/>
                <w:w w:val="100"/>
                <w:position w:val="0"/>
              </w:rPr>
              <w:t>复核管理层有关应收账款坏账准备的会计政策，检查所采用的坏账准备计提 会计政策的合理性，分析比较本年及以前年度的应收账款坏账准备的合理性及一 致性；检查对于按照单项金额和按照信用风险组合、预期信用损失确认坏账准备 的区分标准是否恰当；</w:t>
            </w:r>
          </w:p>
        </w:tc>
      </w:tr>
    </w:tbl>
    <w:p>
      <w:pPr>
        <w:widowControl w:val="0"/>
        <w:spacing w:line="1" w:lineRule="exact"/>
      </w:pPr>
      <w:r>
        <w:br w:type="page"/>
      </w:r>
    </w:p>
    <w:tbl>
      <w:tblPr>
        <w:tblOverlap w:val="never"/>
        <w:jc w:val="center"/>
        <w:tblLayout w:type="fixed"/>
      </w:tblPr>
      <w:tblGrid>
        <w:gridCol w:w="2131"/>
        <w:gridCol w:w="6389"/>
      </w:tblGrid>
      <w:tr>
        <w:trPr>
          <w:trHeight w:val="22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numPr>
                <w:ilvl w:val="0"/>
                <w:numId w:val="39"/>
              </w:numPr>
              <w:shd w:val="clear" w:color="auto" w:fill="auto"/>
              <w:tabs>
                <w:tab w:pos="432" w:val="left"/>
              </w:tabs>
              <w:bidi w:val="0"/>
              <w:spacing w:before="100" w:after="120" w:line="326" w:lineRule="exact"/>
              <w:ind w:left="0" w:right="0" w:firstLine="0"/>
              <w:jc w:val="both"/>
            </w:pPr>
            <w:r>
              <w:rPr>
                <w:color w:val="000000"/>
                <w:spacing w:val="0"/>
                <w:w w:val="100"/>
                <w:position w:val="0"/>
              </w:rPr>
              <w:t>对重要应收账款与管理层讨论其可收回性，并实施独立函证程序以及检查重 要应收账款期后回款情况，评价管理层计提应收账款坏账准备的合理性；</w:t>
            </w:r>
          </w:p>
          <w:p>
            <w:pPr>
              <w:pStyle w:val="Style2"/>
              <w:keepNext w:val="0"/>
              <w:keepLines w:val="0"/>
              <w:widowControl w:val="0"/>
              <w:numPr>
                <w:ilvl w:val="0"/>
                <w:numId w:val="39"/>
              </w:numPr>
              <w:shd w:val="clear" w:color="auto" w:fill="auto"/>
              <w:tabs>
                <w:tab w:pos="360" w:val="left"/>
              </w:tabs>
              <w:bidi w:val="0"/>
              <w:spacing w:before="0" w:after="120" w:line="326" w:lineRule="exact"/>
              <w:ind w:left="0" w:right="0" w:firstLine="0"/>
              <w:jc w:val="both"/>
            </w:pPr>
            <w:r>
              <w:rPr>
                <w:color w:val="000000"/>
                <w:spacing w:val="0"/>
                <w:w w:val="100"/>
                <w:position w:val="0"/>
              </w:rPr>
              <w:t>复核管理层对于应收账款坏账准备的计算；</w:t>
            </w:r>
          </w:p>
          <w:p>
            <w:pPr>
              <w:pStyle w:val="Style2"/>
              <w:keepNext w:val="0"/>
              <w:keepLines w:val="0"/>
              <w:widowControl w:val="0"/>
              <w:numPr>
                <w:ilvl w:val="0"/>
                <w:numId w:val="39"/>
              </w:numPr>
              <w:shd w:val="clear" w:color="auto" w:fill="auto"/>
              <w:tabs>
                <w:tab w:pos="350" w:val="left"/>
              </w:tabs>
              <w:bidi w:val="0"/>
              <w:spacing w:before="0" w:after="120" w:line="326" w:lineRule="exact"/>
              <w:ind w:left="0" w:right="0" w:firstLine="0"/>
              <w:jc w:val="both"/>
            </w:pPr>
            <w:r>
              <w:rPr>
                <w:color w:val="000000"/>
                <w:spacing w:val="0"/>
                <w:w w:val="100"/>
                <w:position w:val="0"/>
              </w:rPr>
              <w:t>检查与应收账款坏账准备相关的信息是否已在财务报表中作出恰当列报。</w:t>
            </w:r>
          </w:p>
        </w:tc>
      </w:tr>
    </w:tbl>
    <w:p>
      <w:pPr>
        <w:widowControl w:val="0"/>
        <w:spacing w:after="619" w:line="1" w:lineRule="exact"/>
      </w:pPr>
    </w:p>
    <w:p>
      <w:pPr>
        <w:widowControl w:val="0"/>
        <w:spacing w:line="1" w:lineRule="exact"/>
      </w:pPr>
    </w:p>
    <w:tbl>
      <w:tblPr>
        <w:tblOverlap w:val="never"/>
        <w:jc w:val="center"/>
        <w:tblLayout w:type="fixed"/>
      </w:tblPr>
      <w:tblGrid>
        <w:gridCol w:w="2131"/>
        <w:gridCol w:w="6389"/>
      </w:tblGrid>
      <w:tr>
        <w:trPr>
          <w:trHeight w:val="355"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审计中的应对</w:t>
            </w:r>
          </w:p>
        </w:tc>
      </w:tr>
      <w:tr>
        <w:trPr>
          <w:trHeight w:val="82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存货余额</w:t>
            </w:r>
            <w:r>
              <w:rPr>
                <w:color w:val="000000"/>
                <w:spacing w:val="0"/>
                <w:w w:val="100"/>
                <w:position w:val="0"/>
                <w:sz w:val="18"/>
                <w:szCs w:val="18"/>
              </w:rPr>
              <w:t xml:space="preserve">8, </w:t>
            </w:r>
            <w:r>
              <w:rPr>
                <w:color w:val="000000"/>
                <w:spacing w:val="0"/>
                <w:w w:val="100"/>
                <w:position w:val="0"/>
                <w:sz w:val="18"/>
                <w:szCs w:val="18"/>
              </w:rPr>
              <w:t xml:space="preserve">984. </w:t>
            </w:r>
            <w:r>
              <w:rPr>
                <w:color w:val="000000"/>
                <w:spacing w:val="0"/>
                <w:w w:val="100"/>
                <w:position w:val="0"/>
                <w:sz w:val="18"/>
                <w:szCs w:val="18"/>
              </w:rPr>
              <w:t>62</w:t>
            </w:r>
            <w:r>
              <w:rPr>
                <w:color w:val="000000"/>
                <w:spacing w:val="0"/>
                <w:w w:val="100"/>
                <w:position w:val="0"/>
              </w:rPr>
              <w:t>万元，存 货跌价准备金额</w:t>
            </w:r>
            <w:r>
              <w:rPr>
                <w:color w:val="000000"/>
                <w:spacing w:val="0"/>
                <w:w w:val="100"/>
                <w:position w:val="0"/>
                <w:sz w:val="18"/>
                <w:szCs w:val="18"/>
              </w:rPr>
              <w:t xml:space="preserve">638. </w:t>
            </w:r>
            <w:r>
              <w:rPr>
                <w:color w:val="000000"/>
                <w:spacing w:val="0"/>
                <w:w w:val="100"/>
                <w:position w:val="0"/>
                <w:sz w:val="18"/>
                <w:szCs w:val="18"/>
              </w:rPr>
              <w:t>05</w:t>
            </w:r>
            <w:r>
              <w:rPr>
                <w:color w:val="000000"/>
                <w:spacing w:val="0"/>
                <w:w w:val="100"/>
                <w:position w:val="0"/>
              </w:rPr>
              <w:t>万 元，账面价值</w:t>
            </w:r>
            <w:r>
              <w:rPr>
                <w:color w:val="000000"/>
                <w:spacing w:val="0"/>
                <w:w w:val="100"/>
                <w:position w:val="0"/>
                <w:sz w:val="18"/>
                <w:szCs w:val="18"/>
              </w:rPr>
              <w:t xml:space="preserve">8, </w:t>
            </w:r>
            <w:r>
              <w:rPr>
                <w:color w:val="000000"/>
                <w:spacing w:val="0"/>
                <w:w w:val="100"/>
                <w:position w:val="0"/>
                <w:sz w:val="18"/>
                <w:szCs w:val="18"/>
              </w:rPr>
              <w:t xml:space="preserve">346. </w:t>
            </w:r>
            <w:r>
              <w:rPr>
                <w:color w:val="000000"/>
                <w:spacing w:val="0"/>
                <w:w w:val="100"/>
                <w:position w:val="0"/>
                <w:sz w:val="18"/>
                <w:szCs w:val="18"/>
              </w:rPr>
              <w:t>57</w:t>
            </w:r>
            <w:r>
              <w:rPr>
                <w:color w:val="000000"/>
                <w:spacing w:val="0"/>
                <w:w w:val="100"/>
                <w:position w:val="0"/>
              </w:rPr>
              <w:t xml:space="preserve">万 </w:t>
            </w:r>
            <w:r>
              <w:rPr>
                <w:color w:val="000000"/>
                <w:spacing w:val="0"/>
                <w:w w:val="100"/>
                <w:position w:val="0"/>
                <w:sz w:val="18"/>
                <w:szCs w:val="18"/>
              </w:rPr>
              <w:t>7</w:t>
            </w:r>
            <w:r>
              <w:rPr>
                <w:color w:val="000000"/>
                <w:spacing w:val="0"/>
                <w:w w:val="100"/>
                <w:position w:val="0"/>
              </w:rPr>
              <w:t>元。</w:t>
            </w:r>
          </w:p>
          <w:p>
            <w:pPr>
              <w:pStyle w:val="Style2"/>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公司各类存货跌价准备余 额可变现净值确认依据具 体详见附注六、</w:t>
            </w:r>
            <w:r>
              <w:rPr>
                <w:color w:val="000000"/>
                <w:spacing w:val="0"/>
                <w:w w:val="100"/>
                <w:position w:val="0"/>
                <w:sz w:val="18"/>
                <w:szCs w:val="18"/>
              </w:rPr>
              <w:t>5</w:t>
            </w:r>
            <w:r>
              <w:rPr>
                <w:color w:val="000000"/>
                <w:spacing w:val="0"/>
                <w:w w:val="100"/>
                <w:position w:val="0"/>
              </w:rPr>
              <w:t>存货披露。</w:t>
            </w:r>
          </w:p>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管理层在确定预计售 价时需要运用判断，并综合 历史售价以及未来市场变 化趋势。由于该项目涉及金 额需要管理层作出判断，我 们将其作为关键审计事项。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315" w:lineRule="exact"/>
              <w:ind w:left="0" w:right="0" w:firstLine="0"/>
              <w:jc w:val="both"/>
            </w:pPr>
            <w:r>
              <w:rPr>
                <w:color w:val="000000"/>
                <w:spacing w:val="0"/>
                <w:w w:val="100"/>
                <w:position w:val="0"/>
              </w:rPr>
              <w:t>我们针对存货跌价准备所实施的主要审计程序包括但不限于：</w:t>
            </w:r>
          </w:p>
          <w:p>
            <w:pPr>
              <w:pStyle w:val="Style2"/>
              <w:keepNext w:val="0"/>
              <w:keepLines w:val="0"/>
              <w:widowControl w:val="0"/>
              <w:numPr>
                <w:ilvl w:val="0"/>
                <w:numId w:val="41"/>
              </w:numPr>
              <w:shd w:val="clear" w:color="auto" w:fill="auto"/>
              <w:tabs>
                <w:tab w:pos="442" w:val="left"/>
              </w:tabs>
              <w:bidi w:val="0"/>
              <w:spacing w:before="0" w:after="140" w:line="312" w:lineRule="exact"/>
              <w:ind w:left="0" w:right="0" w:firstLine="0"/>
              <w:jc w:val="both"/>
            </w:pPr>
            <w:r>
              <w:rPr>
                <w:color w:val="000000"/>
                <w:spacing w:val="0"/>
                <w:w w:val="100"/>
                <w:position w:val="0"/>
              </w:rPr>
              <w:t>评估并测试了与原材料、库存商品、未结算劳务成本等存货跌价准备相关的 关键内部控制；</w:t>
            </w:r>
          </w:p>
          <w:p>
            <w:pPr>
              <w:pStyle w:val="Style2"/>
              <w:keepNext w:val="0"/>
              <w:keepLines w:val="0"/>
              <w:widowControl w:val="0"/>
              <w:numPr>
                <w:ilvl w:val="0"/>
                <w:numId w:val="41"/>
              </w:numPr>
              <w:shd w:val="clear" w:color="auto" w:fill="auto"/>
              <w:tabs>
                <w:tab w:pos="442" w:val="left"/>
              </w:tabs>
              <w:bidi w:val="0"/>
              <w:spacing w:before="0" w:after="140" w:line="322" w:lineRule="exact"/>
              <w:ind w:left="0" w:right="0" w:firstLine="0"/>
              <w:jc w:val="both"/>
            </w:pPr>
            <w:r>
              <w:rPr>
                <w:color w:val="000000"/>
                <w:spacing w:val="0"/>
                <w:w w:val="100"/>
                <w:position w:val="0"/>
              </w:rPr>
              <w:t>对德生科技存货实施监盘，检查存货的数量、状况，并重点对库龄较长的存 货进行检查；</w:t>
            </w:r>
          </w:p>
          <w:p>
            <w:pPr>
              <w:pStyle w:val="Style2"/>
              <w:keepNext w:val="0"/>
              <w:keepLines w:val="0"/>
              <w:widowControl w:val="0"/>
              <w:numPr>
                <w:ilvl w:val="0"/>
                <w:numId w:val="41"/>
              </w:numPr>
              <w:shd w:val="clear" w:color="auto" w:fill="auto"/>
              <w:tabs>
                <w:tab w:pos="442" w:val="left"/>
              </w:tabs>
              <w:bidi w:val="0"/>
              <w:spacing w:before="0" w:after="40" w:line="326" w:lineRule="exact"/>
              <w:ind w:left="0" w:right="0" w:firstLine="0"/>
              <w:jc w:val="both"/>
            </w:pPr>
            <w:r>
              <w:rPr>
                <w:color w:val="000000"/>
                <w:spacing w:val="0"/>
                <w:w w:val="100"/>
                <w:position w:val="0"/>
              </w:rPr>
              <w:t>取得德生科技存货的年末库龄清单，结合产品的有效期，对库龄较长的存货 进行分析性复核，分析存货跌价准备是否合理；</w:t>
            </w:r>
          </w:p>
          <w:p>
            <w:pPr>
              <w:pStyle w:val="Style2"/>
              <w:keepNext w:val="0"/>
              <w:keepLines w:val="0"/>
              <w:widowControl w:val="0"/>
              <w:numPr>
                <w:ilvl w:val="0"/>
                <w:numId w:val="41"/>
              </w:numPr>
              <w:shd w:val="clear" w:color="auto" w:fill="auto"/>
              <w:tabs>
                <w:tab w:pos="437" w:val="left"/>
              </w:tabs>
              <w:bidi w:val="0"/>
              <w:spacing w:before="0" w:after="140" w:line="293" w:lineRule="exact"/>
              <w:ind w:left="0" w:right="0" w:firstLine="0"/>
              <w:jc w:val="both"/>
            </w:pPr>
            <w:r>
              <w:rPr>
                <w:color w:val="000000"/>
                <w:spacing w:val="0"/>
                <w:w w:val="100"/>
                <w:position w:val="0"/>
              </w:rPr>
              <w:t>获取德生科技存货跌价准备计算表，抽取部分存货比较其在该表中记载的状 态和库龄与通过监盘获知的情况是否相符；</w:t>
            </w:r>
          </w:p>
          <w:p>
            <w:pPr>
              <w:pStyle w:val="Style2"/>
              <w:keepNext w:val="0"/>
              <w:keepLines w:val="0"/>
              <w:widowControl w:val="0"/>
              <w:numPr>
                <w:ilvl w:val="0"/>
                <w:numId w:val="41"/>
              </w:numPr>
              <w:shd w:val="clear" w:color="auto" w:fill="auto"/>
              <w:tabs>
                <w:tab w:pos="432" w:val="left"/>
              </w:tabs>
              <w:bidi w:val="0"/>
              <w:spacing w:before="0" w:after="140" w:line="310" w:lineRule="exact"/>
              <w:ind w:left="0" w:right="0" w:firstLine="0"/>
              <w:jc w:val="both"/>
            </w:pPr>
            <w:r>
              <w:rPr>
                <w:color w:val="000000"/>
                <w:spacing w:val="0"/>
                <w:w w:val="100"/>
                <w:position w:val="0"/>
              </w:rPr>
              <w:t>通过比较同状态原材料、库存商品历史售价以及根据季节性和周期性特征对 存货未来售价变动趋势的复核、历史销售费用和相关税费，对管理层估计的预计 售价、历史销售费用和相关税费进行了评估，并与资产负债表日后的实际发生额 进行了核对；</w:t>
            </w:r>
          </w:p>
          <w:p>
            <w:pPr>
              <w:pStyle w:val="Style2"/>
              <w:keepNext w:val="0"/>
              <w:keepLines w:val="0"/>
              <w:widowControl w:val="0"/>
              <w:numPr>
                <w:ilvl w:val="0"/>
                <w:numId w:val="41"/>
              </w:numPr>
              <w:shd w:val="clear" w:color="auto" w:fill="auto"/>
              <w:tabs>
                <w:tab w:pos="442" w:val="left"/>
              </w:tabs>
              <w:bidi w:val="0"/>
              <w:spacing w:before="0" w:after="140" w:line="326" w:lineRule="exact"/>
              <w:ind w:left="0" w:right="0" w:firstLine="0"/>
              <w:jc w:val="both"/>
            </w:pPr>
            <w:r>
              <w:rPr>
                <w:color w:val="000000"/>
                <w:spacing w:val="0"/>
                <w:w w:val="100"/>
                <w:position w:val="0"/>
              </w:rPr>
              <w:t>查询德生科技本年度主要原材料单价变动情况，了解</w:t>
            </w:r>
            <w:r>
              <w:rPr>
                <w:color w:val="000000"/>
                <w:spacing w:val="0"/>
                <w:w w:val="100"/>
                <w:position w:val="0"/>
                <w:sz w:val="18"/>
                <w:szCs w:val="18"/>
              </w:rPr>
              <w:t>2020</w:t>
            </w:r>
            <w:r>
              <w:rPr>
                <w:color w:val="000000"/>
                <w:spacing w:val="0"/>
                <w:w w:val="100"/>
                <w:position w:val="0"/>
              </w:rPr>
              <w:t>年度的芯片价格走 势，考虑存货受芯片价格影响的程度，判断产生存货跌价的风险；</w:t>
            </w:r>
          </w:p>
          <w:p>
            <w:pPr>
              <w:pStyle w:val="Style2"/>
              <w:keepNext w:val="0"/>
              <w:keepLines w:val="0"/>
              <w:widowControl w:val="0"/>
              <w:numPr>
                <w:ilvl w:val="0"/>
                <w:numId w:val="41"/>
              </w:numPr>
              <w:shd w:val="clear" w:color="auto" w:fill="auto"/>
              <w:tabs>
                <w:tab w:pos="456" w:val="left"/>
              </w:tabs>
              <w:bidi w:val="0"/>
              <w:spacing w:before="0" w:after="140" w:line="326" w:lineRule="exact"/>
              <w:ind w:left="0" w:right="0" w:firstLine="0"/>
              <w:jc w:val="both"/>
            </w:pPr>
            <w:r>
              <w:rPr>
                <w:color w:val="000000"/>
                <w:spacing w:val="0"/>
                <w:w w:val="100"/>
                <w:position w:val="0"/>
              </w:rPr>
              <w:t>查询德生科技本年度主要客户合同，了解合同执行期限、结算方式、结算单 价等是否发生重大变更，判断产生存货跌价的风险；</w:t>
            </w:r>
          </w:p>
          <w:p>
            <w:pPr>
              <w:pStyle w:val="Style2"/>
              <w:keepNext w:val="0"/>
              <w:keepLines w:val="0"/>
              <w:widowControl w:val="0"/>
              <w:numPr>
                <w:ilvl w:val="0"/>
                <w:numId w:val="41"/>
              </w:numPr>
              <w:shd w:val="clear" w:color="auto" w:fill="auto"/>
              <w:tabs>
                <w:tab w:pos="446" w:val="left"/>
              </w:tabs>
              <w:bidi w:val="0"/>
              <w:spacing w:before="0" w:after="140" w:line="315" w:lineRule="exact"/>
              <w:ind w:left="0" w:right="0" w:firstLine="0"/>
              <w:jc w:val="both"/>
            </w:pPr>
            <w:r>
              <w:rPr>
                <w:color w:val="000000"/>
                <w:spacing w:val="0"/>
                <w:w w:val="100"/>
                <w:position w:val="0"/>
              </w:rPr>
              <w:t>获取德生科技存货跌价准备计算表，选择部分原材料、库存商品、未结算劳 务成本项目，对其可收回金额和跌价准备期末余额进行复核测算，检查是否按德 生科技相关会计政策执行，检查以前年度计提的存货跌价本期的变化情况等，分 析存货跌价准备计提是否充分。</w:t>
            </w:r>
          </w:p>
          <w:p>
            <w:pPr>
              <w:pStyle w:val="Style2"/>
              <w:keepNext w:val="0"/>
              <w:keepLines w:val="0"/>
              <w:widowControl w:val="0"/>
              <w:numPr>
                <w:ilvl w:val="0"/>
                <w:numId w:val="41"/>
              </w:numPr>
              <w:shd w:val="clear" w:color="auto" w:fill="auto"/>
              <w:tabs>
                <w:tab w:pos="355" w:val="left"/>
              </w:tabs>
              <w:bidi w:val="0"/>
              <w:spacing w:before="0" w:after="140" w:line="315" w:lineRule="exact"/>
              <w:ind w:left="0" w:right="0" w:firstLine="0"/>
              <w:jc w:val="both"/>
            </w:pPr>
            <w:r>
              <w:rPr>
                <w:color w:val="000000"/>
                <w:spacing w:val="0"/>
                <w:w w:val="100"/>
                <w:position w:val="0"/>
              </w:rPr>
              <w:t>检查与存货跌价准备相关的信息是否已在财务报表中作出恰当列报。</w:t>
            </w:r>
          </w:p>
        </w:tc>
      </w:tr>
    </w:tbl>
    <w:p>
      <w:pPr>
        <w:widowControl w:val="0"/>
        <w:spacing w:after="59" w:line="1" w:lineRule="exact"/>
      </w:pPr>
    </w:p>
    <w:p>
      <w:pPr>
        <w:pStyle w:val="Style31"/>
        <w:keepNext w:val="0"/>
        <w:keepLines w:val="0"/>
        <w:widowControl w:val="0"/>
        <w:numPr>
          <w:ilvl w:val="0"/>
          <w:numId w:val="37"/>
        </w:numPr>
        <w:shd w:val="clear" w:color="auto" w:fill="auto"/>
        <w:bidi w:val="0"/>
        <w:spacing w:before="0" w:after="120" w:line="307" w:lineRule="exact"/>
        <w:ind w:left="0" w:right="0" w:firstLine="460"/>
        <w:jc w:val="left"/>
      </w:pPr>
      <w:bookmarkStart w:id="680" w:name="bookmark680"/>
      <w:bookmarkEnd w:id="680"/>
      <w:r>
        <w:rPr>
          <w:b/>
          <w:bCs/>
          <w:color w:val="000000"/>
          <w:spacing w:val="0"/>
          <w:w w:val="100"/>
          <w:position w:val="0"/>
        </w:rPr>
        <w:t>其他信息</w:t>
      </w:r>
    </w:p>
    <w:p>
      <w:pPr>
        <w:pStyle w:val="Style31"/>
        <w:keepNext w:val="0"/>
        <w:keepLines w:val="0"/>
        <w:widowControl w:val="0"/>
        <w:shd w:val="clear" w:color="auto" w:fill="auto"/>
        <w:bidi w:val="0"/>
        <w:spacing w:before="0" w:after="120" w:line="307" w:lineRule="exact"/>
        <w:ind w:left="0" w:right="0" w:firstLine="460"/>
        <w:jc w:val="left"/>
      </w:pPr>
      <w:r>
        <w:rPr>
          <w:color w:val="000000"/>
          <w:spacing w:val="0"/>
          <w:w w:val="100"/>
          <w:position w:val="0"/>
        </w:rPr>
        <w:t>德生科技管理层(以下简称管理层)对其他信息负责。其他信息包括德生科技2020年年度报告中涵盖 的信息，但不包括财务报表和我们的审计报告。</w:t>
      </w:r>
    </w:p>
    <w:p>
      <w:pPr>
        <w:pStyle w:val="Style31"/>
        <w:keepNext w:val="0"/>
        <w:keepLines w:val="0"/>
        <w:widowControl w:val="0"/>
        <w:shd w:val="clear" w:color="auto" w:fill="auto"/>
        <w:bidi w:val="0"/>
        <w:spacing w:before="0" w:after="120" w:line="307" w:lineRule="exact"/>
        <w:ind w:left="0" w:right="0" w:firstLine="460"/>
        <w:jc w:val="left"/>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line="307" w:lineRule="exact"/>
        <w:ind w:left="0" w:right="0" w:firstLine="460"/>
        <w:jc w:val="left"/>
      </w:pPr>
      <w:r>
        <w:rPr>
          <w:color w:val="000000"/>
          <w:spacing w:val="0"/>
          <w:w w:val="100"/>
          <w:position w:val="0"/>
        </w:rPr>
        <w:t xml:space="preserve">结合我们对财务报表的审计，我们的责任是阅读其他信息，在此过程中，考虑其他信息是否与财务报 </w:t>
      </w:r>
      <w:r>
        <w:rPr>
          <w:color w:val="000000"/>
          <w:spacing w:val="0"/>
          <w:w w:val="100"/>
          <w:position w:val="0"/>
        </w:rPr>
        <w:t>表或我们在审计过程中了解到的情况存在重大不一致或者似乎存在重大错报。</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1"/>
        <w:keepNext w:val="0"/>
        <w:keepLines w:val="0"/>
        <w:widowControl w:val="0"/>
        <w:numPr>
          <w:ilvl w:val="0"/>
          <w:numId w:val="37"/>
        </w:numPr>
        <w:shd w:val="clear" w:color="auto" w:fill="auto"/>
        <w:tabs>
          <w:tab w:pos="774" w:val="left"/>
        </w:tabs>
        <w:bidi w:val="0"/>
        <w:spacing w:before="0" w:line="313" w:lineRule="exact"/>
        <w:ind w:left="0" w:right="0" w:firstLine="460"/>
        <w:jc w:val="both"/>
      </w:pPr>
      <w:bookmarkStart w:id="681" w:name="bookmark681"/>
      <w:bookmarkEnd w:id="681"/>
      <w:r>
        <w:rPr>
          <w:b/>
          <w:bCs/>
          <w:color w:val="000000"/>
          <w:spacing w:val="0"/>
          <w:w w:val="100"/>
          <w:position w:val="0"/>
        </w:rPr>
        <w:t>管理层和治理层对财务报表的责任</w:t>
      </w:r>
    </w:p>
    <w:p>
      <w:pPr>
        <w:pStyle w:val="Style31"/>
        <w:keepNext w:val="0"/>
        <w:keepLines w:val="0"/>
        <w:widowControl w:val="0"/>
        <w:shd w:val="clear" w:color="auto" w:fill="auto"/>
        <w:bidi w:val="0"/>
        <w:spacing w:before="0" w:line="307" w:lineRule="exact"/>
        <w:ind w:left="0" w:right="0" w:firstLine="46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在编制财务报表时，管理层负责评估德生科技的持续经营能力，披露与持续经营相关的事项（如适用）， 并运用持续经营假设，除非管理层计划清算德生科技、终止运营或别无其他现实的选择。</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治理层负责监督德生科技的财务报告过程。</w:t>
      </w:r>
    </w:p>
    <w:p>
      <w:pPr>
        <w:pStyle w:val="Style31"/>
        <w:keepNext w:val="0"/>
        <w:keepLines w:val="0"/>
        <w:widowControl w:val="0"/>
        <w:numPr>
          <w:ilvl w:val="0"/>
          <w:numId w:val="37"/>
        </w:numPr>
        <w:shd w:val="clear" w:color="auto" w:fill="auto"/>
        <w:tabs>
          <w:tab w:pos="779" w:val="left"/>
        </w:tabs>
        <w:bidi w:val="0"/>
        <w:spacing w:before="0" w:line="313" w:lineRule="exact"/>
        <w:ind w:left="0" w:right="0" w:firstLine="460"/>
        <w:jc w:val="both"/>
      </w:pPr>
      <w:bookmarkStart w:id="682" w:name="bookmark682"/>
      <w:bookmarkEnd w:id="682"/>
      <w:r>
        <w:rPr>
          <w:b/>
          <w:bCs/>
          <w:color w:val="000000"/>
          <w:spacing w:val="0"/>
          <w:w w:val="100"/>
          <w:position w:val="0"/>
        </w:rPr>
        <w:t>注册会计师对财务报表审计的责任</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1"/>
        <w:keepNext w:val="0"/>
        <w:keepLines w:val="0"/>
        <w:widowControl w:val="0"/>
        <w:shd w:val="clear" w:color="auto" w:fill="auto"/>
        <w:bidi w:val="0"/>
        <w:spacing w:before="0" w:line="322" w:lineRule="exact"/>
        <w:ind w:left="0" w:right="0" w:firstLine="460"/>
        <w:jc w:val="both"/>
      </w:pPr>
      <w:r>
        <w:rPr>
          <w:color w:val="000000"/>
          <w:spacing w:val="0"/>
          <w:w w:val="100"/>
          <w:position w:val="0"/>
        </w:rPr>
        <w:t>在按照审计准则执行审计工作的过程中，我们运用职业判断，并保持职业怀疑。同时，我们也执行以 下工作：</w:t>
      </w:r>
    </w:p>
    <w:p>
      <w:pPr>
        <w:pStyle w:val="Style31"/>
        <w:keepNext w:val="0"/>
        <w:keepLines w:val="0"/>
        <w:widowControl w:val="0"/>
        <w:shd w:val="clear" w:color="auto" w:fill="auto"/>
        <w:tabs>
          <w:tab w:pos="809" w:val="left"/>
        </w:tabs>
        <w:bidi w:val="0"/>
        <w:spacing w:before="0" w:line="314" w:lineRule="exact"/>
        <w:ind w:left="0" w:right="0" w:firstLine="460"/>
        <w:jc w:val="both"/>
      </w:pPr>
      <w:bookmarkStart w:id="683" w:name="bookmark683"/>
      <w:r>
        <w:rPr>
          <w:color w:val="000000"/>
          <w:spacing w:val="0"/>
          <w:w w:val="100"/>
          <w:position w:val="0"/>
        </w:rPr>
        <w:t>1</w:t>
      </w:r>
      <w:bookmarkEnd w:id="683"/>
      <w:r>
        <w:rPr>
          <w:color w:val="000000"/>
          <w:spacing w:val="0"/>
          <w:w w:val="100"/>
          <w:position w:val="0"/>
        </w:rPr>
        <w:t>）</w:t>
        <w:tab/>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31"/>
        <w:keepNext w:val="0"/>
        <w:keepLines w:val="0"/>
        <w:widowControl w:val="0"/>
        <w:shd w:val="clear" w:color="auto" w:fill="auto"/>
        <w:tabs>
          <w:tab w:pos="827" w:val="left"/>
        </w:tabs>
        <w:bidi w:val="0"/>
        <w:spacing w:before="0" w:line="313" w:lineRule="exact"/>
        <w:ind w:left="0" w:right="0" w:firstLine="460"/>
        <w:jc w:val="both"/>
      </w:pPr>
      <w:bookmarkStart w:id="684" w:name="bookmark684"/>
      <w:r>
        <w:rPr>
          <w:color w:val="000000"/>
          <w:spacing w:val="0"/>
          <w:w w:val="100"/>
          <w:position w:val="0"/>
        </w:rPr>
        <w:t>2</w:t>
      </w:r>
      <w:bookmarkEnd w:id="684"/>
      <w:r>
        <w:rPr>
          <w:color w:val="000000"/>
          <w:spacing w:val="0"/>
          <w:w w:val="100"/>
          <w:position w:val="0"/>
        </w:rPr>
        <w:t>）</w:t>
        <w:tab/>
        <w:t>了解与审计相关的内部控制，以设计恰当的审计程序，但目的并非对内部控制的有效性发表意见。</w:t>
      </w:r>
    </w:p>
    <w:p>
      <w:pPr>
        <w:pStyle w:val="Style31"/>
        <w:keepNext w:val="0"/>
        <w:keepLines w:val="0"/>
        <w:widowControl w:val="0"/>
        <w:shd w:val="clear" w:color="auto" w:fill="auto"/>
        <w:tabs>
          <w:tab w:pos="827" w:val="left"/>
        </w:tabs>
        <w:bidi w:val="0"/>
        <w:spacing w:before="0" w:line="313" w:lineRule="exact"/>
        <w:ind w:left="0" w:right="0" w:firstLine="460"/>
        <w:jc w:val="both"/>
      </w:pPr>
      <w:bookmarkStart w:id="685" w:name="bookmark685"/>
      <w:r>
        <w:rPr>
          <w:color w:val="000000"/>
          <w:spacing w:val="0"/>
          <w:w w:val="100"/>
          <w:position w:val="0"/>
        </w:rPr>
        <w:t>3</w:t>
      </w:r>
      <w:bookmarkEnd w:id="685"/>
      <w:r>
        <w:rPr>
          <w:color w:val="000000"/>
          <w:spacing w:val="0"/>
          <w:w w:val="100"/>
          <w:position w:val="0"/>
        </w:rPr>
        <w:t>）</w:t>
        <w:tab/>
        <w:t>评价管理层选用会计政策的恰当性和作出会计估计及相关披露的合理性。</w:t>
      </w:r>
    </w:p>
    <w:p>
      <w:pPr>
        <w:pStyle w:val="Style31"/>
        <w:keepNext w:val="0"/>
        <w:keepLines w:val="0"/>
        <w:widowControl w:val="0"/>
        <w:shd w:val="clear" w:color="auto" w:fill="auto"/>
        <w:tabs>
          <w:tab w:pos="809" w:val="left"/>
        </w:tabs>
        <w:bidi w:val="0"/>
        <w:spacing w:before="0" w:line="314" w:lineRule="exact"/>
        <w:ind w:left="0" w:right="0" w:firstLine="460"/>
        <w:jc w:val="both"/>
      </w:pPr>
      <w:bookmarkStart w:id="686" w:name="bookmark686"/>
      <w:r>
        <w:rPr>
          <w:color w:val="000000"/>
          <w:spacing w:val="0"/>
          <w:w w:val="100"/>
          <w:position w:val="0"/>
        </w:rPr>
        <w:t>4</w:t>
      </w:r>
      <w:bookmarkEnd w:id="686"/>
      <w:r>
        <w:rPr>
          <w:color w:val="000000"/>
          <w:spacing w:val="0"/>
          <w:w w:val="100"/>
          <w:position w:val="0"/>
        </w:rPr>
        <w:t>）</w:t>
        <w:tab/>
        <w:t>对管理层使用持续经营假设的恰当性得出结论。同时，根据获取的审计证据，就可能导致对德生 科技持续经营能力产生重大疑虑的事项或情况是否存在重大不确定性得出结论。如果我们得出结论认为存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或情况可能导致德生科技不能持续经营。</w:t>
      </w:r>
    </w:p>
    <w:p>
      <w:pPr>
        <w:pStyle w:val="Style31"/>
        <w:keepNext w:val="0"/>
        <w:keepLines w:val="0"/>
        <w:widowControl w:val="0"/>
        <w:shd w:val="clear" w:color="auto" w:fill="auto"/>
        <w:tabs>
          <w:tab w:pos="827" w:val="left"/>
        </w:tabs>
        <w:bidi w:val="0"/>
        <w:spacing w:before="0" w:line="313" w:lineRule="exact"/>
        <w:ind w:left="0" w:right="0" w:firstLine="460"/>
        <w:jc w:val="both"/>
      </w:pPr>
      <w:bookmarkStart w:id="687" w:name="bookmark687"/>
      <w:r>
        <w:rPr>
          <w:color w:val="000000"/>
          <w:spacing w:val="0"/>
          <w:w w:val="100"/>
          <w:position w:val="0"/>
        </w:rPr>
        <w:t>5</w:t>
      </w:r>
      <w:bookmarkEnd w:id="687"/>
      <w:r>
        <w:rPr>
          <w:color w:val="000000"/>
          <w:spacing w:val="0"/>
          <w:w w:val="100"/>
          <w:position w:val="0"/>
        </w:rPr>
        <w:t>）</w:t>
        <w:tab/>
        <w:t>评价财务报表的总体列报、结构和内容，并评价财务报表是否公允反映相关交易和事项。</w:t>
      </w:r>
    </w:p>
    <w:p>
      <w:pPr>
        <w:pStyle w:val="Style31"/>
        <w:keepNext w:val="0"/>
        <w:keepLines w:val="0"/>
        <w:widowControl w:val="0"/>
        <w:shd w:val="clear" w:color="auto" w:fill="auto"/>
        <w:tabs>
          <w:tab w:pos="809" w:val="left"/>
        </w:tabs>
        <w:bidi w:val="0"/>
        <w:spacing w:before="0" w:line="317" w:lineRule="exact"/>
        <w:ind w:left="0" w:right="0" w:firstLine="460"/>
        <w:jc w:val="both"/>
      </w:pPr>
      <w:bookmarkStart w:id="688" w:name="bookmark688"/>
      <w:r>
        <w:rPr>
          <w:color w:val="000000"/>
          <w:spacing w:val="0"/>
          <w:w w:val="100"/>
          <w:position w:val="0"/>
        </w:rPr>
        <w:t>6</w:t>
      </w:r>
      <w:bookmarkEnd w:id="688"/>
      <w:r>
        <w:rPr>
          <w:color w:val="000000"/>
          <w:spacing w:val="0"/>
          <w:w w:val="100"/>
          <w:position w:val="0"/>
        </w:rPr>
        <w:t>）</w:t>
        <w:tab/>
        <w:t>就德生科技中实体或业务活动的财务信息获取充分、适当的审计证据，以对财务报表发表审计意 见。我们负责指导、监督和执行集团审计，并对审计意见承担全部责任。</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r>
        <w:br w:type="page"/>
      </w:r>
    </w:p>
    <w:p>
      <w:pPr>
        <w:pStyle w:val="Style22"/>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r>
        <w:rPr>
          <w:color w:val="000000"/>
          <w:spacing w:val="0"/>
          <w:w w:val="100"/>
          <w:position w:val="0"/>
          <w:sz w:val="24"/>
          <w:szCs w:val="24"/>
        </w:rPr>
        <w:t>二、财务报表</w:t>
      </w:r>
      <w:bookmarkEnd w:id="689"/>
      <w:bookmarkEnd w:id="690"/>
      <w:bookmarkEnd w:id="69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1</w:t>
      </w:r>
      <w:bookmarkEnd w:id="694"/>
      <w:r>
        <w:rPr>
          <w:color w:val="000000"/>
          <w:spacing w:val="0"/>
          <w:w w:val="100"/>
          <w:position w:val="0"/>
        </w:rPr>
        <w:t>、合并资产负债表</w:t>
      </w:r>
      <w:bookmarkEnd w:id="692"/>
      <w:bookmarkEnd w:id="693"/>
      <w:bookmarkEnd w:id="69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编制单位：广东德生科技股份有限公司</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297, 876, </w:t>
            </w:r>
            <w:r>
              <w:rPr>
                <w:color w:val="000000"/>
                <w:spacing w:val="0"/>
                <w:w w:val="100"/>
                <w:position w:val="0"/>
                <w:sz w:val="18"/>
                <w:szCs w:val="18"/>
              </w:rPr>
              <w:t xml:space="preserve">891.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484,012, </w:t>
            </w:r>
            <w:r>
              <w:rPr>
                <w:color w:val="000000"/>
                <w:spacing w:val="0"/>
                <w:w w:val="100"/>
                <w:position w:val="0"/>
                <w:sz w:val="18"/>
                <w:szCs w:val="18"/>
              </w:rPr>
              <w:t xml:space="preserve">556. </w:t>
            </w:r>
            <w:r>
              <w:rPr>
                <w:color w:val="000000"/>
                <w:spacing w:val="0"/>
                <w:w w:val="100"/>
                <w:position w:val="0"/>
                <w:sz w:val="18"/>
                <w:szCs w:val="18"/>
              </w:rPr>
              <w:t>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355, </w:t>
            </w:r>
            <w:r>
              <w:rPr>
                <w:color w:val="000000"/>
                <w:spacing w:val="0"/>
                <w:w w:val="100"/>
                <w:position w:val="0"/>
                <w:sz w:val="18"/>
                <w:szCs w:val="18"/>
              </w:rPr>
              <w:t>281,418.27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301,124, </w:t>
            </w:r>
            <w:r>
              <w:rPr>
                <w:color w:val="000000"/>
                <w:spacing w:val="0"/>
                <w:w w:val="100"/>
                <w:position w:val="0"/>
                <w:sz w:val="18"/>
                <w:szCs w:val="18"/>
              </w:rPr>
              <w:t>301.22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17, 292, </w:t>
            </w:r>
            <w:r>
              <w:rPr>
                <w:color w:val="000000"/>
                <w:spacing w:val="0"/>
                <w:w w:val="100"/>
                <w:position w:val="0"/>
                <w:sz w:val="18"/>
                <w:szCs w:val="18"/>
              </w:rPr>
              <w:t>250.02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7, 568, </w:t>
            </w:r>
            <w:r>
              <w:rPr>
                <w:color w:val="000000"/>
                <w:spacing w:val="0"/>
                <w:w w:val="100"/>
                <w:position w:val="0"/>
                <w:sz w:val="18"/>
                <w:szCs w:val="18"/>
              </w:rPr>
              <w:t xml:space="preserve">855. </w:t>
            </w:r>
            <w:r>
              <w:rPr>
                <w:color w:val="000000"/>
                <w:spacing w:val="0"/>
                <w:w w:val="100"/>
                <w:position w:val="0"/>
                <w:sz w:val="18"/>
                <w:szCs w:val="18"/>
              </w:rPr>
              <w:t>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7, 762, </w:t>
            </w:r>
            <w:r>
              <w:rPr>
                <w:color w:val="000000"/>
                <w:spacing w:val="0"/>
                <w:w w:val="100"/>
                <w:position w:val="0"/>
                <w:sz w:val="18"/>
                <w:szCs w:val="18"/>
              </w:rPr>
              <w:t xml:space="preserve">708.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7, 732, </w:t>
            </w:r>
            <w:r>
              <w:rPr>
                <w:color w:val="000000"/>
                <w:spacing w:val="0"/>
                <w:w w:val="100"/>
                <w:position w:val="0"/>
                <w:sz w:val="18"/>
                <w:szCs w:val="18"/>
              </w:rPr>
              <w:t xml:space="preserve">255. </w:t>
            </w:r>
            <w:r>
              <w:rPr>
                <w:color w:val="000000"/>
                <w:spacing w:val="0"/>
                <w:w w:val="100"/>
                <w:position w:val="0"/>
                <w:sz w:val="18"/>
                <w:szCs w:val="18"/>
              </w:rPr>
              <w:t>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83, 465, </w:t>
            </w:r>
            <w:r>
              <w:rPr>
                <w:color w:val="000000"/>
                <w:spacing w:val="0"/>
                <w:w w:val="100"/>
                <w:position w:val="0"/>
                <w:sz w:val="18"/>
                <w:szCs w:val="18"/>
              </w:rPr>
              <w:t xml:space="preserve">684.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w:t>
            </w:r>
            <w:r>
              <w:rPr>
                <w:color w:val="000000"/>
                <w:spacing w:val="0"/>
                <w:w w:val="100"/>
                <w:position w:val="0"/>
                <w:sz w:val="18"/>
                <w:szCs w:val="18"/>
              </w:rPr>
              <w:t>731,406.42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2, 053, </w:t>
            </w:r>
            <w:r>
              <w:rPr>
                <w:color w:val="000000"/>
                <w:spacing w:val="0"/>
                <w:w w:val="100"/>
                <w:position w:val="0"/>
                <w:sz w:val="18"/>
                <w:szCs w:val="18"/>
              </w:rPr>
              <w:t xml:space="preserve">254.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634, </w:t>
            </w:r>
            <w:r>
              <w:rPr>
                <w:color w:val="000000"/>
                <w:spacing w:val="0"/>
                <w:w w:val="100"/>
                <w:position w:val="0"/>
                <w:sz w:val="18"/>
                <w:szCs w:val="18"/>
              </w:rPr>
              <w:t xml:space="preserve">426.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1,285,513.55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771,366, </w:t>
            </w:r>
            <w:r>
              <w:rPr>
                <w:color w:val="000000"/>
                <w:spacing w:val="0"/>
                <w:w w:val="100"/>
                <w:position w:val="0"/>
                <w:sz w:val="18"/>
                <w:szCs w:val="18"/>
              </w:rPr>
              <w:t xml:space="preserve">634.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888, 454, </w:t>
            </w:r>
            <w:r>
              <w:rPr>
                <w:color w:val="000000"/>
                <w:spacing w:val="0"/>
                <w:w w:val="100"/>
                <w:position w:val="0"/>
                <w:sz w:val="18"/>
                <w:szCs w:val="18"/>
              </w:rPr>
              <w:t xml:space="preserve">889. </w:t>
            </w:r>
            <w:r>
              <w:rPr>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21,056, </w:t>
            </w:r>
            <w:r>
              <w:rPr>
                <w:color w:val="000000"/>
                <w:spacing w:val="0"/>
                <w:w w:val="100"/>
                <w:position w:val="0"/>
                <w:sz w:val="18"/>
                <w:szCs w:val="18"/>
              </w:rPr>
              <w:t xml:space="preserve">388.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21,864, </w:t>
            </w:r>
            <w:r>
              <w:rPr>
                <w:color w:val="000000"/>
                <w:spacing w:val="0"/>
                <w:w w:val="100"/>
                <w:position w:val="0"/>
                <w:sz w:val="18"/>
                <w:szCs w:val="18"/>
              </w:rPr>
              <w:t xml:space="preserve">476. </w:t>
            </w:r>
            <w:r>
              <w:rPr>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285, </w:t>
            </w:r>
            <w:r>
              <w:rPr>
                <w:color w:val="000000"/>
                <w:spacing w:val="0"/>
                <w:w w:val="100"/>
                <w:position w:val="0"/>
                <w:sz w:val="18"/>
                <w:szCs w:val="18"/>
              </w:rPr>
              <w:t xml:space="preserve">702.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226, 305, </w:t>
            </w:r>
            <w:r>
              <w:rPr>
                <w:color w:val="000000"/>
                <w:spacing w:val="0"/>
                <w:w w:val="100"/>
                <w:position w:val="0"/>
                <w:sz w:val="18"/>
                <w:szCs w:val="18"/>
              </w:rPr>
              <w:t xml:space="preserve">463.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1,952, </w:t>
            </w:r>
            <w:r>
              <w:rPr>
                <w:color w:val="000000"/>
                <w:spacing w:val="0"/>
                <w:w w:val="100"/>
                <w:position w:val="0"/>
                <w:sz w:val="18"/>
                <w:szCs w:val="18"/>
              </w:rPr>
              <w:t>697.41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 </w:t>
            </w:r>
            <w:r>
              <w:rPr>
                <w:color w:val="000000"/>
                <w:spacing w:val="0"/>
                <w:w w:val="100"/>
                <w:position w:val="0"/>
                <w:sz w:val="18"/>
                <w:szCs w:val="18"/>
              </w:rPr>
              <w:t xml:space="preserve">934.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3, 125, </w:t>
            </w:r>
            <w:r>
              <w:rPr>
                <w:color w:val="000000"/>
                <w:spacing w:val="0"/>
                <w:w w:val="100"/>
                <w:position w:val="0"/>
                <w:sz w:val="18"/>
                <w:szCs w:val="18"/>
              </w:rPr>
              <w:t xml:space="preserve">198.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1,352, </w:t>
            </w:r>
            <w:r>
              <w:rPr>
                <w:color w:val="000000"/>
                <w:spacing w:val="0"/>
                <w:w w:val="100"/>
                <w:position w:val="0"/>
                <w:sz w:val="18"/>
                <w:szCs w:val="18"/>
              </w:rPr>
              <w:t xml:space="preserve">063. </w:t>
            </w:r>
            <w:r>
              <w:rPr>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8,710, </w:t>
            </w:r>
            <w:r>
              <w:rPr>
                <w:color w:val="000000"/>
                <w:spacing w:val="0"/>
                <w:w w:val="100"/>
                <w:position w:val="0"/>
                <w:sz w:val="18"/>
                <w:szCs w:val="18"/>
              </w:rPr>
              <w:t xml:space="preserve">639.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4, 550, </w:t>
            </w:r>
            <w:r>
              <w:rPr>
                <w:color w:val="000000"/>
                <w:spacing w:val="0"/>
                <w:w w:val="100"/>
                <w:position w:val="0"/>
                <w:sz w:val="18"/>
                <w:szCs w:val="18"/>
              </w:rPr>
              <w:t xml:space="preserve">308. </w:t>
            </w:r>
            <w:r>
              <w:rPr>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260, 563, </w:t>
            </w:r>
            <w:r>
              <w:rPr>
                <w:color w:val="000000"/>
                <w:spacing w:val="0"/>
                <w:w w:val="100"/>
                <w:position w:val="0"/>
                <w:sz w:val="18"/>
                <w:szCs w:val="18"/>
              </w:rPr>
              <w:t xml:space="preserve">327.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29,719, </w:t>
            </w:r>
            <w:r>
              <w:rPr>
                <w:color w:val="000000"/>
                <w:spacing w:val="0"/>
                <w:w w:val="100"/>
                <w:position w:val="0"/>
                <w:sz w:val="18"/>
                <w:szCs w:val="18"/>
              </w:rPr>
              <w:t xml:space="preserve">545. </w:t>
            </w:r>
            <w:r>
              <w:rPr>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1,031,929, </w:t>
            </w:r>
            <w:r>
              <w:rPr>
                <w:color w:val="000000"/>
                <w:spacing w:val="0"/>
                <w:w w:val="100"/>
                <w:position w:val="0"/>
                <w:sz w:val="18"/>
                <w:szCs w:val="18"/>
              </w:rPr>
              <w:t xml:space="preserve">962.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918,174, </w:t>
            </w:r>
            <w:r>
              <w:rPr>
                <w:color w:val="000000"/>
                <w:spacing w:val="0"/>
                <w:w w:val="100"/>
                <w:position w:val="0"/>
                <w:sz w:val="18"/>
                <w:szCs w:val="18"/>
              </w:rPr>
              <w:t xml:space="preserve">434. </w:t>
            </w:r>
            <w:r>
              <w:rPr>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4, 762, </w:t>
            </w:r>
            <w:r>
              <w:rPr>
                <w:color w:val="000000"/>
                <w:spacing w:val="0"/>
                <w:w w:val="100"/>
                <w:position w:val="0"/>
                <w:sz w:val="18"/>
                <w:szCs w:val="18"/>
              </w:rPr>
              <w:t xml:space="preserve">064. </w:t>
            </w:r>
            <w:r>
              <w:rPr>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120, 678, </w:t>
            </w:r>
            <w:r>
              <w:rPr>
                <w:color w:val="000000"/>
                <w:spacing w:val="0"/>
                <w:w w:val="100"/>
                <w:position w:val="0"/>
                <w:sz w:val="18"/>
                <w:szCs w:val="18"/>
              </w:rPr>
              <w:t xml:space="preserve">683.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120, 606, </w:t>
            </w:r>
            <w:r>
              <w:rPr>
                <w:color w:val="000000"/>
                <w:spacing w:val="0"/>
                <w:w w:val="100"/>
                <w:position w:val="0"/>
                <w:sz w:val="18"/>
                <w:szCs w:val="18"/>
              </w:rPr>
              <w:t xml:space="preserve">238. </w:t>
            </w:r>
            <w:r>
              <w:rPr>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574, </w:t>
            </w:r>
            <w:r>
              <w:rPr>
                <w:color w:val="000000"/>
                <w:spacing w:val="0"/>
                <w:w w:val="100"/>
                <w:position w:val="0"/>
                <w:sz w:val="18"/>
                <w:szCs w:val="18"/>
              </w:rPr>
              <w:t xml:space="preserve">794.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11,097, </w:t>
            </w:r>
            <w:r>
              <w:rPr>
                <w:color w:val="000000"/>
                <w:spacing w:val="0"/>
                <w:w w:val="100"/>
                <w:position w:val="0"/>
                <w:sz w:val="18"/>
                <w:szCs w:val="18"/>
              </w:rPr>
              <w:t xml:space="preserve">877. </w:t>
            </w:r>
            <w:r>
              <w:rPr>
                <w:color w:val="000000"/>
                <w:spacing w:val="0"/>
                <w:w w:val="100"/>
                <w:position w:val="0"/>
                <w:sz w:val="18"/>
                <w:szCs w:val="18"/>
              </w:rPr>
              <w:t>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23, 864, </w:t>
            </w:r>
            <w:r>
              <w:rPr>
                <w:color w:val="000000"/>
                <w:spacing w:val="0"/>
                <w:w w:val="100"/>
                <w:position w:val="0"/>
                <w:sz w:val="18"/>
                <w:szCs w:val="18"/>
              </w:rPr>
              <w:t xml:space="preserve">357.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28, 950, </w:t>
            </w:r>
            <w:r>
              <w:rPr>
                <w:color w:val="000000"/>
                <w:spacing w:val="0"/>
                <w:w w:val="100"/>
                <w:position w:val="0"/>
                <w:sz w:val="18"/>
                <w:szCs w:val="18"/>
              </w:rPr>
              <w:t xml:space="preserve">526.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861,478. </w:t>
            </w:r>
            <w:r>
              <w:rPr>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14, 062, </w:t>
            </w:r>
            <w:r>
              <w:rPr>
                <w:color w:val="000000"/>
                <w:spacing w:val="0"/>
                <w:w w:val="100"/>
                <w:position w:val="0"/>
                <w:sz w:val="18"/>
                <w:szCs w:val="18"/>
              </w:rPr>
              <w:t xml:space="preserve">049.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8, 562, </w:t>
            </w:r>
            <w:r>
              <w:rPr>
                <w:color w:val="000000"/>
                <w:spacing w:val="0"/>
                <w:w w:val="100"/>
                <w:position w:val="0"/>
                <w:sz w:val="18"/>
                <w:szCs w:val="18"/>
              </w:rPr>
              <w:t xml:space="preserve">464. </w:t>
            </w:r>
            <w:r>
              <w:rPr>
                <w:color w:val="000000"/>
                <w:spacing w:val="0"/>
                <w:w w:val="100"/>
                <w:position w:val="0"/>
                <w:sz w:val="18"/>
                <w:szCs w:val="18"/>
              </w:rPr>
              <w:t>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4, 543, </w:t>
            </w:r>
            <w:r>
              <w:rPr>
                <w:color w:val="000000"/>
                <w:spacing w:val="0"/>
                <w:w w:val="100"/>
                <w:position w:val="0"/>
                <w:sz w:val="18"/>
                <w:szCs w:val="18"/>
              </w:rPr>
              <w:t xml:space="preserve">382.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7, 995,</w:t>
            </w:r>
            <w:r>
              <w:rPr>
                <w:color w:val="000000"/>
                <w:spacing w:val="0"/>
                <w:w w:val="100"/>
                <w:position w:val="0"/>
                <w:sz w:val="18"/>
                <w:szCs w:val="18"/>
              </w:rPr>
              <w:t>130.46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62, </w:t>
            </w:r>
            <w:r>
              <w:rPr>
                <w:color w:val="000000"/>
                <w:spacing w:val="0"/>
                <w:w w:val="100"/>
                <w:position w:val="0"/>
                <w:sz w:val="18"/>
                <w:szCs w:val="18"/>
              </w:rPr>
              <w:t xml:space="preserve">844.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250,716, </w:t>
            </w:r>
            <w:r>
              <w:rPr>
                <w:color w:val="000000"/>
                <w:spacing w:val="0"/>
                <w:w w:val="100"/>
                <w:position w:val="0"/>
                <w:sz w:val="18"/>
                <w:szCs w:val="18"/>
              </w:rPr>
              <w:t xml:space="preserve">638.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183, 885, </w:t>
            </w:r>
            <w:r>
              <w:rPr>
                <w:color w:val="000000"/>
                <w:spacing w:val="0"/>
                <w:w w:val="100"/>
                <w:position w:val="0"/>
                <w:sz w:val="18"/>
                <w:szCs w:val="18"/>
              </w:rPr>
              <w:t xml:space="preserve">253. </w:t>
            </w:r>
            <w:r>
              <w:rPr>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250,716, </w:t>
            </w:r>
            <w:r>
              <w:rPr>
                <w:color w:val="000000"/>
                <w:spacing w:val="0"/>
                <w:w w:val="100"/>
                <w:position w:val="0"/>
                <w:sz w:val="18"/>
                <w:szCs w:val="18"/>
              </w:rPr>
              <w:t xml:space="preserve">638.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183, 885, </w:t>
            </w:r>
            <w:r>
              <w:rPr>
                <w:color w:val="000000"/>
                <w:spacing w:val="0"/>
                <w:w w:val="100"/>
                <w:position w:val="0"/>
                <w:sz w:val="18"/>
                <w:szCs w:val="18"/>
              </w:rPr>
              <w:t xml:space="preserve">253. </w:t>
            </w:r>
            <w:r>
              <w:rPr>
                <w:color w:val="000000"/>
                <w:spacing w:val="0"/>
                <w:w w:val="100"/>
                <w:position w:val="0"/>
                <w:sz w:val="18"/>
                <w:szCs w:val="18"/>
              </w:rPr>
              <w:t>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200, 794, </w:t>
            </w:r>
            <w:r>
              <w:rPr>
                <w:color w:val="000000"/>
                <w:spacing w:val="0"/>
                <w:w w:val="100"/>
                <w:position w:val="0"/>
                <w:sz w:val="18"/>
                <w:szCs w:val="18"/>
              </w:rPr>
              <w:t xml:space="preserve">668.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200, </w:t>
            </w:r>
            <w:r>
              <w:rPr>
                <w:color w:val="000000"/>
                <w:spacing w:val="0"/>
                <w:w w:val="100"/>
                <w:position w:val="0"/>
                <w:sz w:val="18"/>
                <w:szCs w:val="18"/>
              </w:rPr>
              <w:t>862,150.00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312, 043, </w:t>
            </w:r>
            <w:r>
              <w:rPr>
                <w:color w:val="000000"/>
                <w:spacing w:val="0"/>
                <w:w w:val="100"/>
                <w:position w:val="0"/>
                <w:sz w:val="18"/>
                <w:szCs w:val="18"/>
              </w:rPr>
              <w:t xml:space="preserve">425.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310, </w:t>
            </w:r>
            <w:r>
              <w:rPr>
                <w:color w:val="000000"/>
                <w:spacing w:val="0"/>
                <w:w w:val="100"/>
                <w:position w:val="0"/>
                <w:sz w:val="18"/>
                <w:szCs w:val="18"/>
              </w:rPr>
              <w:t>029,919.06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3, 465, </w:t>
            </w:r>
            <w:r>
              <w:rPr>
                <w:color w:val="000000"/>
                <w:spacing w:val="0"/>
                <w:w w:val="100"/>
                <w:position w:val="0"/>
                <w:sz w:val="18"/>
                <w:szCs w:val="18"/>
              </w:rPr>
              <w:t xml:space="preserve">675.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40, 763, </w:t>
            </w:r>
            <w:r>
              <w:rPr>
                <w:color w:val="000000"/>
                <w:spacing w:val="0"/>
                <w:w w:val="100"/>
                <w:position w:val="0"/>
                <w:sz w:val="18"/>
                <w:szCs w:val="18"/>
              </w:rPr>
              <w:t xml:space="preserve">357.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230, 675, </w:t>
            </w:r>
            <w:r>
              <w:rPr>
                <w:color w:val="000000"/>
                <w:spacing w:val="0"/>
                <w:w w:val="100"/>
                <w:position w:val="0"/>
                <w:sz w:val="18"/>
                <w:szCs w:val="18"/>
              </w:rPr>
              <w:t xml:space="preserve">500.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196, 730, </w:t>
            </w:r>
            <w:r>
              <w:rPr>
                <w:color w:val="000000"/>
                <w:spacing w:val="0"/>
                <w:w w:val="100"/>
                <w:position w:val="0"/>
                <w:sz w:val="18"/>
                <w:szCs w:val="18"/>
              </w:rPr>
              <w:t>797.98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780,811,277.63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734,217, </w:t>
            </w:r>
            <w:r>
              <w:rPr>
                <w:color w:val="000000"/>
                <w:spacing w:val="0"/>
                <w:w w:val="100"/>
                <w:position w:val="0"/>
                <w:sz w:val="18"/>
                <w:szCs w:val="18"/>
              </w:rPr>
              <w:t>201.53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402, </w:t>
            </w:r>
            <w:r>
              <w:rPr>
                <w:color w:val="000000"/>
                <w:spacing w:val="0"/>
                <w:w w:val="100"/>
                <w:position w:val="0"/>
                <w:sz w:val="18"/>
                <w:szCs w:val="18"/>
              </w:rPr>
              <w:t xml:space="preserve">046.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71,979.07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781,213, </w:t>
            </w:r>
            <w:r>
              <w:rPr>
                <w:color w:val="000000"/>
                <w:spacing w:val="0"/>
                <w:w w:val="100"/>
                <w:position w:val="0"/>
                <w:sz w:val="18"/>
                <w:szCs w:val="18"/>
              </w:rPr>
              <w:t xml:space="preserve">323.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734, </w:t>
            </w:r>
            <w:r>
              <w:rPr>
                <w:color w:val="000000"/>
                <w:spacing w:val="0"/>
                <w:w w:val="100"/>
                <w:position w:val="0"/>
                <w:sz w:val="18"/>
                <w:szCs w:val="18"/>
              </w:rPr>
              <w:t>289,180.60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1,031,929, </w:t>
            </w:r>
            <w:r>
              <w:rPr>
                <w:color w:val="000000"/>
                <w:spacing w:val="0"/>
                <w:w w:val="100"/>
                <w:position w:val="0"/>
                <w:sz w:val="18"/>
                <w:szCs w:val="18"/>
              </w:rPr>
              <w:t xml:space="preserve">962. </w:t>
            </w:r>
            <w:r>
              <w:rPr>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918,174, </w:t>
            </w:r>
            <w:r>
              <w:rPr>
                <w:color w:val="000000"/>
                <w:spacing w:val="0"/>
                <w:w w:val="100"/>
                <w:position w:val="0"/>
                <w:sz w:val="18"/>
                <w:szCs w:val="18"/>
              </w:rPr>
              <w:t xml:space="preserve">434. </w:t>
            </w:r>
            <w:r>
              <w:rPr>
                <w:color w:val="000000"/>
                <w:spacing w:val="0"/>
                <w:w w:val="100"/>
                <w:position w:val="0"/>
                <w:sz w:val="18"/>
                <w:szCs w:val="18"/>
              </w:rPr>
              <w:t>38</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702945</wp:posOffset>
                </wp:positionH>
                <wp:positionV relativeFrom="margin">
                  <wp:posOffset>2267585</wp:posOffset>
                </wp:positionV>
                <wp:extent cx="1054735" cy="149225"/>
                <wp:wrapTopAndBottom/>
                <wp:docPr id="12" name="Shape 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法定代表人：虢晓彬</w:t>
                            </w:r>
                          </w:p>
                        </w:txbxContent>
                      </wps:txbx>
                      <wps:bodyPr wrap="none" lIns="0" tIns="0" rIns="0" bIns="0">
                        <a:noAutoFit/>
                      </wps:bodyPr>
                    </wps:wsp>
                  </a:graphicData>
                </a:graphic>
              </wp:anchor>
            </w:drawing>
          </mc:Choice>
          <mc:Fallback>
            <w:pict>
              <v:shape id="_x0000_s1038" type="#_x0000_t202" style="position:absolute;margin-left:55.350000000000001pt;margin-top:178.55000000000001pt;width:83.049999999999997pt;height:11.75pt;z-index:-125829373;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法定代表人：虢晓彬</w:t>
                      </w:r>
                    </w:p>
                  </w:txbxContent>
                </v:textbox>
                <w10:wrap type="topAndBottom" anchorx="page" anchory="margin"/>
              </v:shape>
            </w:pict>
          </mc:Fallback>
        </mc:AlternateContent>
      </w:r>
      <w:r>
        <mc:AlternateContent>
          <mc:Choice Requires="wps">
            <w:drawing>
              <wp:anchor distT="152400" distB="3175" distL="2400300" distR="2516505" simplePos="0" relativeHeight="125829382" behindDoc="0" locked="0" layoutInCell="1" allowOverlap="1">
                <wp:simplePos x="0" y="0"/>
                <wp:positionH relativeFrom="page">
                  <wp:posOffset>2988945</wp:posOffset>
                </wp:positionH>
                <wp:positionV relativeFrom="margin">
                  <wp:posOffset>2267585</wp:posOffset>
                </wp:positionV>
                <wp:extent cx="1395730" cy="146050"/>
                <wp:wrapTopAndBottom/>
                <wp:docPr id="14" name="Shape 1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主管会计工作负责人：常羽</w:t>
                            </w:r>
                          </w:p>
                        </w:txbxContent>
                      </wps:txbx>
                      <wps:bodyPr wrap="none" lIns="0" tIns="0" rIns="0" bIns="0">
                        <a:noAutoFit/>
                      </wps:bodyPr>
                    </wps:wsp>
                  </a:graphicData>
                </a:graphic>
              </wp:anchor>
            </w:drawing>
          </mc:Choice>
          <mc:Fallback>
            <w:pict>
              <v:shape id="_x0000_s1040" type="#_x0000_t202" style="position:absolute;margin-left:235.34999999999999pt;margin-top:178.55000000000001pt;width:109.90000000000001pt;height:11.5pt;z-index:-125829371;mso-wrap-distance-left:18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主管会计工作负责人：常羽</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5616575</wp:posOffset>
                </wp:positionH>
                <wp:positionV relativeFrom="margin">
                  <wp:posOffset>2267585</wp:posOffset>
                </wp:positionV>
                <wp:extent cx="1170305" cy="149225"/>
                <wp:wrapTopAndBottom/>
                <wp:docPr id="16" name="Shape 1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会计机构负责人：常羽</w:t>
                            </w:r>
                          </w:p>
                        </w:txbxContent>
                      </wps:txbx>
                      <wps:bodyPr wrap="none" lIns="0" tIns="0" rIns="0" bIns="0">
                        <a:noAutoFit/>
                      </wps:bodyPr>
                    </wps:wsp>
                  </a:graphicData>
                </a:graphic>
              </wp:anchor>
            </w:drawing>
          </mc:Choice>
          <mc:Fallback>
            <w:pict>
              <v:shape id="_x0000_s1042" type="#_x0000_t202" style="position:absolute;margin-left:442.25pt;margin-top:178.55000000000001pt;width:92.150000000000006pt;height:11.75pt;z-index:-125829369;mso-wrap-distance-left:395.90000000000003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会计机构负责人：常羽</w:t>
                      </w:r>
                    </w:p>
                  </w:txbxContent>
                </v:textbox>
                <w10:wrap type="topAndBottom" anchorx="page" anchory="margin"/>
              </v:shape>
            </w:pict>
          </mc:Fallback>
        </mc:AlternateContent>
      </w:r>
      <w:bookmarkStart w:id="696" w:name="bookmark696"/>
      <w:bookmarkStart w:id="697" w:name="bookmark697"/>
      <w:bookmarkStart w:id="698" w:name="bookmark698"/>
      <w:bookmarkStart w:id="699" w:name="bookmark699"/>
      <w:r>
        <w:rPr>
          <w:color w:val="000000"/>
          <w:spacing w:val="0"/>
          <w:w w:val="100"/>
          <w:position w:val="0"/>
        </w:rPr>
        <w:t>2</w:t>
      </w:r>
      <w:bookmarkEnd w:id="698"/>
      <w:r>
        <w:rPr>
          <w:color w:val="000000"/>
          <w:spacing w:val="0"/>
          <w:w w:val="100"/>
          <w:position w:val="0"/>
        </w:rPr>
        <w:t>、母公司资产负债表</w:t>
      </w:r>
      <w:bookmarkEnd w:id="696"/>
      <w:bookmarkEnd w:id="697"/>
      <w:bookmarkEnd w:id="6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182,718, </w:t>
            </w:r>
            <w:r>
              <w:rPr>
                <w:color w:val="000000"/>
                <w:spacing w:val="0"/>
                <w:w w:val="100"/>
                <w:position w:val="0"/>
                <w:sz w:val="18"/>
                <w:szCs w:val="18"/>
              </w:rPr>
              <w:t xml:space="preserve">774.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464, 647, </w:t>
            </w:r>
            <w:r>
              <w:rPr>
                <w:color w:val="000000"/>
                <w:spacing w:val="0"/>
                <w:w w:val="100"/>
                <w:position w:val="0"/>
                <w:sz w:val="18"/>
                <w:szCs w:val="18"/>
              </w:rPr>
              <w:t xml:space="preserve">840. </w:t>
            </w:r>
            <w:r>
              <w:rPr>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348, 894, </w:t>
            </w:r>
            <w:r>
              <w:rPr>
                <w:color w:val="000000"/>
                <w:spacing w:val="0"/>
                <w:w w:val="100"/>
                <w:position w:val="0"/>
                <w:sz w:val="18"/>
                <w:szCs w:val="18"/>
              </w:rPr>
              <w:t xml:space="preserve">365.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299,111,148.77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12, 580, </w:t>
            </w:r>
            <w:r>
              <w:rPr>
                <w:color w:val="000000"/>
                <w:spacing w:val="0"/>
                <w:w w:val="100"/>
                <w:position w:val="0"/>
                <w:sz w:val="18"/>
                <w:szCs w:val="18"/>
              </w:rPr>
              <w:t xml:space="preserve">902.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5, 792, </w:t>
            </w:r>
            <w:r>
              <w:rPr>
                <w:color w:val="000000"/>
                <w:spacing w:val="0"/>
                <w:w w:val="100"/>
                <w:position w:val="0"/>
                <w:sz w:val="18"/>
                <w:szCs w:val="18"/>
              </w:rPr>
              <w:t xml:space="preserve">295. </w:t>
            </w:r>
            <w:r>
              <w:rPr>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6, 859, </w:t>
            </w:r>
            <w:r>
              <w:rPr>
                <w:color w:val="000000"/>
                <w:spacing w:val="0"/>
                <w:w w:val="100"/>
                <w:position w:val="0"/>
                <w:sz w:val="18"/>
                <w:szCs w:val="18"/>
              </w:rPr>
              <w:t xml:space="preserve">681.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8,013, </w:t>
            </w:r>
            <w:r>
              <w:rPr>
                <w:color w:val="000000"/>
                <w:spacing w:val="0"/>
                <w:w w:val="100"/>
                <w:position w:val="0"/>
                <w:sz w:val="18"/>
                <w:szCs w:val="18"/>
              </w:rPr>
              <w:t xml:space="preserve">647. </w:t>
            </w:r>
            <w:r>
              <w:rPr>
                <w:color w:val="000000"/>
                <w:spacing w:val="0"/>
                <w:w w:val="100"/>
                <w:position w:val="0"/>
                <w:sz w:val="18"/>
                <w:szCs w:val="18"/>
              </w:rPr>
              <w:t>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69, 459, </w:t>
            </w:r>
            <w:r>
              <w:rPr>
                <w:color w:val="000000"/>
                <w:spacing w:val="0"/>
                <w:w w:val="100"/>
                <w:position w:val="0"/>
                <w:sz w:val="18"/>
                <w:szCs w:val="18"/>
              </w:rPr>
              <w:t xml:space="preserve">534.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75, 477, </w:t>
            </w:r>
            <w:r>
              <w:rPr>
                <w:color w:val="000000"/>
                <w:spacing w:val="0"/>
                <w:w w:val="100"/>
                <w:position w:val="0"/>
                <w:sz w:val="18"/>
                <w:szCs w:val="18"/>
              </w:rPr>
              <w:t xml:space="preserve">327. </w:t>
            </w:r>
            <w:r>
              <w:rPr>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2, 053, </w:t>
            </w:r>
            <w:r>
              <w:rPr>
                <w:color w:val="000000"/>
                <w:spacing w:val="0"/>
                <w:w w:val="100"/>
                <w:position w:val="0"/>
                <w:sz w:val="18"/>
                <w:szCs w:val="18"/>
              </w:rPr>
              <w:t xml:space="preserve">254.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519, </w:t>
            </w:r>
            <w:r>
              <w:rPr>
                <w:color w:val="000000"/>
                <w:spacing w:val="0"/>
                <w:w w:val="100"/>
                <w:position w:val="0"/>
                <w:sz w:val="18"/>
                <w:szCs w:val="18"/>
              </w:rPr>
              <w:t xml:space="preserve">307.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1,204, </w:t>
            </w:r>
            <w:r>
              <w:rPr>
                <w:color w:val="000000"/>
                <w:spacing w:val="0"/>
                <w:w w:val="100"/>
                <w:position w:val="0"/>
                <w:sz w:val="18"/>
                <w:szCs w:val="18"/>
              </w:rPr>
              <w:t xml:space="preserve">503. </w:t>
            </w:r>
            <w:r>
              <w:rPr>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623, 085, </w:t>
            </w:r>
            <w:r>
              <w:rPr>
                <w:color w:val="000000"/>
                <w:spacing w:val="0"/>
                <w:w w:val="100"/>
                <w:position w:val="0"/>
                <w:sz w:val="18"/>
                <w:szCs w:val="18"/>
              </w:rPr>
              <w:t xml:space="preserve">822.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854, 246, </w:t>
            </w:r>
            <w:r>
              <w:rPr>
                <w:color w:val="000000"/>
                <w:spacing w:val="0"/>
                <w:w w:val="100"/>
                <w:position w:val="0"/>
                <w:sz w:val="18"/>
                <w:szCs w:val="18"/>
              </w:rPr>
              <w:t xml:space="preserve">764. </w:t>
            </w:r>
            <w:r>
              <w:rPr>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368, </w:t>
            </w:r>
            <w:r>
              <w:rPr>
                <w:color w:val="000000"/>
                <w:spacing w:val="0"/>
                <w:w w:val="100"/>
                <w:position w:val="0"/>
                <w:sz w:val="18"/>
                <w:szCs w:val="18"/>
              </w:rPr>
              <w:t>971,367.42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37, 085,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14, 456, </w:t>
            </w:r>
            <w:r>
              <w:rPr>
                <w:color w:val="000000"/>
                <w:spacing w:val="0"/>
                <w:w w:val="100"/>
                <w:position w:val="0"/>
                <w:sz w:val="18"/>
                <w:szCs w:val="18"/>
              </w:rPr>
              <w:t xml:space="preserve">589.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16, 296, </w:t>
            </w:r>
            <w:r>
              <w:rPr>
                <w:color w:val="000000"/>
                <w:spacing w:val="0"/>
                <w:w w:val="100"/>
                <w:position w:val="0"/>
                <w:sz w:val="18"/>
                <w:szCs w:val="18"/>
              </w:rPr>
              <w:t xml:space="preserve">301. </w:t>
            </w:r>
            <w:r>
              <w:rPr>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3, 639, </w:t>
            </w:r>
            <w:r>
              <w:rPr>
                <w:color w:val="000000"/>
                <w:spacing w:val="0"/>
                <w:w w:val="100"/>
                <w:position w:val="0"/>
                <w:sz w:val="18"/>
                <w:szCs w:val="18"/>
              </w:rPr>
              <w:t xml:space="preserve">202.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1,860, </w:t>
            </w:r>
            <w:r>
              <w:rPr>
                <w:color w:val="000000"/>
                <w:spacing w:val="0"/>
                <w:w w:val="100"/>
                <w:position w:val="0"/>
                <w:sz w:val="18"/>
                <w:szCs w:val="18"/>
              </w:rPr>
              <w:t xml:space="preserve">376. </w:t>
            </w:r>
            <w:r>
              <w:rPr>
                <w:color w:val="000000"/>
                <w:spacing w:val="0"/>
                <w:w w:val="100"/>
                <w:position w:val="0"/>
                <w:sz w:val="18"/>
                <w:szCs w:val="18"/>
              </w:rPr>
              <w:t>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2, 797, </w:t>
            </w:r>
            <w:r>
              <w:rPr>
                <w:color w:val="000000"/>
                <w:spacing w:val="0"/>
                <w:w w:val="100"/>
                <w:position w:val="0"/>
                <w:sz w:val="18"/>
                <w:szCs w:val="18"/>
              </w:rPr>
              <w:t xml:space="preserve">571.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1,051,377.69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8, 480, </w:t>
            </w:r>
            <w:r>
              <w:rPr>
                <w:color w:val="000000"/>
                <w:spacing w:val="0"/>
                <w:w w:val="100"/>
                <w:position w:val="0"/>
                <w:sz w:val="18"/>
                <w:szCs w:val="18"/>
              </w:rPr>
              <w:t xml:space="preserve">561.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4,187,428.70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399, 345, </w:t>
            </w:r>
            <w:r>
              <w:rPr>
                <w:color w:val="000000"/>
                <w:spacing w:val="0"/>
                <w:w w:val="100"/>
                <w:position w:val="0"/>
                <w:sz w:val="18"/>
                <w:szCs w:val="18"/>
              </w:rPr>
              <w:t xml:space="preserve">292.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60, 480, </w:t>
            </w:r>
            <w:r>
              <w:rPr>
                <w:color w:val="000000"/>
                <w:spacing w:val="0"/>
                <w:w w:val="100"/>
                <w:position w:val="0"/>
                <w:sz w:val="18"/>
                <w:szCs w:val="18"/>
              </w:rPr>
              <w:t xml:space="preserve">484. </w:t>
            </w:r>
            <w:r>
              <w:rPr>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1,022, 431, </w:t>
            </w:r>
            <w:r>
              <w:rPr>
                <w:color w:val="000000"/>
                <w:spacing w:val="0"/>
                <w:w w:val="100"/>
                <w:position w:val="0"/>
                <w:sz w:val="18"/>
                <w:szCs w:val="18"/>
              </w:rPr>
              <w:t xml:space="preserve">114.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914, 727, </w:t>
            </w:r>
            <w:r>
              <w:rPr>
                <w:color w:val="000000"/>
                <w:spacing w:val="0"/>
                <w:w w:val="100"/>
                <w:position w:val="0"/>
                <w:sz w:val="18"/>
                <w:szCs w:val="18"/>
              </w:rPr>
              <w:t xml:space="preserve">248. </w:t>
            </w:r>
            <w:r>
              <w:rPr>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4, 762, </w:t>
            </w:r>
            <w:r>
              <w:rPr>
                <w:color w:val="000000"/>
                <w:spacing w:val="0"/>
                <w:w w:val="100"/>
                <w:position w:val="0"/>
                <w:sz w:val="18"/>
                <w:szCs w:val="18"/>
              </w:rPr>
              <w:t xml:space="preserve">064. </w:t>
            </w:r>
            <w:r>
              <w:rPr>
                <w:color w:val="000000"/>
                <w:spacing w:val="0"/>
                <w:w w:val="100"/>
                <w:position w:val="0"/>
                <w:sz w:val="18"/>
                <w:szCs w:val="18"/>
              </w:rPr>
              <w:t>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128,917, </w:t>
            </w:r>
            <w:r>
              <w:rPr>
                <w:color w:val="000000"/>
                <w:spacing w:val="0"/>
                <w:w w:val="100"/>
                <w:position w:val="0"/>
                <w:sz w:val="18"/>
                <w:szCs w:val="18"/>
              </w:rPr>
              <w:t xml:space="preserve">896.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134, 562, </w:t>
            </w:r>
            <w:r>
              <w:rPr>
                <w:color w:val="000000"/>
                <w:spacing w:val="0"/>
                <w:w w:val="100"/>
                <w:position w:val="0"/>
                <w:sz w:val="18"/>
                <w:szCs w:val="18"/>
              </w:rPr>
              <w:t xml:space="preserve">987. </w:t>
            </w:r>
            <w:r>
              <w:rPr>
                <w:color w:val="000000"/>
                <w:spacing w:val="0"/>
                <w:w w:val="100"/>
                <w:position w:val="0"/>
                <w:sz w:val="18"/>
                <w:szCs w:val="18"/>
              </w:rPr>
              <w:t>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 xml:space="preserve">298.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10, 233, </w:t>
            </w:r>
            <w:r>
              <w:rPr>
                <w:color w:val="000000"/>
                <w:spacing w:val="0"/>
                <w:w w:val="100"/>
                <w:position w:val="0"/>
                <w:sz w:val="18"/>
                <w:szCs w:val="18"/>
              </w:rPr>
              <w:t xml:space="preserve">828. </w:t>
            </w:r>
            <w:r>
              <w:rPr>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19, 654, </w:t>
            </w:r>
            <w:r>
              <w:rPr>
                <w:color w:val="000000"/>
                <w:spacing w:val="0"/>
                <w:w w:val="100"/>
                <w:position w:val="0"/>
                <w:sz w:val="18"/>
                <w:szCs w:val="18"/>
              </w:rPr>
              <w:t xml:space="preserve">589.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21,050, </w:t>
            </w:r>
            <w:r>
              <w:rPr>
                <w:color w:val="000000"/>
                <w:spacing w:val="0"/>
                <w:w w:val="100"/>
                <w:position w:val="0"/>
                <w:sz w:val="18"/>
                <w:szCs w:val="18"/>
              </w:rPr>
              <w:t xml:space="preserve">781.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26, 707, </w:t>
            </w:r>
            <w:r>
              <w:rPr>
                <w:color w:val="000000"/>
                <w:spacing w:val="0"/>
                <w:w w:val="100"/>
                <w:position w:val="0"/>
                <w:sz w:val="18"/>
                <w:szCs w:val="18"/>
              </w:rPr>
              <w:t xml:space="preserve">495. </w:t>
            </w:r>
            <w:r>
              <w:rPr>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10, 410, </w:t>
            </w:r>
            <w:r>
              <w:rPr>
                <w:color w:val="000000"/>
                <w:spacing w:val="0"/>
                <w:w w:val="100"/>
                <w:position w:val="0"/>
                <w:sz w:val="18"/>
                <w:szCs w:val="18"/>
              </w:rPr>
              <w:t xml:space="preserve">976.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6,212,157.57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4, 352, </w:t>
            </w:r>
            <w:r>
              <w:rPr>
                <w:color w:val="000000"/>
                <w:spacing w:val="0"/>
                <w:w w:val="100"/>
                <w:position w:val="0"/>
                <w:sz w:val="18"/>
                <w:szCs w:val="18"/>
              </w:rPr>
              <w:t xml:space="preserve">438.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7, </w:t>
            </w:r>
            <w:r>
              <w:rPr>
                <w:color w:val="000000"/>
                <w:spacing w:val="0"/>
                <w:w w:val="100"/>
                <w:position w:val="0"/>
                <w:sz w:val="18"/>
                <w:szCs w:val="18"/>
              </w:rPr>
              <w:t>582,480.70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 xml:space="preserve">322.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242, 428, </w:t>
            </w:r>
            <w:r>
              <w:rPr>
                <w:color w:val="000000"/>
                <w:spacing w:val="0"/>
                <w:w w:val="100"/>
                <w:position w:val="0"/>
                <w:sz w:val="18"/>
                <w:szCs w:val="18"/>
              </w:rPr>
              <w:t xml:space="preserve">302.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190, </w:t>
            </w:r>
            <w:r>
              <w:rPr>
                <w:color w:val="000000"/>
                <w:spacing w:val="0"/>
                <w:w w:val="100"/>
                <w:position w:val="0"/>
                <w:sz w:val="18"/>
                <w:szCs w:val="18"/>
              </w:rPr>
              <w:t xml:space="preserve">061,014. </w:t>
            </w:r>
            <w:r>
              <w:rPr>
                <w:color w:val="000000"/>
                <w:spacing w:val="0"/>
                <w:w w:val="100"/>
                <w:position w:val="0"/>
                <w:sz w:val="18"/>
                <w:szCs w:val="18"/>
              </w:rPr>
              <w:t>52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242, 428, </w:t>
            </w:r>
            <w:r>
              <w:rPr>
                <w:color w:val="000000"/>
                <w:spacing w:val="0"/>
                <w:w w:val="100"/>
                <w:position w:val="0"/>
                <w:sz w:val="18"/>
                <w:szCs w:val="18"/>
              </w:rPr>
              <w:t xml:space="preserve">302.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190, </w:t>
            </w:r>
            <w:r>
              <w:rPr>
                <w:color w:val="000000"/>
                <w:spacing w:val="0"/>
                <w:w w:val="100"/>
                <w:position w:val="0"/>
                <w:sz w:val="18"/>
                <w:szCs w:val="18"/>
              </w:rPr>
              <w:t xml:space="preserve">061,014. </w:t>
            </w:r>
            <w:r>
              <w:rPr>
                <w:color w:val="000000"/>
                <w:spacing w:val="0"/>
                <w:w w:val="100"/>
                <w:position w:val="0"/>
                <w:sz w:val="18"/>
                <w:szCs w:val="18"/>
              </w:rPr>
              <w:t>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200, 794, </w:t>
            </w:r>
            <w:r>
              <w:rPr>
                <w:color w:val="000000"/>
                <w:spacing w:val="0"/>
                <w:w w:val="100"/>
                <w:position w:val="0"/>
                <w:sz w:val="18"/>
                <w:szCs w:val="18"/>
              </w:rPr>
              <w:t xml:space="preserve">668.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200, </w:t>
            </w:r>
            <w:r>
              <w:rPr>
                <w:color w:val="000000"/>
                <w:spacing w:val="0"/>
                <w:w w:val="100"/>
                <w:position w:val="0"/>
                <w:sz w:val="18"/>
                <w:szCs w:val="18"/>
              </w:rPr>
              <w:t>862,150.00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293, </w:t>
            </w:r>
            <w:r>
              <w:rPr>
                <w:color w:val="000000"/>
                <w:spacing w:val="0"/>
                <w:w w:val="100"/>
                <w:position w:val="0"/>
                <w:sz w:val="18"/>
                <w:szCs w:val="18"/>
              </w:rPr>
              <w:t>751,663.70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291,734,810. </w:t>
            </w:r>
            <w:r>
              <w:rPr>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3, 465, </w:t>
            </w:r>
            <w:r>
              <w:rPr>
                <w:color w:val="000000"/>
                <w:spacing w:val="0"/>
                <w:w w:val="100"/>
                <w:position w:val="0"/>
                <w:sz w:val="18"/>
                <w:szCs w:val="18"/>
              </w:rPr>
              <w:t xml:space="preserve">675.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40, 763, </w:t>
            </w:r>
            <w:r>
              <w:rPr>
                <w:color w:val="000000"/>
                <w:spacing w:val="0"/>
                <w:w w:val="100"/>
                <w:position w:val="0"/>
                <w:sz w:val="18"/>
                <w:szCs w:val="18"/>
              </w:rPr>
              <w:t xml:space="preserve">357.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248, 158, </w:t>
            </w:r>
            <w:r>
              <w:rPr>
                <w:color w:val="000000"/>
                <w:spacing w:val="0"/>
                <w:w w:val="100"/>
                <w:position w:val="0"/>
                <w:sz w:val="18"/>
                <w:szCs w:val="18"/>
              </w:rPr>
              <w:t xml:space="preserve">798.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205, 474, </w:t>
            </w:r>
            <w:r>
              <w:rPr>
                <w:color w:val="000000"/>
                <w:spacing w:val="0"/>
                <w:w w:val="100"/>
                <w:position w:val="0"/>
                <w:sz w:val="18"/>
                <w:szCs w:val="18"/>
              </w:rPr>
              <w:t xml:space="preserve">939. </w:t>
            </w:r>
            <w:r>
              <w:rPr>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780, </w:t>
            </w:r>
            <w:r>
              <w:rPr>
                <w:color w:val="000000"/>
                <w:spacing w:val="0"/>
                <w:w w:val="100"/>
                <w:position w:val="0"/>
                <w:sz w:val="18"/>
                <w:szCs w:val="18"/>
              </w:rPr>
              <w:t>002,812.76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724, 666, </w:t>
            </w:r>
            <w:r>
              <w:rPr>
                <w:color w:val="000000"/>
                <w:spacing w:val="0"/>
                <w:w w:val="100"/>
                <w:position w:val="0"/>
                <w:sz w:val="18"/>
                <w:szCs w:val="18"/>
              </w:rPr>
              <w:t xml:space="preserve">234. </w:t>
            </w:r>
            <w:r>
              <w:rPr>
                <w:color w:val="000000"/>
                <w:spacing w:val="0"/>
                <w:w w:val="100"/>
                <w:position w:val="0"/>
                <w:sz w:val="18"/>
                <w:szCs w:val="18"/>
              </w:rPr>
              <w:t>04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1,022, 431, </w:t>
            </w:r>
            <w:r>
              <w:rPr>
                <w:color w:val="000000"/>
                <w:spacing w:val="0"/>
                <w:w w:val="100"/>
                <w:position w:val="0"/>
                <w:sz w:val="18"/>
                <w:szCs w:val="18"/>
              </w:rPr>
              <w:t xml:space="preserve">114.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914, 727, </w:t>
            </w:r>
            <w:r>
              <w:rPr>
                <w:color w:val="000000"/>
                <w:spacing w:val="0"/>
                <w:w w:val="100"/>
                <w:position w:val="0"/>
                <w:sz w:val="18"/>
                <w:szCs w:val="18"/>
              </w:rPr>
              <w:t xml:space="preserve">248. </w:t>
            </w:r>
            <w:r>
              <w:rPr>
                <w:color w:val="000000"/>
                <w:spacing w:val="0"/>
                <w:w w:val="100"/>
                <w:position w:val="0"/>
                <w:sz w:val="18"/>
                <w:szCs w:val="18"/>
              </w:rPr>
              <w:t>56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3</w:t>
      </w:r>
      <w:bookmarkEnd w:id="702"/>
      <w:r>
        <w:rPr>
          <w:color w:val="000000"/>
          <w:spacing w:val="0"/>
          <w:w w:val="100"/>
          <w:position w:val="0"/>
        </w:rPr>
        <w:t>、合并利润表</w:t>
      </w:r>
      <w:bookmarkEnd w:id="700"/>
      <w:bookmarkEnd w:id="701"/>
      <w:bookmarkEnd w:id="70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562,467, </w:t>
            </w:r>
            <w:r>
              <w:rPr>
                <w:color w:val="000000"/>
                <w:spacing w:val="0"/>
                <w:w w:val="100"/>
                <w:position w:val="0"/>
                <w:sz w:val="18"/>
                <w:szCs w:val="18"/>
              </w:rPr>
              <w:t xml:space="preserve">225.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488, 072, </w:t>
            </w:r>
            <w:r>
              <w:rPr>
                <w:color w:val="000000"/>
                <w:spacing w:val="0"/>
                <w:w w:val="100"/>
                <w:position w:val="0"/>
                <w:sz w:val="18"/>
                <w:szCs w:val="18"/>
              </w:rPr>
              <w:t xml:space="preserve">587. </w:t>
            </w:r>
            <w:r>
              <w:rPr>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562,467, </w:t>
            </w:r>
            <w:r>
              <w:rPr>
                <w:color w:val="000000"/>
                <w:spacing w:val="0"/>
                <w:w w:val="100"/>
                <w:position w:val="0"/>
                <w:sz w:val="18"/>
                <w:szCs w:val="18"/>
              </w:rPr>
              <w:t xml:space="preserve">225.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488, 072, </w:t>
            </w:r>
            <w:r>
              <w:rPr>
                <w:color w:val="000000"/>
                <w:spacing w:val="0"/>
                <w:w w:val="100"/>
                <w:position w:val="0"/>
                <w:sz w:val="18"/>
                <w:szCs w:val="18"/>
              </w:rPr>
              <w:t xml:space="preserve">587. </w:t>
            </w:r>
            <w:r>
              <w:rPr>
                <w:color w:val="000000"/>
                <w:spacing w:val="0"/>
                <w:w w:val="100"/>
                <w:position w:val="0"/>
                <w:sz w:val="18"/>
                <w:szCs w:val="18"/>
              </w:rPr>
              <w:t>32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477,187,117.98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407,010, </w:t>
            </w:r>
            <w:r>
              <w:rPr>
                <w:color w:val="000000"/>
                <w:spacing w:val="0"/>
                <w:w w:val="100"/>
                <w:position w:val="0"/>
                <w:sz w:val="18"/>
                <w:szCs w:val="18"/>
              </w:rPr>
              <w:t>728.29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301,697,469.09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256, 679, </w:t>
            </w:r>
            <w:r>
              <w:rPr>
                <w:color w:val="000000"/>
                <w:spacing w:val="0"/>
                <w:w w:val="100"/>
                <w:position w:val="0"/>
                <w:sz w:val="18"/>
                <w:szCs w:val="18"/>
              </w:rPr>
              <w:t xml:space="preserve">220. </w:t>
            </w:r>
            <w:r>
              <w:rPr>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4,128, </w:t>
            </w:r>
            <w:r>
              <w:rPr>
                <w:color w:val="000000"/>
                <w:spacing w:val="0"/>
                <w:w w:val="100"/>
                <w:position w:val="0"/>
                <w:sz w:val="18"/>
                <w:szCs w:val="18"/>
              </w:rPr>
              <w:t xml:space="preserve">343.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2, 773, </w:t>
            </w:r>
            <w:r>
              <w:rPr>
                <w:color w:val="000000"/>
                <w:spacing w:val="0"/>
                <w:w w:val="100"/>
                <w:position w:val="0"/>
                <w:sz w:val="18"/>
                <w:szCs w:val="18"/>
              </w:rPr>
              <w:t xml:space="preserve">529. </w:t>
            </w:r>
            <w:r>
              <w:rPr>
                <w:color w:val="000000"/>
                <w:spacing w:val="0"/>
                <w:w w:val="100"/>
                <w:position w:val="0"/>
                <w:sz w:val="18"/>
                <w:szCs w:val="18"/>
              </w:rPr>
              <w:t>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62, 684, </w:t>
            </w:r>
            <w:r>
              <w:rPr>
                <w:color w:val="000000"/>
                <w:spacing w:val="0"/>
                <w:w w:val="100"/>
                <w:position w:val="0"/>
                <w:sz w:val="18"/>
                <w:szCs w:val="18"/>
              </w:rPr>
              <w:t xml:space="preserve">555.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51, 566, </w:t>
            </w:r>
            <w:r>
              <w:rPr>
                <w:color w:val="000000"/>
                <w:spacing w:val="0"/>
                <w:w w:val="100"/>
                <w:position w:val="0"/>
                <w:sz w:val="18"/>
                <w:szCs w:val="18"/>
              </w:rPr>
              <w:t xml:space="preserve">224. </w:t>
            </w:r>
            <w:r>
              <w:rPr>
                <w:color w:val="000000"/>
                <w:spacing w:val="0"/>
                <w:w w:val="100"/>
                <w:position w:val="0"/>
                <w:sz w:val="18"/>
                <w:szCs w:val="18"/>
              </w:rPr>
              <w:t>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38,519, </w:t>
            </w:r>
            <w:r>
              <w:rPr>
                <w:color w:val="000000"/>
                <w:spacing w:val="0"/>
                <w:w w:val="100"/>
                <w:position w:val="0"/>
                <w:sz w:val="18"/>
                <w:szCs w:val="18"/>
              </w:rPr>
              <w:t xml:space="preserve">744.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36, 182, </w:t>
            </w:r>
            <w:r>
              <w:rPr>
                <w:color w:val="000000"/>
                <w:spacing w:val="0"/>
                <w:w w:val="100"/>
                <w:position w:val="0"/>
                <w:sz w:val="18"/>
                <w:szCs w:val="18"/>
              </w:rPr>
              <w:t xml:space="preserve">072. </w:t>
            </w:r>
            <w:r>
              <w:rPr>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71,088, </w:t>
            </w:r>
            <w:r>
              <w:rPr>
                <w:color w:val="000000"/>
                <w:spacing w:val="0"/>
                <w:w w:val="100"/>
                <w:position w:val="0"/>
                <w:sz w:val="18"/>
                <w:szCs w:val="18"/>
              </w:rPr>
              <w:t xml:space="preserve">709.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64, 798, </w:t>
            </w:r>
            <w:r>
              <w:rPr>
                <w:color w:val="000000"/>
                <w:spacing w:val="0"/>
                <w:w w:val="100"/>
                <w:position w:val="0"/>
                <w:sz w:val="18"/>
                <w:szCs w:val="18"/>
              </w:rPr>
              <w:t xml:space="preserve">092. </w:t>
            </w:r>
            <w:r>
              <w:rPr>
                <w:color w:val="000000"/>
                <w:spacing w:val="0"/>
                <w:w w:val="100"/>
                <w:position w:val="0"/>
                <w:sz w:val="18"/>
                <w:szCs w:val="18"/>
              </w:rPr>
              <w:t>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-931,702.53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-4, 988,411.43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2, 628, </w:t>
            </w:r>
            <w:r>
              <w:rPr>
                <w:color w:val="000000"/>
                <w:spacing w:val="0"/>
                <w:w w:val="100"/>
                <w:position w:val="0"/>
                <w:sz w:val="18"/>
                <w:szCs w:val="18"/>
              </w:rPr>
              <w:t>621.88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3, 958, </w:t>
            </w:r>
            <w:r>
              <w:rPr>
                <w:color w:val="000000"/>
                <w:spacing w:val="0"/>
                <w:w w:val="100"/>
                <w:position w:val="0"/>
                <w:sz w:val="18"/>
                <w:szCs w:val="18"/>
              </w:rPr>
              <w:t xml:space="preserve">940.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5, 092, </w:t>
            </w:r>
            <w:r>
              <w:rPr>
                <w:color w:val="000000"/>
                <w:spacing w:val="0"/>
                <w:w w:val="100"/>
                <w:position w:val="0"/>
                <w:sz w:val="18"/>
                <w:szCs w:val="18"/>
              </w:rPr>
              <w:t xml:space="preserve">454. </w:t>
            </w:r>
            <w:r>
              <w:rPr>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6, 953, </w:t>
            </w:r>
            <w:r>
              <w:rPr>
                <w:color w:val="000000"/>
                <w:spacing w:val="0"/>
                <w:w w:val="100"/>
                <w:position w:val="0"/>
                <w:sz w:val="18"/>
                <w:szCs w:val="18"/>
              </w:rPr>
              <w:t xml:space="preserve">708.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15, </w:t>
            </w:r>
            <w:r>
              <w:rPr>
                <w:color w:val="000000"/>
                <w:spacing w:val="0"/>
                <w:w w:val="100"/>
                <w:position w:val="0"/>
                <w:sz w:val="18"/>
                <w:szCs w:val="18"/>
              </w:rPr>
              <w:t xml:space="preserve">760,919. </w:t>
            </w:r>
            <w:r>
              <w:rPr>
                <w:color w:val="000000"/>
                <w:spacing w:val="0"/>
                <w:w w:val="100"/>
                <w:position w:val="0"/>
                <w:sz w:val="18"/>
                <w:szCs w:val="18"/>
              </w:rPr>
              <w:t>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2,033,725.37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3,342,956.33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-14,821,382.20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-3,302,149.82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资产减值损失（损失以“-” 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-1,822,273.22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-376,573.14</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101,525.99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132,809.70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77, 725, </w:t>
            </w:r>
            <w:r>
              <w:rPr>
                <w:color w:val="000000"/>
                <w:spacing w:val="0"/>
                <w:w w:val="100"/>
                <w:position w:val="0"/>
                <w:sz w:val="18"/>
                <w:szCs w:val="18"/>
              </w:rPr>
              <w:t xml:space="preserve">411.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96,619, </w:t>
            </w:r>
            <w:r>
              <w:rPr>
                <w:color w:val="000000"/>
                <w:spacing w:val="0"/>
                <w:w w:val="100"/>
                <w:position w:val="0"/>
                <w:sz w:val="18"/>
                <w:szCs w:val="18"/>
              </w:rPr>
              <w:t>821.44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w:t>
            </w:r>
            <w:r>
              <w:rPr>
                <w:color w:val="000000"/>
                <w:spacing w:val="0"/>
                <w:w w:val="100"/>
                <w:position w:val="0"/>
                <w:sz w:val="18"/>
                <w:szCs w:val="18"/>
              </w:rPr>
              <w:t xml:space="preserve">262.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334, </w:t>
            </w:r>
            <w:r>
              <w:rPr>
                <w:color w:val="000000"/>
                <w:spacing w:val="0"/>
                <w:w w:val="100"/>
                <w:position w:val="0"/>
                <w:sz w:val="18"/>
                <w:szCs w:val="18"/>
              </w:rPr>
              <w:t xml:space="preserve">736.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309,476.27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77, 430, </w:t>
            </w:r>
            <w:r>
              <w:rPr>
                <w:color w:val="000000"/>
                <w:spacing w:val="0"/>
                <w:w w:val="100"/>
                <w:position w:val="0"/>
                <w:sz w:val="18"/>
                <w:szCs w:val="18"/>
              </w:rPr>
              <w:t xml:space="preserve">936.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96,310,345.17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5, 341,</w:t>
            </w:r>
            <w:r>
              <w:rPr>
                <w:color w:val="000000"/>
                <w:spacing w:val="0"/>
                <w:w w:val="100"/>
                <w:position w:val="0"/>
                <w:sz w:val="18"/>
                <w:szCs w:val="18"/>
              </w:rPr>
              <w:t xml:space="preserve">174.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651,535.46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72, 089, </w:t>
            </w:r>
            <w:r>
              <w:rPr>
                <w:color w:val="000000"/>
                <w:spacing w:val="0"/>
                <w:w w:val="100"/>
                <w:position w:val="0"/>
                <w:sz w:val="18"/>
                <w:szCs w:val="18"/>
              </w:rPr>
              <w:t xml:space="preserve">762.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87, 658, </w:t>
            </w:r>
            <w:r>
              <w:rPr>
                <w:color w:val="000000"/>
                <w:spacing w:val="0"/>
                <w:w w:val="100"/>
                <w:position w:val="0"/>
                <w:sz w:val="18"/>
                <w:szCs w:val="18"/>
              </w:rPr>
              <w:t xml:space="preserve">809. </w:t>
            </w:r>
            <w:r>
              <w:rPr>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72,089,762.33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87,658,809.71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72, 164, </w:t>
            </w:r>
            <w:r>
              <w:rPr>
                <w:color w:val="000000"/>
                <w:spacing w:val="0"/>
                <w:w w:val="100"/>
                <w:position w:val="0"/>
                <w:sz w:val="18"/>
                <w:szCs w:val="18"/>
              </w:rPr>
              <w:t xml:space="preserve">378.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87, </w:t>
            </w:r>
            <w:r>
              <w:rPr>
                <w:color w:val="000000"/>
                <w:spacing w:val="0"/>
                <w:w w:val="100"/>
                <w:position w:val="0"/>
                <w:sz w:val="18"/>
                <w:szCs w:val="18"/>
              </w:rPr>
              <w:t xml:space="preserve">671,638.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-74,616.57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-12, 828. </w:t>
            </w:r>
            <w:r>
              <w:rPr>
                <w:color w:val="000000"/>
                <w:spacing w:val="0"/>
                <w:w w:val="100"/>
                <w:position w:val="0"/>
                <w:sz w:val="18"/>
                <w:szCs w:val="18"/>
              </w:rPr>
              <w:t>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both"/>
            </w:pPr>
            <w:r>
              <w:rPr>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sz w:val="18"/>
                <w:szCs w:val="18"/>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72, 089, </w:t>
            </w:r>
            <w:r>
              <w:rPr>
                <w:color w:val="000000"/>
                <w:spacing w:val="0"/>
                <w:w w:val="100"/>
                <w:position w:val="0"/>
                <w:sz w:val="18"/>
                <w:szCs w:val="18"/>
              </w:rPr>
              <w:t xml:space="preserve">762.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87, 658, </w:t>
            </w:r>
            <w:r>
              <w:rPr>
                <w:color w:val="000000"/>
                <w:spacing w:val="0"/>
                <w:w w:val="100"/>
                <w:position w:val="0"/>
                <w:sz w:val="18"/>
                <w:szCs w:val="18"/>
              </w:rPr>
              <w:t xml:space="preserve">809. </w:t>
            </w:r>
            <w:r>
              <w:rPr>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72,164, </w:t>
            </w:r>
            <w:r>
              <w:rPr>
                <w:color w:val="000000"/>
                <w:spacing w:val="0"/>
                <w:w w:val="100"/>
                <w:position w:val="0"/>
                <w:sz w:val="18"/>
                <w:szCs w:val="18"/>
              </w:rPr>
              <w:t xml:space="preserve">378.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87,671,638.34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-74,616.57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-12,828.63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4378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4378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：0.00</w:t>
      </w:r>
      <w:r>
        <w:rPr>
          <w:color w:val="000000"/>
          <w:spacing w:val="0"/>
          <w:w w:val="100"/>
          <w:position w:val="0"/>
        </w:rPr>
        <w:t>元，上期被合并方实现的净利润为</w:t>
      </w:r>
      <w:r>
        <w:rPr>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547" w:val="left"/>
          <w:tab w:pos="7704" w:val="left"/>
        </w:tabs>
        <w:bidi w:val="0"/>
        <w:spacing w:before="0" w:after="380" w:line="240" w:lineRule="auto"/>
        <w:ind w:left="0" w:right="0" w:firstLine="0"/>
        <w:jc w:val="left"/>
      </w:pPr>
      <w:r>
        <w:rPr>
          <w:color w:val="000000"/>
          <w:spacing w:val="0"/>
          <w:w w:val="100"/>
          <w:position w:val="0"/>
        </w:rPr>
        <w:t>法定代表人：虢晓彬</w:t>
        <w:tab/>
        <w:t>主管会计工作负责人：常羽</w:t>
        <w:tab/>
        <w:t>会计机构负责人：常羽</w:t>
      </w:r>
    </w:p>
    <w:p>
      <w:pPr>
        <w:pStyle w:val="Style29"/>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4</w:t>
      </w:r>
      <w:bookmarkEnd w:id="706"/>
      <w:r>
        <w:rPr>
          <w:color w:val="000000"/>
          <w:spacing w:val="0"/>
          <w:w w:val="100"/>
          <w:position w:val="0"/>
        </w:rPr>
        <w:t>、母公司利润表</w:t>
      </w:r>
      <w:bookmarkEnd w:id="704"/>
      <w:bookmarkEnd w:id="705"/>
      <w:bookmarkEnd w:id="7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475, 198, </w:t>
            </w:r>
            <w:r>
              <w:rPr>
                <w:color w:val="000000"/>
                <w:spacing w:val="0"/>
                <w:w w:val="100"/>
                <w:position w:val="0"/>
                <w:sz w:val="18"/>
                <w:szCs w:val="18"/>
              </w:rPr>
              <w:t xml:space="preserve">372.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430, </w:t>
            </w:r>
            <w:r>
              <w:rPr>
                <w:color w:val="000000"/>
                <w:spacing w:val="0"/>
                <w:w w:val="100"/>
                <w:position w:val="0"/>
                <w:sz w:val="18"/>
                <w:szCs w:val="18"/>
              </w:rPr>
              <w:t xml:space="preserve">066,433. </w:t>
            </w:r>
            <w:r>
              <w:rPr>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240, </w:t>
            </w:r>
            <w:r>
              <w:rPr>
                <w:color w:val="000000"/>
                <w:spacing w:val="0"/>
                <w:w w:val="100"/>
                <w:position w:val="0"/>
                <w:sz w:val="18"/>
                <w:szCs w:val="18"/>
              </w:rPr>
              <w:t>961,327.97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221,165, </w:t>
            </w:r>
            <w:r>
              <w:rPr>
                <w:color w:val="000000"/>
                <w:spacing w:val="0"/>
                <w:w w:val="100"/>
                <w:position w:val="0"/>
                <w:sz w:val="18"/>
                <w:szCs w:val="18"/>
              </w:rPr>
              <w:t xml:space="preserve">628. </w:t>
            </w:r>
            <w:r>
              <w:rPr>
                <w:color w:val="000000"/>
                <w:spacing w:val="0"/>
                <w:w w:val="100"/>
                <w:position w:val="0"/>
                <w:sz w:val="18"/>
                <w:szCs w:val="18"/>
              </w:rPr>
              <w:t>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3, 277, </w:t>
            </w:r>
            <w:r>
              <w:rPr>
                <w:color w:val="000000"/>
                <w:spacing w:val="0"/>
                <w:w w:val="100"/>
                <w:position w:val="0"/>
                <w:sz w:val="18"/>
                <w:szCs w:val="18"/>
              </w:rPr>
              <w:t xml:space="preserve">808.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2, 366, </w:t>
            </w:r>
            <w:r>
              <w:rPr>
                <w:color w:val="000000"/>
                <w:spacing w:val="0"/>
                <w:w w:val="100"/>
                <w:position w:val="0"/>
                <w:sz w:val="18"/>
                <w:szCs w:val="18"/>
              </w:rPr>
              <w:t xml:space="preserve">826. </w:t>
            </w:r>
            <w:r>
              <w:rPr>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51, 106, </w:t>
            </w:r>
            <w:r>
              <w:rPr>
                <w:color w:val="000000"/>
                <w:spacing w:val="0"/>
                <w:w w:val="100"/>
                <w:position w:val="0"/>
                <w:sz w:val="18"/>
                <w:szCs w:val="18"/>
              </w:rPr>
              <w:t xml:space="preserve">653.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42,155, </w:t>
            </w:r>
            <w:r>
              <w:rPr>
                <w:color w:val="000000"/>
                <w:spacing w:val="0"/>
                <w:w w:val="100"/>
                <w:position w:val="0"/>
                <w:sz w:val="18"/>
                <w:szCs w:val="18"/>
              </w:rPr>
              <w:t>298.51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28, 108, </w:t>
            </w:r>
            <w:r>
              <w:rPr>
                <w:color w:val="000000"/>
                <w:spacing w:val="0"/>
                <w:w w:val="100"/>
                <w:position w:val="0"/>
                <w:sz w:val="18"/>
                <w:szCs w:val="18"/>
              </w:rPr>
              <w:t xml:space="preserve">669.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30, </w:t>
            </w:r>
            <w:r>
              <w:rPr>
                <w:color w:val="000000"/>
                <w:spacing w:val="0"/>
                <w:w w:val="100"/>
                <w:position w:val="0"/>
                <w:sz w:val="18"/>
                <w:szCs w:val="18"/>
              </w:rPr>
              <w:t>091,689.76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65, 784, </w:t>
            </w:r>
            <w:r>
              <w:rPr>
                <w:color w:val="000000"/>
                <w:spacing w:val="0"/>
                <w:w w:val="100"/>
                <w:position w:val="0"/>
                <w:sz w:val="18"/>
                <w:szCs w:val="18"/>
              </w:rPr>
              <w:t xml:space="preserve">087.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58, </w:t>
            </w:r>
            <w:r>
              <w:rPr>
                <w:color w:val="000000"/>
                <w:spacing w:val="0"/>
                <w:w w:val="100"/>
                <w:position w:val="0"/>
                <w:sz w:val="18"/>
                <w:szCs w:val="18"/>
              </w:rPr>
              <w:t xml:space="preserve">891,234. </w:t>
            </w:r>
            <w:r>
              <w:rPr>
                <w:color w:val="000000"/>
                <w:spacing w:val="0"/>
                <w:w w:val="100"/>
                <w:position w:val="0"/>
                <w:sz w:val="18"/>
                <w:szCs w:val="18"/>
              </w:rPr>
              <w:t>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-601,372.03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-4, </w:t>
            </w:r>
            <w:r>
              <w:rPr>
                <w:color w:val="000000"/>
                <w:spacing w:val="0"/>
                <w:w w:val="100"/>
                <w:position w:val="0"/>
                <w:sz w:val="18"/>
                <w:szCs w:val="18"/>
              </w:rPr>
              <w:t xml:space="preserve">899, </w:t>
            </w:r>
            <w:r>
              <w:rPr>
                <w:color w:val="000000"/>
                <w:spacing w:val="0"/>
                <w:w w:val="100"/>
                <w:position w:val="0"/>
                <w:sz w:val="18"/>
                <w:szCs w:val="18"/>
              </w:rPr>
              <w:t xml:space="preserve">333. </w:t>
            </w:r>
            <w:r>
              <w:rPr>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2, 267, </w:t>
            </w:r>
            <w:r>
              <w:rPr>
                <w:color w:val="000000"/>
                <w:spacing w:val="0"/>
                <w:w w:val="100"/>
                <w:position w:val="0"/>
                <w:sz w:val="18"/>
                <w:szCs w:val="18"/>
              </w:rPr>
              <w:t xml:space="preserve">084.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3, 228, </w:t>
            </w:r>
            <w:r>
              <w:rPr>
                <w:color w:val="000000"/>
                <w:spacing w:val="0"/>
                <w:w w:val="100"/>
                <w:position w:val="0"/>
                <w:sz w:val="18"/>
                <w:szCs w:val="18"/>
              </w:rPr>
              <w:t xml:space="preserve">405.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4, 982, </w:t>
            </w:r>
            <w:r>
              <w:rPr>
                <w:color w:val="000000"/>
                <w:spacing w:val="0"/>
                <w:w w:val="100"/>
                <w:position w:val="0"/>
                <w:sz w:val="18"/>
                <w:szCs w:val="18"/>
              </w:rPr>
              <w:t>641.65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6, 382, </w:t>
            </w:r>
            <w:r>
              <w:rPr>
                <w:color w:val="000000"/>
                <w:spacing w:val="0"/>
                <w:w w:val="100"/>
                <w:position w:val="0"/>
                <w:sz w:val="18"/>
                <w:szCs w:val="18"/>
              </w:rPr>
              <w:t>281.24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15, 702, </w:t>
            </w:r>
            <w:r>
              <w:rPr>
                <w:color w:val="000000"/>
                <w:spacing w:val="0"/>
                <w:w w:val="100"/>
                <w:position w:val="0"/>
                <w:sz w:val="18"/>
                <w:szCs w:val="18"/>
              </w:rPr>
              <w:t xml:space="preserve">842. </w:t>
            </w:r>
            <w:r>
              <w:rPr>
                <w:color w:val="000000"/>
                <w:spacing w:val="0"/>
                <w:w w:val="100"/>
                <w:position w:val="0"/>
                <w:sz w:val="18"/>
                <w:szCs w:val="18"/>
              </w:rPr>
              <w:t>36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9, 542, </w:t>
            </w:r>
            <w:r>
              <w:rPr>
                <w:color w:val="000000"/>
                <w:spacing w:val="0"/>
                <w:w w:val="100"/>
                <w:position w:val="0"/>
                <w:sz w:val="18"/>
                <w:szCs w:val="18"/>
              </w:rPr>
              <w:t xml:space="preserve">893.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 xml:space="preserve">3, 245, </w:t>
            </w:r>
            <w:r>
              <w:rPr>
                <w:color w:val="000000"/>
                <w:spacing w:val="0"/>
                <w:w w:val="100"/>
                <w:position w:val="0"/>
                <w:sz w:val="18"/>
                <w:szCs w:val="18"/>
              </w:rPr>
              <w:t xml:space="preserve">543. </w:t>
            </w:r>
            <w:r>
              <w:rPr>
                <w:color w:val="000000"/>
                <w:spacing w:val="0"/>
                <w:w w:val="100"/>
                <w:position w:val="0"/>
                <w:sz w:val="18"/>
                <w:szCs w:val="18"/>
              </w:rPr>
              <w:t>80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both"/>
            </w:pPr>
            <w:r>
              <w:rPr>
                <w:color w:val="000000"/>
                <w:spacing w:val="0"/>
                <w:w w:val="100"/>
                <w:position w:val="0"/>
              </w:rPr>
              <w:t>以摊余成本计量的金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融资产终止确认收益（损失以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公允价值变动收益（损失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信用减值损失（损失以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-14,612, 398.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-3,202,756.06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资产减值损失（损失以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-1,822,273.22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-376,573.14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资产处置收益（损失以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101,525.99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132,809.70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86,153,226.38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95,796,955.22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 </w:t>
            </w:r>
            <w:r>
              <w:rPr>
                <w:color w:val="000000"/>
                <w:spacing w:val="0"/>
                <w:w w:val="100"/>
                <w:position w:val="0"/>
                <w:sz w:val="18"/>
                <w:szCs w:val="18"/>
              </w:rPr>
              <w:t xml:space="preserve">762.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108, </w:t>
            </w:r>
            <w:r>
              <w:rPr>
                <w:color w:val="000000"/>
                <w:spacing w:val="0"/>
                <w:w w:val="100"/>
                <w:position w:val="0"/>
                <w:sz w:val="18"/>
                <w:szCs w:val="18"/>
              </w:rPr>
              <w:t xml:space="preserve">960.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sz w:val="18"/>
                <w:szCs w:val="18"/>
              </w:rPr>
              <w:t xml:space="preserve">138, </w:t>
            </w:r>
            <w:r>
              <w:rPr>
                <w:color w:val="000000"/>
                <w:spacing w:val="0"/>
                <w:w w:val="100"/>
                <w:position w:val="0"/>
                <w:sz w:val="18"/>
                <w:szCs w:val="18"/>
              </w:rPr>
              <w:t xml:space="preserve">339. </w:t>
            </w:r>
            <w:r>
              <w:rPr>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86,084,028.12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95,658,616.17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5, 180, </w:t>
            </w:r>
            <w:r>
              <w:rPr>
                <w:color w:val="000000"/>
                <w:spacing w:val="0"/>
                <w:w w:val="100"/>
                <w:position w:val="0"/>
                <w:sz w:val="18"/>
                <w:szCs w:val="18"/>
              </w:rPr>
              <w:t xml:space="preserve">493.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8, 004, </w:t>
            </w:r>
            <w:r>
              <w:rPr>
                <w:color w:val="000000"/>
                <w:spacing w:val="0"/>
                <w:w w:val="100"/>
                <w:position w:val="0"/>
                <w:sz w:val="18"/>
                <w:szCs w:val="18"/>
              </w:rPr>
              <w:t xml:space="preserve">724. </w:t>
            </w:r>
            <w:r>
              <w:rPr>
                <w:color w:val="000000"/>
                <w:spacing w:val="0"/>
                <w:w w:val="100"/>
                <w:position w:val="0"/>
                <w:sz w:val="18"/>
                <w:szCs w:val="18"/>
              </w:rPr>
              <w:t>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80,903,534.65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87,653,891.47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80,903,534.65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87,653,891.47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both"/>
            </w:pPr>
            <w:r>
              <w:rPr>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color w:val="000000"/>
                <w:spacing w:val="0"/>
                <w:w w:val="100"/>
                <w:position w:val="0"/>
                <w:sz w:val="18"/>
                <w:szCs w:val="18"/>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80, 903, </w:t>
            </w:r>
            <w:r>
              <w:rPr>
                <w:color w:val="000000"/>
                <w:spacing w:val="0"/>
                <w:w w:val="100"/>
                <w:position w:val="0"/>
                <w:sz w:val="18"/>
                <w:szCs w:val="18"/>
              </w:rPr>
              <w:t xml:space="preserve">534.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87, 653, </w:t>
            </w:r>
            <w:r>
              <w:rPr>
                <w:color w:val="000000"/>
                <w:spacing w:val="0"/>
                <w:w w:val="100"/>
                <w:position w:val="0"/>
                <w:sz w:val="18"/>
                <w:szCs w:val="18"/>
              </w:rPr>
              <w:t>891.47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5</w:t>
      </w:r>
      <w:bookmarkEnd w:id="710"/>
      <w:r>
        <w:rPr>
          <w:color w:val="000000"/>
          <w:spacing w:val="0"/>
          <w:w w:val="100"/>
          <w:position w:val="0"/>
        </w:rPr>
        <w:t>、合并现金流量表</w:t>
      </w:r>
      <w:bookmarkEnd w:id="708"/>
      <w:bookmarkEnd w:id="709"/>
      <w:bookmarkEnd w:id="7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566, </w:t>
            </w:r>
            <w:r>
              <w:rPr>
                <w:color w:val="000000"/>
                <w:spacing w:val="0"/>
                <w:w w:val="100"/>
                <w:position w:val="0"/>
                <w:sz w:val="18"/>
                <w:szCs w:val="18"/>
              </w:rPr>
              <w:t>869,217.72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511,872, </w:t>
            </w:r>
            <w:r>
              <w:rPr>
                <w:color w:val="000000"/>
                <w:spacing w:val="0"/>
                <w:w w:val="100"/>
                <w:position w:val="0"/>
                <w:sz w:val="18"/>
                <w:szCs w:val="18"/>
              </w:rPr>
              <w:t xml:space="preserve">305. </w:t>
            </w:r>
            <w:r>
              <w:rPr>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4, 386, </w:t>
            </w:r>
            <w:r>
              <w:rPr>
                <w:color w:val="000000"/>
                <w:spacing w:val="0"/>
                <w:w w:val="100"/>
                <w:position w:val="0"/>
                <w:sz w:val="18"/>
                <w:szCs w:val="18"/>
              </w:rPr>
              <w:t xml:space="preserve">559.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9,017,474. </w:t>
            </w:r>
            <w:r>
              <w:rPr>
                <w:color w:val="000000"/>
                <w:spacing w:val="0"/>
                <w:w w:val="100"/>
                <w:position w:val="0"/>
                <w:sz w:val="18"/>
                <w:szCs w:val="18"/>
              </w:rPr>
              <w:t>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14, 356, </w:t>
            </w:r>
            <w:r>
              <w:rPr>
                <w:color w:val="000000"/>
                <w:spacing w:val="0"/>
                <w:w w:val="100"/>
                <w:position w:val="0"/>
                <w:sz w:val="18"/>
                <w:szCs w:val="18"/>
              </w:rPr>
              <w:t xml:space="preserve">449.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17,212,758.09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585,612, </w:t>
            </w:r>
            <w:r>
              <w:rPr>
                <w:color w:val="000000"/>
                <w:spacing w:val="0"/>
                <w:w w:val="100"/>
                <w:position w:val="0"/>
                <w:sz w:val="18"/>
                <w:szCs w:val="18"/>
              </w:rPr>
              <w:t>226.89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538,102, </w:t>
            </w:r>
            <w:r>
              <w:rPr>
                <w:color w:val="000000"/>
                <w:spacing w:val="0"/>
                <w:w w:val="100"/>
                <w:position w:val="0"/>
                <w:sz w:val="18"/>
                <w:szCs w:val="18"/>
              </w:rPr>
              <w:t xml:space="preserve">538. </w:t>
            </w:r>
            <w:r>
              <w:rPr>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309,872,902.54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254,810,462.85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136,970,337.56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126,192,787.43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37, </w:t>
            </w:r>
            <w:r>
              <w:rPr>
                <w:color w:val="000000"/>
                <w:spacing w:val="0"/>
                <w:w w:val="100"/>
                <w:position w:val="0"/>
                <w:sz w:val="18"/>
                <w:szCs w:val="18"/>
              </w:rPr>
              <w:t xml:space="preserve">321,457.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34, 168, </w:t>
            </w:r>
            <w:r>
              <w:rPr>
                <w:color w:val="000000"/>
                <w:spacing w:val="0"/>
                <w:w w:val="100"/>
                <w:position w:val="0"/>
                <w:sz w:val="18"/>
                <w:szCs w:val="18"/>
              </w:rPr>
              <w:t xml:space="preserve">538. </w:t>
            </w:r>
            <w:r>
              <w:rPr>
                <w:color w:val="000000"/>
                <w:spacing w:val="0"/>
                <w:w w:val="100"/>
                <w:position w:val="0"/>
                <w:sz w:val="18"/>
                <w:szCs w:val="18"/>
              </w:rPr>
              <w:t>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68,988,647.09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61,172,388.22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553, 153, </w:t>
            </w:r>
            <w:r>
              <w:rPr>
                <w:color w:val="000000"/>
                <w:spacing w:val="0"/>
                <w:w w:val="100"/>
                <w:position w:val="0"/>
                <w:sz w:val="18"/>
                <w:szCs w:val="18"/>
              </w:rPr>
              <w:t xml:space="preserve">344.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476, </w:t>
            </w:r>
            <w:r>
              <w:rPr>
                <w:color w:val="000000"/>
                <w:spacing w:val="0"/>
                <w:w w:val="100"/>
                <w:position w:val="0"/>
                <w:sz w:val="18"/>
                <w:szCs w:val="18"/>
              </w:rPr>
              <w:t>344,177.37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32, 458, </w:t>
            </w:r>
            <w:r>
              <w:rPr>
                <w:color w:val="000000"/>
                <w:spacing w:val="0"/>
                <w:w w:val="100"/>
                <w:position w:val="0"/>
                <w:sz w:val="18"/>
                <w:szCs w:val="18"/>
              </w:rPr>
              <w:t xml:space="preserve">881.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61,758, </w:t>
            </w:r>
            <w:r>
              <w:rPr>
                <w:color w:val="000000"/>
                <w:spacing w:val="0"/>
                <w:w w:val="100"/>
                <w:position w:val="0"/>
                <w:sz w:val="18"/>
                <w:szCs w:val="18"/>
              </w:rPr>
              <w:t xml:space="preserve">361. </w:t>
            </w:r>
            <w:r>
              <w:rPr>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297, 000,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322, 000,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2, 033, </w:t>
            </w:r>
            <w:r>
              <w:rPr>
                <w:color w:val="000000"/>
                <w:spacing w:val="0"/>
                <w:w w:val="100"/>
                <w:position w:val="0"/>
                <w:sz w:val="18"/>
                <w:szCs w:val="18"/>
              </w:rPr>
              <w:t xml:space="preserve">725.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3, 342, </w:t>
            </w:r>
            <w:r>
              <w:rPr>
                <w:color w:val="000000"/>
                <w:spacing w:val="0"/>
                <w:w w:val="100"/>
                <w:position w:val="0"/>
                <w:sz w:val="18"/>
                <w:szCs w:val="18"/>
              </w:rPr>
              <w:t xml:space="preserve">956. </w:t>
            </w:r>
            <w:r>
              <w:rPr>
                <w:color w:val="000000"/>
                <w:spacing w:val="0"/>
                <w:w w:val="100"/>
                <w:position w:val="0"/>
                <w:sz w:val="18"/>
                <w:szCs w:val="18"/>
              </w:rPr>
              <w:t>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139, </w:t>
            </w:r>
            <w:r>
              <w:rPr>
                <w:color w:val="000000"/>
                <w:spacing w:val="0"/>
                <w:w w:val="100"/>
                <w:position w:val="0"/>
                <w:sz w:val="18"/>
                <w:szCs w:val="18"/>
              </w:rPr>
              <w:t xml:space="preserve">985.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20,418.23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299,173,710.37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325, 363, </w:t>
            </w:r>
            <w:r>
              <w:rPr>
                <w:color w:val="000000"/>
                <w:spacing w:val="0"/>
                <w:w w:val="100"/>
                <w:position w:val="0"/>
                <w:sz w:val="18"/>
                <w:szCs w:val="18"/>
              </w:rPr>
              <w:t xml:space="preserve">374. </w:t>
            </w:r>
            <w:r>
              <w:rPr>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229, </w:t>
            </w:r>
            <w:r>
              <w:rPr>
                <w:color w:val="000000"/>
                <w:spacing w:val="0"/>
                <w:w w:val="100"/>
                <w:position w:val="0"/>
                <w:sz w:val="18"/>
                <w:szCs w:val="18"/>
              </w:rPr>
              <w:t xml:space="preserve">041,743.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10,090,690.47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305, 000,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322, 000,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2,233,471.77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536, </w:t>
            </w:r>
            <w:r>
              <w:rPr>
                <w:color w:val="000000"/>
                <w:spacing w:val="0"/>
                <w:w w:val="100"/>
                <w:position w:val="0"/>
                <w:sz w:val="18"/>
                <w:szCs w:val="18"/>
              </w:rPr>
              <w:t xml:space="preserve">275,214.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332, 090, </w:t>
            </w:r>
            <w:r>
              <w:rPr>
                <w:color w:val="000000"/>
                <w:spacing w:val="0"/>
                <w:w w:val="100"/>
                <w:position w:val="0"/>
                <w:sz w:val="18"/>
                <w:szCs w:val="18"/>
              </w:rPr>
              <w:t xml:space="preserve">690. </w:t>
            </w:r>
            <w:r>
              <w:rPr>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-237, 101,504.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-6, 727,315.91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6,192, </w:t>
            </w:r>
            <w:r>
              <w:rPr>
                <w:color w:val="000000"/>
                <w:spacing w:val="0"/>
                <w:w w:val="100"/>
                <w:position w:val="0"/>
                <w:sz w:val="18"/>
                <w:szCs w:val="18"/>
              </w:rPr>
              <w:t xml:space="preserve">290.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131,291,780.00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131,291,780.00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6,192, </w:t>
            </w:r>
            <w:r>
              <w:rPr>
                <w:color w:val="000000"/>
                <w:spacing w:val="0"/>
                <w:w w:val="100"/>
                <w:position w:val="0"/>
                <w:sz w:val="18"/>
                <w:szCs w:val="18"/>
              </w:rPr>
              <w:t xml:space="preserve">290.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75,711,780.00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32,921,387.16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26,781,620.00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1,392,266.67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110, 025, </w:t>
            </w:r>
            <w:r>
              <w:rPr>
                <w:color w:val="000000"/>
                <w:spacing w:val="0"/>
                <w:w w:val="100"/>
                <w:position w:val="0"/>
                <w:sz w:val="18"/>
                <w:szCs w:val="18"/>
              </w:rPr>
              <w:t xml:space="preserve">433.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26, </w:t>
            </w:r>
            <w:r>
              <w:rPr>
                <w:color w:val="000000"/>
                <w:spacing w:val="0"/>
                <w:w w:val="100"/>
                <w:position w:val="0"/>
                <w:sz w:val="18"/>
                <w:szCs w:val="18"/>
              </w:rPr>
              <w:t>781,620.00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21,266, </w:t>
            </w:r>
            <w:r>
              <w:rPr>
                <w:color w:val="000000"/>
                <w:spacing w:val="0"/>
                <w:w w:val="100"/>
                <w:position w:val="0"/>
                <w:sz w:val="18"/>
                <w:szCs w:val="18"/>
              </w:rPr>
              <w:t xml:space="preserve">346.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-20, </w:t>
            </w:r>
            <w:r>
              <w:rPr>
                <w:color w:val="000000"/>
                <w:spacing w:val="0"/>
                <w:w w:val="100"/>
                <w:position w:val="0"/>
                <w:sz w:val="18"/>
                <w:szCs w:val="18"/>
              </w:rPr>
              <w:t xml:space="preserve">589, </w:t>
            </w:r>
            <w:r>
              <w:rPr>
                <w:color w:val="000000"/>
                <w:spacing w:val="0"/>
                <w:w w:val="100"/>
                <w:position w:val="0"/>
                <w:sz w:val="18"/>
                <w:szCs w:val="18"/>
              </w:rPr>
              <w:t xml:space="preserve">330.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-183, </w:t>
            </w:r>
            <w:r>
              <w:rPr>
                <w:color w:val="000000"/>
                <w:spacing w:val="0"/>
                <w:w w:val="100"/>
                <w:position w:val="0"/>
                <w:sz w:val="18"/>
                <w:szCs w:val="18"/>
              </w:rPr>
              <w:t xml:space="preserve">376, </w:t>
            </w:r>
            <w:r>
              <w:rPr>
                <w:color w:val="000000"/>
                <w:spacing w:val="0"/>
                <w:w w:val="100"/>
                <w:position w:val="0"/>
                <w:sz w:val="18"/>
                <w:szCs w:val="18"/>
              </w:rPr>
              <w:t xml:space="preserve">276.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34, </w:t>
            </w:r>
            <w:r>
              <w:rPr>
                <w:color w:val="000000"/>
                <w:spacing w:val="0"/>
                <w:w w:val="100"/>
                <w:position w:val="0"/>
                <w:sz w:val="18"/>
                <w:szCs w:val="18"/>
              </w:rPr>
              <w:t xml:space="preserve">441,715. </w:t>
            </w:r>
            <w:r>
              <w:rPr>
                <w:color w:val="000000"/>
                <w:spacing w:val="0"/>
                <w:w w:val="100"/>
                <w:position w:val="0"/>
                <w:sz w:val="18"/>
                <w:szCs w:val="18"/>
              </w:rPr>
              <w:t>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475,012,061.24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440,570,346.10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291,635, </w:t>
            </w:r>
            <w:r>
              <w:rPr>
                <w:color w:val="000000"/>
                <w:spacing w:val="0"/>
                <w:w w:val="100"/>
                <w:position w:val="0"/>
                <w:sz w:val="18"/>
                <w:szCs w:val="18"/>
              </w:rPr>
              <w:t xml:space="preserve">784.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475,012, </w:t>
            </w:r>
            <w:r>
              <w:rPr>
                <w:color w:val="000000"/>
                <w:spacing w:val="0"/>
                <w:w w:val="100"/>
                <w:position w:val="0"/>
                <w:sz w:val="18"/>
                <w:szCs w:val="18"/>
              </w:rPr>
              <w:t>061.24</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6</w:t>
      </w:r>
      <w:bookmarkEnd w:id="714"/>
      <w:r>
        <w:rPr>
          <w:color w:val="000000"/>
          <w:spacing w:val="0"/>
          <w:w w:val="100"/>
          <w:position w:val="0"/>
        </w:rPr>
        <w:t>、母公司现金流量表</w:t>
      </w:r>
      <w:bookmarkEnd w:id="712"/>
      <w:bookmarkEnd w:id="713"/>
      <w:bookmarkEnd w:id="7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467, 820, </w:t>
            </w:r>
            <w:r>
              <w:rPr>
                <w:color w:val="000000"/>
                <w:spacing w:val="0"/>
                <w:w w:val="100"/>
                <w:position w:val="0"/>
                <w:sz w:val="18"/>
                <w:szCs w:val="18"/>
              </w:rPr>
              <w:t xml:space="preserve">353.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448, </w:t>
            </w:r>
            <w:r>
              <w:rPr>
                <w:color w:val="000000"/>
                <w:spacing w:val="0"/>
                <w:w w:val="100"/>
                <w:position w:val="0"/>
                <w:sz w:val="18"/>
                <w:szCs w:val="18"/>
              </w:rPr>
              <w:t>821,323.89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4, 360, </w:t>
            </w:r>
            <w:r>
              <w:rPr>
                <w:color w:val="000000"/>
                <w:spacing w:val="0"/>
                <w:w w:val="100"/>
                <w:position w:val="0"/>
                <w:sz w:val="18"/>
                <w:szCs w:val="18"/>
              </w:rPr>
              <w:t xml:space="preserve">929.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9,017,474. </w:t>
            </w:r>
            <w:r>
              <w:rPr>
                <w:color w:val="000000"/>
                <w:spacing w:val="0"/>
                <w:w w:val="100"/>
                <w:position w:val="0"/>
                <w:sz w:val="18"/>
                <w:szCs w:val="18"/>
              </w:rPr>
              <w:t>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12, 774, </w:t>
            </w:r>
            <w:r>
              <w:rPr>
                <w:color w:val="000000"/>
                <w:spacing w:val="0"/>
                <w:w w:val="100"/>
                <w:position w:val="0"/>
                <w:sz w:val="18"/>
                <w:szCs w:val="18"/>
              </w:rPr>
              <w:t xml:space="preserve">658.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15,719,491.65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484, 955, </w:t>
            </w:r>
            <w:r>
              <w:rPr>
                <w:color w:val="000000"/>
                <w:spacing w:val="0"/>
                <w:w w:val="100"/>
                <w:position w:val="0"/>
                <w:sz w:val="18"/>
                <w:szCs w:val="18"/>
              </w:rPr>
              <w:t xml:space="preserve">942.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473, 558, </w:t>
            </w:r>
            <w:r>
              <w:rPr>
                <w:color w:val="000000"/>
                <w:spacing w:val="0"/>
                <w:w w:val="100"/>
                <w:position w:val="0"/>
                <w:sz w:val="18"/>
                <w:szCs w:val="18"/>
              </w:rPr>
              <w:t xml:space="preserve">289. </w:t>
            </w:r>
            <w:r>
              <w:rPr>
                <w:color w:val="000000"/>
                <w:spacing w:val="0"/>
                <w:w w:val="100"/>
                <w:position w:val="0"/>
                <w:sz w:val="18"/>
                <w:szCs w:val="18"/>
              </w:rPr>
              <w:t>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253,944,001.61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212,875,175.21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111,090, </w:t>
            </w:r>
            <w:r>
              <w:rPr>
                <w:color w:val="000000"/>
                <w:spacing w:val="0"/>
                <w:w w:val="100"/>
                <w:position w:val="0"/>
                <w:sz w:val="18"/>
                <w:szCs w:val="18"/>
              </w:rPr>
              <w:t xml:space="preserve">085.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107,554,801.25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32, </w:t>
            </w:r>
            <w:r>
              <w:rPr>
                <w:color w:val="000000"/>
                <w:spacing w:val="0"/>
                <w:w w:val="100"/>
                <w:position w:val="0"/>
                <w:sz w:val="18"/>
                <w:szCs w:val="18"/>
              </w:rPr>
              <w:t>625,311.45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31,309, </w:t>
            </w:r>
            <w:r>
              <w:rPr>
                <w:color w:val="000000"/>
                <w:spacing w:val="0"/>
                <w:w w:val="100"/>
                <w:position w:val="0"/>
                <w:sz w:val="18"/>
                <w:szCs w:val="18"/>
              </w:rPr>
              <w:t xml:space="preserve">624. </w:t>
            </w:r>
            <w:r>
              <w:rPr>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63,610,562.31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53,987,689.93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461,269, </w:t>
            </w:r>
            <w:r>
              <w:rPr>
                <w:color w:val="000000"/>
                <w:spacing w:val="0"/>
                <w:w w:val="100"/>
                <w:position w:val="0"/>
                <w:sz w:val="18"/>
                <w:szCs w:val="18"/>
              </w:rPr>
              <w:t xml:space="preserve">960.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405, 727, </w:t>
            </w:r>
            <w:r>
              <w:rPr>
                <w:color w:val="000000"/>
                <w:spacing w:val="0"/>
                <w:w w:val="100"/>
                <w:position w:val="0"/>
                <w:sz w:val="18"/>
                <w:szCs w:val="18"/>
              </w:rPr>
              <w:t>291.27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23, 685, </w:t>
            </w:r>
            <w:r>
              <w:rPr>
                <w:color w:val="000000"/>
                <w:spacing w:val="0"/>
                <w:w w:val="100"/>
                <w:position w:val="0"/>
                <w:sz w:val="18"/>
                <w:szCs w:val="18"/>
              </w:rPr>
              <w:t xml:space="preserve">981.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67, 830, </w:t>
            </w:r>
            <w:r>
              <w:rPr>
                <w:color w:val="000000"/>
                <w:spacing w:val="0"/>
                <w:w w:val="100"/>
                <w:position w:val="0"/>
                <w:sz w:val="18"/>
                <w:szCs w:val="18"/>
              </w:rPr>
              <w:t xml:space="preserve">998. </w:t>
            </w:r>
            <w:r>
              <w:rPr>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270, 000,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9, 584, </w:t>
            </w:r>
            <w:r>
              <w:rPr>
                <w:color w:val="000000"/>
                <w:spacing w:val="0"/>
                <w:w w:val="100"/>
                <w:position w:val="0"/>
                <w:sz w:val="18"/>
                <w:szCs w:val="18"/>
              </w:rPr>
              <w:t xml:space="preserve">073.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3, 245, </w:t>
            </w:r>
            <w:r>
              <w:rPr>
                <w:color w:val="000000"/>
                <w:spacing w:val="0"/>
                <w:w w:val="100"/>
                <w:position w:val="0"/>
                <w:sz w:val="18"/>
                <w:szCs w:val="18"/>
              </w:rPr>
              <w:t xml:space="preserve">543. </w:t>
            </w:r>
            <w:r>
              <w:rPr>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501,863.33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4,918.23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9,958,819.07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290, 044, </w:t>
            </w:r>
            <w:r>
              <w:rPr>
                <w:color w:val="000000"/>
                <w:spacing w:val="0"/>
                <w:w w:val="100"/>
                <w:position w:val="0"/>
                <w:sz w:val="18"/>
                <w:szCs w:val="18"/>
              </w:rPr>
              <w:t xml:space="preserve">756.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303, </w:t>
            </w:r>
            <w:r>
              <w:rPr>
                <w:color w:val="000000"/>
                <w:spacing w:val="0"/>
                <w:w w:val="100"/>
                <w:position w:val="0"/>
                <w:sz w:val="18"/>
                <w:szCs w:val="18"/>
              </w:rPr>
              <w:t>250,462.03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18"/>
                <w:szCs w:val="18"/>
              </w:rPr>
              <w:t>4,209,739.87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7,677,269.62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271,000,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303, 000, </w:t>
            </w:r>
            <w:r>
              <w:rPr>
                <w:color w:val="000000"/>
                <w:spacing w:val="0"/>
                <w:w w:val="100"/>
                <w:position w:val="0"/>
                <w:sz w:val="18"/>
                <w:szCs w:val="18"/>
              </w:rPr>
              <w:t xml:space="preserve">000.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341,883,021.55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617, 092, </w:t>
            </w:r>
            <w:r>
              <w:rPr>
                <w:color w:val="000000"/>
                <w:spacing w:val="0"/>
                <w:w w:val="100"/>
                <w:position w:val="0"/>
                <w:sz w:val="18"/>
                <w:szCs w:val="18"/>
              </w:rPr>
              <w:t>761.42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310, 677, </w:t>
            </w:r>
            <w:r>
              <w:rPr>
                <w:color w:val="000000"/>
                <w:spacing w:val="0"/>
                <w:w w:val="100"/>
                <w:position w:val="0"/>
                <w:sz w:val="18"/>
                <w:szCs w:val="18"/>
              </w:rPr>
              <w:t xml:space="preserve">269. </w:t>
            </w:r>
            <w:r>
              <w:rPr>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-327, </w:t>
            </w:r>
            <w:r>
              <w:rPr>
                <w:color w:val="000000"/>
                <w:spacing w:val="0"/>
                <w:w w:val="100"/>
                <w:position w:val="0"/>
                <w:sz w:val="18"/>
                <w:szCs w:val="18"/>
              </w:rPr>
              <w:t xml:space="preserve">048, </w:t>
            </w:r>
            <w:r>
              <w:rPr>
                <w:color w:val="000000"/>
                <w:spacing w:val="0"/>
                <w:w w:val="100"/>
                <w:position w:val="0"/>
                <w:sz w:val="18"/>
                <w:szCs w:val="18"/>
              </w:rPr>
              <w:t xml:space="preserve">005.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-7, </w:t>
            </w:r>
            <w:r>
              <w:rPr>
                <w:color w:val="000000"/>
                <w:spacing w:val="0"/>
                <w:w w:val="100"/>
                <w:position w:val="0"/>
                <w:sz w:val="18"/>
                <w:szCs w:val="18"/>
              </w:rPr>
              <w:t xml:space="preserve">426, </w:t>
            </w:r>
            <w:r>
              <w:rPr>
                <w:color w:val="000000"/>
                <w:spacing w:val="0"/>
                <w:w w:val="100"/>
                <w:position w:val="0"/>
                <w:sz w:val="18"/>
                <w:szCs w:val="18"/>
              </w:rPr>
              <w:t xml:space="preserve">807. </w:t>
            </w:r>
            <w:r>
              <w:rPr>
                <w:color w:val="000000"/>
                <w:spacing w:val="0"/>
                <w:w w:val="100"/>
                <w:position w:val="0"/>
                <w:sz w:val="18"/>
                <w:szCs w:val="18"/>
              </w:rPr>
              <w:t>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6,192, </w:t>
            </w:r>
            <w:r>
              <w:rPr>
                <w:color w:val="000000"/>
                <w:spacing w:val="0"/>
                <w:w w:val="100"/>
                <w:position w:val="0"/>
                <w:sz w:val="18"/>
                <w:szCs w:val="18"/>
              </w:rPr>
              <w:t xml:space="preserve">290.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131,291,780.00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131,291,780.00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sz w:val="18"/>
                <w:szCs w:val="18"/>
              </w:rPr>
              <w:t xml:space="preserve">6,192, </w:t>
            </w:r>
            <w:r>
              <w:rPr>
                <w:color w:val="000000"/>
                <w:spacing w:val="0"/>
                <w:w w:val="100"/>
                <w:position w:val="0"/>
                <w:sz w:val="18"/>
                <w:szCs w:val="18"/>
              </w:rPr>
              <w:t xml:space="preserve">290.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73,311,780.00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32,395,387.16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26,781,620.00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1,392,266.67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107, 099, </w:t>
            </w:r>
            <w:r>
              <w:rPr>
                <w:color w:val="000000"/>
                <w:spacing w:val="0"/>
                <w:w w:val="100"/>
                <w:position w:val="0"/>
                <w:sz w:val="18"/>
                <w:szCs w:val="18"/>
              </w:rPr>
              <w:t xml:space="preserve">433.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26, </w:t>
            </w:r>
            <w:r>
              <w:rPr>
                <w:color w:val="000000"/>
                <w:spacing w:val="0"/>
                <w:w w:val="100"/>
                <w:position w:val="0"/>
                <w:sz w:val="18"/>
                <w:szCs w:val="18"/>
              </w:rPr>
              <w:t>781,620.00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sz w:val="18"/>
                <w:szCs w:val="18"/>
              </w:rPr>
              <w:t xml:space="preserve">24, 192, </w:t>
            </w:r>
            <w:r>
              <w:rPr>
                <w:color w:val="000000"/>
                <w:spacing w:val="0"/>
                <w:w w:val="100"/>
                <w:position w:val="0"/>
                <w:sz w:val="18"/>
                <w:szCs w:val="18"/>
              </w:rPr>
              <w:t xml:space="preserve">346.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-20, </w:t>
            </w:r>
            <w:r>
              <w:rPr>
                <w:color w:val="000000"/>
                <w:spacing w:val="0"/>
                <w:w w:val="100"/>
                <w:position w:val="0"/>
                <w:sz w:val="18"/>
                <w:szCs w:val="18"/>
              </w:rPr>
              <w:t xml:space="preserve">589, </w:t>
            </w:r>
            <w:r>
              <w:rPr>
                <w:color w:val="000000"/>
                <w:spacing w:val="0"/>
                <w:w w:val="100"/>
                <w:position w:val="0"/>
                <w:sz w:val="18"/>
                <w:szCs w:val="18"/>
              </w:rPr>
              <w:t xml:space="preserve">330.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-279, </w:t>
            </w:r>
            <w:r>
              <w:rPr>
                <w:color w:val="000000"/>
                <w:spacing w:val="0"/>
                <w:w w:val="100"/>
                <w:position w:val="0"/>
                <w:sz w:val="18"/>
                <w:szCs w:val="18"/>
              </w:rPr>
              <w:t xml:space="preserve">169, </w:t>
            </w:r>
            <w:r>
              <w:rPr>
                <w:color w:val="000000"/>
                <w:spacing w:val="0"/>
                <w:w w:val="100"/>
                <w:position w:val="0"/>
                <w:sz w:val="18"/>
                <w:szCs w:val="18"/>
              </w:rPr>
              <w:t xml:space="preserve">677.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sz w:val="18"/>
                <w:szCs w:val="18"/>
              </w:rPr>
              <w:t xml:space="preserve">39, 814, </w:t>
            </w:r>
            <w:r>
              <w:rPr>
                <w:color w:val="000000"/>
                <w:spacing w:val="0"/>
                <w:w w:val="100"/>
                <w:position w:val="0"/>
                <w:sz w:val="18"/>
                <w:szCs w:val="18"/>
              </w:rPr>
              <w:t xml:space="preserve">861. </w:t>
            </w:r>
            <w:r>
              <w:rPr>
                <w:color w:val="000000"/>
                <w:spacing w:val="0"/>
                <w:w w:val="100"/>
                <w:position w:val="0"/>
                <w:sz w:val="18"/>
                <w:szCs w:val="18"/>
              </w:rPr>
              <w:t>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455,647,345.41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415,832,484.28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18"/>
                <w:szCs w:val="18"/>
              </w:rPr>
              <w:t xml:space="preserve">176, 477, </w:t>
            </w:r>
            <w:r>
              <w:rPr>
                <w:color w:val="000000"/>
                <w:spacing w:val="0"/>
                <w:w w:val="100"/>
                <w:position w:val="0"/>
                <w:sz w:val="18"/>
                <w:szCs w:val="18"/>
              </w:rPr>
              <w:t xml:space="preserve">667. </w:t>
            </w:r>
            <w:r>
              <w:rPr>
                <w:color w:val="000000"/>
                <w:spacing w:val="0"/>
                <w:w w:val="100"/>
                <w:position w:val="0"/>
                <w:sz w:val="18"/>
                <w:szCs w:val="18"/>
              </w:rPr>
              <w:t>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sz w:val="18"/>
                <w:szCs w:val="18"/>
              </w:rPr>
              <w:t xml:space="preserve">455, 647, </w:t>
            </w:r>
            <w:r>
              <w:rPr>
                <w:color w:val="000000"/>
                <w:spacing w:val="0"/>
                <w:w w:val="100"/>
                <w:position w:val="0"/>
                <w:sz w:val="18"/>
                <w:szCs w:val="18"/>
              </w:rPr>
              <w:t xml:space="preserve">345. </w:t>
            </w:r>
            <w:r>
              <w:rPr>
                <w:color w:val="000000"/>
                <w:spacing w:val="0"/>
                <w:w w:val="100"/>
                <w:position w:val="0"/>
                <w:sz w:val="18"/>
                <w:szCs w:val="18"/>
              </w:rPr>
              <w:t>41</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7</w:t>
      </w:r>
      <w:bookmarkEnd w:id="718"/>
      <w:r>
        <w:rPr>
          <w:color w:val="000000"/>
          <w:spacing w:val="0"/>
          <w:w w:val="100"/>
          <w:position w:val="0"/>
        </w:rPr>
        <w:t>、合并所有者权益变动表</w:t>
      </w:r>
      <w:bookmarkEnd w:id="716"/>
      <w:bookmarkEnd w:id="717"/>
      <w:bookmarkEnd w:id="71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289,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734,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289,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60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33,9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46,5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94,0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76.1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46,9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24,1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43.3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78.9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72,1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64,3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78.9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89,7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1,94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6,02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0,70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8.49</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119,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-67,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482.</w:t>
            </w:r>
          </w:p>
          <w:p>
            <w:pPr>
              <w:pStyle w:val="Style2"/>
              <w:keepNext w:val="0"/>
              <w:keepLines w:val="0"/>
              <w:widowControl w:val="0"/>
              <w:shd w:val="clear" w:color="auto" w:fill="auto"/>
              <w:bidi w:val="0"/>
              <w:spacing w:before="0" w:after="100" w:line="240" w:lineRule="auto"/>
              <w:ind w:left="0" w:right="0" w:firstLine="280"/>
              <w:jc w:val="both"/>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00</w:t>
            </w: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,986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,493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,809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.51</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 </w:t>
            </w:r>
            <w:r>
              <w:rPr>
                <w:color w:val="000000"/>
                <w:spacing w:val="0"/>
                <w:w w:val="100"/>
                <w:position w:val="0"/>
                <w:sz w:val="18"/>
                <w:szCs w:val="18"/>
              </w:rPr>
              <w:t>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95. </w:t>
            </w:r>
            <w:r>
              <w:rPr>
                <w:color w:val="000000"/>
                <w:spacing w:val="0"/>
                <w:w w:val="100"/>
                <w:position w:val="0"/>
                <w:sz w:val="18"/>
                <w:szCs w:val="18"/>
              </w:rPr>
              <w:t>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8, 09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0,35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 </w:t>
            </w:r>
            <w:r>
              <w:rPr>
                <w:color w:val="000000"/>
                <w:spacing w:val="0"/>
                <w:w w:val="100"/>
                <w:position w:val="0"/>
                <w:sz w:val="18"/>
                <w:szCs w:val="18"/>
              </w:rPr>
              <w:t>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95.0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68.</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425.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780,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781,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5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133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368,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670</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84,8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670,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613,</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07.7</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995.</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133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670,</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613,</w:t>
            </w: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07.7</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995.</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52,1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63,6</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75,1</w:t>
            </w: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828.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85.1</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63</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87,6</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671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828.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58,8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,63</w:t>
            </w:r>
          </w:p>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8.3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sz w:val="18"/>
                <w:szCs w:val="18"/>
              </w:rPr>
              <w:t>09.7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2,68</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4,37</w:t>
            </w: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375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5.44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2,68</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计入所有者</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84,</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4,37</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375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8, 76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7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547,</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668,</w:t>
            </w: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009.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000.</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提取盈余</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65,3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89.1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w:t>
            </w:r>
          </w:p>
        </w:tc>
      </w:tr>
      <w:tr>
        <w:trPr>
          <w:trHeight w:val="16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,66</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8,0</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781,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668,</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620.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000.</w:t>
            </w:r>
          </w:p>
        </w:tc>
      </w:tr>
      <w:tr>
        <w:trPr>
          <w:trHeight w:val="31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954,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3"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0.00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0.00</w:t>
            </w:r>
          </w:p>
        </w:tc>
      </w:tr>
      <w:tr>
        <w:trPr>
          <w:trHeight w:val="34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转增资本（或</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050.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919.</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6, 07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8, 67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79.0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289,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60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8</w:t>
      </w:r>
      <w:bookmarkEnd w:id="722"/>
      <w:r>
        <w:rPr>
          <w:color w:val="000000"/>
          <w:spacing w:val="0"/>
          <w:w w:val="100"/>
          <w:position w:val="0"/>
        </w:rPr>
        <w:t>、母公司所有者权益变动表</w:t>
      </w:r>
      <w:bookmarkEnd w:id="720"/>
      <w:bookmarkEnd w:id="721"/>
      <w:bookmarkEnd w:id="72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减：库</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291,7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34,81</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6,078</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,670.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32,67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3,004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474,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724,666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,234.04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291,7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862,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474,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724,666</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34,81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,670.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3,004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939.</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,234.04</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0.13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三、本期增减 变动金额（减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2,016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83,8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55,336,</w:t>
            </w: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少以“一”号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2,995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,353.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58.6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578.72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03,5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80,903,</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34.6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534.65</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1,949,3</w:t>
            </w: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71.57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-67,482</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2,016,8</w:t>
            </w: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53.57</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219,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-27,516</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2,995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,353.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675.</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,327.50</w:t>
            </w:r>
          </w:p>
        </w:tc>
      </w:tr>
      <w:tr>
        <w:trPr>
          <w:trHeight w:val="154"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97</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1</w:t>
            </w:r>
            <w:r>
              <w:rPr>
                <w:color w:val="000000"/>
                <w:spacing w:val="0"/>
                <w:w w:val="100"/>
                <w:position w:val="0"/>
              </w:rPr>
              <w:t>.提取盈余公 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90,3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,353.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53.4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对所有者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-27,516</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（或股东）的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2,995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129,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,327.50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794,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668.</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293,7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51,66</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sz w:val="18"/>
                <w:szCs w:val="18"/>
              </w:rPr>
              <w:t>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3,465</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,675.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40,76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3,357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248,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158,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798.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780,002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,812.76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350,3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80,29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23,9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07,6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153,36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8,057.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18"/>
                <w:szCs w:val="18"/>
              </w:rPr>
              <w:t>660,995</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,967.13</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153,36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07,6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660,995</w:t>
            </w: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80, 29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8,057.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15.3</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,967.13</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4. </w:t>
            </w:r>
            <w:r>
              <w:rPr>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52,106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63,670,</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,670.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5,38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,882.3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266.91</w:t>
            </w:r>
          </w:p>
        </w:tc>
      </w:tr>
      <w:tr>
        <w:trPr>
          <w:trHeight w:val="14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9.15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87,653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87,653,</w:t>
            </w: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,891.4</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891.47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2,684,3</w:t>
            </w: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75.44</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2,684,3</w:t>
            </w:r>
          </w:p>
        </w:tc>
      </w:tr>
      <w:tr>
        <w:trPr>
          <w:trHeight w:val="16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计入所有者</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75.44</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-35,54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-26,668</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5,38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7,009.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,000.00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9.15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5,38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,389.1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9.15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对所有者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-26,78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-26,668</w:t>
            </w:r>
          </w:p>
        </w:tc>
      </w:tr>
      <w:tr>
        <w:trPr>
          <w:trHeight w:val="16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1,620.</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,000.00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66,9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50. </w:t>
            </w:r>
            <w:r>
              <w:rPr>
                <w:color w:val="000000"/>
                <w:spacing w:val="0"/>
                <w:w w:val="100"/>
                <w:position w:val="0"/>
                <w:sz w:val="18"/>
                <w:szCs w:val="18"/>
              </w:rPr>
              <w:t>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-66,9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54,05</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66,9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50.0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-66,9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54,05</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862,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291,7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34,81</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sz w:val="18"/>
                <w:szCs w:val="18"/>
              </w:rPr>
              <w:t xml:space="preserve">0.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6,078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,670.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04.4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205,47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4,939.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18"/>
                <w:szCs w:val="18"/>
              </w:rPr>
              <w:t>724,666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,234.04</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724" w:name="bookmark724"/>
      <w:bookmarkStart w:id="725" w:name="bookmark725"/>
      <w:bookmarkStart w:id="726" w:name="bookmark726"/>
      <w:r>
        <w:rPr>
          <w:color w:val="000000"/>
          <w:spacing w:val="0"/>
          <w:w w:val="100"/>
          <w:position w:val="0"/>
          <w:sz w:val="24"/>
          <w:szCs w:val="24"/>
        </w:rPr>
        <w:t>三、公司基本情况</w:t>
      </w:r>
      <w:bookmarkEnd w:id="724"/>
      <w:bookmarkEnd w:id="725"/>
      <w:bookmarkEnd w:id="726"/>
    </w:p>
    <w:p>
      <w:pPr>
        <w:pStyle w:val="Style31"/>
        <w:keepNext w:val="0"/>
        <w:keepLines w:val="0"/>
        <w:widowControl w:val="0"/>
        <w:numPr>
          <w:ilvl w:val="0"/>
          <w:numId w:val="43"/>
        </w:numPr>
        <w:shd w:val="clear" w:color="auto" w:fill="auto"/>
        <w:bidi w:val="0"/>
        <w:spacing w:before="0" w:line="309" w:lineRule="exact"/>
        <w:ind w:left="0" w:right="0" w:firstLine="460"/>
        <w:jc w:val="both"/>
      </w:pPr>
      <w:bookmarkStart w:id="727" w:name="bookmark727"/>
      <w:bookmarkEnd w:id="727"/>
      <w:r>
        <w:rPr>
          <w:b/>
          <w:bCs/>
          <w:color w:val="000000"/>
          <w:spacing w:val="0"/>
          <w:w w:val="100"/>
          <w:position w:val="0"/>
        </w:rPr>
        <w:t>历史沿革</w:t>
      </w:r>
    </w:p>
    <w:p>
      <w:pPr>
        <w:pStyle w:val="Style31"/>
        <w:keepNext w:val="0"/>
        <w:keepLines w:val="0"/>
        <w:widowControl w:val="0"/>
        <w:shd w:val="clear" w:color="auto" w:fill="auto"/>
        <w:bidi w:val="0"/>
        <w:spacing w:before="0" w:line="309" w:lineRule="exact"/>
        <w:ind w:left="0" w:right="0" w:firstLine="460"/>
        <w:jc w:val="both"/>
      </w:pPr>
      <w:r>
        <w:rPr>
          <w:color w:val="000000"/>
          <w:spacing w:val="0"/>
          <w:w w:val="100"/>
          <w:position w:val="0"/>
        </w:rPr>
        <w:t>广东德生科技股份有限公司（以下简称本公司或公司，在包含子公司时统称本集团）前身为广东德生 科技有限公司，系于1999年8月13日由刘峻峰、虢晓彬、龚传佳、朱伟豪、李开泰、程立平和梅节垓共同 出资组建的有限责任公司，公司成立时注册资本人民币1,400万元，前后经历历次增资及股权转让，截止 至2015年3月31日，注册资本为</w:t>
      </w:r>
      <w:r>
        <w:rPr>
          <w:color w:val="000000"/>
          <w:spacing w:val="0"/>
          <w:w w:val="100"/>
          <w:position w:val="0"/>
        </w:rPr>
        <w:t>5,217.86</w:t>
      </w:r>
      <w:r>
        <w:rPr>
          <w:color w:val="000000"/>
          <w:spacing w:val="0"/>
          <w:w w:val="100"/>
          <w:position w:val="0"/>
        </w:rPr>
        <w:t>万元。</w:t>
      </w:r>
    </w:p>
    <w:p>
      <w:pPr>
        <w:pStyle w:val="Style31"/>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 xml:space="preserve">2015年6月25日根据公司股东会决议、发起人协议和公司章程的规定，由虢晓彬、孙狂飙、刘峻峰、 苏州松禾成长二号创业投资中心（有限合伙）、广州致仁企业管理合伙企业（有限合伙）、萍乡西域至尚投 </w:t>
      </w:r>
      <w:r>
        <w:rPr>
          <w:color w:val="000000"/>
          <w:spacing w:val="0"/>
          <w:w w:val="100"/>
          <w:position w:val="0"/>
        </w:rPr>
        <w:t xml:space="preserve">资管理中心（有限合伙）、李竹、郭宏、镇晓丹、刘怀宇、广州伟汇企业管理合伙企业（有限合伙）、广东 洪昌投资企业（有限合伙）、李开泰、深圳前海西域投资管理有限公司（有限合伙）、程立平、龚敏玲、王 葆春、梅莉莉作为发起人，由广东德生科技有限公司截至2015年3月31日经审计后的净资产253, 400, </w:t>
      </w:r>
      <w:r>
        <w:rPr>
          <w:color w:val="000000"/>
          <w:spacing w:val="0"/>
          <w:w w:val="100"/>
          <w:position w:val="0"/>
        </w:rPr>
        <w:t xml:space="preserve">883. </w:t>
      </w:r>
      <w:r>
        <w:rPr>
          <w:color w:val="000000"/>
          <w:spacing w:val="0"/>
          <w:w w:val="100"/>
          <w:position w:val="0"/>
        </w:rPr>
        <w:t xml:space="preserve">52 元，按照1： </w:t>
      </w:r>
      <w:r>
        <w:rPr>
          <w:color w:val="000000"/>
          <w:spacing w:val="0"/>
          <w:w w:val="100"/>
          <w:position w:val="0"/>
        </w:rPr>
        <w:t xml:space="preserve">0. </w:t>
      </w:r>
      <w:r>
        <w:rPr>
          <w:color w:val="000000"/>
          <w:spacing w:val="0"/>
          <w:w w:val="100"/>
          <w:position w:val="0"/>
        </w:rPr>
        <w:t>3946的比例折股10,000万股普通股股份，整体变更为股份公司。</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经中国证券监督管理委员会“证监许可[2017] 1728号”《关于核准广东德生科技股份有限公司首次 公开发行股票的批复》，公司于2017年10月16日首次公开发行人民币普通股</w:t>
      </w:r>
      <w:r>
        <w:rPr>
          <w:color w:val="000000"/>
          <w:spacing w:val="0"/>
          <w:w w:val="100"/>
          <w:position w:val="0"/>
        </w:rPr>
        <w:t>（A</w:t>
      </w:r>
      <w:r>
        <w:rPr>
          <w:color w:val="000000"/>
          <w:spacing w:val="0"/>
          <w:w w:val="100"/>
          <w:position w:val="0"/>
        </w:rPr>
        <w:t>股）3,334万股（每股面值1 元）并于2017年10月20日在深圳证券交易所上市，交易代码002908。截至2018年12月31日止，本公司股本 为13, 334万股。</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根据2019年第二届董事会第五次会议审议通过的《关于公司〈2019年股票期权与限制性股票激励计划 （草案）〉及其摘要的议案》、第二届董事会第七次会议审议通过的《关于调整2019年股票期权与限制性股 票激励计划相关事项的议案》和《关于向激励对象授予股票期权和限制性股票的议案》以及2019年第一次 临时股东大会决议审议通过的《关于公司〈2019年股票期权与限制性股票激励计划（草案）〉及其摘要的议 案》，公司向61名激励对象授予</w:t>
      </w:r>
      <w:r>
        <w:rPr>
          <w:color w:val="000000"/>
          <w:spacing w:val="0"/>
          <w:w w:val="100"/>
          <w:position w:val="0"/>
        </w:rPr>
        <w:t>56.81</w:t>
      </w:r>
      <w:r>
        <w:rPr>
          <w:color w:val="000000"/>
          <w:spacing w:val="0"/>
          <w:w w:val="100"/>
          <w:position w:val="0"/>
        </w:rPr>
        <w:t>万股的限制性股票，每股价格1</w:t>
      </w:r>
      <w:r>
        <w:rPr>
          <w:color w:val="000000"/>
          <w:spacing w:val="0"/>
          <w:w w:val="100"/>
          <w:position w:val="0"/>
        </w:rPr>
        <w:t>.00</w:t>
      </w:r>
      <w:r>
        <w:rPr>
          <w:color w:val="000000"/>
          <w:spacing w:val="0"/>
          <w:w w:val="100"/>
          <w:position w:val="0"/>
        </w:rPr>
        <w:t>元，每股授予价格为</w:t>
      </w:r>
      <w:r>
        <w:rPr>
          <w:color w:val="000000"/>
          <w:spacing w:val="0"/>
          <w:w w:val="100"/>
          <w:position w:val="0"/>
        </w:rPr>
        <w:t>10.9</w:t>
      </w:r>
      <w:r>
        <w:rPr>
          <w:color w:val="000000"/>
          <w:spacing w:val="0"/>
          <w:w w:val="100"/>
          <w:position w:val="0"/>
        </w:rPr>
        <w:t xml:space="preserve">0元/股。 截至2019年5月20日止，变更后的累计股本为人民币13, </w:t>
      </w:r>
      <w:r>
        <w:rPr>
          <w:color w:val="000000"/>
          <w:spacing w:val="0"/>
          <w:w w:val="100"/>
          <w:position w:val="0"/>
        </w:rPr>
        <w:t xml:space="preserve">390. </w:t>
      </w:r>
      <w:r>
        <w:rPr>
          <w:color w:val="000000"/>
          <w:spacing w:val="0"/>
          <w:w w:val="100"/>
          <w:position w:val="0"/>
        </w:rPr>
        <w:t>81万股。</w:t>
      </w:r>
    </w:p>
    <w:p>
      <w:pPr>
        <w:pStyle w:val="Style31"/>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根据公司第二届董事会第六次会议审议通过的《关于公司2018年度利润分配方案及资本公积金转增股 本的议案》，公司拟以总股本133,908,100股为基数，每10股转增5股，共计转增66, 954, 050股。截至2019 年12月31日止，公司累计总股本为200,862,150股。</w:t>
      </w:r>
    </w:p>
    <w:p>
      <w:pPr>
        <w:pStyle w:val="Style31"/>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 xml:space="preserve">公司于2020年5月25日召开第二届董事会第二十次会议，2020年6月11日召开第三次临时股东大会，审 议通过了《关于注销部分股票期权、回购注销部分限制性股票的议案》，根据限制性股票回购注销情况和 修改后的《公司章程》，公司注册资本减少67, </w:t>
      </w:r>
      <w:r>
        <w:rPr>
          <w:color w:val="000000"/>
          <w:spacing w:val="0"/>
          <w:w w:val="100"/>
          <w:position w:val="0"/>
        </w:rPr>
        <w:t xml:space="preserve">482. </w:t>
      </w:r>
      <w:r>
        <w:rPr>
          <w:color w:val="000000"/>
          <w:spacing w:val="0"/>
          <w:w w:val="100"/>
          <w:position w:val="0"/>
        </w:rPr>
        <w:t>00元，变更后的注册资本为人民币</w:t>
      </w:r>
      <w:r>
        <w:rPr>
          <w:color w:val="000000"/>
          <w:spacing w:val="0"/>
          <w:w w:val="100"/>
          <w:position w:val="0"/>
        </w:rPr>
        <w:t>200,794,668.00</w:t>
      </w:r>
      <w:r>
        <w:rPr>
          <w:color w:val="000000"/>
          <w:spacing w:val="0"/>
          <w:w w:val="100"/>
          <w:position w:val="0"/>
        </w:rPr>
        <w:t>元。</w:t>
      </w:r>
    </w:p>
    <w:p>
      <w:pPr>
        <w:pStyle w:val="Style31"/>
        <w:keepNext w:val="0"/>
        <w:keepLines w:val="0"/>
        <w:widowControl w:val="0"/>
        <w:numPr>
          <w:ilvl w:val="0"/>
          <w:numId w:val="43"/>
        </w:numPr>
        <w:shd w:val="clear" w:color="auto" w:fill="auto"/>
        <w:tabs>
          <w:tab w:pos="762" w:val="left"/>
        </w:tabs>
        <w:bidi w:val="0"/>
        <w:spacing w:before="0" w:after="120" w:line="312" w:lineRule="exact"/>
        <w:ind w:left="0" w:right="0" w:firstLine="440"/>
        <w:jc w:val="both"/>
      </w:pPr>
      <w:bookmarkStart w:id="728" w:name="bookmark728"/>
      <w:bookmarkEnd w:id="728"/>
      <w:r>
        <w:rPr>
          <w:b/>
          <w:bCs/>
          <w:color w:val="000000"/>
          <w:spacing w:val="0"/>
          <w:w w:val="100"/>
          <w:position w:val="0"/>
        </w:rPr>
        <w:t>经营范围</w:t>
      </w:r>
    </w:p>
    <w:p>
      <w:pPr>
        <w:pStyle w:val="Style31"/>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IC</w:t>
      </w:r>
      <w:r>
        <w:rPr>
          <w:color w:val="000000"/>
          <w:spacing w:val="0"/>
          <w:w w:val="100"/>
          <w:position w:val="0"/>
        </w:rPr>
        <w:t>卡、</w:t>
      </w:r>
      <w:r>
        <w:rPr>
          <w:color w:val="000000"/>
          <w:spacing w:val="0"/>
          <w:w w:val="100"/>
          <w:position w:val="0"/>
        </w:rPr>
        <w:t>IC</w:t>
      </w:r>
      <w:r>
        <w:rPr>
          <w:color w:val="000000"/>
          <w:spacing w:val="0"/>
          <w:w w:val="100"/>
          <w:position w:val="0"/>
        </w:rPr>
        <w:t>卡智能系统、</w:t>
      </w:r>
      <w:r>
        <w:rPr>
          <w:color w:val="000000"/>
          <w:spacing w:val="0"/>
          <w:w w:val="100"/>
          <w:position w:val="0"/>
        </w:rPr>
        <w:t>IC</w:t>
      </w:r>
      <w:r>
        <w:rPr>
          <w:color w:val="000000"/>
          <w:spacing w:val="0"/>
          <w:w w:val="100"/>
          <w:position w:val="0"/>
        </w:rPr>
        <w:t>卡读写机具、通讯产品的研究、开发及生产销售，防伪技术产品的生产，计 算机网络系统工程及工业自动化控制设备的设计、安装、维护及技术咨询，生产及销售电子产品及配件； 经国家密码管理机构批准的商用密码产品的开发、生产（以上生产项目由分公司办证照经营）；经国家密 码管理局审批并通过指定检测机构产品质量检测的商用密码产品的销售；设备租赁；计算机及软件服务； 销售：普通机械、电器机械及器材，家用电器，计算机及配件；固网代理收费服务；佣金代理（拍卖除外）; 票务服务。人才招聘、人才信息服务；人才测评；人事代理；人力资源管理咨询；人才推荐；计算机研发、 生产、销售；从事货物与技术的进出口业务；物联网技术应用与开发；家庭及公共社区智能化产品的开发、 生产、销售和服务；经营电信业务；档案处理及档案电子化服务，档案管理软件的开发，销售及服务。金 融自助终端、政务自助终端、其他电子自助终端以及制卡设备的研发、制造、销售、代理和服务；市场调 查，市场营销策划；商务信息咨询（不含投资类咨询）。（依法须经批准的项目，经相关部门批准后方可开 展经营活动）</w:t>
      </w:r>
    </w:p>
    <w:p>
      <w:pPr>
        <w:pStyle w:val="Style31"/>
        <w:keepNext w:val="0"/>
        <w:keepLines w:val="0"/>
        <w:widowControl w:val="0"/>
        <w:numPr>
          <w:ilvl w:val="0"/>
          <w:numId w:val="43"/>
        </w:numPr>
        <w:shd w:val="clear" w:color="auto" w:fill="auto"/>
        <w:tabs>
          <w:tab w:pos="762" w:val="left"/>
        </w:tabs>
        <w:bidi w:val="0"/>
        <w:spacing w:before="0" w:after="120" w:line="312" w:lineRule="exact"/>
        <w:ind w:left="0" w:right="0" w:firstLine="440"/>
        <w:jc w:val="both"/>
      </w:pPr>
      <w:bookmarkStart w:id="729" w:name="bookmark729"/>
      <w:bookmarkEnd w:id="729"/>
      <w:r>
        <w:rPr>
          <w:b/>
          <w:bCs/>
          <w:color w:val="000000"/>
          <w:spacing w:val="0"/>
          <w:w w:val="100"/>
          <w:position w:val="0"/>
        </w:rPr>
        <w:t>主要产品或提供的劳务</w:t>
      </w:r>
    </w:p>
    <w:p>
      <w:pPr>
        <w:pStyle w:val="Style31"/>
        <w:keepNext w:val="0"/>
        <w:keepLines w:val="0"/>
        <w:widowControl w:val="0"/>
        <w:shd w:val="clear" w:color="auto" w:fill="auto"/>
        <w:bidi w:val="0"/>
        <w:spacing w:before="0" w:after="120" w:line="309" w:lineRule="exact"/>
        <w:ind w:left="0" w:right="0" w:firstLine="440"/>
        <w:jc w:val="both"/>
      </w:pPr>
      <w:r>
        <w:rPr>
          <w:color w:val="000000"/>
          <w:spacing w:val="0"/>
          <w:w w:val="100"/>
          <w:position w:val="0"/>
        </w:rPr>
        <w:t>公司所处行业为软件与信息技术服务业，是国内领先的民生综合服务商。公司主营业务为面向人社、 就业、金融、医疗、大数据等领域提供信息系统建设和相关运营服务，涵盖社保卡制发和应用、人力资源 与就业大数据、社保金融、</w:t>
      </w:r>
      <w:r>
        <w:rPr>
          <w:color w:val="000000"/>
          <w:spacing w:val="0"/>
          <w:w w:val="100"/>
          <w:position w:val="0"/>
        </w:rPr>
        <w:t>C</w:t>
      </w:r>
      <w:r>
        <w:rPr>
          <w:color w:val="000000"/>
          <w:spacing w:val="0"/>
          <w:w w:val="100"/>
          <w:position w:val="0"/>
        </w:rPr>
        <w:t>端智能客服、农村电商运营、场景化物联网应用、居民服务“一卡通”运营 等综合信息技术服务。</w:t>
      </w:r>
    </w:p>
    <w:p>
      <w:pPr>
        <w:pStyle w:val="Style31"/>
        <w:keepNext w:val="0"/>
        <w:keepLines w:val="0"/>
        <w:widowControl w:val="0"/>
        <w:numPr>
          <w:ilvl w:val="0"/>
          <w:numId w:val="43"/>
        </w:numPr>
        <w:shd w:val="clear" w:color="auto" w:fill="auto"/>
        <w:tabs>
          <w:tab w:pos="762" w:val="left"/>
        </w:tabs>
        <w:bidi w:val="0"/>
        <w:spacing w:before="0" w:after="120" w:line="312" w:lineRule="exact"/>
        <w:ind w:left="0" w:right="0" w:firstLine="440"/>
        <w:jc w:val="both"/>
      </w:pPr>
      <w:bookmarkStart w:id="730" w:name="bookmark730"/>
      <w:bookmarkEnd w:id="730"/>
      <w:r>
        <w:rPr>
          <w:b/>
          <w:bCs/>
          <w:color w:val="000000"/>
          <w:spacing w:val="0"/>
          <w:w w:val="100"/>
          <w:position w:val="0"/>
        </w:rPr>
        <w:t>公司的基本组织架构</w:t>
      </w:r>
    </w:p>
    <w:p>
      <w:pPr>
        <w:pStyle w:val="Style31"/>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公司的主要部门包括市场营销中心、解决方案中心、应用研发中心、中台研发中心、运营管理部、硬 件管理中心、财务中心、德生学院、品牌宣传部、人力资源部、采购部、综合办公室、董事会办公室、总</w:t>
        <w:br w:type="page"/>
      </w:r>
      <w:r>
        <w:rPr>
          <w:color w:val="000000"/>
          <w:spacing w:val="0"/>
          <w:w w:val="100"/>
          <w:position w:val="0"/>
        </w:rPr>
        <w:t>经办、审计部等。</w:t>
      </w:r>
    </w:p>
    <w:p>
      <w:pPr>
        <w:pStyle w:val="Style31"/>
        <w:keepNext w:val="0"/>
        <w:keepLines w:val="0"/>
        <w:widowControl w:val="0"/>
        <w:numPr>
          <w:ilvl w:val="0"/>
          <w:numId w:val="43"/>
        </w:numPr>
        <w:shd w:val="clear" w:color="auto" w:fill="auto"/>
        <w:bidi w:val="0"/>
        <w:spacing w:before="0" w:after="200" w:line="240" w:lineRule="auto"/>
        <w:ind w:left="0" w:right="0" w:firstLine="440"/>
        <w:jc w:val="left"/>
      </w:pPr>
      <w:bookmarkStart w:id="731" w:name="bookmark731"/>
      <w:bookmarkEnd w:id="731"/>
      <w:r>
        <w:rPr>
          <w:b/>
          <w:bCs/>
          <w:color w:val="000000"/>
          <w:spacing w:val="0"/>
          <w:w w:val="100"/>
          <w:position w:val="0"/>
        </w:rPr>
        <w:t>其他</w:t>
      </w:r>
    </w:p>
    <w:p>
      <w:pPr>
        <w:pStyle w:val="Style3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公司法定代表人：虢晓彬。</w:t>
      </w:r>
    </w:p>
    <w:p>
      <w:pPr>
        <w:pStyle w:val="Style3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统一社会信用代码：</w:t>
      </w:r>
      <w:r>
        <w:rPr>
          <w:smallCaps/>
          <w:color w:val="000000"/>
          <w:spacing w:val="0"/>
          <w:w w:val="100"/>
          <w:position w:val="0"/>
        </w:rPr>
        <w:t>914400007076853577o</w:t>
      </w:r>
    </w:p>
    <w:p>
      <w:pPr>
        <w:pStyle w:val="Style31"/>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公司住所注册地和总部地址均为：广东省广州市天河区软件路15号第二层201室、三、四层</w:t>
      </w:r>
    </w:p>
    <w:tbl>
      <w:tblPr>
        <w:tblOverlap w:val="never"/>
        <w:jc w:val="center"/>
        <w:tblLayout w:type="fixed"/>
      </w:tblPr>
      <w:tblGrid>
        <w:gridCol w:w="3864"/>
        <w:gridCol w:w="2784"/>
        <w:gridCol w:w="2904"/>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是否纳入合并财务报表范围</w:t>
            </w:r>
          </w:p>
        </w:tc>
      </w:tr>
      <w:tr>
        <w:trPr>
          <w:trHeight w:val="4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2020. 12.31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 xml:space="preserve">2019. 12. </w:t>
            </w:r>
            <w:r>
              <w:rPr>
                <w:color w:val="000000"/>
                <w:spacing w:val="0"/>
                <w:w w:val="100"/>
                <w:position w:val="0"/>
                <w:sz w:val="18"/>
                <w:szCs w:val="18"/>
              </w:rPr>
              <w:t>31</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广东德生金卡有限公司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四川德生数字科技有限公司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广东德生云服信息科技有限公司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芜湖德生城市一卡通研究院有限公司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德生智聘（广州）人力资源有限公司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广州德岳置业投资有限公司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广东校园卫士网络科技有限责任公司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云南德生云服科技有限公司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新兴县德生云服科技有限责任公司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贵州智聘人力资源服务有限公司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619" w:line="1" w:lineRule="exact"/>
      </w:pPr>
    </w:p>
    <w:p>
      <w:pPr>
        <w:pStyle w:val="Style22"/>
        <w:keepNext/>
        <w:keepLines/>
        <w:widowControl w:val="0"/>
        <w:shd w:val="clear" w:color="auto" w:fill="auto"/>
        <w:bidi w:val="0"/>
        <w:spacing w:before="0" w:after="28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sz w:val="24"/>
          <w:szCs w:val="24"/>
        </w:rPr>
        <w:t>四</w:t>
      </w:r>
      <w:bookmarkEnd w:id="734"/>
      <w:r>
        <w:rPr>
          <w:color w:val="000000"/>
          <w:spacing w:val="0"/>
          <w:w w:val="100"/>
          <w:position w:val="0"/>
          <w:sz w:val="24"/>
          <w:szCs w:val="24"/>
        </w:rPr>
        <w:t>、财务报表的编制基础</w:t>
      </w:r>
      <w:bookmarkEnd w:id="732"/>
      <w:bookmarkEnd w:id="733"/>
      <w:bookmarkEnd w:id="735"/>
    </w:p>
    <w:p>
      <w:pPr>
        <w:pStyle w:val="Style29"/>
        <w:keepNext/>
        <w:keepLines/>
        <w:widowControl w:val="0"/>
        <w:shd w:val="clear" w:color="auto" w:fill="auto"/>
        <w:tabs>
          <w:tab w:pos="358" w:val="left"/>
        </w:tabs>
        <w:bidi w:val="0"/>
        <w:spacing w:before="0" w:after="280" w:line="317" w:lineRule="exact"/>
        <w:ind w:left="0" w:right="0" w:firstLine="0"/>
        <w:jc w:val="both"/>
      </w:pPr>
      <w:bookmarkStart w:id="736" w:name="bookmark736"/>
      <w:bookmarkStart w:id="737" w:name="bookmark737"/>
      <w:bookmarkStart w:id="738" w:name="bookmark738"/>
      <w:bookmarkStart w:id="739" w:name="bookmark739"/>
      <w:r>
        <w:rPr>
          <w:color w:val="000000"/>
          <w:spacing w:val="0"/>
          <w:w w:val="100"/>
          <w:position w:val="0"/>
        </w:rPr>
        <w:t>1</w:t>
      </w:r>
      <w:bookmarkEnd w:id="738"/>
      <w:r>
        <w:rPr>
          <w:color w:val="000000"/>
          <w:spacing w:val="0"/>
          <w:w w:val="100"/>
          <w:position w:val="0"/>
        </w:rPr>
        <w:t>、</w:t>
        <w:tab/>
        <w:t>编制基础</w:t>
      </w:r>
      <w:bookmarkEnd w:id="736"/>
      <w:bookmarkEnd w:id="737"/>
      <w:bookmarkEnd w:id="739"/>
    </w:p>
    <w:p>
      <w:pPr>
        <w:pStyle w:val="Style31"/>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本公司财务报表以持续经营为基础，根据实际发生的交易和事项，按照财政部颁布的《企业会计准则》 及相关规定，并基于本附注“四、重要会计政策及会计估计”所述会计政策和会计估计编制。</w:t>
      </w:r>
    </w:p>
    <w:p>
      <w:pPr>
        <w:pStyle w:val="Style29"/>
        <w:keepNext/>
        <w:keepLines/>
        <w:widowControl w:val="0"/>
        <w:shd w:val="clear" w:color="auto" w:fill="auto"/>
        <w:tabs>
          <w:tab w:pos="373" w:val="left"/>
        </w:tabs>
        <w:bidi w:val="0"/>
        <w:spacing w:before="0" w:after="280" w:line="317" w:lineRule="exact"/>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2</w:t>
      </w:r>
      <w:bookmarkEnd w:id="742"/>
      <w:r>
        <w:rPr>
          <w:color w:val="000000"/>
          <w:spacing w:val="0"/>
          <w:w w:val="100"/>
          <w:position w:val="0"/>
        </w:rPr>
        <w:t>、</w:t>
        <w:tab/>
        <w:t>持续经营</w:t>
      </w:r>
      <w:bookmarkEnd w:id="740"/>
      <w:bookmarkEnd w:id="741"/>
      <w:bookmarkEnd w:id="743"/>
    </w:p>
    <w:p>
      <w:pPr>
        <w:pStyle w:val="Style31"/>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本公司有近期获利经营的历史且有财务资源支持，以持续经营为基础编制财务报表是合理的。</w:t>
      </w:r>
    </w:p>
    <w:p>
      <w:pPr>
        <w:pStyle w:val="Style22"/>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五</w:t>
      </w:r>
      <w:bookmarkEnd w:id="746"/>
      <w:r>
        <w:rPr>
          <w:color w:val="000000"/>
          <w:spacing w:val="0"/>
          <w:w w:val="100"/>
          <w:position w:val="0"/>
          <w:sz w:val="24"/>
          <w:szCs w:val="24"/>
        </w:rPr>
        <w:t>、重要会计政策及会计估计</w:t>
      </w:r>
      <w:bookmarkEnd w:id="744"/>
      <w:bookmarkEnd w:id="745"/>
      <w:bookmarkEnd w:id="74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本公司根据实际生产经营特点制定具体会计政策和会计估计，主要包括应收款项减值的确认和计量、 存货减值准备的确认和计量、固定资产减值准备的确认和计量、固定资产和无形资产的可使用年限、递延 所得税资产确认。</w:t>
      </w:r>
    </w:p>
    <w:p>
      <w:pPr>
        <w:pStyle w:val="Style29"/>
        <w:keepNext/>
        <w:keepLines/>
        <w:widowControl w:val="0"/>
        <w:shd w:val="clear" w:color="auto" w:fill="auto"/>
        <w:tabs>
          <w:tab w:pos="358" w:val="left"/>
        </w:tabs>
        <w:bidi w:val="0"/>
        <w:spacing w:before="0" w:after="300" w:line="314" w:lineRule="exact"/>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1</w:t>
      </w:r>
      <w:bookmarkEnd w:id="750"/>
      <w:r>
        <w:rPr>
          <w:color w:val="000000"/>
          <w:spacing w:val="0"/>
          <w:w w:val="100"/>
          <w:position w:val="0"/>
        </w:rPr>
        <w:t>、</w:t>
        <w:tab/>
        <w:t>遵循企业会计准则的声明</w:t>
      </w:r>
      <w:bookmarkEnd w:id="748"/>
      <w:bookmarkEnd w:id="749"/>
      <w:bookmarkEnd w:id="751"/>
    </w:p>
    <w:p>
      <w:pPr>
        <w:pStyle w:val="Style31"/>
        <w:keepNext w:val="0"/>
        <w:keepLines w:val="0"/>
        <w:widowControl w:val="0"/>
        <w:shd w:val="clear" w:color="auto" w:fill="auto"/>
        <w:bidi w:val="0"/>
        <w:spacing w:before="0" w:after="300" w:line="302" w:lineRule="exact"/>
        <w:ind w:left="0" w:right="0" w:firstLine="460"/>
        <w:jc w:val="both"/>
      </w:pPr>
      <w:r>
        <w:rPr>
          <w:color w:val="000000"/>
          <w:spacing w:val="0"/>
          <w:w w:val="100"/>
          <w:position w:val="0"/>
        </w:rPr>
        <w:t>本公司编制的财务报表符合企业会计准则的要求，真实、完整地反映了本公司的财务状况、经营成果 和现金流量等有关信息。</w:t>
      </w:r>
    </w:p>
    <w:p>
      <w:pPr>
        <w:pStyle w:val="Style29"/>
        <w:keepNext/>
        <w:keepLines/>
        <w:widowControl w:val="0"/>
        <w:shd w:val="clear" w:color="auto" w:fill="auto"/>
        <w:tabs>
          <w:tab w:pos="373" w:val="left"/>
        </w:tabs>
        <w:bidi w:val="0"/>
        <w:spacing w:before="0" w:after="300" w:line="314" w:lineRule="exact"/>
        <w:ind w:left="0" w:right="0" w:firstLine="0"/>
        <w:jc w:val="both"/>
      </w:pPr>
      <w:bookmarkStart w:id="752" w:name="bookmark752"/>
      <w:bookmarkStart w:id="753" w:name="bookmark753"/>
      <w:bookmarkStart w:id="754" w:name="bookmark754"/>
      <w:bookmarkStart w:id="755" w:name="bookmark755"/>
      <w:r>
        <w:rPr>
          <w:color w:val="000000"/>
          <w:spacing w:val="0"/>
          <w:w w:val="100"/>
          <w:position w:val="0"/>
        </w:rPr>
        <w:t>2</w:t>
      </w:r>
      <w:bookmarkEnd w:id="754"/>
      <w:r>
        <w:rPr>
          <w:color w:val="000000"/>
          <w:spacing w:val="0"/>
          <w:w w:val="100"/>
          <w:position w:val="0"/>
        </w:rPr>
        <w:t>、</w:t>
        <w:tab/>
        <w:t>会计期间</w:t>
      </w:r>
      <w:bookmarkEnd w:id="752"/>
      <w:bookmarkEnd w:id="753"/>
      <w:bookmarkEnd w:id="755"/>
    </w:p>
    <w:p>
      <w:pPr>
        <w:pStyle w:val="Style31"/>
        <w:keepNext w:val="0"/>
        <w:keepLines w:val="0"/>
        <w:widowControl w:val="0"/>
        <w:shd w:val="clear" w:color="auto" w:fill="auto"/>
        <w:bidi w:val="0"/>
        <w:spacing w:before="0" w:after="800" w:line="314" w:lineRule="exact"/>
        <w:ind w:left="0" w:right="0" w:firstLine="460"/>
        <w:jc w:val="both"/>
      </w:pPr>
      <w:r>
        <w:rPr>
          <w:color w:val="000000"/>
          <w:spacing w:val="0"/>
          <w:w w:val="100"/>
          <w:position w:val="0"/>
        </w:rPr>
        <w:t>本公司的会计期间为公历1月1日至12月31日。</w:t>
      </w:r>
    </w:p>
    <w:p>
      <w:pPr>
        <w:pStyle w:val="Style29"/>
        <w:keepNext/>
        <w:keepLines/>
        <w:widowControl w:val="0"/>
        <w:shd w:val="clear" w:color="auto" w:fill="auto"/>
        <w:bidi w:val="0"/>
        <w:spacing w:before="0" w:after="380" w:line="240" w:lineRule="auto"/>
        <w:ind w:left="0" w:right="0" w:firstLine="0"/>
        <w:jc w:val="both"/>
      </w:pPr>
      <w:bookmarkStart w:id="756" w:name="bookmark756"/>
      <w:bookmarkStart w:id="757" w:name="bookmark757"/>
      <w:bookmarkStart w:id="758" w:name="bookmark758"/>
      <w:bookmarkStart w:id="759" w:name="bookmark759"/>
      <w:r>
        <w:rPr>
          <w:color w:val="000000"/>
          <w:spacing w:val="0"/>
          <w:w w:val="100"/>
          <w:position w:val="0"/>
        </w:rPr>
        <w:t>3</w:t>
      </w:r>
      <w:bookmarkEnd w:id="758"/>
      <w:r>
        <w:rPr>
          <w:color w:val="000000"/>
          <w:spacing w:val="0"/>
          <w:w w:val="100"/>
          <w:position w:val="0"/>
        </w:rPr>
        <w:t>、营业周期</w:t>
      </w:r>
      <w:bookmarkEnd w:id="756"/>
      <w:bookmarkEnd w:id="757"/>
      <w:bookmarkEnd w:id="759"/>
    </w:p>
    <w:p>
      <w:pPr>
        <w:pStyle w:val="Style31"/>
        <w:keepNext w:val="0"/>
        <w:keepLines w:val="0"/>
        <w:widowControl w:val="0"/>
        <w:shd w:val="clear" w:color="auto" w:fill="auto"/>
        <w:bidi w:val="0"/>
        <w:spacing w:before="0" w:after="800" w:line="240" w:lineRule="auto"/>
        <w:ind w:left="0" w:right="0" w:firstLine="460"/>
        <w:jc w:val="both"/>
      </w:pPr>
      <w:r>
        <w:rPr>
          <w:color w:val="000000"/>
          <w:spacing w:val="0"/>
          <w:w w:val="100"/>
          <w:position w:val="0"/>
        </w:rPr>
        <w:t>本公司营业周期为12个月。</w:t>
      </w:r>
    </w:p>
    <w:p>
      <w:pPr>
        <w:pStyle w:val="Style29"/>
        <w:keepNext/>
        <w:keepLines/>
        <w:widowControl w:val="0"/>
        <w:shd w:val="clear" w:color="auto" w:fill="auto"/>
        <w:bidi w:val="0"/>
        <w:spacing w:before="0" w:after="380" w:line="240" w:lineRule="auto"/>
        <w:ind w:left="0" w:right="0" w:firstLine="0"/>
        <w:jc w:val="both"/>
      </w:pPr>
      <w:bookmarkStart w:id="760" w:name="bookmark760"/>
      <w:bookmarkStart w:id="761" w:name="bookmark761"/>
      <w:bookmarkStart w:id="762" w:name="bookmark762"/>
      <w:bookmarkStart w:id="763" w:name="bookmark763"/>
      <w:r>
        <w:rPr>
          <w:color w:val="000000"/>
          <w:spacing w:val="0"/>
          <w:w w:val="100"/>
          <w:position w:val="0"/>
        </w:rPr>
        <w:t>4</w:t>
      </w:r>
      <w:bookmarkEnd w:id="762"/>
      <w:r>
        <w:rPr>
          <w:color w:val="000000"/>
          <w:spacing w:val="0"/>
          <w:w w:val="100"/>
          <w:position w:val="0"/>
        </w:rPr>
        <w:t>、记账本位币</w:t>
      </w:r>
      <w:bookmarkEnd w:id="760"/>
      <w:bookmarkEnd w:id="761"/>
      <w:bookmarkEnd w:id="763"/>
    </w:p>
    <w:p>
      <w:pPr>
        <w:pStyle w:val="Style31"/>
        <w:keepNext w:val="0"/>
        <w:keepLines w:val="0"/>
        <w:widowControl w:val="0"/>
        <w:shd w:val="clear" w:color="auto" w:fill="auto"/>
        <w:bidi w:val="0"/>
        <w:spacing w:before="0" w:after="720" w:line="240" w:lineRule="auto"/>
        <w:ind w:left="0" w:right="0" w:firstLine="460"/>
        <w:jc w:val="both"/>
      </w:pPr>
      <w:r>
        <w:rPr>
          <w:color w:val="000000"/>
          <w:spacing w:val="0"/>
          <w:w w:val="100"/>
          <w:position w:val="0"/>
        </w:rPr>
        <w:t>本公司以人民币为记账本位币。</w:t>
      </w:r>
    </w:p>
    <w:p>
      <w:pPr>
        <w:pStyle w:val="Style29"/>
        <w:keepNext/>
        <w:keepLines/>
        <w:widowControl w:val="0"/>
        <w:shd w:val="clear" w:color="auto" w:fill="auto"/>
        <w:bidi w:val="0"/>
        <w:spacing w:before="0" w:after="300" w:line="311" w:lineRule="exact"/>
        <w:ind w:left="0" w:right="0" w:firstLine="0"/>
        <w:jc w:val="both"/>
      </w:pPr>
      <w:bookmarkStart w:id="764" w:name="bookmark764"/>
      <w:bookmarkStart w:id="765" w:name="bookmark765"/>
      <w:bookmarkStart w:id="766" w:name="bookmark766"/>
      <w:bookmarkStart w:id="767" w:name="bookmark767"/>
      <w:r>
        <w:rPr>
          <w:color w:val="000000"/>
          <w:spacing w:val="0"/>
          <w:w w:val="100"/>
          <w:position w:val="0"/>
        </w:rPr>
        <w:t>5</w:t>
      </w:r>
      <w:bookmarkEnd w:id="766"/>
      <w:r>
        <w:rPr>
          <w:color w:val="000000"/>
          <w:spacing w:val="0"/>
          <w:w w:val="100"/>
          <w:position w:val="0"/>
        </w:rPr>
        <w:t>、同一控制下和非同一控制下企业合并的会计处理方法</w:t>
      </w:r>
      <w:bookmarkEnd w:id="764"/>
      <w:bookmarkEnd w:id="765"/>
      <w:bookmarkEnd w:id="767"/>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本公司作为合并方，在同一控制下企业合并中取得的资产和负债，在合并日按被合并方在最终控制方 合并报表中的账面价值计量。取得的净资产账面价值与支付的合并对价账面价值的差额，调整资本公积； 资本公积不足冲减的，调整留存收益。</w:t>
      </w:r>
    </w:p>
    <w:p>
      <w:pPr>
        <w:pStyle w:val="Style31"/>
        <w:keepNext w:val="0"/>
        <w:keepLines w:val="0"/>
        <w:widowControl w:val="0"/>
        <w:shd w:val="clear" w:color="auto" w:fill="auto"/>
        <w:bidi w:val="0"/>
        <w:spacing w:before="0" w:after="340" w:line="311" w:lineRule="exact"/>
        <w:ind w:left="0" w:right="0" w:firstLine="460"/>
        <w:jc w:val="both"/>
      </w:pPr>
      <w:r>
        <w:rPr>
          <w:color w:val="000000"/>
          <w:spacing w:val="0"/>
          <w:w w:val="100"/>
          <w:position w:val="0"/>
        </w:rPr>
        <w:t>在非同一控制下企业合并中取得的被购买方可辨认资产、负债及或有负债在收购日以公允价值计量。 合并成本为本公司在购买日为取得对被购买方的控制权而支付的现金或非现金资产、发行或承担的负债、 发行的权益性证券等的公允价值。合并成本大于合并中取得的被购买方可辨认净资产公允价值份额的差 额，确认为商誉；合并成本小于合并中取得的被购买方可辨认净资产公允价值份额的，首先对合并中取得 的各项可辨认资产、负债及或有负债的公允价值、以及合并对价的非现金资产或发行的权益性证券等的公 允价值进行复核，经复核后，合并成本仍小于合并中取得的被购买方可辨认净资产公允价值份额的，将其 差额计入合并当期营业外收入。</w:t>
      </w:r>
    </w:p>
    <w:p>
      <w:pPr>
        <w:pStyle w:val="Style29"/>
        <w:keepNext/>
        <w:keepLines/>
        <w:widowControl w:val="0"/>
        <w:shd w:val="clear" w:color="auto" w:fill="auto"/>
        <w:bidi w:val="0"/>
        <w:spacing w:before="0" w:after="300" w:line="313" w:lineRule="exact"/>
        <w:ind w:left="0" w:right="0" w:firstLine="0"/>
        <w:jc w:val="both"/>
      </w:pPr>
      <w:bookmarkStart w:id="768" w:name="bookmark768"/>
      <w:bookmarkStart w:id="769" w:name="bookmark769"/>
      <w:bookmarkStart w:id="770" w:name="bookmark770"/>
      <w:bookmarkStart w:id="771" w:name="bookmark771"/>
      <w:r>
        <w:rPr>
          <w:color w:val="000000"/>
          <w:spacing w:val="0"/>
          <w:w w:val="100"/>
          <w:position w:val="0"/>
        </w:rPr>
        <w:t>6</w:t>
      </w:r>
      <w:bookmarkEnd w:id="770"/>
      <w:r>
        <w:rPr>
          <w:color w:val="000000"/>
          <w:spacing w:val="0"/>
          <w:w w:val="100"/>
          <w:position w:val="0"/>
        </w:rPr>
        <w:t>、合并财务报表的编制方法</w:t>
      </w:r>
      <w:bookmarkEnd w:id="768"/>
      <w:bookmarkEnd w:id="769"/>
      <w:bookmarkEnd w:id="771"/>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本公司将所有控制的子公司纳入合并财务报表范围。</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在编制合并财务报表时，子公司与本公司采用的会计政策或会计期间不一致的，按照本公司的会计政 策或会计期间对子公司财务报表进行必要的调整。</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合并范围内的所有重大内部交易、往来余额及未实现利润在合并报表编制时予以抵销。子公司的所有 者权益中不属于母公司的份额以及当期净损益、其他综合收益及综合收益总额中属于少数股东权益的份 额，分别在合并财务报表“少数股东权益、少数股东损益、归属于少数股东的其他综合收益及归属于少数 股东的综合收益总额”项目列示。</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对于同一控制下企业合并取得的子公司，其经营成果和现金流量自合并当期期初纳入合并财务报表。 编制比较合并财务报表时，对上年财务报表的相关项目进行调整，视同合并后形成的报告主体自最终控制 方开始控制时点起一直存在。</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通过多次交易分步取得同一控制下被投资单位的股权，最终形成企业合并，编制合并报表时，视同在 最终控制方开始控制时即以目前的状态存在进行调整，在编制比较报表时，以不早于本公司和被合并方同 处于最终控制方的控制之下的时点为限，将被合并方的有关资产、负债并入本公司合并财务报表的比较报 表中，并将合并而增加的净资产在比较报表中调整所有者权益项下的相关项目。为避免对被合并方净资产 的价值进行重复计算，本公司在达到合并之前持有的长期股权投资，在取得原股权之日与本公司和被合并 方处于同一方最终控制之日孰晚日起至合并日之间已确认有关损益、其他综合收益和其他净资产变动，应 分别冲减比较报表期间的期初留存收益和当期损益。</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对于非同一控制下企业合并取得子公司，经营成果和现金流量自本公司取得控制权之日起纳入合并财 务报表。在编制合并财务报表时，以购买日确定的各项可辨认资产、负债及或有负债的公允价值为基础对 子公司的财务报表进行调整。</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通过多次交易分步取得非同一控制下被投资单位的股权，最终形成企业合并，编制合并报表时，对于 购买日之前持有的被购买方的股权，按照该股权在购买日的公允价值进行重新计量，公允价值与其账面价 值的差额计入当期投资收益；与其相关的购买日之前持有的被购买方的股权涉及权益法核算下的其他综合 收益以及除净损益、其他综合收益和利润分配外的其他所有者权益变动，在购买日所属当期转为投资损益, 由于被投资方重新计量设定受益计划净负债或净资产变动而产生的其他综合收益除外。</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本公司在不丧失控制权的情况下部分处置对子公司的长期股权投资，在合并财务报表中，处置价款与 处置长期股权投资相对应享有子公司自购买日或合并日开始持续计算的净资产份额之间的差额，调整资本 溢价或股本溢价，资本公积不足冲减的，调整留存收益。</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本公司因处置部分股权投资等原因丧失了对被投资方的控制权的，在编制合并财务报表时，对于剩余 股权，按照其在丧失控制权日的公允价值进行重新计量。处置股权取得的对价与剩余股权公允价值之和， 减去按原持股比例计算应享有原有子公司自购买日或合并日开始持续计算的净资产的份额之间的差额，计 入丧失控制权当期的投资损益，同时冲减商誉。与原有子公司股权投资相关的其他综合收益等，在丧失控 制权时转为当期投资损益。</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本公司通过多次交易分步处置对子公司股权投资直至丧失控制权的，如果处置对子公司股权投资直至 丧失控制权的各项交易属于一揽子交易的，应当将各项交易作为一项处置子公司并丧失控制权的交易进行 会计处理；但是，在丧失控制权之前每一次处置价款与处置投资对应的享有该子公司净资产份额的差额， 在合并财务报表中确认为其他综合收益，在丧失控制权时一并转入丧失控制权当期的投资损益。</w:t>
      </w:r>
    </w:p>
    <w:p>
      <w:pPr>
        <w:pStyle w:val="Style29"/>
        <w:keepNext/>
        <w:keepLines/>
        <w:widowControl w:val="0"/>
        <w:shd w:val="clear" w:color="auto" w:fill="auto"/>
        <w:tabs>
          <w:tab w:pos="337" w:val="left"/>
        </w:tabs>
        <w:bidi w:val="0"/>
        <w:spacing w:before="0" w:after="300" w:line="302" w:lineRule="exact"/>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7</w:t>
      </w:r>
      <w:bookmarkEnd w:id="774"/>
      <w:r>
        <w:rPr>
          <w:color w:val="000000"/>
          <w:spacing w:val="0"/>
          <w:w w:val="100"/>
          <w:position w:val="0"/>
        </w:rPr>
        <w:t>、</w:t>
        <w:tab/>
        <w:t>合营安排分类及共同经营会计处理方法</w:t>
      </w:r>
      <w:bookmarkEnd w:id="772"/>
      <w:bookmarkEnd w:id="773"/>
      <w:bookmarkEnd w:id="775"/>
    </w:p>
    <w:p>
      <w:pPr>
        <w:pStyle w:val="Style31"/>
        <w:keepNext w:val="0"/>
        <w:keepLines w:val="0"/>
        <w:widowControl w:val="0"/>
        <w:shd w:val="clear" w:color="auto" w:fill="auto"/>
        <w:bidi w:val="0"/>
        <w:spacing w:before="0" w:after="300" w:line="302" w:lineRule="exact"/>
        <w:ind w:left="0" w:right="0" w:firstLine="460"/>
        <w:jc w:val="both"/>
      </w:pPr>
      <w:r>
        <w:rPr>
          <w:color w:val="000000"/>
          <w:spacing w:val="0"/>
          <w:w w:val="100"/>
          <w:position w:val="0"/>
        </w:rPr>
        <w:t>无</w:t>
      </w:r>
    </w:p>
    <w:p>
      <w:pPr>
        <w:pStyle w:val="Style29"/>
        <w:keepNext/>
        <w:keepLines/>
        <w:widowControl w:val="0"/>
        <w:shd w:val="clear" w:color="auto" w:fill="auto"/>
        <w:tabs>
          <w:tab w:pos="342" w:val="left"/>
        </w:tabs>
        <w:bidi w:val="0"/>
        <w:spacing w:before="0" w:after="300" w:line="302" w:lineRule="exact"/>
        <w:ind w:left="0" w:right="0" w:firstLine="0"/>
        <w:jc w:val="both"/>
      </w:pPr>
      <w:bookmarkStart w:id="776" w:name="bookmark776"/>
      <w:bookmarkStart w:id="777" w:name="bookmark777"/>
      <w:bookmarkStart w:id="778" w:name="bookmark778"/>
      <w:bookmarkStart w:id="779" w:name="bookmark779"/>
      <w:r>
        <w:rPr>
          <w:color w:val="000000"/>
          <w:spacing w:val="0"/>
          <w:w w:val="100"/>
          <w:position w:val="0"/>
        </w:rPr>
        <w:t>8</w:t>
      </w:r>
      <w:bookmarkEnd w:id="778"/>
      <w:r>
        <w:rPr>
          <w:color w:val="000000"/>
          <w:spacing w:val="0"/>
          <w:w w:val="100"/>
          <w:position w:val="0"/>
        </w:rPr>
        <w:t>、</w:t>
        <w:tab/>
        <w:t>现金及现金等价物的确定标准</w:t>
      </w:r>
      <w:bookmarkEnd w:id="776"/>
      <w:bookmarkEnd w:id="777"/>
      <w:bookmarkEnd w:id="779"/>
    </w:p>
    <w:p>
      <w:pPr>
        <w:pStyle w:val="Style31"/>
        <w:keepNext w:val="0"/>
        <w:keepLines w:val="0"/>
        <w:widowControl w:val="0"/>
        <w:shd w:val="clear" w:color="auto" w:fill="auto"/>
        <w:bidi w:val="0"/>
        <w:spacing w:before="0" w:after="720" w:line="302" w:lineRule="exact"/>
        <w:ind w:left="0" w:right="0" w:firstLine="460"/>
        <w:jc w:val="both"/>
      </w:pPr>
      <w:r>
        <w:rPr>
          <w:color w:val="000000"/>
          <w:spacing w:val="0"/>
          <w:w w:val="100"/>
          <w:position w:val="0"/>
        </w:rPr>
        <w:t>本公司现金流量表之现金指库存现金以及可以随时用于支付的存款。现金流量表之现金等价物指持有 期限不超过3个月、流动性强、易于转换为已知金额现金且价值变动风险很小的投资。</w:t>
      </w:r>
    </w:p>
    <w:p>
      <w:pPr>
        <w:pStyle w:val="Style29"/>
        <w:keepNext/>
        <w:keepLines/>
        <w:widowControl w:val="0"/>
        <w:shd w:val="clear" w:color="auto" w:fill="auto"/>
        <w:bidi w:val="0"/>
        <w:spacing w:before="0" w:after="300" w:line="313" w:lineRule="exact"/>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9</w:t>
      </w:r>
      <w:bookmarkEnd w:id="782"/>
      <w:r>
        <w:rPr>
          <w:color w:val="000000"/>
          <w:spacing w:val="0"/>
          <w:w w:val="100"/>
          <w:position w:val="0"/>
        </w:rPr>
        <w:t>、外币业务和外币报表折算</w:t>
      </w:r>
      <w:bookmarkEnd w:id="780"/>
      <w:bookmarkEnd w:id="781"/>
      <w:bookmarkEnd w:id="783"/>
    </w:p>
    <w:p>
      <w:pPr>
        <w:pStyle w:val="Style31"/>
        <w:keepNext w:val="0"/>
        <w:keepLines w:val="0"/>
        <w:widowControl w:val="0"/>
        <w:shd w:val="clear" w:color="auto" w:fill="auto"/>
        <w:bidi w:val="0"/>
        <w:spacing w:before="0" w:after="720" w:line="313" w:lineRule="exact"/>
        <w:ind w:left="0" w:right="0" w:firstLine="460"/>
        <w:jc w:val="both"/>
      </w:pPr>
      <w:r>
        <w:rPr>
          <w:color w:val="000000"/>
          <w:spacing w:val="0"/>
          <w:w w:val="100"/>
          <w:position w:val="0"/>
        </w:rPr>
        <w:t>本公司外币交易按交易发生日的即期汇率将外币金额折算为人民币金额。于资产负债表日，外币货币 性项目采用资产负债表日的即期汇率折算为人民币，所产生的折算差额除了为购建或生产符合资本化条件 的资产而借入的外币专门借款产生的汇兑差额按资本化的原则处理外，直接计入当期损益。以公允价值计 量的外币非货币性项目，采用公允价值确定日的即期汇率折算为人民币，所产生的折算差额，作为公允价 值变动直接计入当期损益。以历史成本计量的外币非货币性项目，仍采用交易发生日的即期汇率折算，不 改变其人民币金额。</w:t>
      </w:r>
    </w:p>
    <w:p>
      <w:pPr>
        <w:pStyle w:val="Style29"/>
        <w:keepNext/>
        <w:keepLines/>
        <w:widowControl w:val="0"/>
        <w:shd w:val="clear" w:color="auto" w:fill="auto"/>
        <w:bidi w:val="0"/>
        <w:spacing w:before="0" w:after="300" w:line="314" w:lineRule="exact"/>
        <w:ind w:left="0" w:right="0" w:firstLine="0"/>
        <w:jc w:val="both"/>
      </w:pPr>
      <w:bookmarkStart w:id="784" w:name="bookmark784"/>
      <w:bookmarkStart w:id="785" w:name="bookmark785"/>
      <w:bookmarkStart w:id="786" w:name="bookmark786"/>
      <w:bookmarkStart w:id="787" w:name="bookmark787"/>
      <w:r>
        <w:rPr>
          <w:color w:val="000000"/>
          <w:spacing w:val="0"/>
          <w:w w:val="100"/>
          <w:position w:val="0"/>
        </w:rPr>
        <w:t>1</w:t>
      </w:r>
      <w:bookmarkEnd w:id="786"/>
      <w:r>
        <w:rPr>
          <w:color w:val="000000"/>
          <w:spacing w:val="0"/>
          <w:w w:val="100"/>
          <w:position w:val="0"/>
        </w:rPr>
        <w:t>0、金融工具</w:t>
      </w:r>
      <w:bookmarkEnd w:id="784"/>
      <w:bookmarkEnd w:id="785"/>
      <w:bookmarkEnd w:id="787"/>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本公司成为金融工具合同的一方时确认一项金融资产或金融负债。</w:t>
      </w:r>
    </w:p>
    <w:p>
      <w:pPr>
        <w:pStyle w:val="Style31"/>
        <w:keepNext w:val="0"/>
        <w:keepLines w:val="0"/>
        <w:widowControl w:val="0"/>
        <w:shd w:val="clear" w:color="auto" w:fill="auto"/>
        <w:bidi w:val="0"/>
        <w:spacing w:before="0" w:line="314" w:lineRule="exact"/>
        <w:ind w:left="0" w:right="0" w:firstLine="460"/>
        <w:jc w:val="both"/>
      </w:pPr>
      <w:bookmarkStart w:id="788" w:name="bookmark788"/>
      <w:r>
        <w:rPr>
          <w:b/>
          <w:bCs/>
          <w:color w:val="000000"/>
          <w:spacing w:val="0"/>
          <w:w w:val="100"/>
          <w:position w:val="0"/>
        </w:rPr>
        <w:t>（</w:t>
      </w:r>
      <w:bookmarkEnd w:id="788"/>
      <w:r>
        <w:rPr>
          <w:b/>
          <w:bCs/>
          <w:color w:val="000000"/>
          <w:spacing w:val="0"/>
          <w:w w:val="100"/>
          <w:position w:val="0"/>
        </w:rPr>
        <w:t>1）金融资产</w:t>
      </w:r>
    </w:p>
    <w:p>
      <w:pPr>
        <w:pStyle w:val="Style31"/>
        <w:keepNext w:val="0"/>
        <w:keepLines w:val="0"/>
        <w:widowControl w:val="0"/>
        <w:shd w:val="clear" w:color="auto" w:fill="auto"/>
        <w:bidi w:val="0"/>
        <w:spacing w:before="0" w:line="314" w:lineRule="exact"/>
        <w:ind w:left="0" w:right="0" w:firstLine="460"/>
        <w:jc w:val="both"/>
      </w:pPr>
      <w:bookmarkStart w:id="789" w:name="bookmark789"/>
      <w:r>
        <w:rPr>
          <w:color w:val="000000"/>
          <w:spacing w:val="0"/>
          <w:w w:val="100"/>
          <w:position w:val="0"/>
        </w:rPr>
        <w:t>1</w:t>
      </w:r>
      <w:bookmarkEnd w:id="789"/>
      <w:r>
        <w:rPr>
          <w:color w:val="000000"/>
          <w:spacing w:val="0"/>
          <w:w w:val="100"/>
          <w:position w:val="0"/>
        </w:rPr>
        <w:t>）金融资产分类、确认依据和计量方法</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本公司根据管理金融资产的业务模式和金融资产的合同现金流特征，将金融资产分类为以摊余成本计 量的金融资产、以公允价值计量且其变动计入其他综合收益的金融资产、以公允价值计量且其变动计入当 期损益的金融资产。</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本公司将同时符合下列条件的金融资产分类为以摊余成本计量的金融资产：①管理该金融资产的业务 模式是以收取合同现金流量为目标。②该金融资产的合同条款规定，在特定日期产生的现金流量，仅为对 本金和以未偿付本金金额为基础的利息的支付。此类金融资产按照公允价值进行初始计量，相关交易费用 计入初始确认金额；以摊余成本进行后续计量。除被指定为被套期项目的，按照实际利率法摊销初始金额 与到期金额之间的差额，其摊销、减值、汇兑损益以及终止确认时产生的利得或损失，计入当期损益。</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本公司将同时符合下列条件的金融资产分类为以公允价值计量且其变动计入其他综合收益的金融资 产：①管理该金融资产的业务模式既以收取合同现金流量为目标又以出售该金融资产为目标。②该金融资 产的合同条款规定，在特定日期产生的现金流量，仅为对本金和以未偿付本金金额为基础的利息的支付。 此类金融资产按照公允价值进行初始计量，相关交易费用计入初始确认金额。除被指定为被套期项目的， 此类金融资产，除信用减值损失或利得、汇兑损益和按照实际利率法计算的该金融资产利息之外，所产生 的其他利得或损失，均计入其他综合收益；金融资产终止确认时，之前计入其他综合收益的累计利得或损 失应当从其他综合收益中转出，计入当期损益。</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 xml:space="preserve">本公司按照实际利率法确认利息收入。利息收入根据金融资产账面余额乘以实际利率计算确定，但下 </w:t>
      </w:r>
      <w:r>
        <w:rPr>
          <w:color w:val="000000"/>
          <w:spacing w:val="0"/>
          <w:w w:val="100"/>
          <w:position w:val="0"/>
        </w:rPr>
        <w:t>列情况除外：①对于购入或源生的已发生信用减值的金融资产，自初始确认起，按照该金融资产的摊余成 本和经信用调整的实际利率计算确定其利息收入。②对于购入或源生的未发生信用减值、但在后续期间成 为已发生信用减值的金融资产，在后续期间，按照该金融资产的摊余成本和实际利率计算确定其利息收入。</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本公司将非交易性权益工具投资指定为以公允价值计量且其变动计入其他综合收益的金融资产。该指 定一经作出，不得撤销。本公司指定的以公允价值计量且其变动计入其他综合收益的非交易性权益工具投 资，按照公允价值进行初始计量，相关交易费用计入初始确认金额；除了获得股利（属于投资成本收回部 分的除外）计入当期损益外，其他相关的利得和损失（包括汇兑损益）均计入其他综合收益，且后续不得 转入当期损益。当其终止确认时，之前计入其他综合收益的累计利得或损失从其他综合收益中转出，计入 留存收益。</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除上述分类为以摊余成本计量的金融资产和分类为以公允价值计量且其变动计入其他综合收益的金 融资产之外的金融资产。本公司将其分类两位以公允价值计量且其变动计入当期损益的金融资产。此类金 融资产按照公允价值进行初始计量，相关交易费用直接计入当期损益。此类金融资产的利得或损失，计入 当期损益。</w:t>
      </w:r>
    </w:p>
    <w:p>
      <w:pPr>
        <w:pStyle w:val="Style31"/>
        <w:keepNext w:val="0"/>
        <w:keepLines w:val="0"/>
        <w:widowControl w:val="0"/>
        <w:shd w:val="clear" w:color="auto" w:fill="auto"/>
        <w:bidi w:val="0"/>
        <w:spacing w:before="0" w:line="322" w:lineRule="exact"/>
        <w:ind w:left="0" w:right="0" w:firstLine="460"/>
        <w:jc w:val="both"/>
      </w:pPr>
      <w:r>
        <w:rPr>
          <w:color w:val="000000"/>
          <w:spacing w:val="0"/>
          <w:w w:val="100"/>
          <w:position w:val="0"/>
        </w:rPr>
        <w:t>本公司在非同一控制下的企业合并中确认的或有对价构成金融资产的，该金融资产分类为以公允价值 计量且其变动计入当期损益的金融资产。</w:t>
      </w:r>
    </w:p>
    <w:p>
      <w:pPr>
        <w:pStyle w:val="Style31"/>
        <w:keepNext w:val="0"/>
        <w:keepLines w:val="0"/>
        <w:widowControl w:val="0"/>
        <w:shd w:val="clear" w:color="auto" w:fill="auto"/>
        <w:bidi w:val="0"/>
        <w:spacing w:before="0" w:line="312" w:lineRule="exact"/>
        <w:ind w:left="0" w:right="0" w:firstLine="460"/>
        <w:jc w:val="both"/>
      </w:pPr>
      <w:bookmarkStart w:id="790" w:name="bookmark790"/>
      <w:r>
        <w:rPr>
          <w:color w:val="000000"/>
          <w:spacing w:val="0"/>
          <w:w w:val="100"/>
          <w:position w:val="0"/>
        </w:rPr>
        <w:t>2</w:t>
      </w:r>
      <w:bookmarkEnd w:id="790"/>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本公司将满足下列条件之一的金融资产予以终止确认：①收取该金融资产现金流量的合同权利终止； ②金融资产发生转移，本公司转移了金融资产所有权上几乎所有风险和报酬；③金融资产发生转移，本公 司既没有转移也没有保留金融资产所有权上几乎所有风险和报酬，且未保留对该金融资产控制的。</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金融资产整体转移满足终止确认条件的，将所转移金融资产的账面价值，与因转移而收到的对价及原 直接计入其他综合收益的公允价值变动累计额中对应终止确认部分的金额（涉及转移的金融资产的合同条 款规定，在特定日期产生的现金流量，仅为对本金和以未偿付本金金额为基础的利息的支付）之和的差额 计入当期损益。</w:t>
      </w:r>
    </w:p>
    <w:p>
      <w:pPr>
        <w:pStyle w:val="Style31"/>
        <w:keepNext w:val="0"/>
        <w:keepLines w:val="0"/>
        <w:widowControl w:val="0"/>
        <w:shd w:val="clear" w:color="auto" w:fill="auto"/>
        <w:bidi w:val="0"/>
        <w:spacing w:before="0" w:line="316" w:lineRule="exact"/>
        <w:ind w:left="0" w:right="0" w:firstLine="46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止确认部分之间，按照各自的相对公允价值进行分摊，并将因转移而收到的对价及应分摊至终止确认部分 的原计入其他综合收益的公允价值变动累计额中对应终止确认部分的金额（涉及转移的金融资产的合同条 款规定，在特定日期产生的现金流量，仅为对本金和以未偿付本金金额为基础的利息的支付）之和，与分 摊的前述金融资产整体账面价值的差额计入当期损益。</w:t>
      </w:r>
    </w:p>
    <w:p>
      <w:pPr>
        <w:pStyle w:val="Style31"/>
        <w:keepNext w:val="0"/>
        <w:keepLines w:val="0"/>
        <w:widowControl w:val="0"/>
        <w:shd w:val="clear" w:color="auto" w:fill="auto"/>
        <w:bidi w:val="0"/>
        <w:spacing w:before="0" w:line="312" w:lineRule="exact"/>
        <w:ind w:left="0" w:right="0" w:firstLine="460"/>
        <w:jc w:val="both"/>
      </w:pPr>
      <w:bookmarkStart w:id="791" w:name="bookmark791"/>
      <w:r>
        <w:rPr>
          <w:b/>
          <w:bCs/>
          <w:color w:val="000000"/>
          <w:spacing w:val="0"/>
          <w:w w:val="100"/>
          <w:position w:val="0"/>
        </w:rPr>
        <w:t>（</w:t>
      </w:r>
      <w:bookmarkEnd w:id="791"/>
      <w:r>
        <w:rPr>
          <w:b/>
          <w:bCs/>
          <w:color w:val="000000"/>
          <w:spacing w:val="0"/>
          <w:w w:val="100"/>
          <w:position w:val="0"/>
        </w:rPr>
        <w:t>2）金融负债</w:t>
      </w:r>
    </w:p>
    <w:p>
      <w:pPr>
        <w:pStyle w:val="Style31"/>
        <w:keepNext w:val="0"/>
        <w:keepLines w:val="0"/>
        <w:widowControl w:val="0"/>
        <w:shd w:val="clear" w:color="auto" w:fill="auto"/>
        <w:bidi w:val="0"/>
        <w:spacing w:before="0" w:line="312" w:lineRule="exact"/>
        <w:ind w:left="0" w:right="0" w:firstLine="460"/>
        <w:jc w:val="both"/>
      </w:pPr>
      <w:bookmarkStart w:id="792" w:name="bookmark792"/>
      <w:r>
        <w:rPr>
          <w:color w:val="000000"/>
          <w:spacing w:val="0"/>
          <w:w w:val="100"/>
          <w:position w:val="0"/>
        </w:rPr>
        <w:t>1</w:t>
      </w:r>
      <w:bookmarkEnd w:id="792"/>
      <w:r>
        <w:rPr>
          <w:color w:val="000000"/>
          <w:spacing w:val="0"/>
          <w:w w:val="100"/>
          <w:position w:val="0"/>
        </w:rPr>
        <w:t>）金融负债分类、确认依据和计量方法</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本公司的金融负债于初始确认时分类为以公允价值计量且其变动计入当期损益的金融负债和其他金 融负债。</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价值计量且其变动计入当期损益的金融负债。按照公允价值进行后续计量，公允价值变动形成的利得或损 失以及与该金融负债相关的股利和利息支出计入当期损益。</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其他金融负债，采用实际利率法，按照摊余成本进行后续计量。除下列各项外，本公司将金融负债分 类为以摊余成本计量的金融负债：①以公允价值计量且其变动计入当期损益的金融负债，包括交易性金融 负债（含属于金融负债的衍生工具）和指定为以公允价值计量且其变动计入当期损益的金融负债。②不符 合终止确认条件的金融资产转移或继续涉入被转移金融资产所形成的金融负债。③不属于以上①或②情形 的财务担保合同，以及不属于以上①情形的以低于市场利率贷款的贷款承诺。</w:t>
      </w:r>
    </w:p>
    <w:p>
      <w:pPr>
        <w:pStyle w:val="Style31"/>
        <w:keepNext w:val="0"/>
        <w:keepLines w:val="0"/>
        <w:widowControl w:val="0"/>
        <w:shd w:val="clear" w:color="auto" w:fill="auto"/>
        <w:bidi w:val="0"/>
        <w:spacing w:before="0" w:line="322" w:lineRule="exact"/>
        <w:ind w:left="0" w:right="0" w:firstLine="460"/>
        <w:jc w:val="both"/>
      </w:pPr>
      <w:r>
        <w:rPr>
          <w:color w:val="000000"/>
          <w:spacing w:val="0"/>
          <w:w w:val="100"/>
          <w:position w:val="0"/>
        </w:rPr>
        <w:t>本公司将在非同一控制下的企业合并中作为购买方确认的或有对价形成金融负债的，按照以公允价值 计量且其变动计入当期损益进行会计处理。</w:t>
      </w:r>
    </w:p>
    <w:p>
      <w:pPr>
        <w:pStyle w:val="Style31"/>
        <w:keepNext w:val="0"/>
        <w:keepLines w:val="0"/>
        <w:widowControl w:val="0"/>
        <w:shd w:val="clear" w:color="auto" w:fill="auto"/>
        <w:bidi w:val="0"/>
        <w:spacing w:before="0" w:line="312" w:lineRule="exact"/>
        <w:ind w:left="0" w:right="0" w:firstLine="460"/>
        <w:jc w:val="both"/>
      </w:pPr>
      <w:bookmarkStart w:id="793" w:name="bookmark793"/>
      <w:r>
        <w:rPr>
          <w:color w:val="000000"/>
          <w:spacing w:val="0"/>
          <w:w w:val="100"/>
          <w:position w:val="0"/>
        </w:rPr>
        <w:t>2</w:t>
      </w:r>
      <w:bookmarkEnd w:id="793"/>
      <w:r>
        <w:rPr>
          <w:color w:val="000000"/>
          <w:spacing w:val="0"/>
          <w:w w:val="100"/>
          <w:position w:val="0"/>
        </w:rPr>
        <w:t>）金融负债终止确认条件</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当金融负债的现时义务全部或部分已经解除时，终止确认该金融负债或义务已解除的部分。本公司与 债权人之间签订协议，以承担新金融负债方式替换现存金融负债，且新金融负债与现存金融负债的合同条 款实质上不同的，终止确认现存金融负债，并同时确认新金融负债。本公司对现存金融负债全部或部分的 合同条款作出实质性修改的，终止确认现存金融负债或其一部分，同时将修改条款后的金融负债确认为一 项新金融负债。终止确认部分的账面价值与支付的对价之间的差额，计入当期损益。</w:t>
      </w:r>
    </w:p>
    <w:p>
      <w:pPr>
        <w:pStyle w:val="Style31"/>
        <w:keepNext w:val="0"/>
        <w:keepLines w:val="0"/>
        <w:widowControl w:val="0"/>
        <w:shd w:val="clear" w:color="auto" w:fill="auto"/>
        <w:tabs>
          <w:tab w:pos="888" w:val="left"/>
        </w:tabs>
        <w:bidi w:val="0"/>
        <w:spacing w:before="0" w:line="312" w:lineRule="exact"/>
        <w:ind w:left="0" w:right="0" w:firstLine="460"/>
        <w:jc w:val="both"/>
      </w:pPr>
      <w:bookmarkStart w:id="794" w:name="bookmark794"/>
      <w:r>
        <w:rPr>
          <w:b/>
          <w:bCs/>
          <w:color w:val="000000"/>
          <w:spacing w:val="0"/>
          <w:w w:val="100"/>
          <w:position w:val="0"/>
        </w:rPr>
        <w:t>（</w:t>
      </w:r>
      <w:bookmarkEnd w:id="794"/>
      <w:r>
        <w:rPr>
          <w:b/>
          <w:bCs/>
          <w:color w:val="000000"/>
          <w:spacing w:val="0"/>
          <w:w w:val="100"/>
          <w:position w:val="0"/>
        </w:rPr>
        <w:t>3）</w:t>
        <w:tab/>
        <w:t>金融资产和金融负债的公允价值确定方法</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本公司以主要市场的价格计量金融资产和金融负债的公允价值，不存在主要市场的，以最有利市场的 价格计量金融资产和金融负债的公允价值，并且采用当时适用并且有足够可利用数据和其他信息支持的估 值技术。公允价值计量所使用的输入值分为三个层次，即第一层次输入值是计量日能够取得的相同资产或 负债在活跃市场上未经调整的报价；第二层次输入值是除第一层次输入值外相关资产或负债直接或间接可 观察的输入值；第三层次输入值是相关资产或负债的不可观察输入值。本公司优先使用第一层次输入值， 最后再使用第三层次输入值。公允价值计量结果所属的层次，由对公允价值计量整体而言具有重大意义的 输入值所属的最低层次决定。</w:t>
      </w:r>
    </w:p>
    <w:p>
      <w:pPr>
        <w:pStyle w:val="Style31"/>
        <w:keepNext w:val="0"/>
        <w:keepLines w:val="0"/>
        <w:widowControl w:val="0"/>
        <w:shd w:val="clear" w:color="auto" w:fill="auto"/>
        <w:bidi w:val="0"/>
        <w:spacing w:before="0" w:line="307" w:lineRule="exact"/>
        <w:ind w:left="0" w:right="0" w:firstLine="460"/>
        <w:jc w:val="both"/>
      </w:pPr>
      <w:r>
        <w:rPr>
          <w:color w:val="000000"/>
          <w:spacing w:val="0"/>
          <w:w w:val="100"/>
          <w:position w:val="0"/>
        </w:rPr>
        <w:t>本公司对权益工具的投资以公允价值计量。但在有限情况下，如果用以确定公允价值的近期信息不足, 或者公允价值的可能估计金额分布范围很广，而成本代表了该范围内对公允价值的最佳估计的，该成本可 代表其在该分布范围内对公允价值的恰当估计。</w:t>
      </w:r>
    </w:p>
    <w:p>
      <w:pPr>
        <w:pStyle w:val="Style31"/>
        <w:keepNext w:val="0"/>
        <w:keepLines w:val="0"/>
        <w:widowControl w:val="0"/>
        <w:shd w:val="clear" w:color="auto" w:fill="auto"/>
        <w:tabs>
          <w:tab w:pos="888" w:val="left"/>
        </w:tabs>
        <w:bidi w:val="0"/>
        <w:spacing w:before="0" w:line="312" w:lineRule="exact"/>
        <w:ind w:left="0" w:right="0" w:firstLine="460"/>
        <w:jc w:val="both"/>
      </w:pPr>
      <w:bookmarkStart w:id="795" w:name="bookmark795"/>
      <w:r>
        <w:rPr>
          <w:b/>
          <w:bCs/>
          <w:color w:val="000000"/>
          <w:spacing w:val="0"/>
          <w:w w:val="100"/>
          <w:position w:val="0"/>
        </w:rPr>
        <w:t>（</w:t>
      </w:r>
      <w:bookmarkEnd w:id="795"/>
      <w:r>
        <w:rPr>
          <w:b/>
          <w:bCs/>
          <w:color w:val="000000"/>
          <w:spacing w:val="0"/>
          <w:w w:val="100"/>
          <w:position w:val="0"/>
        </w:rPr>
        <w:t>4）</w:t>
        <w:tab/>
        <w:t>金融资产和金融负债的抵销</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本公司的金融资产和金融负债在资产负债表内分别列示，不相互抵销。但同时满足下列条件时，以相 互抵销后的净额在资产负债表内列示：（1）本公司具有抵销已确认金额的法定权利，且该种法定权利是当 前可执行的；（2）本公司计划以净额结算，或同时变现该金融资产和清偿该金融负债。</w:t>
      </w:r>
    </w:p>
    <w:p>
      <w:pPr>
        <w:pStyle w:val="Style31"/>
        <w:keepNext w:val="0"/>
        <w:keepLines w:val="0"/>
        <w:widowControl w:val="0"/>
        <w:shd w:val="clear" w:color="auto" w:fill="auto"/>
        <w:tabs>
          <w:tab w:pos="888" w:val="left"/>
        </w:tabs>
        <w:bidi w:val="0"/>
        <w:spacing w:before="0" w:line="312" w:lineRule="exact"/>
        <w:ind w:left="0" w:right="0" w:firstLine="460"/>
        <w:jc w:val="both"/>
      </w:pPr>
      <w:bookmarkStart w:id="796" w:name="bookmark796"/>
      <w:r>
        <w:rPr>
          <w:b/>
          <w:bCs/>
          <w:color w:val="000000"/>
          <w:spacing w:val="0"/>
          <w:w w:val="100"/>
          <w:position w:val="0"/>
        </w:rPr>
        <w:t>（</w:t>
      </w:r>
      <w:bookmarkEnd w:id="796"/>
      <w:r>
        <w:rPr>
          <w:b/>
          <w:bCs/>
          <w:color w:val="000000"/>
          <w:spacing w:val="0"/>
          <w:w w:val="100"/>
          <w:position w:val="0"/>
        </w:rPr>
        <w:t>5）</w:t>
        <w:tab/>
        <w:t>金融负债与权益工具的区分及相关处理方法</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本公司按照以下原则区分金融负债与权益工具：（1）如果本公司不能无条件地避免以交付现金或其他 金融资产来履行一项合同义务，则该合同义务符合金融负债的定义。有些金融工具虽然没有明确地包含交 付现金或其他金融资产义务的条款和条件，但有可能通过其他条款和条件间接地形成合同义务。（2）如果 一项金融工具须用或可用本公司自身权益工具进行结算，需要考虑用于结算该工具的本公司自身权益工 具，是作为现金或其他金融资产的替代品，还是为了使该工具持有方享有在发行方扣除所有负债后的资产 中的剩余权益。如果是前者，该工具是发行方的金融负债；如果是后者，该工具是发行方的权益工具。在 某些情况下，一项金融工具合同规定本公司须用或可用自身权益工具结算该金融工具，其中合同权利或合 同义务的金额等于可获取或需交付的自身权益工具的数量乘以其结算时的公允价值，则无论该合同权利或 义务的金额是固定的，还是完全或部分地基于除本公司自身权益工具的市场价格以外的变量（例如利率、 某种商品的价格或某项金融工具的价格）的变动而变动，该合同分类为金融负债。</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本公司在合并报表中对金融工具（或其组成部分）进行分类时，考虑了集团成员和金融工具持有方之 间达成的所有条款和条件。如果集团作为一个整体由于该工具而承担了交付现金、其他金融资产或者以其 他导致该工具成为金融负债的方式进行结算的义务，则该工具应当分类为金融负债。</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金融工具或其组成部分属于金融负债的，相关利息、股利（或股息）、利得或损失，以及赎回或再融 资产生的利得或损失等，本公司计入当期损益。</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 xml:space="preserve">金融工具或其组成部分属于权益工具的，其发行（含再融资）、回购、出售或注销时，本公司作为权 </w:t>
      </w:r>
      <w:r>
        <w:rPr>
          <w:color w:val="000000"/>
          <w:spacing w:val="0"/>
          <w:w w:val="100"/>
          <w:position w:val="0"/>
        </w:rPr>
        <w:t>益的变动处理，不确认权益工具的公允价值变动。</w:t>
      </w:r>
    </w:p>
    <w:p>
      <w:pPr>
        <w:pStyle w:val="Style31"/>
        <w:keepNext w:val="0"/>
        <w:keepLines w:val="0"/>
        <w:widowControl w:val="0"/>
        <w:numPr>
          <w:ilvl w:val="0"/>
          <w:numId w:val="45"/>
        </w:numPr>
        <w:shd w:val="clear" w:color="auto" w:fill="auto"/>
        <w:bidi w:val="0"/>
        <w:spacing w:before="0" w:line="312" w:lineRule="exact"/>
        <w:ind w:left="0" w:right="0" w:firstLine="460"/>
        <w:jc w:val="both"/>
      </w:pPr>
      <w:bookmarkStart w:id="797" w:name="bookmark797"/>
      <w:bookmarkEnd w:id="797"/>
      <w:r>
        <w:rPr>
          <w:b/>
          <w:bCs/>
          <w:color w:val="000000"/>
          <w:spacing w:val="0"/>
          <w:w w:val="100"/>
          <w:position w:val="0"/>
        </w:rPr>
        <w:t>金融资产减值</w:t>
      </w:r>
    </w:p>
    <w:p>
      <w:pPr>
        <w:pStyle w:val="Style31"/>
        <w:keepNext w:val="0"/>
        <w:keepLines w:val="0"/>
        <w:widowControl w:val="0"/>
        <w:numPr>
          <w:ilvl w:val="0"/>
          <w:numId w:val="47"/>
        </w:numPr>
        <w:shd w:val="clear" w:color="auto" w:fill="auto"/>
        <w:tabs>
          <w:tab w:pos="798" w:val="left"/>
        </w:tabs>
        <w:bidi w:val="0"/>
        <w:spacing w:before="0" w:line="312" w:lineRule="exact"/>
        <w:ind w:left="0" w:right="0" w:firstLine="460"/>
        <w:jc w:val="both"/>
      </w:pPr>
      <w:bookmarkStart w:id="798" w:name="bookmark798"/>
      <w:bookmarkEnd w:id="798"/>
      <w:r>
        <w:rPr>
          <w:color w:val="000000"/>
          <w:spacing w:val="0"/>
          <w:w w:val="100"/>
          <w:position w:val="0"/>
        </w:rPr>
        <w:t>金融工具减值计量和会计处理</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本公司以预期信用损失为基础，对以摊余成本计量的金融资产、以公允价值计量且其变动计入其他综 合收益的债务工具投资、租赁应收款、分类为以公允价值计量且其变动计入当期损益的金融负债以外的贷 款承诺、不属于以公允价值计量且其变动计入当期损益的金融负债或不属于金融资产转移不符合终止确认 条件或继续涉入被转移金融资产所形成的金融负债的财务担保合同进行减值处理并确认损失准备。</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即全部现金短缺的现值。其中，对于公司购买或源生的已发生信用减值的金融资产，按照该金融资产经信 用调整的实际利率折现。</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对于购买或源生的已发生信用减值的金融资产，本公司按照相当于整个存续期内预期信用损失的金额 计量损失准备。</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对于不含重大融资成分或者公司不考虑不超过一年的合同中的融资成分的应收账款，公司运用简化计 量方法，按照相当于整个存续期内预期信用损失的金额计量其损失准备。</w:t>
      </w:r>
    </w:p>
    <w:p>
      <w:pPr>
        <w:pStyle w:val="Style31"/>
        <w:keepNext w:val="0"/>
        <w:keepLines w:val="0"/>
        <w:widowControl w:val="0"/>
        <w:numPr>
          <w:ilvl w:val="0"/>
          <w:numId w:val="47"/>
        </w:numPr>
        <w:shd w:val="clear" w:color="auto" w:fill="auto"/>
        <w:tabs>
          <w:tab w:pos="794" w:val="left"/>
        </w:tabs>
        <w:bidi w:val="0"/>
        <w:spacing w:before="0" w:line="314" w:lineRule="exact"/>
        <w:ind w:left="0" w:right="0" w:firstLine="460"/>
        <w:jc w:val="both"/>
      </w:pPr>
      <w:bookmarkStart w:id="799" w:name="bookmark799"/>
      <w:bookmarkEnd w:id="799"/>
      <w:r>
        <w:rPr>
          <w:color w:val="000000"/>
          <w:spacing w:val="0"/>
          <w:w w:val="100"/>
          <w:position w:val="0"/>
        </w:rPr>
        <w:t>除上述计量方法以外的金融资产，公司在每个资产负债表日评估其信用风险自初始确认后是否已 经显著增加。如果信用风险自初始确认后已显著增加，公司按照整个存续期内预期信用损失的金额计量损 失准备；如果信用风险自初始确认后未显著增加，公司按照该金融工具未来12个月内预期信用损失的金额 计量损失准备。</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公司利用可获得的合理且有依据的信息，包括前瞻性信息，通过比较金融工具在资产负债表日发生违 约的风险与初始确认日发生违约的风险，以确定金融工具的信用风险自初始确认后是否已显著增加。</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31"/>
        <w:keepNext w:val="0"/>
        <w:keepLines w:val="0"/>
        <w:widowControl w:val="0"/>
        <w:shd w:val="clear" w:color="auto" w:fill="auto"/>
        <w:bidi w:val="0"/>
        <w:spacing w:before="0" w:line="307" w:lineRule="exact"/>
        <w:ind w:left="0" w:right="0" w:firstLine="460"/>
        <w:jc w:val="both"/>
      </w:pPr>
      <w:r>
        <w:rPr>
          <w:color w:val="000000"/>
          <w:spacing w:val="0"/>
          <w:w w:val="100"/>
          <w:position w:val="0"/>
        </w:rPr>
        <w:t>公司以单项金融工具或金融工具组合为基础评估预期信用风险和计量预期信用损失，当以金融工具组 合为基础时，公司以共同风险特征对依据，将金融工具划分为不同组合。</w:t>
      </w:r>
    </w:p>
    <w:p>
      <w:pPr>
        <w:pStyle w:val="Style31"/>
        <w:keepNext w:val="0"/>
        <w:keepLines w:val="0"/>
        <w:widowControl w:val="0"/>
        <w:shd w:val="clear" w:color="auto" w:fill="auto"/>
        <w:bidi w:val="0"/>
        <w:spacing w:before="0" w:after="800" w:line="310" w:lineRule="exact"/>
        <w:ind w:left="0" w:right="0" w:firstLine="46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损失或利得计入当期损益。对于以摊余成本计量的金融资产，损失准备抵减该金融资产在资产负债表日列 示的账面价值；对于以公允价值计量且其变动计入其他综合收益的债权投资，公司在其他综合收益中确认 其损失准备，不抵减该金融资产账面价值。</w:t>
      </w:r>
    </w:p>
    <w:p>
      <w:pPr>
        <w:pStyle w:val="Style29"/>
        <w:keepNext/>
        <w:keepLines/>
        <w:widowControl w:val="0"/>
        <w:shd w:val="clear" w:color="auto" w:fill="auto"/>
        <w:bidi w:val="0"/>
        <w:spacing w:before="0" w:line="240" w:lineRule="auto"/>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1</w:t>
      </w:r>
      <w:bookmarkEnd w:id="802"/>
      <w:r>
        <w:rPr>
          <w:color w:val="000000"/>
          <w:spacing w:val="0"/>
          <w:w w:val="100"/>
          <w:position w:val="0"/>
        </w:rPr>
        <w:t>1、应收票据</w:t>
      </w:r>
      <w:bookmarkEnd w:id="800"/>
      <w:bookmarkEnd w:id="801"/>
      <w:bookmarkEnd w:id="803"/>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具体组合及计量预期信用损失的方法</w:t>
      </w:r>
    </w:p>
    <w:tbl>
      <w:tblPr>
        <w:tblOverlap w:val="never"/>
        <w:jc w:val="center"/>
        <w:tblLayout w:type="fixed"/>
      </w:tblPr>
      <w:tblGrid>
        <w:gridCol w:w="3182"/>
        <w:gridCol w:w="2222"/>
        <w:gridCol w:w="4166"/>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参考历史信用损失经验，结合当期状况以及对未来经 济状况的预测，通过违约风险敞口和整个存续期预期 信用损失率，计算预期信用损失</w:t>
            </w:r>
          </w:p>
        </w:tc>
      </w:tr>
      <w:tr>
        <w:trPr>
          <w:trHeight w:val="88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3182"/>
        <w:gridCol w:w="2222"/>
        <w:gridCol w:w="4166"/>
      </w:tblGrid>
      <w:tr>
        <w:trPr>
          <w:trHeight w:val="10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color w:val="000000"/>
                <w:spacing w:val="0"/>
                <w:w w:val="100"/>
                <w:position w:val="0"/>
              </w:rPr>
              <w:t>-一</w:t>
            </w:r>
            <w:r>
              <w:rPr>
                <w:color w:val="000000"/>
                <w:spacing w:val="0"/>
                <w:w w:val="100"/>
                <w:position w:val="0"/>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参考历史信用损失经验，结合当期状况以及对未来经 济状况的预测，编制应收账款账龄与整个存续期预期 信用损失率对照表，计算预期信用损失</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应收账款一-合并范围内应收款项组合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参考历史信用损失经验，结合当期状况以及对未来经 济状况的预测，通过违约风险敞口和整个存续期预期 信用损失率，计算预期信用损失</w:t>
            </w:r>
          </w:p>
        </w:tc>
      </w:tr>
    </w:tbl>
    <w:p>
      <w:pPr>
        <w:widowControl w:val="0"/>
        <w:spacing w:after="1199" w:line="1" w:lineRule="exact"/>
      </w:pPr>
    </w:p>
    <w:p>
      <w:pPr>
        <w:pStyle w:val="Style29"/>
        <w:keepNext/>
        <w:keepLines/>
        <w:widowControl w:val="0"/>
        <w:shd w:val="clear" w:color="auto" w:fill="auto"/>
        <w:bidi w:val="0"/>
        <w:spacing w:before="0" w:after="38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1</w:t>
      </w:r>
      <w:bookmarkEnd w:id="806"/>
      <w:r>
        <w:rPr>
          <w:color w:val="000000"/>
          <w:spacing w:val="0"/>
          <w:w w:val="100"/>
          <w:position w:val="0"/>
        </w:rPr>
        <w:t>2、应收账款</w:t>
      </w:r>
      <w:bookmarkEnd w:id="804"/>
      <w:bookmarkEnd w:id="805"/>
      <w:bookmarkEnd w:id="807"/>
    </w:p>
    <w:p>
      <w:pPr>
        <w:pStyle w:val="Style31"/>
        <w:keepNext w:val="0"/>
        <w:keepLines w:val="0"/>
        <w:widowControl w:val="0"/>
        <w:shd w:val="clear" w:color="auto" w:fill="auto"/>
        <w:bidi w:val="0"/>
        <w:spacing w:before="0" w:after="140" w:line="240" w:lineRule="auto"/>
        <w:ind w:left="0" w:right="0" w:firstLine="580"/>
        <w:jc w:val="left"/>
      </w:pPr>
      <w:bookmarkStart w:id="808" w:name="bookmark808"/>
      <w:r>
        <w:rPr>
          <w:color w:val="000000"/>
          <w:spacing w:val="0"/>
          <w:w w:val="100"/>
          <w:position w:val="0"/>
        </w:rPr>
        <w:t>（</w:t>
      </w:r>
      <w:bookmarkEnd w:id="808"/>
      <w:r>
        <w:rPr>
          <w:color w:val="000000"/>
          <w:spacing w:val="0"/>
          <w:w w:val="100"/>
          <w:position w:val="0"/>
        </w:rPr>
        <w:t>1）具体组合及计量预期信用损失的方法</w:t>
      </w:r>
    </w:p>
    <w:tbl>
      <w:tblPr>
        <w:tblOverlap w:val="never"/>
        <w:jc w:val="center"/>
        <w:tblLayout w:type="fixed"/>
      </w:tblPr>
      <w:tblGrid>
        <w:gridCol w:w="3144"/>
        <w:gridCol w:w="2198"/>
        <w:gridCol w:w="4123"/>
      </w:tblGrid>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color w:val="000000"/>
                <w:spacing w:val="0"/>
                <w:w w:val="100"/>
                <w:position w:val="0"/>
              </w:rPr>
              <w:t>-一</w:t>
            </w:r>
            <w:r>
              <w:rPr>
                <w:color w:val="000000"/>
                <w:spacing w:val="0"/>
                <w:w w:val="100"/>
                <w:position w:val="0"/>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参考历史信用损失经验，结合当期状况以及对未来 经济状况的预测，编制应收账款账龄与整个存续期 预期信用损失率对照表，计算预期信用损失</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8"/>
                <w:szCs w:val="18"/>
              </w:rPr>
              <w:t xml:space="preserve">应收账款一-合并范围内应收款项组 </w:t>
            </w:r>
            <w:r>
              <w:rPr>
                <w:rFonts w:ascii="SimHei" w:eastAsia="SimHei" w:hAnsi="SimHei" w:cs="SimHei"/>
                <w:color w:val="000000"/>
                <w:spacing w:val="0"/>
                <w:w w:val="100"/>
                <w:position w:val="0"/>
                <w:sz w:val="15"/>
                <w:szCs w:val="15"/>
                <w:vertAlign w:val="subscript"/>
              </w:rPr>
              <w:t>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参考历史信用损失经验，结合当期状况以及对未来 经济状况的预测，通过违约风险敞口和整个存续期 预期信用损失率，计算预期信用损失</w:t>
            </w:r>
          </w:p>
        </w:tc>
      </w:tr>
    </w:tbl>
    <w:p>
      <w:pPr>
        <w:widowControl w:val="0"/>
        <w:spacing w:after="779" w:line="1" w:lineRule="exact"/>
      </w:pPr>
    </w:p>
    <w:p>
      <w:pPr>
        <w:pStyle w:val="Style31"/>
        <w:keepNext w:val="0"/>
        <w:keepLines w:val="0"/>
        <w:widowControl w:val="0"/>
        <w:shd w:val="clear" w:color="auto" w:fill="auto"/>
        <w:bidi w:val="0"/>
        <w:spacing w:before="0" w:after="460" w:line="240" w:lineRule="auto"/>
        <w:ind w:left="0" w:right="0" w:firstLine="580"/>
        <w:jc w:val="left"/>
      </w:pPr>
      <w:bookmarkStart w:id="809" w:name="bookmark809"/>
      <w:r>
        <w:rPr>
          <w:color w:val="000000"/>
          <w:spacing w:val="0"/>
          <w:w w:val="100"/>
          <w:position w:val="0"/>
        </w:rPr>
        <w:t>（</w:t>
      </w:r>
      <w:bookmarkEnd w:id="809"/>
      <w:r>
        <w:rPr>
          <w:color w:val="000000"/>
          <w:spacing w:val="0"/>
          <w:w w:val="100"/>
          <w:position w:val="0"/>
        </w:rPr>
        <w:t>2）应收账款-信用风险特征组合的账龄与整个存续期预期信用损失率对照表</w:t>
      </w:r>
    </w:p>
    <w:tbl>
      <w:tblPr>
        <w:tblOverlap w:val="never"/>
        <w:jc w:val="center"/>
        <w:tblLayout w:type="fixed"/>
      </w:tblPr>
      <w:tblGrid>
        <w:gridCol w:w="3149"/>
        <w:gridCol w:w="6341"/>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5.00</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 </w:t>
            </w:r>
            <w:r>
              <w:rPr>
                <w:color w:val="000000"/>
                <w:spacing w:val="0"/>
                <w:w w:val="100"/>
                <w:position w:val="0"/>
                <w:sz w:val="18"/>
                <w:szCs w:val="18"/>
              </w:rPr>
              <w:t>00</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50.00</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 </w:t>
            </w:r>
            <w:r>
              <w:rPr>
                <w:color w:val="000000"/>
                <w:spacing w:val="0"/>
                <w:w w:val="100"/>
                <w:position w:val="0"/>
                <w:sz w:val="18"/>
                <w:szCs w:val="18"/>
              </w:rPr>
              <w:t>00</w:t>
            </w:r>
          </w:p>
        </w:tc>
      </w:tr>
    </w:tbl>
    <w:p>
      <w:pPr>
        <w:widowControl w:val="0"/>
        <w:spacing w:after="679" w:line="1" w:lineRule="exact"/>
      </w:pPr>
    </w:p>
    <w:p>
      <w:pPr>
        <w:pStyle w:val="Style31"/>
        <w:keepNext w:val="0"/>
        <w:keepLines w:val="0"/>
        <w:widowControl w:val="0"/>
        <w:shd w:val="clear" w:color="auto" w:fill="auto"/>
        <w:bidi w:val="0"/>
        <w:spacing w:before="0" w:after="0" w:line="317" w:lineRule="exact"/>
        <w:ind w:left="0" w:right="0" w:firstLine="460"/>
        <w:jc w:val="both"/>
      </w:pPr>
      <w:bookmarkStart w:id="810" w:name="bookmark810"/>
      <w:r>
        <w:rPr>
          <w:color w:val="000000"/>
          <w:spacing w:val="0"/>
          <w:w w:val="100"/>
          <w:position w:val="0"/>
        </w:rPr>
        <w:t>（</w:t>
      </w:r>
      <w:bookmarkEnd w:id="810"/>
      <w:r>
        <w:rPr>
          <w:color w:val="000000"/>
          <w:spacing w:val="0"/>
          <w:w w:val="100"/>
          <w:position w:val="0"/>
        </w:rPr>
        <w:t>3）对于单项风险特征明显的应收款项，根据应收款项类似信用风险特征（债务人根据合同条款偿 还欠款的能力），按历史款项损失情况及债务人经济状况预计可能存在的损失情况，通过违约风险敞口和 整个存续期预期信用损失率，计算预期信用损失。</w:t>
      </w:r>
    </w:p>
    <w:p>
      <w:pPr>
        <w:pStyle w:val="Style29"/>
        <w:keepNext/>
        <w:keepLines/>
        <w:widowControl w:val="0"/>
        <w:shd w:val="clear" w:color="auto" w:fill="auto"/>
        <w:tabs>
          <w:tab w:pos="464" w:val="left"/>
        </w:tabs>
        <w:bidi w:val="0"/>
        <w:spacing w:before="0" w:after="380" w:line="240" w:lineRule="auto"/>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1</w:t>
      </w:r>
      <w:bookmarkEnd w:id="813"/>
      <w:r>
        <w:rPr>
          <w:color w:val="000000"/>
          <w:spacing w:val="0"/>
          <w:w w:val="100"/>
          <w:position w:val="0"/>
        </w:rPr>
        <w:t>3、</w:t>
        <w:tab/>
        <w:t>应收款项融资</w:t>
      </w:r>
      <w:bookmarkEnd w:id="811"/>
      <w:bookmarkEnd w:id="812"/>
      <w:bookmarkEnd w:id="814"/>
    </w:p>
    <w:p>
      <w:pPr>
        <w:pStyle w:val="Style29"/>
        <w:keepNext/>
        <w:keepLines/>
        <w:widowControl w:val="0"/>
        <w:shd w:val="clear" w:color="auto" w:fill="auto"/>
        <w:tabs>
          <w:tab w:pos="464" w:val="left"/>
        </w:tabs>
        <w:bidi w:val="0"/>
        <w:spacing w:before="0" w:after="380" w:line="240" w:lineRule="auto"/>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1</w:t>
      </w:r>
      <w:bookmarkEnd w:id="817"/>
      <w:r>
        <w:rPr>
          <w:color w:val="000000"/>
          <w:spacing w:val="0"/>
          <w:w w:val="100"/>
          <w:position w:val="0"/>
        </w:rPr>
        <w:t>4、</w:t>
        <w:tab/>
        <w:t>其他应收款</w:t>
      </w:r>
      <w:bookmarkEnd w:id="815"/>
      <w:bookmarkEnd w:id="816"/>
      <w:bookmarkEnd w:id="818"/>
    </w:p>
    <w:p>
      <w:pPr>
        <w:pStyle w:val="Style2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其他应收款的预期信用损失的确定方法及会计处理方法</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按组合评估预期信用风险和计量预期信用损失的其他应收款</w:t>
      </w:r>
    </w:p>
    <w:tbl>
      <w:tblPr>
        <w:tblOverlap w:val="never"/>
        <w:jc w:val="center"/>
        <w:tblLayout w:type="fixed"/>
      </w:tblPr>
      <w:tblGrid>
        <w:gridCol w:w="4579"/>
        <w:gridCol w:w="1229"/>
        <w:gridCol w:w="3662"/>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确定组合的依 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其他应收款-一应收押金保证金组合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参考历史信用损失经验，结合当期状况以及对 未来经济状况的预测，通过违约风险敞口和未 来</w:t>
            </w:r>
            <w:r>
              <w:rPr>
                <w:color w:val="000000"/>
                <w:spacing w:val="0"/>
                <w:w w:val="100"/>
                <w:position w:val="0"/>
                <w:sz w:val="18"/>
                <w:szCs w:val="18"/>
              </w:rPr>
              <w:t>12</w:t>
            </w:r>
            <w:r>
              <w:rPr>
                <w:color w:val="000000"/>
                <w:spacing w:val="0"/>
                <w:w w:val="100"/>
                <w:position w:val="0"/>
              </w:rPr>
              <w:t>个月内或整个存续期预期信用损失率，计 算预期信用损失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w:t>
            </w:r>
            <w:r>
              <w:rPr>
                <w:color w:val="000000"/>
                <w:spacing w:val="0"/>
                <w:w w:val="100"/>
                <w:position w:val="0"/>
              </w:rPr>
              <w:t>应收备用金组合</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其他应收款一-应收暂付款组合</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w:t>
            </w:r>
            <w:r>
              <w:rPr>
                <w:color w:val="000000"/>
                <w:spacing w:val="0"/>
                <w:w w:val="100"/>
                <w:position w:val="0"/>
              </w:rPr>
              <w:t>合并范围内应收款项组合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合并范围内关 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参考历史信用损失经验，结合当期状况以及对 未来经济状况的预测，通过违约风险敞口和未 来</w:t>
            </w:r>
            <w:r>
              <w:rPr>
                <w:color w:val="000000"/>
                <w:spacing w:val="0"/>
                <w:w w:val="100"/>
                <w:position w:val="0"/>
                <w:sz w:val="18"/>
                <w:szCs w:val="18"/>
              </w:rPr>
              <w:t>12</w:t>
            </w:r>
            <w:r>
              <w:rPr>
                <w:color w:val="000000"/>
                <w:spacing w:val="0"/>
                <w:w w:val="100"/>
                <w:position w:val="0"/>
              </w:rPr>
              <w:t>个月内或整个存续期预期信用损失率，计 算预期信用损失</w:t>
            </w:r>
          </w:p>
        </w:tc>
      </w:tr>
    </w:tbl>
    <w:p>
      <w:pPr>
        <w:widowControl w:val="0"/>
        <w:spacing w:after="559" w:line="1" w:lineRule="exact"/>
      </w:pPr>
    </w:p>
    <w:p>
      <w:pPr>
        <w:pStyle w:val="Style29"/>
        <w:keepNext/>
        <w:keepLines/>
        <w:widowControl w:val="0"/>
        <w:shd w:val="clear" w:color="auto" w:fill="auto"/>
        <w:bidi w:val="0"/>
        <w:spacing w:before="0" w:after="300" w:line="314" w:lineRule="exact"/>
        <w:ind w:left="0" w:right="0" w:firstLine="0"/>
        <w:jc w:val="both"/>
      </w:pPr>
      <w:bookmarkStart w:id="819" w:name="bookmark819"/>
      <w:bookmarkStart w:id="820" w:name="bookmark820"/>
      <w:bookmarkStart w:id="821" w:name="bookmark821"/>
      <w:bookmarkStart w:id="822" w:name="bookmark822"/>
      <w:r>
        <w:rPr>
          <w:color w:val="000000"/>
          <w:spacing w:val="0"/>
          <w:w w:val="100"/>
          <w:position w:val="0"/>
        </w:rPr>
        <w:t>1</w:t>
      </w:r>
      <w:bookmarkEnd w:id="821"/>
      <w:r>
        <w:rPr>
          <w:color w:val="000000"/>
          <w:spacing w:val="0"/>
          <w:w w:val="100"/>
          <w:position w:val="0"/>
        </w:rPr>
        <w:t>5、存货</w:t>
      </w:r>
      <w:bookmarkEnd w:id="819"/>
      <w:bookmarkEnd w:id="820"/>
      <w:bookmarkEnd w:id="822"/>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本公司存货主要包括原材料、在产品、库存商品、委托加工物资、发出商品、半成品、周转材料和未 结算劳务成本等。</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存货实行永续盘存制，存货在取得时按实际成本计价；领用或发出存货，采用加权平均法确定其实际 成本。低值易耗品和包装物采用一次转销法进行摊销。</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期末存货按成本与可变现净值孰低原则计价，对于存货因遭受毁损、全部或部分陈旧过时或销售价格 低于成本等原因，预计其成本不可收回的部分，提取存货跌价准备。库存商品及大宗原材料的存货跌价准 备按单个存货项目的成本高于其可变现净值的差额提取；其他数量繁多、单价较低的原辅材料按类别提取 存货跌价准备。</w:t>
      </w:r>
    </w:p>
    <w:p>
      <w:pPr>
        <w:pStyle w:val="Style31"/>
        <w:keepNext w:val="0"/>
        <w:keepLines w:val="0"/>
        <w:widowControl w:val="0"/>
        <w:shd w:val="clear" w:color="auto" w:fill="auto"/>
        <w:bidi w:val="0"/>
        <w:spacing w:before="0" w:after="720" w:line="312" w:lineRule="exact"/>
        <w:ind w:left="0" w:right="0" w:firstLine="460"/>
        <w:jc w:val="both"/>
      </w:pPr>
      <w:r>
        <w:rPr>
          <w:color w:val="000000"/>
          <w:spacing w:val="0"/>
          <w:w w:val="100"/>
          <w:position w:val="0"/>
        </w:rPr>
        <w:t>库存商品、在产品和用于出售的材料等直接用于出售的商品存货，其可变现净值按该存货的估计售价 减去估计的销售费用和相关税费后的金额确定；用于生产而持有的材料存货，其可变现净值按所生产的产 成品的估计售价减去至完工时估计将要发生的成本、估计的销售费用和相关税费后的金额确定。</w:t>
      </w:r>
    </w:p>
    <w:p>
      <w:pPr>
        <w:pStyle w:val="Style29"/>
        <w:keepNext/>
        <w:keepLines/>
        <w:widowControl w:val="0"/>
        <w:shd w:val="clear" w:color="auto" w:fill="auto"/>
        <w:bidi w:val="0"/>
        <w:spacing w:before="0" w:after="300" w:line="310" w:lineRule="exact"/>
        <w:ind w:left="0" w:right="0" w:firstLine="0"/>
        <w:jc w:val="both"/>
      </w:pPr>
      <w:bookmarkStart w:id="823" w:name="bookmark823"/>
      <w:bookmarkStart w:id="824" w:name="bookmark824"/>
      <w:bookmarkStart w:id="825" w:name="bookmark825"/>
      <w:bookmarkStart w:id="826" w:name="bookmark826"/>
      <w:r>
        <w:rPr>
          <w:color w:val="000000"/>
          <w:spacing w:val="0"/>
          <w:w w:val="100"/>
          <w:position w:val="0"/>
        </w:rPr>
        <w:t>1</w:t>
      </w:r>
      <w:bookmarkEnd w:id="825"/>
      <w:r>
        <w:rPr>
          <w:color w:val="000000"/>
          <w:spacing w:val="0"/>
          <w:w w:val="100"/>
          <w:position w:val="0"/>
        </w:rPr>
        <w:t>6、合同资产</w:t>
      </w:r>
      <w:bookmarkEnd w:id="823"/>
      <w:bookmarkEnd w:id="824"/>
      <w:bookmarkEnd w:id="826"/>
    </w:p>
    <w:p>
      <w:pPr>
        <w:pStyle w:val="Style29"/>
        <w:keepNext/>
        <w:keepLines/>
        <w:widowControl w:val="0"/>
        <w:shd w:val="clear" w:color="auto" w:fill="auto"/>
        <w:bidi w:val="0"/>
        <w:spacing w:before="0" w:after="100" w:line="310" w:lineRule="exact"/>
        <w:ind w:left="0" w:right="0" w:firstLine="460"/>
        <w:jc w:val="both"/>
      </w:pPr>
      <w:bookmarkStart w:id="823" w:name="bookmark823"/>
      <w:bookmarkStart w:id="824" w:name="bookmark824"/>
      <w:bookmarkStart w:id="827" w:name="bookmark827"/>
      <w:r>
        <w:rPr>
          <w:color w:val="000000"/>
          <w:spacing w:val="0"/>
          <w:w w:val="100"/>
          <w:position w:val="0"/>
        </w:rPr>
        <w:t>（</w:t>
      </w:r>
      <w:bookmarkEnd w:id="827"/>
      <w:r>
        <w:rPr>
          <w:color w:val="000000"/>
          <w:spacing w:val="0"/>
          <w:w w:val="100"/>
          <w:position w:val="0"/>
        </w:rPr>
        <w:t>1）合同资产的确认方法及标准</w:t>
      </w:r>
      <w:bookmarkEnd w:id="823"/>
      <w:bookmarkEnd w:id="824"/>
    </w:p>
    <w:p>
      <w:pPr>
        <w:pStyle w:val="Style31"/>
        <w:keepNext w:val="0"/>
        <w:keepLines w:val="0"/>
        <w:widowControl w:val="0"/>
        <w:shd w:val="clear" w:color="auto" w:fill="auto"/>
        <w:bidi w:val="0"/>
        <w:spacing w:before="0" w:after="620" w:line="310" w:lineRule="exact"/>
        <w:ind w:left="0" w:right="0" w:firstLine="460"/>
        <w:jc w:val="both"/>
      </w:pPr>
      <w:r>
        <w:rPr>
          <w:color w:val="000000"/>
          <w:spacing w:val="0"/>
          <w:w w:val="100"/>
          <w:position w:val="0"/>
        </w:rPr>
        <w:t>合同资产，是指本公司已向客户转让商品而有权收取对价的权利，且该权利取决于时间流逝之外的其 他因素。如本公司向客户销售两项可明确区分的商品，因已交付其中一项商品而有权收取款项，但收取该 款项还取决于交付另一项商品的，本公司将该收款权利作为合同资产。</w:t>
      </w:r>
    </w:p>
    <w:p>
      <w:pPr>
        <w:pStyle w:val="Style31"/>
        <w:keepNext w:val="0"/>
        <w:keepLines w:val="0"/>
        <w:widowControl w:val="0"/>
        <w:shd w:val="clear" w:color="auto" w:fill="auto"/>
        <w:bidi w:val="0"/>
        <w:spacing w:before="0" w:after="300" w:line="240" w:lineRule="auto"/>
        <w:ind w:left="0" w:right="0" w:firstLine="580"/>
        <w:jc w:val="left"/>
      </w:pPr>
      <w:bookmarkStart w:id="828" w:name="bookmark828"/>
      <w:r>
        <w:rPr>
          <w:b/>
          <w:bCs/>
          <w:color w:val="000000"/>
          <w:spacing w:val="0"/>
          <w:w w:val="100"/>
          <w:position w:val="0"/>
        </w:rPr>
        <w:t>（</w:t>
      </w:r>
      <w:bookmarkEnd w:id="828"/>
      <w:r>
        <w:rPr>
          <w:b/>
          <w:bCs/>
          <w:color w:val="000000"/>
          <w:spacing w:val="0"/>
          <w:w w:val="100"/>
          <w:position w:val="0"/>
        </w:rPr>
        <w:t>2）合同资产的预期信用损失的确定方法及会计处理方法</w:t>
      </w:r>
    </w:p>
    <w:p>
      <w:pPr>
        <w:pStyle w:val="Style31"/>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合同资产的预期信用损失的确定方法，参照上述</w:t>
      </w:r>
      <w:r>
        <w:rPr>
          <w:color w:val="000000"/>
          <w:spacing w:val="0"/>
          <w:w w:val="100"/>
          <w:position w:val="0"/>
        </w:rPr>
        <w:t>10.</w:t>
      </w:r>
      <w:r>
        <w:rPr>
          <w:color w:val="000000"/>
          <w:spacing w:val="0"/>
          <w:w w:val="100"/>
          <w:position w:val="0"/>
        </w:rPr>
        <w:t>金融资金减值相关内容描述。</w:t>
      </w:r>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会计处理方法，本公司在资产负债表日计算合同资产预期信用损失，如果该预期信用损失大于当前合 同资产减值准备的账面金额，本公司将其差额确认为减值损失，借记“资产减值损失”，贷记“合同资产 减值准备”。相反，本公司将差额确认为减值利得，做相反的会计记录。</w:t>
      </w:r>
    </w:p>
    <w:p>
      <w:pPr>
        <w:pStyle w:val="Style31"/>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本公司实际发生信用损失，认定相关合同资产无法收回，经批准予以核销的，根据批准的核销金额， 借记“合同资产减值准备”，贷记“合同资产”。若核销金额大于已计提的损失准备，按其差额借记“资产 减值损失”。</w:t>
      </w:r>
    </w:p>
    <w:p>
      <w:pPr>
        <w:pStyle w:val="Style29"/>
        <w:keepNext/>
        <w:keepLines/>
        <w:widowControl w:val="0"/>
        <w:shd w:val="clear" w:color="auto" w:fill="auto"/>
        <w:bidi w:val="0"/>
        <w:spacing w:before="0" w:after="300" w:line="310" w:lineRule="exact"/>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1</w:t>
      </w:r>
      <w:bookmarkEnd w:id="831"/>
      <w:r>
        <w:rPr>
          <w:color w:val="000000"/>
          <w:spacing w:val="0"/>
          <w:w w:val="100"/>
          <w:position w:val="0"/>
        </w:rPr>
        <w:t>7、合同成本</w:t>
      </w:r>
      <w:bookmarkEnd w:id="829"/>
      <w:bookmarkEnd w:id="830"/>
      <w:bookmarkEnd w:id="832"/>
    </w:p>
    <w:p>
      <w:pPr>
        <w:pStyle w:val="Style29"/>
        <w:keepNext/>
        <w:keepLines/>
        <w:widowControl w:val="0"/>
        <w:shd w:val="clear" w:color="auto" w:fill="auto"/>
        <w:tabs>
          <w:tab w:pos="921" w:val="left"/>
        </w:tabs>
        <w:bidi w:val="0"/>
        <w:spacing w:before="0" w:after="120" w:line="310" w:lineRule="exact"/>
        <w:ind w:left="0" w:right="0" w:firstLine="460"/>
        <w:jc w:val="left"/>
      </w:pPr>
      <w:bookmarkStart w:id="829" w:name="bookmark829"/>
      <w:bookmarkStart w:id="830" w:name="bookmark830"/>
      <w:bookmarkStart w:id="833" w:name="bookmark833"/>
      <w:r>
        <w:rPr>
          <w:color w:val="000000"/>
          <w:spacing w:val="0"/>
          <w:w w:val="100"/>
          <w:position w:val="0"/>
        </w:rPr>
        <w:t>（</w:t>
      </w:r>
      <w:bookmarkEnd w:id="833"/>
      <w:r>
        <w:rPr>
          <w:color w:val="000000"/>
          <w:spacing w:val="0"/>
          <w:w w:val="100"/>
          <w:position w:val="0"/>
        </w:rPr>
        <w:t>1）</w:t>
        <w:tab/>
        <w:t>与合同成本有关的资产金额的确定方法</w:t>
      </w:r>
      <w:bookmarkEnd w:id="829"/>
      <w:bookmarkEnd w:id="830"/>
    </w:p>
    <w:p>
      <w:pPr>
        <w:pStyle w:val="Style31"/>
        <w:keepNext w:val="0"/>
        <w:keepLines w:val="0"/>
        <w:widowControl w:val="0"/>
        <w:shd w:val="clear" w:color="auto" w:fill="auto"/>
        <w:bidi w:val="0"/>
        <w:spacing w:before="0" w:after="120" w:line="310" w:lineRule="exact"/>
        <w:ind w:left="0" w:right="0" w:firstLine="460"/>
        <w:jc w:val="left"/>
      </w:pPr>
      <w:r>
        <w:rPr>
          <w:color w:val="000000"/>
          <w:spacing w:val="0"/>
          <w:w w:val="100"/>
          <w:position w:val="0"/>
        </w:rPr>
        <w:t>本集团与合同成本有关的资产包括合同履约成本和合同取得成本。</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合同履约成本，即本集团为履行合同发生的成本，不属于其他企业会计准则规范范围且同时满足下列 条件的，作为合同履约成本确认为一项资产：该成本与一份当前或预期取得的合同直接相关，包括直接人 工、直接材料、制造费用（或类似费用）、明确由客户承担的成本以及仅因该合同而发生的其他成本；该 成本增加了本集团未来用于履行履约义务的资源；该成本预期能够收回。</w:t>
      </w:r>
    </w:p>
    <w:p>
      <w:pPr>
        <w:pStyle w:val="Style31"/>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合同取得成本，即本集团为取得合同发生的增量成本预期能够收回的，作为合同取得成本确认为一项 资产；该资产摊销期限不超过一年的，在发生时计入当期损益。增量成本，是指本集团不取得合同就不会 发生的成本（如销售佣金等）。本集团为取得合同发生的、除预期能够收回的增量成本之外的其他支出（如 无论是否取得合同均会发生的差旅费等），在发生时计入当期损益，但是，明确由客户承担的除外。</w:t>
      </w:r>
    </w:p>
    <w:p>
      <w:pPr>
        <w:pStyle w:val="Style31"/>
        <w:keepNext w:val="0"/>
        <w:keepLines w:val="0"/>
        <w:widowControl w:val="0"/>
        <w:shd w:val="clear" w:color="auto" w:fill="auto"/>
        <w:tabs>
          <w:tab w:pos="921" w:val="left"/>
        </w:tabs>
        <w:bidi w:val="0"/>
        <w:spacing w:before="0" w:after="220" w:line="310" w:lineRule="exact"/>
        <w:ind w:left="0" w:right="0" w:firstLine="460"/>
        <w:jc w:val="both"/>
      </w:pPr>
      <w:bookmarkStart w:id="834" w:name="bookmark834"/>
      <w:r>
        <w:rPr>
          <w:b/>
          <w:bCs/>
          <w:color w:val="000000"/>
          <w:spacing w:val="0"/>
          <w:w w:val="100"/>
          <w:position w:val="0"/>
        </w:rPr>
        <w:t>（</w:t>
      </w:r>
      <w:bookmarkEnd w:id="834"/>
      <w:r>
        <w:rPr>
          <w:b/>
          <w:bCs/>
          <w:color w:val="000000"/>
          <w:spacing w:val="0"/>
          <w:w w:val="100"/>
          <w:position w:val="0"/>
        </w:rPr>
        <w:t>2）</w:t>
        <w:tab/>
        <w:t>与合同成本有关的资产的摊销</w:t>
      </w:r>
    </w:p>
    <w:p>
      <w:pPr>
        <w:pStyle w:val="Style31"/>
        <w:keepNext w:val="0"/>
        <w:keepLines w:val="0"/>
        <w:widowControl w:val="0"/>
        <w:shd w:val="clear" w:color="auto" w:fill="auto"/>
        <w:bidi w:val="0"/>
        <w:spacing w:before="0" w:after="0" w:line="173" w:lineRule="exact"/>
        <w:ind w:left="0" w:right="0" w:firstLine="460"/>
        <w:jc w:val="both"/>
        <w:rPr>
          <w:sz w:val="18"/>
          <w:szCs w:val="18"/>
        </w:rPr>
      </w:pPr>
      <w:r>
        <w:rPr>
          <w:color w:val="000000"/>
          <w:spacing w:val="0"/>
          <w:w w:val="100"/>
          <w:position w:val="0"/>
          <w:sz w:val="20"/>
          <w:szCs w:val="20"/>
        </w:rPr>
        <w:t xml:space="preserve">本集团与合同成本有关的资产采用与该资产相关的商品收入确认相同的基础进行摊销，计入当期损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w:t>
      </w:r>
      <w:r>
        <w:rPr>
          <w:color w:val="000000"/>
          <w:spacing w:val="0"/>
          <w:w w:val="100"/>
          <w:position w:val="0"/>
        </w:rPr>
        <w:t>O</w:t>
      </w:r>
    </w:p>
    <w:p>
      <w:pPr>
        <w:pStyle w:val="Style31"/>
        <w:keepNext w:val="0"/>
        <w:keepLines w:val="0"/>
        <w:widowControl w:val="0"/>
        <w:shd w:val="clear" w:color="auto" w:fill="auto"/>
        <w:tabs>
          <w:tab w:pos="921" w:val="left"/>
        </w:tabs>
        <w:bidi w:val="0"/>
        <w:spacing w:before="0" w:after="120" w:line="310" w:lineRule="exact"/>
        <w:ind w:left="0" w:right="0" w:firstLine="460"/>
        <w:jc w:val="both"/>
      </w:pPr>
      <w:bookmarkStart w:id="835" w:name="bookmark835"/>
      <w:r>
        <w:rPr>
          <w:b/>
          <w:bCs/>
          <w:color w:val="000000"/>
          <w:spacing w:val="0"/>
          <w:w w:val="100"/>
          <w:position w:val="0"/>
        </w:rPr>
        <w:t>（</w:t>
      </w:r>
      <w:bookmarkEnd w:id="835"/>
      <w:r>
        <w:rPr>
          <w:b/>
          <w:bCs/>
          <w:color w:val="000000"/>
          <w:spacing w:val="0"/>
          <w:w w:val="100"/>
          <w:position w:val="0"/>
        </w:rPr>
        <w:t>3）</w:t>
        <w:tab/>
        <w:t>与合同成本有关的资产的减值</w:t>
      </w:r>
    </w:p>
    <w:p>
      <w:pPr>
        <w:pStyle w:val="Style31"/>
        <w:keepNext w:val="0"/>
        <w:keepLines w:val="0"/>
        <w:widowControl w:val="0"/>
        <w:shd w:val="clear" w:color="auto" w:fill="auto"/>
        <w:bidi w:val="0"/>
        <w:spacing w:before="0" w:after="120" w:line="309" w:lineRule="exact"/>
        <w:ind w:left="0" w:right="0" w:firstLine="460"/>
        <w:jc w:val="both"/>
      </w:pPr>
      <w:r>
        <w:rPr>
          <w:color w:val="000000"/>
          <w:spacing w:val="0"/>
          <w:w w:val="100"/>
          <w:position w:val="0"/>
        </w:rPr>
        <w:t>本集团在确定与合同成本有关的资产的减值损失时，首先对按照其他相关企业会计准则确认的、与合 同有关的其他资产确定减值损失；然后根据其账面价值高于本集团因转让与该资产相关的商品预期能够取 得的剩余对价以及为转让该相关商品估计将要发生的成本这两项差额的，超出部分应当计提减值准备，并 确认为资产减值损失。</w:t>
      </w:r>
    </w:p>
    <w:p>
      <w:pPr>
        <w:pStyle w:val="Style31"/>
        <w:keepNext w:val="0"/>
        <w:keepLines w:val="0"/>
        <w:widowControl w:val="0"/>
        <w:shd w:val="clear" w:color="auto" w:fill="auto"/>
        <w:bidi w:val="0"/>
        <w:spacing w:before="0" w:after="120" w:line="305" w:lineRule="exact"/>
        <w:ind w:left="0" w:right="0" w:firstLine="460"/>
        <w:jc w:val="both"/>
        <w:sectPr>
          <w:footnotePr>
            <w:pos w:val="pageBottom"/>
            <w:numFmt w:val="decimal"/>
            <w:numRestart w:val="continuous"/>
          </w:footnotePr>
          <w:pgSz w:w="11900" w:h="16840"/>
          <w:pgMar w:top="1441" w:right="1058" w:bottom="1446" w:left="1050" w:header="0" w:footer="3" w:gutter="0"/>
          <w:cols w:space="720"/>
          <w:noEndnote/>
          <w:rtlGutter w:val="0"/>
          <w:docGrid w:linePitch="360"/>
        </w:sectPr>
      </w:pPr>
      <w:r>
        <w:rPr>
          <w:color w:val="000000"/>
          <w:spacing w:val="0"/>
          <w:w w:val="100"/>
          <w:position w:val="0"/>
        </w:rPr>
        <w:t>以前期间减值的因素之后发生变化，使得前述差额高于该资产账面价值的，转回原已计提的资产减值 准备，并计入当期损益，但转回后的资产账面价值不应超过假定不计提减值准备情况下该资产在转回日的 账面价值。</w:t>
      </w:r>
    </w:p>
    <w:p>
      <w:pPr>
        <w:pStyle w:val="Style29"/>
        <w:keepNext/>
        <w:keepLines/>
        <w:widowControl w:val="0"/>
        <w:shd w:val="clear" w:color="auto" w:fill="auto"/>
        <w:tabs>
          <w:tab w:pos="424" w:val="left"/>
        </w:tabs>
        <w:bidi w:val="0"/>
        <w:spacing w:before="0" w:after="300" w:line="312" w:lineRule="exact"/>
        <w:ind w:left="0" w:right="0" w:firstLine="0"/>
        <w:jc w:val="both"/>
      </w:pPr>
      <w:bookmarkStart w:id="836" w:name="bookmark836"/>
      <w:bookmarkStart w:id="837" w:name="bookmark837"/>
      <w:bookmarkStart w:id="838" w:name="bookmark838"/>
      <w:bookmarkStart w:id="839" w:name="bookmark839"/>
      <w:r>
        <w:rPr>
          <w:color w:val="000000"/>
          <w:spacing w:val="0"/>
          <w:w w:val="100"/>
          <w:position w:val="0"/>
        </w:rPr>
        <w:t>1</w:t>
      </w:r>
      <w:bookmarkEnd w:id="838"/>
      <w:r>
        <w:rPr>
          <w:color w:val="000000"/>
          <w:spacing w:val="0"/>
          <w:w w:val="100"/>
          <w:position w:val="0"/>
        </w:rPr>
        <w:t>8、</w:t>
        <w:tab/>
        <w:t>持有待售资产</w:t>
      </w:r>
      <w:bookmarkEnd w:id="836"/>
      <w:bookmarkEnd w:id="837"/>
      <w:bookmarkEnd w:id="839"/>
    </w:p>
    <w:p>
      <w:pPr>
        <w:pStyle w:val="Style29"/>
        <w:keepNext/>
        <w:keepLines/>
        <w:widowControl w:val="0"/>
        <w:shd w:val="clear" w:color="auto" w:fill="auto"/>
        <w:tabs>
          <w:tab w:pos="424" w:val="left"/>
        </w:tabs>
        <w:bidi w:val="0"/>
        <w:spacing w:before="0" w:after="300" w:line="312" w:lineRule="exact"/>
        <w:ind w:left="0" w:right="0" w:firstLine="0"/>
        <w:jc w:val="both"/>
      </w:pPr>
      <w:bookmarkStart w:id="840" w:name="bookmark840"/>
      <w:bookmarkStart w:id="841" w:name="bookmark841"/>
      <w:bookmarkStart w:id="842" w:name="bookmark842"/>
      <w:bookmarkStart w:id="843" w:name="bookmark843"/>
      <w:r>
        <w:rPr>
          <w:color w:val="000000"/>
          <w:spacing w:val="0"/>
          <w:w w:val="100"/>
          <w:position w:val="0"/>
        </w:rPr>
        <w:t>1</w:t>
      </w:r>
      <w:bookmarkEnd w:id="842"/>
      <w:r>
        <w:rPr>
          <w:color w:val="000000"/>
          <w:spacing w:val="0"/>
          <w:w w:val="100"/>
          <w:position w:val="0"/>
        </w:rPr>
        <w:t>9、</w:t>
        <w:tab/>
        <w:t>债权投资</w:t>
      </w:r>
      <w:bookmarkEnd w:id="840"/>
      <w:bookmarkEnd w:id="841"/>
      <w:bookmarkEnd w:id="843"/>
    </w:p>
    <w:p>
      <w:pPr>
        <w:pStyle w:val="Style29"/>
        <w:keepNext/>
        <w:keepLines/>
        <w:widowControl w:val="0"/>
        <w:shd w:val="clear" w:color="auto" w:fill="auto"/>
        <w:tabs>
          <w:tab w:pos="439" w:val="left"/>
        </w:tabs>
        <w:bidi w:val="0"/>
        <w:spacing w:before="0" w:after="300" w:line="312" w:lineRule="exact"/>
        <w:ind w:left="0" w:right="0" w:firstLine="0"/>
        <w:jc w:val="both"/>
      </w:pPr>
      <w:bookmarkStart w:id="844" w:name="bookmark844"/>
      <w:bookmarkStart w:id="845" w:name="bookmark845"/>
      <w:bookmarkStart w:id="846" w:name="bookmark846"/>
      <w:bookmarkStart w:id="847" w:name="bookmark847"/>
      <w:r>
        <w:rPr>
          <w:color w:val="000000"/>
          <w:spacing w:val="0"/>
          <w:w w:val="100"/>
          <w:position w:val="0"/>
        </w:rPr>
        <w:t>2</w:t>
      </w:r>
      <w:bookmarkEnd w:id="846"/>
      <w:r>
        <w:rPr>
          <w:color w:val="000000"/>
          <w:spacing w:val="0"/>
          <w:w w:val="100"/>
          <w:position w:val="0"/>
        </w:rPr>
        <w:t>0、</w:t>
        <w:tab/>
        <w:t>其他债权投资</w:t>
      </w:r>
      <w:bookmarkEnd w:id="844"/>
      <w:bookmarkEnd w:id="845"/>
      <w:bookmarkEnd w:id="847"/>
    </w:p>
    <w:p>
      <w:pPr>
        <w:pStyle w:val="Style29"/>
        <w:keepNext/>
        <w:keepLines/>
        <w:widowControl w:val="0"/>
        <w:shd w:val="clear" w:color="auto" w:fill="auto"/>
        <w:tabs>
          <w:tab w:pos="439" w:val="left"/>
        </w:tabs>
        <w:bidi w:val="0"/>
        <w:spacing w:before="0" w:after="300" w:line="312" w:lineRule="exact"/>
        <w:ind w:left="0" w:right="0" w:firstLine="0"/>
        <w:jc w:val="both"/>
      </w:pPr>
      <w:bookmarkStart w:id="848" w:name="bookmark848"/>
      <w:bookmarkStart w:id="849" w:name="bookmark849"/>
      <w:bookmarkStart w:id="850" w:name="bookmark850"/>
      <w:bookmarkStart w:id="851" w:name="bookmark851"/>
      <w:r>
        <w:rPr>
          <w:color w:val="000000"/>
          <w:spacing w:val="0"/>
          <w:w w:val="100"/>
          <w:position w:val="0"/>
        </w:rPr>
        <w:t>2</w:t>
      </w:r>
      <w:bookmarkEnd w:id="850"/>
      <w:r>
        <w:rPr>
          <w:color w:val="000000"/>
          <w:spacing w:val="0"/>
          <w:w w:val="100"/>
          <w:position w:val="0"/>
        </w:rPr>
        <w:t>1、</w:t>
        <w:tab/>
        <w:t>长期应收款</w:t>
      </w:r>
      <w:bookmarkEnd w:id="848"/>
      <w:bookmarkEnd w:id="849"/>
      <w:bookmarkEnd w:id="851"/>
    </w:p>
    <w:p>
      <w:pPr>
        <w:pStyle w:val="Style29"/>
        <w:keepNext/>
        <w:keepLines/>
        <w:widowControl w:val="0"/>
        <w:shd w:val="clear" w:color="auto" w:fill="auto"/>
        <w:tabs>
          <w:tab w:pos="439" w:val="left"/>
        </w:tabs>
        <w:bidi w:val="0"/>
        <w:spacing w:before="0" w:after="300" w:line="312" w:lineRule="exact"/>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2</w:t>
      </w:r>
      <w:bookmarkEnd w:id="854"/>
      <w:r>
        <w:rPr>
          <w:color w:val="000000"/>
          <w:spacing w:val="0"/>
          <w:w w:val="100"/>
          <w:position w:val="0"/>
        </w:rPr>
        <w:t>2、</w:t>
        <w:tab/>
        <w:t>长期股权投资</w:t>
      </w:r>
      <w:bookmarkEnd w:id="852"/>
      <w:bookmarkEnd w:id="853"/>
      <w:bookmarkEnd w:id="855"/>
    </w:p>
    <w:p>
      <w:pPr>
        <w:pStyle w:val="Style31"/>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本公司长期股权投资主要是对子公司的投资、对联营企业的投资和对合营企业的投资。</w:t>
      </w:r>
    </w:p>
    <w:p>
      <w:pPr>
        <w:pStyle w:val="Style31"/>
        <w:keepNext w:val="0"/>
        <w:keepLines w:val="0"/>
        <w:widowControl w:val="0"/>
        <w:shd w:val="clear" w:color="auto" w:fill="auto"/>
        <w:bidi w:val="0"/>
        <w:spacing w:before="0" w:after="120" w:line="307" w:lineRule="exact"/>
        <w:ind w:left="0" w:right="0" w:firstLine="460"/>
        <w:jc w:val="both"/>
      </w:pPr>
      <w:r>
        <w:rPr>
          <w:color w:val="000000"/>
          <w:spacing w:val="0"/>
          <w:w w:val="100"/>
          <w:position w:val="0"/>
        </w:rPr>
        <w:t>本公司对共同控制的判断依据是所有参与方或参与方组合集体控制该安排，并且该安排相关活动的政 策必须经过这些集体控制该安排的参与方一致同意。</w:t>
      </w:r>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本公司直接或通过子公司间接拥有被投资单位20%（含）以上但低于50%的表决权时，通常认为对被投 资单位具有重大影响。持有被投资单位20%以下表决权的，还需要综合考虑在被投资单位的董事会或类似 权力机构中派有代表、或参与被投资单位财务和经营政策制定过程、或与被投资单位之间发生重要交易、 或向被投资单位派出管理人员、或向被投资单位提供关键技术资料等事实和情况判断对被投资单位具有重 大影响。</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对被投资单位形成控制的，为本公司的子公司。通过同一控制下的企业合并取得的长期股权投资，在 合并日按照取得被合并方在最终控制方合并报表中净资产的账面价值的份额作为长期股权投资的初始投 资成本。被合并方在合并日的净资产账面价值为负数的，长期股权投资成本按零确定。</w:t>
      </w:r>
    </w:p>
    <w:p>
      <w:pPr>
        <w:pStyle w:val="Style31"/>
        <w:keepNext w:val="0"/>
        <w:keepLines w:val="0"/>
        <w:widowControl w:val="0"/>
        <w:shd w:val="clear" w:color="auto" w:fill="auto"/>
        <w:bidi w:val="0"/>
        <w:spacing w:before="0" w:after="120" w:line="311" w:lineRule="exact"/>
        <w:ind w:left="0" w:right="0" w:firstLine="460"/>
        <w:jc w:val="both"/>
      </w:pPr>
      <w:r>
        <w:rPr>
          <w:color w:val="000000"/>
          <w:spacing w:val="0"/>
          <w:w w:val="100"/>
          <w:position w:val="0"/>
        </w:rPr>
        <w:t>通过多次交易分步取得同一控制下被投资单位的股权，最终形成企业合并，属于一揽子交易的，本公 司将各项交易作为一项取得控制权的交易进行会计处理。不属于一揽子交易的，在合并日，根据合并后享 有被合并方净资产在最终控制方合并财务报表中的账面价值的份额作为长期股权投资的初始投资成本。初 始投资成本与达到合并前的长期股权投资账面价值加上合并日进一步取得股份新支付对价的账面价值之 和的差额，调整资本公积，资本公积不足冲减的，冲减留存收益。</w:t>
      </w:r>
    </w:p>
    <w:p>
      <w:pPr>
        <w:pStyle w:val="Style31"/>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通过非同一控制下的企业合并取得的长期股权投资，以合并成本作为初始投资成本。</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通过多次交易分步取得非同一控制下被投资单位的股权，最终形成企业合并，属于一揽子交易的，本 集团将各项交易作为一项取得控制权的交易进行会计处理。不属于一揽子交易的，按照原持有的股权投资 账面价值加上新增投资成本之和，作为改按成本法核算的初始投资成本。购买日之前持有的股权采用权益 法核算的，原权益法核算的相关其他综合收益暂不做调整，在处置该项投资时采用与被投资单位直接处置 相关资产或负债相同的基础进行会计处理。购买日之前持有的股权如果是指定为以公允价值计量且其变动 计入其他综合收益的金融资产，该股权原计入其他综合收益的累计利得或损失应当从其他综合收益中转 出，计入留存收益；如果是以公允价值计量且其变动计入当期损益的金融资产，该股权原计入公允价值变 动损益的利得或损失无需转入投资收益。/购买日之前持有的股权为其他权益工具投资的，该权益工具投 资在购买日之前累计在其他综合收益的公允价值变动转入留存收益。</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除上述通过企业合并取得的长期股权投资外，以支付现金取得的长期股权投资，按照实际支付的购买 价款作为投资成本；以发行权益性证券取得的长期股权投资，按照发行权益性证券的公允价值作为投资成 本；投资者投入的长期股权投资，按照投资合同或协议约定的价值作为投资成本。</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本公司对子公司投资采用成本法核算，对合营企业及联营企业投资采用权益法核算。</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 xml:space="preserve">后续计量采用成本法核算的长期股权投资，在追加投资时，按照追加投资支付的成本额公允价值及发 </w:t>
      </w:r>
      <w:r>
        <w:rPr>
          <w:color w:val="000000"/>
          <w:spacing w:val="0"/>
          <w:w w:val="100"/>
          <w:position w:val="0"/>
        </w:rPr>
        <w:t>生的相关交易费用增加长期股权投资成本的账面价值。被投资单位宣告分派的现金股利或利润，按照应享 有的金额确认为当期投资收益。</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后续计量采用权益法核算的长期股权投资，随着被投资单位所有者权益的变动相应调整增加或减少长 期股权投资的账面价值。其中在确认应享有被投资单位净损益的份额时，以取得投资时被投资单位各项可 辨认资产等的公允价值为基础，按照本公司的会计政策及会计期间，并抵销与联营企业及合营企业之间发 生的内部交易损益按照持股比例计算归属于投资企业的部分，对被投资单位的净利润进行调整后确认。</w:t>
      </w:r>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处置长期股权投资，其账面价值与实际取得价款的差额，计入当期投资收益。采用权益法核算的长期 股权投资，因被投资单位除净损益以外所有者权益的其他变动而计入所有者权益的，处置该项投资时将原 计入所有者权益的部分按相应比例转入当期投资损益。</w:t>
      </w:r>
    </w:p>
    <w:p>
      <w:pPr>
        <w:pStyle w:val="Style31"/>
        <w:keepNext w:val="0"/>
        <w:keepLines w:val="0"/>
        <w:widowControl w:val="0"/>
        <w:shd w:val="clear" w:color="auto" w:fill="auto"/>
        <w:bidi w:val="0"/>
        <w:spacing w:before="0" w:after="0" w:line="285" w:lineRule="exact"/>
        <w:ind w:left="0" w:right="0" w:firstLine="460"/>
        <w:jc w:val="both"/>
      </w:pPr>
      <w:r>
        <w:rPr>
          <w:color w:val="000000"/>
          <w:spacing w:val="0"/>
          <w:w w:val="100"/>
          <w:position w:val="0"/>
        </w:rPr>
        <w:t xml:space="preserve">因处置部分股权投资等原因丧失了对被投资单位的共同控制或重大影响的，处置后的剩余股权改按金 融工具确认和计量准则的有关规定核算，剩余股权在丧失共同控制或重大影响之日的公允价值与账面价值 之间的差额计入当期损益。原股权投资因采用权益法核算而确认的其他综合收益，在终止采用权益法核算 时采用与被投资单位直接处置相关资产或负债相同的基础进行处理并按比例结转，因被投资方除净损益、 其他综合收益和利润分配以外的其他所有者权益变动而确认的所有者权益，应当按比例转入当期投资收 </w:t>
      </w:r>
      <w:r>
        <w:rPr>
          <w:color w:val="000000"/>
          <w:spacing w:val="0"/>
          <w:w w:val="100"/>
          <w:position w:val="0"/>
        </w:rPr>
        <w:t>JS.Z.</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w:t>
      </w:r>
      <w:r>
        <w:rPr>
          <w:color w:val="000000"/>
          <w:spacing w:val="0"/>
          <w:w w:val="100"/>
          <w:position w:val="0"/>
        </w:rPr>
        <w:t>O</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因处置部分长期股权投资丧失了对被投资单位控制的，处置后的剩余股权能够对被投资单位实施共同 控制或施加重大影响的，改按权益法核算，处置股权账面价值和处置对价的差额计入投资收益，并对该剩 余股权视同自取得时即采用权益法核算进行调整；处置后的剩余股权不能对被投资单位实施共同控制或施 加重大影响的，改按金融工具确认和计量准则的有关规定进行会计处理，处置股权账面价值和处置对价的 差额计入投资收益，剩余股权在丧失控制之日的公允价值与账面价值间的差额计入当期损益。</w:t>
      </w:r>
    </w:p>
    <w:p>
      <w:pPr>
        <w:pStyle w:val="Style31"/>
        <w:keepNext w:val="0"/>
        <w:keepLines w:val="0"/>
        <w:widowControl w:val="0"/>
        <w:shd w:val="clear" w:color="auto" w:fill="auto"/>
        <w:bidi w:val="0"/>
        <w:spacing w:before="0" w:after="280" w:line="314" w:lineRule="exact"/>
        <w:ind w:left="0" w:right="0" w:firstLine="460"/>
        <w:jc w:val="both"/>
      </w:pPr>
      <w:r>
        <w:rPr>
          <w:color w:val="000000"/>
          <w:spacing w:val="0"/>
          <w:w w:val="100"/>
          <w:position w:val="0"/>
        </w:rPr>
        <w:t>本公司对于分步处置股权至丧失控股权的各项交易不属于一揽子交易的，对每一项交易分别进行会计 处理。属于“一揽子交易”的，将各项交易作为一项处置子公司并丧失控制权的交易进行会计处理，但是, 在丧失控制权之前每一次交易处置价款与所处置的股权对应的长期股权投资账面价值之间的差额，确认为 其他综合收益，到丧失控制权时再一并转入丧失控制权的当期损益。</w:t>
      </w:r>
    </w:p>
    <w:p>
      <w:pPr>
        <w:pStyle w:val="Style29"/>
        <w:keepNext/>
        <w:keepLines/>
        <w:widowControl w:val="0"/>
        <w:shd w:val="clear" w:color="auto" w:fill="auto"/>
        <w:tabs>
          <w:tab w:pos="430" w:val="left"/>
        </w:tabs>
        <w:bidi w:val="0"/>
        <w:spacing w:before="0" w:after="280" w:line="312" w:lineRule="exact"/>
        <w:ind w:left="0" w:right="0" w:firstLine="0"/>
        <w:jc w:val="both"/>
      </w:pPr>
      <w:bookmarkStart w:id="856" w:name="bookmark856"/>
      <w:bookmarkStart w:id="857" w:name="bookmark857"/>
      <w:bookmarkStart w:id="858" w:name="bookmark858"/>
      <w:bookmarkStart w:id="859" w:name="bookmark859"/>
      <w:r>
        <w:rPr>
          <w:color w:val="000000"/>
          <w:spacing w:val="0"/>
          <w:w w:val="100"/>
          <w:position w:val="0"/>
        </w:rPr>
        <w:t>2</w:t>
      </w:r>
      <w:bookmarkEnd w:id="858"/>
      <w:r>
        <w:rPr>
          <w:color w:val="000000"/>
          <w:spacing w:val="0"/>
          <w:w w:val="100"/>
          <w:position w:val="0"/>
        </w:rPr>
        <w:t>3、</w:t>
        <w:tab/>
        <w:t>投资性房地产</w:t>
      </w:r>
      <w:bookmarkEnd w:id="856"/>
      <w:bookmarkEnd w:id="857"/>
      <w:bookmarkEnd w:id="859"/>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投资性房地产计量模式</w:t>
      </w:r>
    </w:p>
    <w:p>
      <w:pPr>
        <w:pStyle w:val="Style2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30" w:val="left"/>
        </w:tabs>
        <w:bidi w:val="0"/>
        <w:spacing w:before="0" w:after="280" w:line="312" w:lineRule="exact"/>
        <w:ind w:left="0" w:right="0" w:firstLine="0"/>
        <w:jc w:val="both"/>
      </w:pPr>
      <w:bookmarkStart w:id="860" w:name="bookmark860"/>
      <w:bookmarkStart w:id="861" w:name="bookmark861"/>
      <w:bookmarkStart w:id="862" w:name="bookmark862"/>
      <w:bookmarkStart w:id="863" w:name="bookmark863"/>
      <w:r>
        <w:rPr>
          <w:color w:val="000000"/>
          <w:spacing w:val="0"/>
          <w:w w:val="100"/>
          <w:position w:val="0"/>
        </w:rPr>
        <w:t>2</w:t>
      </w:r>
      <w:bookmarkEnd w:id="862"/>
      <w:r>
        <w:rPr>
          <w:color w:val="000000"/>
          <w:spacing w:val="0"/>
          <w:w w:val="100"/>
          <w:position w:val="0"/>
        </w:rPr>
        <w:t>4、</w:t>
        <w:tab/>
        <w:t>固定资产</w:t>
      </w:r>
      <w:bookmarkEnd w:id="860"/>
      <w:bookmarkEnd w:id="861"/>
      <w:bookmarkEnd w:id="863"/>
    </w:p>
    <w:p>
      <w:pPr>
        <w:pStyle w:val="Style35"/>
        <w:keepNext/>
        <w:keepLines/>
        <w:widowControl w:val="0"/>
        <w:numPr>
          <w:ilvl w:val="0"/>
          <w:numId w:val="49"/>
        </w:numPr>
        <w:shd w:val="clear" w:color="auto" w:fill="auto"/>
        <w:bidi w:val="0"/>
        <w:spacing w:before="0" w:after="280" w:line="312" w:lineRule="exact"/>
        <w:ind w:left="0" w:right="0" w:firstLine="0"/>
        <w:jc w:val="both"/>
      </w:pPr>
      <w:bookmarkStart w:id="864" w:name="bookmark864"/>
      <w:bookmarkStart w:id="865" w:name="bookmark865"/>
      <w:bookmarkStart w:id="866" w:name="bookmark866"/>
      <w:bookmarkStart w:id="867" w:name="bookmark867"/>
      <w:bookmarkEnd w:id="866"/>
      <w:r>
        <w:rPr>
          <w:color w:val="000000"/>
          <w:spacing w:val="0"/>
          <w:w w:val="100"/>
          <w:position w:val="0"/>
        </w:rPr>
        <w:t>确认条件</w:t>
      </w:r>
      <w:bookmarkEnd w:id="864"/>
      <w:bookmarkEnd w:id="865"/>
      <w:bookmarkEnd w:id="867"/>
    </w:p>
    <w:p>
      <w:pPr>
        <w:pStyle w:val="Style26"/>
        <w:keepNext w:val="0"/>
        <w:keepLines w:val="0"/>
        <w:widowControl w:val="0"/>
        <w:shd w:val="clear" w:color="auto" w:fill="auto"/>
        <w:bidi w:val="0"/>
        <w:spacing w:before="0" w:after="360" w:line="317" w:lineRule="exact"/>
        <w:ind w:left="0" w:right="0" w:firstLine="0"/>
        <w:jc w:val="both"/>
      </w:pPr>
      <w:bookmarkStart w:id="868" w:name="bookmark868"/>
      <w:r>
        <w:rPr>
          <w:color w:val="000000"/>
          <w:spacing w:val="0"/>
          <w:w w:val="100"/>
          <w:position w:val="0"/>
        </w:rPr>
        <w:t>本</w:t>
      </w:r>
      <w:bookmarkEnd w:id="868"/>
      <w:r>
        <w:rPr>
          <w:color w:val="000000"/>
          <w:spacing w:val="0"/>
          <w:w w:val="100"/>
          <w:position w:val="0"/>
        </w:rPr>
        <w:t>公司固定资产是指同时具有以下特征，即为生产商品、提供劳务、出租或经营管理而持有的，使用年限超过一年及单位价 值较高的有形资产。</w:t>
      </w:r>
    </w:p>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869" w:name="bookmark869"/>
      <w:r>
        <w:rPr>
          <w:b/>
          <w:bCs/>
          <w:color w:val="000000"/>
          <w:spacing w:val="0"/>
          <w:w w:val="100"/>
          <w:position w:val="0"/>
          <w:sz w:val="20"/>
          <w:szCs w:val="20"/>
        </w:rPr>
        <w:t>(2)折旧方法</w:t>
      </w:r>
      <w:bookmarkEnd w:id="869"/>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w:t>
            </w:r>
            <w:r>
              <w:rPr>
                <w:color w:val="000000"/>
                <w:spacing w:val="0"/>
                <w:w w:val="100"/>
                <w:position w:val="0"/>
                <w:sz w:val="18"/>
                <w:szCs w:val="18"/>
              </w:rPr>
              <w:t>50%-31. 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19%-23. 75%</w:t>
            </w:r>
          </w:p>
        </w:tc>
      </w:tr>
    </w:tbl>
    <w:p>
      <w:pPr>
        <w:widowControl w:val="0"/>
        <w:spacing w:line="1" w:lineRule="exact"/>
      </w:pP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 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19%-31.67%</w:t>
            </w:r>
          </w:p>
        </w:tc>
      </w:tr>
    </w:tbl>
    <w:p>
      <w:pPr>
        <w:widowControl w:val="0"/>
        <w:spacing w:after="279" w:line="1" w:lineRule="exact"/>
      </w:pPr>
    </w:p>
    <w:p>
      <w:pPr>
        <w:pStyle w:val="Style35"/>
        <w:keepNext/>
        <w:keepLines/>
        <w:widowControl w:val="0"/>
        <w:numPr>
          <w:ilvl w:val="0"/>
          <w:numId w:val="51"/>
        </w:numPr>
        <w:shd w:val="clear" w:color="auto" w:fill="auto"/>
        <w:bidi w:val="0"/>
        <w:spacing w:before="0" w:after="280" w:line="316" w:lineRule="exact"/>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融资租入固定资产的认定依据、计价和折旧方法</w:t>
      </w:r>
      <w:bookmarkEnd w:id="870"/>
      <w:bookmarkEnd w:id="871"/>
      <w:bookmarkEnd w:id="873"/>
    </w:p>
    <w:p>
      <w:pPr>
        <w:pStyle w:val="Style29"/>
        <w:keepNext/>
        <w:keepLines/>
        <w:widowControl w:val="0"/>
        <w:shd w:val="clear" w:color="auto" w:fill="auto"/>
        <w:bidi w:val="0"/>
        <w:spacing w:before="0" w:after="280" w:line="316" w:lineRule="exact"/>
        <w:ind w:left="0" w:right="0" w:firstLine="0"/>
        <w:jc w:val="both"/>
      </w:pPr>
      <w:bookmarkStart w:id="874" w:name="bookmark874"/>
      <w:bookmarkStart w:id="875" w:name="bookmark875"/>
      <w:bookmarkStart w:id="876" w:name="bookmark876"/>
      <w:bookmarkStart w:id="877" w:name="bookmark877"/>
      <w:r>
        <w:rPr>
          <w:color w:val="000000"/>
          <w:spacing w:val="0"/>
          <w:w w:val="100"/>
          <w:position w:val="0"/>
        </w:rPr>
        <w:t>2</w:t>
      </w:r>
      <w:bookmarkEnd w:id="876"/>
      <w:r>
        <w:rPr>
          <w:color w:val="000000"/>
          <w:spacing w:val="0"/>
          <w:w w:val="100"/>
          <w:position w:val="0"/>
        </w:rPr>
        <w:t>5、在建工程</w:t>
      </w:r>
      <w:bookmarkEnd w:id="874"/>
      <w:bookmarkEnd w:id="875"/>
      <w:bookmarkEnd w:id="877"/>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在建工程按实际发生的成本计量。自营建筑工程按直接材料、直接工资、直接施工费等计量；出包建 筑工程按应支付的工程价款等计量；设备安装工程按所安装设备的价值、安装费用、工程试运转等所发生 的支出等确定工程成本。在建工程成本还包括应当资本化的借款费用和汇兑损益。</w:t>
      </w:r>
    </w:p>
    <w:p>
      <w:pPr>
        <w:pStyle w:val="Style31"/>
        <w:keepNext w:val="0"/>
        <w:keepLines w:val="0"/>
        <w:widowControl w:val="0"/>
        <w:shd w:val="clear" w:color="auto" w:fill="auto"/>
        <w:bidi w:val="0"/>
        <w:spacing w:before="0" w:after="700" w:line="317" w:lineRule="exact"/>
        <w:ind w:left="0" w:right="0" w:firstLine="460"/>
        <w:jc w:val="both"/>
      </w:pPr>
      <w:r>
        <w:rPr>
          <w:color w:val="000000"/>
          <w:spacing w:val="0"/>
          <w:w w:val="100"/>
          <w:position w:val="0"/>
        </w:rPr>
        <w:t>在建工程在达到预定可使用状态之日起，根据工程预算、造价或工程实际成本等，按估计的价值结转 固定资产，次月起开始计提折旧，待办理了竣工决算手续后再对固定资产原值差异进行调整。</w:t>
      </w:r>
    </w:p>
    <w:p>
      <w:pPr>
        <w:pStyle w:val="Style29"/>
        <w:keepNext/>
        <w:keepLines/>
        <w:widowControl w:val="0"/>
        <w:shd w:val="clear" w:color="auto" w:fill="auto"/>
        <w:bidi w:val="0"/>
        <w:spacing w:before="0" w:after="280" w:line="311" w:lineRule="exact"/>
        <w:ind w:left="0" w:right="0" w:firstLine="0"/>
        <w:jc w:val="both"/>
      </w:pPr>
      <w:bookmarkStart w:id="878" w:name="bookmark878"/>
      <w:bookmarkStart w:id="879" w:name="bookmark879"/>
      <w:bookmarkStart w:id="880" w:name="bookmark880"/>
      <w:bookmarkStart w:id="881" w:name="bookmark881"/>
      <w:r>
        <w:rPr>
          <w:color w:val="000000"/>
          <w:spacing w:val="0"/>
          <w:w w:val="100"/>
          <w:position w:val="0"/>
        </w:rPr>
        <w:t>2</w:t>
      </w:r>
      <w:bookmarkEnd w:id="880"/>
      <w:r>
        <w:rPr>
          <w:color w:val="000000"/>
          <w:spacing w:val="0"/>
          <w:w w:val="100"/>
          <w:position w:val="0"/>
        </w:rPr>
        <w:t>6、借款费用</w:t>
      </w:r>
      <w:bookmarkEnd w:id="878"/>
      <w:bookmarkEnd w:id="879"/>
      <w:bookmarkEnd w:id="881"/>
    </w:p>
    <w:p>
      <w:pPr>
        <w:pStyle w:val="Style31"/>
        <w:keepNext w:val="0"/>
        <w:keepLines w:val="0"/>
        <w:widowControl w:val="0"/>
        <w:shd w:val="clear" w:color="auto" w:fill="auto"/>
        <w:bidi w:val="0"/>
        <w:spacing w:before="0" w:line="311" w:lineRule="exact"/>
        <w:ind w:left="0" w:right="0" w:firstLine="460"/>
        <w:jc w:val="both"/>
      </w:pPr>
      <w:r>
        <w:rPr>
          <w:color w:val="000000"/>
          <w:spacing w:val="0"/>
          <w:w w:val="100"/>
          <w:position w:val="0"/>
        </w:rPr>
        <w:t>发生的可直接归属于需要经过1年以上的购建或者生产活动才能达到预定可使用或者可销售状态的固 定资产、投资性房地产和存货等的借款费用，在资产支出已经发生、借款费用已经发生、为使资产达到预 定可使用或可销售状态所必要的购建或生产活动已经开始时，开始资本化；当购建或生产符合资本化条件 的资产达到预定可使用或可销售状态时，停止资本化，其后发生的借款费用计入当期损益。如果符合资本 化条件的资产在购建或者生产过程中发生非正常中断、且中断时间连续超过3个月，暂停借款费用的资本 化，直至资产的购建或生产活动重新开始。</w:t>
      </w:r>
    </w:p>
    <w:p>
      <w:pPr>
        <w:pStyle w:val="Style31"/>
        <w:keepNext w:val="0"/>
        <w:keepLines w:val="0"/>
        <w:widowControl w:val="0"/>
        <w:shd w:val="clear" w:color="auto" w:fill="auto"/>
        <w:bidi w:val="0"/>
        <w:spacing w:before="0" w:after="700" w:line="312" w:lineRule="exact"/>
        <w:ind w:left="0" w:right="0" w:firstLine="460"/>
        <w:jc w:val="both"/>
      </w:pPr>
      <w:r>
        <w:rPr>
          <w:color w:val="000000"/>
          <w:spacing w:val="0"/>
          <w:w w:val="100"/>
          <w:position w:val="0"/>
        </w:rPr>
        <w:t>专门借款当期实际发生的利息费用，扣除尚未动用的借款资金存入银行取得的利息收入或进行暂时性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平均数乘以所占用一般借款的资本化率，确定资本化金额。资本化率根据一般借款加权平均利率计算确定。</w:t>
      </w:r>
    </w:p>
    <w:p>
      <w:pPr>
        <w:pStyle w:val="Style29"/>
        <w:keepNext/>
        <w:keepLines/>
        <w:widowControl w:val="0"/>
        <w:shd w:val="clear" w:color="auto" w:fill="auto"/>
        <w:tabs>
          <w:tab w:pos="476" w:val="left"/>
        </w:tabs>
        <w:bidi w:val="0"/>
        <w:spacing w:before="0" w:after="280" w:line="314" w:lineRule="exact"/>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2</w:t>
      </w:r>
      <w:bookmarkEnd w:id="884"/>
      <w:r>
        <w:rPr>
          <w:color w:val="000000"/>
          <w:spacing w:val="0"/>
          <w:w w:val="100"/>
          <w:position w:val="0"/>
        </w:rPr>
        <w:t>7、</w:t>
        <w:tab/>
        <w:t>生物资产</w:t>
      </w:r>
      <w:bookmarkEnd w:id="882"/>
      <w:bookmarkEnd w:id="883"/>
      <w:bookmarkEnd w:id="885"/>
    </w:p>
    <w:p>
      <w:pPr>
        <w:pStyle w:val="Style29"/>
        <w:keepNext/>
        <w:keepLines/>
        <w:widowControl w:val="0"/>
        <w:shd w:val="clear" w:color="auto" w:fill="auto"/>
        <w:tabs>
          <w:tab w:pos="476" w:val="left"/>
        </w:tabs>
        <w:bidi w:val="0"/>
        <w:spacing w:before="0" w:after="280" w:line="314"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2</w:t>
      </w:r>
      <w:bookmarkEnd w:id="888"/>
      <w:r>
        <w:rPr>
          <w:color w:val="000000"/>
          <w:spacing w:val="0"/>
          <w:w w:val="100"/>
          <w:position w:val="0"/>
        </w:rPr>
        <w:t>8、</w:t>
        <w:tab/>
        <w:t>油气资产</w:t>
      </w:r>
      <w:bookmarkEnd w:id="886"/>
      <w:bookmarkEnd w:id="887"/>
      <w:bookmarkEnd w:id="889"/>
    </w:p>
    <w:p>
      <w:pPr>
        <w:pStyle w:val="Style29"/>
        <w:keepNext/>
        <w:keepLines/>
        <w:widowControl w:val="0"/>
        <w:shd w:val="clear" w:color="auto" w:fill="auto"/>
        <w:tabs>
          <w:tab w:pos="476" w:val="left"/>
        </w:tabs>
        <w:bidi w:val="0"/>
        <w:spacing w:before="0" w:after="280" w:line="314" w:lineRule="exact"/>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2</w:t>
      </w:r>
      <w:bookmarkEnd w:id="892"/>
      <w:r>
        <w:rPr>
          <w:color w:val="000000"/>
          <w:spacing w:val="0"/>
          <w:w w:val="100"/>
          <w:position w:val="0"/>
        </w:rPr>
        <w:t>9、</w:t>
        <w:tab/>
        <w:t>使用权资产</w:t>
      </w:r>
      <w:bookmarkEnd w:id="890"/>
      <w:bookmarkEnd w:id="891"/>
      <w:bookmarkEnd w:id="893"/>
    </w:p>
    <w:p>
      <w:pPr>
        <w:pStyle w:val="Style29"/>
        <w:keepNext/>
        <w:keepLines/>
        <w:widowControl w:val="0"/>
        <w:shd w:val="clear" w:color="auto" w:fill="auto"/>
        <w:tabs>
          <w:tab w:pos="476" w:val="left"/>
        </w:tabs>
        <w:bidi w:val="0"/>
        <w:spacing w:before="0" w:after="280" w:line="314" w:lineRule="exact"/>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3</w:t>
      </w:r>
      <w:bookmarkEnd w:id="896"/>
      <w:r>
        <w:rPr>
          <w:color w:val="000000"/>
          <w:spacing w:val="0"/>
          <w:w w:val="100"/>
          <w:position w:val="0"/>
        </w:rPr>
        <w:t>0、</w:t>
        <w:tab/>
        <w:t>无形资产</w:t>
      </w:r>
      <w:bookmarkEnd w:id="894"/>
      <w:bookmarkEnd w:id="895"/>
      <w:bookmarkEnd w:id="897"/>
    </w:p>
    <w:p>
      <w:pPr>
        <w:pStyle w:val="Style35"/>
        <w:keepNext/>
        <w:keepLines/>
        <w:widowControl w:val="0"/>
        <w:numPr>
          <w:ilvl w:val="0"/>
          <w:numId w:val="53"/>
        </w:numPr>
        <w:shd w:val="clear" w:color="auto" w:fill="auto"/>
        <w:bidi w:val="0"/>
        <w:spacing w:before="0" w:after="280" w:line="314" w:lineRule="exact"/>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计价方法、使用寿命、减值测试</w:t>
      </w:r>
      <w:bookmarkEnd w:id="898"/>
      <w:bookmarkEnd w:id="899"/>
      <w:bookmarkEnd w:id="901"/>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本公司无形资产包括专利权、软件等，按取得时的实际成本计量，其中，购入的无形资产，按实际支 付的价款和相关的其他支出作为实际成本；投资者投入的无形资产，按投资合同或协议约定的价值确定实 际成本，但合同或协议约定价值不公允的，按公允价值确定实际成本。</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 xml:space="preserve">土地使用权从出让起始日起，按其出让年限平均摊销；商标权、非专利技术和软件按预计使用年限、 合同规定的受益年限和法律规定的有效年限三者中最短者分期平均摊销。摊销金额按其受益对象计入相关 </w:t>
      </w:r>
      <w:r>
        <w:rPr>
          <w:color w:val="000000"/>
          <w:spacing w:val="0"/>
          <w:w w:val="100"/>
          <w:position w:val="0"/>
        </w:rPr>
        <w:t>资产成本和当期损益。</w:t>
      </w:r>
    </w:p>
    <w:p>
      <w:pPr>
        <w:pStyle w:val="Style31"/>
        <w:keepNext w:val="0"/>
        <w:keepLines w:val="0"/>
        <w:widowControl w:val="0"/>
        <w:shd w:val="clear" w:color="auto" w:fill="auto"/>
        <w:bidi w:val="0"/>
        <w:spacing w:before="0" w:after="720" w:line="312" w:lineRule="exact"/>
        <w:ind w:left="0" w:right="0" w:firstLine="460"/>
        <w:jc w:val="both"/>
      </w:pPr>
      <w:r>
        <w:rPr>
          <w:color w:val="000000"/>
          <w:spacing w:val="0"/>
          <w:w w:val="100"/>
          <w:position w:val="0"/>
        </w:rPr>
        <w:t>对使用寿命有限的无形资产的预计使用寿命及摊销方法于每年年度终了进行复核，如发生改变，则作 为会计估计变更处理。在每个会计期间对使用寿命不确定的无形资产的预计使用寿命进行复核，如有证据 表明无形资产的使用寿命是有限的，则估计其使用寿命并在预计使用寿命内摊销。</w:t>
      </w:r>
    </w:p>
    <w:p>
      <w:pPr>
        <w:pStyle w:val="Style35"/>
        <w:keepNext/>
        <w:keepLines/>
        <w:widowControl w:val="0"/>
        <w:shd w:val="clear" w:color="auto" w:fill="auto"/>
        <w:bidi w:val="0"/>
        <w:spacing w:before="0" w:after="300" w:line="310" w:lineRule="exact"/>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color w:val="000000"/>
          <w:spacing w:val="0"/>
          <w:w w:val="100"/>
          <w:position w:val="0"/>
        </w:rPr>
        <w:t>2）内部研究开发支出会计政策</w:t>
      </w:r>
      <w:bookmarkEnd w:id="902"/>
      <w:bookmarkEnd w:id="903"/>
      <w:bookmarkEnd w:id="905"/>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本公司的研究开发支出根据其性质以及研发活动最终形成无形资产是否具有较大不确定性，分为研究 阶段支出和开发阶段支出。研究阶段的支出，于发生时计入当期损益；开发阶段的支出，同时满足下列条 件的，确认为无形资产：</w:t>
      </w:r>
    </w:p>
    <w:p>
      <w:pPr>
        <w:pStyle w:val="Style31"/>
        <w:keepNext w:val="0"/>
        <w:keepLines w:val="0"/>
        <w:widowControl w:val="0"/>
        <w:shd w:val="clear" w:color="auto" w:fill="auto"/>
        <w:tabs>
          <w:tab w:pos="837" w:val="left"/>
        </w:tabs>
        <w:bidi w:val="0"/>
        <w:spacing w:before="0" w:line="310" w:lineRule="exact"/>
        <w:ind w:left="0" w:right="0" w:firstLine="460"/>
        <w:jc w:val="left"/>
      </w:pPr>
      <w:bookmarkStart w:id="906" w:name="bookmark906"/>
      <w:r>
        <w:rPr>
          <w:color w:val="000000"/>
          <w:spacing w:val="0"/>
          <w:w w:val="100"/>
          <w:position w:val="0"/>
        </w:rPr>
        <w:t>1</w:t>
      </w:r>
      <w:bookmarkEnd w:id="906"/>
      <w:r>
        <w:rPr>
          <w:color w:val="000000"/>
          <w:spacing w:val="0"/>
          <w:w w:val="100"/>
          <w:position w:val="0"/>
        </w:rPr>
        <w:t>）</w:t>
        <w:tab/>
        <w:t>完成该无形资产以使其能够使用或出售在技术上具有可行性；</w:t>
      </w:r>
    </w:p>
    <w:p>
      <w:pPr>
        <w:pStyle w:val="Style31"/>
        <w:keepNext w:val="0"/>
        <w:keepLines w:val="0"/>
        <w:widowControl w:val="0"/>
        <w:shd w:val="clear" w:color="auto" w:fill="auto"/>
        <w:tabs>
          <w:tab w:pos="847" w:val="left"/>
        </w:tabs>
        <w:bidi w:val="0"/>
        <w:spacing w:before="0" w:line="310" w:lineRule="exact"/>
        <w:ind w:left="0" w:right="0" w:firstLine="460"/>
        <w:jc w:val="left"/>
      </w:pPr>
      <w:bookmarkStart w:id="907" w:name="bookmark907"/>
      <w:r>
        <w:rPr>
          <w:color w:val="000000"/>
          <w:spacing w:val="0"/>
          <w:w w:val="100"/>
          <w:position w:val="0"/>
        </w:rPr>
        <w:t>2</w:t>
      </w:r>
      <w:bookmarkEnd w:id="907"/>
      <w:r>
        <w:rPr>
          <w:color w:val="000000"/>
          <w:spacing w:val="0"/>
          <w:w w:val="100"/>
          <w:position w:val="0"/>
        </w:rPr>
        <w:t>）</w:t>
        <w:tab/>
        <w:t>具有完成该无形资产并使用或出售的意图；</w:t>
      </w:r>
    </w:p>
    <w:p>
      <w:pPr>
        <w:pStyle w:val="Style31"/>
        <w:keepNext w:val="0"/>
        <w:keepLines w:val="0"/>
        <w:widowControl w:val="0"/>
        <w:shd w:val="clear" w:color="auto" w:fill="auto"/>
        <w:tabs>
          <w:tab w:pos="847" w:val="left"/>
        </w:tabs>
        <w:bidi w:val="0"/>
        <w:spacing w:before="0" w:line="310" w:lineRule="exact"/>
        <w:ind w:left="0" w:right="0" w:firstLine="460"/>
        <w:jc w:val="left"/>
      </w:pPr>
      <w:bookmarkStart w:id="908" w:name="bookmark908"/>
      <w:r>
        <w:rPr>
          <w:color w:val="000000"/>
          <w:spacing w:val="0"/>
          <w:w w:val="100"/>
          <w:position w:val="0"/>
        </w:rPr>
        <w:t>3</w:t>
      </w:r>
      <w:bookmarkEnd w:id="908"/>
      <w:r>
        <w:rPr>
          <w:color w:val="000000"/>
          <w:spacing w:val="0"/>
          <w:w w:val="100"/>
          <w:position w:val="0"/>
        </w:rPr>
        <w:t>）</w:t>
        <w:tab/>
        <w:t>运用该无形资产生产的产品存在市场或无形资产自身存在市场；</w:t>
      </w:r>
    </w:p>
    <w:p>
      <w:pPr>
        <w:pStyle w:val="Style31"/>
        <w:keepNext w:val="0"/>
        <w:keepLines w:val="0"/>
        <w:widowControl w:val="0"/>
        <w:shd w:val="clear" w:color="auto" w:fill="auto"/>
        <w:tabs>
          <w:tab w:pos="837" w:val="left"/>
        </w:tabs>
        <w:bidi w:val="0"/>
        <w:spacing w:before="0" w:line="307" w:lineRule="exact"/>
        <w:ind w:left="0" w:right="0" w:firstLine="460"/>
        <w:jc w:val="both"/>
      </w:pPr>
      <w:bookmarkStart w:id="909" w:name="bookmark909"/>
      <w:r>
        <w:rPr>
          <w:color w:val="000000"/>
          <w:spacing w:val="0"/>
          <w:w w:val="100"/>
          <w:position w:val="0"/>
        </w:rPr>
        <w:t>4</w:t>
      </w:r>
      <w:bookmarkEnd w:id="909"/>
      <w:r>
        <w:rPr>
          <w:color w:val="000000"/>
          <w:spacing w:val="0"/>
          <w:w w:val="100"/>
          <w:position w:val="0"/>
        </w:rPr>
        <w:t>）</w:t>
        <w:tab/>
        <w:t>有足够的技术、财务资源和其他资源支持，以完成该无形资产的开发，并有能力使用或出售该无 形资产；</w:t>
      </w:r>
    </w:p>
    <w:p>
      <w:pPr>
        <w:pStyle w:val="Style31"/>
        <w:keepNext w:val="0"/>
        <w:keepLines w:val="0"/>
        <w:widowControl w:val="0"/>
        <w:shd w:val="clear" w:color="auto" w:fill="auto"/>
        <w:tabs>
          <w:tab w:pos="847" w:val="left"/>
        </w:tabs>
        <w:bidi w:val="0"/>
        <w:spacing w:before="0" w:line="310" w:lineRule="exact"/>
        <w:ind w:left="0" w:right="0" w:firstLine="460"/>
        <w:jc w:val="left"/>
      </w:pPr>
      <w:bookmarkStart w:id="910" w:name="bookmark910"/>
      <w:r>
        <w:rPr>
          <w:color w:val="000000"/>
          <w:spacing w:val="0"/>
          <w:w w:val="100"/>
          <w:position w:val="0"/>
        </w:rPr>
        <w:t>5</w:t>
      </w:r>
      <w:bookmarkEnd w:id="910"/>
      <w:r>
        <w:rPr>
          <w:color w:val="000000"/>
          <w:spacing w:val="0"/>
          <w:w w:val="100"/>
          <w:position w:val="0"/>
        </w:rPr>
        <w:t>）</w:t>
        <w:tab/>
        <w:t>归属于该无形资产开发阶段的支出能够可靠地计量。</w:t>
      </w:r>
    </w:p>
    <w:p>
      <w:pPr>
        <w:pStyle w:val="Style31"/>
        <w:keepNext w:val="0"/>
        <w:keepLines w:val="0"/>
        <w:widowControl w:val="0"/>
        <w:shd w:val="clear" w:color="auto" w:fill="auto"/>
        <w:bidi w:val="0"/>
        <w:spacing w:before="0" w:after="720" w:line="314" w:lineRule="exact"/>
        <w:ind w:left="0" w:right="0" w:firstLine="460"/>
        <w:jc w:val="both"/>
      </w:pPr>
      <w:r>
        <w:rPr>
          <w:color w:val="000000"/>
          <w:spacing w:val="0"/>
          <w:w w:val="100"/>
          <w:position w:val="0"/>
        </w:rPr>
        <w:t>不满足上述条件的开发阶段的支出，于发生时计入当期损益。前期已计入损益的开发支出在以后期间 不再确认为资产。已资本化的开发阶段的支出在资产负债表上列示为开发支出，自该项目达到预定可使用 状态之日起转为无形资产列报。</w:t>
      </w:r>
    </w:p>
    <w:p>
      <w:pPr>
        <w:pStyle w:val="Style29"/>
        <w:keepNext/>
        <w:keepLines/>
        <w:widowControl w:val="0"/>
        <w:shd w:val="clear" w:color="auto" w:fill="auto"/>
        <w:bidi w:val="0"/>
        <w:spacing w:before="0" w:after="300" w:line="314" w:lineRule="exact"/>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3</w:t>
      </w:r>
      <w:bookmarkEnd w:id="913"/>
      <w:r>
        <w:rPr>
          <w:color w:val="000000"/>
          <w:spacing w:val="0"/>
          <w:w w:val="100"/>
          <w:position w:val="0"/>
        </w:rPr>
        <w:t>1、长期资产减值</w:t>
      </w:r>
      <w:bookmarkEnd w:id="911"/>
      <w:bookmarkEnd w:id="912"/>
      <w:bookmarkEnd w:id="914"/>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本公司于每一资产负债表日对长期股权投资、固定资产、在建工程、使用寿命有限的无形资产等项目 进行检查，当存在下列迹象时，表明资产可能发生了减值，本公司将进行减值测试。对商誉和使用寿命不 确定的无形资产，无论是否存在减值迹象，每年末均进行减值测试。难以对单项资产的可收回金额进行测 试的，以该资产所属的资产组或资产组组合为基础测试。</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减值测试后，若该资产的账面价值超过其可收回金额，其差额确认为减值损失，上述资产的减值损失 一经确认，在以后会计期间不予转回。资产的可收回金额是指资产的公允价值减去处置费用后的净额与资 产预计未来现金流量的现值两者之间的较高者。</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出现减值的迹象如下：</w:t>
      </w:r>
    </w:p>
    <w:p>
      <w:pPr>
        <w:pStyle w:val="Style31"/>
        <w:keepNext w:val="0"/>
        <w:keepLines w:val="0"/>
        <w:widowControl w:val="0"/>
        <w:shd w:val="clear" w:color="auto" w:fill="auto"/>
        <w:tabs>
          <w:tab w:pos="938" w:val="left"/>
        </w:tabs>
        <w:bidi w:val="0"/>
        <w:spacing w:before="0" w:line="314" w:lineRule="exact"/>
        <w:ind w:left="0" w:right="0" w:firstLine="460"/>
        <w:jc w:val="left"/>
      </w:pPr>
      <w:bookmarkStart w:id="915" w:name="bookmark915"/>
      <w:r>
        <w:rPr>
          <w:color w:val="000000"/>
          <w:spacing w:val="0"/>
          <w:w w:val="100"/>
          <w:position w:val="0"/>
        </w:rPr>
        <w:t>（</w:t>
      </w:r>
      <w:bookmarkEnd w:id="915"/>
      <w:r>
        <w:rPr>
          <w:color w:val="000000"/>
          <w:spacing w:val="0"/>
          <w:w w:val="100"/>
          <w:position w:val="0"/>
        </w:rPr>
        <w:t>1）</w:t>
        <w:tab/>
        <w:t>资产的市价当期大幅度下跌，其跌幅明显高于因时间的推移或者正常使用而预计的下跌；</w:t>
      </w:r>
    </w:p>
    <w:p>
      <w:pPr>
        <w:pStyle w:val="Style31"/>
        <w:keepNext w:val="0"/>
        <w:keepLines w:val="0"/>
        <w:widowControl w:val="0"/>
        <w:shd w:val="clear" w:color="auto" w:fill="auto"/>
        <w:tabs>
          <w:tab w:pos="1040" w:val="left"/>
        </w:tabs>
        <w:bidi w:val="0"/>
        <w:spacing w:before="0" w:line="317" w:lineRule="exact"/>
        <w:ind w:left="0" w:right="0" w:firstLine="460"/>
        <w:jc w:val="both"/>
      </w:pPr>
      <w:bookmarkStart w:id="916" w:name="bookmark916"/>
      <w:r>
        <w:rPr>
          <w:color w:val="000000"/>
          <w:spacing w:val="0"/>
          <w:w w:val="100"/>
          <w:position w:val="0"/>
        </w:rPr>
        <w:t>（</w:t>
      </w:r>
      <w:bookmarkEnd w:id="916"/>
      <w:r>
        <w:rPr>
          <w:color w:val="000000"/>
          <w:spacing w:val="0"/>
          <w:w w:val="100"/>
          <w:position w:val="0"/>
        </w:rPr>
        <w:t>2）</w:t>
        <w:tab/>
        <w:t>公司经营所处的经济、技术或者法律等环境以及资产所处的市场在当期或者将在近期发生重大 变化，从而对公司产生不利影响；</w:t>
      </w:r>
    </w:p>
    <w:p>
      <w:pPr>
        <w:pStyle w:val="Style31"/>
        <w:keepNext w:val="0"/>
        <w:keepLines w:val="0"/>
        <w:widowControl w:val="0"/>
        <w:shd w:val="clear" w:color="auto" w:fill="auto"/>
        <w:tabs>
          <w:tab w:pos="1040" w:val="left"/>
        </w:tabs>
        <w:bidi w:val="0"/>
        <w:spacing w:before="0" w:line="322" w:lineRule="exact"/>
        <w:ind w:left="0" w:right="0" w:firstLine="460"/>
        <w:jc w:val="both"/>
      </w:pPr>
      <w:bookmarkStart w:id="917" w:name="bookmark917"/>
      <w:r>
        <w:rPr>
          <w:color w:val="000000"/>
          <w:spacing w:val="0"/>
          <w:w w:val="100"/>
          <w:position w:val="0"/>
        </w:rPr>
        <w:t>（</w:t>
      </w:r>
      <w:bookmarkEnd w:id="917"/>
      <w:r>
        <w:rPr>
          <w:color w:val="000000"/>
          <w:spacing w:val="0"/>
          <w:w w:val="100"/>
          <w:position w:val="0"/>
        </w:rPr>
        <w:t>3）</w:t>
        <w:tab/>
        <w:t>市场利率或者其他市场投资报酬率在当期已经提高，从而影响公司计算资产预计未来现金流量 现值的折现率，导致资产可收回金额大幅度降低；</w:t>
      </w:r>
    </w:p>
    <w:p>
      <w:pPr>
        <w:pStyle w:val="Style31"/>
        <w:keepNext w:val="0"/>
        <w:keepLines w:val="0"/>
        <w:widowControl w:val="0"/>
        <w:shd w:val="clear" w:color="auto" w:fill="auto"/>
        <w:tabs>
          <w:tab w:pos="943" w:val="left"/>
        </w:tabs>
        <w:bidi w:val="0"/>
        <w:spacing w:before="0" w:line="314" w:lineRule="exact"/>
        <w:ind w:left="0" w:right="0" w:firstLine="460"/>
        <w:jc w:val="left"/>
      </w:pPr>
      <w:bookmarkStart w:id="918" w:name="bookmark918"/>
      <w:r>
        <w:rPr>
          <w:color w:val="000000"/>
          <w:spacing w:val="0"/>
          <w:w w:val="100"/>
          <w:position w:val="0"/>
        </w:rPr>
        <w:t>（</w:t>
      </w:r>
      <w:bookmarkEnd w:id="918"/>
      <w:r>
        <w:rPr>
          <w:color w:val="000000"/>
          <w:spacing w:val="0"/>
          <w:w w:val="100"/>
          <w:position w:val="0"/>
        </w:rPr>
        <w:t>4）</w:t>
        <w:tab/>
        <w:t>有证据表明资产已经陈旧过时或者其实体已经损坏；</w:t>
      </w:r>
    </w:p>
    <w:p>
      <w:pPr>
        <w:pStyle w:val="Style31"/>
        <w:keepNext w:val="0"/>
        <w:keepLines w:val="0"/>
        <w:widowControl w:val="0"/>
        <w:shd w:val="clear" w:color="auto" w:fill="auto"/>
        <w:tabs>
          <w:tab w:pos="938" w:val="left"/>
        </w:tabs>
        <w:bidi w:val="0"/>
        <w:spacing w:before="0" w:line="322" w:lineRule="exact"/>
        <w:ind w:left="0" w:right="0" w:firstLine="460"/>
        <w:jc w:val="both"/>
      </w:pPr>
      <w:bookmarkStart w:id="919" w:name="bookmark919"/>
      <w:r>
        <w:rPr>
          <w:color w:val="000000"/>
          <w:spacing w:val="0"/>
          <w:w w:val="100"/>
          <w:position w:val="0"/>
        </w:rPr>
        <w:t>（</w:t>
      </w:r>
      <w:bookmarkEnd w:id="919"/>
      <w:r>
        <w:rPr>
          <w:color w:val="000000"/>
          <w:spacing w:val="0"/>
          <w:w w:val="100"/>
          <w:position w:val="0"/>
        </w:rPr>
        <w:t>5）</w:t>
        <w:tab/>
        <w:t>资产已经或者将被闲置、终止使用或者计划提前处置；</w:t>
      </w:r>
    </w:p>
    <w:p>
      <w:pPr>
        <w:pStyle w:val="Style31"/>
        <w:keepNext w:val="0"/>
        <w:keepLines w:val="0"/>
        <w:widowControl w:val="0"/>
        <w:shd w:val="clear" w:color="auto" w:fill="auto"/>
        <w:tabs>
          <w:tab w:pos="1040" w:val="left"/>
        </w:tabs>
        <w:bidi w:val="0"/>
        <w:spacing w:before="0" w:line="322" w:lineRule="exact"/>
        <w:ind w:left="0" w:right="0" w:firstLine="460"/>
        <w:jc w:val="both"/>
      </w:pPr>
      <w:bookmarkStart w:id="920" w:name="bookmark920"/>
      <w:r>
        <w:rPr>
          <w:color w:val="000000"/>
          <w:spacing w:val="0"/>
          <w:w w:val="100"/>
          <w:position w:val="0"/>
        </w:rPr>
        <w:t>（</w:t>
      </w:r>
      <w:bookmarkEnd w:id="920"/>
      <w:r>
        <w:rPr>
          <w:color w:val="000000"/>
          <w:spacing w:val="0"/>
          <w:w w:val="100"/>
          <w:position w:val="0"/>
        </w:rPr>
        <w:t>6）</w:t>
        <w:tab/>
        <w:t>公司内部报告的证据表明资产的经济绩效已经低于或者将低于预期，如资产所创造的净现金流 量或者实现的营业利润（或者亏损）远远低于（或者高于）预计金额等；</w:t>
      </w:r>
    </w:p>
    <w:p>
      <w:pPr>
        <w:pStyle w:val="Style31"/>
        <w:keepNext w:val="0"/>
        <w:keepLines w:val="0"/>
        <w:widowControl w:val="0"/>
        <w:shd w:val="clear" w:color="auto" w:fill="auto"/>
        <w:tabs>
          <w:tab w:pos="943" w:val="left"/>
        </w:tabs>
        <w:bidi w:val="0"/>
        <w:spacing w:before="0" w:after="720" w:line="322" w:lineRule="exact"/>
        <w:ind w:left="0" w:right="0" w:firstLine="460"/>
        <w:jc w:val="both"/>
      </w:pPr>
      <w:bookmarkStart w:id="921" w:name="bookmark921"/>
      <w:r>
        <w:rPr>
          <w:color w:val="000000"/>
          <w:spacing w:val="0"/>
          <w:w w:val="100"/>
          <w:position w:val="0"/>
        </w:rPr>
        <w:t>（</w:t>
      </w:r>
      <w:bookmarkEnd w:id="921"/>
      <w:r>
        <w:rPr>
          <w:color w:val="000000"/>
          <w:spacing w:val="0"/>
          <w:w w:val="100"/>
          <w:position w:val="0"/>
        </w:rPr>
        <w:t>7）</w:t>
        <w:tab/>
        <w:t>其他表明资产可能已经发生减值的迹象。</w:t>
      </w:r>
    </w:p>
    <w:p>
      <w:pPr>
        <w:pStyle w:val="Style29"/>
        <w:keepNext/>
        <w:keepLines/>
        <w:widowControl w:val="0"/>
        <w:shd w:val="clear" w:color="auto" w:fill="auto"/>
        <w:bidi w:val="0"/>
        <w:spacing w:before="0" w:after="300" w:line="314" w:lineRule="exact"/>
        <w:ind w:left="0" w:right="0" w:firstLine="0"/>
        <w:jc w:val="both"/>
      </w:pPr>
      <w:bookmarkStart w:id="922" w:name="bookmark922"/>
      <w:bookmarkStart w:id="923" w:name="bookmark923"/>
      <w:bookmarkStart w:id="924" w:name="bookmark924"/>
      <w:bookmarkStart w:id="925" w:name="bookmark925"/>
      <w:r>
        <w:rPr>
          <w:color w:val="000000"/>
          <w:spacing w:val="0"/>
          <w:w w:val="100"/>
          <w:position w:val="0"/>
        </w:rPr>
        <w:t>3</w:t>
      </w:r>
      <w:bookmarkEnd w:id="924"/>
      <w:r>
        <w:rPr>
          <w:color w:val="000000"/>
          <w:spacing w:val="0"/>
          <w:w w:val="100"/>
          <w:position w:val="0"/>
        </w:rPr>
        <w:t>2、长期待摊费用</w:t>
      </w:r>
      <w:bookmarkEnd w:id="922"/>
      <w:bookmarkEnd w:id="923"/>
      <w:bookmarkEnd w:id="925"/>
    </w:p>
    <w:p>
      <w:pPr>
        <w:pStyle w:val="Style31"/>
        <w:keepNext w:val="0"/>
        <w:keepLines w:val="0"/>
        <w:widowControl w:val="0"/>
        <w:shd w:val="clear" w:color="auto" w:fill="auto"/>
        <w:bidi w:val="0"/>
        <w:spacing w:before="0" w:after="720" w:line="314" w:lineRule="exact"/>
        <w:ind w:left="0" w:right="0" w:firstLine="460"/>
        <w:jc w:val="both"/>
      </w:pPr>
      <w:r>
        <w:rPr>
          <w:color w:val="000000"/>
          <w:spacing w:val="0"/>
          <w:w w:val="100"/>
          <w:position w:val="0"/>
        </w:rPr>
        <w:t>本公司的长期待摊费用是指已经支出，但应由当期及以后各期承担的摊销期限在1年以上（不含1年）的 费用，该等费用在受益期内平均摊销。如果长期待摊费用项目不能使以后会计期间受益，则将尚未摊销的 该项目的摊余价值全部转入当期损益。</w:t>
      </w:r>
    </w:p>
    <w:p>
      <w:pPr>
        <w:pStyle w:val="Style29"/>
        <w:keepNext/>
        <w:keepLines/>
        <w:widowControl w:val="0"/>
        <w:shd w:val="clear" w:color="auto" w:fill="auto"/>
        <w:bidi w:val="0"/>
        <w:spacing w:before="0" w:after="300" w:line="314" w:lineRule="exact"/>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3</w:t>
      </w:r>
      <w:bookmarkEnd w:id="928"/>
      <w:r>
        <w:rPr>
          <w:color w:val="000000"/>
          <w:spacing w:val="0"/>
          <w:w w:val="100"/>
          <w:position w:val="0"/>
        </w:rPr>
        <w:t>3、合同负债</w:t>
      </w:r>
      <w:bookmarkEnd w:id="926"/>
      <w:bookmarkEnd w:id="927"/>
      <w:bookmarkEnd w:id="929"/>
    </w:p>
    <w:p>
      <w:pPr>
        <w:pStyle w:val="Style31"/>
        <w:keepNext w:val="0"/>
        <w:keepLines w:val="0"/>
        <w:widowControl w:val="0"/>
        <w:shd w:val="clear" w:color="auto" w:fill="auto"/>
        <w:bidi w:val="0"/>
        <w:spacing w:before="0" w:after="720" w:line="314" w:lineRule="exact"/>
        <w:ind w:left="0" w:right="0" w:firstLine="460"/>
        <w:jc w:val="both"/>
      </w:pPr>
      <w:r>
        <w:rPr>
          <w:color w:val="000000"/>
          <w:spacing w:val="0"/>
          <w:w w:val="100"/>
          <w:position w:val="0"/>
        </w:rPr>
        <w:t>合同负债反映本公司已收或应收客户对价而应向客户转让商品的义务。本公司在向客户转让商品之 前，客户已经支付了合同对价或本公司已经取得了无条件收取合同对价权利的，在客户实际支付款项与到 期应支付款项孰早时点，按照已收或应收的金额确认合同负债。</w:t>
      </w:r>
    </w:p>
    <w:p>
      <w:pPr>
        <w:pStyle w:val="Style29"/>
        <w:keepNext/>
        <w:keepLines/>
        <w:widowControl w:val="0"/>
        <w:shd w:val="clear" w:color="auto" w:fill="auto"/>
        <w:bidi w:val="0"/>
        <w:spacing w:before="0" w:after="300" w:line="312" w:lineRule="exact"/>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3</w:t>
      </w:r>
      <w:bookmarkEnd w:id="932"/>
      <w:r>
        <w:rPr>
          <w:color w:val="000000"/>
          <w:spacing w:val="0"/>
          <w:w w:val="100"/>
          <w:position w:val="0"/>
        </w:rPr>
        <w:t>4、职工薪酬</w:t>
      </w:r>
      <w:bookmarkEnd w:id="930"/>
      <w:bookmarkEnd w:id="931"/>
      <w:bookmarkEnd w:id="933"/>
    </w:p>
    <w:p>
      <w:pPr>
        <w:pStyle w:val="Style35"/>
        <w:keepNext/>
        <w:keepLines/>
        <w:widowControl w:val="0"/>
        <w:shd w:val="clear" w:color="auto" w:fill="auto"/>
        <w:tabs>
          <w:tab w:pos="493" w:val="left"/>
        </w:tabs>
        <w:bidi w:val="0"/>
        <w:spacing w:before="0" w:after="300" w:line="312" w:lineRule="exact"/>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color w:val="000000"/>
          <w:spacing w:val="0"/>
          <w:w w:val="100"/>
          <w:position w:val="0"/>
        </w:rPr>
        <w:t>1）</w:t>
        <w:tab/>
        <w:t>短期薪酬的会计处理方法</w:t>
      </w:r>
      <w:bookmarkEnd w:id="934"/>
      <w:bookmarkEnd w:id="935"/>
      <w:bookmarkEnd w:id="937"/>
    </w:p>
    <w:p>
      <w:pPr>
        <w:pStyle w:val="Style31"/>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短期薪酬主要包括职工工资、奖金、津贴和补贴、职工福利费、医疗保险费、工伤保险费、生育保险 费及住房公积金、工会经费和职工教育经费、短期带薪缺勤、短期利润分享计划等，在职工提供服务的会 计期间，将实际发生的短期薪酬确认为负债，并按照受益对象计入当期损益或相关资产成本。</w:t>
      </w:r>
    </w:p>
    <w:p>
      <w:pPr>
        <w:pStyle w:val="Style35"/>
        <w:keepNext/>
        <w:keepLines/>
        <w:widowControl w:val="0"/>
        <w:shd w:val="clear" w:color="auto" w:fill="auto"/>
        <w:tabs>
          <w:tab w:pos="493" w:val="left"/>
        </w:tabs>
        <w:bidi w:val="0"/>
        <w:spacing w:before="0" w:after="300" w:line="312"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color w:val="000000"/>
          <w:spacing w:val="0"/>
          <w:w w:val="100"/>
          <w:position w:val="0"/>
        </w:rPr>
        <w:t>2）</w:t>
        <w:tab/>
        <w:t>离职后福利的会计处理方法</w:t>
      </w:r>
      <w:bookmarkEnd w:id="938"/>
      <w:bookmarkEnd w:id="939"/>
      <w:bookmarkEnd w:id="941"/>
    </w:p>
    <w:p>
      <w:pPr>
        <w:pStyle w:val="Style31"/>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离职后福利主要包括基本养老保险费、失业保险费等，按照公司承担的风险和义务，分类为设定提存 计划。对于设定提存计划在根据在资产负债表日为换取职工在会计期间提供的服务而向单独主体缴存的提 存金确认为负债，并按照受益对象计入当期损益或相关资产成本。</w:t>
      </w:r>
    </w:p>
    <w:p>
      <w:pPr>
        <w:pStyle w:val="Style35"/>
        <w:keepNext/>
        <w:keepLines/>
        <w:widowControl w:val="0"/>
        <w:shd w:val="clear" w:color="auto" w:fill="auto"/>
        <w:tabs>
          <w:tab w:pos="493" w:val="left"/>
        </w:tabs>
        <w:bidi w:val="0"/>
        <w:spacing w:before="0" w:after="300" w:line="312" w:lineRule="exact"/>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color w:val="000000"/>
          <w:spacing w:val="0"/>
          <w:w w:val="100"/>
          <w:position w:val="0"/>
        </w:rPr>
        <w:t>3）</w:t>
        <w:tab/>
        <w:t>辞退福利的会计处理方法</w:t>
      </w:r>
      <w:bookmarkEnd w:id="942"/>
      <w:bookmarkEnd w:id="943"/>
      <w:bookmarkEnd w:id="945"/>
    </w:p>
    <w:p>
      <w:pPr>
        <w:pStyle w:val="Style31"/>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辞退福利是由于企业在职工劳动合同到期之前解除与职工的劳动关系，或者为鼓励职工自愿接受裁减 而给予职工的补偿产生，在解除与职工的劳动关系日确认辞退福利产生的职工薪酬负债，并计入当期损益。</w:t>
      </w:r>
    </w:p>
    <w:p>
      <w:pPr>
        <w:pStyle w:val="Style35"/>
        <w:keepNext/>
        <w:keepLines/>
        <w:widowControl w:val="0"/>
        <w:numPr>
          <w:ilvl w:val="0"/>
          <w:numId w:val="51"/>
        </w:numPr>
        <w:shd w:val="clear" w:color="auto" w:fill="auto"/>
        <w:bidi w:val="0"/>
        <w:spacing w:before="0" w:after="300" w:line="312" w:lineRule="exact"/>
        <w:ind w:left="0" w:right="0" w:firstLine="0"/>
        <w:jc w:val="both"/>
      </w:pPr>
      <w:bookmarkStart w:id="946" w:name="bookmark946"/>
      <w:bookmarkStart w:id="947" w:name="bookmark947"/>
      <w:bookmarkStart w:id="948" w:name="bookmark948"/>
      <w:bookmarkStart w:id="949" w:name="bookmark949"/>
      <w:bookmarkEnd w:id="948"/>
      <w:r>
        <w:rPr>
          <w:color w:val="000000"/>
          <w:spacing w:val="0"/>
          <w:w w:val="100"/>
          <w:position w:val="0"/>
        </w:rPr>
        <w:t>其他长期职工福利的会计处理方法</w:t>
      </w:r>
      <w:bookmarkEnd w:id="946"/>
      <w:bookmarkEnd w:id="947"/>
      <w:bookmarkEnd w:id="949"/>
    </w:p>
    <w:p>
      <w:pPr>
        <w:pStyle w:val="Style29"/>
        <w:keepNext/>
        <w:keepLines/>
        <w:widowControl w:val="0"/>
        <w:shd w:val="clear" w:color="auto" w:fill="auto"/>
        <w:tabs>
          <w:tab w:pos="473" w:val="left"/>
        </w:tabs>
        <w:bidi w:val="0"/>
        <w:spacing w:before="0" w:after="300" w:line="312" w:lineRule="exact"/>
        <w:ind w:left="0" w:right="0" w:firstLine="0"/>
        <w:jc w:val="both"/>
      </w:pPr>
      <w:bookmarkStart w:id="950" w:name="bookmark950"/>
      <w:bookmarkStart w:id="951" w:name="bookmark951"/>
      <w:bookmarkStart w:id="952" w:name="bookmark952"/>
      <w:bookmarkStart w:id="953" w:name="bookmark953"/>
      <w:r>
        <w:rPr>
          <w:color w:val="000000"/>
          <w:spacing w:val="0"/>
          <w:w w:val="100"/>
          <w:position w:val="0"/>
        </w:rPr>
        <w:t>3</w:t>
      </w:r>
      <w:bookmarkEnd w:id="952"/>
      <w:r>
        <w:rPr>
          <w:color w:val="000000"/>
          <w:spacing w:val="0"/>
          <w:w w:val="100"/>
          <w:position w:val="0"/>
        </w:rPr>
        <w:t>5、</w:t>
        <w:tab/>
        <w:t>租赁负债</w:t>
      </w:r>
      <w:bookmarkEnd w:id="950"/>
      <w:bookmarkEnd w:id="951"/>
      <w:bookmarkEnd w:id="953"/>
    </w:p>
    <w:p>
      <w:pPr>
        <w:pStyle w:val="Style29"/>
        <w:keepNext/>
        <w:keepLines/>
        <w:widowControl w:val="0"/>
        <w:shd w:val="clear" w:color="auto" w:fill="auto"/>
        <w:tabs>
          <w:tab w:pos="473" w:val="left"/>
        </w:tabs>
        <w:bidi w:val="0"/>
        <w:spacing w:before="0" w:after="300" w:line="312" w:lineRule="exact"/>
        <w:ind w:left="0" w:right="0" w:firstLine="0"/>
        <w:jc w:val="both"/>
      </w:pPr>
      <w:bookmarkStart w:id="954" w:name="bookmark954"/>
      <w:bookmarkStart w:id="955" w:name="bookmark955"/>
      <w:bookmarkStart w:id="956" w:name="bookmark956"/>
      <w:bookmarkStart w:id="957" w:name="bookmark957"/>
      <w:r>
        <w:rPr>
          <w:color w:val="000000"/>
          <w:spacing w:val="0"/>
          <w:w w:val="100"/>
          <w:position w:val="0"/>
        </w:rPr>
        <w:t>3</w:t>
      </w:r>
      <w:bookmarkEnd w:id="956"/>
      <w:r>
        <w:rPr>
          <w:color w:val="000000"/>
          <w:spacing w:val="0"/>
          <w:w w:val="100"/>
          <w:position w:val="0"/>
        </w:rPr>
        <w:t>6、</w:t>
        <w:tab/>
        <w:t>预计负债</w:t>
      </w:r>
      <w:bookmarkEnd w:id="954"/>
      <w:bookmarkEnd w:id="955"/>
      <w:bookmarkEnd w:id="957"/>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当与对外担保、商业承兑汇票贴现、未决诉讼或仲裁、产品质量保证等或有事项相关的业务同时符合 以下条件时，本公司将其确认为负债：该义务是本公司承担的现时义务；该义务的履行很可能导致经济利 益流出企业；该义务的金额能够可靠地计量。</w:t>
      </w:r>
    </w:p>
    <w:p>
      <w:pPr>
        <w:pStyle w:val="Style31"/>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确定最佳估计数。每个资产负债表日对预计负债的账面价值进行复核，如有改变则对账面价值进行调整以 反映当前最佳估计数。</w:t>
      </w:r>
    </w:p>
    <w:p>
      <w:pPr>
        <w:pStyle w:val="Style29"/>
        <w:keepNext/>
        <w:keepLines/>
        <w:widowControl w:val="0"/>
        <w:shd w:val="clear" w:color="auto" w:fill="auto"/>
        <w:tabs>
          <w:tab w:pos="473" w:val="left"/>
        </w:tabs>
        <w:bidi w:val="0"/>
        <w:spacing w:before="0" w:after="300" w:line="312" w:lineRule="exact"/>
        <w:ind w:left="0" w:right="0" w:firstLine="0"/>
        <w:jc w:val="both"/>
      </w:pPr>
      <w:bookmarkStart w:id="958" w:name="bookmark958"/>
      <w:bookmarkStart w:id="959" w:name="bookmark959"/>
      <w:bookmarkStart w:id="960" w:name="bookmark960"/>
      <w:bookmarkStart w:id="961" w:name="bookmark961"/>
      <w:r>
        <w:rPr>
          <w:color w:val="000000"/>
          <w:spacing w:val="0"/>
          <w:w w:val="100"/>
          <w:position w:val="0"/>
        </w:rPr>
        <w:t>3</w:t>
      </w:r>
      <w:bookmarkEnd w:id="960"/>
      <w:r>
        <w:rPr>
          <w:color w:val="000000"/>
          <w:spacing w:val="0"/>
          <w:w w:val="100"/>
          <w:position w:val="0"/>
        </w:rPr>
        <w:t>7、</w:t>
        <w:tab/>
        <w:t>股份支付</w:t>
      </w:r>
      <w:bookmarkEnd w:id="958"/>
      <w:bookmarkEnd w:id="959"/>
      <w:bookmarkEnd w:id="961"/>
    </w:p>
    <w:p>
      <w:pPr>
        <w:pStyle w:val="Style31"/>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用以换取职工提供服务的以权益结算的股份支付，以授予职工权益工具在授予日的公允价值计量。该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益工具数量的最佳估计为基础，按直线法计算计入相关成本或费用，相应增加资本公积。</w:t>
      </w:r>
    </w:p>
    <w:p>
      <w:pPr>
        <w:pStyle w:val="Style31"/>
        <w:keepNext w:val="0"/>
        <w:keepLines w:val="0"/>
        <w:widowControl w:val="0"/>
        <w:shd w:val="clear" w:color="auto" w:fill="auto"/>
        <w:bidi w:val="0"/>
        <w:spacing w:before="0" w:after="180" w:line="312" w:lineRule="exact"/>
        <w:ind w:left="0" w:right="0" w:firstLine="460"/>
        <w:jc w:val="both"/>
      </w:pPr>
      <w:r>
        <w:rPr>
          <w:color w:val="000000"/>
          <w:spacing w:val="0"/>
          <w:w w:val="100"/>
          <w:position w:val="0"/>
        </w:rPr>
        <w:t>以现金结算的股份支付，按照本公司承担的以股份或其他权益工具为基础确定的负债的公允价值计 量。如授予后立即可行权，在授予日以承担负债的公允价值计入相关成本或费用，相应增加负债；如需完 成等待期内的服务或达到规定业绩条件以后才可行权，在等待期的每个资产负债表日，以对可行权情况的 最佳估计为基础，按照本公司承担负债的公允价值金额，将当期取得的服务计入成本或费用，相应调整负 债。</w:t>
      </w:r>
    </w:p>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在相关负债结算前的每个资产负债表日以及结算日，对负债的公允价值重新计量，其变动计入当期损</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sz w:val="18"/>
          <w:szCs w:val="18"/>
          <w:u w:val="single"/>
        </w:rPr>
        <w:t>八</w:t>
      </w:r>
    </w:p>
    <w:p>
      <w:pPr>
        <w:pStyle w:val="Style31"/>
        <w:keepNext w:val="0"/>
        <w:keepLines w:val="0"/>
        <w:widowControl w:val="0"/>
        <w:shd w:val="clear" w:color="auto" w:fill="auto"/>
        <w:bidi w:val="0"/>
        <w:spacing w:before="0" w:after="740" w:line="240" w:lineRule="auto"/>
        <w:ind w:left="0" w:right="0" w:firstLine="0"/>
        <w:jc w:val="left"/>
      </w:pPr>
      <w:r>
        <w:rPr>
          <w:color w:val="000000"/>
          <w:spacing w:val="0"/>
          <w:w w:val="100"/>
          <w:position w:val="0"/>
        </w:rPr>
        <w:t>益</w:t>
      </w:r>
      <w:r>
        <w:rPr>
          <w:color w:val="000000"/>
          <w:spacing w:val="0"/>
          <w:w w:val="100"/>
          <w:position w:val="0"/>
        </w:rPr>
        <w:t>O</w:t>
      </w:r>
    </w:p>
    <w:p>
      <w:pPr>
        <w:pStyle w:val="Style29"/>
        <w:keepNext/>
        <w:keepLines/>
        <w:widowControl w:val="0"/>
        <w:shd w:val="clear" w:color="auto" w:fill="auto"/>
        <w:tabs>
          <w:tab w:pos="473" w:val="left"/>
        </w:tabs>
        <w:bidi w:val="0"/>
        <w:spacing w:before="0" w:after="300" w:line="311" w:lineRule="exact"/>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3</w:t>
      </w:r>
      <w:bookmarkEnd w:id="964"/>
      <w:r>
        <w:rPr>
          <w:color w:val="000000"/>
          <w:spacing w:val="0"/>
          <w:w w:val="100"/>
          <w:position w:val="0"/>
        </w:rPr>
        <w:t>8、</w:t>
        <w:tab/>
        <w:t>优先股、永续债等其他金融工具</w:t>
      </w:r>
      <w:bookmarkEnd w:id="962"/>
      <w:bookmarkEnd w:id="963"/>
      <w:bookmarkEnd w:id="965"/>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归类为债务工具的优先股、永续债，按其公允价值扣除交易费用后的金额进行初始计量，并采用实际 利率法按摊余成本进行后续计量，其利息支出或股利分配按照借款费用进行处理，其回购或赎回产生的利 得或损失计入当期损益。</w:t>
      </w:r>
    </w:p>
    <w:p>
      <w:pPr>
        <w:pStyle w:val="Style31"/>
        <w:keepNext w:val="0"/>
        <w:keepLines w:val="0"/>
        <w:widowControl w:val="0"/>
        <w:shd w:val="clear" w:color="auto" w:fill="auto"/>
        <w:bidi w:val="0"/>
        <w:spacing w:before="0" w:after="300" w:line="302" w:lineRule="exact"/>
        <w:ind w:left="0" w:right="0" w:firstLine="460"/>
        <w:jc w:val="both"/>
      </w:pPr>
      <w:r>
        <w:rPr>
          <w:color w:val="000000"/>
          <w:spacing w:val="0"/>
          <w:w w:val="100"/>
          <w:position w:val="0"/>
        </w:rPr>
        <w:t>归类为权益工具的优先股、永续债，在发行时收到的对价扣除交易费用后增加所有者权益，其利息支 出或股利分配按照利润分配进行处理，回购或注销作为权益变动处理。</w:t>
      </w:r>
    </w:p>
    <w:p>
      <w:pPr>
        <w:pStyle w:val="Style29"/>
        <w:keepNext/>
        <w:keepLines/>
        <w:widowControl w:val="0"/>
        <w:shd w:val="clear" w:color="auto" w:fill="auto"/>
        <w:tabs>
          <w:tab w:pos="473" w:val="left"/>
        </w:tabs>
        <w:bidi w:val="0"/>
        <w:spacing w:before="0" w:after="400" w:line="311" w:lineRule="exact"/>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3</w:t>
      </w:r>
      <w:bookmarkEnd w:id="968"/>
      <w:r>
        <w:rPr>
          <w:color w:val="000000"/>
          <w:spacing w:val="0"/>
          <w:w w:val="100"/>
          <w:position w:val="0"/>
        </w:rPr>
        <w:t>9、</w:t>
        <w:tab/>
        <w:t>收入</w:t>
      </w:r>
      <w:bookmarkEnd w:id="966"/>
      <w:bookmarkEnd w:id="967"/>
      <w:bookmarkEnd w:id="96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1"/>
        <w:keepNext w:val="0"/>
        <w:keepLines w:val="0"/>
        <w:widowControl w:val="0"/>
        <w:numPr>
          <w:ilvl w:val="0"/>
          <w:numId w:val="55"/>
        </w:numPr>
        <w:shd w:val="clear" w:color="auto" w:fill="auto"/>
        <w:bidi w:val="0"/>
        <w:spacing w:before="0" w:after="120" w:line="311" w:lineRule="exact"/>
        <w:ind w:left="0" w:right="0" w:firstLine="460"/>
        <w:jc w:val="both"/>
      </w:pPr>
      <w:bookmarkStart w:id="970" w:name="bookmark970"/>
      <w:bookmarkEnd w:id="970"/>
      <w:r>
        <w:rPr>
          <w:b/>
          <w:bCs/>
          <w:color w:val="000000"/>
          <w:spacing w:val="0"/>
          <w:w w:val="100"/>
          <w:position w:val="0"/>
        </w:rPr>
        <w:t>收入确认原则</w:t>
      </w:r>
    </w:p>
    <w:p>
      <w:pPr>
        <w:pStyle w:val="Style31"/>
        <w:keepNext w:val="0"/>
        <w:keepLines w:val="0"/>
        <w:widowControl w:val="0"/>
        <w:shd w:val="clear" w:color="auto" w:fill="auto"/>
        <w:bidi w:val="0"/>
        <w:spacing w:before="0" w:after="300" w:line="307" w:lineRule="exact"/>
        <w:ind w:left="0" w:right="0" w:firstLine="460"/>
        <w:jc w:val="both"/>
      </w:pPr>
      <w:r>
        <w:rPr>
          <w:color w:val="000000"/>
          <w:spacing w:val="0"/>
          <w:w w:val="100"/>
          <w:position w:val="0"/>
        </w:rPr>
        <w:t>于合同开始日，公司对合同进行评估，识别合同所包含的各单项履约义务，并确定各单项履约义务是 在某一时段内履行，还是在某一时点履行。</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满足下列条件之一时，属于在某一时段内履行履约义务，否则，属于在某一时点履行履约义务：</w:t>
      </w:r>
    </w:p>
    <w:p>
      <w:pPr>
        <w:pStyle w:val="Style31"/>
        <w:keepNext w:val="0"/>
        <w:keepLines w:val="0"/>
        <w:widowControl w:val="0"/>
        <w:shd w:val="clear" w:color="auto" w:fill="auto"/>
        <w:bidi w:val="0"/>
        <w:spacing w:before="0" w:line="314" w:lineRule="exact"/>
        <w:ind w:left="0" w:right="0" w:firstLine="460"/>
        <w:jc w:val="both"/>
      </w:pPr>
      <w:bookmarkStart w:id="971" w:name="bookmark971"/>
      <w:r>
        <w:rPr>
          <w:color w:val="000000"/>
          <w:spacing w:val="0"/>
          <w:w w:val="100"/>
          <w:position w:val="0"/>
        </w:rPr>
        <w:t>1</w:t>
      </w:r>
      <w:bookmarkEnd w:id="971"/>
      <w:r>
        <w:rPr>
          <w:color w:val="000000"/>
          <w:spacing w:val="0"/>
          <w:w w:val="100"/>
          <w:position w:val="0"/>
        </w:rPr>
        <w:t>）客户在公司履约的同时即取得并消耗公司履约所带来的经济利益；2）客户能够控制公司履约过程 中在建商品；3）公司履约过程中所产出的商品具有不可替代用途，且公司在整个合同期间内有权就累计 至今已完成的履约部分收取款项。</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w:t>
      </w:r>
    </w:p>
    <w:p>
      <w:pPr>
        <w:pStyle w:val="Style31"/>
        <w:keepNext w:val="0"/>
        <w:keepLines w:val="0"/>
        <w:widowControl w:val="0"/>
        <w:shd w:val="clear" w:color="auto" w:fill="auto"/>
        <w:bidi w:val="0"/>
        <w:spacing w:before="0" w:line="310" w:lineRule="exact"/>
        <w:ind w:left="0" w:right="0" w:firstLine="460"/>
        <w:jc w:val="both"/>
      </w:pPr>
      <w:bookmarkStart w:id="972" w:name="bookmark972"/>
      <w:r>
        <w:rPr>
          <w:color w:val="000000"/>
          <w:spacing w:val="0"/>
          <w:w w:val="100"/>
          <w:position w:val="0"/>
        </w:rPr>
        <w:t>1</w:t>
      </w:r>
      <w:bookmarkEnd w:id="972"/>
      <w:r>
        <w:rPr>
          <w:color w:val="000000"/>
          <w:spacing w:val="0"/>
          <w:w w:val="100"/>
          <w:position w:val="0"/>
        </w:rPr>
        <w:t>）公司就该商品享有现时收款权利，即客户就该商品负有现时付款义务；2）公司已将该商品的法定 所有权转移给客户，即客户已拥有该商品的法定所有权；3）公司已将该商品实物转移给客户，即客户已 实物占有该商品；4）公司已将该商品所有权上的主要风险和报酬转移给客户，即客户已取得该商品所有 权上的主要风险和报酬；5）客户已接受该商品；6）其他表明客户已取得商品控制权的迹象。</w:t>
      </w:r>
    </w:p>
    <w:p>
      <w:pPr>
        <w:pStyle w:val="Style31"/>
        <w:keepNext w:val="0"/>
        <w:keepLines w:val="0"/>
        <w:widowControl w:val="0"/>
        <w:shd w:val="clear" w:color="auto" w:fill="auto"/>
        <w:tabs>
          <w:tab w:pos="917" w:val="left"/>
        </w:tabs>
        <w:bidi w:val="0"/>
        <w:spacing w:before="0" w:line="314" w:lineRule="exact"/>
        <w:ind w:left="0" w:right="0" w:firstLine="460"/>
        <w:jc w:val="both"/>
      </w:pPr>
      <w:bookmarkStart w:id="973" w:name="bookmark973"/>
      <w:r>
        <w:rPr>
          <w:b/>
          <w:bCs/>
          <w:color w:val="000000"/>
          <w:spacing w:val="0"/>
          <w:w w:val="100"/>
          <w:position w:val="0"/>
        </w:rPr>
        <w:t>（</w:t>
      </w:r>
      <w:bookmarkEnd w:id="973"/>
      <w:r>
        <w:rPr>
          <w:b/>
          <w:bCs/>
          <w:color w:val="000000"/>
          <w:spacing w:val="0"/>
          <w:w w:val="100"/>
          <w:position w:val="0"/>
        </w:rPr>
        <w:t>2）</w:t>
        <w:tab/>
        <w:t>收入计量原则</w:t>
      </w:r>
    </w:p>
    <w:p>
      <w:pPr>
        <w:pStyle w:val="Style31"/>
        <w:keepNext w:val="0"/>
        <w:keepLines w:val="0"/>
        <w:widowControl w:val="0"/>
        <w:shd w:val="clear" w:color="auto" w:fill="auto"/>
        <w:tabs>
          <w:tab w:pos="798" w:val="left"/>
        </w:tabs>
        <w:bidi w:val="0"/>
        <w:spacing w:before="0" w:line="312" w:lineRule="exact"/>
        <w:ind w:left="0" w:right="0" w:firstLine="460"/>
        <w:jc w:val="both"/>
      </w:pPr>
      <w:bookmarkStart w:id="974" w:name="bookmark974"/>
      <w:r>
        <w:rPr>
          <w:color w:val="000000"/>
          <w:spacing w:val="0"/>
          <w:w w:val="100"/>
          <w:position w:val="0"/>
        </w:rPr>
        <w:t>1</w:t>
      </w:r>
      <w:bookmarkEnd w:id="974"/>
      <w:r>
        <w:rPr>
          <w:color w:val="000000"/>
          <w:spacing w:val="0"/>
          <w:w w:val="100"/>
          <w:position w:val="0"/>
        </w:rPr>
        <w:t>）</w:t>
        <w:tab/>
        <w:t>公司按照分摊至各单项履约义务的交易价格计量收入。交易价格是公司因向客户转让商品或服务 而预期有权收取的对价金额，不包括代第三方收取的款项以及预期将退还给客户的款项。</w:t>
      </w:r>
    </w:p>
    <w:p>
      <w:pPr>
        <w:pStyle w:val="Style31"/>
        <w:keepNext w:val="0"/>
        <w:keepLines w:val="0"/>
        <w:widowControl w:val="0"/>
        <w:shd w:val="clear" w:color="auto" w:fill="auto"/>
        <w:tabs>
          <w:tab w:pos="796" w:val="left"/>
        </w:tabs>
        <w:bidi w:val="0"/>
        <w:spacing w:before="0" w:line="317" w:lineRule="exact"/>
        <w:ind w:left="0" w:right="0" w:firstLine="460"/>
        <w:jc w:val="both"/>
      </w:pPr>
      <w:bookmarkStart w:id="975" w:name="bookmark975"/>
      <w:r>
        <w:rPr>
          <w:color w:val="000000"/>
          <w:spacing w:val="0"/>
          <w:w w:val="100"/>
          <w:position w:val="0"/>
        </w:rPr>
        <w:t>2</w:t>
      </w:r>
      <w:bookmarkEnd w:id="975"/>
      <w:r>
        <w:rPr>
          <w:color w:val="000000"/>
          <w:spacing w:val="0"/>
          <w:w w:val="100"/>
          <w:position w:val="0"/>
        </w:rPr>
        <w:t>）</w:t>
        <w:tab/>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31"/>
        <w:keepNext w:val="0"/>
        <w:keepLines w:val="0"/>
        <w:widowControl w:val="0"/>
        <w:shd w:val="clear" w:color="auto" w:fill="auto"/>
        <w:tabs>
          <w:tab w:pos="803" w:val="left"/>
        </w:tabs>
        <w:bidi w:val="0"/>
        <w:spacing w:before="0" w:line="315" w:lineRule="exact"/>
        <w:ind w:left="0" w:right="0" w:firstLine="460"/>
        <w:jc w:val="both"/>
      </w:pPr>
      <w:bookmarkStart w:id="976" w:name="bookmark976"/>
      <w:r>
        <w:rPr>
          <w:color w:val="000000"/>
          <w:spacing w:val="0"/>
          <w:w w:val="100"/>
          <w:position w:val="0"/>
        </w:rPr>
        <w:t>3</w:t>
      </w:r>
      <w:bookmarkEnd w:id="976"/>
      <w:r>
        <w:rPr>
          <w:color w:val="000000"/>
          <w:spacing w:val="0"/>
          <w:w w:val="100"/>
          <w:position w:val="0"/>
        </w:rPr>
        <w:t>）</w:t>
        <w:tab/>
        <w:t>合同中存在重大融资成分的，公司按照假定客户在取得商品或服务控制权时即以现金支付的应付 金额确定交易价格。该交易价格与合同对价之间的差额，在合同期间内采用实际利率法摊销。合同开始日， 公司预计客户取得商品或服务控制权与客户支付价款间隔不超过一年的，不考虑合同中存在的重大融资成 分。</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合同中包含两项或多项履约义务的，公司于合同开始日，按照各单项履约义务所承诺商品的单独售价 的相对比例，将交易价格分摊至各单项履约义务。</w:t>
      </w:r>
    </w:p>
    <w:p>
      <w:pPr>
        <w:pStyle w:val="Style31"/>
        <w:keepNext w:val="0"/>
        <w:keepLines w:val="0"/>
        <w:widowControl w:val="0"/>
        <w:shd w:val="clear" w:color="auto" w:fill="auto"/>
        <w:tabs>
          <w:tab w:pos="917" w:val="left"/>
        </w:tabs>
        <w:bidi w:val="0"/>
        <w:spacing w:before="0" w:line="314" w:lineRule="exact"/>
        <w:ind w:left="0" w:right="0" w:firstLine="460"/>
        <w:jc w:val="both"/>
      </w:pPr>
      <w:bookmarkStart w:id="977" w:name="bookmark977"/>
      <w:r>
        <w:rPr>
          <w:b/>
          <w:bCs/>
          <w:color w:val="000000"/>
          <w:spacing w:val="0"/>
          <w:w w:val="100"/>
          <w:position w:val="0"/>
        </w:rPr>
        <w:t>（</w:t>
      </w:r>
      <w:bookmarkEnd w:id="977"/>
      <w:r>
        <w:rPr>
          <w:b/>
          <w:bCs/>
          <w:color w:val="000000"/>
          <w:spacing w:val="0"/>
          <w:w w:val="100"/>
          <w:position w:val="0"/>
        </w:rPr>
        <w:t>3）</w:t>
        <w:tab/>
        <w:t>收入确认具体政策：</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公司所处行业为软件与信息技术服务业，是国内领先的民生综合服务商。公司主营业务为面向人社、 就业、金融、医疗、大数据等领域提供信息系统建设和相关运营服务，涵盖社保卡制发和应用、人力资源 与就业大数据、社保金融、</w:t>
      </w:r>
      <w:r>
        <w:rPr>
          <w:color w:val="000000"/>
          <w:spacing w:val="0"/>
          <w:w w:val="100"/>
          <w:position w:val="0"/>
        </w:rPr>
        <w:t>C</w:t>
      </w:r>
      <w:r>
        <w:rPr>
          <w:color w:val="000000"/>
          <w:spacing w:val="0"/>
          <w:w w:val="100"/>
          <w:position w:val="0"/>
        </w:rPr>
        <w:t>端智能客服、农村电商运营、场景化物联网应用、居民服务“一卡通”运营 等综合信息技术服务。</w:t>
      </w:r>
    </w:p>
    <w:p>
      <w:pPr>
        <w:pStyle w:val="Style31"/>
        <w:keepNext w:val="0"/>
        <w:keepLines w:val="0"/>
        <w:widowControl w:val="0"/>
        <w:shd w:val="clear" w:color="auto" w:fill="auto"/>
        <w:tabs>
          <w:tab w:pos="802" w:val="left"/>
        </w:tabs>
        <w:bidi w:val="0"/>
        <w:spacing w:before="0" w:line="314" w:lineRule="exact"/>
        <w:ind w:left="0" w:right="0" w:firstLine="460"/>
        <w:jc w:val="both"/>
      </w:pPr>
      <w:bookmarkStart w:id="978" w:name="bookmark978"/>
      <w:r>
        <w:rPr>
          <w:color w:val="000000"/>
          <w:spacing w:val="0"/>
          <w:w w:val="100"/>
          <w:position w:val="0"/>
        </w:rPr>
        <w:t>1</w:t>
      </w:r>
      <w:bookmarkEnd w:id="978"/>
      <w:r>
        <w:rPr>
          <w:color w:val="000000"/>
          <w:spacing w:val="0"/>
          <w:w w:val="100"/>
          <w:position w:val="0"/>
        </w:rPr>
        <w:t>）</w:t>
        <w:tab/>
        <w:t>传统社保卡和读写设备</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传统社保卡：社保卡（第二代社保卡）是一种嵌入式软件产品，指面向社会公众发行，主要应用于人 力资源和社会保障领域，用于政府社会管理和公众服务的智能卡。</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读写设备：读写器产品可按需求定制，同时支持接触式、非接触式、磁条卡的读写，部分产品除支持 社保卡的读写外，也支持银行卡以及二代身份证的读写。</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传统社保卡和读写设备产品销售收入的具体确认方法是：根据《企业会计准则第14号-收入》中销售 商品确认原则，在产品交付并取得客户签收确认后，相关的收入已经实现或取得收款的证据，本公司确认 产品销售收入实现。</w:t>
      </w:r>
    </w:p>
    <w:p>
      <w:pPr>
        <w:pStyle w:val="Style31"/>
        <w:keepNext w:val="0"/>
        <w:keepLines w:val="0"/>
        <w:widowControl w:val="0"/>
        <w:shd w:val="clear" w:color="auto" w:fill="auto"/>
        <w:tabs>
          <w:tab w:pos="816" w:val="left"/>
        </w:tabs>
        <w:bidi w:val="0"/>
        <w:spacing w:before="0" w:line="314" w:lineRule="exact"/>
        <w:ind w:left="0" w:right="0" w:firstLine="460"/>
        <w:jc w:val="both"/>
      </w:pPr>
      <w:bookmarkStart w:id="979" w:name="bookmark979"/>
      <w:r>
        <w:rPr>
          <w:color w:val="000000"/>
          <w:spacing w:val="0"/>
          <w:w w:val="100"/>
          <w:position w:val="0"/>
        </w:rPr>
        <w:t>2</w:t>
      </w:r>
      <w:bookmarkEnd w:id="979"/>
      <w:r>
        <w:rPr>
          <w:color w:val="000000"/>
          <w:spacing w:val="0"/>
          <w:w w:val="100"/>
          <w:position w:val="0"/>
        </w:rPr>
        <w:t>）</w:t>
        <w:tab/>
        <w:t>一卡通及</w:t>
      </w:r>
      <w:r>
        <w:rPr>
          <w:color w:val="000000"/>
          <w:spacing w:val="0"/>
          <w:w w:val="100"/>
          <w:position w:val="0"/>
        </w:rPr>
        <w:t>AIoT</w:t>
      </w:r>
      <w:r>
        <w:rPr>
          <w:color w:val="000000"/>
          <w:spacing w:val="0"/>
          <w:w w:val="100"/>
          <w:position w:val="0"/>
        </w:rPr>
        <w:t>应用</w:t>
      </w:r>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一卡通及</w:t>
      </w:r>
      <w:r>
        <w:rPr>
          <w:color w:val="000000"/>
          <w:spacing w:val="0"/>
          <w:w w:val="100"/>
          <w:position w:val="0"/>
        </w:rPr>
        <w:t>AIoT</w:t>
      </w:r>
      <w:r>
        <w:rPr>
          <w:color w:val="000000"/>
          <w:spacing w:val="0"/>
          <w:w w:val="100"/>
          <w:position w:val="0"/>
        </w:rPr>
        <w:t xml:space="preserve">应用主要指以第三代社保卡为载体的居民服务“一卡通”服务体系建设，其中包含三代 </w:t>
      </w:r>
      <w:r>
        <w:rPr>
          <w:color w:val="000000"/>
          <w:spacing w:val="0"/>
          <w:w w:val="100"/>
          <w:position w:val="0"/>
        </w:rPr>
        <w:t>卡及发卡服务、应用服务、</w:t>
      </w:r>
      <w:r>
        <w:rPr>
          <w:color w:val="000000"/>
          <w:spacing w:val="0"/>
          <w:w w:val="100"/>
          <w:position w:val="0"/>
        </w:rPr>
        <w:t>AI</w:t>
      </w:r>
      <w:r>
        <w:rPr>
          <w:color w:val="000000"/>
          <w:spacing w:val="0"/>
          <w:w w:val="100"/>
          <w:position w:val="0"/>
        </w:rPr>
        <w:t>终端设备、</w:t>
      </w:r>
      <w:r>
        <w:rPr>
          <w:color w:val="000000"/>
          <w:spacing w:val="0"/>
          <w:w w:val="100"/>
          <w:position w:val="0"/>
        </w:rPr>
        <w:t>AI</w:t>
      </w:r>
      <w:r>
        <w:rPr>
          <w:color w:val="000000"/>
          <w:spacing w:val="0"/>
          <w:w w:val="100"/>
          <w:position w:val="0"/>
        </w:rPr>
        <w:t>门岗身份识别等业务，主要应用于景区、园区、社区、校园、 工地、公共交通等高频场景。</w:t>
      </w:r>
    </w:p>
    <w:p>
      <w:pPr>
        <w:pStyle w:val="Style31"/>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一卡通及</w:t>
      </w:r>
      <w:r>
        <w:rPr>
          <w:color w:val="000000"/>
          <w:spacing w:val="0"/>
          <w:w w:val="100"/>
          <w:position w:val="0"/>
        </w:rPr>
        <w:t>AIoT</w:t>
      </w:r>
      <w:r>
        <w:rPr>
          <w:color w:val="000000"/>
          <w:spacing w:val="0"/>
          <w:w w:val="100"/>
          <w:position w:val="0"/>
        </w:rPr>
        <w:t>应用的具体确认方法是：根据《企业会计准则第14号-收入》中销售商品确认原则，在 产品交付并取得客户签收或提供验收报告确认后，相关的收入已经实现或取得收款的证据，本公司确认产 品销售收入实现。</w:t>
      </w:r>
    </w:p>
    <w:p>
      <w:pPr>
        <w:pStyle w:val="Style31"/>
        <w:keepNext w:val="0"/>
        <w:keepLines w:val="0"/>
        <w:widowControl w:val="0"/>
        <w:shd w:val="clear" w:color="auto" w:fill="auto"/>
        <w:bidi w:val="0"/>
        <w:spacing w:before="0" w:after="120" w:line="314" w:lineRule="exact"/>
        <w:ind w:left="0" w:right="0" w:firstLine="460"/>
        <w:jc w:val="both"/>
      </w:pPr>
      <w:bookmarkStart w:id="980" w:name="bookmark980"/>
      <w:r>
        <w:rPr>
          <w:color w:val="000000"/>
          <w:spacing w:val="0"/>
          <w:w w:val="100"/>
          <w:position w:val="0"/>
        </w:rPr>
        <w:t>3</w:t>
      </w:r>
      <w:bookmarkEnd w:id="980"/>
      <w:r>
        <w:rPr>
          <w:color w:val="000000"/>
          <w:spacing w:val="0"/>
          <w:w w:val="100"/>
          <w:position w:val="0"/>
        </w:rPr>
        <w:t>）人社运营及大数据服务</w:t>
      </w:r>
    </w:p>
    <w:p>
      <w:pPr>
        <w:pStyle w:val="Style31"/>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人社运营及大数据服务主要指公司以人社业务（社保卡、社保卡应用）为基础，提供与之相关的持续 运营服务，并通过</w:t>
      </w:r>
      <w:r>
        <w:rPr>
          <w:color w:val="000000"/>
          <w:spacing w:val="0"/>
          <w:w w:val="100"/>
          <w:position w:val="0"/>
        </w:rPr>
        <w:t>AI</w:t>
      </w:r>
      <w:r>
        <w:rPr>
          <w:color w:val="000000"/>
          <w:spacing w:val="0"/>
          <w:w w:val="100"/>
          <w:position w:val="0"/>
        </w:rPr>
        <w:t>技术、大数据中台打造平台化服务，灵活应用于各种民生服务场景，主要包括城市人 力资源与就业大数据服务、社保金融服务、</w:t>
      </w:r>
      <w:r>
        <w:rPr>
          <w:color w:val="000000"/>
          <w:spacing w:val="0"/>
          <w:w w:val="100"/>
          <w:position w:val="0"/>
        </w:rPr>
        <w:t>C</w:t>
      </w:r>
      <w:r>
        <w:rPr>
          <w:color w:val="000000"/>
          <w:spacing w:val="0"/>
          <w:w w:val="100"/>
          <w:position w:val="0"/>
        </w:rPr>
        <w:t>端智能客服、农村电商运营服务等。</w:t>
      </w:r>
    </w:p>
    <w:p>
      <w:pPr>
        <w:pStyle w:val="Style31"/>
        <w:keepNext w:val="0"/>
        <w:keepLines w:val="0"/>
        <w:widowControl w:val="0"/>
        <w:shd w:val="clear" w:color="auto" w:fill="auto"/>
        <w:bidi w:val="0"/>
        <w:spacing w:before="0" w:after="720" w:line="312" w:lineRule="exact"/>
        <w:ind w:left="0" w:right="0" w:firstLine="460"/>
        <w:jc w:val="both"/>
      </w:pPr>
      <w:r>
        <w:rPr>
          <w:color w:val="000000"/>
          <w:spacing w:val="0"/>
          <w:w w:val="100"/>
          <w:position w:val="0"/>
        </w:rPr>
        <w:t>人社运营及大数据服务的具体确认方法是：本公司完成人社运营及大数据服务，并取得客户验收确认 后，相关的收入已经实现或取得收款的证据，本公司确认人社运营及大数据服务收入实现。</w:t>
      </w:r>
    </w:p>
    <w:p>
      <w:pPr>
        <w:pStyle w:val="Style29"/>
        <w:keepNext/>
        <w:keepLines/>
        <w:widowControl w:val="0"/>
        <w:shd w:val="clear" w:color="auto" w:fill="auto"/>
        <w:bidi w:val="0"/>
        <w:spacing w:before="0" w:after="300" w:line="312" w:lineRule="exact"/>
        <w:ind w:left="0" w:right="0" w:firstLine="0"/>
        <w:jc w:val="both"/>
      </w:pPr>
      <w:bookmarkStart w:id="981" w:name="bookmark981"/>
      <w:bookmarkStart w:id="982" w:name="bookmark982"/>
      <w:bookmarkStart w:id="983" w:name="bookmark983"/>
      <w:bookmarkStart w:id="984" w:name="bookmark984"/>
      <w:r>
        <w:rPr>
          <w:color w:val="000000"/>
          <w:spacing w:val="0"/>
          <w:w w:val="100"/>
          <w:position w:val="0"/>
        </w:rPr>
        <w:t>4</w:t>
      </w:r>
      <w:bookmarkEnd w:id="983"/>
      <w:r>
        <w:rPr>
          <w:color w:val="000000"/>
          <w:spacing w:val="0"/>
          <w:w w:val="100"/>
          <w:position w:val="0"/>
        </w:rPr>
        <w:t>0、政府补助</w:t>
      </w:r>
      <w:bookmarkEnd w:id="981"/>
      <w:bookmarkEnd w:id="982"/>
      <w:bookmarkEnd w:id="984"/>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本公司的政府补助包括与资产相关的政府补助和与收益相关的政府补助。其中，与资产相关的政府补 助，是指本公司取得的、用于购建或以其他方式形成长期资产的政府补助；与收益相关的政府补助，是指 除与资产相关的政府补助之外的政府补助。如果政府文件中未明确规定补助对象，本公司按照上述区分原 则进行判断，难以区分的，整体归类为与收益相关的政府补助。</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政府补助为货币性资产的，按照实际收到的金额计量，对于按照固定的定额标准拨付的补助，或对年 末有确凿证据表明能够符合财政扶持政策规定的相关条件且预计能够收到财政扶持资金时，按照应收的金 额计量；政府补助为非货币性资产的，按照公允价值计量，公允价值不能可靠取得的，按照名义金额（1元） 计量。</w:t>
      </w:r>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对于与资产相关的政府补助，确认为递延收益，在相关资产使用寿命内按照直线摊销方法分期计入当 期损益。相关资产在使用寿命结束前被出售、转让、报废或发生毁损的，将尚未分配的相关递延收益余额 转入资产处置当期的损益。</w:t>
      </w:r>
    </w:p>
    <w:p>
      <w:pPr>
        <w:pStyle w:val="Style31"/>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对于与收益相关的政府补助，用于补偿以后期间的相关成本费用或损失的，确认为递延收益，并在确 认相关成本费用或损失的期间计入当期损益。与日常活动相关的政府补助，按照经济业务实质，计入其他 收益。与日常活动无关的政府补助，计入营业外收入。</w:t>
      </w:r>
    </w:p>
    <w:p>
      <w:pPr>
        <w:pStyle w:val="Style31"/>
        <w:keepNext w:val="0"/>
        <w:keepLines w:val="0"/>
        <w:widowControl w:val="0"/>
        <w:shd w:val="clear" w:color="auto" w:fill="auto"/>
        <w:bidi w:val="0"/>
        <w:spacing w:before="0" w:after="120" w:line="288" w:lineRule="exact"/>
        <w:ind w:left="0" w:right="0" w:firstLine="460"/>
        <w:jc w:val="both"/>
      </w:pPr>
      <w:r>
        <w:rPr>
          <w:color w:val="000000"/>
          <w:spacing w:val="0"/>
          <w:w w:val="100"/>
          <w:position w:val="0"/>
        </w:rPr>
        <w:t>本公司取得政策性优惠贷款贴息的，区分财政将贴息资金拨付给贷款银行和财政将贴息资金直接拨付 给本公司两种情况，分别按照以下原则进行会计处理：</w:t>
      </w:r>
    </w:p>
    <w:p>
      <w:pPr>
        <w:pStyle w:val="Style31"/>
        <w:keepNext w:val="0"/>
        <w:keepLines w:val="0"/>
        <w:widowControl w:val="0"/>
        <w:shd w:val="clear" w:color="auto" w:fill="auto"/>
        <w:tabs>
          <w:tab w:pos="993" w:val="left"/>
        </w:tabs>
        <w:bidi w:val="0"/>
        <w:spacing w:before="0" w:after="120" w:line="312" w:lineRule="exact"/>
        <w:ind w:left="0" w:right="0" w:firstLine="460"/>
        <w:jc w:val="both"/>
      </w:pPr>
      <w:bookmarkStart w:id="985" w:name="bookmark985"/>
      <w:r>
        <w:rPr>
          <w:color w:val="000000"/>
          <w:spacing w:val="0"/>
          <w:w w:val="100"/>
          <w:position w:val="0"/>
        </w:rPr>
        <w:t>（</w:t>
      </w:r>
      <w:bookmarkEnd w:id="985"/>
      <w:r>
        <w:rPr>
          <w:color w:val="000000"/>
          <w:spacing w:val="0"/>
          <w:w w:val="100"/>
          <w:position w:val="0"/>
        </w:rPr>
        <w:t>1）</w:t>
        <w:tab/>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31"/>
        <w:keepNext w:val="0"/>
        <w:keepLines w:val="0"/>
        <w:widowControl w:val="0"/>
        <w:shd w:val="clear" w:color="auto" w:fill="auto"/>
        <w:tabs>
          <w:tab w:pos="920" w:val="left"/>
        </w:tabs>
        <w:bidi w:val="0"/>
        <w:spacing w:before="0" w:after="120" w:line="312" w:lineRule="exact"/>
        <w:ind w:left="0" w:right="0" w:firstLine="460"/>
        <w:jc w:val="both"/>
      </w:pPr>
      <w:bookmarkStart w:id="986" w:name="bookmark986"/>
      <w:r>
        <w:rPr>
          <w:color w:val="000000"/>
          <w:spacing w:val="0"/>
          <w:w w:val="100"/>
          <w:position w:val="0"/>
        </w:rPr>
        <w:t>（</w:t>
      </w:r>
      <w:bookmarkEnd w:id="986"/>
      <w:r>
        <w:rPr>
          <w:color w:val="000000"/>
          <w:spacing w:val="0"/>
          <w:w w:val="100"/>
          <w:position w:val="0"/>
        </w:rPr>
        <w:t>2）</w:t>
        <w:tab/>
        <w:t>财政将贴息资金直接拨付给本公司，本公司将对应的贴息冲减相关借款费用。</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本公司已确认的政府补助需要退回的，在需要退回的当期分情况按照以下规定进行会计处理：</w:t>
      </w:r>
    </w:p>
    <w:p>
      <w:pPr>
        <w:pStyle w:val="Style31"/>
        <w:keepNext w:val="0"/>
        <w:keepLines w:val="0"/>
        <w:widowControl w:val="0"/>
        <w:shd w:val="clear" w:color="auto" w:fill="auto"/>
        <w:tabs>
          <w:tab w:pos="836" w:val="left"/>
        </w:tabs>
        <w:bidi w:val="0"/>
        <w:spacing w:before="0" w:after="120" w:line="312" w:lineRule="exact"/>
        <w:ind w:left="0" w:right="0" w:firstLine="460"/>
        <w:jc w:val="both"/>
      </w:pPr>
      <w:bookmarkStart w:id="987" w:name="bookmark987"/>
      <w:r>
        <w:rPr>
          <w:color w:val="000000"/>
          <w:spacing w:val="0"/>
          <w:w w:val="100"/>
          <w:position w:val="0"/>
        </w:rPr>
        <w:t>1</w:t>
      </w:r>
      <w:bookmarkEnd w:id="987"/>
      <w:r>
        <w:rPr>
          <w:color w:val="000000"/>
          <w:spacing w:val="0"/>
          <w:w w:val="100"/>
          <w:position w:val="0"/>
        </w:rPr>
        <w:t>）</w:t>
        <w:tab/>
        <w:t>存在相关递延收益的，冲减相关递延收益账面余额，超出部分计入当期损益。</w:t>
      </w:r>
    </w:p>
    <w:p>
      <w:pPr>
        <w:pStyle w:val="Style31"/>
        <w:keepNext w:val="0"/>
        <w:keepLines w:val="0"/>
        <w:widowControl w:val="0"/>
        <w:shd w:val="clear" w:color="auto" w:fill="auto"/>
        <w:tabs>
          <w:tab w:pos="836" w:val="left"/>
        </w:tabs>
        <w:bidi w:val="0"/>
        <w:spacing w:before="0" w:after="120" w:line="312" w:lineRule="exact"/>
        <w:ind w:left="0" w:right="0" w:firstLine="460"/>
        <w:jc w:val="both"/>
      </w:pPr>
      <w:bookmarkStart w:id="988" w:name="bookmark988"/>
      <w:r>
        <w:rPr>
          <w:color w:val="000000"/>
          <w:spacing w:val="0"/>
          <w:w w:val="100"/>
          <w:position w:val="0"/>
        </w:rPr>
        <w:t>2</w:t>
      </w:r>
      <w:bookmarkEnd w:id="988"/>
      <w:r>
        <w:rPr>
          <w:color w:val="000000"/>
          <w:spacing w:val="0"/>
          <w:w w:val="100"/>
          <w:position w:val="0"/>
        </w:rPr>
        <w:t>）</w:t>
        <w:tab/>
        <w:t>属于其他情况的，直接计入当期损益。</w:t>
      </w:r>
    </w:p>
    <w:p>
      <w:pPr>
        <w:pStyle w:val="Style29"/>
        <w:keepNext/>
        <w:keepLines/>
        <w:widowControl w:val="0"/>
        <w:shd w:val="clear" w:color="auto" w:fill="auto"/>
        <w:bidi w:val="0"/>
        <w:spacing w:before="0" w:after="300" w:line="312"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4</w:t>
      </w:r>
      <w:bookmarkEnd w:id="991"/>
      <w:r>
        <w:rPr>
          <w:color w:val="000000"/>
          <w:spacing w:val="0"/>
          <w:w w:val="100"/>
          <w:position w:val="0"/>
        </w:rPr>
        <w:t>1、递延所得税资产/递延所得税负债</w:t>
      </w:r>
      <w:bookmarkEnd w:id="989"/>
      <w:bookmarkEnd w:id="990"/>
      <w:bookmarkEnd w:id="992"/>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本公司递延所得税资产和递延所得税负债根据资产和负债的计税基础与其账面价值的差额（暂时性差 异）计算确认。对于按照税法规定能够于以后年度抵减应纳税所得额的可抵扣亏损，确认相应的递延所得 税资产。对于商誉的初始确认产生的暂时性差异，不确认相应的递延所得税负债。对于既不影响会计利润 也不影响应纳税所得额（或可抵扣亏损）的非企业合并的交易中产生的资产或负债的初始确认形成的暂时 性差异，不确认相应的递延所得税资产和递延所得税负债。于资产负债表日，递延所得税资产和递延所得 税负债，按照预期收回该资产或清偿该负债期间的适用税率计量。</w:t>
      </w:r>
    </w:p>
    <w:p>
      <w:pPr>
        <w:pStyle w:val="Style31"/>
        <w:keepNext w:val="0"/>
        <w:keepLines w:val="0"/>
        <w:widowControl w:val="0"/>
        <w:shd w:val="clear" w:color="auto" w:fill="auto"/>
        <w:bidi w:val="0"/>
        <w:spacing w:before="0" w:after="720" w:line="317" w:lineRule="exact"/>
        <w:ind w:left="0" w:right="0" w:firstLine="460"/>
        <w:jc w:val="both"/>
      </w:pPr>
      <w:r>
        <w:rPr>
          <w:color w:val="000000"/>
          <w:spacing w:val="0"/>
          <w:w w:val="100"/>
          <w:position w:val="0"/>
        </w:rPr>
        <w:t>本公司以很可能取得用来抵扣可抵扣暂时性差异、可抵扣亏损和税款抵减的未来应纳税所得额为限， 确认递延所得税资产。</w:t>
      </w:r>
    </w:p>
    <w:p>
      <w:pPr>
        <w:pStyle w:val="Style29"/>
        <w:keepNext/>
        <w:keepLines/>
        <w:widowControl w:val="0"/>
        <w:shd w:val="clear" w:color="auto" w:fill="auto"/>
        <w:bidi w:val="0"/>
        <w:spacing w:before="0" w:after="300" w:line="312" w:lineRule="exact"/>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4</w:t>
      </w:r>
      <w:bookmarkEnd w:id="995"/>
      <w:r>
        <w:rPr>
          <w:color w:val="000000"/>
          <w:spacing w:val="0"/>
          <w:w w:val="100"/>
          <w:position w:val="0"/>
        </w:rPr>
        <w:t>2、租赁</w:t>
      </w:r>
      <w:bookmarkEnd w:id="993"/>
      <w:bookmarkEnd w:id="994"/>
      <w:bookmarkEnd w:id="996"/>
    </w:p>
    <w:p>
      <w:pPr>
        <w:pStyle w:val="Style35"/>
        <w:keepNext/>
        <w:keepLines/>
        <w:widowControl w:val="0"/>
        <w:shd w:val="clear" w:color="auto" w:fill="auto"/>
        <w:bidi w:val="0"/>
        <w:spacing w:before="0" w:after="300" w:line="312" w:lineRule="exact"/>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color w:val="000000"/>
          <w:spacing w:val="0"/>
          <w:w w:val="100"/>
          <w:position w:val="0"/>
        </w:rPr>
        <w:t>1）经营租赁的会计处理方法</w:t>
      </w:r>
      <w:bookmarkEnd w:id="1000"/>
      <w:bookmarkEnd w:id="997"/>
      <w:bookmarkEnd w:id="998"/>
    </w:p>
    <w:p>
      <w:pPr>
        <w:pStyle w:val="Style31"/>
        <w:keepNext w:val="0"/>
        <w:keepLines w:val="0"/>
        <w:widowControl w:val="0"/>
        <w:shd w:val="clear" w:color="auto" w:fill="auto"/>
        <w:bidi w:val="0"/>
        <w:spacing w:before="0" w:after="720" w:line="312" w:lineRule="exact"/>
        <w:ind w:left="0" w:right="0" w:firstLine="460"/>
        <w:jc w:val="both"/>
      </w:pPr>
      <w:r>
        <w:rPr>
          <w:color w:val="000000"/>
          <w:spacing w:val="0"/>
          <w:w w:val="100"/>
          <w:position w:val="0"/>
        </w:rPr>
        <w:t>经营租赁是指除融资租赁以外的其他租赁。本公司作为承租方的租金在租赁期内的各个期间按直线法 计入相关资产成本或当期损益，本公司作为出租方的租金在租赁期内的各个期间按直线法确认为收入。</w:t>
      </w:r>
    </w:p>
    <w:p>
      <w:pPr>
        <w:pStyle w:val="Style35"/>
        <w:keepNext/>
        <w:keepLines/>
        <w:widowControl w:val="0"/>
        <w:shd w:val="clear" w:color="auto" w:fill="auto"/>
        <w:bidi w:val="0"/>
        <w:spacing w:before="0" w:after="300" w:line="312" w:lineRule="exact"/>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color w:val="000000"/>
          <w:spacing w:val="0"/>
          <w:w w:val="100"/>
          <w:position w:val="0"/>
        </w:rPr>
        <w:t>2）融资租赁的会计处理方法</w:t>
      </w:r>
      <w:bookmarkEnd w:id="1001"/>
      <w:bookmarkEnd w:id="1002"/>
      <w:bookmarkEnd w:id="1004"/>
    </w:p>
    <w:p>
      <w:pPr>
        <w:pStyle w:val="Style31"/>
        <w:keepNext w:val="0"/>
        <w:keepLines w:val="0"/>
        <w:widowControl w:val="0"/>
        <w:shd w:val="clear" w:color="auto" w:fill="auto"/>
        <w:bidi w:val="0"/>
        <w:spacing w:before="0" w:after="720" w:line="312" w:lineRule="exact"/>
        <w:ind w:left="0" w:right="0" w:firstLine="460"/>
        <w:jc w:val="both"/>
      </w:pPr>
      <w:r>
        <w:rPr>
          <w:color w:val="000000"/>
          <w:spacing w:val="0"/>
          <w:w w:val="100"/>
          <w:position w:val="0"/>
        </w:rPr>
        <w:t>融资租赁是指实质上转移了与资产所有权有关的全部风险和报酬的租赁。本公司作为承租方时，在租 赁开始日，按租赁开始日租赁资产的公允价值与最低租赁付款额的现值两者中较低者，作为融资租入固定 资产的入账价值，将最低租赁付款额作为长期应付款的入账价值，将两者的差额记录为未确认融资费用。</w:t>
      </w:r>
    </w:p>
    <w:p>
      <w:pPr>
        <w:pStyle w:val="Style29"/>
        <w:keepNext/>
        <w:keepLines/>
        <w:widowControl w:val="0"/>
        <w:shd w:val="clear" w:color="auto" w:fill="auto"/>
        <w:bidi w:val="0"/>
        <w:spacing w:before="0" w:after="300" w:line="312" w:lineRule="exact"/>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4</w:t>
      </w:r>
      <w:bookmarkEnd w:id="1007"/>
      <w:r>
        <w:rPr>
          <w:color w:val="000000"/>
          <w:spacing w:val="0"/>
          <w:w w:val="100"/>
          <w:position w:val="0"/>
        </w:rPr>
        <w:t>3、其他重要的会计政策和会计估计</w:t>
      </w:r>
      <w:bookmarkEnd w:id="1005"/>
      <w:bookmarkEnd w:id="1006"/>
      <w:bookmarkEnd w:id="1008"/>
    </w:p>
    <w:p>
      <w:pPr>
        <w:pStyle w:val="Style31"/>
        <w:keepNext w:val="0"/>
        <w:keepLines w:val="0"/>
        <w:widowControl w:val="0"/>
        <w:shd w:val="clear" w:color="auto" w:fill="auto"/>
        <w:bidi w:val="0"/>
        <w:spacing w:before="0" w:line="314" w:lineRule="exact"/>
        <w:ind w:left="0" w:right="0" w:firstLine="460"/>
        <w:jc w:val="left"/>
      </w:pPr>
      <w:r>
        <w:rPr>
          <w:color w:val="000000"/>
          <w:spacing w:val="0"/>
          <w:w w:val="100"/>
          <w:position w:val="0"/>
        </w:rPr>
        <w:t>编制财务报表时，本公司管理层需要运用估计和假设，这些估计和假设会对会计政策的应用及资产、 负债、收入及费用的金额产生影响。实际情况可能与这些估计不同。本公司管理层对估计涉及的关键假设 和不确定性因素的判断进行持续评估。会计估计变更的影响在变更当期和未来期间予以确认。</w:t>
      </w:r>
    </w:p>
    <w:p>
      <w:pPr>
        <w:pStyle w:val="Style31"/>
        <w:keepNext w:val="0"/>
        <w:keepLines w:val="0"/>
        <w:widowControl w:val="0"/>
        <w:shd w:val="clear" w:color="auto" w:fill="auto"/>
        <w:bidi w:val="0"/>
        <w:spacing w:before="0" w:line="312" w:lineRule="exact"/>
        <w:ind w:left="0" w:right="0" w:firstLine="460"/>
        <w:jc w:val="left"/>
      </w:pPr>
      <w:r>
        <w:rPr>
          <w:color w:val="000000"/>
          <w:spacing w:val="0"/>
          <w:w w:val="100"/>
          <w:position w:val="0"/>
        </w:rPr>
        <w:t>下列会计估计及关键假设存在导致未来期间的资产及负债账面值发生重大调整的重要风险。</w:t>
      </w:r>
    </w:p>
    <w:p>
      <w:pPr>
        <w:pStyle w:val="Style31"/>
        <w:keepNext w:val="0"/>
        <w:keepLines w:val="0"/>
        <w:widowControl w:val="0"/>
        <w:shd w:val="clear" w:color="auto" w:fill="auto"/>
        <w:tabs>
          <w:tab w:pos="916" w:val="left"/>
        </w:tabs>
        <w:bidi w:val="0"/>
        <w:spacing w:before="0" w:line="312" w:lineRule="exact"/>
        <w:ind w:left="0" w:right="0" w:firstLine="460"/>
        <w:jc w:val="both"/>
      </w:pPr>
      <w:bookmarkStart w:id="1009" w:name="bookmark1009"/>
      <w:r>
        <w:rPr>
          <w:color w:val="000000"/>
          <w:spacing w:val="0"/>
          <w:w w:val="100"/>
          <w:position w:val="0"/>
        </w:rPr>
        <w:t>（</w:t>
      </w:r>
      <w:bookmarkEnd w:id="1009"/>
      <w:r>
        <w:rPr>
          <w:color w:val="000000"/>
          <w:spacing w:val="0"/>
          <w:w w:val="100"/>
          <w:position w:val="0"/>
        </w:rPr>
        <w:t>1）</w:t>
        <w:tab/>
        <w:t>存货减值准备</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本公司定期估计存货的可变现净值，并对存货成本高于可变现净值的差额确认存货跌价损失。本公司 在估计存货的可变现净值时，以同类货物的预计售价减去完工时将要发生的成本、销售费用以及相关税费 后的金额确定。当实际售价或成本费用与以前估计不同时，管理层将会对可变现净值进行相应的调整。因 此根据现有经验进行估计的结果可能会与之后实际结果有所不同，可能导致对资产负债表中的存货账面价 值的调整。因此存货跌价准备的金额可能会随上述原因而发生变化。对存货跌价准备的调整将影响估计变 更当期的损益。</w:t>
      </w:r>
    </w:p>
    <w:p>
      <w:pPr>
        <w:pStyle w:val="Style31"/>
        <w:keepNext w:val="0"/>
        <w:keepLines w:val="0"/>
        <w:widowControl w:val="0"/>
        <w:shd w:val="clear" w:color="auto" w:fill="auto"/>
        <w:tabs>
          <w:tab w:pos="916" w:val="left"/>
        </w:tabs>
        <w:bidi w:val="0"/>
        <w:spacing w:before="0" w:after="300" w:line="312" w:lineRule="exact"/>
        <w:ind w:left="0" w:right="0" w:firstLine="460"/>
        <w:jc w:val="both"/>
      </w:pPr>
      <w:bookmarkStart w:id="1010" w:name="bookmark1010"/>
      <w:r>
        <w:rPr>
          <w:color w:val="000000"/>
          <w:spacing w:val="0"/>
          <w:w w:val="100"/>
          <w:position w:val="0"/>
        </w:rPr>
        <w:t>（</w:t>
      </w:r>
      <w:bookmarkEnd w:id="1010"/>
      <w:r>
        <w:rPr>
          <w:color w:val="000000"/>
          <w:spacing w:val="0"/>
          <w:w w:val="100"/>
          <w:position w:val="0"/>
        </w:rPr>
        <w:t>2）</w:t>
        <w:tab/>
        <w:t>固定资产减值准备</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本公司在资产负债表日对存在减值迹象的房屋建筑物、机器设备等固定资产进行减值测试。固定资产 的可收回金额为其预计未来现金流量的现值和资产的公允价值减去处置费用后的净额中较高者，其计算需 要采用会计估计。</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如果管理层对资产组和资产组组合未来现金流量计算中采用的毛利率进行修订，修订后的毛利率低于 目前采用的毛利率，本公司需对固定资产增加计提减值准备。</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如果管理层对应用于现金流量折现的税前折现率进行重新修订，修订后的税前折现率高于目前采用的 折现率，本公司需对固定资产增加计提减值准备。</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如果实际毛利率或税前折现率高于或低于管理层估计，本公司不能转回原己计提的固定资产减值准 备。</w:t>
      </w:r>
    </w:p>
    <w:p>
      <w:pPr>
        <w:pStyle w:val="Style31"/>
        <w:keepNext w:val="0"/>
        <w:keepLines w:val="0"/>
        <w:widowControl w:val="0"/>
        <w:shd w:val="clear" w:color="auto" w:fill="auto"/>
        <w:tabs>
          <w:tab w:pos="921" w:val="left"/>
        </w:tabs>
        <w:bidi w:val="0"/>
        <w:spacing w:before="0" w:line="312" w:lineRule="exact"/>
        <w:ind w:left="0" w:right="0" w:firstLine="460"/>
        <w:jc w:val="both"/>
      </w:pPr>
      <w:bookmarkStart w:id="1011" w:name="bookmark1011"/>
      <w:r>
        <w:rPr>
          <w:color w:val="000000"/>
          <w:spacing w:val="0"/>
          <w:w w:val="100"/>
          <w:position w:val="0"/>
        </w:rPr>
        <w:t>（</w:t>
      </w:r>
      <w:bookmarkEnd w:id="1011"/>
      <w:r>
        <w:rPr>
          <w:color w:val="000000"/>
          <w:spacing w:val="0"/>
          <w:w w:val="100"/>
          <w:position w:val="0"/>
        </w:rPr>
        <w:t>3）</w:t>
        <w:tab/>
        <w:t>递延所得税资产确认</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递延所得税资产的估计需要对未来各个年度的应纳税所得额及适用的税率进行估计，递延所得税资产 的实现取决于公司未来是否很可能获得足够的应纳税所得额。未来税率的变化和暂时性差异的转回时间也 可能影响所得税费用（收益）以及递延所得税的余额。上述估计的变化可能导致对递延所得税的重要调整。</w:t>
      </w:r>
    </w:p>
    <w:p>
      <w:pPr>
        <w:pStyle w:val="Style31"/>
        <w:keepNext w:val="0"/>
        <w:keepLines w:val="0"/>
        <w:widowControl w:val="0"/>
        <w:shd w:val="clear" w:color="auto" w:fill="auto"/>
        <w:tabs>
          <w:tab w:pos="921" w:val="left"/>
        </w:tabs>
        <w:bidi w:val="0"/>
        <w:spacing w:before="0" w:line="312" w:lineRule="exact"/>
        <w:ind w:left="0" w:right="0" w:firstLine="460"/>
        <w:jc w:val="both"/>
      </w:pPr>
      <w:bookmarkStart w:id="1012" w:name="bookmark1012"/>
      <w:r>
        <w:rPr>
          <w:color w:val="000000"/>
          <w:spacing w:val="0"/>
          <w:w w:val="100"/>
          <w:position w:val="0"/>
        </w:rPr>
        <w:t>（</w:t>
      </w:r>
      <w:bookmarkEnd w:id="1012"/>
      <w:r>
        <w:rPr>
          <w:color w:val="000000"/>
          <w:spacing w:val="0"/>
          <w:w w:val="100"/>
          <w:position w:val="0"/>
        </w:rPr>
        <w:t>4）</w:t>
        <w:tab/>
        <w:t>固定资产、无形资产的可使用年限</w:t>
      </w:r>
    </w:p>
    <w:p>
      <w:pPr>
        <w:pStyle w:val="Style31"/>
        <w:keepNext w:val="0"/>
        <w:keepLines w:val="0"/>
        <w:widowControl w:val="0"/>
        <w:shd w:val="clear" w:color="auto" w:fill="auto"/>
        <w:bidi w:val="0"/>
        <w:spacing w:before="0" w:after="800" w:line="312" w:lineRule="exact"/>
        <w:ind w:left="0" w:right="0" w:firstLine="460"/>
        <w:jc w:val="both"/>
      </w:pPr>
      <w:r>
        <w:rPr>
          <w:color w:val="000000"/>
          <w:spacing w:val="0"/>
          <w:w w:val="100"/>
          <w:position w:val="0"/>
        </w:rPr>
        <w:t>本公司至少于每年年度终了，对固定资产和无形资产的预计使用寿命进行复核。预计使用寿命是管理 层基于同类资产历史经验、参考同行业普遍所应用的估计并结合预期技术更新而决定的。当以往的估计发 生重大变化时，则相应调整未来期间的折旧费用和摊销费用。</w:t>
      </w:r>
    </w:p>
    <w:p>
      <w:pPr>
        <w:pStyle w:val="Style29"/>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4</w:t>
      </w:r>
      <w:bookmarkEnd w:id="1015"/>
      <w:r>
        <w:rPr>
          <w:color w:val="000000"/>
          <w:spacing w:val="0"/>
          <w:w w:val="100"/>
          <w:position w:val="0"/>
        </w:rPr>
        <w:t>4、重要会计政策和会计估计变更</w:t>
      </w:r>
      <w:bookmarkEnd w:id="1013"/>
      <w:bookmarkEnd w:id="1014"/>
      <w:bookmarkEnd w:id="1016"/>
    </w:p>
    <w:p>
      <w:pPr>
        <w:pStyle w:val="Style35"/>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color w:val="000000"/>
          <w:spacing w:val="0"/>
          <w:w w:val="100"/>
          <w:position w:val="0"/>
        </w:rPr>
        <w:t>1）重要会计政策变更</w:t>
      </w:r>
      <w:bookmarkEnd w:id="1017"/>
      <w:bookmarkEnd w:id="1018"/>
      <w:bookmarkEnd w:id="1020"/>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号一收入》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号一收入》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号一收入》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315" w:lineRule="exact"/>
        <w:ind w:left="0" w:right="0" w:firstLine="460"/>
        <w:jc w:val="both"/>
      </w:pPr>
      <w:r>
        <w:rPr>
          <w:color w:val="000000"/>
          <w:spacing w:val="0"/>
          <w:w w:val="100"/>
          <w:position w:val="0"/>
        </w:rPr>
        <w:t>因执行新收入准则，本公司重新评估主要合同收入的确认和计量、核算和列报等方面。根据新收入准 则的规定，本公司选择仅对在2020年1月1日尚未完成的合同的累积影响数进行调整。首次执行的累积影响 金额调整首次执行当期期初（即2020年1月1日）的留存收益及财务报表其他相关项目金额。本公司执行上 述准则在本报告期内无重大影响。</w:t>
      </w:r>
    </w:p>
    <w:tbl>
      <w:tblPr>
        <w:tblOverlap w:val="never"/>
        <w:jc w:val="center"/>
        <w:tblLayout w:type="fixed"/>
      </w:tblPr>
      <w:tblGrid>
        <w:gridCol w:w="4651"/>
        <w:gridCol w:w="2650"/>
        <w:gridCol w:w="2309"/>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5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日发布了《企业会计准则第</w:t>
            </w:r>
            <w:r>
              <w:rPr>
                <w:color w:val="000000"/>
                <w:spacing w:val="0"/>
                <w:w w:val="100"/>
                <w:position w:val="0"/>
                <w:sz w:val="18"/>
                <w:szCs w:val="18"/>
              </w:rPr>
              <w:t>14</w:t>
            </w:r>
            <w:r>
              <w:rPr>
                <w:color w:val="000000"/>
                <w:spacing w:val="0"/>
                <w:w w:val="100"/>
                <w:position w:val="0"/>
              </w:rPr>
              <w:t>号 一收入》（以财会</w:t>
            </w:r>
            <w:r>
              <w:rPr>
                <w:color w:val="000000"/>
                <w:spacing w:val="0"/>
                <w:w w:val="100"/>
                <w:position w:val="0"/>
                <w:sz w:val="18"/>
                <w:szCs w:val="18"/>
              </w:rPr>
              <w:t>[2017]22</w:t>
            </w:r>
            <w:r>
              <w:rPr>
                <w:color w:val="000000"/>
                <w:spacing w:val="0"/>
                <w:w w:val="100"/>
                <w:position w:val="0"/>
              </w:rPr>
              <w:t>号）（以下简称新收入准则）， 本集团在编制</w:t>
            </w:r>
            <w:r>
              <w:rPr>
                <w:color w:val="000000"/>
                <w:spacing w:val="0"/>
                <w:w w:val="100"/>
                <w:position w:val="0"/>
                <w:sz w:val="18"/>
                <w:szCs w:val="18"/>
              </w:rPr>
              <w:t>2020</w:t>
            </w:r>
            <w:r>
              <w:rPr>
                <w:color w:val="000000"/>
                <w:spacing w:val="0"/>
                <w:w w:val="100"/>
                <w:position w:val="0"/>
              </w:rPr>
              <w:t>年度财务报表时，执行了相关会计准 贝</w:t>
            </w:r>
            <w:r>
              <w:rPr>
                <w:color w:val="000000"/>
                <w:spacing w:val="0"/>
                <w:w w:val="100"/>
                <w:position w:val="0"/>
                <w:sz w:val="18"/>
                <w:szCs w:val="18"/>
              </w:rPr>
              <w:t>U，</w:t>
            </w:r>
            <w:r>
              <w:rPr>
                <w:color w:val="000000"/>
                <w:spacing w:val="0"/>
                <w:w w:val="100"/>
                <w:position w:val="0"/>
              </w:rPr>
              <w:t>并按照有关的衔接规定进行了处理。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相关会计政策变更已经公司第 二届第三十四次董事会决议通 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执行新收入准则对公司利润表无重大影响。</w:t>
      </w:r>
    </w:p>
    <w:p>
      <w:pPr>
        <w:pStyle w:val="Style31"/>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执行新收入准则对公司资产负债表主要调整情况如下:</w:t>
      </w:r>
    </w:p>
    <w:tbl>
      <w:tblPr>
        <w:tblOverlap w:val="never"/>
        <w:jc w:val="center"/>
        <w:tblLayout w:type="fixed"/>
      </w:tblPr>
      <w:tblGrid>
        <w:gridCol w:w="2203"/>
        <w:gridCol w:w="2462"/>
        <w:gridCol w:w="2626"/>
        <w:gridCol w:w="2299"/>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11,097, </w:t>
            </w:r>
            <w:r>
              <w:rPr>
                <w:color w:val="000000"/>
                <w:spacing w:val="0"/>
                <w:w w:val="100"/>
                <w:position w:val="0"/>
                <w:sz w:val="18"/>
                <w:szCs w:val="18"/>
              </w:rPr>
              <w:t xml:space="preserve">877.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-10, </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944,820.93</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9, 862, </w:t>
            </w:r>
            <w:r>
              <w:rPr>
                <w:color w:val="000000"/>
                <w:spacing w:val="0"/>
                <w:w w:val="100"/>
                <w:position w:val="0"/>
                <w:sz w:val="18"/>
                <w:szCs w:val="18"/>
              </w:rPr>
              <w:t xml:space="preserve">477.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r>
      <w:tr>
        <w:trPr>
          <w:trHeight w:val="485"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c>
      </w:tr>
      <w:tr>
        <w:trPr>
          <w:trHeight w:val="48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10, 233, </w:t>
            </w:r>
            <w:r>
              <w:rPr>
                <w:color w:val="000000"/>
                <w:spacing w:val="0"/>
                <w:w w:val="100"/>
                <w:position w:val="0"/>
                <w:sz w:val="18"/>
                <w:szCs w:val="18"/>
              </w:rPr>
              <w:t xml:space="preserve">828.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-10, </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80,772.69</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r>
    </w:tbl>
    <w:p>
      <w:pPr>
        <w:widowControl w:val="0"/>
        <w:spacing w:after="139" w:line="1" w:lineRule="exact"/>
      </w:pPr>
    </w:p>
    <w:p>
      <w:pPr>
        <w:pStyle w:val="Style31"/>
        <w:keepNext w:val="0"/>
        <w:keepLines w:val="0"/>
        <w:widowControl w:val="0"/>
        <w:shd w:val="clear" w:color="auto" w:fill="auto"/>
        <w:bidi w:val="0"/>
        <w:spacing w:before="0" w:after="180" w:line="240" w:lineRule="auto"/>
        <w:ind w:left="0" w:right="0" w:firstLine="440"/>
        <w:jc w:val="left"/>
        <w:rPr>
          <w:sz w:val="22"/>
          <w:szCs w:val="22"/>
        </w:rPr>
      </w:pPr>
      <w:bookmarkStart w:id="1021" w:name="bookmark1021"/>
      <w:r>
        <w:rPr>
          <w:b/>
          <w:bCs/>
          <w:color w:val="000000"/>
          <w:spacing w:val="0"/>
          <w:w w:val="100"/>
          <w:position w:val="0"/>
          <w:sz w:val="22"/>
          <w:szCs w:val="22"/>
        </w:rPr>
        <w:t>2</w:t>
      </w:r>
      <w:bookmarkEnd w:id="1021"/>
      <w:r>
        <w:rPr>
          <w:b/>
          <w:bCs/>
          <w:color w:val="000000"/>
          <w:spacing w:val="0"/>
          <w:w w:val="100"/>
          <w:position w:val="0"/>
          <w:sz w:val="22"/>
          <w:szCs w:val="22"/>
        </w:rPr>
        <w:t>、2020年（首次）起执行新收入准则调整执行当年年初财务报表相关项目情况</w:t>
      </w:r>
    </w:p>
    <w:p>
      <w:pPr>
        <w:pStyle w:val="Style31"/>
        <w:keepNext w:val="0"/>
        <w:keepLines w:val="0"/>
        <w:widowControl w:val="0"/>
        <w:shd w:val="clear" w:color="auto" w:fill="auto"/>
        <w:bidi w:val="0"/>
        <w:spacing w:before="0" w:after="140" w:line="240" w:lineRule="auto"/>
        <w:ind w:left="0" w:right="0" w:firstLine="440"/>
        <w:jc w:val="left"/>
        <w:rPr>
          <w:sz w:val="22"/>
          <w:szCs w:val="22"/>
        </w:rPr>
      </w:pPr>
      <w:r>
        <w:rPr>
          <w:color w:val="000000"/>
          <w:spacing w:val="0"/>
          <w:w w:val="100"/>
          <w:position w:val="0"/>
          <w:sz w:val="22"/>
          <w:szCs w:val="22"/>
        </w:rPr>
        <w:t>1）合并资产负债表</w:t>
      </w:r>
    </w:p>
    <w:tbl>
      <w:tblPr>
        <w:tblOverlap w:val="never"/>
        <w:jc w:val="center"/>
        <w:tblLayout w:type="fixed"/>
      </w:tblPr>
      <w:tblGrid>
        <w:gridCol w:w="3542"/>
        <w:gridCol w:w="2102"/>
        <w:gridCol w:w="1968"/>
        <w:gridCol w:w="1978"/>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484,012, </w:t>
            </w:r>
            <w:r>
              <w:rPr>
                <w:color w:val="000000"/>
                <w:spacing w:val="0"/>
                <w:w w:val="100"/>
                <w:position w:val="0"/>
                <w:sz w:val="18"/>
                <w:szCs w:val="18"/>
              </w:rPr>
              <w:t xml:space="preserve">556.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484,012, </w:t>
            </w:r>
            <w:r>
              <w:rPr>
                <w:color w:val="000000"/>
                <w:spacing w:val="0"/>
                <w:w w:val="100"/>
                <w:position w:val="0"/>
                <w:sz w:val="18"/>
                <w:szCs w:val="18"/>
              </w:rPr>
              <w:t xml:space="preserve">556.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301,124,301.22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301,124,301.22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7,568,855.33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7,568,855.33</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7,732,255.94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7,732,255.94</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86,731,406.42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86,731,406.42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42"/>
        <w:gridCol w:w="2102"/>
        <w:gridCol w:w="1968"/>
        <w:gridCol w:w="1978"/>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1,285,513.55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1,285,513.55</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888,454, </w:t>
            </w:r>
            <w:r>
              <w:rPr>
                <w:color w:val="000000"/>
                <w:spacing w:val="0"/>
                <w:w w:val="100"/>
                <w:position w:val="0"/>
                <w:sz w:val="18"/>
                <w:szCs w:val="18"/>
              </w:rPr>
              <w:t>889.05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888,454,889.05</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21,864, </w:t>
            </w:r>
            <w:r>
              <w:rPr>
                <w:color w:val="000000"/>
                <w:spacing w:val="0"/>
                <w:w w:val="100"/>
                <w:position w:val="0"/>
                <w:sz w:val="18"/>
                <w:szCs w:val="18"/>
              </w:rPr>
              <w:t xml:space="preserve">476.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21,864,476.46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 xml:space="preserve">1,952, </w:t>
            </w:r>
            <w:r>
              <w:rPr>
                <w:color w:val="000000"/>
                <w:spacing w:val="0"/>
                <w:w w:val="100"/>
                <w:position w:val="0"/>
                <w:sz w:val="18"/>
                <w:szCs w:val="18"/>
              </w:rPr>
              <w:t>697.41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1,952,697.41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1,352,063.02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1,352,063.02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4,550,308.44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4,550,308.44</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29,719,545.33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29,719,545.33</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918,174,434.38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918,174,434.38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4,762,064.25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4,762,064.25</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120,606,238.66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120,606,238.66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11,097,877.02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944,820.93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sz w:val="18"/>
                <w:szCs w:val="18"/>
              </w:rPr>
              <w:t xml:space="preserve">153, </w:t>
            </w:r>
            <w:r>
              <w:rPr>
                <w:color w:val="000000"/>
                <w:spacing w:val="0"/>
                <w:w w:val="100"/>
                <w:position w:val="0"/>
                <w:sz w:val="18"/>
                <w:szCs w:val="18"/>
              </w:rPr>
              <w:t>056.09</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bl>
    <w:p>
      <w:pPr>
        <w:widowControl w:val="0"/>
        <w:spacing w:line="1" w:lineRule="exact"/>
      </w:pPr>
      <w:r>
        <w:br w:type="page"/>
      </w:r>
    </w:p>
    <w:tbl>
      <w:tblPr>
        <w:tblOverlap w:val="never"/>
        <w:jc w:val="center"/>
        <w:tblLayout w:type="fixed"/>
      </w:tblPr>
      <w:tblGrid>
        <w:gridCol w:w="3542"/>
        <w:gridCol w:w="2102"/>
        <w:gridCol w:w="1968"/>
        <w:gridCol w:w="1978"/>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861,478.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30,861,478.90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 xml:space="preserve">562,464.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8,562,464.49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7, 995,</w:t>
            </w:r>
            <w:r>
              <w:rPr>
                <w:color w:val="000000"/>
                <w:spacing w:val="0"/>
                <w:w w:val="100"/>
                <w:position w:val="0"/>
                <w:sz w:val="18"/>
                <w:szCs w:val="18"/>
              </w:rPr>
              <w:t>130.46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7,995,130.46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183,885,253.78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183,885,253.78</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183,885,253.78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183,885,253.78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200,862,150.00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200,862,150.00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310,029,919.06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310,029,919.06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6,078,670.00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6,078,670.00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42"/>
        <w:gridCol w:w="2102"/>
        <w:gridCol w:w="1968"/>
        <w:gridCol w:w="1978"/>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32,673,004.49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196,730,797.98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196,730,797.98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734,217, </w:t>
            </w:r>
            <w:r>
              <w:rPr>
                <w:color w:val="000000"/>
                <w:spacing w:val="0"/>
                <w:w w:val="100"/>
                <w:position w:val="0"/>
                <w:sz w:val="18"/>
                <w:szCs w:val="18"/>
              </w:rPr>
              <w:t>201.53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734,217,201.53</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71,979.07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71,979.07</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734,289,180.60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734,289,180.60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918,174,434.38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918,174,434.38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40"/>
        <w:jc w:val="left"/>
        <w:rPr>
          <w:sz w:val="22"/>
          <w:szCs w:val="22"/>
        </w:rPr>
      </w:pPr>
      <w:bookmarkStart w:id="1022" w:name="bookmark1022"/>
      <w:r>
        <w:rPr>
          <w:color w:val="000000"/>
          <w:spacing w:val="0"/>
          <w:w w:val="100"/>
          <w:position w:val="0"/>
          <w:sz w:val="22"/>
          <w:szCs w:val="22"/>
        </w:rPr>
        <w:t>2</w:t>
      </w:r>
      <w:bookmarkEnd w:id="1022"/>
      <w:r>
        <w:rPr>
          <w:color w:val="000000"/>
          <w:spacing w:val="0"/>
          <w:w w:val="100"/>
          <w:position w:val="0"/>
          <w:sz w:val="22"/>
          <w:szCs w:val="22"/>
        </w:rPr>
        <w:t>）母公司资产负债表</w:t>
      </w:r>
    </w:p>
    <w:tbl>
      <w:tblPr>
        <w:tblOverlap w:val="never"/>
        <w:jc w:val="center"/>
        <w:tblLayout w:type="fixed"/>
      </w:tblPr>
      <w:tblGrid>
        <w:gridCol w:w="3538"/>
        <w:gridCol w:w="2107"/>
        <w:gridCol w:w="1968"/>
        <w:gridCol w:w="1978"/>
      </w:tblGrid>
      <w:tr>
        <w:trPr>
          <w:trHeight w:val="4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464,647,840.76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464,647,840.76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299, 111, </w:t>
            </w:r>
            <w:r>
              <w:rPr>
                <w:color w:val="000000"/>
                <w:spacing w:val="0"/>
                <w:w w:val="100"/>
                <w:position w:val="0"/>
                <w:sz w:val="18"/>
                <w:szCs w:val="18"/>
              </w:rPr>
              <w:t xml:space="preserve">148.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299,111,148.77</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5,792,295.75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5,792,295.75</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8,013, </w:t>
            </w:r>
            <w:r>
              <w:rPr>
                <w:color w:val="000000"/>
                <w:spacing w:val="0"/>
                <w:w w:val="100"/>
                <w:position w:val="0"/>
                <w:sz w:val="18"/>
                <w:szCs w:val="18"/>
              </w:rPr>
              <w:t xml:space="preserve">647.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8,013,647.79</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75,477,327.24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75,477,327.24</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1,204,503.99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1,204,503.99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854,246,764.30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854,246,764.30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37,085,000.00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37,085,000.00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38"/>
        <w:gridCol w:w="2107"/>
        <w:gridCol w:w="1968"/>
        <w:gridCol w:w="1978"/>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16,296, </w:t>
            </w:r>
            <w:r>
              <w:rPr>
                <w:color w:val="000000"/>
                <w:spacing w:val="0"/>
                <w:w w:val="100"/>
                <w:position w:val="0"/>
                <w:sz w:val="18"/>
                <w:szCs w:val="18"/>
              </w:rPr>
              <w:t xml:space="preserve">301.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16,296,301.21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1,860, </w:t>
            </w:r>
            <w:r>
              <w:rPr>
                <w:color w:val="000000"/>
                <w:spacing w:val="0"/>
                <w:w w:val="100"/>
                <w:position w:val="0"/>
                <w:sz w:val="18"/>
                <w:szCs w:val="18"/>
              </w:rPr>
              <w:t xml:space="preserve">376.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1,860,376.66</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1,051,377.69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1,051,377.69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4, 187, </w:t>
            </w:r>
            <w:r>
              <w:rPr>
                <w:color w:val="000000"/>
                <w:spacing w:val="0"/>
                <w:w w:val="100"/>
                <w:position w:val="0"/>
                <w:sz w:val="18"/>
                <w:szCs w:val="18"/>
              </w:rPr>
              <w:t xml:space="preserve">428.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4,187,428.70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 xml:space="preserve">60, 480, </w:t>
            </w:r>
            <w:r>
              <w:rPr>
                <w:color w:val="000000"/>
                <w:spacing w:val="0"/>
                <w:w w:val="100"/>
                <w:position w:val="0"/>
                <w:sz w:val="18"/>
                <w:szCs w:val="18"/>
              </w:rPr>
              <w:t xml:space="preserve">484.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60,480,484.26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914,727,248.56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914,727,248.56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4,762,064.25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4,762,064.25</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134,562,987.92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134,562,987.92</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10,233,828.78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80,772.69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sz w:val="18"/>
                <w:szCs w:val="18"/>
              </w:rPr>
              <w:t xml:space="preserve">153, </w:t>
            </w:r>
            <w:r>
              <w:rPr>
                <w:color w:val="000000"/>
                <w:spacing w:val="0"/>
                <w:w w:val="100"/>
                <w:position w:val="0"/>
                <w:sz w:val="18"/>
                <w:szCs w:val="18"/>
              </w:rPr>
              <w:t>056.09</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26,707,495.30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26,707,495.30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6,212,157.57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6,212,157.57</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7,582,480.70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7,582,480.70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38"/>
        <w:gridCol w:w="2102"/>
        <w:gridCol w:w="1968"/>
        <w:gridCol w:w="1982"/>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290, </w:t>
            </w:r>
            <w:r>
              <w:rPr>
                <w:color w:val="000000"/>
                <w:spacing w:val="0"/>
                <w:w w:val="100"/>
                <w:position w:val="0"/>
                <w:sz w:val="18"/>
                <w:szCs w:val="18"/>
              </w:rPr>
              <w:t>578.43</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 xml:space="preserve">190, </w:t>
            </w:r>
            <w:r>
              <w:rPr>
                <w:b/>
                <w:bCs/>
                <w:color w:val="000000"/>
                <w:spacing w:val="0"/>
                <w:w w:val="100"/>
                <w:position w:val="0"/>
                <w:sz w:val="18"/>
                <w:szCs w:val="18"/>
              </w:rPr>
              <w:t xml:space="preserve">061,014. </w:t>
            </w:r>
            <w:r>
              <w:rPr>
                <w:b/>
                <w:bCs/>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190, </w:t>
            </w:r>
            <w:r>
              <w:rPr>
                <w:b/>
                <w:bCs/>
                <w:color w:val="000000"/>
                <w:spacing w:val="0"/>
                <w:w w:val="100"/>
                <w:position w:val="0"/>
                <w:sz w:val="18"/>
                <w:szCs w:val="18"/>
              </w:rPr>
              <w:t xml:space="preserve">061,014. </w:t>
            </w:r>
            <w:r>
              <w:rPr>
                <w:b/>
                <w:bCs/>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 xml:space="preserve">190, </w:t>
            </w:r>
            <w:r>
              <w:rPr>
                <w:b/>
                <w:bCs/>
                <w:color w:val="000000"/>
                <w:spacing w:val="0"/>
                <w:w w:val="100"/>
                <w:position w:val="0"/>
                <w:sz w:val="18"/>
                <w:szCs w:val="18"/>
              </w:rPr>
              <w:t xml:space="preserve">061,014. </w:t>
            </w:r>
            <w:r>
              <w:rPr>
                <w:b/>
                <w:bCs/>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18"/>
                <w:szCs w:val="18"/>
              </w:rPr>
              <w:t xml:space="preserve">190, </w:t>
            </w:r>
            <w:r>
              <w:rPr>
                <w:b/>
                <w:bCs/>
                <w:color w:val="000000"/>
                <w:spacing w:val="0"/>
                <w:w w:val="100"/>
                <w:position w:val="0"/>
                <w:sz w:val="18"/>
                <w:szCs w:val="18"/>
              </w:rPr>
              <w:t xml:space="preserve">061,014. </w:t>
            </w:r>
            <w:r>
              <w:rPr>
                <w:b/>
                <w:bCs/>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 xml:space="preserve">200, 862,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200, </w:t>
            </w:r>
            <w:r>
              <w:rPr>
                <w:color w:val="000000"/>
                <w:spacing w:val="0"/>
                <w:w w:val="100"/>
                <w:position w:val="0"/>
                <w:sz w:val="18"/>
                <w:szCs w:val="18"/>
              </w:rPr>
              <w:t>862,150.00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291,734,810.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291,734,810.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6,078,670.00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32,673,004.49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205, 474, </w:t>
            </w:r>
            <w:r>
              <w:rPr>
                <w:color w:val="000000"/>
                <w:spacing w:val="0"/>
                <w:w w:val="100"/>
                <w:position w:val="0"/>
                <w:sz w:val="18"/>
                <w:szCs w:val="18"/>
              </w:rPr>
              <w:t xml:space="preserve">939.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205, 474, </w:t>
            </w:r>
            <w:r>
              <w:rPr>
                <w:color w:val="000000"/>
                <w:spacing w:val="0"/>
                <w:w w:val="100"/>
                <w:position w:val="0"/>
                <w:sz w:val="18"/>
                <w:szCs w:val="18"/>
              </w:rPr>
              <w:t>939.42</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724,666,234.04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724,666,234.04</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724,666,234.04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724,666,234.04</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914, 727, </w:t>
            </w:r>
            <w:r>
              <w:rPr>
                <w:color w:val="000000"/>
                <w:spacing w:val="0"/>
                <w:w w:val="100"/>
                <w:position w:val="0"/>
                <w:sz w:val="18"/>
                <w:szCs w:val="18"/>
              </w:rPr>
              <w:t xml:space="preserve">248.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914, 727, </w:t>
            </w:r>
            <w:r>
              <w:rPr>
                <w:color w:val="000000"/>
                <w:spacing w:val="0"/>
                <w:w w:val="100"/>
                <w:position w:val="0"/>
                <w:sz w:val="18"/>
                <w:szCs w:val="18"/>
              </w:rPr>
              <w:t xml:space="preserve">248.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numPr>
          <w:ilvl w:val="0"/>
          <w:numId w:val="55"/>
        </w:numPr>
        <w:shd w:val="clear" w:color="auto" w:fill="auto"/>
        <w:tabs>
          <w:tab w:pos="493" w:val="left"/>
        </w:tabs>
        <w:bidi w:val="0"/>
        <w:spacing w:before="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重要会计估计变更</w:t>
      </w:r>
      <w:bookmarkEnd w:id="1023"/>
      <w:bookmarkEnd w:id="1024"/>
      <w:bookmarkEnd w:id="102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55"/>
        </w:numPr>
        <w:shd w:val="clear" w:color="auto" w:fill="auto"/>
        <w:tabs>
          <w:tab w:pos="493" w:val="left"/>
        </w:tabs>
        <w:bidi w:val="0"/>
        <w:spacing w:before="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2020年起首次执行新收入准则、新租赁准则调整首次执行当年年初财务报表相关项目情况</w:t>
      </w:r>
      <w:bookmarkEnd w:id="1027"/>
      <w:bookmarkEnd w:id="1028"/>
      <w:bookmarkEnd w:id="103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484,012, </w:t>
            </w:r>
            <w:r>
              <w:rPr>
                <w:color w:val="000000"/>
                <w:spacing w:val="0"/>
                <w:w w:val="100"/>
                <w:position w:val="0"/>
                <w:sz w:val="18"/>
                <w:szCs w:val="18"/>
              </w:rPr>
              <w:t xml:space="preserve">556.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484, 012, </w:t>
            </w:r>
            <w:r>
              <w:rPr>
                <w:color w:val="000000"/>
                <w:spacing w:val="0"/>
                <w:w w:val="100"/>
                <w:position w:val="0"/>
                <w:sz w:val="18"/>
                <w:szCs w:val="18"/>
              </w:rPr>
              <w:t xml:space="preserve">556.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301, 124, </w:t>
            </w:r>
            <w:r>
              <w:rPr>
                <w:color w:val="000000"/>
                <w:spacing w:val="0"/>
                <w:w w:val="100"/>
                <w:position w:val="0"/>
                <w:sz w:val="18"/>
                <w:szCs w:val="18"/>
              </w:rPr>
              <w:t>301.22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301, 124, </w:t>
            </w:r>
            <w:r>
              <w:rPr>
                <w:color w:val="000000"/>
                <w:spacing w:val="0"/>
                <w:w w:val="100"/>
                <w:position w:val="0"/>
                <w:sz w:val="18"/>
                <w:szCs w:val="18"/>
              </w:rPr>
              <w:t xml:space="preserve">301.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7, 568, </w:t>
            </w:r>
            <w:r>
              <w:rPr>
                <w:color w:val="000000"/>
                <w:spacing w:val="0"/>
                <w:w w:val="100"/>
                <w:position w:val="0"/>
                <w:sz w:val="18"/>
                <w:szCs w:val="18"/>
              </w:rPr>
              <w:t xml:space="preserve">855.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7, 568, </w:t>
            </w:r>
            <w:r>
              <w:rPr>
                <w:color w:val="000000"/>
                <w:spacing w:val="0"/>
                <w:w w:val="100"/>
                <w:position w:val="0"/>
                <w:sz w:val="18"/>
                <w:szCs w:val="18"/>
              </w:rPr>
              <w:t xml:space="preserve">855.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7, 732, </w:t>
            </w:r>
            <w:r>
              <w:rPr>
                <w:color w:val="000000"/>
                <w:spacing w:val="0"/>
                <w:w w:val="100"/>
                <w:position w:val="0"/>
                <w:sz w:val="18"/>
                <w:szCs w:val="18"/>
              </w:rPr>
              <w:t xml:space="preserve">255.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7, 732, </w:t>
            </w:r>
            <w:r>
              <w:rPr>
                <w:color w:val="000000"/>
                <w:spacing w:val="0"/>
                <w:w w:val="100"/>
                <w:position w:val="0"/>
                <w:sz w:val="18"/>
                <w:szCs w:val="18"/>
              </w:rPr>
              <w:t xml:space="preserve">255.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w:t>
            </w:r>
            <w:r>
              <w:rPr>
                <w:color w:val="000000"/>
                <w:spacing w:val="0"/>
                <w:w w:val="100"/>
                <w:position w:val="0"/>
                <w:sz w:val="18"/>
                <w:szCs w:val="18"/>
              </w:rPr>
              <w:t>731,406.42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86, </w:t>
            </w:r>
            <w:r>
              <w:rPr>
                <w:color w:val="000000"/>
                <w:spacing w:val="0"/>
                <w:w w:val="100"/>
                <w:position w:val="0"/>
                <w:sz w:val="18"/>
                <w:szCs w:val="18"/>
              </w:rPr>
              <w:t xml:space="preserve">731,406.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1,285,513.55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1,285,513.55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888, 454, </w:t>
            </w:r>
            <w:r>
              <w:rPr>
                <w:color w:val="000000"/>
                <w:spacing w:val="0"/>
                <w:w w:val="100"/>
                <w:position w:val="0"/>
                <w:sz w:val="18"/>
                <w:szCs w:val="18"/>
              </w:rPr>
              <w:t xml:space="preserve">889.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888, 454, </w:t>
            </w:r>
            <w:r>
              <w:rPr>
                <w:color w:val="000000"/>
                <w:spacing w:val="0"/>
                <w:w w:val="100"/>
                <w:position w:val="0"/>
                <w:sz w:val="18"/>
                <w:szCs w:val="18"/>
              </w:rPr>
              <w:t xml:space="preserve">889.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21,864, </w:t>
            </w:r>
            <w:r>
              <w:rPr>
                <w:color w:val="000000"/>
                <w:spacing w:val="0"/>
                <w:w w:val="100"/>
                <w:position w:val="0"/>
                <w:sz w:val="18"/>
                <w:szCs w:val="18"/>
              </w:rPr>
              <w:t xml:space="preserve">476.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21, 864, </w:t>
            </w:r>
            <w:r>
              <w:rPr>
                <w:color w:val="000000"/>
                <w:spacing w:val="0"/>
                <w:w w:val="100"/>
                <w:position w:val="0"/>
                <w:sz w:val="18"/>
                <w:szCs w:val="18"/>
              </w:rPr>
              <w:t xml:space="preserve">476.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1,952,697.41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1,952, </w:t>
            </w:r>
            <w:r>
              <w:rPr>
                <w:color w:val="000000"/>
                <w:spacing w:val="0"/>
                <w:w w:val="100"/>
                <w:position w:val="0"/>
                <w:sz w:val="18"/>
                <w:szCs w:val="18"/>
              </w:rPr>
              <w:t xml:space="preserve">697. </w:t>
            </w:r>
            <w:r>
              <w:rPr>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1,352, </w:t>
            </w:r>
            <w:r>
              <w:rPr>
                <w:color w:val="000000"/>
                <w:spacing w:val="0"/>
                <w:w w:val="100"/>
                <w:position w:val="0"/>
                <w:sz w:val="18"/>
                <w:szCs w:val="18"/>
              </w:rPr>
              <w:t xml:space="preserve">063.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1,352, </w:t>
            </w:r>
            <w:r>
              <w:rPr>
                <w:color w:val="000000"/>
                <w:spacing w:val="0"/>
                <w:w w:val="100"/>
                <w:position w:val="0"/>
                <w:sz w:val="18"/>
                <w:szCs w:val="18"/>
              </w:rPr>
              <w:t xml:space="preserve">063.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4, 550, </w:t>
            </w:r>
            <w:r>
              <w:rPr>
                <w:color w:val="000000"/>
                <w:spacing w:val="0"/>
                <w:w w:val="100"/>
                <w:position w:val="0"/>
                <w:sz w:val="18"/>
                <w:szCs w:val="18"/>
              </w:rPr>
              <w:t xml:space="preserve">308.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4, 550, </w:t>
            </w:r>
            <w:r>
              <w:rPr>
                <w:color w:val="000000"/>
                <w:spacing w:val="0"/>
                <w:w w:val="100"/>
                <w:position w:val="0"/>
                <w:sz w:val="18"/>
                <w:szCs w:val="18"/>
              </w:rPr>
              <w:t xml:space="preserve">308.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29,719,545.33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29,719, </w:t>
            </w:r>
            <w:r>
              <w:rPr>
                <w:color w:val="000000"/>
                <w:spacing w:val="0"/>
                <w:w w:val="100"/>
                <w:position w:val="0"/>
                <w:sz w:val="18"/>
                <w:szCs w:val="18"/>
              </w:rPr>
              <w:t xml:space="preserve">545.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918,174,434.38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918, 174, </w:t>
            </w:r>
            <w:r>
              <w:rPr>
                <w:color w:val="000000"/>
                <w:spacing w:val="0"/>
                <w:w w:val="100"/>
                <w:position w:val="0"/>
                <w:sz w:val="18"/>
                <w:szCs w:val="18"/>
              </w:rPr>
              <w:t xml:space="preserve">434.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4,762,064.25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4, 762, </w:t>
            </w:r>
            <w:r>
              <w:rPr>
                <w:color w:val="000000"/>
                <w:spacing w:val="0"/>
                <w:w w:val="100"/>
                <w:position w:val="0"/>
                <w:sz w:val="18"/>
                <w:szCs w:val="18"/>
              </w:rPr>
              <w:t xml:space="preserve">064.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120,606,238.66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120, 606, </w:t>
            </w:r>
            <w:r>
              <w:rPr>
                <w:color w:val="000000"/>
                <w:spacing w:val="0"/>
                <w:w w:val="100"/>
                <w:position w:val="0"/>
                <w:sz w:val="18"/>
                <w:szCs w:val="18"/>
              </w:rPr>
              <w:t xml:space="preserve">238.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11,097,877.02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944, </w:t>
            </w:r>
            <w:r>
              <w:rPr>
                <w:color w:val="000000"/>
                <w:spacing w:val="0"/>
                <w:w w:val="100"/>
                <w:position w:val="0"/>
                <w:sz w:val="18"/>
                <w:szCs w:val="18"/>
              </w:rPr>
              <w:t xml:space="preserve">820.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9, 862, </w:t>
            </w:r>
            <w:r>
              <w:rPr>
                <w:color w:val="000000"/>
                <w:spacing w:val="0"/>
                <w:w w:val="100"/>
                <w:position w:val="0"/>
                <w:sz w:val="18"/>
                <w:szCs w:val="18"/>
              </w:rPr>
              <w:t xml:space="preserve">477.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862,477.66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861,478.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861,478.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8, 562, </w:t>
            </w:r>
            <w:r>
              <w:rPr>
                <w:color w:val="000000"/>
                <w:spacing w:val="0"/>
                <w:w w:val="100"/>
                <w:position w:val="0"/>
                <w:sz w:val="18"/>
                <w:szCs w:val="18"/>
              </w:rPr>
              <w:t xml:space="preserve">464.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8, 562, </w:t>
            </w:r>
            <w:r>
              <w:rPr>
                <w:color w:val="000000"/>
                <w:spacing w:val="0"/>
                <w:w w:val="100"/>
                <w:position w:val="0"/>
                <w:sz w:val="18"/>
                <w:szCs w:val="18"/>
              </w:rPr>
              <w:t xml:space="preserve">464.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7, 995, </w:t>
            </w:r>
            <w:r>
              <w:rPr>
                <w:color w:val="000000"/>
                <w:spacing w:val="0"/>
                <w:w w:val="100"/>
                <w:position w:val="0"/>
                <w:sz w:val="18"/>
                <w:szCs w:val="18"/>
              </w:rPr>
              <w:t>130.46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7, 995, </w:t>
            </w:r>
            <w:r>
              <w:rPr>
                <w:color w:val="000000"/>
                <w:spacing w:val="0"/>
                <w:w w:val="100"/>
                <w:position w:val="0"/>
                <w:sz w:val="18"/>
                <w:szCs w:val="18"/>
              </w:rPr>
              <w:t>130.46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183,885,253.78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183, 885, </w:t>
            </w:r>
            <w:r>
              <w:rPr>
                <w:color w:val="000000"/>
                <w:spacing w:val="0"/>
                <w:w w:val="100"/>
                <w:position w:val="0"/>
                <w:sz w:val="18"/>
                <w:szCs w:val="18"/>
              </w:rPr>
              <w:t xml:space="preserve">253.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183,885,253.78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183, 885, </w:t>
            </w:r>
            <w:r>
              <w:rPr>
                <w:color w:val="000000"/>
                <w:spacing w:val="0"/>
                <w:w w:val="100"/>
                <w:position w:val="0"/>
                <w:sz w:val="18"/>
                <w:szCs w:val="18"/>
              </w:rPr>
              <w:t xml:space="preserve">253.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200,862,150.00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200, 862,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310, </w:t>
            </w:r>
            <w:r>
              <w:rPr>
                <w:color w:val="000000"/>
                <w:spacing w:val="0"/>
                <w:w w:val="100"/>
                <w:position w:val="0"/>
                <w:sz w:val="18"/>
                <w:szCs w:val="18"/>
              </w:rPr>
              <w:t>029,919.06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310, </w:t>
            </w:r>
            <w:r>
              <w:rPr>
                <w:color w:val="000000"/>
                <w:spacing w:val="0"/>
                <w:w w:val="100"/>
                <w:position w:val="0"/>
                <w:sz w:val="18"/>
                <w:szCs w:val="18"/>
              </w:rPr>
              <w:t>029,919.06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196, 730, </w:t>
            </w:r>
            <w:r>
              <w:rPr>
                <w:color w:val="000000"/>
                <w:spacing w:val="0"/>
                <w:w w:val="100"/>
                <w:position w:val="0"/>
                <w:sz w:val="18"/>
                <w:szCs w:val="18"/>
              </w:rPr>
              <w:t xml:space="preserve">797.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196, 730, </w:t>
            </w:r>
            <w:r>
              <w:rPr>
                <w:color w:val="000000"/>
                <w:spacing w:val="0"/>
                <w:w w:val="100"/>
                <w:position w:val="0"/>
                <w:sz w:val="18"/>
                <w:szCs w:val="18"/>
              </w:rPr>
              <w:t xml:space="preserve">797.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734,217, </w:t>
            </w:r>
            <w:r>
              <w:rPr>
                <w:color w:val="000000"/>
                <w:spacing w:val="0"/>
                <w:w w:val="100"/>
                <w:position w:val="0"/>
                <w:sz w:val="18"/>
                <w:szCs w:val="18"/>
              </w:rPr>
              <w:t>201.53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734,217,201.53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71,979.07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71,979.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734,289,180.60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734, </w:t>
            </w:r>
            <w:r>
              <w:rPr>
                <w:color w:val="000000"/>
                <w:spacing w:val="0"/>
                <w:w w:val="100"/>
                <w:position w:val="0"/>
                <w:sz w:val="18"/>
                <w:szCs w:val="18"/>
              </w:rPr>
              <w:t>289,180.60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918,174,434.38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918, 174, </w:t>
            </w:r>
            <w:r>
              <w:rPr>
                <w:color w:val="000000"/>
                <w:spacing w:val="0"/>
                <w:w w:val="100"/>
                <w:position w:val="0"/>
                <w:sz w:val="18"/>
                <w:szCs w:val="18"/>
              </w:rPr>
              <w:t xml:space="preserve">434.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464,647,840.76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464, 647, </w:t>
            </w:r>
            <w:r>
              <w:rPr>
                <w:color w:val="000000"/>
                <w:spacing w:val="0"/>
                <w:w w:val="100"/>
                <w:position w:val="0"/>
                <w:sz w:val="18"/>
                <w:szCs w:val="18"/>
              </w:rPr>
              <w:t xml:space="preserve">840.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299, 111, </w:t>
            </w:r>
            <w:r>
              <w:rPr>
                <w:color w:val="000000"/>
                <w:spacing w:val="0"/>
                <w:w w:val="100"/>
                <w:position w:val="0"/>
                <w:sz w:val="18"/>
                <w:szCs w:val="18"/>
              </w:rPr>
              <w:t xml:space="preserve">148.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299, 111, </w:t>
            </w:r>
            <w:r>
              <w:rPr>
                <w:color w:val="000000"/>
                <w:spacing w:val="0"/>
                <w:w w:val="100"/>
                <w:position w:val="0"/>
                <w:sz w:val="18"/>
                <w:szCs w:val="18"/>
              </w:rPr>
              <w:t xml:space="preserve">148.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5,792,295.75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5, 792, </w:t>
            </w:r>
            <w:r>
              <w:rPr>
                <w:color w:val="000000"/>
                <w:spacing w:val="0"/>
                <w:w w:val="100"/>
                <w:position w:val="0"/>
                <w:sz w:val="18"/>
                <w:szCs w:val="18"/>
              </w:rPr>
              <w:t xml:space="preserve">295.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8,013,647.79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8,013, </w:t>
            </w:r>
            <w:r>
              <w:rPr>
                <w:color w:val="000000"/>
                <w:spacing w:val="0"/>
                <w:w w:val="100"/>
                <w:position w:val="0"/>
                <w:sz w:val="18"/>
                <w:szCs w:val="18"/>
              </w:rPr>
              <w:t xml:space="preserve">647.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75,477,327.24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75, 477, </w:t>
            </w:r>
            <w:r>
              <w:rPr>
                <w:color w:val="000000"/>
                <w:spacing w:val="0"/>
                <w:w w:val="100"/>
                <w:position w:val="0"/>
                <w:sz w:val="18"/>
                <w:szCs w:val="18"/>
              </w:rPr>
              <w:t xml:space="preserve">327.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1,204,503.99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1,204, </w:t>
            </w:r>
            <w:r>
              <w:rPr>
                <w:color w:val="000000"/>
                <w:spacing w:val="0"/>
                <w:w w:val="100"/>
                <w:position w:val="0"/>
                <w:sz w:val="18"/>
                <w:szCs w:val="18"/>
              </w:rPr>
              <w:t xml:space="preserve">503.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854,246,764.30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854, 246, </w:t>
            </w:r>
            <w:r>
              <w:rPr>
                <w:color w:val="000000"/>
                <w:spacing w:val="0"/>
                <w:w w:val="100"/>
                <w:position w:val="0"/>
                <w:sz w:val="18"/>
                <w:szCs w:val="18"/>
              </w:rPr>
              <w:t xml:space="preserve">764.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37, 085,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37, 085,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16,296, </w:t>
            </w:r>
            <w:r>
              <w:rPr>
                <w:color w:val="000000"/>
                <w:spacing w:val="0"/>
                <w:w w:val="100"/>
                <w:position w:val="0"/>
                <w:sz w:val="18"/>
                <w:szCs w:val="18"/>
              </w:rPr>
              <w:t xml:space="preserve">301.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16, 296, </w:t>
            </w:r>
            <w:r>
              <w:rPr>
                <w:color w:val="000000"/>
                <w:spacing w:val="0"/>
                <w:w w:val="100"/>
                <w:position w:val="0"/>
                <w:sz w:val="18"/>
                <w:szCs w:val="18"/>
              </w:rPr>
              <w:t xml:space="preserve">301. </w:t>
            </w:r>
            <w:r>
              <w:rPr>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1,860, </w:t>
            </w:r>
            <w:r>
              <w:rPr>
                <w:color w:val="000000"/>
                <w:spacing w:val="0"/>
                <w:w w:val="100"/>
                <w:position w:val="0"/>
                <w:sz w:val="18"/>
                <w:szCs w:val="18"/>
              </w:rPr>
              <w:t xml:space="preserve">376.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1,860, </w:t>
            </w:r>
            <w:r>
              <w:rPr>
                <w:color w:val="000000"/>
                <w:spacing w:val="0"/>
                <w:w w:val="100"/>
                <w:position w:val="0"/>
                <w:sz w:val="18"/>
                <w:szCs w:val="18"/>
              </w:rPr>
              <w:t xml:space="preserve">376.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1,051,377.69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1,051,377.69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4, 187, </w:t>
            </w:r>
            <w:r>
              <w:rPr>
                <w:color w:val="000000"/>
                <w:spacing w:val="0"/>
                <w:w w:val="100"/>
                <w:position w:val="0"/>
                <w:sz w:val="18"/>
                <w:szCs w:val="18"/>
              </w:rPr>
              <w:t xml:space="preserve">428.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4, 187, </w:t>
            </w:r>
            <w:r>
              <w:rPr>
                <w:color w:val="000000"/>
                <w:spacing w:val="0"/>
                <w:w w:val="100"/>
                <w:position w:val="0"/>
                <w:sz w:val="18"/>
                <w:szCs w:val="18"/>
              </w:rPr>
              <w:t xml:space="preserve">428.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60,480,484.26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60, 480, </w:t>
            </w:r>
            <w:r>
              <w:rPr>
                <w:color w:val="000000"/>
                <w:spacing w:val="0"/>
                <w:w w:val="100"/>
                <w:position w:val="0"/>
                <w:sz w:val="18"/>
                <w:szCs w:val="18"/>
              </w:rPr>
              <w:t xml:space="preserve">484. </w:t>
            </w:r>
            <w:r>
              <w:rPr>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914,727,248.56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914, 727, </w:t>
            </w:r>
            <w:r>
              <w:rPr>
                <w:color w:val="000000"/>
                <w:spacing w:val="0"/>
                <w:w w:val="100"/>
                <w:position w:val="0"/>
                <w:sz w:val="18"/>
                <w:szCs w:val="18"/>
              </w:rPr>
              <w:t xml:space="preserve">248.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4,762,064.25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4, 762, </w:t>
            </w:r>
            <w:r>
              <w:rPr>
                <w:color w:val="000000"/>
                <w:spacing w:val="0"/>
                <w:w w:val="100"/>
                <w:position w:val="0"/>
                <w:sz w:val="18"/>
                <w:szCs w:val="18"/>
              </w:rPr>
              <w:t xml:space="preserve">064.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134,562,987.92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134, 562, </w:t>
            </w:r>
            <w:r>
              <w:rPr>
                <w:color w:val="000000"/>
                <w:spacing w:val="0"/>
                <w:w w:val="100"/>
                <w:position w:val="0"/>
                <w:sz w:val="18"/>
                <w:szCs w:val="18"/>
              </w:rPr>
              <w:t xml:space="preserve">987.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10,233,828.78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 </w:t>
            </w:r>
            <w:r>
              <w:rPr>
                <w:color w:val="000000"/>
                <w:spacing w:val="0"/>
                <w:w w:val="100"/>
                <w:position w:val="0"/>
                <w:sz w:val="18"/>
                <w:szCs w:val="18"/>
              </w:rPr>
              <w:t xml:space="preserve">772.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9, 862, </w:t>
            </w:r>
            <w:r>
              <w:rPr>
                <w:color w:val="000000"/>
                <w:spacing w:val="0"/>
                <w:w w:val="100"/>
                <w:position w:val="0"/>
                <w:sz w:val="18"/>
                <w:szCs w:val="18"/>
              </w:rPr>
              <w:t xml:space="preserve">477.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862,477.66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26,707,495.30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18"/>
                <w:szCs w:val="18"/>
              </w:rPr>
              <w:t xml:space="preserve">26, 707, </w:t>
            </w:r>
            <w:r>
              <w:rPr>
                <w:color w:val="000000"/>
                <w:spacing w:val="0"/>
                <w:w w:val="100"/>
                <w:position w:val="0"/>
                <w:sz w:val="18"/>
                <w:szCs w:val="18"/>
              </w:rPr>
              <w:t xml:space="preserve">495.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6,212,157.57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6,212,157.57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7,582,480.70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color w:val="000000"/>
                <w:spacing w:val="0"/>
                <w:w w:val="100"/>
                <w:position w:val="0"/>
                <w:sz w:val="18"/>
                <w:szCs w:val="18"/>
              </w:rPr>
              <w:t xml:space="preserve">7, 582, </w:t>
            </w:r>
            <w:r>
              <w:rPr>
                <w:color w:val="000000"/>
                <w:spacing w:val="0"/>
                <w:w w:val="100"/>
                <w:position w:val="0"/>
                <w:sz w:val="18"/>
                <w:szCs w:val="18"/>
              </w:rPr>
              <w:t xml:space="preserve">480.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190, </w:t>
            </w:r>
            <w:r>
              <w:rPr>
                <w:color w:val="000000"/>
                <w:spacing w:val="0"/>
                <w:w w:val="100"/>
                <w:position w:val="0"/>
                <w:sz w:val="18"/>
                <w:szCs w:val="18"/>
              </w:rPr>
              <w:t xml:space="preserve">061,014.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190, </w:t>
            </w:r>
            <w:r>
              <w:rPr>
                <w:color w:val="000000"/>
                <w:spacing w:val="0"/>
                <w:w w:val="100"/>
                <w:position w:val="0"/>
                <w:sz w:val="18"/>
                <w:szCs w:val="18"/>
              </w:rPr>
              <w:t xml:space="preserve">061,014.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190, </w:t>
            </w:r>
            <w:r>
              <w:rPr>
                <w:color w:val="000000"/>
                <w:spacing w:val="0"/>
                <w:w w:val="100"/>
                <w:position w:val="0"/>
                <w:sz w:val="18"/>
                <w:szCs w:val="18"/>
              </w:rPr>
              <w:t xml:space="preserve">061,014.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190, </w:t>
            </w:r>
            <w:r>
              <w:rPr>
                <w:color w:val="000000"/>
                <w:spacing w:val="0"/>
                <w:w w:val="100"/>
                <w:position w:val="0"/>
                <w:sz w:val="18"/>
                <w:szCs w:val="18"/>
              </w:rPr>
              <w:t xml:space="preserve">061,014.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 xml:space="preserve">200, 862,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200, 862,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291,734,810.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291,734,810.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32,673,004.49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205,474,939.42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205, 474, </w:t>
            </w:r>
            <w:r>
              <w:rPr>
                <w:color w:val="000000"/>
                <w:spacing w:val="0"/>
                <w:w w:val="100"/>
                <w:position w:val="0"/>
                <w:sz w:val="18"/>
                <w:szCs w:val="18"/>
              </w:rPr>
              <w:t xml:space="preserve">939.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724,666,234.04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724, 666, </w:t>
            </w:r>
            <w:r>
              <w:rPr>
                <w:color w:val="000000"/>
                <w:spacing w:val="0"/>
                <w:w w:val="100"/>
                <w:position w:val="0"/>
                <w:sz w:val="18"/>
                <w:szCs w:val="18"/>
              </w:rPr>
              <w:t xml:space="preserve">234.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rPr>
              <w:t>914,727,248.56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rPr>
              <w:t xml:space="preserve">914, 727, </w:t>
            </w:r>
            <w:r>
              <w:rPr>
                <w:color w:val="000000"/>
                <w:spacing w:val="0"/>
                <w:w w:val="100"/>
                <w:position w:val="0"/>
                <w:sz w:val="18"/>
                <w:szCs w:val="18"/>
              </w:rPr>
              <w:t xml:space="preserve">248.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35"/>
        <w:keepNext/>
        <w:keepLines/>
        <w:widowControl w:val="0"/>
        <w:numPr>
          <w:ilvl w:val="0"/>
          <w:numId w:val="57"/>
        </w:numPr>
        <w:shd w:val="clear" w:color="auto" w:fill="auto"/>
        <w:tabs>
          <w:tab w:pos="493" w:val="left"/>
        </w:tabs>
        <w:bidi w:val="0"/>
        <w:spacing w:before="0" w:after="40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2020年起首次执行新收入准则、新租赁准则追溯调整前期比较数据说明</w:t>
      </w:r>
      <w:bookmarkEnd w:id="1031"/>
      <w:bookmarkEnd w:id="1032"/>
      <w:bookmarkEnd w:id="1034"/>
    </w:p>
    <w:p>
      <w:pPr>
        <w:pStyle w:val="Style26"/>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2208"/>
        <w:gridCol w:w="2462"/>
        <w:gridCol w:w="2635"/>
        <w:gridCol w:w="2304"/>
      </w:tblGrid>
      <w:tr>
        <w:trPr>
          <w:trHeight w:val="46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11,097, </w:t>
            </w:r>
            <w:r>
              <w:rPr>
                <w:color w:val="000000"/>
                <w:spacing w:val="0"/>
                <w:w w:val="100"/>
                <w:position w:val="0"/>
                <w:sz w:val="18"/>
                <w:szCs w:val="18"/>
              </w:rPr>
              <w:t xml:space="preserve">877.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-10,</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944,820.93</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 xml:space="preserve">9, </w:t>
            </w:r>
            <w:r>
              <w:rPr>
                <w:color w:val="000000"/>
                <w:spacing w:val="0"/>
                <w:w w:val="100"/>
                <w:position w:val="0"/>
                <w:sz w:val="18"/>
                <w:szCs w:val="18"/>
              </w:rPr>
              <w:t>862,477.66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r>
      <w:tr>
        <w:trPr>
          <w:trHeight w:val="46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新收入准则调整影响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10, 233, </w:t>
            </w:r>
            <w:r>
              <w:rPr>
                <w:color w:val="000000"/>
                <w:spacing w:val="0"/>
                <w:w w:val="100"/>
                <w:position w:val="0"/>
                <w:sz w:val="18"/>
                <w:szCs w:val="18"/>
              </w:rPr>
              <w:t xml:space="preserve">828.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18"/>
                <w:szCs w:val="18"/>
              </w:rPr>
              <w:t>-10,</w:t>
            </w:r>
            <w:r>
              <w:rPr>
                <w:color w:val="000000"/>
                <w:spacing w:val="0"/>
                <w:w w:val="100"/>
                <w:position w:val="0"/>
                <w:sz w:val="18"/>
                <w:szCs w:val="18"/>
              </w:rPr>
              <w:t xml:space="preserve">153, </w:t>
            </w:r>
            <w:r>
              <w:rPr>
                <w:color w:val="000000"/>
                <w:spacing w:val="0"/>
                <w:w w:val="100"/>
                <w:position w:val="0"/>
                <w:sz w:val="18"/>
                <w:szCs w:val="18"/>
              </w:rPr>
              <w:t xml:space="preserve">056.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80,772.69</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 xml:space="preserve">9, </w:t>
            </w:r>
            <w:r>
              <w:rPr>
                <w:color w:val="000000"/>
                <w:spacing w:val="0"/>
                <w:w w:val="100"/>
                <w:position w:val="0"/>
                <w:sz w:val="18"/>
                <w:szCs w:val="18"/>
              </w:rPr>
              <w:t>862,477.66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r>
        <w:trPr>
          <w:trHeight w:val="4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290,578.43</w:t>
            </w:r>
          </w:p>
        </w:tc>
      </w:tr>
    </w:tbl>
    <w:p>
      <w:pPr>
        <w:widowControl w:val="0"/>
        <w:spacing w:after="1179" w:line="1" w:lineRule="exact"/>
      </w:pPr>
    </w:p>
    <w:p>
      <w:pPr>
        <w:pStyle w:val="Style29"/>
        <w:keepNext/>
        <w:keepLines/>
        <w:widowControl w:val="0"/>
        <w:shd w:val="clear" w:color="auto" w:fill="auto"/>
        <w:bidi w:val="0"/>
        <w:spacing w:before="0" w:after="40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4</w:t>
      </w:r>
      <w:bookmarkEnd w:id="1037"/>
      <w:r>
        <w:rPr>
          <w:color w:val="000000"/>
          <w:spacing w:val="0"/>
          <w:w w:val="100"/>
          <w:position w:val="0"/>
        </w:rPr>
        <w:t>5、其他</w:t>
      </w:r>
      <w:bookmarkEnd w:id="1035"/>
      <w:bookmarkEnd w:id="1036"/>
      <w:bookmarkEnd w:id="103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6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sz w:val="24"/>
          <w:szCs w:val="24"/>
        </w:rPr>
        <w:t>六</w:t>
      </w:r>
      <w:bookmarkEnd w:id="1041"/>
      <w:r>
        <w:rPr>
          <w:color w:val="000000"/>
          <w:spacing w:val="0"/>
          <w:w w:val="100"/>
          <w:position w:val="0"/>
          <w:sz w:val="24"/>
          <w:szCs w:val="24"/>
        </w:rPr>
        <w:t>、税项</w:t>
      </w:r>
      <w:bookmarkEnd w:id="1039"/>
      <w:bookmarkEnd w:id="1040"/>
      <w:bookmarkEnd w:id="1042"/>
    </w:p>
    <w:p>
      <w:pPr>
        <w:pStyle w:val="Style29"/>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1</w:t>
      </w:r>
      <w:bookmarkEnd w:id="1045"/>
      <w:r>
        <w:rPr>
          <w:color w:val="000000"/>
          <w:spacing w:val="0"/>
          <w:w w:val="100"/>
          <w:position w:val="0"/>
        </w:rPr>
        <w:t>、主要税种及税率</w:t>
      </w:r>
      <w:bookmarkEnd w:id="1043"/>
      <w:bookmarkEnd w:id="1044"/>
      <w:bookmarkEnd w:id="1046"/>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商品销售收入、提供服务收入、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r>
              <w:rPr>
                <w:color w:val="000000"/>
                <w:spacing w:val="0"/>
                <w:w w:val="100"/>
                <w:position w:val="0"/>
              </w:rPr>
              <w:t xml:space="preserve">、 </w:t>
            </w:r>
            <w:r>
              <w:rPr>
                <w:color w:val="000000"/>
                <w:spacing w:val="0"/>
                <w:w w:val="100"/>
                <w:position w:val="0"/>
                <w:sz w:val="18"/>
                <w:szCs w:val="18"/>
              </w:rPr>
              <w:t>16%</w:t>
            </w:r>
            <w:r>
              <w:rPr>
                <w:color w:val="000000"/>
                <w:spacing w:val="0"/>
                <w:w w:val="100"/>
                <w:position w:val="0"/>
              </w:rPr>
              <w:t xml:space="preserve">、 </w:t>
            </w:r>
            <w:r>
              <w:rPr>
                <w:color w:val="000000"/>
                <w:spacing w:val="0"/>
                <w:w w:val="100"/>
                <w:position w:val="0"/>
                <w:sz w:val="18"/>
                <w:szCs w:val="18"/>
              </w:rPr>
              <w:t>13%</w:t>
            </w:r>
            <w:r>
              <w:rPr>
                <w:color w:val="000000"/>
                <w:spacing w:val="0"/>
                <w:w w:val="100"/>
                <w:position w:val="0"/>
              </w:rPr>
              <w:t xml:space="preserve">、 </w:t>
            </w:r>
            <w:r>
              <w:rPr>
                <w:color w:val="000000"/>
                <w:spacing w:val="0"/>
                <w:w w:val="100"/>
                <w:position w:val="0"/>
                <w:sz w:val="18"/>
                <w:szCs w:val="18"/>
              </w:rPr>
              <w:t>6%</w:t>
            </w:r>
            <w:r>
              <w:rPr>
                <w:color w:val="000000"/>
                <w:spacing w:val="0"/>
                <w:w w:val="100"/>
                <w:position w:val="0"/>
              </w:rPr>
              <w:t xml:space="preserve">、 </w:t>
            </w:r>
            <w:r>
              <w:rPr>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w:t>
            </w: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25%</w:t>
            </w:r>
            <w:r>
              <w:rPr>
                <w:color w:val="000000"/>
                <w:spacing w:val="0"/>
                <w:w w:val="100"/>
                <w:position w:val="0"/>
              </w:rPr>
              <w:t xml:space="preserve">、 </w:t>
            </w:r>
            <w:r>
              <w:rPr>
                <w:color w:val="000000"/>
                <w:spacing w:val="0"/>
                <w:w w:val="100"/>
                <w:position w:val="0"/>
                <w:sz w:val="18"/>
                <w:szCs w:val="18"/>
              </w:rPr>
              <w:t>15%</w:t>
            </w:r>
            <w:r>
              <w:rPr>
                <w:color w:val="000000"/>
                <w:spacing w:val="0"/>
                <w:w w:val="100"/>
                <w:position w:val="0"/>
              </w:rPr>
              <w:t xml:space="preserve">、 </w:t>
            </w:r>
            <w:r>
              <w:rPr>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应交资源税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元/平方米/年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土地使用权购买所产生的地价款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广州德生金卡有限公司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广州德生科鸿科技有限公司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广州德生智能信息技术有限公司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芜湖德生城市一卡通研究院有限公司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德生智聘（广州）人力资源有限公司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云南德生云服科技有限公司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四川德生数字科技有限公司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广东德生云服信息科技有限公司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广东德生金信科技有限公司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广州德岳置业投资有限公司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广东校园卫士网络科技有限责任公司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新兴县德生云服科技有限责任公司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贵州智聘人力资源服务有限公司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w:t>
            </w:r>
          </w:p>
        </w:tc>
      </w:tr>
    </w:tbl>
    <w:p>
      <w:pPr>
        <w:widowControl w:val="0"/>
        <w:spacing w:after="279" w:line="1" w:lineRule="exact"/>
      </w:pPr>
    </w:p>
    <w:p>
      <w:pPr>
        <w:pStyle w:val="Style29"/>
        <w:keepNext/>
        <w:keepLines/>
        <w:widowControl w:val="0"/>
        <w:shd w:val="clear" w:color="auto" w:fill="auto"/>
        <w:tabs>
          <w:tab w:pos="347" w:val="left"/>
        </w:tabs>
        <w:bidi w:val="0"/>
        <w:spacing w:before="0" w:after="280" w:line="310" w:lineRule="exact"/>
        <w:ind w:left="0" w:right="0" w:firstLine="0"/>
        <w:jc w:val="both"/>
      </w:pPr>
      <w:bookmarkStart w:id="1047" w:name="bookmark1047"/>
      <w:bookmarkStart w:id="1048" w:name="bookmark1048"/>
      <w:bookmarkStart w:id="1049" w:name="bookmark1049"/>
      <w:bookmarkStart w:id="1050" w:name="bookmark1050"/>
      <w:r>
        <w:rPr>
          <w:color w:val="000000"/>
          <w:spacing w:val="0"/>
          <w:w w:val="100"/>
          <w:position w:val="0"/>
        </w:rPr>
        <w:t>2</w:t>
      </w:r>
      <w:bookmarkEnd w:id="1049"/>
      <w:r>
        <w:rPr>
          <w:color w:val="000000"/>
          <w:spacing w:val="0"/>
          <w:w w:val="100"/>
          <w:position w:val="0"/>
        </w:rPr>
        <w:t>、</w:t>
        <w:tab/>
        <w:t>税收优惠</w:t>
      </w:r>
      <w:bookmarkEnd w:id="1047"/>
      <w:bookmarkEnd w:id="1048"/>
      <w:bookmarkEnd w:id="1050"/>
    </w:p>
    <w:p>
      <w:pPr>
        <w:pStyle w:val="Style31"/>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本公司取得编号为</w:t>
      </w:r>
      <w:r>
        <w:rPr>
          <w:color w:val="000000"/>
          <w:spacing w:val="0"/>
          <w:w w:val="100"/>
          <w:position w:val="0"/>
        </w:rPr>
        <w:t>GR202044007283</w:t>
      </w:r>
      <w:r>
        <w:rPr>
          <w:color w:val="000000"/>
          <w:spacing w:val="0"/>
          <w:w w:val="100"/>
          <w:position w:val="0"/>
        </w:rPr>
        <w:t>号高新技术企业证书，享受2020年度</w:t>
      </w:r>
      <w:r>
        <w:rPr>
          <w:color w:val="000000"/>
          <w:spacing w:val="0"/>
          <w:w w:val="100"/>
          <w:position w:val="0"/>
        </w:rPr>
        <w:t>-202</w:t>
      </w:r>
      <w:r>
        <w:rPr>
          <w:color w:val="000000"/>
          <w:spacing w:val="0"/>
          <w:w w:val="100"/>
          <w:position w:val="0"/>
        </w:rPr>
        <w:t>2年度高新技术企业所得 税优惠政策，根据《国家税务总局关于企业所得税减免税管理问题的通知》（国家发[2008]111号）文件规 定国家需要重点扶持的高新技术企业减按15%的税率征收企业所得税。</w:t>
      </w:r>
    </w:p>
    <w:p>
      <w:pPr>
        <w:pStyle w:val="Style31"/>
        <w:keepNext w:val="0"/>
        <w:keepLines w:val="0"/>
        <w:widowControl w:val="0"/>
        <w:shd w:val="clear" w:color="auto" w:fill="auto"/>
        <w:bidi w:val="0"/>
        <w:spacing w:before="0" w:after="120" w:line="310" w:lineRule="exact"/>
        <w:ind w:left="0" w:right="0" w:firstLine="460"/>
        <w:jc w:val="both"/>
      </w:pPr>
      <w:r>
        <w:rPr>
          <w:color w:val="000000"/>
          <w:spacing w:val="0"/>
          <w:w w:val="100"/>
          <w:position w:val="0"/>
        </w:rPr>
        <w:t>根据财政部、税务总局《关于实施小微利企业普惠性税收减免政策的通知》（财税[2019]13号），自2019 年1月1日至2021年12月31日，对小型微利企业年应纳税所得额不超过100万元的部分，减按25%计入应纳税 所得额，按20%的税率缴纳企业所得税；对年应纳税所得额超过100万元但不超过300万元的部分，减按50% 计入应纳税所得额，按20%的税率缴纳企业所得税。</w:t>
      </w:r>
    </w:p>
    <w:p>
      <w:pPr>
        <w:pStyle w:val="Style31"/>
        <w:keepNext w:val="0"/>
        <w:keepLines w:val="0"/>
        <w:widowControl w:val="0"/>
        <w:shd w:val="clear" w:color="auto" w:fill="auto"/>
        <w:bidi w:val="0"/>
        <w:spacing w:before="0" w:after="560" w:line="309" w:lineRule="exact"/>
        <w:ind w:left="0" w:right="0" w:firstLine="460"/>
        <w:jc w:val="both"/>
      </w:pPr>
      <w:r>
        <w:rPr>
          <w:color w:val="000000"/>
          <w:spacing w:val="0"/>
          <w:w w:val="100"/>
          <w:position w:val="0"/>
        </w:rPr>
        <w:t>本公司现有软件企业证明函（原软件企业认定证书）、233项计算机软件著作权登记证书，嵌入式软件 符合国发[2011]4号《国务院关于印发进一步鼓励软件产业和集成电路产业发展若干政策的通知》及《财 政部国家税务总局关于进一步鼓励软件产业和集成电路产业发展企业所得税政策的通知》（财税〔2012） 27号）的规定，可享受软件销售收入的即征即退政策。</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color w:val="000000"/>
          <w:spacing w:val="0"/>
          <w:w w:val="100"/>
          <w:position w:val="0"/>
          <w:sz w:val="18"/>
          <w:szCs w:val="18"/>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tabs>
          <w:tab w:pos="789" w:val="left"/>
        </w:tabs>
        <w:bidi w:val="0"/>
        <w:spacing w:before="0" w:after="120" w:line="302" w:lineRule="exact"/>
        <w:ind w:left="0" w:right="0" w:firstLine="460"/>
        <w:jc w:val="both"/>
      </w:pPr>
      <w:bookmarkStart w:id="1051" w:name="bookmark1051"/>
      <w:r>
        <w:rPr>
          <w:color w:val="000000"/>
          <w:spacing w:val="0"/>
          <w:w w:val="100"/>
          <w:position w:val="0"/>
        </w:rPr>
        <w:t>1</w:t>
      </w:r>
      <w:bookmarkEnd w:id="1051"/>
      <w:r>
        <w:rPr>
          <w:color w:val="000000"/>
          <w:spacing w:val="0"/>
          <w:w w:val="100"/>
          <w:position w:val="0"/>
        </w:rPr>
        <w:t>、</w:t>
        <w:tab/>
        <w:t xml:space="preserve">本报告期，母公司享受高新技术企业优惠政策，减按15%的税率征收企业所得税，影响损益金额为 6, 315, </w:t>
      </w:r>
      <w:r>
        <w:rPr>
          <w:color w:val="000000"/>
          <w:spacing w:val="0"/>
          <w:w w:val="100"/>
          <w:position w:val="0"/>
        </w:rPr>
        <w:t xml:space="preserve">750. </w:t>
      </w:r>
      <w:r>
        <w:rPr>
          <w:color w:val="000000"/>
          <w:spacing w:val="0"/>
          <w:w w:val="100"/>
          <w:position w:val="0"/>
        </w:rPr>
        <w:t>75元；</w:t>
      </w:r>
    </w:p>
    <w:p>
      <w:pPr>
        <w:pStyle w:val="Style31"/>
        <w:keepNext w:val="0"/>
        <w:keepLines w:val="0"/>
        <w:widowControl w:val="0"/>
        <w:shd w:val="clear" w:color="auto" w:fill="auto"/>
        <w:tabs>
          <w:tab w:pos="807" w:val="left"/>
        </w:tabs>
        <w:bidi w:val="0"/>
        <w:spacing w:before="0" w:after="120" w:line="310" w:lineRule="exact"/>
        <w:ind w:left="0" w:right="0" w:firstLine="460"/>
        <w:jc w:val="both"/>
      </w:pPr>
      <w:bookmarkStart w:id="1052" w:name="bookmark1052"/>
      <w:r>
        <w:rPr>
          <w:color w:val="000000"/>
          <w:spacing w:val="0"/>
          <w:w w:val="100"/>
          <w:position w:val="0"/>
        </w:rPr>
        <w:t>2</w:t>
      </w:r>
      <w:bookmarkEnd w:id="1052"/>
      <w:r>
        <w:rPr>
          <w:color w:val="000000"/>
          <w:spacing w:val="0"/>
          <w:w w:val="100"/>
          <w:position w:val="0"/>
        </w:rPr>
        <w:t>、</w:t>
        <w:tab/>
        <w:t xml:space="preserve">本报告期，母公司享受软件增值税退税4, 360, </w:t>
      </w:r>
      <w:r>
        <w:rPr>
          <w:color w:val="000000"/>
          <w:spacing w:val="0"/>
          <w:w w:val="100"/>
          <w:position w:val="0"/>
        </w:rPr>
        <w:t xml:space="preserve">929. </w:t>
      </w:r>
      <w:r>
        <w:rPr>
          <w:color w:val="000000"/>
          <w:spacing w:val="0"/>
          <w:w w:val="100"/>
          <w:position w:val="0"/>
        </w:rPr>
        <w:t>47，影响损益金额为</w:t>
      </w:r>
      <w:r>
        <w:rPr>
          <w:color w:val="000000"/>
          <w:spacing w:val="0"/>
          <w:w w:val="100"/>
          <w:position w:val="0"/>
        </w:rPr>
        <w:t>3,706,790.05</w:t>
      </w:r>
      <w:r>
        <w:rPr>
          <w:color w:val="000000"/>
          <w:spacing w:val="0"/>
          <w:w w:val="100"/>
          <w:position w:val="0"/>
        </w:rPr>
        <w:t>元；</w:t>
      </w:r>
    </w:p>
    <w:p>
      <w:pPr>
        <w:pStyle w:val="Style31"/>
        <w:keepNext w:val="0"/>
        <w:keepLines w:val="0"/>
        <w:widowControl w:val="0"/>
        <w:shd w:val="clear" w:color="auto" w:fill="auto"/>
        <w:tabs>
          <w:tab w:pos="793" w:val="left"/>
        </w:tabs>
        <w:bidi w:val="0"/>
        <w:spacing w:before="0" w:after="280" w:line="307" w:lineRule="exact"/>
        <w:ind w:left="0" w:right="0" w:firstLine="460"/>
        <w:jc w:val="both"/>
      </w:pPr>
      <w:bookmarkStart w:id="1053" w:name="bookmark1053"/>
      <w:r>
        <w:rPr>
          <w:color w:val="000000"/>
          <w:spacing w:val="0"/>
          <w:w w:val="100"/>
          <w:position w:val="0"/>
        </w:rPr>
        <w:t>3</w:t>
      </w:r>
      <w:bookmarkEnd w:id="1053"/>
      <w:r>
        <w:rPr>
          <w:color w:val="000000"/>
          <w:spacing w:val="0"/>
          <w:w w:val="100"/>
          <w:position w:val="0"/>
        </w:rPr>
        <w:t>、</w:t>
        <w:tab/>
        <w:t xml:space="preserve">本报告期，广州德生金卡有限公司享受小微企业企业所得税优惠政策，影响损益金额为65, </w:t>
      </w:r>
      <w:r>
        <w:rPr>
          <w:color w:val="000000"/>
          <w:spacing w:val="0"/>
          <w:w w:val="100"/>
          <w:position w:val="0"/>
        </w:rPr>
        <w:t xml:space="preserve">724. </w:t>
      </w:r>
      <w:r>
        <w:rPr>
          <w:color w:val="000000"/>
          <w:spacing w:val="0"/>
          <w:w w:val="100"/>
          <w:position w:val="0"/>
        </w:rPr>
        <w:t>12 元；</w:t>
      </w:r>
    </w:p>
    <w:p>
      <w:pPr>
        <w:pStyle w:val="Style29"/>
        <w:keepNext/>
        <w:keepLines/>
        <w:widowControl w:val="0"/>
        <w:shd w:val="clear" w:color="auto" w:fill="auto"/>
        <w:tabs>
          <w:tab w:pos="347" w:val="left"/>
        </w:tabs>
        <w:bidi w:val="0"/>
        <w:spacing w:before="0" w:after="200" w:line="310" w:lineRule="exact"/>
        <w:ind w:left="0" w:right="0" w:firstLine="0"/>
        <w:jc w:val="both"/>
      </w:pPr>
      <w:bookmarkStart w:id="1054" w:name="bookmark1054"/>
      <w:bookmarkStart w:id="1055" w:name="bookmark1055"/>
      <w:bookmarkStart w:id="1056" w:name="bookmark1056"/>
      <w:bookmarkStart w:id="1057" w:name="bookmark1057"/>
      <w:r>
        <w:rPr>
          <w:color w:val="000000"/>
          <w:spacing w:val="0"/>
          <w:w w:val="100"/>
          <w:position w:val="0"/>
        </w:rPr>
        <w:t>3</w:t>
      </w:r>
      <w:bookmarkEnd w:id="1056"/>
      <w:r>
        <w:rPr>
          <w:color w:val="000000"/>
          <w:spacing w:val="0"/>
          <w:w w:val="100"/>
          <w:position w:val="0"/>
        </w:rPr>
        <w:t>、</w:t>
        <w:tab/>
        <w:t>其他</w:t>
      </w:r>
      <w:bookmarkEnd w:id="1054"/>
      <w:bookmarkEnd w:id="1055"/>
      <w:bookmarkEnd w:id="1057"/>
      <w:r>
        <w:br w:type="page"/>
      </w:r>
    </w:p>
    <w:p>
      <w:pPr>
        <w:pStyle w:val="Style22"/>
        <w:keepNext/>
        <w:keepLines/>
        <w:widowControl w:val="0"/>
        <w:shd w:val="clear" w:color="auto" w:fill="auto"/>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sz w:val="24"/>
          <w:szCs w:val="24"/>
        </w:rPr>
        <w:t>七</w:t>
      </w:r>
      <w:bookmarkEnd w:id="1060"/>
      <w:r>
        <w:rPr>
          <w:color w:val="000000"/>
          <w:spacing w:val="0"/>
          <w:w w:val="100"/>
          <w:position w:val="0"/>
          <w:sz w:val="24"/>
          <w:szCs w:val="24"/>
        </w:rPr>
        <w:t>、合并财务报表项目注释</w:t>
      </w:r>
      <w:bookmarkEnd w:id="1058"/>
      <w:bookmarkEnd w:id="1059"/>
      <w:bookmarkEnd w:id="1061"/>
    </w:p>
    <w:p>
      <w:pPr>
        <w:pStyle w:val="Style29"/>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1</w:t>
      </w:r>
      <w:bookmarkEnd w:id="1064"/>
      <w:r>
        <w:rPr>
          <w:color w:val="000000"/>
          <w:spacing w:val="0"/>
          <w:w w:val="100"/>
          <w:position w:val="0"/>
        </w:rPr>
        <w:t>、货币资金</w:t>
      </w:r>
      <w:bookmarkEnd w:id="1062"/>
      <w:bookmarkEnd w:id="1063"/>
      <w:bookmarkEnd w:id="10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 xml:space="preserve">872.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291,605, </w:t>
            </w:r>
            <w:r>
              <w:rPr>
                <w:color w:val="000000"/>
                <w:spacing w:val="0"/>
                <w:w w:val="100"/>
                <w:position w:val="0"/>
                <w:sz w:val="18"/>
                <w:szCs w:val="18"/>
              </w:rPr>
              <w:t xml:space="preserve">784.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474, 975, </w:t>
            </w:r>
            <w:r>
              <w:rPr>
                <w:color w:val="000000"/>
                <w:spacing w:val="0"/>
                <w:w w:val="100"/>
                <w:position w:val="0"/>
                <w:sz w:val="18"/>
                <w:szCs w:val="18"/>
              </w:rPr>
              <w:t xml:space="preserve">189. </w:t>
            </w:r>
            <w:r>
              <w:rPr>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6,241,107.20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9, 000, </w:t>
            </w:r>
            <w:r>
              <w:rPr>
                <w:color w:val="000000"/>
                <w:spacing w:val="0"/>
                <w:w w:val="100"/>
                <w:position w:val="0"/>
                <w:sz w:val="18"/>
                <w:szCs w:val="18"/>
              </w:rPr>
              <w:t xml:space="preserve">495. </w:t>
            </w:r>
            <w:r>
              <w:rPr>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297,876,891.97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484, 012, </w:t>
            </w:r>
            <w:r>
              <w:rPr>
                <w:color w:val="000000"/>
                <w:spacing w:val="0"/>
                <w:w w:val="100"/>
                <w:position w:val="0"/>
                <w:sz w:val="18"/>
                <w:szCs w:val="18"/>
              </w:rPr>
              <w:t xml:space="preserve">556. </w:t>
            </w:r>
            <w:r>
              <w:rPr>
                <w:color w:val="000000"/>
                <w:spacing w:val="0"/>
                <w:w w:val="100"/>
                <w:position w:val="0"/>
                <w:sz w:val="18"/>
                <w:szCs w:val="18"/>
              </w:rPr>
              <w:t>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6,241,107.20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9,000,495.35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1"/>
        <w:keepNext w:val="0"/>
        <w:keepLines w:val="0"/>
        <w:widowControl w:val="0"/>
        <w:shd w:val="clear" w:color="auto" w:fill="auto"/>
        <w:bidi w:val="0"/>
        <w:spacing w:before="0" w:after="60" w:line="240" w:lineRule="auto"/>
        <w:ind w:left="0" w:right="0" w:firstLine="460"/>
        <w:jc w:val="left"/>
      </w:pPr>
      <w:r>
        <w:rPr>
          <w:color w:val="000000"/>
          <w:spacing w:val="0"/>
          <w:w w:val="100"/>
          <w:position w:val="0"/>
        </w:rPr>
        <w:t xml:space="preserve">使用受限合计金额为6, 241, </w:t>
      </w:r>
      <w:r>
        <w:rPr>
          <w:color w:val="000000"/>
          <w:spacing w:val="0"/>
          <w:w w:val="100"/>
          <w:position w:val="0"/>
        </w:rPr>
        <w:t xml:space="preserve">107. </w:t>
      </w:r>
      <w:r>
        <w:rPr>
          <w:color w:val="000000"/>
          <w:spacing w:val="0"/>
          <w:w w:val="100"/>
          <w:position w:val="0"/>
        </w:rPr>
        <w:t xml:space="preserve">20元，其中招商银行履约保证金5, 600, </w:t>
      </w:r>
      <w:r>
        <w:rPr>
          <w:color w:val="000000"/>
          <w:spacing w:val="0"/>
          <w:w w:val="100"/>
          <w:position w:val="0"/>
        </w:rPr>
        <w:t xml:space="preserve">000. </w:t>
      </w:r>
      <w:r>
        <w:rPr>
          <w:color w:val="000000"/>
          <w:spacing w:val="0"/>
          <w:w w:val="100"/>
          <w:position w:val="0"/>
        </w:rPr>
        <w:t>00元，工商银行履约保证</w:t>
      </w:r>
    </w:p>
    <w:p>
      <w:pPr>
        <w:pStyle w:val="Style31"/>
        <w:keepNext w:val="0"/>
        <w:keepLines w:val="0"/>
        <w:widowControl w:val="0"/>
        <w:shd w:val="clear" w:color="auto" w:fill="auto"/>
        <w:bidi w:val="0"/>
        <w:spacing w:before="0" w:after="800" w:line="240" w:lineRule="auto"/>
        <w:ind w:left="0" w:right="0" w:firstLine="0"/>
        <w:jc w:val="left"/>
      </w:pPr>
      <w:r>
        <w:rPr>
          <w:color w:val="000000"/>
          <w:spacing w:val="0"/>
          <w:w w:val="100"/>
          <w:position w:val="0"/>
        </w:rPr>
        <w:t xml:space="preserve">金417, </w:t>
      </w:r>
      <w:r>
        <w:rPr>
          <w:color w:val="000000"/>
          <w:spacing w:val="0"/>
          <w:w w:val="100"/>
          <w:position w:val="0"/>
        </w:rPr>
        <w:t xml:space="preserve">430. </w:t>
      </w:r>
      <w:r>
        <w:rPr>
          <w:color w:val="000000"/>
          <w:spacing w:val="0"/>
          <w:w w:val="100"/>
          <w:position w:val="0"/>
        </w:rPr>
        <w:t xml:space="preserve">00元，浦发银行履约保证金173, </w:t>
      </w:r>
      <w:r>
        <w:rPr>
          <w:color w:val="000000"/>
          <w:spacing w:val="0"/>
          <w:w w:val="100"/>
          <w:position w:val="0"/>
        </w:rPr>
        <w:t xml:space="preserve">677. </w:t>
      </w:r>
      <w:r>
        <w:rPr>
          <w:color w:val="000000"/>
          <w:spacing w:val="0"/>
          <w:w w:val="100"/>
          <w:position w:val="0"/>
        </w:rPr>
        <w:t xml:space="preserve">20,元，交通银行履约保证金50, </w:t>
      </w:r>
      <w:r>
        <w:rPr>
          <w:color w:val="000000"/>
          <w:spacing w:val="0"/>
          <w:w w:val="100"/>
          <w:position w:val="0"/>
        </w:rPr>
        <w:t xml:space="preserve">000. </w:t>
      </w:r>
      <w:r>
        <w:rPr>
          <w:color w:val="000000"/>
          <w:spacing w:val="0"/>
          <w:w w:val="100"/>
          <w:position w:val="0"/>
        </w:rPr>
        <w:t>00元。</w:t>
      </w:r>
    </w:p>
    <w:p>
      <w:pPr>
        <w:pStyle w:val="Style29"/>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2</w:t>
      </w:r>
      <w:bookmarkEnd w:id="1068"/>
      <w:r>
        <w:rPr>
          <w:color w:val="000000"/>
          <w:spacing w:val="0"/>
          <w:w w:val="100"/>
          <w:position w:val="0"/>
        </w:rPr>
        <w:t>、交易性金融资产</w:t>
      </w:r>
      <w:bookmarkEnd w:id="1066"/>
      <w:bookmarkEnd w:id="1067"/>
      <w:bookmarkEnd w:id="10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3</w:t>
      </w:r>
      <w:bookmarkEnd w:id="1072"/>
      <w:r>
        <w:rPr>
          <w:color w:val="000000"/>
          <w:spacing w:val="0"/>
          <w:w w:val="100"/>
          <w:position w:val="0"/>
        </w:rPr>
        <w:t>、衍生金融资产</w:t>
      </w:r>
      <w:bookmarkEnd w:id="1070"/>
      <w:bookmarkEnd w:id="1071"/>
      <w:bookmarkEnd w:id="10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both"/>
      </w:pPr>
      <w:bookmarkStart w:id="1074" w:name="bookmark1074"/>
      <w:bookmarkStart w:id="1075" w:name="bookmark1075"/>
      <w:bookmarkStart w:id="1076" w:name="bookmark1076"/>
      <w:bookmarkStart w:id="1077" w:name="bookmark1077"/>
      <w:r>
        <w:rPr>
          <w:color w:val="000000"/>
          <w:spacing w:val="0"/>
          <w:w w:val="100"/>
          <w:position w:val="0"/>
        </w:rPr>
        <w:t>4</w:t>
      </w:r>
      <w:bookmarkEnd w:id="1076"/>
      <w:r>
        <w:rPr>
          <w:color w:val="000000"/>
          <w:spacing w:val="0"/>
          <w:w w:val="100"/>
          <w:position w:val="0"/>
        </w:rPr>
        <w:t>、应收票据</w:t>
      </w:r>
      <w:bookmarkEnd w:id="1074"/>
      <w:bookmarkEnd w:id="1075"/>
      <w:bookmarkEnd w:id="1077"/>
    </w:p>
    <w:p>
      <w:pPr>
        <w:pStyle w:val="Style35"/>
        <w:keepNext/>
        <w:keepLines/>
        <w:widowControl w:val="0"/>
        <w:numPr>
          <w:ilvl w:val="0"/>
          <w:numId w:val="59"/>
        </w:numPr>
        <w:shd w:val="clear" w:color="auto" w:fill="auto"/>
        <w:bidi w:val="0"/>
        <w:spacing w:before="0" w:line="240" w:lineRule="auto"/>
        <w:ind w:left="0" w:right="0" w:firstLine="0"/>
        <w:jc w:val="both"/>
      </w:pPr>
      <w:bookmarkStart w:id="1078" w:name="bookmark1078"/>
      <w:bookmarkStart w:id="1079" w:name="bookmark1079"/>
      <w:bookmarkStart w:id="1080" w:name="bookmark1080"/>
      <w:bookmarkStart w:id="1081" w:name="bookmark1081"/>
      <w:bookmarkEnd w:id="1080"/>
      <w:r>
        <w:rPr>
          <w:color w:val="000000"/>
          <w:spacing w:val="0"/>
          <w:w w:val="100"/>
          <w:position w:val="0"/>
        </w:rPr>
        <w:t>应收票据分类列示</w:t>
      </w:r>
      <w:bookmarkEnd w:id="1078"/>
      <w:bookmarkEnd w:id="1079"/>
      <w:bookmarkEnd w:id="108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59"/>
        </w:numPr>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本期计提、收回或转回的坏账准备情况</w:t>
      </w:r>
      <w:bookmarkEnd w:id="1082"/>
      <w:bookmarkEnd w:id="1083"/>
      <w:bookmarkEnd w:id="108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59"/>
        </w:numPr>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期末公司已质押的应收票据</w:t>
      </w:r>
      <w:bookmarkEnd w:id="1086"/>
      <w:bookmarkEnd w:id="1087"/>
      <w:bookmarkEnd w:id="108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35"/>
        <w:keepNext/>
        <w:keepLines/>
        <w:widowControl w:val="0"/>
        <w:numPr>
          <w:ilvl w:val="0"/>
          <w:numId w:val="59"/>
        </w:numPr>
        <w:shd w:val="clear" w:color="auto" w:fill="auto"/>
        <w:bidi w:val="0"/>
        <w:spacing w:before="0" w:after="360" w:line="240" w:lineRule="auto"/>
        <w:ind w:left="0" w:right="0" w:firstLine="14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期末公司已背书或贴现且在资产负债表日尚未到期的应收票据</w:t>
      </w:r>
      <w:bookmarkEnd w:id="1090"/>
      <w:bookmarkEnd w:id="1091"/>
      <w:bookmarkEnd w:id="109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59" w:line="1" w:lineRule="exact"/>
      </w:pPr>
    </w:p>
    <w:p>
      <w:pPr>
        <w:pStyle w:val="Style35"/>
        <w:keepNext/>
        <w:keepLines/>
        <w:widowControl w:val="0"/>
        <w:numPr>
          <w:ilvl w:val="0"/>
          <w:numId w:val="59"/>
        </w:numPr>
        <w:shd w:val="clear" w:color="auto" w:fill="auto"/>
        <w:bidi w:val="0"/>
        <w:spacing w:before="0" w:after="360" w:line="240" w:lineRule="auto"/>
        <w:ind w:left="0" w:right="0" w:firstLine="14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期末公司因出票人未履约而将其转应收账款的票据</w:t>
      </w:r>
      <w:bookmarkEnd w:id="1094"/>
      <w:bookmarkEnd w:id="1095"/>
      <w:bookmarkEnd w:id="10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numPr>
          <w:ilvl w:val="0"/>
          <w:numId w:val="59"/>
        </w:numPr>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本期实际核销的应收票据情况</w:t>
      </w:r>
      <w:bookmarkEnd w:id="1098"/>
      <w:bookmarkEnd w:id="1099"/>
      <w:bookmarkEnd w:id="11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5</w:t>
      </w:r>
      <w:bookmarkEnd w:id="1104"/>
      <w:r>
        <w:rPr>
          <w:color w:val="000000"/>
          <w:spacing w:val="0"/>
          <w:w w:val="100"/>
          <w:position w:val="0"/>
        </w:rPr>
        <w:t>、应收账款</w:t>
      </w:r>
      <w:bookmarkEnd w:id="1102"/>
      <w:bookmarkEnd w:id="1103"/>
      <w:bookmarkEnd w:id="1105"/>
    </w:p>
    <w:p>
      <w:pPr>
        <w:pStyle w:val="Style35"/>
        <w:keepNext/>
        <w:keepLines/>
        <w:widowControl w:val="0"/>
        <w:numPr>
          <w:ilvl w:val="0"/>
          <w:numId w:val="61"/>
        </w:numPr>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应收账款分类披露</w:t>
      </w:r>
      <w:bookmarkEnd w:id="1106"/>
      <w:bookmarkEnd w:id="1107"/>
      <w:bookmarkEnd w:id="11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403, 07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47, 795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355,28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334,28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33, 160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301,124</w:t>
            </w:r>
          </w:p>
        </w:tc>
      </w:tr>
      <w:tr>
        <w:trPr>
          <w:trHeight w:val="144"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sz w:val="18"/>
                <w:szCs w:val="18"/>
              </w:rPr>
              <w:t>526.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107. </w:t>
            </w:r>
            <w:r>
              <w:rPr>
                <w:color w:val="000000"/>
                <w:spacing w:val="0"/>
                <w:w w:val="100"/>
                <w:position w:val="0"/>
                <w:sz w:val="18"/>
                <w:szCs w:val="18"/>
              </w:rPr>
              <w:t>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11. </w:t>
            </w:r>
            <w:r>
              <w:rPr>
                <w:color w:val="000000"/>
                <w:spacing w:val="0"/>
                <w:w w:val="100"/>
                <w:position w:val="0"/>
                <w:sz w:val="18"/>
                <w:szCs w:val="18"/>
              </w:rPr>
              <w:t>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4,777.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,476.0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9.92%</w:t>
            </w:r>
          </w:p>
        </w:tc>
        <w:tc>
          <w:tcPr>
            <w:vMerge/>
            <w:tcBorders>
              <w:left w:val="single" w:sz="4"/>
              <w:right w:val="single" w:sz="4"/>
            </w:tcBorders>
            <w:shd w:val="clear" w:color="auto" w:fill="FFFFFF"/>
            <w:vAlign w:val="top"/>
          </w:tcPr>
          <w:p>
            <w:pP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,301.22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403, 07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47,795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355,28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334,28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33, 160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301,124</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vertAlign w:val="subscript"/>
              </w:rPr>
              <w:t>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sz w:val="18"/>
                <w:szCs w:val="18"/>
              </w:rPr>
              <w:t>526.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107. </w:t>
            </w:r>
            <w:r>
              <w:rPr>
                <w:color w:val="000000"/>
                <w:spacing w:val="0"/>
                <w:w w:val="100"/>
                <w:position w:val="0"/>
                <w:sz w:val="18"/>
                <w:szCs w:val="18"/>
              </w:rPr>
              <w:t>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sz w:val="18"/>
                <w:szCs w:val="18"/>
              </w:rPr>
              <w:t>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4,777.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,476.0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9.92%</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,301.22</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403, 07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47,795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33, 160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301,124</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sz w:val="18"/>
                <w:szCs w:val="18"/>
              </w:rPr>
              <w:t>526.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107. </w:t>
            </w:r>
            <w:r>
              <w:rPr>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1,418.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4,777.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,476.0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,301.22</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301,166, </w:t>
            </w:r>
            <w:r>
              <w:rPr>
                <w:color w:val="000000"/>
                <w:spacing w:val="0"/>
                <w:w w:val="100"/>
                <w:position w:val="0"/>
                <w:sz w:val="18"/>
                <w:szCs w:val="18"/>
              </w:rPr>
              <w:t xml:space="preserve">904.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15, 058, </w:t>
            </w:r>
            <w:r>
              <w:rPr>
                <w:color w:val="000000"/>
                <w:spacing w:val="0"/>
                <w:w w:val="100"/>
                <w:position w:val="0"/>
                <w:sz w:val="18"/>
                <w:szCs w:val="18"/>
              </w:rPr>
              <w:t xml:space="preserve">345.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80,129, </w:t>
            </w:r>
            <w:r>
              <w:rPr>
                <w:color w:val="000000"/>
                <w:spacing w:val="0"/>
                <w:w w:val="100"/>
                <w:position w:val="0"/>
                <w:sz w:val="18"/>
                <w:szCs w:val="18"/>
              </w:rPr>
              <w:t xml:space="preserve">940.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16, 025, </w:t>
            </w:r>
            <w:r>
              <w:rPr>
                <w:color w:val="000000"/>
                <w:spacing w:val="0"/>
                <w:w w:val="100"/>
                <w:position w:val="0"/>
                <w:sz w:val="18"/>
                <w:szCs w:val="18"/>
              </w:rPr>
              <w:t xml:space="preserve">988.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10,137,813.57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5, 068, </w:t>
            </w:r>
            <w:r>
              <w:rPr>
                <w:color w:val="000000"/>
                <w:spacing w:val="0"/>
                <w:w w:val="100"/>
                <w:position w:val="0"/>
                <w:sz w:val="18"/>
                <w:szCs w:val="18"/>
              </w:rPr>
              <w:t xml:space="preserve">906.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11,641,867.84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11,641,867.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403, 076, </w:t>
            </w:r>
            <w:r>
              <w:rPr>
                <w:color w:val="000000"/>
                <w:spacing w:val="0"/>
                <w:w w:val="100"/>
                <w:position w:val="0"/>
                <w:sz w:val="18"/>
                <w:szCs w:val="18"/>
              </w:rPr>
              <w:t xml:space="preserve">526.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47, 795, </w:t>
            </w:r>
            <w:r>
              <w:rPr>
                <w:color w:val="000000"/>
                <w:spacing w:val="0"/>
                <w:w w:val="100"/>
                <w:position w:val="0"/>
                <w:sz w:val="18"/>
                <w:szCs w:val="18"/>
              </w:rPr>
              <w:t xml:space="preserve">107. </w:t>
            </w:r>
            <w:r>
              <w:rPr>
                <w:color w:val="000000"/>
                <w:spacing w:val="0"/>
                <w:w w:val="100"/>
                <w:position w:val="0"/>
                <w:sz w:val="18"/>
                <w:szCs w:val="18"/>
              </w:rPr>
              <w:t>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1）具体组合及计量预期信用损失的方法</w:t>
      </w:r>
    </w:p>
    <w:tbl>
      <w:tblPr>
        <w:tblOverlap w:val="never"/>
        <w:jc w:val="center"/>
        <w:tblLayout w:type="fixed"/>
      </w:tblPr>
      <w:tblGrid>
        <w:gridCol w:w="3144"/>
        <w:gridCol w:w="2198"/>
        <w:gridCol w:w="4128"/>
      </w:tblGrid>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color w:val="000000"/>
                <w:spacing w:val="0"/>
                <w:w w:val="100"/>
                <w:position w:val="0"/>
              </w:rPr>
              <w:t>---</w:t>
            </w:r>
            <w:r>
              <w:rPr>
                <w:color w:val="000000"/>
                <w:spacing w:val="0"/>
                <w:w w:val="100"/>
                <w:position w:val="0"/>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参考历史信用损失经验，结合当期状况以及对未来 经济状况的预测，编制应收账款账龄与整个存续期 预期信用损失率对照表，计算预期信用损失</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8"/>
                <w:szCs w:val="18"/>
              </w:rPr>
              <w:t>应收账款</w:t>
            </w:r>
            <w:r>
              <w:rPr>
                <w:color w:val="000000"/>
                <w:spacing w:val="0"/>
                <w:w w:val="100"/>
                <w:position w:val="0"/>
                <w:sz w:val="18"/>
                <w:szCs w:val="18"/>
              </w:rPr>
              <w:t>---</w:t>
            </w:r>
            <w:r>
              <w:rPr>
                <w:color w:val="000000"/>
                <w:spacing w:val="0"/>
                <w:w w:val="100"/>
                <w:position w:val="0"/>
                <w:sz w:val="18"/>
                <w:szCs w:val="18"/>
              </w:rPr>
              <w:t xml:space="preserve">合并范围内应收款项组 </w:t>
            </w:r>
            <w:r>
              <w:rPr>
                <w:rFonts w:ascii="SimHei" w:eastAsia="SimHei" w:hAnsi="SimHei" w:cs="SimHei"/>
                <w:color w:val="000000"/>
                <w:spacing w:val="0"/>
                <w:w w:val="100"/>
                <w:position w:val="0"/>
                <w:sz w:val="15"/>
                <w:szCs w:val="15"/>
                <w:vertAlign w:val="subscript"/>
              </w:rPr>
              <w:t>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参考历史信用损失经验，结合当期状况以及对未来 经济状况的预测，通过违约风险敞口和整个存续期 预期信用损失率，计算预期信用损失</w:t>
            </w:r>
          </w:p>
        </w:tc>
      </w:tr>
    </w:tbl>
    <w:p>
      <w:pPr>
        <w:widowControl w:val="0"/>
        <w:spacing w:after="779" w:line="1" w:lineRule="exact"/>
      </w:pPr>
    </w:p>
    <w:p>
      <w:pPr>
        <w:pStyle w:val="Style31"/>
        <w:keepNext w:val="0"/>
        <w:keepLines w:val="0"/>
        <w:widowControl w:val="0"/>
        <w:shd w:val="clear" w:color="auto" w:fill="auto"/>
        <w:bidi w:val="0"/>
        <w:spacing w:before="0" w:after="460" w:line="240" w:lineRule="auto"/>
        <w:ind w:left="0" w:right="0" w:firstLine="460"/>
        <w:jc w:val="left"/>
      </w:pPr>
      <w:bookmarkStart w:id="1110" w:name="bookmark1110"/>
      <w:r>
        <w:rPr>
          <w:color w:val="000000"/>
          <w:spacing w:val="0"/>
          <w:w w:val="100"/>
          <w:position w:val="0"/>
        </w:rPr>
        <w:t>2</w:t>
      </w:r>
      <w:bookmarkEnd w:id="1110"/>
      <w:r>
        <w:rPr>
          <w:color w:val="000000"/>
          <w:spacing w:val="0"/>
          <w:w w:val="100"/>
          <w:position w:val="0"/>
        </w:rPr>
        <w:t>）应收账款-信用风险特征组合的账龄与整个存续期预期信用损失率对照表</w:t>
      </w:r>
    </w:p>
    <w:tbl>
      <w:tblPr>
        <w:tblOverlap w:val="never"/>
        <w:jc w:val="center"/>
        <w:tblLayout w:type="fixed"/>
      </w:tblPr>
      <w:tblGrid>
        <w:gridCol w:w="3149"/>
        <w:gridCol w:w="6341"/>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3149"/>
        <w:gridCol w:w="6341"/>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 </w:t>
            </w:r>
            <w:r>
              <w:rPr>
                <w:color w:val="000000"/>
                <w:spacing w:val="0"/>
                <w:w w:val="100"/>
                <w:position w:val="0"/>
                <w:sz w:val="18"/>
                <w:szCs w:val="18"/>
              </w:rPr>
              <w:t>00</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50. </w:t>
            </w:r>
            <w:r>
              <w:rPr>
                <w:color w:val="000000"/>
                <w:spacing w:val="0"/>
                <w:w w:val="100"/>
                <w:position w:val="0"/>
                <w:sz w:val="18"/>
                <w:szCs w:val="18"/>
              </w:rPr>
              <w:t>00</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r>
    </w:tbl>
    <w:p>
      <w:pPr>
        <w:widowControl w:val="0"/>
        <w:spacing w:after="679" w:line="1" w:lineRule="exact"/>
      </w:pPr>
    </w:p>
    <w:p>
      <w:pPr>
        <w:pStyle w:val="Style31"/>
        <w:keepNext w:val="0"/>
        <w:keepLines w:val="0"/>
        <w:widowControl w:val="0"/>
        <w:shd w:val="clear" w:color="auto" w:fill="auto"/>
        <w:bidi w:val="0"/>
        <w:spacing w:before="0" w:line="317" w:lineRule="exact"/>
        <w:ind w:left="0" w:right="0" w:firstLine="460"/>
        <w:jc w:val="both"/>
      </w:pPr>
      <w:bookmarkStart w:id="1111" w:name="bookmark1111"/>
      <w:r>
        <w:rPr>
          <w:color w:val="000000"/>
          <w:spacing w:val="0"/>
          <w:w w:val="100"/>
          <w:position w:val="0"/>
        </w:rPr>
        <w:t>3</w:t>
      </w:r>
      <w:bookmarkEnd w:id="1111"/>
      <w:r>
        <w:rPr>
          <w:color w:val="000000"/>
          <w:spacing w:val="0"/>
          <w:w w:val="100"/>
          <w:position w:val="0"/>
        </w:rPr>
        <w:t>）对于单项风险特征明显的应收款项，根据应收款项类似信用风险特征（债务人根据合同条款偿还 欠款的能力），按历史款项损失情况及债务人经济状况预计可能存在的损失情况，通过违约风险敞口和整 个存续期预期信用损失率，计算预期信用损失。</w:t>
      </w:r>
    </w:p>
    <w:p>
      <w:pPr>
        <w:pStyle w:val="Style31"/>
        <w:keepNext w:val="0"/>
        <w:keepLines w:val="0"/>
        <w:widowControl w:val="0"/>
        <w:shd w:val="clear" w:color="auto" w:fill="auto"/>
        <w:bidi w:val="0"/>
        <w:spacing w:before="0" w:after="200" w:line="317" w:lineRule="exact"/>
        <w:ind w:left="0" w:right="0" w:firstLine="46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301,166, </w:t>
            </w:r>
            <w:r>
              <w:rPr>
                <w:color w:val="000000"/>
                <w:spacing w:val="0"/>
                <w:w w:val="100"/>
                <w:position w:val="0"/>
                <w:sz w:val="18"/>
                <w:szCs w:val="18"/>
              </w:rPr>
              <w:t xml:space="preserve">904. </w:t>
            </w:r>
            <w:r>
              <w:rPr>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 xml:space="preserve">80,129, </w:t>
            </w:r>
            <w:r>
              <w:rPr>
                <w:color w:val="000000"/>
                <w:spacing w:val="0"/>
                <w:w w:val="100"/>
                <w:position w:val="0"/>
                <w:sz w:val="18"/>
                <w:szCs w:val="18"/>
              </w:rPr>
              <w:t xml:space="preserve">940. </w:t>
            </w:r>
            <w:r>
              <w:rPr>
                <w:color w:val="000000"/>
                <w:spacing w:val="0"/>
                <w:w w:val="100"/>
                <w:position w:val="0"/>
                <w:sz w:val="18"/>
                <w:szCs w:val="18"/>
              </w:rPr>
              <w:t>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10,137,813.57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11,641,867.84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11,641,867.84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403,076,526.16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color w:val="000000"/>
          <w:spacing w:val="0"/>
          <w:w w:val="100"/>
          <w:position w:val="0"/>
          <w:sz w:val="18"/>
          <w:szCs w:val="18"/>
        </w:rPr>
        <w:t>12</w:t>
      </w:r>
      <w:r>
        <w:rPr>
          <w:color w:val="000000"/>
          <w:spacing w:val="0"/>
          <w:w w:val="100"/>
          <w:position w:val="0"/>
        </w:rPr>
        <w:t>号一一上市公司从事软件与信息技术服务业务》的披露要求</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color w:val="000000"/>
          <w:spacing w:val="0"/>
          <w:w w:val="100"/>
          <w:position w:val="0"/>
        </w:rPr>
        <w:t>2）本期计提、收回或转回的坏账准备情况</w:t>
      </w:r>
      <w:bookmarkEnd w:id="1112"/>
      <w:bookmarkEnd w:id="1113"/>
      <w:bookmarkEnd w:id="111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9"/>
        <w:gridCol w:w="1416"/>
        <w:gridCol w:w="1421"/>
        <w:gridCol w:w="1272"/>
        <w:gridCol w:w="1138"/>
        <w:gridCol w:w="14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按信用风险 特征组合计提 坏账准备的应 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33, 160, </w:t>
            </w:r>
            <w:r>
              <w:rPr>
                <w:color w:val="000000"/>
                <w:spacing w:val="0"/>
                <w:w w:val="100"/>
                <w:position w:val="0"/>
                <w:sz w:val="18"/>
                <w:szCs w:val="18"/>
              </w:rPr>
              <w:t xml:space="preserve">476.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14,634,631.86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47,795,107.89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33, 160, </w:t>
            </w:r>
            <w:r>
              <w:rPr>
                <w:color w:val="000000"/>
                <w:spacing w:val="0"/>
                <w:w w:val="100"/>
                <w:position w:val="0"/>
                <w:sz w:val="18"/>
                <w:szCs w:val="18"/>
              </w:rPr>
              <w:t xml:space="preserve">476.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14, 634, </w:t>
            </w:r>
            <w:r>
              <w:rPr>
                <w:color w:val="000000"/>
                <w:spacing w:val="0"/>
                <w:w w:val="100"/>
                <w:position w:val="0"/>
                <w:sz w:val="18"/>
                <w:szCs w:val="18"/>
              </w:rPr>
              <w:t xml:space="preserve">631. </w:t>
            </w: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47, 795, </w:t>
            </w:r>
            <w:r>
              <w:rPr>
                <w:color w:val="000000"/>
                <w:spacing w:val="0"/>
                <w:w w:val="100"/>
                <w:position w:val="0"/>
                <w:sz w:val="18"/>
                <w:szCs w:val="18"/>
              </w:rPr>
              <w:t xml:space="preserve">107. </w:t>
            </w:r>
            <w:r>
              <w:rPr>
                <w:color w:val="000000"/>
                <w:spacing w:val="0"/>
                <w:w w:val="100"/>
                <w:position w:val="0"/>
                <w:sz w:val="18"/>
                <w:szCs w:val="18"/>
              </w:rPr>
              <w:t>89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5"/>
        <w:keepNext/>
        <w:keepLines/>
        <w:widowControl w:val="0"/>
        <w:numPr>
          <w:ilvl w:val="0"/>
          <w:numId w:val="63"/>
        </w:numPr>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本期实际核销的应收账款情况</w:t>
      </w:r>
      <w:bookmarkEnd w:id="1116"/>
      <w:bookmarkEnd w:id="1117"/>
      <w:bookmarkEnd w:id="11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63"/>
        </w:numPr>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按欠款方归集的期末余额前五名的应收账款情况</w:t>
      </w:r>
      <w:bookmarkEnd w:id="1120"/>
      <w:bookmarkEnd w:id="1121"/>
      <w:bookmarkEnd w:id="11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27,144, </w:t>
            </w:r>
            <w:r>
              <w:rPr>
                <w:color w:val="000000"/>
                <w:spacing w:val="0"/>
                <w:w w:val="100"/>
                <w:position w:val="0"/>
                <w:sz w:val="18"/>
                <w:szCs w:val="18"/>
              </w:rPr>
              <w:t xml:space="preserve">039.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6.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2,199,912.74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17,272,204.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4.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863,610.24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16,618, </w:t>
            </w:r>
            <w:r>
              <w:rPr>
                <w:color w:val="000000"/>
                <w:spacing w:val="0"/>
                <w:w w:val="100"/>
                <w:position w:val="0"/>
                <w:sz w:val="18"/>
                <w:szCs w:val="18"/>
              </w:rPr>
              <w:t xml:space="preserve">394.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4.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830,919.74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15, 333, </w:t>
            </w:r>
            <w:r>
              <w:rPr>
                <w:color w:val="000000"/>
                <w:spacing w:val="0"/>
                <w:w w:val="100"/>
                <w:position w:val="0"/>
                <w:sz w:val="18"/>
                <w:szCs w:val="18"/>
              </w:rPr>
              <w:t xml:space="preserve">220.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3.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1,805,613.44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11, 191, </w:t>
            </w:r>
            <w:r>
              <w:rPr>
                <w:color w:val="000000"/>
                <w:spacing w:val="0"/>
                <w:w w:val="100"/>
                <w:position w:val="0"/>
                <w:sz w:val="18"/>
                <w:szCs w:val="18"/>
              </w:rPr>
              <w:t xml:space="preserve">188.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sz w:val="18"/>
                <w:szCs w:val="18"/>
              </w:rPr>
              <w:t xml:space="preserve">2.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1,377, </w:t>
            </w:r>
            <w:r>
              <w:rPr>
                <w:color w:val="000000"/>
                <w:spacing w:val="0"/>
                <w:w w:val="100"/>
                <w:position w:val="0"/>
                <w:sz w:val="18"/>
                <w:szCs w:val="18"/>
              </w:rPr>
              <w:t xml:space="preserve">365. </w:t>
            </w:r>
            <w:r>
              <w:rPr>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87, 559, </w:t>
            </w:r>
            <w:r>
              <w:rPr>
                <w:color w:val="000000"/>
                <w:spacing w:val="0"/>
                <w:w w:val="100"/>
                <w:position w:val="0"/>
                <w:sz w:val="18"/>
                <w:szCs w:val="18"/>
              </w:rPr>
              <w:t xml:space="preserve">048.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w:t>
            </w:r>
            <w:r>
              <w:rPr>
                <w:color w:val="000000"/>
                <w:spacing w:val="0"/>
                <w:w w:val="100"/>
                <w:position w:val="0"/>
                <w:sz w:val="18"/>
                <w:szCs w:val="18"/>
              </w:rPr>
              <w:t>72%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63"/>
        </w:numPr>
        <w:shd w:val="clear" w:color="auto" w:fill="auto"/>
        <w:tabs>
          <w:tab w:pos="493" w:val="left"/>
        </w:tabs>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因金融资产转移而终止确认的应收账款</w:t>
      </w:r>
      <w:bookmarkEnd w:id="1124"/>
      <w:bookmarkEnd w:id="1125"/>
      <w:bookmarkEnd w:id="1127"/>
    </w:p>
    <w:p>
      <w:pPr>
        <w:pStyle w:val="Style35"/>
        <w:keepNext/>
        <w:keepLines/>
        <w:widowControl w:val="0"/>
        <w:numPr>
          <w:ilvl w:val="0"/>
          <w:numId w:val="63"/>
        </w:numPr>
        <w:shd w:val="clear" w:color="auto" w:fill="auto"/>
        <w:tabs>
          <w:tab w:pos="493" w:val="left"/>
        </w:tabs>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转移应收账款且继续涉入形成的资产、负债金额</w:t>
      </w:r>
      <w:bookmarkEnd w:id="1128"/>
      <w:bookmarkEnd w:id="1129"/>
      <w:bookmarkEnd w:id="113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6</w:t>
      </w:r>
      <w:bookmarkEnd w:id="1134"/>
      <w:r>
        <w:rPr>
          <w:color w:val="000000"/>
          <w:spacing w:val="0"/>
          <w:w w:val="100"/>
          <w:position w:val="0"/>
        </w:rPr>
        <w:t>、应收款项融资</w:t>
      </w:r>
      <w:bookmarkEnd w:id="1132"/>
      <w:bookmarkEnd w:id="1133"/>
      <w:bookmarkEnd w:id="113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7</w:t>
      </w:r>
      <w:bookmarkEnd w:id="1138"/>
      <w:r>
        <w:rPr>
          <w:color w:val="000000"/>
          <w:spacing w:val="0"/>
          <w:w w:val="100"/>
          <w:position w:val="0"/>
        </w:rPr>
        <w:t>、预付款项</w:t>
      </w:r>
      <w:bookmarkEnd w:id="1136"/>
      <w:bookmarkEnd w:id="1137"/>
      <w:bookmarkEnd w:id="1139"/>
    </w:p>
    <w:p>
      <w:pPr>
        <w:pStyle w:val="Style35"/>
        <w:keepNext/>
        <w:keepLines/>
        <w:widowControl w:val="0"/>
        <w:numPr>
          <w:ilvl w:val="0"/>
          <w:numId w:val="65"/>
        </w:numPr>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预付款项按账龄列示</w:t>
      </w:r>
      <w:bookmarkEnd w:id="1140"/>
      <w:bookmarkEnd w:id="1141"/>
      <w:bookmarkEnd w:id="11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17, </w:t>
            </w:r>
            <w:r>
              <w:rPr>
                <w:color w:val="000000"/>
                <w:spacing w:val="0"/>
                <w:w w:val="100"/>
                <w:position w:val="0"/>
                <w:sz w:val="18"/>
                <w:szCs w:val="18"/>
              </w:rPr>
              <w:t>031,870.02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98.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6, 290, </w:t>
            </w:r>
            <w:r>
              <w:rPr>
                <w:color w:val="000000"/>
                <w:spacing w:val="0"/>
                <w:w w:val="100"/>
                <w:position w:val="0"/>
                <w:sz w:val="18"/>
                <w:szCs w:val="18"/>
              </w:rPr>
              <w:t xml:space="preserve">268.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83. </w:t>
            </w:r>
            <w:r>
              <w:rPr>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108,180.00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1,278, </w:t>
            </w:r>
            <w:r>
              <w:rPr>
                <w:color w:val="000000"/>
                <w:spacing w:val="0"/>
                <w:w w:val="100"/>
                <w:position w:val="0"/>
                <w:sz w:val="18"/>
                <w:szCs w:val="18"/>
              </w:rPr>
              <w:t xml:space="preserve">587.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16. </w:t>
            </w:r>
            <w:r>
              <w:rPr>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152,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17, 292, </w:t>
            </w:r>
            <w:r>
              <w:rPr>
                <w:color w:val="000000"/>
                <w:spacing w:val="0"/>
                <w:w w:val="100"/>
                <w:position w:val="0"/>
                <w:sz w:val="18"/>
                <w:szCs w:val="18"/>
              </w:rPr>
              <w:t>250.02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7,568,855.33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35"/>
        <w:keepNext/>
        <w:keepLines/>
        <w:widowControl w:val="0"/>
        <w:numPr>
          <w:ilvl w:val="0"/>
          <w:numId w:val="65"/>
        </w:numPr>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按预付对象归集的期末余额前五名的预付款情况</w:t>
      </w:r>
      <w:bookmarkEnd w:id="1144"/>
      <w:bookmarkEnd w:id="1145"/>
      <w:bookmarkEnd w:id="1147"/>
    </w:p>
    <w:tbl>
      <w:tblPr>
        <w:tblOverlap w:val="never"/>
        <w:jc w:val="center"/>
        <w:tblLayout w:type="fixed"/>
      </w:tblPr>
      <w:tblGrid>
        <w:gridCol w:w="2136"/>
        <w:gridCol w:w="2635"/>
        <w:gridCol w:w="2386"/>
        <w:gridCol w:w="2390"/>
      </w:tblGrid>
      <w:tr>
        <w:trPr>
          <w:trHeight w:val="7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占预付款项年末余额合计数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2,715,</w:t>
            </w:r>
            <w:r>
              <w:rPr>
                <w:color w:val="000000"/>
                <w:spacing w:val="0"/>
                <w:w w:val="100"/>
                <w:position w:val="0"/>
                <w:sz w:val="18"/>
                <w:szCs w:val="18"/>
              </w:rPr>
              <w:t>140.44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15.70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1,645,687.67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9.52</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1,003,631.64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5.80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879,787.61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5.09</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810,494.69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4.69</w:t>
            </w:r>
          </w:p>
        </w:tc>
      </w:tr>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7,054,742.05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40.80</w:t>
            </w:r>
          </w:p>
        </w:tc>
      </w:tr>
    </w:tbl>
    <w:p>
      <w:pPr>
        <w:widowControl w:val="0"/>
        <w:spacing w:after="35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8</w:t>
      </w:r>
      <w:bookmarkEnd w:id="1150"/>
      <w:r>
        <w:rPr>
          <w:color w:val="000000"/>
          <w:spacing w:val="0"/>
          <w:w w:val="100"/>
          <w:position w:val="0"/>
        </w:rPr>
        <w:t>、其他应收款</w:t>
      </w:r>
      <w:bookmarkEnd w:id="1148"/>
      <w:bookmarkEnd w:id="1149"/>
      <w:bookmarkEnd w:id="11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7, 762, </w:t>
            </w:r>
            <w:r>
              <w:rPr>
                <w:color w:val="000000"/>
                <w:spacing w:val="0"/>
                <w:w w:val="100"/>
                <w:position w:val="0"/>
                <w:sz w:val="18"/>
                <w:szCs w:val="18"/>
              </w:rPr>
              <w:t xml:space="preserve">708.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7, 732, </w:t>
            </w:r>
            <w:r>
              <w:rPr>
                <w:color w:val="000000"/>
                <w:spacing w:val="0"/>
                <w:w w:val="100"/>
                <w:position w:val="0"/>
                <w:sz w:val="18"/>
                <w:szCs w:val="18"/>
              </w:rPr>
              <w:t xml:space="preserve">255. </w:t>
            </w:r>
            <w:r>
              <w:rPr>
                <w:color w:val="000000"/>
                <w:spacing w:val="0"/>
                <w:w w:val="100"/>
                <w:position w:val="0"/>
                <w:sz w:val="18"/>
                <w:szCs w:val="18"/>
              </w:rPr>
              <w:t>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7,762,708.43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7,732,255.94</w:t>
            </w:r>
          </w:p>
        </w:tc>
      </w:tr>
    </w:tbl>
    <w:p>
      <w:pPr>
        <w:widowControl w:val="0"/>
        <w:spacing w:after="359" w:line="1" w:lineRule="exact"/>
      </w:pPr>
    </w:p>
    <w:p>
      <w:pPr>
        <w:pStyle w:val="Style35"/>
        <w:keepNext/>
        <w:keepLines/>
        <w:widowControl w:val="0"/>
        <w:numPr>
          <w:ilvl w:val="0"/>
          <w:numId w:val="67"/>
        </w:numPr>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应收利息</w:t>
      </w:r>
      <w:bookmarkEnd w:id="1152"/>
      <w:bookmarkEnd w:id="1153"/>
      <w:bookmarkEnd w:id="1155"/>
    </w:p>
    <w:p>
      <w:pPr>
        <w:pStyle w:val="Style64"/>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r>
        <w:rPr>
          <w:color w:val="000000"/>
          <w:spacing w:val="0"/>
          <w:w w:val="100"/>
          <w:position w:val="0"/>
        </w:rPr>
        <w:t>1)应收利息分类</w:t>
      </w:r>
      <w:bookmarkEnd w:id="1156"/>
      <w:bookmarkEnd w:id="1157"/>
      <w:bookmarkEnd w:id="1158"/>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77"/>
        <w:gridCol w:w="638"/>
        <w:gridCol w:w="1915"/>
        <w:gridCol w:w="634"/>
        <w:gridCol w:w="1277"/>
        <w:gridCol w:w="1973"/>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59" w:name="bookmark1159"/>
            <w:r>
              <w:rPr>
                <w:b/>
                <w:bCs/>
                <w:color w:val="000000"/>
                <w:spacing w:val="0"/>
                <w:w w:val="100"/>
                <w:position w:val="0"/>
                <w:sz w:val="20"/>
                <w:szCs w:val="20"/>
              </w:rPr>
              <w:t>2）重要逾期利息</w:t>
            </w:r>
            <w:bookmarkEnd w:id="115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断依据</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4"/>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3</w:t>
      </w:r>
      <w:bookmarkEnd w:id="1162"/>
      <w:r>
        <w:rPr>
          <w:color w:val="000000"/>
          <w:spacing w:val="0"/>
          <w:w w:val="100"/>
          <w:position w:val="0"/>
        </w:rPr>
        <w:t>）坏账准备计提情况</w:t>
      </w:r>
      <w:bookmarkEnd w:id="1160"/>
      <w:bookmarkEnd w:id="1161"/>
      <w:bookmarkEnd w:id="116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color w:val="000000"/>
          <w:spacing w:val="0"/>
          <w:w w:val="100"/>
          <w:position w:val="0"/>
        </w:rPr>
        <w:t>2）应收股利</w:t>
      </w:r>
      <w:bookmarkEnd w:id="1164"/>
      <w:bookmarkEnd w:id="1165"/>
      <w:bookmarkEnd w:id="1167"/>
    </w:p>
    <w:p>
      <w:pPr>
        <w:pStyle w:val="Style64"/>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r>
        <w:rPr>
          <w:color w:val="000000"/>
          <w:spacing w:val="0"/>
          <w:w w:val="100"/>
          <w:position w:val="0"/>
        </w:rPr>
        <w:t>1）应收股利分类</w:t>
      </w:r>
      <w:bookmarkEnd w:id="1168"/>
      <w:bookmarkEnd w:id="1169"/>
      <w:bookmarkEnd w:id="117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r>
        <w:rPr>
          <w:color w:val="000000"/>
          <w:spacing w:val="0"/>
          <w:w w:val="100"/>
          <w:position w:val="0"/>
        </w:rPr>
        <w:t>2）重要的账龄超过1年的应收股利</w:t>
      </w:r>
      <w:bookmarkEnd w:id="1171"/>
      <w:bookmarkEnd w:id="1172"/>
      <w:bookmarkEnd w:id="117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3</w:t>
      </w:r>
      <w:bookmarkEnd w:id="1176"/>
      <w:r>
        <w:rPr>
          <w:color w:val="000000"/>
          <w:spacing w:val="0"/>
          <w:w w:val="100"/>
          <w:position w:val="0"/>
        </w:rPr>
        <w:t>）坏账准备计提情况</w:t>
      </w:r>
      <w:bookmarkEnd w:id="1174"/>
      <w:bookmarkEnd w:id="1175"/>
      <w:bookmarkEnd w:id="117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color w:val="000000"/>
          <w:spacing w:val="0"/>
          <w:w w:val="100"/>
          <w:position w:val="0"/>
        </w:rPr>
        <w:t>3）其他应收款</w:t>
      </w:r>
      <w:bookmarkEnd w:id="1178"/>
      <w:bookmarkEnd w:id="1179"/>
      <w:bookmarkEnd w:id="1181"/>
    </w:p>
    <w:p>
      <w:pPr>
        <w:pStyle w:val="Style64"/>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r>
        <w:rPr>
          <w:color w:val="000000"/>
          <w:spacing w:val="0"/>
          <w:w w:val="100"/>
          <w:position w:val="0"/>
        </w:rPr>
        <w:t>1）其他应收款按款项性质分类情况</w:t>
      </w:r>
      <w:bookmarkEnd w:id="1182"/>
      <w:bookmarkEnd w:id="1183"/>
      <w:bookmarkEnd w:id="11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代付员工费用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1,131,889.56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913, </w:t>
            </w:r>
            <w:r>
              <w:rPr>
                <w:color w:val="000000"/>
                <w:spacing w:val="0"/>
                <w:w w:val="100"/>
                <w:position w:val="0"/>
                <w:sz w:val="18"/>
                <w:szCs w:val="18"/>
              </w:rPr>
              <w:t xml:space="preserve">465. </w:t>
            </w:r>
            <w:r>
              <w:rPr>
                <w:color w:val="000000"/>
                <w:spacing w:val="0"/>
                <w:w w:val="100"/>
                <w:position w:val="0"/>
                <w:sz w:val="18"/>
                <w:szCs w:val="18"/>
              </w:rPr>
              <w:t>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210, </w:t>
            </w:r>
            <w:r>
              <w:rPr>
                <w:color w:val="000000"/>
                <w:spacing w:val="0"/>
                <w:w w:val="100"/>
                <w:position w:val="0"/>
                <w:sz w:val="18"/>
                <w:szCs w:val="18"/>
              </w:rPr>
              <w:t xml:space="preserve">635.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233,419. </w:t>
            </w:r>
            <w:r>
              <w:rPr>
                <w:color w:val="000000"/>
                <w:spacing w:val="0"/>
                <w:w w:val="100"/>
                <w:position w:val="0"/>
                <w:sz w:val="18"/>
                <w:szCs w:val="18"/>
              </w:rPr>
              <w:t>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496, </w:t>
            </w:r>
            <w:r>
              <w:rPr>
                <w:color w:val="000000"/>
                <w:spacing w:val="0"/>
                <w:w w:val="100"/>
                <w:position w:val="0"/>
                <w:sz w:val="18"/>
                <w:szCs w:val="18"/>
              </w:rPr>
              <w:t xml:space="preserve">855.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563, </w:t>
            </w:r>
            <w:r>
              <w:rPr>
                <w:color w:val="000000"/>
                <w:spacing w:val="0"/>
                <w:w w:val="100"/>
                <w:position w:val="0"/>
                <w:sz w:val="18"/>
                <w:szCs w:val="18"/>
              </w:rPr>
              <w:t xml:space="preserve">179. </w:t>
            </w:r>
            <w:r>
              <w:rPr>
                <w:color w:val="000000"/>
                <w:spacing w:val="0"/>
                <w:w w:val="100"/>
                <w:position w:val="0"/>
                <w:sz w:val="18"/>
                <w:szCs w:val="18"/>
              </w:rPr>
              <w:t>78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8, 940, </w:t>
            </w:r>
            <w:r>
              <w:rPr>
                <w:color w:val="000000"/>
                <w:spacing w:val="0"/>
                <w:w w:val="100"/>
                <w:position w:val="0"/>
                <w:sz w:val="18"/>
                <w:szCs w:val="18"/>
              </w:rPr>
              <w:t xml:space="preserve">941.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8,515, </w:t>
            </w:r>
            <w:r>
              <w:rPr>
                <w:color w:val="000000"/>
                <w:spacing w:val="0"/>
                <w:w w:val="100"/>
                <w:position w:val="0"/>
                <w:sz w:val="18"/>
                <w:szCs w:val="18"/>
              </w:rPr>
              <w:t>235.00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678, </w:t>
            </w:r>
            <w:r>
              <w:rPr>
                <w:color w:val="000000"/>
                <w:spacing w:val="0"/>
                <w:w w:val="100"/>
                <w:position w:val="0"/>
                <w:sz w:val="18"/>
                <w:szCs w:val="18"/>
              </w:rPr>
              <w:t xml:space="preserve">093.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1,082,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2, 658, </w:t>
            </w:r>
            <w:r>
              <w:rPr>
                <w:color w:val="000000"/>
                <w:spacing w:val="0"/>
                <w:w w:val="100"/>
                <w:position w:val="0"/>
                <w:sz w:val="18"/>
                <w:szCs w:val="18"/>
              </w:rPr>
              <w:t xml:space="preserve">979.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2, 393, </w:t>
            </w:r>
            <w:r>
              <w:rPr>
                <w:color w:val="000000"/>
                <w:spacing w:val="0"/>
                <w:w w:val="100"/>
                <w:position w:val="0"/>
                <w:sz w:val="18"/>
                <w:szCs w:val="18"/>
              </w:rPr>
              <w:t xml:space="preserve">904. </w:t>
            </w:r>
            <w:r>
              <w:rPr>
                <w:color w:val="000000"/>
                <w:spacing w:val="0"/>
                <w:w w:val="100"/>
                <w:position w:val="0"/>
                <w:sz w:val="18"/>
                <w:szCs w:val="18"/>
              </w:rPr>
              <w:t>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14,617, </w:t>
            </w:r>
            <w:r>
              <w:rPr>
                <w:color w:val="000000"/>
                <w:spacing w:val="0"/>
                <w:w w:val="100"/>
                <w:position w:val="0"/>
                <w:sz w:val="18"/>
                <w:szCs w:val="18"/>
              </w:rPr>
              <w:t xml:space="preserve">393.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 xml:space="preserve">701,204. </w:t>
            </w:r>
            <w:r>
              <w:rPr>
                <w:color w:val="000000"/>
                <w:spacing w:val="0"/>
                <w:w w:val="100"/>
                <w:position w:val="0"/>
                <w:sz w:val="18"/>
                <w:szCs w:val="18"/>
              </w:rPr>
              <w:t>06</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r>
        <w:rPr>
          <w:color w:val="000000"/>
          <w:spacing w:val="0"/>
          <w:w w:val="100"/>
          <w:position w:val="0"/>
        </w:rPr>
        <w:t>2）坏账准备计提情况</w:t>
      </w:r>
      <w:bookmarkEnd w:id="1185"/>
      <w:bookmarkEnd w:id="1186"/>
      <w:bookmarkEnd w:id="11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5, 968, </w:t>
            </w:r>
            <w:r>
              <w:rPr>
                <w:color w:val="000000"/>
                <w:spacing w:val="0"/>
                <w:w w:val="100"/>
                <w:position w:val="0"/>
                <w:sz w:val="18"/>
                <w:szCs w:val="18"/>
              </w:rPr>
              <w:t xml:space="preserve">948.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5, 968, </w:t>
            </w:r>
            <w:r>
              <w:rPr>
                <w:color w:val="000000"/>
                <w:spacing w:val="0"/>
                <w:w w:val="100"/>
                <w:position w:val="0"/>
                <w:sz w:val="18"/>
                <w:szCs w:val="18"/>
              </w:rPr>
              <w:t xml:space="preserve">948. </w:t>
            </w:r>
            <w:r>
              <w:rPr>
                <w:color w:val="000000"/>
                <w:spacing w:val="0"/>
                <w:w w:val="100"/>
                <w:position w:val="0"/>
                <w:sz w:val="18"/>
                <w:szCs w:val="18"/>
              </w:rPr>
              <w:t>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 xml:space="preserve">950, </w:t>
            </w:r>
            <w:r>
              <w:rPr>
                <w:color w:val="000000"/>
                <w:spacing w:val="0"/>
                <w:w w:val="100"/>
                <w:position w:val="0"/>
                <w:sz w:val="18"/>
                <w:szCs w:val="18"/>
              </w:rPr>
              <w:t xml:space="preserve">992.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950, </w:t>
            </w:r>
            <w:r>
              <w:rPr>
                <w:color w:val="000000"/>
                <w:spacing w:val="0"/>
                <w:w w:val="100"/>
                <w:position w:val="0"/>
                <w:sz w:val="18"/>
                <w:szCs w:val="18"/>
              </w:rPr>
              <w:t xml:space="preserve">992. </w:t>
            </w:r>
            <w:r>
              <w:rPr>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65, </w:t>
            </w:r>
            <w:r>
              <w:rPr>
                <w:color w:val="000000"/>
                <w:spacing w:val="0"/>
                <w:w w:val="100"/>
                <w:position w:val="0"/>
                <w:sz w:val="18"/>
                <w:szCs w:val="18"/>
              </w:rPr>
              <w:t xml:space="preserve">254.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65, </w:t>
            </w:r>
            <w:r>
              <w:rPr>
                <w:color w:val="000000"/>
                <w:spacing w:val="0"/>
                <w:w w:val="100"/>
                <w:position w:val="0"/>
                <w:sz w:val="18"/>
                <w:szCs w:val="18"/>
              </w:rPr>
              <w:t xml:space="preserve">254. </w:t>
            </w:r>
            <w:r>
              <w:rPr>
                <w:color w:val="000000"/>
                <w:spacing w:val="0"/>
                <w:w w:val="100"/>
                <w:position w:val="0"/>
                <w:sz w:val="18"/>
                <w:szCs w:val="18"/>
              </w:rPr>
              <w:t>87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6,854,685.45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6,854,685.45</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5, 008, </w:t>
            </w:r>
            <w:r>
              <w:rPr>
                <w:color w:val="000000"/>
                <w:spacing w:val="0"/>
                <w:w w:val="100"/>
                <w:position w:val="0"/>
                <w:sz w:val="18"/>
                <w:szCs w:val="18"/>
              </w:rPr>
              <w:t xml:space="preserve">755. </w:t>
            </w:r>
            <w:r>
              <w:rPr>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2, 898, </w:t>
            </w:r>
            <w:r>
              <w:rPr>
                <w:color w:val="000000"/>
                <w:spacing w:val="0"/>
                <w:w w:val="100"/>
                <w:position w:val="0"/>
                <w:sz w:val="18"/>
                <w:szCs w:val="18"/>
              </w:rPr>
              <w:t xml:space="preserve">909. </w:t>
            </w:r>
            <w:r>
              <w:rPr>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1,370, </w:t>
            </w:r>
            <w:r>
              <w:rPr>
                <w:color w:val="000000"/>
                <w:spacing w:val="0"/>
                <w:w w:val="100"/>
                <w:position w:val="0"/>
                <w:sz w:val="18"/>
                <w:szCs w:val="18"/>
              </w:rPr>
              <w:t xml:space="preserve">526. </w:t>
            </w:r>
            <w:r>
              <w:rPr>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5, 339, </w:t>
            </w:r>
            <w:r>
              <w:rPr>
                <w:color w:val="000000"/>
                <w:spacing w:val="0"/>
                <w:w w:val="100"/>
                <w:position w:val="0"/>
                <w:sz w:val="18"/>
                <w:szCs w:val="18"/>
              </w:rPr>
              <w:t xml:space="preserve">202. </w:t>
            </w:r>
            <w:r>
              <w:rPr>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5, 339, </w:t>
            </w:r>
            <w:r>
              <w:rPr>
                <w:color w:val="000000"/>
                <w:spacing w:val="0"/>
                <w:w w:val="100"/>
                <w:position w:val="0"/>
                <w:sz w:val="18"/>
                <w:szCs w:val="18"/>
              </w:rPr>
              <w:t xml:space="preserve">202. </w:t>
            </w:r>
            <w:r>
              <w:rPr>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14,617, </w:t>
            </w:r>
            <w:r>
              <w:rPr>
                <w:color w:val="000000"/>
                <w:spacing w:val="0"/>
                <w:w w:val="100"/>
                <w:position w:val="0"/>
                <w:sz w:val="18"/>
                <w:szCs w:val="18"/>
              </w:rPr>
              <w:t xml:space="preserve">393. </w:t>
            </w:r>
            <w:r>
              <w:rPr>
                <w:color w:val="000000"/>
                <w:spacing w:val="0"/>
                <w:w w:val="100"/>
                <w:position w:val="0"/>
                <w:sz w:val="18"/>
                <w:szCs w:val="18"/>
              </w:rPr>
              <w:t>88</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3</w:t>
      </w:r>
      <w:bookmarkEnd w:id="1190"/>
      <w:r>
        <w:rPr>
          <w:color w:val="000000"/>
          <w:spacing w:val="0"/>
          <w:w w:val="100"/>
          <w:position w:val="0"/>
        </w:rPr>
        <w:t>）本期计提、收回或转回的坏账准备情况</w:t>
      </w:r>
      <w:bookmarkEnd w:id="1188"/>
      <w:bookmarkEnd w:id="1189"/>
      <w:bookmarkEnd w:id="119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560"/>
        <w:gridCol w:w="4718"/>
        <w:gridCol w:w="173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565"/>
        <w:gridCol w:w="1560"/>
        <w:gridCol w:w="1133"/>
        <w:gridCol w:w="1421"/>
        <w:gridCol w:w="1133"/>
        <w:gridCol w:w="103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按信用风险特 征组合计提坏账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5, 968, </w:t>
            </w:r>
            <w:r>
              <w:rPr>
                <w:color w:val="000000"/>
                <w:spacing w:val="0"/>
                <w:w w:val="100"/>
                <w:position w:val="0"/>
                <w:sz w:val="18"/>
                <w:szCs w:val="18"/>
              </w:rPr>
              <w:t xml:space="preserve">948.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885, </w:t>
            </w:r>
            <w:r>
              <w:rPr>
                <w:color w:val="000000"/>
                <w:spacing w:val="0"/>
                <w:w w:val="100"/>
                <w:position w:val="0"/>
                <w:sz w:val="18"/>
                <w:szCs w:val="18"/>
              </w:rPr>
              <w:t>737.33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6, 854, </w:t>
            </w:r>
            <w:r>
              <w:rPr>
                <w:color w:val="000000"/>
                <w:spacing w:val="0"/>
                <w:w w:val="100"/>
                <w:position w:val="0"/>
                <w:sz w:val="18"/>
                <w:szCs w:val="18"/>
              </w:rPr>
              <w:t xml:space="preserve">685. </w:t>
            </w:r>
            <w:r>
              <w:rPr>
                <w:color w:val="000000"/>
                <w:spacing w:val="0"/>
                <w:w w:val="100"/>
                <w:position w:val="0"/>
                <w:sz w:val="18"/>
                <w:szCs w:val="18"/>
              </w:rPr>
              <w:t>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5, 968, </w:t>
            </w:r>
            <w:r>
              <w:rPr>
                <w:color w:val="000000"/>
                <w:spacing w:val="0"/>
                <w:w w:val="100"/>
                <w:position w:val="0"/>
                <w:sz w:val="18"/>
                <w:szCs w:val="18"/>
              </w:rPr>
              <w:t xml:space="preserve">948.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885, </w:t>
            </w:r>
            <w:r>
              <w:rPr>
                <w:color w:val="000000"/>
                <w:spacing w:val="0"/>
                <w:w w:val="100"/>
                <w:position w:val="0"/>
                <w:sz w:val="18"/>
                <w:szCs w:val="18"/>
              </w:rPr>
              <w:t>737.33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6, 854, </w:t>
            </w:r>
            <w:r>
              <w:rPr>
                <w:color w:val="000000"/>
                <w:spacing w:val="0"/>
                <w:w w:val="100"/>
                <w:position w:val="0"/>
                <w:sz w:val="18"/>
                <w:szCs w:val="18"/>
              </w:rPr>
              <w:t xml:space="preserve">685. </w:t>
            </w:r>
            <w:r>
              <w:rPr>
                <w:color w:val="000000"/>
                <w:spacing w:val="0"/>
                <w:w w:val="100"/>
                <w:position w:val="0"/>
                <w:sz w:val="18"/>
                <w:szCs w:val="18"/>
              </w:rPr>
              <w:t>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4</w:t>
      </w:r>
      <w:bookmarkEnd w:id="1194"/>
      <w:r>
        <w:rPr>
          <w:color w:val="000000"/>
          <w:spacing w:val="0"/>
          <w:w w:val="100"/>
          <w:position w:val="0"/>
        </w:rPr>
        <w:t>）本期实际核销的其他应收款情况</w:t>
      </w:r>
      <w:bookmarkEnd w:id="1192"/>
      <w:bookmarkEnd w:id="1193"/>
      <w:bookmarkEnd w:id="119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56"/>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4"/>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5</w:t>
      </w:r>
      <w:bookmarkEnd w:id="1198"/>
      <w:r>
        <w:rPr>
          <w:color w:val="000000"/>
          <w:spacing w:val="0"/>
          <w:w w:val="100"/>
          <w:position w:val="0"/>
        </w:rPr>
        <w:t>）按欠款方归集的期末余额前五名的其他应收款情况</w:t>
      </w:r>
      <w:bookmarkEnd w:id="1196"/>
      <w:bookmarkEnd w:id="1197"/>
      <w:bookmarkEnd w:id="11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1,888, </w:t>
            </w:r>
            <w:r>
              <w:rPr>
                <w:color w:val="000000"/>
                <w:spacing w:val="0"/>
                <w:w w:val="100"/>
                <w:position w:val="0"/>
                <w:sz w:val="18"/>
                <w:szCs w:val="18"/>
              </w:rPr>
              <w:t xml:space="preserve">920.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1,888, </w:t>
            </w:r>
            <w:r>
              <w:rPr>
                <w:color w:val="000000"/>
                <w:spacing w:val="0"/>
                <w:w w:val="100"/>
                <w:position w:val="0"/>
                <w:sz w:val="18"/>
                <w:szCs w:val="18"/>
              </w:rPr>
              <w:t xml:space="preserve">920.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1,049,438.80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/1— </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7.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186, </w:t>
            </w:r>
            <w:r>
              <w:rPr>
                <w:color w:val="000000"/>
                <w:spacing w:val="0"/>
                <w:w w:val="100"/>
                <w:position w:val="0"/>
                <w:sz w:val="18"/>
                <w:szCs w:val="18"/>
              </w:rPr>
              <w:t xml:space="preserve">080. </w:t>
            </w:r>
            <w:r>
              <w:rPr>
                <w:color w:val="000000"/>
                <w:spacing w:val="0"/>
                <w:w w:val="100"/>
                <w:position w:val="0"/>
                <w:sz w:val="18"/>
                <w:szCs w:val="18"/>
              </w:rPr>
              <w:t>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931,500.00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6.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46, </w:t>
            </w:r>
            <w:r>
              <w:rPr>
                <w:color w:val="000000"/>
                <w:spacing w:val="0"/>
                <w:w w:val="100"/>
                <w:position w:val="0"/>
                <w:sz w:val="18"/>
                <w:szCs w:val="18"/>
              </w:rPr>
              <w:t xml:space="preserve">575.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825,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5.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825, </w:t>
            </w:r>
            <w:r>
              <w:rPr>
                <w:color w:val="000000"/>
                <w:spacing w:val="0"/>
                <w:w w:val="100"/>
                <w:position w:val="0"/>
                <w:sz w:val="18"/>
                <w:szCs w:val="18"/>
              </w:rPr>
              <w:t xml:space="preserve">600.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5,495,458.80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w:t>
            </w: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3, 747, </w:t>
            </w:r>
            <w:r>
              <w:rPr>
                <w:color w:val="000000"/>
                <w:spacing w:val="0"/>
                <w:w w:val="100"/>
                <w:position w:val="0"/>
                <w:sz w:val="18"/>
                <w:szCs w:val="18"/>
              </w:rPr>
              <w:t xml:space="preserve">175. </w:t>
            </w:r>
            <w:r>
              <w:rPr>
                <w:color w:val="000000"/>
                <w:spacing w:val="0"/>
                <w:w w:val="100"/>
                <w:position w:val="0"/>
                <w:sz w:val="18"/>
                <w:szCs w:val="18"/>
              </w:rPr>
              <w:t>36</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6</w:t>
      </w:r>
      <w:bookmarkEnd w:id="1202"/>
      <w:r>
        <w:rPr>
          <w:color w:val="000000"/>
          <w:spacing w:val="0"/>
          <w:w w:val="100"/>
          <w:position w:val="0"/>
        </w:rPr>
        <w:t>）涉及政府补助的应收款项</w:t>
      </w:r>
      <w:bookmarkEnd w:id="1200"/>
      <w:bookmarkEnd w:id="1201"/>
      <w:bookmarkEnd w:id="12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pStyle w:val="Style64"/>
        <w:keepNext/>
        <w:keepLines/>
        <w:widowControl w:val="0"/>
        <w:shd w:val="clear" w:color="auto" w:fill="auto"/>
        <w:tabs>
          <w:tab w:pos="387" w:val="left"/>
        </w:tabs>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7</w:t>
      </w:r>
      <w:bookmarkEnd w:id="1206"/>
      <w:r>
        <w:rPr>
          <w:color w:val="000000"/>
          <w:spacing w:val="0"/>
          <w:w w:val="100"/>
          <w:position w:val="0"/>
        </w:rPr>
        <w:t>）</w:t>
        <w:tab/>
        <w:t>因金融资产转移而终止确认的其他应收款</w:t>
      </w:r>
      <w:bookmarkEnd w:id="1204"/>
      <w:bookmarkEnd w:id="1205"/>
      <w:bookmarkEnd w:id="1207"/>
    </w:p>
    <w:p>
      <w:pPr>
        <w:pStyle w:val="Style64"/>
        <w:keepNext/>
        <w:keepLines/>
        <w:widowControl w:val="0"/>
        <w:shd w:val="clear" w:color="auto" w:fill="auto"/>
        <w:tabs>
          <w:tab w:pos="392" w:val="left"/>
        </w:tabs>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8</w:t>
      </w:r>
      <w:bookmarkEnd w:id="1210"/>
      <w:r>
        <w:rPr>
          <w:color w:val="000000"/>
          <w:spacing w:val="0"/>
          <w:w w:val="100"/>
          <w:position w:val="0"/>
        </w:rPr>
        <w:t>）</w:t>
        <w:tab/>
        <w:t>转移其他应收款且继续涉入形成的资产、负债金额</w:t>
      </w:r>
      <w:bookmarkEnd w:id="1208"/>
      <w:bookmarkEnd w:id="1209"/>
      <w:bookmarkEnd w:id="121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9</w:t>
      </w:r>
      <w:bookmarkEnd w:id="1214"/>
      <w:r>
        <w:rPr>
          <w:color w:val="000000"/>
          <w:spacing w:val="0"/>
          <w:w w:val="100"/>
          <w:position w:val="0"/>
        </w:rPr>
        <w:t>、存货</w:t>
      </w:r>
      <w:bookmarkEnd w:id="1212"/>
      <w:bookmarkEnd w:id="1213"/>
      <w:bookmarkEnd w:id="121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color w:val="000000"/>
          <w:spacing w:val="0"/>
          <w:w w:val="100"/>
          <w:position w:val="0"/>
        </w:rPr>
        <w:t>1）存货分类</w:t>
      </w:r>
      <w:bookmarkEnd w:id="1216"/>
      <w:bookmarkEnd w:id="1217"/>
      <w:bookmarkEnd w:id="12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459"/>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24, 827, </w:t>
            </w:r>
            <w:r>
              <w:rPr>
                <w:color w:val="000000"/>
                <w:spacing w:val="0"/>
                <w:w w:val="100"/>
                <w:position w:val="0"/>
                <w:sz w:val="18"/>
                <w:szCs w:val="18"/>
              </w:rPr>
              <w:t xml:space="preserve">030.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 xml:space="preserve">3, 950, </w:t>
            </w:r>
            <w:r>
              <w:rPr>
                <w:color w:val="000000"/>
                <w:spacing w:val="0"/>
                <w:w w:val="100"/>
                <w:position w:val="0"/>
                <w:sz w:val="18"/>
                <w:szCs w:val="18"/>
              </w:rPr>
              <w:t xml:space="preserve">714.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pPr>
            <w:r>
              <w:rPr>
                <w:color w:val="000000"/>
                <w:spacing w:val="0"/>
                <w:w w:val="100"/>
                <w:position w:val="0"/>
                <w:sz w:val="18"/>
                <w:szCs w:val="18"/>
              </w:rPr>
              <w:t xml:space="preserve">20, </w:t>
            </w:r>
            <w:r>
              <w:rPr>
                <w:color w:val="000000"/>
                <w:spacing w:val="0"/>
                <w:w w:val="100"/>
                <w:position w:val="0"/>
                <w:sz w:val="18"/>
                <w:szCs w:val="18"/>
              </w:rPr>
              <w:t>876,316.2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34,310,175.7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431,620.53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29,878,555.2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3, </w:t>
            </w:r>
            <w:r>
              <w:rPr>
                <w:color w:val="000000"/>
                <w:spacing w:val="0"/>
                <w:w w:val="100"/>
                <w:position w:val="0"/>
                <w:sz w:val="18"/>
                <w:szCs w:val="18"/>
              </w:rPr>
              <w:t>000,810.96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 xml:space="preserve">3, </w:t>
            </w:r>
            <w:r>
              <w:rPr>
                <w:color w:val="000000"/>
                <w:spacing w:val="0"/>
                <w:w w:val="100"/>
                <w:position w:val="0"/>
                <w:sz w:val="18"/>
                <w:szCs w:val="18"/>
              </w:rPr>
              <w:t>000,810.96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2,150, </w:t>
            </w:r>
            <w:r>
              <w:rPr>
                <w:color w:val="000000"/>
                <w:spacing w:val="0"/>
                <w:w w:val="100"/>
                <w:position w:val="0"/>
                <w:sz w:val="18"/>
                <w:szCs w:val="18"/>
              </w:rPr>
              <w:t>862.31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 xml:space="preserve">2, 150, </w:t>
            </w:r>
            <w:r>
              <w:rPr>
                <w:color w:val="000000"/>
                <w:spacing w:val="0"/>
                <w:w w:val="100"/>
                <w:position w:val="0"/>
                <w:sz w:val="18"/>
                <w:szCs w:val="18"/>
              </w:rPr>
              <w:t xml:space="preserve">862. </w:t>
            </w:r>
            <w:r>
              <w:rPr>
                <w:color w:val="000000"/>
                <w:spacing w:val="0"/>
                <w:w w:val="100"/>
                <w:position w:val="0"/>
                <w:sz w:val="18"/>
                <w:szCs w:val="18"/>
              </w:rPr>
              <w:t>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24, </w:t>
            </w:r>
            <w:r>
              <w:rPr>
                <w:color w:val="000000"/>
                <w:spacing w:val="0"/>
                <w:w w:val="100"/>
                <w:position w:val="0"/>
                <w:sz w:val="18"/>
                <w:szCs w:val="18"/>
              </w:rPr>
              <w:t xml:space="preserve">401,639.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2,055,054.87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 xml:space="preserve">22, 346, </w:t>
            </w:r>
            <w:r>
              <w:rPr>
                <w:color w:val="000000"/>
                <w:spacing w:val="0"/>
                <w:w w:val="100"/>
                <w:position w:val="0"/>
                <w:sz w:val="18"/>
                <w:szCs w:val="18"/>
              </w:rPr>
              <w:t xml:space="preserve">585. </w:t>
            </w:r>
            <w:r>
              <w:rPr>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sz w:val="18"/>
                <w:szCs w:val="18"/>
              </w:rPr>
              <w:t xml:space="preserve">18, 545, </w:t>
            </w:r>
            <w:r>
              <w:rPr>
                <w:color w:val="000000"/>
                <w:spacing w:val="0"/>
                <w:w w:val="100"/>
                <w:position w:val="0"/>
                <w:sz w:val="18"/>
                <w:szCs w:val="18"/>
              </w:rPr>
              <w:t xml:space="preserve">544. </w:t>
            </w:r>
            <w:r>
              <w:rPr>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1,629,457.22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 xml:space="preserve">16,916, </w:t>
            </w:r>
            <w:r>
              <w:rPr>
                <w:color w:val="000000"/>
                <w:spacing w:val="0"/>
                <w:w w:val="100"/>
                <w:position w:val="0"/>
                <w:sz w:val="18"/>
                <w:szCs w:val="18"/>
              </w:rPr>
              <w:t xml:space="preserve">087. </w:t>
            </w:r>
            <w:r>
              <w:rPr>
                <w:color w:val="000000"/>
                <w:spacing w:val="0"/>
                <w:w w:val="100"/>
                <w:position w:val="0"/>
                <w:sz w:val="18"/>
                <w:szCs w:val="18"/>
              </w:rPr>
              <w:t>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42, </w:t>
            </w:r>
            <w:r>
              <w:rPr>
                <w:color w:val="000000"/>
                <w:spacing w:val="0"/>
                <w:w w:val="100"/>
                <w:position w:val="0"/>
                <w:sz w:val="18"/>
                <w:szCs w:val="18"/>
              </w:rPr>
              <w:t xml:space="preserve">556.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 xml:space="preserve">556.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 xml:space="preserve">556.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 xml:space="preserve">556. </w:t>
            </w:r>
            <w:r>
              <w:rPr>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7, 929, </w:t>
            </w:r>
            <w:r>
              <w:rPr>
                <w:color w:val="000000"/>
                <w:spacing w:val="0"/>
                <w:w w:val="100"/>
                <w:position w:val="0"/>
                <w:sz w:val="18"/>
                <w:szCs w:val="18"/>
              </w:rPr>
              <w:t xml:space="preserve">268.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 xml:space="preserve">7, 929, </w:t>
            </w:r>
            <w:r>
              <w:rPr>
                <w:color w:val="000000"/>
                <w:spacing w:val="0"/>
                <w:w w:val="100"/>
                <w:position w:val="0"/>
                <w:sz w:val="18"/>
                <w:szCs w:val="18"/>
              </w:rPr>
              <w:t xml:space="preserve">268.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3, 786, </w:t>
            </w:r>
            <w:r>
              <w:rPr>
                <w:color w:val="000000"/>
                <w:spacing w:val="0"/>
                <w:w w:val="100"/>
                <w:position w:val="0"/>
                <w:sz w:val="18"/>
                <w:szCs w:val="18"/>
              </w:rPr>
              <w:t xml:space="preserve">050.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 xml:space="preserve">3, 786, </w:t>
            </w:r>
            <w:r>
              <w:rPr>
                <w:color w:val="000000"/>
                <w:spacing w:val="0"/>
                <w:w w:val="100"/>
                <w:position w:val="0"/>
                <w:sz w:val="18"/>
                <w:szCs w:val="18"/>
              </w:rPr>
              <w:t xml:space="preserve">050. </w:t>
            </w:r>
            <w:r>
              <w:rPr>
                <w:color w:val="000000"/>
                <w:spacing w:val="0"/>
                <w:w w:val="100"/>
                <w:position w:val="0"/>
                <w:sz w:val="18"/>
                <w:szCs w:val="18"/>
              </w:rPr>
              <w:t>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委托加工物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1,633,619.33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1,633,619.33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2,513,429.47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 xml:space="preserve">2,513, </w:t>
            </w:r>
            <w:r>
              <w:rPr>
                <w:color w:val="000000"/>
                <w:spacing w:val="0"/>
                <w:w w:val="100"/>
                <w:position w:val="0"/>
                <w:sz w:val="18"/>
                <w:szCs w:val="18"/>
              </w:rPr>
              <w:t xml:space="preserve">429. </w:t>
            </w:r>
            <w:r>
              <w:rPr>
                <w:color w:val="000000"/>
                <w:spacing w:val="0"/>
                <w:w w:val="100"/>
                <w:position w:val="0"/>
                <w:sz w:val="18"/>
                <w:szCs w:val="18"/>
              </w:rPr>
              <w:t>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646, </w:t>
            </w:r>
            <w:r>
              <w:rPr>
                <w:color w:val="000000"/>
                <w:spacing w:val="0"/>
                <w:w w:val="100"/>
                <w:position w:val="0"/>
                <w:sz w:val="18"/>
                <w:szCs w:val="18"/>
              </w:rPr>
              <w:t xml:space="preserve">303.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3, </w:t>
            </w:r>
            <w:r>
              <w:rPr>
                <w:color w:val="000000"/>
                <w:spacing w:val="0"/>
                <w:w w:val="100"/>
                <w:position w:val="0"/>
                <w:sz w:val="18"/>
                <w:szCs w:val="18"/>
              </w:rPr>
              <w:t xml:space="preserve">139.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643, </w:t>
            </w:r>
            <w:r>
              <w:rPr>
                <w:color w:val="000000"/>
                <w:spacing w:val="0"/>
                <w:w w:val="100"/>
                <w:position w:val="0"/>
                <w:sz w:val="18"/>
                <w:szCs w:val="18"/>
              </w:rPr>
              <w:t>164.12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1,273, </w:t>
            </w:r>
            <w:r>
              <w:rPr>
                <w:color w:val="000000"/>
                <w:spacing w:val="0"/>
                <w:w w:val="100"/>
                <w:position w:val="0"/>
                <w:sz w:val="18"/>
                <w:szCs w:val="18"/>
              </w:rPr>
              <w:t xml:space="preserve">608.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204.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 xml:space="preserve">1,270, </w:t>
            </w:r>
            <w:r>
              <w:rPr>
                <w:color w:val="000000"/>
                <w:spacing w:val="0"/>
                <w:w w:val="100"/>
                <w:position w:val="0"/>
                <w:sz w:val="18"/>
                <w:szCs w:val="18"/>
              </w:rPr>
              <w:t xml:space="preserve">404. </w:t>
            </w:r>
            <w:r>
              <w:rPr>
                <w:color w:val="000000"/>
                <w:spacing w:val="0"/>
                <w:w w:val="100"/>
                <w:position w:val="0"/>
                <w:sz w:val="18"/>
                <w:szCs w:val="18"/>
              </w:rPr>
              <w:t>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未结算劳务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27,364,950.54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371,586.78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26,993,363.7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sz w:val="18"/>
                <w:szCs w:val="18"/>
              </w:rPr>
              <w:t xml:space="preserve">30, 609, </w:t>
            </w:r>
            <w:r>
              <w:rPr>
                <w:color w:val="000000"/>
                <w:spacing w:val="0"/>
                <w:w w:val="100"/>
                <w:position w:val="0"/>
                <w:sz w:val="18"/>
                <w:szCs w:val="18"/>
              </w:rPr>
              <w:t xml:space="preserve">119. </w:t>
            </w:r>
            <w:r>
              <w:rPr>
                <w:color w:val="000000"/>
                <w:spacing w:val="0"/>
                <w:w w:val="100"/>
                <w:position w:val="0"/>
                <w:sz w:val="18"/>
                <w:szCs w:val="18"/>
              </w:rPr>
              <w:t>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435,659.75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 xml:space="preserve">30, 173, </w:t>
            </w:r>
            <w:r>
              <w:rPr>
                <w:color w:val="000000"/>
                <w:spacing w:val="0"/>
                <w:w w:val="100"/>
                <w:position w:val="0"/>
                <w:sz w:val="18"/>
                <w:szCs w:val="18"/>
              </w:rPr>
              <w:t xml:space="preserve">460. </w:t>
            </w:r>
            <w:r>
              <w:rPr>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89, 846, </w:t>
            </w:r>
            <w:r>
              <w:rPr>
                <w:color w:val="000000"/>
                <w:spacing w:val="0"/>
                <w:w w:val="100"/>
                <w:position w:val="0"/>
                <w:sz w:val="18"/>
                <w:szCs w:val="18"/>
              </w:rPr>
              <w:t xml:space="preserve">179.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6,380,494.80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83,465,684.8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 xml:space="preserve">93, </w:t>
            </w:r>
            <w:r>
              <w:rPr>
                <w:color w:val="000000"/>
                <w:spacing w:val="0"/>
                <w:w w:val="100"/>
                <w:position w:val="0"/>
                <w:sz w:val="18"/>
                <w:szCs w:val="18"/>
              </w:rPr>
              <w:t>231,347.9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6, 499, </w:t>
            </w:r>
            <w:r>
              <w:rPr>
                <w:color w:val="000000"/>
                <w:spacing w:val="0"/>
                <w:w w:val="100"/>
                <w:position w:val="0"/>
                <w:sz w:val="18"/>
                <w:szCs w:val="18"/>
              </w:rPr>
              <w:t>941.52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 xml:space="preserve">86, </w:t>
            </w:r>
            <w:r>
              <w:rPr>
                <w:color w:val="000000"/>
                <w:spacing w:val="0"/>
                <w:w w:val="100"/>
                <w:position w:val="0"/>
                <w:sz w:val="18"/>
                <w:szCs w:val="18"/>
              </w:rPr>
              <w:t>731,406.4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color w:val="000000"/>
          <w:spacing w:val="0"/>
          <w:w w:val="100"/>
          <w:position w:val="0"/>
        </w:rPr>
        <w:t>2）存货跌价准备和合同履约成本减值准备</w:t>
      </w:r>
      <w:bookmarkEnd w:id="1220"/>
      <w:bookmarkEnd w:id="1221"/>
      <w:bookmarkEnd w:id="12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4, </w:t>
            </w:r>
            <w:r>
              <w:rPr>
                <w:color w:val="000000"/>
                <w:spacing w:val="0"/>
                <w:w w:val="100"/>
                <w:position w:val="0"/>
                <w:sz w:val="18"/>
                <w:szCs w:val="18"/>
              </w:rPr>
              <w:t>431,620.53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247, </w:t>
            </w:r>
            <w:r>
              <w:rPr>
                <w:color w:val="000000"/>
                <w:spacing w:val="0"/>
                <w:w w:val="100"/>
                <w:position w:val="0"/>
                <w:sz w:val="18"/>
                <w:szCs w:val="18"/>
              </w:rPr>
              <w:t xml:space="preserve">237.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728,</w:t>
            </w:r>
            <w:r>
              <w:rPr>
                <w:color w:val="000000"/>
                <w:spacing w:val="0"/>
                <w:w w:val="100"/>
                <w:position w:val="0"/>
                <w:sz w:val="18"/>
                <w:szCs w:val="18"/>
              </w:rPr>
              <w:t xml:space="preserve">143.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 xml:space="preserve">3, 950, </w:t>
            </w:r>
            <w:r>
              <w:rPr>
                <w:color w:val="000000"/>
                <w:spacing w:val="0"/>
                <w:w w:val="100"/>
                <w:position w:val="0"/>
                <w:sz w:val="18"/>
                <w:szCs w:val="18"/>
              </w:rPr>
              <w:t xml:space="preserve">714. </w:t>
            </w:r>
            <w:r>
              <w:rPr>
                <w:color w:val="000000"/>
                <w:spacing w:val="0"/>
                <w:w w:val="100"/>
                <w:position w:val="0"/>
                <w:sz w:val="18"/>
                <w:szCs w:val="18"/>
              </w:rPr>
              <w:t>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1,629, </w:t>
            </w:r>
            <w:r>
              <w:rPr>
                <w:color w:val="000000"/>
                <w:spacing w:val="0"/>
                <w:w w:val="100"/>
                <w:position w:val="0"/>
                <w:sz w:val="18"/>
                <w:szCs w:val="18"/>
              </w:rPr>
              <w:t xml:space="preserve">457.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472, </w:t>
            </w:r>
            <w:r>
              <w:rPr>
                <w:color w:val="000000"/>
                <w:spacing w:val="0"/>
                <w:w w:val="100"/>
                <w:position w:val="0"/>
                <w:sz w:val="18"/>
                <w:szCs w:val="18"/>
              </w:rPr>
              <w:t xml:space="preserve">073.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46, </w:t>
            </w:r>
            <w:r>
              <w:rPr>
                <w:color w:val="000000"/>
                <w:spacing w:val="0"/>
                <w:w w:val="100"/>
                <w:position w:val="0"/>
                <w:sz w:val="18"/>
                <w:szCs w:val="18"/>
              </w:rPr>
              <w:t xml:space="preserve">475.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2, 055, </w:t>
            </w:r>
            <w:r>
              <w:rPr>
                <w:color w:val="000000"/>
                <w:spacing w:val="0"/>
                <w:w w:val="100"/>
                <w:position w:val="0"/>
                <w:sz w:val="18"/>
                <w:szCs w:val="18"/>
              </w:rPr>
              <w:t xml:space="preserve">054. </w:t>
            </w:r>
            <w:r>
              <w:rPr>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3, </w:t>
            </w:r>
            <w:r>
              <w:rPr>
                <w:color w:val="000000"/>
                <w:spacing w:val="0"/>
                <w:w w:val="100"/>
                <w:position w:val="0"/>
                <w:sz w:val="18"/>
                <w:szCs w:val="18"/>
              </w:rPr>
              <w:t xml:space="preserve">204.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64.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139. </w:t>
            </w:r>
            <w:r>
              <w:rPr>
                <w:color w:val="000000"/>
                <w:spacing w:val="0"/>
                <w:w w:val="100"/>
                <w:position w:val="0"/>
                <w:sz w:val="18"/>
                <w:szCs w:val="18"/>
              </w:rPr>
              <w:t>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未结算劳务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435, </w:t>
            </w:r>
            <w:r>
              <w:rPr>
                <w:color w:val="000000"/>
                <w:spacing w:val="0"/>
                <w:w w:val="100"/>
                <w:position w:val="0"/>
                <w:sz w:val="18"/>
                <w:szCs w:val="18"/>
              </w:rPr>
              <w:t xml:space="preserve">659.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994, </w:t>
            </w:r>
            <w:r>
              <w:rPr>
                <w:color w:val="000000"/>
                <w:spacing w:val="0"/>
                <w:w w:val="100"/>
                <w:position w:val="0"/>
                <w:sz w:val="18"/>
                <w:szCs w:val="18"/>
              </w:rPr>
              <w:t xml:space="preserve">896.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1,058, </w:t>
            </w:r>
            <w:r>
              <w:rPr>
                <w:color w:val="000000"/>
                <w:spacing w:val="0"/>
                <w:w w:val="100"/>
                <w:position w:val="0"/>
                <w:sz w:val="18"/>
                <w:szCs w:val="18"/>
              </w:rPr>
              <w:t xml:space="preserve">969.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371,586.78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6, 499, </w:t>
            </w:r>
            <w:r>
              <w:rPr>
                <w:color w:val="000000"/>
                <w:spacing w:val="0"/>
                <w:w w:val="100"/>
                <w:position w:val="0"/>
                <w:sz w:val="18"/>
                <w:szCs w:val="18"/>
              </w:rPr>
              <w:t xml:space="preserve">941.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1,714, </w:t>
            </w:r>
            <w:r>
              <w:rPr>
                <w:color w:val="000000"/>
                <w:spacing w:val="0"/>
                <w:w w:val="100"/>
                <w:position w:val="0"/>
                <w:sz w:val="18"/>
                <w:szCs w:val="18"/>
              </w:rPr>
              <w:t xml:space="preserve">207. </w:t>
            </w:r>
            <w:r>
              <w:rPr>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1,833, </w:t>
            </w:r>
            <w:r>
              <w:rPr>
                <w:color w:val="000000"/>
                <w:spacing w:val="0"/>
                <w:w w:val="100"/>
                <w:position w:val="0"/>
                <w:sz w:val="18"/>
                <w:szCs w:val="18"/>
              </w:rPr>
              <w:t xml:space="preserve">653.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6, 380, </w:t>
            </w:r>
            <w:r>
              <w:rPr>
                <w:color w:val="000000"/>
                <w:spacing w:val="0"/>
                <w:w w:val="100"/>
                <w:position w:val="0"/>
                <w:sz w:val="18"/>
                <w:szCs w:val="18"/>
              </w:rPr>
              <w:t xml:space="preserve">494. </w:t>
            </w:r>
            <w:r>
              <w:rPr>
                <w:color w:val="000000"/>
                <w:spacing w:val="0"/>
                <w:w w:val="100"/>
                <w:position w:val="0"/>
                <w:sz w:val="18"/>
                <w:szCs w:val="18"/>
              </w:rPr>
              <w:t>80</w:t>
            </w:r>
          </w:p>
        </w:tc>
      </w:tr>
    </w:tbl>
    <w:p>
      <w:pPr>
        <w:widowControl w:val="0"/>
        <w:spacing w:after="619" w:line="1" w:lineRule="exact"/>
      </w:pPr>
    </w:p>
    <w:p>
      <w:pPr>
        <w:widowControl w:val="0"/>
        <w:spacing w:line="1" w:lineRule="exact"/>
      </w:pPr>
    </w:p>
    <w:tbl>
      <w:tblPr>
        <w:tblOverlap w:val="never"/>
        <w:jc w:val="center"/>
        <w:tblLayout w:type="fixed"/>
      </w:tblPr>
      <w:tblGrid>
        <w:gridCol w:w="1973"/>
        <w:gridCol w:w="4944"/>
        <w:gridCol w:w="2597"/>
      </w:tblGrid>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本年转回或转销原因</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根据行业情况和市场情况，考虑估计售价和估计将要发生的 成本、费用等因素后进行确定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呆滞物料，报废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根据行业情况和市场情况，考虑估计售价、销售费用、清理 费用以及相关税费后确定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呆滞物料，报废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根据行业情况和市场情况，考虑估计售价和估计将要发生的 成本、费用等因素后进行确定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呆滞物料，报废</w:t>
            </w:r>
          </w:p>
        </w:tc>
      </w:tr>
      <w:tr>
        <w:trPr>
          <w:trHeight w:val="7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未结算劳务成本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根据行业情况和市场情况，考虑估计售价、销售费用、清理 费用以及相关税费后确定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劳务结算或核销</w:t>
            </w:r>
          </w:p>
        </w:tc>
      </w:tr>
    </w:tbl>
    <w:p>
      <w:pPr>
        <w:widowControl w:val="0"/>
        <w:spacing w:after="619" w:line="1" w:lineRule="exact"/>
      </w:pPr>
    </w:p>
    <w:p>
      <w:pPr>
        <w:pStyle w:val="Style35"/>
        <w:keepNext/>
        <w:keepLines/>
        <w:widowControl w:val="0"/>
        <w:numPr>
          <w:ilvl w:val="0"/>
          <w:numId w:val="65"/>
        </w:numPr>
        <w:shd w:val="clear" w:color="auto" w:fill="auto"/>
        <w:tabs>
          <w:tab w:pos="493" w:val="left"/>
        </w:tabs>
        <w:bidi w:val="0"/>
        <w:spacing w:before="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存货期末余额含有借款费用资本化金额的说明</w:t>
      </w:r>
      <w:bookmarkEnd w:id="1224"/>
      <w:bookmarkEnd w:id="1225"/>
      <w:bookmarkEnd w:id="1227"/>
    </w:p>
    <w:p>
      <w:pPr>
        <w:pStyle w:val="Style35"/>
        <w:keepNext/>
        <w:keepLines/>
        <w:widowControl w:val="0"/>
        <w:numPr>
          <w:ilvl w:val="0"/>
          <w:numId w:val="65"/>
        </w:numPr>
        <w:shd w:val="clear" w:color="auto" w:fill="auto"/>
        <w:tabs>
          <w:tab w:pos="493" w:val="left"/>
        </w:tabs>
        <w:bidi w:val="0"/>
        <w:spacing w:before="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合同履约成本本期摊销金额的说明</w:t>
      </w:r>
      <w:bookmarkEnd w:id="1228"/>
      <w:bookmarkEnd w:id="1229"/>
      <w:bookmarkEnd w:id="1231"/>
    </w:p>
    <w:p>
      <w:pPr>
        <w:pStyle w:val="Style29"/>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1</w:t>
      </w:r>
      <w:bookmarkEnd w:id="1234"/>
      <w:r>
        <w:rPr>
          <w:color w:val="000000"/>
          <w:spacing w:val="0"/>
          <w:w w:val="100"/>
          <w:position w:val="0"/>
        </w:rPr>
        <w:t>0、合同资产</w:t>
      </w:r>
      <w:bookmarkEnd w:id="1232"/>
      <w:bookmarkEnd w:id="1233"/>
      <w:bookmarkEnd w:id="123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344"/>
        <w:gridCol w:w="1325"/>
        <w:gridCol w:w="1301"/>
        <w:gridCol w:w="1094"/>
        <w:gridCol w:w="1195"/>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公民与法人信息系统 项目采购合同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2,161,320.75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108, </w:t>
            </w:r>
            <w:r>
              <w:rPr>
                <w:color w:val="000000"/>
                <w:spacing w:val="0"/>
                <w:w w:val="100"/>
                <w:position w:val="0"/>
                <w:sz w:val="18"/>
                <w:szCs w:val="18"/>
              </w:rPr>
              <w:t xml:space="preserve">066.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2, 053, </w:t>
            </w:r>
            <w:r>
              <w:rPr>
                <w:color w:val="000000"/>
                <w:spacing w:val="0"/>
                <w:w w:val="100"/>
                <w:position w:val="0"/>
                <w:sz w:val="18"/>
                <w:szCs w:val="18"/>
              </w:rPr>
              <w:t xml:space="preserve">254.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2,161,320.75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108, </w:t>
            </w:r>
            <w:r>
              <w:rPr>
                <w:color w:val="000000"/>
                <w:spacing w:val="0"/>
                <w:w w:val="100"/>
                <w:position w:val="0"/>
                <w:sz w:val="18"/>
                <w:szCs w:val="18"/>
              </w:rPr>
              <w:t xml:space="preserve">066.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2, 053, </w:t>
            </w:r>
            <w:r>
              <w:rPr>
                <w:color w:val="000000"/>
                <w:spacing w:val="0"/>
                <w:w w:val="100"/>
                <w:position w:val="0"/>
                <w:sz w:val="18"/>
                <w:szCs w:val="18"/>
              </w:rPr>
              <w:t xml:space="preserve">254. </w:t>
            </w: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本期转销/核销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公民与法人信息系统 项目采购合同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108, </w:t>
            </w:r>
            <w:r>
              <w:rPr>
                <w:color w:val="000000"/>
                <w:spacing w:val="0"/>
                <w:w w:val="100"/>
                <w:position w:val="0"/>
                <w:sz w:val="18"/>
                <w:szCs w:val="18"/>
              </w:rPr>
              <w:t xml:space="preserve">066.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108, </w:t>
            </w:r>
            <w:r>
              <w:rPr>
                <w:color w:val="000000"/>
                <w:spacing w:val="0"/>
                <w:w w:val="100"/>
                <w:position w:val="0"/>
                <w:sz w:val="18"/>
                <w:szCs w:val="18"/>
              </w:rPr>
              <w:t xml:space="preserve">066.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1</w:t>
      </w:r>
      <w:bookmarkEnd w:id="1238"/>
      <w:r>
        <w:rPr>
          <w:color w:val="000000"/>
          <w:spacing w:val="0"/>
          <w:w w:val="100"/>
          <w:position w:val="0"/>
        </w:rPr>
        <w:t>1、持有待售资产</w:t>
      </w:r>
      <w:bookmarkEnd w:id="1236"/>
      <w:bookmarkEnd w:id="1237"/>
      <w:bookmarkEnd w:id="12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1</w:t>
      </w:r>
      <w:bookmarkEnd w:id="1242"/>
      <w:r>
        <w:rPr>
          <w:color w:val="000000"/>
          <w:spacing w:val="0"/>
          <w:w w:val="100"/>
          <w:position w:val="0"/>
        </w:rPr>
        <w:t>2、一年内到期的非流动资产</w:t>
      </w:r>
      <w:bookmarkEnd w:id="1240"/>
      <w:bookmarkEnd w:id="1241"/>
      <w:bookmarkEnd w:id="12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重要的债权投资/其他债权投资</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1</w:t>
      </w:r>
      <w:bookmarkEnd w:id="1246"/>
      <w:r>
        <w:rPr>
          <w:color w:val="000000"/>
          <w:spacing w:val="0"/>
          <w:w w:val="100"/>
          <w:position w:val="0"/>
        </w:rPr>
        <w:t>3、其他流动资产</w:t>
      </w:r>
      <w:bookmarkEnd w:id="1244"/>
      <w:bookmarkEnd w:id="1245"/>
      <w:bookmarkEnd w:id="12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115, </w:t>
            </w:r>
            <w:r>
              <w:rPr>
                <w:color w:val="000000"/>
                <w:spacing w:val="0"/>
                <w:w w:val="100"/>
                <w:position w:val="0"/>
                <w:sz w:val="18"/>
                <w:szCs w:val="18"/>
              </w:rPr>
              <w:t xml:space="preserve">034.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1,992.49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1,283, </w:t>
            </w:r>
            <w:r>
              <w:rPr>
                <w:color w:val="000000"/>
                <w:spacing w:val="0"/>
                <w:w w:val="100"/>
                <w:position w:val="0"/>
                <w:sz w:val="18"/>
                <w:szCs w:val="18"/>
              </w:rPr>
              <w:t xml:space="preserve">521. </w:t>
            </w:r>
            <w:r>
              <w:rPr>
                <w:color w:val="000000"/>
                <w:spacing w:val="0"/>
                <w:w w:val="100"/>
                <w:position w:val="0"/>
                <w:sz w:val="18"/>
                <w:szCs w:val="18"/>
              </w:rPr>
              <w:t>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非公开增发费用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518, </w:t>
            </w:r>
            <w:r>
              <w:rPr>
                <w:color w:val="000000"/>
                <w:spacing w:val="0"/>
                <w:w w:val="100"/>
                <w:position w:val="0"/>
                <w:sz w:val="18"/>
                <w:szCs w:val="18"/>
              </w:rPr>
              <w:t xml:space="preserve">867.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524.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634, </w:t>
            </w:r>
            <w:r>
              <w:rPr>
                <w:color w:val="000000"/>
                <w:spacing w:val="0"/>
                <w:w w:val="100"/>
                <w:position w:val="0"/>
                <w:sz w:val="18"/>
                <w:szCs w:val="18"/>
              </w:rPr>
              <w:t xml:space="preserve">426.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1,285,513.55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1</w:t>
      </w:r>
      <w:bookmarkEnd w:id="1250"/>
      <w:r>
        <w:rPr>
          <w:color w:val="000000"/>
          <w:spacing w:val="0"/>
          <w:w w:val="100"/>
          <w:position w:val="0"/>
        </w:rPr>
        <w:t>4、债权投资</w:t>
      </w:r>
      <w:bookmarkEnd w:id="1248"/>
      <w:bookmarkEnd w:id="1249"/>
      <w:bookmarkEnd w:id="12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line="1" w:lineRule="exact"/>
      </w:pP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1</w:t>
      </w:r>
      <w:bookmarkEnd w:id="1254"/>
      <w:r>
        <w:rPr>
          <w:color w:val="000000"/>
          <w:spacing w:val="0"/>
          <w:w w:val="100"/>
          <w:position w:val="0"/>
        </w:rPr>
        <w:t>5、其他债权投资</w:t>
      </w:r>
      <w:bookmarkEnd w:id="1252"/>
      <w:bookmarkEnd w:id="1253"/>
      <w:bookmarkEnd w:id="12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7"/>
        <w:gridCol w:w="1032"/>
        <w:gridCol w:w="1037"/>
        <w:gridCol w:w="1032"/>
        <w:gridCol w:w="1037"/>
        <w:gridCol w:w="1032"/>
        <w:gridCol w:w="1032"/>
        <w:gridCol w:w="1042"/>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本期公允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 他综合收 益中确认 的损失准</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1</w:t>
      </w:r>
      <w:bookmarkEnd w:id="1258"/>
      <w:r>
        <w:rPr>
          <w:color w:val="000000"/>
          <w:spacing w:val="0"/>
          <w:w w:val="100"/>
          <w:position w:val="0"/>
        </w:rPr>
        <w:t>6、长期应收款</w:t>
      </w:r>
      <w:bookmarkEnd w:id="1256"/>
      <w:bookmarkEnd w:id="1257"/>
      <w:bookmarkEnd w:id="1259"/>
    </w:p>
    <w:p>
      <w:pPr>
        <w:pStyle w:val="Style35"/>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color w:val="000000"/>
          <w:spacing w:val="0"/>
          <w:w w:val="100"/>
          <w:position w:val="0"/>
        </w:rPr>
        <w:t>1）长期应收款情况</w:t>
      </w:r>
      <w:bookmarkEnd w:id="1260"/>
      <w:bookmarkEnd w:id="1261"/>
      <w:bookmarkEnd w:id="126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color w:val="000000"/>
          <w:spacing w:val="0"/>
          <w:w w:val="100"/>
          <w:position w:val="0"/>
        </w:rPr>
        <w:t>2）</w:t>
        <w:tab/>
        <w:t>因金融资产转移而终止确认的长期应收款</w:t>
      </w:r>
      <w:bookmarkEnd w:id="1264"/>
      <w:bookmarkEnd w:id="1265"/>
      <w:bookmarkEnd w:id="1267"/>
    </w:p>
    <w:p>
      <w:pPr>
        <w:pStyle w:val="Style35"/>
        <w:keepNext/>
        <w:keepLines/>
        <w:widowControl w:val="0"/>
        <w:shd w:val="clear" w:color="auto" w:fill="auto"/>
        <w:tabs>
          <w:tab w:pos="493" w:val="left"/>
        </w:tabs>
        <w:bidi w:val="0"/>
        <w:spacing w:before="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color w:val="000000"/>
          <w:spacing w:val="0"/>
          <w:w w:val="100"/>
          <w:position w:val="0"/>
        </w:rPr>
        <w:t>3）</w:t>
        <w:tab/>
        <w:t>转移长期应收款且继续涉入形成的资产、负债金额</w:t>
      </w:r>
      <w:bookmarkEnd w:id="1268"/>
      <w:bookmarkEnd w:id="1269"/>
      <w:bookmarkEnd w:id="127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1</w:t>
      </w:r>
      <w:bookmarkEnd w:id="1274"/>
      <w:r>
        <w:rPr>
          <w:color w:val="000000"/>
          <w:spacing w:val="0"/>
          <w:w w:val="100"/>
          <w:position w:val="0"/>
        </w:rPr>
        <w:t>7、长期股权投资</w:t>
      </w:r>
      <w:bookmarkEnd w:id="1272"/>
      <w:bookmarkEnd w:id="1273"/>
      <w:bookmarkEnd w:id="12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额（账 面价 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额（账 面价 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1</w:t>
      </w:r>
      <w:bookmarkEnd w:id="1278"/>
      <w:r>
        <w:rPr>
          <w:color w:val="000000"/>
          <w:spacing w:val="0"/>
          <w:w w:val="100"/>
          <w:position w:val="0"/>
        </w:rPr>
        <w:t>8、其他权益工具投资</w:t>
      </w:r>
      <w:bookmarkEnd w:id="1276"/>
      <w:bookmarkEnd w:id="1277"/>
      <w:bookmarkEnd w:id="12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北京惠民数字科技有限公司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确认的股利收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其他综合收益 转入留存收益 的原因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1</w:t>
      </w:r>
      <w:bookmarkEnd w:id="1282"/>
      <w:r>
        <w:rPr>
          <w:color w:val="000000"/>
          <w:spacing w:val="0"/>
          <w:w w:val="100"/>
          <w:position w:val="0"/>
        </w:rPr>
        <w:t>9、其他非流动金融资产</w:t>
      </w:r>
      <w:bookmarkEnd w:id="1280"/>
      <w:bookmarkEnd w:id="1281"/>
      <w:bookmarkEnd w:id="128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2</w:t>
      </w:r>
      <w:bookmarkEnd w:id="1286"/>
      <w:r>
        <w:rPr>
          <w:color w:val="000000"/>
          <w:spacing w:val="0"/>
          <w:w w:val="100"/>
          <w:position w:val="0"/>
        </w:rPr>
        <w:t>0、投资性房地产</w:t>
      </w:r>
      <w:bookmarkEnd w:id="1284"/>
      <w:bookmarkEnd w:id="1285"/>
      <w:bookmarkEnd w:id="1287"/>
    </w:p>
    <w:p>
      <w:pPr>
        <w:pStyle w:val="Style35"/>
        <w:keepNext/>
        <w:keepLines/>
        <w:widowControl w:val="0"/>
        <w:numPr>
          <w:ilvl w:val="0"/>
          <w:numId w:val="69"/>
        </w:numPr>
        <w:shd w:val="clear" w:color="auto" w:fill="auto"/>
        <w:tabs>
          <w:tab w:pos="493" w:val="left"/>
        </w:tabs>
        <w:bidi w:val="0"/>
        <w:spacing w:before="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采用成本计量模式的投资性房地产</w:t>
      </w:r>
      <w:bookmarkEnd w:id="1288"/>
      <w:bookmarkEnd w:id="1289"/>
      <w:bookmarkEnd w:id="129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69"/>
        </w:numPr>
        <w:shd w:val="clear" w:color="auto" w:fill="auto"/>
        <w:tabs>
          <w:tab w:pos="493" w:val="left"/>
        </w:tabs>
        <w:bidi w:val="0"/>
        <w:spacing w:before="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采用公允价值计量模式的投资性房地产</w:t>
      </w:r>
      <w:bookmarkEnd w:id="1292"/>
      <w:bookmarkEnd w:id="1293"/>
      <w:bookmarkEnd w:id="129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69"/>
        </w:numPr>
        <w:shd w:val="clear" w:color="auto" w:fill="auto"/>
        <w:tabs>
          <w:tab w:pos="493" w:val="left"/>
        </w:tabs>
        <w:bidi w:val="0"/>
        <w:spacing w:before="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未办妥产权证书的投资性房地产情况</w:t>
      </w:r>
      <w:bookmarkEnd w:id="1296"/>
      <w:bookmarkEnd w:id="1297"/>
      <w:bookmarkEnd w:id="129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2</w:t>
      </w:r>
      <w:bookmarkEnd w:id="1302"/>
      <w:r>
        <w:rPr>
          <w:color w:val="000000"/>
          <w:spacing w:val="0"/>
          <w:w w:val="100"/>
          <w:position w:val="0"/>
        </w:rPr>
        <w:t>1、固定资产</w:t>
      </w:r>
      <w:bookmarkEnd w:id="1300"/>
      <w:bookmarkEnd w:id="1301"/>
      <w:bookmarkEnd w:id="13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21,056, </w:t>
            </w:r>
            <w:r>
              <w:rPr>
                <w:color w:val="000000"/>
                <w:spacing w:val="0"/>
                <w:w w:val="100"/>
                <w:position w:val="0"/>
                <w:sz w:val="18"/>
                <w:szCs w:val="18"/>
              </w:rPr>
              <w:t xml:space="preserve">388.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21,864, </w:t>
            </w:r>
            <w:r>
              <w:rPr>
                <w:color w:val="000000"/>
                <w:spacing w:val="0"/>
                <w:w w:val="100"/>
                <w:position w:val="0"/>
                <w:sz w:val="18"/>
                <w:szCs w:val="18"/>
              </w:rPr>
              <w:t xml:space="preserve">476. </w:t>
            </w:r>
            <w:r>
              <w:rPr>
                <w:color w:val="000000"/>
                <w:spacing w:val="0"/>
                <w:w w:val="100"/>
                <w:position w:val="0"/>
                <w:sz w:val="18"/>
                <w:szCs w:val="18"/>
              </w:rPr>
              <w:t>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21,056, </w:t>
            </w:r>
            <w:r>
              <w:rPr>
                <w:color w:val="000000"/>
                <w:spacing w:val="0"/>
                <w:w w:val="100"/>
                <w:position w:val="0"/>
                <w:sz w:val="18"/>
                <w:szCs w:val="18"/>
              </w:rPr>
              <w:t xml:space="preserve">388.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21,864, </w:t>
            </w:r>
            <w:r>
              <w:rPr>
                <w:color w:val="000000"/>
                <w:spacing w:val="0"/>
                <w:w w:val="100"/>
                <w:position w:val="0"/>
                <w:sz w:val="18"/>
                <w:szCs w:val="18"/>
              </w:rPr>
              <w:t xml:space="preserve">476. </w:t>
            </w:r>
            <w:r>
              <w:rPr>
                <w:color w:val="000000"/>
                <w:spacing w:val="0"/>
                <w:w w:val="100"/>
                <w:position w:val="0"/>
                <w:sz w:val="18"/>
                <w:szCs w:val="18"/>
              </w:rPr>
              <w:t>46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220"/>
        <w:jc w:val="left"/>
      </w:pPr>
      <w:bookmarkStart w:id="1304" w:name="bookmark1304"/>
      <w:bookmarkStart w:id="1305" w:name="bookmark1305"/>
      <w:bookmarkStart w:id="1306" w:name="bookmark1306"/>
      <w:r>
        <w:rPr>
          <w:color w:val="000000"/>
          <w:spacing w:val="0"/>
          <w:w w:val="100"/>
          <w:position w:val="0"/>
        </w:rPr>
        <w:t>1)固定资产情况</w:t>
      </w:r>
      <w:bookmarkEnd w:id="1304"/>
      <w:bookmarkEnd w:id="1305"/>
      <w:bookmarkEnd w:id="1306"/>
    </w:p>
    <w:p>
      <w:pPr>
        <w:pStyle w:val="Style26"/>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40,524,033.92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1,149,680.70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2,323,142.91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14,885,094.39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58,881,951.92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649,594.24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426,390.18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12,009,702.85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13,085,687.27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649,594.24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342,344.35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4,129,350.91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5,121,289.50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539,977.56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6,879,527.03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6,919,731.61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504,688.60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86,345.67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385,233.00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447,010.15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7,043,311.79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7,961,900.61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86,345.67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385,233.00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447,010.15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7,043,311.79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7,961,900.61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41,087,282.49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764,447.70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2,302,522.94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19,851,485.45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64,005,738.58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21,721,952.19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960,505.26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1,768,725.90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12,566,292.11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37,017,475.46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2,763,420.73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70,113.31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208,554.70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9,156,838.24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12,198,926.98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2,763,420.73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70,113.31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201,392.62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5,424,195.05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8,459,121.71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 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3,732,643.19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3,739,805.27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82,028.37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365,971.35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379,480.50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5,439,572.40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6,267,052.62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82,028.37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365,971.35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379,480.50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5,439,572.40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6,267,052.62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24,403,344.55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664,647.22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1,597,800.10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16,283,557.95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42,949,349.82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73,196.04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 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73,196.04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73,196.04</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73,196.04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73,196.04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16,683,937.94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99,800.48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704,722.84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3,567,927.50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21,056,388.76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18,802,081.73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189,175.44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554,417.01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2,318,802.28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21,864,476.46</w:t>
            </w:r>
          </w:p>
        </w:tc>
      </w:tr>
    </w:tbl>
    <w:p>
      <w:pPr>
        <w:widowControl w:val="0"/>
        <w:spacing w:after="319" w:line="1" w:lineRule="exact"/>
      </w:pPr>
    </w:p>
    <w:p>
      <w:pPr>
        <w:pStyle w:val="Style35"/>
        <w:keepNext/>
        <w:keepLines/>
        <w:widowControl w:val="0"/>
        <w:numPr>
          <w:ilvl w:val="0"/>
          <w:numId w:val="71"/>
        </w:numPr>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暂时闲置的固定资产情况</w:t>
      </w:r>
      <w:bookmarkEnd w:id="1307"/>
      <w:bookmarkEnd w:id="1308"/>
      <w:bookmarkEnd w:id="131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5"/>
        <w:keepNext/>
        <w:keepLines/>
        <w:widowControl w:val="0"/>
        <w:numPr>
          <w:ilvl w:val="0"/>
          <w:numId w:val="71"/>
        </w:numPr>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通过融资租赁租入的固定资产情况</w:t>
      </w:r>
      <w:bookmarkEnd w:id="1311"/>
      <w:bookmarkEnd w:id="1312"/>
      <w:bookmarkEnd w:id="131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5"/>
        <w:keepNext/>
        <w:keepLines/>
        <w:widowControl w:val="0"/>
        <w:numPr>
          <w:ilvl w:val="0"/>
          <w:numId w:val="71"/>
        </w:numPr>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通过经营租赁租出的固定资产</w:t>
      </w:r>
      <w:bookmarkEnd w:id="1315"/>
      <w:bookmarkEnd w:id="1316"/>
      <w:bookmarkEnd w:id="13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机器设备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232,421.98</w:t>
            </w:r>
          </w:p>
        </w:tc>
      </w:tr>
    </w:tbl>
    <w:p>
      <w:pPr>
        <w:widowControl w:val="0"/>
        <w:spacing w:after="319" w:line="1" w:lineRule="exact"/>
      </w:pPr>
    </w:p>
    <w:p>
      <w:pPr>
        <w:pStyle w:val="Style35"/>
        <w:keepNext/>
        <w:keepLines/>
        <w:widowControl w:val="0"/>
        <w:numPr>
          <w:ilvl w:val="0"/>
          <w:numId w:val="71"/>
        </w:numPr>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未办妥产权证书的固定资产情况</w:t>
      </w:r>
      <w:bookmarkEnd w:id="1319"/>
      <w:bookmarkEnd w:id="1320"/>
      <w:bookmarkEnd w:id="13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71"/>
        </w:numPr>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固定资产清理</w:t>
      </w:r>
      <w:bookmarkEnd w:id="1323"/>
      <w:bookmarkEnd w:id="1324"/>
      <w:bookmarkEnd w:id="13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2</w:t>
      </w:r>
      <w:bookmarkEnd w:id="1329"/>
      <w:r>
        <w:rPr>
          <w:color w:val="000000"/>
          <w:spacing w:val="0"/>
          <w:w w:val="100"/>
          <w:position w:val="0"/>
        </w:rPr>
        <w:t>2、在建工程</w:t>
      </w:r>
      <w:bookmarkEnd w:id="1327"/>
      <w:bookmarkEnd w:id="1328"/>
      <w:bookmarkEnd w:id="13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285, </w:t>
            </w:r>
            <w:r>
              <w:rPr>
                <w:color w:val="000000"/>
                <w:spacing w:val="0"/>
                <w:w w:val="100"/>
                <w:position w:val="0"/>
                <w:sz w:val="18"/>
                <w:szCs w:val="18"/>
              </w:rPr>
              <w:t xml:space="preserve">702.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285, </w:t>
            </w:r>
            <w:r>
              <w:rPr>
                <w:color w:val="000000"/>
                <w:spacing w:val="0"/>
                <w:w w:val="100"/>
                <w:position w:val="0"/>
                <w:sz w:val="18"/>
                <w:szCs w:val="18"/>
              </w:rPr>
              <w:t xml:space="preserve">702.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bl>
    <w:p>
      <w:pPr>
        <w:widowControl w:val="0"/>
        <w:spacing w:after="319" w:line="1" w:lineRule="exact"/>
      </w:pPr>
    </w:p>
    <w:p>
      <w:pPr>
        <w:pStyle w:val="Style35"/>
        <w:keepNext/>
        <w:keepLines/>
        <w:widowControl w:val="0"/>
        <w:numPr>
          <w:ilvl w:val="0"/>
          <w:numId w:val="73"/>
        </w:numPr>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在建工程情况</w:t>
      </w:r>
      <w:bookmarkEnd w:id="1331"/>
      <w:bookmarkEnd w:id="1332"/>
      <w:bookmarkEnd w:id="13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校园卫士刷卡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19, </w:t>
            </w:r>
            <w:r>
              <w:rPr>
                <w:color w:val="000000"/>
                <w:spacing w:val="0"/>
                <w:w w:val="100"/>
                <w:position w:val="0"/>
                <w:sz w:val="18"/>
                <w:szCs w:val="18"/>
              </w:rPr>
              <w:t xml:space="preserve">099.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19, </w:t>
            </w:r>
            <w:r>
              <w:rPr>
                <w:color w:val="000000"/>
                <w:spacing w:val="0"/>
                <w:w w:val="100"/>
                <w:position w:val="0"/>
                <w:sz w:val="18"/>
                <w:szCs w:val="18"/>
              </w:rPr>
              <w:t xml:space="preserve">099.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信息化服务研 发中心技术改 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266, </w:t>
            </w:r>
            <w:r>
              <w:rPr>
                <w:color w:val="000000"/>
                <w:spacing w:val="0"/>
                <w:w w:val="100"/>
                <w:position w:val="0"/>
                <w:sz w:val="18"/>
                <w:szCs w:val="18"/>
              </w:rPr>
              <w:t xml:space="preserve">603.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266, </w:t>
            </w:r>
            <w:r>
              <w:rPr>
                <w:color w:val="000000"/>
                <w:spacing w:val="0"/>
                <w:w w:val="100"/>
                <w:position w:val="0"/>
                <w:sz w:val="18"/>
                <w:szCs w:val="18"/>
              </w:rPr>
              <w:t xml:space="preserve">603.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285, </w:t>
            </w:r>
            <w:r>
              <w:rPr>
                <w:color w:val="000000"/>
                <w:spacing w:val="0"/>
                <w:w w:val="100"/>
                <w:position w:val="0"/>
                <w:sz w:val="18"/>
                <w:szCs w:val="18"/>
              </w:rPr>
              <w:t xml:space="preserve">702.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285,702.90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0.00</w:t>
            </w:r>
          </w:p>
        </w:tc>
      </w:tr>
    </w:tbl>
    <w:p>
      <w:pPr>
        <w:widowControl w:val="0"/>
        <w:spacing w:after="319" w:line="1" w:lineRule="exact"/>
      </w:pPr>
    </w:p>
    <w:p>
      <w:pPr>
        <w:pStyle w:val="Style35"/>
        <w:keepNext/>
        <w:keepLines/>
        <w:widowControl w:val="0"/>
        <w:numPr>
          <w:ilvl w:val="0"/>
          <w:numId w:val="73"/>
        </w:numPr>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重要在建工程项目本期变动情况</w:t>
      </w:r>
      <w:bookmarkEnd w:id="1335"/>
      <w:bookmarkEnd w:id="1336"/>
      <w:bookmarkEnd w:id="1338"/>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180" w:right="0" w:firstLine="0"/>
              <w:jc w:val="left"/>
            </w:pPr>
            <w:r>
              <w:rPr>
                <w:color w:val="000000"/>
                <w:spacing w:val="0"/>
                <w:w w:val="100"/>
                <w:position w:val="0"/>
              </w:rPr>
              <w:t>资金 来源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319" w:line="1" w:lineRule="exact"/>
      </w:pPr>
    </w:p>
    <w:p>
      <w:pPr>
        <w:pStyle w:val="Style35"/>
        <w:keepNext/>
        <w:keepLines/>
        <w:widowControl w:val="0"/>
        <w:numPr>
          <w:ilvl w:val="0"/>
          <w:numId w:val="73"/>
        </w:numPr>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本期计提在建工程减值准备情况</w:t>
      </w:r>
      <w:bookmarkEnd w:id="1339"/>
      <w:bookmarkEnd w:id="1340"/>
      <w:bookmarkEnd w:id="13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计提原因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5"/>
        <w:keepNext/>
        <w:keepLines/>
        <w:widowControl w:val="0"/>
        <w:numPr>
          <w:ilvl w:val="0"/>
          <w:numId w:val="73"/>
        </w:numPr>
        <w:shd w:val="clear" w:color="auto" w:fill="auto"/>
        <w:bidi w:val="0"/>
        <w:spacing w:before="0" w:line="240" w:lineRule="auto"/>
        <w:ind w:left="0" w:right="0" w:firstLine="0"/>
        <w:jc w:val="both"/>
      </w:pPr>
      <w:bookmarkStart w:id="1343" w:name="bookmark1343"/>
      <w:bookmarkStart w:id="1344" w:name="bookmark1344"/>
      <w:bookmarkStart w:id="1345" w:name="bookmark1345"/>
      <w:bookmarkStart w:id="1346" w:name="bookmark1346"/>
      <w:bookmarkEnd w:id="1345"/>
      <w:r>
        <w:rPr>
          <w:color w:val="000000"/>
          <w:spacing w:val="0"/>
          <w:w w:val="100"/>
          <w:position w:val="0"/>
        </w:rPr>
        <w:t>工程物资</w:t>
      </w:r>
      <w:bookmarkEnd w:id="1343"/>
      <w:bookmarkEnd w:id="1344"/>
      <w:bookmarkEnd w:id="1346"/>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3854"/>
        <w:gridCol w:w="35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2136"/>
        <w:gridCol w:w="1330"/>
        <w:gridCol w:w="1330"/>
        <w:gridCol w:w="1195"/>
        <w:gridCol w:w="1195"/>
        <w:gridCol w:w="1195"/>
        <w:gridCol w:w="120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2</w:t>
      </w:r>
      <w:bookmarkEnd w:id="1349"/>
      <w:r>
        <w:rPr>
          <w:color w:val="000000"/>
          <w:spacing w:val="0"/>
          <w:w w:val="100"/>
          <w:position w:val="0"/>
        </w:rPr>
        <w:t>3、</w:t>
        <w:tab/>
        <w:t>生产性生物资产</w:t>
      </w:r>
      <w:bookmarkEnd w:id="1347"/>
      <w:bookmarkEnd w:id="1348"/>
      <w:bookmarkEnd w:id="1350"/>
    </w:p>
    <w:p>
      <w:pPr>
        <w:pStyle w:val="Style35"/>
        <w:keepNext/>
        <w:keepLines/>
        <w:widowControl w:val="0"/>
        <w:numPr>
          <w:ilvl w:val="0"/>
          <w:numId w:val="75"/>
        </w:numPr>
        <w:shd w:val="clear" w:color="auto" w:fill="auto"/>
        <w:tabs>
          <w:tab w:pos="493" w:val="left"/>
        </w:tabs>
        <w:bidi w:val="0"/>
        <w:spacing w:before="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采用成本计量模式的生产性生物资产</w:t>
      </w:r>
      <w:bookmarkEnd w:id="1351"/>
      <w:bookmarkEnd w:id="1352"/>
      <w:bookmarkEnd w:id="135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75"/>
        </w:numPr>
        <w:shd w:val="clear" w:color="auto" w:fill="auto"/>
        <w:tabs>
          <w:tab w:pos="493" w:val="left"/>
        </w:tabs>
        <w:bidi w:val="0"/>
        <w:spacing w:before="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采用公允价值计量模式的生产性生物资产</w:t>
      </w:r>
      <w:bookmarkEnd w:id="1355"/>
      <w:bookmarkEnd w:id="1356"/>
      <w:bookmarkEnd w:id="135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2</w:t>
      </w:r>
      <w:bookmarkEnd w:id="1361"/>
      <w:r>
        <w:rPr>
          <w:color w:val="000000"/>
          <w:spacing w:val="0"/>
          <w:w w:val="100"/>
          <w:position w:val="0"/>
        </w:rPr>
        <w:t>4、</w:t>
        <w:tab/>
        <w:t>油气资产</w:t>
      </w:r>
      <w:bookmarkEnd w:id="1359"/>
      <w:bookmarkEnd w:id="1360"/>
      <w:bookmarkEnd w:id="136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2</w:t>
      </w:r>
      <w:bookmarkEnd w:id="1365"/>
      <w:r>
        <w:rPr>
          <w:color w:val="000000"/>
          <w:spacing w:val="0"/>
          <w:w w:val="100"/>
          <w:position w:val="0"/>
        </w:rPr>
        <w:t>5、</w:t>
        <w:tab/>
        <w:t>使用权资产</w:t>
      </w:r>
      <w:bookmarkEnd w:id="1363"/>
      <w:bookmarkEnd w:id="1364"/>
      <w:bookmarkEnd w:id="136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2</w:t>
      </w:r>
      <w:bookmarkEnd w:id="1369"/>
      <w:r>
        <w:rPr>
          <w:color w:val="000000"/>
          <w:spacing w:val="0"/>
          <w:w w:val="100"/>
          <w:position w:val="0"/>
        </w:rPr>
        <w:t>6、无形资产</w:t>
      </w:r>
      <w:bookmarkEnd w:id="1367"/>
      <w:bookmarkEnd w:id="1368"/>
      <w:bookmarkEnd w:id="1370"/>
    </w:p>
    <w:p>
      <w:pPr>
        <w:pStyle w:val="Style35"/>
        <w:keepNext/>
        <w:keepLines/>
        <w:widowControl w:val="0"/>
        <w:numPr>
          <w:ilvl w:val="0"/>
          <w:numId w:val="77"/>
        </w:numPr>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无形资产情况</w:t>
      </w:r>
      <w:bookmarkEnd w:id="1371"/>
      <w:bookmarkEnd w:id="1372"/>
      <w:bookmarkEnd w:id="137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1,174, </w:t>
            </w:r>
            <w:r>
              <w:rPr>
                <w:color w:val="000000"/>
                <w:spacing w:val="0"/>
                <w:w w:val="100"/>
                <w:position w:val="0"/>
                <w:sz w:val="18"/>
                <w:szCs w:val="18"/>
              </w:rPr>
              <w:t xml:space="preserve">282.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2, 955, </w:t>
            </w:r>
            <w:r>
              <w:rPr>
                <w:color w:val="000000"/>
                <w:spacing w:val="0"/>
                <w:w w:val="100"/>
                <w:position w:val="0"/>
                <w:sz w:val="18"/>
                <w:szCs w:val="18"/>
              </w:rPr>
              <w:t xml:space="preserve">378.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4,129, </w:t>
            </w:r>
            <w:r>
              <w:rPr>
                <w:color w:val="000000"/>
                <w:spacing w:val="0"/>
                <w:w w:val="100"/>
                <w:position w:val="0"/>
                <w:sz w:val="18"/>
                <w:szCs w:val="18"/>
              </w:rPr>
              <w:t>661.38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223, 977, </w:t>
            </w:r>
            <w:r>
              <w:rPr>
                <w:color w:val="000000"/>
                <w:spacing w:val="0"/>
                <w:w w:val="100"/>
                <w:position w:val="0"/>
                <w:sz w:val="18"/>
                <w:szCs w:val="18"/>
              </w:rPr>
              <w:t>768.32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2,300,287.18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226, 278, </w:t>
            </w:r>
            <w:r>
              <w:rPr>
                <w:color w:val="000000"/>
                <w:spacing w:val="0"/>
                <w:w w:val="100"/>
                <w:position w:val="0"/>
                <w:sz w:val="18"/>
                <w:szCs w:val="18"/>
              </w:rPr>
              <w:t xml:space="preserve">055. </w:t>
            </w:r>
            <w:r>
              <w:rPr>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223, 977, </w:t>
            </w:r>
            <w:r>
              <w:rPr>
                <w:color w:val="000000"/>
                <w:spacing w:val="0"/>
                <w:w w:val="100"/>
                <w:position w:val="0"/>
                <w:sz w:val="18"/>
                <w:szCs w:val="18"/>
              </w:rPr>
              <w:t>768.32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2, 300, </w:t>
            </w:r>
            <w:r>
              <w:rPr>
                <w:color w:val="000000"/>
                <w:spacing w:val="0"/>
                <w:w w:val="100"/>
                <w:position w:val="0"/>
                <w:sz w:val="18"/>
                <w:szCs w:val="18"/>
              </w:rPr>
              <w:t xml:space="preserve">287.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226, 278, </w:t>
            </w:r>
            <w:r>
              <w:rPr>
                <w:color w:val="000000"/>
                <w:spacing w:val="0"/>
                <w:w w:val="100"/>
                <w:position w:val="0"/>
                <w:sz w:val="18"/>
                <w:szCs w:val="18"/>
              </w:rPr>
              <w:t xml:space="preserve">055. </w:t>
            </w:r>
            <w:r>
              <w:rPr>
                <w:color w:val="000000"/>
                <w:spacing w:val="0"/>
                <w:w w:val="100"/>
                <w:position w:val="0"/>
                <w:sz w:val="18"/>
                <w:szCs w:val="18"/>
              </w:rPr>
              <w:t>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55,900.00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55,900.00</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55,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55, </w:t>
            </w:r>
            <w:r>
              <w:rPr>
                <w:color w:val="000000"/>
                <w:spacing w:val="0"/>
                <w:w w:val="100"/>
                <w:position w:val="0"/>
                <w:sz w:val="18"/>
                <w:szCs w:val="18"/>
              </w:rPr>
              <w:t xml:space="preserve">900.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223, 977, </w:t>
            </w:r>
            <w:r>
              <w:rPr>
                <w:color w:val="000000"/>
                <w:spacing w:val="0"/>
                <w:w w:val="100"/>
                <w:position w:val="0"/>
                <w:sz w:val="18"/>
                <w:szCs w:val="18"/>
              </w:rPr>
              <w:t>768.32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1,174, </w:t>
            </w:r>
            <w:r>
              <w:rPr>
                <w:color w:val="000000"/>
                <w:spacing w:val="0"/>
                <w:w w:val="100"/>
                <w:position w:val="0"/>
                <w:sz w:val="18"/>
                <w:szCs w:val="18"/>
              </w:rPr>
              <w:t xml:space="preserve">282.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5,199, </w:t>
            </w:r>
            <w:r>
              <w:rPr>
                <w:color w:val="000000"/>
                <w:spacing w:val="0"/>
                <w:w w:val="100"/>
                <w:position w:val="0"/>
                <w:sz w:val="18"/>
                <w:szCs w:val="18"/>
              </w:rPr>
              <w:t>766.02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230, </w:t>
            </w:r>
            <w:r>
              <w:rPr>
                <w:color w:val="000000"/>
                <w:spacing w:val="0"/>
                <w:w w:val="100"/>
                <w:position w:val="0"/>
                <w:sz w:val="18"/>
                <w:szCs w:val="18"/>
              </w:rPr>
              <w:t>351,816.88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1,029, </w:t>
            </w:r>
            <w:r>
              <w:rPr>
                <w:color w:val="000000"/>
                <w:spacing w:val="0"/>
                <w:w w:val="100"/>
                <w:position w:val="0"/>
                <w:sz w:val="18"/>
                <w:szCs w:val="18"/>
              </w:rPr>
              <w:t xml:space="preserve">543.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w:t>
            </w:r>
            <w:r>
              <w:rPr>
                <w:color w:val="000000"/>
                <w:spacing w:val="0"/>
                <w:w w:val="100"/>
                <w:position w:val="0"/>
                <w:sz w:val="18"/>
                <w:szCs w:val="18"/>
              </w:rPr>
              <w:t xml:space="preserve">147,420.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2,176, </w:t>
            </w:r>
            <w:r>
              <w:rPr>
                <w:color w:val="000000"/>
                <w:spacing w:val="0"/>
                <w:w w:val="100"/>
                <w:position w:val="0"/>
                <w:sz w:val="18"/>
                <w:szCs w:val="18"/>
              </w:rPr>
              <w:t xml:space="preserve">963. </w:t>
            </w:r>
            <w:r>
              <w:rPr>
                <w:color w:val="000000"/>
                <w:spacing w:val="0"/>
                <w:w w:val="100"/>
                <w:position w:val="0"/>
                <w:sz w:val="18"/>
                <w:szCs w:val="18"/>
              </w:rPr>
              <w:t>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1,399, </w:t>
            </w:r>
            <w:r>
              <w:rPr>
                <w:color w:val="000000"/>
                <w:spacing w:val="0"/>
                <w:w w:val="100"/>
                <w:position w:val="0"/>
                <w:sz w:val="18"/>
                <w:szCs w:val="18"/>
              </w:rPr>
              <w:t>861.05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71,297.74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454,130.58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1,925,289.37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1,399, </w:t>
            </w:r>
            <w:r>
              <w:rPr>
                <w:color w:val="000000"/>
                <w:spacing w:val="0"/>
                <w:w w:val="100"/>
                <w:position w:val="0"/>
                <w:sz w:val="18"/>
                <w:szCs w:val="18"/>
              </w:rPr>
              <w:t>861.05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71,297.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454,130.58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1,925, </w:t>
            </w:r>
            <w:r>
              <w:rPr>
                <w:color w:val="000000"/>
                <w:spacing w:val="0"/>
                <w:w w:val="100"/>
                <w:position w:val="0"/>
                <w:sz w:val="18"/>
                <w:szCs w:val="18"/>
              </w:rPr>
              <w:t xml:space="preserve">289. </w:t>
            </w:r>
            <w:r>
              <w:rPr>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55,900.00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55,900.00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55,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55, </w:t>
            </w:r>
            <w:r>
              <w:rPr>
                <w:color w:val="000000"/>
                <w:spacing w:val="0"/>
                <w:w w:val="100"/>
                <w:position w:val="0"/>
                <w:sz w:val="18"/>
                <w:szCs w:val="18"/>
              </w:rPr>
              <w:t xml:space="preserve">900.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1,399, </w:t>
            </w:r>
            <w:r>
              <w:rPr>
                <w:color w:val="000000"/>
                <w:spacing w:val="0"/>
                <w:w w:val="100"/>
                <w:position w:val="0"/>
                <w:sz w:val="18"/>
                <w:szCs w:val="18"/>
              </w:rPr>
              <w:t>861.05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1,100, </w:t>
            </w:r>
            <w:r>
              <w:rPr>
                <w:color w:val="000000"/>
                <w:spacing w:val="0"/>
                <w:w w:val="100"/>
                <w:position w:val="0"/>
                <w:sz w:val="18"/>
                <w:szCs w:val="18"/>
              </w:rPr>
              <w:t>841.57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1,545, </w:t>
            </w:r>
            <w:r>
              <w:rPr>
                <w:color w:val="000000"/>
                <w:spacing w:val="0"/>
                <w:w w:val="100"/>
                <w:position w:val="0"/>
                <w:sz w:val="18"/>
                <w:szCs w:val="18"/>
              </w:rPr>
              <w:t xml:space="preserve">650.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4, 046, </w:t>
            </w:r>
            <w:r>
              <w:rPr>
                <w:color w:val="000000"/>
                <w:spacing w:val="0"/>
                <w:w w:val="100"/>
                <w:position w:val="0"/>
                <w:sz w:val="18"/>
                <w:szCs w:val="18"/>
              </w:rPr>
              <w:t xml:space="preserve">353.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222,577,907.27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73,440.97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3,654,115.30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226,305,463.54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144,738.71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1,807,958.70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1,952, </w:t>
            </w:r>
            <w:r>
              <w:rPr>
                <w:color w:val="000000"/>
                <w:spacing w:val="0"/>
                <w:w w:val="100"/>
                <w:position w:val="0"/>
                <w:sz w:val="18"/>
                <w:szCs w:val="18"/>
              </w:rPr>
              <w:t>697.41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color w:val="000000"/>
          <w:spacing w:val="0"/>
          <w:w w:val="100"/>
          <w:position w:val="0"/>
        </w:rPr>
        <w:t>2）未办妥产权证书的土地使用权情况</w:t>
      </w:r>
      <w:bookmarkEnd w:id="1375"/>
      <w:bookmarkEnd w:id="1376"/>
      <w:bookmarkEnd w:id="13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2</w:t>
      </w:r>
      <w:bookmarkEnd w:id="1381"/>
      <w:r>
        <w:rPr>
          <w:color w:val="000000"/>
          <w:spacing w:val="0"/>
          <w:w w:val="100"/>
          <w:position w:val="0"/>
        </w:rPr>
        <w:t>7、开发支出</w:t>
      </w:r>
      <w:bookmarkEnd w:id="1379"/>
      <w:bookmarkEnd w:id="1380"/>
      <w:bookmarkEnd w:id="13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2</w:t>
      </w:r>
      <w:bookmarkEnd w:id="1385"/>
      <w:r>
        <w:rPr>
          <w:color w:val="000000"/>
          <w:spacing w:val="0"/>
          <w:w w:val="100"/>
          <w:position w:val="0"/>
        </w:rPr>
        <w:t>8、商誉</w:t>
      </w:r>
      <w:bookmarkEnd w:id="1383"/>
      <w:bookmarkEnd w:id="1384"/>
      <w:bookmarkEnd w:id="1386"/>
    </w:p>
    <w:p>
      <w:pPr>
        <w:pStyle w:val="Style35"/>
        <w:keepNext/>
        <w:keepLines/>
        <w:widowControl w:val="0"/>
        <w:shd w:val="clear" w:color="auto" w:fill="auto"/>
        <w:bidi w:val="0"/>
        <w:spacing w:before="0" w:after="36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color w:val="000000"/>
          <w:spacing w:val="0"/>
          <w:w w:val="100"/>
          <w:position w:val="0"/>
        </w:rPr>
        <w:t>1）商誉账面原值</w:t>
      </w:r>
      <w:bookmarkEnd w:id="1387"/>
      <w:bookmarkEnd w:id="1388"/>
      <w:bookmarkEnd w:id="13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广东校园卫士 网络科技有限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79, </w:t>
            </w:r>
            <w:r>
              <w:rPr>
                <w:color w:val="000000"/>
                <w:spacing w:val="0"/>
                <w:w w:val="100"/>
                <w:position w:val="0"/>
                <w:sz w:val="18"/>
                <w:szCs w:val="18"/>
              </w:rPr>
              <w:t xml:space="preserve">934.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79, </w:t>
            </w:r>
            <w:r>
              <w:rPr>
                <w:color w:val="000000"/>
                <w:spacing w:val="0"/>
                <w:w w:val="100"/>
                <w:position w:val="0"/>
                <w:sz w:val="18"/>
                <w:szCs w:val="18"/>
              </w:rPr>
              <w:t xml:space="preserve">934. </w:t>
            </w:r>
            <w:r>
              <w:rPr>
                <w:color w:val="000000"/>
                <w:spacing w:val="0"/>
                <w:w w:val="100"/>
                <w:position w:val="0"/>
                <w:sz w:val="18"/>
                <w:szCs w:val="18"/>
              </w:rPr>
              <w:t>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79, </w:t>
            </w:r>
            <w:r>
              <w:rPr>
                <w:color w:val="000000"/>
                <w:spacing w:val="0"/>
                <w:w w:val="100"/>
                <w:position w:val="0"/>
                <w:sz w:val="18"/>
                <w:szCs w:val="18"/>
              </w:rPr>
              <w:t xml:space="preserve">934. </w:t>
            </w:r>
            <w:r>
              <w:rPr>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79, </w:t>
            </w:r>
            <w:r>
              <w:rPr>
                <w:color w:val="000000"/>
                <w:spacing w:val="0"/>
                <w:w w:val="100"/>
                <w:position w:val="0"/>
                <w:sz w:val="18"/>
                <w:szCs w:val="18"/>
              </w:rPr>
              <w:t xml:space="preserve">934. </w:t>
            </w:r>
            <w:r>
              <w:rPr>
                <w:color w:val="000000"/>
                <w:spacing w:val="0"/>
                <w:w w:val="100"/>
                <w:position w:val="0"/>
                <w:sz w:val="18"/>
                <w:szCs w:val="18"/>
              </w:rPr>
              <w:t>22</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color w:val="000000"/>
          <w:spacing w:val="0"/>
          <w:w w:val="100"/>
          <w:position w:val="0"/>
        </w:rPr>
        <w:t>2）商誉减值准备</w:t>
      </w:r>
      <w:bookmarkEnd w:id="1391"/>
      <w:bookmarkEnd w:id="1392"/>
      <w:bookmarkEnd w:id="13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商誉所在资产组或资产组组合的相关信息</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商誉减值测试的影响</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6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2</w:t>
      </w:r>
      <w:bookmarkEnd w:id="1397"/>
      <w:r>
        <w:rPr>
          <w:color w:val="000000"/>
          <w:spacing w:val="0"/>
          <w:w w:val="100"/>
          <w:position w:val="0"/>
        </w:rPr>
        <w:t>9、长期待摊费用</w:t>
      </w:r>
      <w:bookmarkEnd w:id="1395"/>
      <w:bookmarkEnd w:id="1396"/>
      <w:bookmarkEnd w:id="1398"/>
    </w:p>
    <w:p>
      <w:pPr>
        <w:pStyle w:val="Style26"/>
        <w:keepNext w:val="0"/>
        <w:keepLines w:val="0"/>
        <w:widowControl w:val="0"/>
        <w:shd w:val="clear" w:color="auto" w:fill="auto"/>
        <w:bidi w:val="0"/>
        <w:spacing w:before="0" w:after="36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218, </w:t>
            </w:r>
            <w:r>
              <w:rPr>
                <w:color w:val="000000"/>
                <w:spacing w:val="0"/>
                <w:w w:val="100"/>
                <w:position w:val="0"/>
                <w:sz w:val="18"/>
                <w:szCs w:val="18"/>
              </w:rPr>
              <w:t xml:space="preserve">553.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218, </w:t>
            </w:r>
            <w:r>
              <w:rPr>
                <w:color w:val="000000"/>
                <w:spacing w:val="0"/>
                <w:w w:val="100"/>
                <w:position w:val="0"/>
                <w:sz w:val="18"/>
                <w:szCs w:val="18"/>
              </w:rPr>
              <w:t xml:space="preserve">553.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144,917.91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419, </w:t>
            </w:r>
            <w:r>
              <w:rPr>
                <w:color w:val="000000"/>
                <w:spacing w:val="0"/>
                <w:w w:val="100"/>
                <w:position w:val="0"/>
                <w:sz w:val="18"/>
                <w:szCs w:val="18"/>
              </w:rPr>
              <w:t xml:space="preserve">675.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207, </w:t>
            </w:r>
            <w:r>
              <w:rPr>
                <w:color w:val="000000"/>
                <w:spacing w:val="0"/>
                <w:w w:val="100"/>
                <w:position w:val="0"/>
                <w:sz w:val="18"/>
                <w:szCs w:val="18"/>
              </w:rPr>
              <w:t xml:space="preserve">702.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356, </w:t>
            </w:r>
            <w:r>
              <w:rPr>
                <w:color w:val="000000"/>
                <w:spacing w:val="0"/>
                <w:w w:val="100"/>
                <w:position w:val="0"/>
                <w:sz w:val="18"/>
                <w:szCs w:val="18"/>
              </w:rPr>
              <w:t xml:space="preserve">890. </w:t>
            </w:r>
            <w:r>
              <w:rPr>
                <w:color w:val="000000"/>
                <w:spacing w:val="0"/>
                <w:w w:val="100"/>
                <w:position w:val="0"/>
                <w:sz w:val="18"/>
                <w:szCs w:val="18"/>
              </w:rPr>
              <w:t>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办公楼装修费用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324, </w:t>
            </w:r>
            <w:r>
              <w:rPr>
                <w:color w:val="000000"/>
                <w:spacing w:val="0"/>
                <w:w w:val="100"/>
                <w:position w:val="0"/>
                <w:sz w:val="18"/>
                <w:szCs w:val="18"/>
              </w:rPr>
              <w:t xml:space="preserve">399.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2, 786, </w:t>
            </w:r>
            <w:r>
              <w:rPr>
                <w:color w:val="000000"/>
                <w:spacing w:val="0"/>
                <w:w w:val="100"/>
                <w:position w:val="0"/>
                <w:sz w:val="18"/>
                <w:szCs w:val="18"/>
              </w:rPr>
              <w:t xml:space="preserve">157.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583, </w:t>
            </w:r>
            <w:r>
              <w:rPr>
                <w:color w:val="000000"/>
                <w:spacing w:val="0"/>
                <w:w w:val="100"/>
                <w:position w:val="0"/>
                <w:sz w:val="18"/>
                <w:szCs w:val="18"/>
              </w:rPr>
              <w:t xml:space="preserve">220.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2,527,336.73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厂房修缮改造改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651,544.41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413, </w:t>
            </w:r>
            <w:r>
              <w:rPr>
                <w:color w:val="000000"/>
                <w:spacing w:val="0"/>
                <w:w w:val="100"/>
                <w:position w:val="0"/>
                <w:sz w:val="18"/>
                <w:szCs w:val="18"/>
              </w:rPr>
              <w:t xml:space="preserve">735.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237, </w:t>
            </w:r>
            <w:r>
              <w:rPr>
                <w:color w:val="000000"/>
                <w:spacing w:val="0"/>
                <w:w w:val="100"/>
                <w:position w:val="0"/>
                <w:sz w:val="18"/>
                <w:szCs w:val="18"/>
              </w:rPr>
              <w:t xml:space="preserve">809. </w:t>
            </w:r>
            <w:r>
              <w:rPr>
                <w:color w:val="000000"/>
                <w:spacing w:val="0"/>
                <w:w w:val="100"/>
                <w:position w:val="0"/>
                <w:sz w:val="18"/>
                <w:szCs w:val="18"/>
              </w:rPr>
              <w:t>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项目部装修费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12, </w:t>
            </w:r>
            <w:r>
              <w:rPr>
                <w:color w:val="000000"/>
                <w:spacing w:val="0"/>
                <w:w w:val="100"/>
                <w:position w:val="0"/>
                <w:sz w:val="18"/>
                <w:szCs w:val="18"/>
              </w:rPr>
              <w:t xml:space="preserve">647.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 xml:space="preserve">485.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3, </w:t>
            </w:r>
            <w:r>
              <w:rPr>
                <w:color w:val="000000"/>
                <w:spacing w:val="0"/>
                <w:w w:val="100"/>
                <w:position w:val="0"/>
                <w:sz w:val="18"/>
                <w:szCs w:val="18"/>
              </w:rPr>
              <w:t xml:space="preserve">161. </w:t>
            </w:r>
            <w:r>
              <w:rPr>
                <w:color w:val="000000"/>
                <w:spacing w:val="0"/>
                <w:w w:val="100"/>
                <w:position w:val="0"/>
                <w:sz w:val="18"/>
                <w:szCs w:val="18"/>
              </w:rPr>
              <w:t>89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1,352, </w:t>
            </w:r>
            <w:r>
              <w:rPr>
                <w:color w:val="000000"/>
                <w:spacing w:val="0"/>
                <w:w w:val="100"/>
                <w:position w:val="0"/>
                <w:sz w:val="18"/>
                <w:szCs w:val="18"/>
              </w:rPr>
              <w:t xml:space="preserve">063.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3, 205, </w:t>
            </w:r>
            <w:r>
              <w:rPr>
                <w:color w:val="000000"/>
                <w:spacing w:val="0"/>
                <w:w w:val="100"/>
                <w:position w:val="0"/>
                <w:sz w:val="18"/>
                <w:szCs w:val="18"/>
              </w:rPr>
              <w:t xml:space="preserve">832.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1,432, </w:t>
            </w:r>
            <w:r>
              <w:rPr>
                <w:color w:val="000000"/>
                <w:spacing w:val="0"/>
                <w:w w:val="100"/>
                <w:position w:val="0"/>
                <w:sz w:val="18"/>
                <w:szCs w:val="18"/>
              </w:rPr>
              <w:t xml:space="preserve">696. </w:t>
            </w: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3,125,198.69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3</w:t>
      </w:r>
      <w:bookmarkEnd w:id="1401"/>
      <w:r>
        <w:rPr>
          <w:color w:val="000000"/>
          <w:spacing w:val="0"/>
          <w:w w:val="100"/>
          <w:position w:val="0"/>
        </w:rPr>
        <w:t>0、递延所得税资产/递延所得税负债</w:t>
      </w:r>
      <w:bookmarkEnd w:id="1399"/>
      <w:bookmarkEnd w:id="1400"/>
      <w:bookmarkEnd w:id="1402"/>
    </w:p>
    <w:p>
      <w:pPr>
        <w:pStyle w:val="Style35"/>
        <w:keepNext/>
        <w:keepLines/>
        <w:widowControl w:val="0"/>
        <w:numPr>
          <w:ilvl w:val="0"/>
          <w:numId w:val="79"/>
        </w:numPr>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未经抵销的递延所得税资产</w:t>
      </w:r>
      <w:bookmarkEnd w:id="1403"/>
      <w:bookmarkEnd w:id="1404"/>
      <w:bookmarkEnd w:id="14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61, 138, </w:t>
            </w:r>
            <w:r>
              <w:rPr>
                <w:color w:val="000000"/>
                <w:spacing w:val="0"/>
                <w:w w:val="100"/>
                <w:position w:val="0"/>
                <w:sz w:val="18"/>
                <w:szCs w:val="18"/>
              </w:rPr>
              <w:t xml:space="preserve">354.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8,710, </w:t>
            </w:r>
            <w:r>
              <w:rPr>
                <w:color w:val="000000"/>
                <w:spacing w:val="0"/>
                <w:w w:val="100"/>
                <w:position w:val="0"/>
                <w:sz w:val="18"/>
                <w:szCs w:val="18"/>
              </w:rPr>
              <w:t>639.21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45, 625, </w:t>
            </w:r>
            <w:r>
              <w:rPr>
                <w:color w:val="000000"/>
                <w:spacing w:val="0"/>
                <w:w w:val="100"/>
                <w:position w:val="0"/>
                <w:sz w:val="18"/>
                <w:szCs w:val="18"/>
              </w:rPr>
              <w:t xml:space="preserve">647.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4, 374, </w:t>
            </w:r>
            <w:r>
              <w:rPr>
                <w:color w:val="000000"/>
                <w:spacing w:val="0"/>
                <w:w w:val="100"/>
                <w:position w:val="0"/>
                <w:sz w:val="18"/>
                <w:szCs w:val="18"/>
              </w:rPr>
              <w:t xml:space="preserve">996. </w:t>
            </w:r>
            <w:r>
              <w:rPr>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3, 506, </w:t>
            </w:r>
            <w:r>
              <w:rPr>
                <w:color w:val="000000"/>
                <w:spacing w:val="0"/>
                <w:w w:val="100"/>
                <w:position w:val="0"/>
                <w:sz w:val="18"/>
                <w:szCs w:val="18"/>
              </w:rPr>
              <w:t xml:space="preserve">234.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175,311.72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61, 138, </w:t>
            </w:r>
            <w:r>
              <w:rPr>
                <w:color w:val="000000"/>
                <w:spacing w:val="0"/>
                <w:w w:val="100"/>
                <w:position w:val="0"/>
                <w:sz w:val="18"/>
                <w:szCs w:val="18"/>
              </w:rPr>
              <w:t xml:space="preserve">354.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8,710, </w:t>
            </w:r>
            <w:r>
              <w:rPr>
                <w:color w:val="000000"/>
                <w:spacing w:val="0"/>
                <w:w w:val="100"/>
                <w:position w:val="0"/>
                <w:sz w:val="18"/>
                <w:szCs w:val="18"/>
              </w:rPr>
              <w:t>639.21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49,131,881.77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4, 550, </w:t>
            </w:r>
            <w:r>
              <w:rPr>
                <w:color w:val="000000"/>
                <w:spacing w:val="0"/>
                <w:w w:val="100"/>
                <w:position w:val="0"/>
                <w:sz w:val="18"/>
                <w:szCs w:val="18"/>
              </w:rPr>
              <w:t xml:space="preserve">308. </w:t>
            </w:r>
            <w:r>
              <w:rPr>
                <w:color w:val="000000"/>
                <w:spacing w:val="0"/>
                <w:w w:val="100"/>
                <w:position w:val="0"/>
                <w:sz w:val="18"/>
                <w:szCs w:val="18"/>
              </w:rPr>
              <w:t>44</w:t>
            </w:r>
          </w:p>
        </w:tc>
      </w:tr>
    </w:tbl>
    <w:p>
      <w:pPr>
        <w:widowControl w:val="0"/>
        <w:spacing w:after="319" w:line="1" w:lineRule="exact"/>
      </w:pPr>
    </w:p>
    <w:p>
      <w:pPr>
        <w:pStyle w:val="Style35"/>
        <w:keepNext/>
        <w:keepLines/>
        <w:widowControl w:val="0"/>
        <w:numPr>
          <w:ilvl w:val="0"/>
          <w:numId w:val="79"/>
        </w:numPr>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未经抵销的递延所得税负债</w:t>
      </w:r>
      <w:bookmarkEnd w:id="1407"/>
      <w:bookmarkEnd w:id="1408"/>
      <w:bookmarkEnd w:id="14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r>
    </w:tbl>
    <w:p>
      <w:pPr>
        <w:widowControl w:val="0"/>
        <w:spacing w:after="319" w:line="1" w:lineRule="exact"/>
      </w:pPr>
    </w:p>
    <w:p>
      <w:pPr>
        <w:pStyle w:val="Style35"/>
        <w:keepNext/>
        <w:keepLines/>
        <w:widowControl w:val="0"/>
        <w:numPr>
          <w:ilvl w:val="0"/>
          <w:numId w:val="79"/>
        </w:numPr>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以抵销后净额列示的递延所得税资产或负债</w:t>
      </w:r>
      <w:bookmarkEnd w:id="1411"/>
      <w:bookmarkEnd w:id="1412"/>
      <w:bookmarkEnd w:id="14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36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递延所得税资产和负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抵销后递延所得税资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递延所得税资产和负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抵销后递延所得税资</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债期末互抵金额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产或负债期末余额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债期初互抵金额</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产或负债期初余额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8,710, </w:t>
            </w:r>
            <w:r>
              <w:rPr>
                <w:color w:val="000000"/>
                <w:spacing w:val="0"/>
                <w:w w:val="100"/>
                <w:position w:val="0"/>
                <w:sz w:val="18"/>
                <w:szCs w:val="18"/>
              </w:rPr>
              <w:t>639.21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4, 550, </w:t>
            </w:r>
            <w:r>
              <w:rPr>
                <w:color w:val="000000"/>
                <w:spacing w:val="0"/>
                <w:w w:val="100"/>
                <w:position w:val="0"/>
                <w:sz w:val="18"/>
                <w:szCs w:val="18"/>
              </w:rPr>
              <w:t xml:space="preserve">308. </w:t>
            </w:r>
            <w:r>
              <w:rPr>
                <w:color w:val="000000"/>
                <w:spacing w:val="0"/>
                <w:w w:val="100"/>
                <w:position w:val="0"/>
                <w:sz w:val="18"/>
                <w:szCs w:val="18"/>
              </w:rPr>
              <w:t>44</w:t>
            </w:r>
          </w:p>
        </w:tc>
      </w:tr>
    </w:tbl>
    <w:p>
      <w:pPr>
        <w:widowControl w:val="0"/>
        <w:spacing w:after="319" w:line="1" w:lineRule="exact"/>
      </w:pPr>
    </w:p>
    <w:p>
      <w:pPr>
        <w:pStyle w:val="Style35"/>
        <w:keepNext/>
        <w:keepLines/>
        <w:widowControl w:val="0"/>
        <w:numPr>
          <w:ilvl w:val="0"/>
          <w:numId w:val="79"/>
        </w:numPr>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未确认递延所得税资产明细</w:t>
      </w:r>
      <w:bookmarkEnd w:id="1415"/>
      <w:bookmarkEnd w:id="1416"/>
      <w:bookmarkEnd w:id="141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3,718.48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1,119, </w:t>
            </w:r>
            <w:r>
              <w:rPr>
                <w:color w:val="000000"/>
                <w:spacing w:val="0"/>
                <w:w w:val="100"/>
                <w:position w:val="0"/>
                <w:sz w:val="18"/>
                <w:szCs w:val="18"/>
              </w:rPr>
              <w:t xml:space="preserve">694. </w:t>
            </w:r>
            <w:r>
              <w:rPr>
                <w:color w:val="000000"/>
                <w:spacing w:val="0"/>
                <w:w w:val="100"/>
                <w:position w:val="0"/>
                <w:sz w:val="18"/>
                <w:szCs w:val="18"/>
              </w:rPr>
              <w:t>46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 </w:t>
            </w:r>
            <w:r>
              <w:rPr>
                <w:color w:val="000000"/>
                <w:spacing w:val="0"/>
                <w:w w:val="100"/>
                <w:position w:val="0"/>
                <w:sz w:val="18"/>
                <w:szCs w:val="18"/>
              </w:rPr>
              <w:t xml:space="preserve">123,412. </w:t>
            </w:r>
            <w:r>
              <w:rPr>
                <w:color w:val="000000"/>
                <w:spacing w:val="0"/>
                <w:w w:val="100"/>
                <w:position w:val="0"/>
                <w:sz w:val="18"/>
                <w:szCs w:val="18"/>
              </w:rPr>
              <w:t>94</w:t>
            </w:r>
          </w:p>
        </w:tc>
      </w:tr>
    </w:tbl>
    <w:p>
      <w:pPr>
        <w:widowControl w:val="0"/>
        <w:spacing w:after="379" w:line="1" w:lineRule="exact"/>
      </w:pPr>
    </w:p>
    <w:p>
      <w:pPr>
        <w:pStyle w:val="Style35"/>
        <w:keepNext/>
        <w:keepLines/>
        <w:widowControl w:val="0"/>
        <w:numPr>
          <w:ilvl w:val="0"/>
          <w:numId w:val="79"/>
        </w:numPr>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未确认递延所得税资产的可抵扣亏损将于以下年度到期</w:t>
      </w:r>
      <w:bookmarkEnd w:id="1419"/>
      <w:bookmarkEnd w:id="1420"/>
      <w:bookmarkEnd w:id="14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3</w:t>
      </w:r>
      <w:bookmarkEnd w:id="1425"/>
      <w:r>
        <w:rPr>
          <w:color w:val="000000"/>
          <w:spacing w:val="0"/>
          <w:w w:val="100"/>
          <w:position w:val="0"/>
        </w:rPr>
        <w:t>1、其他非流动资产</w:t>
      </w:r>
      <w:bookmarkEnd w:id="1423"/>
      <w:bookmarkEnd w:id="1424"/>
      <w:bookmarkEnd w:id="14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3</w:t>
      </w:r>
      <w:bookmarkEnd w:id="1429"/>
      <w:r>
        <w:rPr>
          <w:color w:val="000000"/>
          <w:spacing w:val="0"/>
          <w:w w:val="100"/>
          <w:position w:val="0"/>
        </w:rPr>
        <w:t>2、短期借款</w:t>
      </w:r>
      <w:bookmarkEnd w:id="1427"/>
      <w:bookmarkEnd w:id="1428"/>
      <w:bookmarkEnd w:id="1430"/>
    </w:p>
    <w:p>
      <w:pPr>
        <w:pStyle w:val="Style35"/>
        <w:keepNext/>
        <w:keepLines/>
        <w:widowControl w:val="0"/>
        <w:numPr>
          <w:ilvl w:val="0"/>
          <w:numId w:val="81"/>
        </w:numPr>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短期借款分类</w:t>
      </w:r>
      <w:bookmarkEnd w:id="1431"/>
      <w:bookmarkEnd w:id="1432"/>
      <w:bookmarkEnd w:id="14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57, 980,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5"/>
        <w:keepNext/>
        <w:keepLines/>
        <w:widowControl w:val="0"/>
        <w:numPr>
          <w:ilvl w:val="0"/>
          <w:numId w:val="81"/>
        </w:numPr>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已逾期未偿还的短期借款情况</w:t>
      </w:r>
      <w:bookmarkEnd w:id="1435"/>
      <w:bookmarkEnd w:id="1436"/>
      <w:bookmarkEnd w:id="143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color w:val="000000"/>
          <w:spacing w:val="0"/>
          <w:w w:val="100"/>
          <w:position w:val="0"/>
          <w:sz w:val="18"/>
          <w:szCs w:val="18"/>
        </w:rPr>
        <w:t>0.00</w:t>
      </w:r>
      <w:r>
        <w:rPr>
          <w:color w:val="000000"/>
          <w:spacing w:val="0"/>
          <w:w w:val="100"/>
          <w:position w:val="0"/>
        </w:rPr>
        <w:t>元，其中重要的已逾期未偿还的短期借款情况如下:</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3</w:t>
      </w:r>
      <w:bookmarkEnd w:id="1441"/>
      <w:r>
        <w:rPr>
          <w:color w:val="000000"/>
          <w:spacing w:val="0"/>
          <w:w w:val="100"/>
          <w:position w:val="0"/>
        </w:rPr>
        <w:t>3、交易性金融负债</w:t>
      </w:r>
      <w:bookmarkEnd w:id="1439"/>
      <w:bookmarkEnd w:id="1440"/>
      <w:bookmarkEnd w:id="144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3</w:t>
      </w:r>
      <w:bookmarkEnd w:id="1445"/>
      <w:r>
        <w:rPr>
          <w:color w:val="000000"/>
          <w:spacing w:val="0"/>
          <w:w w:val="100"/>
          <w:position w:val="0"/>
        </w:rPr>
        <w:t>4、衍生金融负债</w:t>
      </w:r>
      <w:bookmarkEnd w:id="1443"/>
      <w:bookmarkEnd w:id="1444"/>
      <w:bookmarkEnd w:id="14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3</w:t>
      </w:r>
      <w:bookmarkEnd w:id="1449"/>
      <w:r>
        <w:rPr>
          <w:color w:val="000000"/>
          <w:spacing w:val="0"/>
          <w:w w:val="100"/>
          <w:position w:val="0"/>
        </w:rPr>
        <w:t>5、应付票据</w:t>
      </w:r>
      <w:bookmarkEnd w:id="1447"/>
      <w:bookmarkEnd w:id="1448"/>
      <w:bookmarkEnd w:id="14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4, 762, </w:t>
            </w:r>
            <w:r>
              <w:rPr>
                <w:color w:val="000000"/>
                <w:spacing w:val="0"/>
                <w:w w:val="100"/>
                <w:position w:val="0"/>
                <w:sz w:val="18"/>
                <w:szCs w:val="18"/>
              </w:rPr>
              <w:t xml:space="preserve">064. </w:t>
            </w:r>
            <w:r>
              <w:rPr>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4, 762, </w:t>
            </w:r>
            <w:r>
              <w:rPr>
                <w:color w:val="000000"/>
                <w:spacing w:val="0"/>
                <w:w w:val="100"/>
                <w:position w:val="0"/>
                <w:sz w:val="18"/>
                <w:szCs w:val="18"/>
              </w:rPr>
              <w:t xml:space="preserve">064. </w:t>
            </w:r>
            <w:r>
              <w:rPr>
                <w:color w:val="000000"/>
                <w:spacing w:val="0"/>
                <w:w w:val="100"/>
                <w:position w:val="0"/>
                <w:sz w:val="18"/>
                <w:szCs w:val="18"/>
              </w:rPr>
              <w:t>25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3</w:t>
      </w:r>
      <w:bookmarkEnd w:id="1453"/>
      <w:r>
        <w:rPr>
          <w:color w:val="000000"/>
          <w:spacing w:val="0"/>
          <w:w w:val="100"/>
          <w:position w:val="0"/>
        </w:rPr>
        <w:t>6、应付账款</w:t>
      </w:r>
      <w:bookmarkEnd w:id="1451"/>
      <w:bookmarkEnd w:id="1452"/>
      <w:bookmarkEnd w:id="1454"/>
    </w:p>
    <w:p>
      <w:pPr>
        <w:pStyle w:val="Style35"/>
        <w:keepNext/>
        <w:keepLines/>
        <w:widowControl w:val="0"/>
        <w:numPr>
          <w:ilvl w:val="0"/>
          <w:numId w:val="83"/>
        </w:numPr>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应付账款列示</w:t>
      </w:r>
      <w:bookmarkEnd w:id="1455"/>
      <w:bookmarkEnd w:id="1456"/>
      <w:bookmarkEnd w:id="14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89, 499, </w:t>
            </w:r>
            <w:r>
              <w:rPr>
                <w:color w:val="000000"/>
                <w:spacing w:val="0"/>
                <w:w w:val="100"/>
                <w:position w:val="0"/>
                <w:sz w:val="18"/>
                <w:szCs w:val="18"/>
              </w:rPr>
              <w:t xml:space="preserve">404.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97, 429, </w:t>
            </w:r>
            <w:r>
              <w:rPr>
                <w:color w:val="000000"/>
                <w:spacing w:val="0"/>
                <w:w w:val="100"/>
                <w:position w:val="0"/>
                <w:sz w:val="18"/>
                <w:szCs w:val="18"/>
              </w:rPr>
              <w:t xml:space="preserve">202. </w:t>
            </w:r>
            <w:r>
              <w:rPr>
                <w:color w:val="000000"/>
                <w:spacing w:val="0"/>
                <w:w w:val="100"/>
                <w:position w:val="0"/>
                <w:sz w:val="18"/>
                <w:szCs w:val="18"/>
              </w:rPr>
              <w:t>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15,135,166.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9, </w:t>
            </w:r>
            <w:r>
              <w:rPr>
                <w:color w:val="000000"/>
                <w:spacing w:val="0"/>
                <w:w w:val="100"/>
                <w:position w:val="0"/>
                <w:sz w:val="18"/>
                <w:szCs w:val="18"/>
              </w:rPr>
              <w:t>398,519.91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5, 329, </w:t>
            </w:r>
            <w:r>
              <w:rPr>
                <w:color w:val="000000"/>
                <w:spacing w:val="0"/>
                <w:w w:val="100"/>
                <w:position w:val="0"/>
                <w:sz w:val="18"/>
                <w:szCs w:val="18"/>
              </w:rPr>
              <w:t xml:space="preserve">246.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6, 647, </w:t>
            </w:r>
            <w:r>
              <w:rPr>
                <w:color w:val="000000"/>
                <w:spacing w:val="0"/>
                <w:w w:val="100"/>
                <w:position w:val="0"/>
                <w:sz w:val="18"/>
                <w:szCs w:val="18"/>
              </w:rPr>
              <w:t xml:space="preserve">895.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10,714, </w:t>
            </w:r>
            <w:r>
              <w:rPr>
                <w:color w:val="000000"/>
                <w:spacing w:val="0"/>
                <w:w w:val="100"/>
                <w:position w:val="0"/>
                <w:sz w:val="18"/>
                <w:szCs w:val="18"/>
              </w:rPr>
              <w:t xml:space="preserve">865.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7, 130, </w:t>
            </w:r>
            <w:r>
              <w:rPr>
                <w:color w:val="000000"/>
                <w:spacing w:val="0"/>
                <w:w w:val="100"/>
                <w:position w:val="0"/>
                <w:sz w:val="18"/>
                <w:szCs w:val="18"/>
              </w:rPr>
              <w:t xml:space="preserve">621. </w:t>
            </w:r>
            <w:r>
              <w:rPr>
                <w:color w:val="000000"/>
                <w:spacing w:val="0"/>
                <w:w w:val="100"/>
                <w:position w:val="0"/>
                <w:sz w:val="18"/>
                <w:szCs w:val="18"/>
              </w:rPr>
              <w:t>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120, 678, </w:t>
            </w:r>
            <w:r>
              <w:rPr>
                <w:color w:val="000000"/>
                <w:spacing w:val="0"/>
                <w:w w:val="100"/>
                <w:position w:val="0"/>
                <w:sz w:val="18"/>
                <w:szCs w:val="18"/>
              </w:rPr>
              <w:t>683.41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120,606,238.66</w:t>
            </w:r>
          </w:p>
        </w:tc>
      </w:tr>
    </w:tbl>
    <w:p>
      <w:pPr>
        <w:widowControl w:val="0"/>
        <w:spacing w:after="319" w:line="1" w:lineRule="exact"/>
      </w:pPr>
    </w:p>
    <w:p>
      <w:pPr>
        <w:pStyle w:val="Style35"/>
        <w:keepNext/>
        <w:keepLines/>
        <w:widowControl w:val="0"/>
        <w:numPr>
          <w:ilvl w:val="0"/>
          <w:numId w:val="83"/>
        </w:numPr>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账龄超过1年的重要应付账款</w:t>
      </w:r>
      <w:bookmarkEnd w:id="1459"/>
      <w:bookmarkEnd w:id="1460"/>
      <w:bookmarkEnd w:id="14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1,816,611.53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1,614,615.84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1,604, </w:t>
            </w:r>
            <w:r>
              <w:rPr>
                <w:color w:val="000000"/>
                <w:spacing w:val="0"/>
                <w:w w:val="100"/>
                <w:position w:val="0"/>
                <w:sz w:val="18"/>
                <w:szCs w:val="18"/>
              </w:rPr>
              <w:t xml:space="preserve">266.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1,528, </w:t>
            </w:r>
            <w:r>
              <w:rPr>
                <w:color w:val="000000"/>
                <w:spacing w:val="0"/>
                <w:w w:val="100"/>
                <w:position w:val="0"/>
                <w:sz w:val="18"/>
                <w:szCs w:val="18"/>
              </w:rPr>
              <w:t xml:space="preserve">077.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1,098, </w:t>
            </w:r>
            <w:r>
              <w:rPr>
                <w:color w:val="000000"/>
                <w:spacing w:val="0"/>
                <w:w w:val="100"/>
                <w:position w:val="0"/>
                <w:sz w:val="18"/>
                <w:szCs w:val="18"/>
              </w:rPr>
              <w:t>641.00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 </w:t>
            </w:r>
            <w:r>
              <w:rPr>
                <w:color w:val="000000"/>
                <w:spacing w:val="0"/>
                <w:w w:val="100"/>
                <w:position w:val="0"/>
                <w:sz w:val="18"/>
                <w:szCs w:val="18"/>
              </w:rPr>
              <w:t>662,212.55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3</w:t>
      </w:r>
      <w:bookmarkEnd w:id="1465"/>
      <w:r>
        <w:rPr>
          <w:color w:val="000000"/>
          <w:spacing w:val="0"/>
          <w:w w:val="100"/>
          <w:position w:val="0"/>
        </w:rPr>
        <w:t>7、预收款项</w:t>
      </w:r>
      <w:bookmarkEnd w:id="1463"/>
      <w:bookmarkEnd w:id="1464"/>
      <w:bookmarkEnd w:id="1466"/>
    </w:p>
    <w:p>
      <w:pPr>
        <w:pStyle w:val="Style35"/>
        <w:keepNext/>
        <w:keepLines/>
        <w:widowControl w:val="0"/>
        <w:numPr>
          <w:ilvl w:val="0"/>
          <w:numId w:val="85"/>
        </w:numPr>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预收款项列示</w:t>
      </w:r>
      <w:bookmarkEnd w:id="1467"/>
      <w:bookmarkEnd w:id="1468"/>
      <w:bookmarkEnd w:id="14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567, </w:t>
            </w:r>
            <w:r>
              <w:rPr>
                <w:color w:val="000000"/>
                <w:spacing w:val="0"/>
                <w:w w:val="100"/>
                <w:position w:val="0"/>
                <w:sz w:val="18"/>
                <w:szCs w:val="18"/>
              </w:rPr>
              <w:t xml:space="preserve">584.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932, </w:t>
            </w:r>
            <w:r>
              <w:rPr>
                <w:color w:val="000000"/>
                <w:spacing w:val="0"/>
                <w:w w:val="100"/>
                <w:position w:val="0"/>
                <w:sz w:val="18"/>
                <w:szCs w:val="18"/>
              </w:rPr>
              <w:t xml:space="preserve">020. </w:t>
            </w:r>
            <w:r>
              <w:rPr>
                <w:color w:val="000000"/>
                <w:spacing w:val="0"/>
                <w:w w:val="100"/>
                <w:position w:val="0"/>
                <w:sz w:val="18"/>
                <w:szCs w:val="18"/>
              </w:rPr>
              <w:t>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7,210.00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1,400.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11,400.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574, </w:t>
            </w:r>
            <w:r>
              <w:rPr>
                <w:color w:val="000000"/>
                <w:spacing w:val="0"/>
                <w:w w:val="100"/>
                <w:position w:val="0"/>
                <w:sz w:val="18"/>
                <w:szCs w:val="18"/>
              </w:rPr>
              <w:t xml:space="preserve">794.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944, </w:t>
            </w:r>
            <w:r>
              <w:rPr>
                <w:color w:val="000000"/>
                <w:spacing w:val="0"/>
                <w:w w:val="100"/>
                <w:position w:val="0"/>
                <w:sz w:val="18"/>
                <w:szCs w:val="18"/>
              </w:rPr>
              <w:t xml:space="preserve">820. </w:t>
            </w:r>
            <w:r>
              <w:rPr>
                <w:color w:val="000000"/>
                <w:spacing w:val="0"/>
                <w:w w:val="100"/>
                <w:position w:val="0"/>
                <w:sz w:val="18"/>
                <w:szCs w:val="18"/>
              </w:rPr>
              <w:t>93</w:t>
            </w:r>
          </w:p>
        </w:tc>
      </w:tr>
    </w:tbl>
    <w:p>
      <w:pPr>
        <w:widowControl w:val="0"/>
        <w:spacing w:after="319" w:line="1" w:lineRule="exact"/>
      </w:pPr>
    </w:p>
    <w:p>
      <w:pPr>
        <w:pStyle w:val="Style35"/>
        <w:keepNext/>
        <w:keepLines/>
        <w:widowControl w:val="0"/>
        <w:numPr>
          <w:ilvl w:val="0"/>
          <w:numId w:val="85"/>
        </w:numPr>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账龄超过1年的重要预收款项</w:t>
      </w:r>
      <w:bookmarkEnd w:id="1471"/>
      <w:bookmarkEnd w:id="1472"/>
      <w:bookmarkEnd w:id="14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3</w:t>
      </w:r>
      <w:bookmarkEnd w:id="1477"/>
      <w:r>
        <w:rPr>
          <w:color w:val="000000"/>
          <w:spacing w:val="0"/>
          <w:w w:val="100"/>
          <w:position w:val="0"/>
        </w:rPr>
        <w:t>8、合同负债</w:t>
      </w:r>
      <w:bookmarkEnd w:id="1475"/>
      <w:bookmarkEnd w:id="1476"/>
      <w:bookmarkEnd w:id="14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22, 959, </w:t>
            </w:r>
            <w:r>
              <w:rPr>
                <w:color w:val="000000"/>
                <w:spacing w:val="0"/>
                <w:w w:val="100"/>
                <w:position w:val="0"/>
                <w:sz w:val="18"/>
                <w:szCs w:val="18"/>
              </w:rPr>
              <w:t xml:space="preserve">360.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9, 531, </w:t>
            </w:r>
            <w:r>
              <w:rPr>
                <w:color w:val="000000"/>
                <w:spacing w:val="0"/>
                <w:w w:val="100"/>
                <w:position w:val="0"/>
                <w:sz w:val="18"/>
                <w:szCs w:val="18"/>
              </w:rPr>
              <w:t xml:space="preserve">128. </w:t>
            </w:r>
            <w:r>
              <w:rPr>
                <w:color w:val="000000"/>
                <w:spacing w:val="0"/>
                <w:w w:val="100"/>
                <w:position w:val="0"/>
                <w:sz w:val="18"/>
                <w:szCs w:val="18"/>
              </w:rPr>
              <w:t>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904, </w:t>
            </w:r>
            <w:r>
              <w:rPr>
                <w:color w:val="000000"/>
                <w:spacing w:val="0"/>
                <w:w w:val="100"/>
                <w:position w:val="0"/>
                <w:sz w:val="18"/>
                <w:szCs w:val="18"/>
              </w:rPr>
              <w:t xml:space="preserve">997.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331,348.84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23,864,357.77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9,862,477.66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3</w:t>
      </w:r>
      <w:bookmarkEnd w:id="1481"/>
      <w:r>
        <w:rPr>
          <w:color w:val="000000"/>
          <w:spacing w:val="0"/>
          <w:w w:val="100"/>
          <w:position w:val="0"/>
        </w:rPr>
        <w:t>9、应付职工薪酬</w:t>
      </w:r>
      <w:bookmarkEnd w:id="1479"/>
      <w:bookmarkEnd w:id="1480"/>
      <w:bookmarkEnd w:id="1482"/>
    </w:p>
    <w:p>
      <w:pPr>
        <w:pStyle w:val="Style35"/>
        <w:keepNext/>
        <w:keepLines/>
        <w:widowControl w:val="0"/>
        <w:numPr>
          <w:ilvl w:val="0"/>
          <w:numId w:val="87"/>
        </w:numPr>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应付职工薪酬列示</w:t>
      </w:r>
      <w:bookmarkEnd w:id="1483"/>
      <w:bookmarkEnd w:id="1484"/>
      <w:bookmarkEnd w:id="14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30, </w:t>
            </w:r>
            <w:r>
              <w:rPr>
                <w:color w:val="000000"/>
                <w:spacing w:val="0"/>
                <w:w w:val="100"/>
                <w:position w:val="0"/>
                <w:sz w:val="18"/>
                <w:szCs w:val="18"/>
              </w:rPr>
              <w:t xml:space="preserve">861,478.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133,015, </w:t>
            </w:r>
            <w:r>
              <w:rPr>
                <w:color w:val="000000"/>
                <w:spacing w:val="0"/>
                <w:w w:val="100"/>
                <w:position w:val="0"/>
                <w:sz w:val="18"/>
                <w:szCs w:val="18"/>
              </w:rPr>
              <w:t>387.61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134, 926, </w:t>
            </w:r>
            <w:r>
              <w:rPr>
                <w:color w:val="000000"/>
                <w:spacing w:val="0"/>
                <w:w w:val="100"/>
                <w:position w:val="0"/>
                <w:sz w:val="18"/>
                <w:szCs w:val="18"/>
              </w:rPr>
              <w:t xml:space="preserve">339.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28, 950, </w:t>
            </w:r>
            <w:r>
              <w:rPr>
                <w:color w:val="000000"/>
                <w:spacing w:val="0"/>
                <w:w w:val="100"/>
                <w:position w:val="0"/>
                <w:sz w:val="18"/>
                <w:szCs w:val="18"/>
              </w:rPr>
              <w:t xml:space="preserve">526. </w:t>
            </w:r>
            <w:r>
              <w:rPr>
                <w:color w:val="000000"/>
                <w:spacing w:val="0"/>
                <w:w w:val="100"/>
                <w:position w:val="0"/>
                <w:sz w:val="18"/>
                <w:szCs w:val="18"/>
              </w:rPr>
              <w:t>75</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3,187, </w:t>
            </w:r>
            <w:r>
              <w:rPr>
                <w:color w:val="000000"/>
                <w:spacing w:val="0"/>
                <w:w w:val="100"/>
                <w:position w:val="0"/>
                <w:sz w:val="18"/>
                <w:szCs w:val="18"/>
              </w:rPr>
              <w:t xml:space="preserve">530.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3, 187, </w:t>
            </w:r>
            <w:r>
              <w:rPr>
                <w:color w:val="000000"/>
                <w:spacing w:val="0"/>
                <w:w w:val="100"/>
                <w:position w:val="0"/>
                <w:sz w:val="18"/>
                <w:szCs w:val="18"/>
              </w:rPr>
              <w:t xml:space="preserve">530.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416,474.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416, </w:t>
            </w:r>
            <w:r>
              <w:rPr>
                <w:color w:val="000000"/>
                <w:spacing w:val="0"/>
                <w:w w:val="100"/>
                <w:position w:val="0"/>
                <w:sz w:val="18"/>
                <w:szCs w:val="18"/>
              </w:rPr>
              <w:t xml:space="preserve">474.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30, </w:t>
            </w:r>
            <w:r>
              <w:rPr>
                <w:color w:val="000000"/>
                <w:spacing w:val="0"/>
                <w:w w:val="100"/>
                <w:position w:val="0"/>
                <w:sz w:val="18"/>
                <w:szCs w:val="18"/>
              </w:rPr>
              <w:t xml:space="preserve">861,478.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136,619, </w:t>
            </w:r>
            <w:r>
              <w:rPr>
                <w:color w:val="000000"/>
                <w:spacing w:val="0"/>
                <w:w w:val="100"/>
                <w:position w:val="0"/>
                <w:sz w:val="18"/>
                <w:szCs w:val="18"/>
              </w:rPr>
              <w:t>391.91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138, 530, </w:t>
            </w:r>
            <w:r>
              <w:rPr>
                <w:color w:val="000000"/>
                <w:spacing w:val="0"/>
                <w:w w:val="100"/>
                <w:position w:val="0"/>
                <w:sz w:val="18"/>
                <w:szCs w:val="18"/>
              </w:rPr>
              <w:t xml:space="preserve">344.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28, 950, </w:t>
            </w:r>
            <w:r>
              <w:rPr>
                <w:color w:val="000000"/>
                <w:spacing w:val="0"/>
                <w:w w:val="100"/>
                <w:position w:val="0"/>
                <w:sz w:val="18"/>
                <w:szCs w:val="18"/>
              </w:rPr>
              <w:t xml:space="preserve">526. </w:t>
            </w:r>
            <w:r>
              <w:rPr>
                <w:color w:val="000000"/>
                <w:spacing w:val="0"/>
                <w:w w:val="100"/>
                <w:position w:val="0"/>
                <w:sz w:val="18"/>
                <w:szCs w:val="18"/>
              </w:rPr>
              <w:t>75</w:t>
            </w:r>
          </w:p>
        </w:tc>
      </w:tr>
    </w:tbl>
    <w:p>
      <w:pPr>
        <w:widowControl w:val="0"/>
        <w:spacing w:after="319" w:line="1" w:lineRule="exact"/>
      </w:pPr>
    </w:p>
    <w:p>
      <w:pPr>
        <w:pStyle w:val="Style35"/>
        <w:keepNext/>
        <w:keepLines/>
        <w:widowControl w:val="0"/>
        <w:numPr>
          <w:ilvl w:val="0"/>
          <w:numId w:val="87"/>
        </w:numPr>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短期薪酬列示</w:t>
      </w:r>
      <w:bookmarkEnd w:id="1487"/>
      <w:bookmarkEnd w:id="1488"/>
      <w:bookmarkEnd w:id="14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30, </w:t>
            </w:r>
            <w:r>
              <w:rPr>
                <w:color w:val="000000"/>
                <w:spacing w:val="0"/>
                <w:w w:val="100"/>
                <w:position w:val="0"/>
                <w:sz w:val="18"/>
                <w:szCs w:val="18"/>
              </w:rPr>
              <w:t xml:space="preserve">841,478.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115, 603, </w:t>
            </w:r>
            <w:r>
              <w:rPr>
                <w:color w:val="000000"/>
                <w:spacing w:val="0"/>
                <w:w w:val="100"/>
                <w:position w:val="0"/>
                <w:sz w:val="18"/>
                <w:szCs w:val="18"/>
              </w:rPr>
              <w:t xml:space="preserve">883.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117, 526, </w:t>
            </w:r>
            <w:r>
              <w:rPr>
                <w:color w:val="000000"/>
                <w:spacing w:val="0"/>
                <w:w w:val="100"/>
                <w:position w:val="0"/>
                <w:sz w:val="18"/>
                <w:szCs w:val="18"/>
              </w:rPr>
              <w:t xml:space="preserve">104.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28,919, </w:t>
            </w:r>
            <w:r>
              <w:rPr>
                <w:color w:val="000000"/>
                <w:spacing w:val="0"/>
                <w:w w:val="100"/>
                <w:position w:val="0"/>
                <w:sz w:val="18"/>
                <w:szCs w:val="18"/>
              </w:rPr>
              <w:t>257.60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3, 793, </w:t>
            </w:r>
            <w:r>
              <w:rPr>
                <w:color w:val="000000"/>
                <w:spacing w:val="0"/>
                <w:w w:val="100"/>
                <w:position w:val="0"/>
                <w:sz w:val="18"/>
                <w:szCs w:val="18"/>
              </w:rPr>
              <w:t xml:space="preserve">540.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3,813, </w:t>
            </w:r>
            <w:r>
              <w:rPr>
                <w:color w:val="000000"/>
                <w:spacing w:val="0"/>
                <w:w w:val="100"/>
                <w:position w:val="0"/>
                <w:sz w:val="18"/>
                <w:szCs w:val="18"/>
              </w:rPr>
              <w:t xml:space="preserve">540.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4,185, </w:t>
            </w:r>
            <w:r>
              <w:rPr>
                <w:color w:val="000000"/>
                <w:spacing w:val="0"/>
                <w:w w:val="100"/>
                <w:position w:val="0"/>
                <w:sz w:val="18"/>
                <w:szCs w:val="18"/>
              </w:rPr>
              <w:t xml:space="preserve">886.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4, 185, </w:t>
            </w:r>
            <w:r>
              <w:rPr>
                <w:color w:val="000000"/>
                <w:spacing w:val="0"/>
                <w:w w:val="100"/>
                <w:position w:val="0"/>
                <w:sz w:val="18"/>
                <w:szCs w:val="18"/>
              </w:rPr>
              <w:t xml:space="preserve">886.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其中：医疗保险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3, 709, </w:t>
            </w:r>
            <w:r>
              <w:rPr>
                <w:color w:val="000000"/>
                <w:spacing w:val="0"/>
                <w:w w:val="100"/>
                <w:position w:val="0"/>
                <w:sz w:val="18"/>
                <w:szCs w:val="18"/>
              </w:rPr>
              <w:t xml:space="preserve">827.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3, 709, </w:t>
            </w:r>
            <w:r>
              <w:rPr>
                <w:color w:val="000000"/>
                <w:spacing w:val="0"/>
                <w:w w:val="100"/>
                <w:position w:val="0"/>
                <w:sz w:val="18"/>
                <w:szCs w:val="18"/>
              </w:rPr>
              <w:t xml:space="preserve">827.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17, </w:t>
            </w:r>
            <w:r>
              <w:rPr>
                <w:color w:val="000000"/>
                <w:spacing w:val="0"/>
                <w:w w:val="100"/>
                <w:position w:val="0"/>
                <w:sz w:val="18"/>
                <w:szCs w:val="18"/>
              </w:rPr>
              <w:t xml:space="preserve">700.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 </w:t>
            </w:r>
            <w:r>
              <w:rPr>
                <w:color w:val="000000"/>
                <w:spacing w:val="0"/>
                <w:w w:val="100"/>
                <w:position w:val="0"/>
                <w:sz w:val="18"/>
                <w:szCs w:val="18"/>
              </w:rPr>
              <w:t xml:space="preserve">700.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458,359.38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458,359.38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5,515,487.04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5,515, </w:t>
            </w:r>
            <w:r>
              <w:rPr>
                <w:color w:val="000000"/>
                <w:spacing w:val="0"/>
                <w:w w:val="100"/>
                <w:position w:val="0"/>
                <w:sz w:val="18"/>
                <w:szCs w:val="18"/>
              </w:rPr>
              <w:t xml:space="preserve">487.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569, </w:t>
            </w:r>
            <w:r>
              <w:rPr>
                <w:color w:val="000000"/>
                <w:spacing w:val="0"/>
                <w:w w:val="100"/>
                <w:position w:val="0"/>
                <w:sz w:val="18"/>
                <w:szCs w:val="18"/>
              </w:rPr>
              <w:t>798.63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 xml:space="preserve">569, </w:t>
            </w:r>
            <w:r>
              <w:rPr>
                <w:color w:val="000000"/>
                <w:spacing w:val="0"/>
                <w:w w:val="100"/>
                <w:position w:val="0"/>
                <w:sz w:val="18"/>
                <w:szCs w:val="18"/>
              </w:rPr>
              <w:t xml:space="preserve">798.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3, 346, </w:t>
            </w:r>
            <w:r>
              <w:rPr>
                <w:color w:val="000000"/>
                <w:spacing w:val="0"/>
                <w:w w:val="100"/>
                <w:position w:val="0"/>
                <w:sz w:val="18"/>
                <w:szCs w:val="18"/>
              </w:rPr>
              <w:t>791.59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3,315, </w:t>
            </w:r>
            <w:r>
              <w:rPr>
                <w:color w:val="000000"/>
                <w:spacing w:val="0"/>
                <w:w w:val="100"/>
                <w:position w:val="0"/>
                <w:sz w:val="18"/>
                <w:szCs w:val="18"/>
              </w:rPr>
              <w:t xml:space="preserve">522.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31,269. </w:t>
            </w:r>
            <w:r>
              <w:rPr>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30, </w:t>
            </w:r>
            <w:r>
              <w:rPr>
                <w:color w:val="000000"/>
                <w:spacing w:val="0"/>
                <w:w w:val="100"/>
                <w:position w:val="0"/>
                <w:sz w:val="18"/>
                <w:szCs w:val="18"/>
              </w:rPr>
              <w:t xml:space="preserve">861,478.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133,015, </w:t>
            </w:r>
            <w:r>
              <w:rPr>
                <w:color w:val="000000"/>
                <w:spacing w:val="0"/>
                <w:w w:val="100"/>
                <w:position w:val="0"/>
                <w:sz w:val="18"/>
                <w:szCs w:val="18"/>
              </w:rPr>
              <w:t>387.61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134,926,339.76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 xml:space="preserve">28, 950, </w:t>
            </w:r>
            <w:r>
              <w:rPr>
                <w:color w:val="000000"/>
                <w:spacing w:val="0"/>
                <w:w w:val="100"/>
                <w:position w:val="0"/>
                <w:sz w:val="18"/>
                <w:szCs w:val="18"/>
              </w:rPr>
              <w:t xml:space="preserve">526. </w:t>
            </w:r>
            <w:r>
              <w:rPr>
                <w:color w:val="000000"/>
                <w:spacing w:val="0"/>
                <w:w w:val="100"/>
                <w:position w:val="0"/>
                <w:sz w:val="18"/>
                <w:szCs w:val="18"/>
              </w:rPr>
              <w:t>75</w:t>
            </w:r>
          </w:p>
        </w:tc>
      </w:tr>
    </w:tbl>
    <w:p>
      <w:pPr>
        <w:widowControl w:val="0"/>
        <w:spacing w:after="319" w:line="1" w:lineRule="exact"/>
      </w:pPr>
    </w:p>
    <w:p>
      <w:pPr>
        <w:pStyle w:val="Style35"/>
        <w:keepNext/>
        <w:keepLines/>
        <w:widowControl w:val="0"/>
        <w:numPr>
          <w:ilvl w:val="0"/>
          <w:numId w:val="87"/>
        </w:numPr>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设定提存计划列示</w:t>
      </w:r>
      <w:bookmarkEnd w:id="1491"/>
      <w:bookmarkEnd w:id="1492"/>
      <w:bookmarkEnd w:id="14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3,129, </w:t>
            </w:r>
            <w:r>
              <w:rPr>
                <w:color w:val="000000"/>
                <w:spacing w:val="0"/>
                <w:w w:val="100"/>
                <w:position w:val="0"/>
                <w:sz w:val="18"/>
                <w:szCs w:val="18"/>
              </w:rPr>
              <w:t xml:space="preserve">652.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3, 129, </w:t>
            </w:r>
            <w:r>
              <w:rPr>
                <w:color w:val="000000"/>
                <w:spacing w:val="0"/>
                <w:w w:val="100"/>
                <w:position w:val="0"/>
                <w:sz w:val="18"/>
                <w:szCs w:val="18"/>
              </w:rPr>
              <w:t xml:space="preserve">652.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57, </w:t>
            </w:r>
            <w:r>
              <w:rPr>
                <w:color w:val="000000"/>
                <w:spacing w:val="0"/>
                <w:w w:val="100"/>
                <w:position w:val="0"/>
                <w:sz w:val="18"/>
                <w:szCs w:val="18"/>
              </w:rPr>
              <w:t xml:space="preserve">877.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 </w:t>
            </w:r>
            <w:r>
              <w:rPr>
                <w:color w:val="000000"/>
                <w:spacing w:val="0"/>
                <w:w w:val="100"/>
                <w:position w:val="0"/>
                <w:sz w:val="18"/>
                <w:szCs w:val="18"/>
              </w:rPr>
              <w:t xml:space="preserve">877.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3,187, </w:t>
            </w:r>
            <w:r>
              <w:rPr>
                <w:color w:val="000000"/>
                <w:spacing w:val="0"/>
                <w:w w:val="100"/>
                <w:position w:val="0"/>
                <w:sz w:val="18"/>
                <w:szCs w:val="18"/>
              </w:rPr>
              <w:t xml:space="preserve">530.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3, 187, </w:t>
            </w:r>
            <w:r>
              <w:rPr>
                <w:color w:val="000000"/>
                <w:spacing w:val="0"/>
                <w:w w:val="100"/>
                <w:position w:val="0"/>
                <w:sz w:val="18"/>
                <w:szCs w:val="18"/>
              </w:rPr>
              <w:t xml:space="preserve">530.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4</w:t>
      </w:r>
      <w:bookmarkEnd w:id="1497"/>
      <w:r>
        <w:rPr>
          <w:color w:val="000000"/>
          <w:spacing w:val="0"/>
          <w:w w:val="100"/>
          <w:position w:val="0"/>
        </w:rPr>
        <w:t>0、应交税费</w:t>
      </w:r>
      <w:bookmarkEnd w:id="1495"/>
      <w:bookmarkEnd w:id="1496"/>
      <w:bookmarkEnd w:id="14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7, 924, </w:t>
            </w:r>
            <w:r>
              <w:rPr>
                <w:color w:val="000000"/>
                <w:spacing w:val="0"/>
                <w:w w:val="100"/>
                <w:position w:val="0"/>
                <w:sz w:val="18"/>
                <w:szCs w:val="18"/>
              </w:rPr>
              <w:t xml:space="preserve">625.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5, 935, </w:t>
            </w:r>
            <w:r>
              <w:rPr>
                <w:color w:val="000000"/>
                <w:spacing w:val="0"/>
                <w:w w:val="100"/>
                <w:position w:val="0"/>
                <w:sz w:val="18"/>
                <w:szCs w:val="18"/>
              </w:rPr>
              <w:t xml:space="preserve">500. </w:t>
            </w:r>
            <w:r>
              <w:rPr>
                <w:color w:val="000000"/>
                <w:spacing w:val="0"/>
                <w:w w:val="100"/>
                <w:position w:val="0"/>
                <w:sz w:val="18"/>
                <w:szCs w:val="18"/>
              </w:rPr>
              <w:t>39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4,916,758.95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1,695,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184, </w:t>
            </w:r>
            <w:r>
              <w:rPr>
                <w:color w:val="000000"/>
                <w:spacing w:val="0"/>
                <w:w w:val="100"/>
                <w:position w:val="0"/>
                <w:sz w:val="18"/>
                <w:szCs w:val="18"/>
              </w:rPr>
              <w:t xml:space="preserve">829.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154, </w:t>
            </w:r>
            <w:r>
              <w:rPr>
                <w:color w:val="000000"/>
                <w:spacing w:val="0"/>
                <w:w w:val="100"/>
                <w:position w:val="0"/>
                <w:sz w:val="18"/>
                <w:szCs w:val="18"/>
              </w:rPr>
              <w:t xml:space="preserve">367. </w:t>
            </w:r>
            <w:r>
              <w:rPr>
                <w:color w:val="000000"/>
                <w:spacing w:val="0"/>
                <w:w w:val="100"/>
                <w:position w:val="0"/>
                <w:sz w:val="18"/>
                <w:szCs w:val="18"/>
              </w:rPr>
              <w:t>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550, </w:t>
            </w:r>
            <w:r>
              <w:rPr>
                <w:color w:val="000000"/>
                <w:spacing w:val="0"/>
                <w:w w:val="100"/>
                <w:position w:val="0"/>
                <w:sz w:val="18"/>
                <w:szCs w:val="18"/>
              </w:rPr>
              <w:t xml:space="preserve">547.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415, </w:t>
            </w:r>
            <w:r>
              <w:rPr>
                <w:color w:val="000000"/>
                <w:spacing w:val="0"/>
                <w:w w:val="100"/>
                <w:position w:val="0"/>
                <w:sz w:val="18"/>
                <w:szCs w:val="18"/>
              </w:rPr>
              <w:t xml:space="preserve">485. </w:t>
            </w:r>
            <w:r>
              <w:rPr>
                <w:color w:val="000000"/>
                <w:spacing w:val="0"/>
                <w:w w:val="100"/>
                <w:position w:val="0"/>
                <w:sz w:val="18"/>
                <w:szCs w:val="18"/>
              </w:rPr>
              <w:t>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237, </w:t>
            </w:r>
            <w:r>
              <w:rPr>
                <w:color w:val="000000"/>
                <w:spacing w:val="0"/>
                <w:w w:val="100"/>
                <w:position w:val="0"/>
                <w:sz w:val="18"/>
                <w:szCs w:val="18"/>
              </w:rPr>
              <w:t>753.03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178, </w:t>
            </w:r>
            <w:r>
              <w:rPr>
                <w:color w:val="000000"/>
                <w:spacing w:val="0"/>
                <w:w w:val="100"/>
                <w:position w:val="0"/>
                <w:sz w:val="18"/>
                <w:szCs w:val="18"/>
              </w:rPr>
              <w:t xml:space="preserve">065. </w:t>
            </w:r>
            <w:r>
              <w:rPr>
                <w:color w:val="000000"/>
                <w:spacing w:val="0"/>
                <w:w w:val="100"/>
                <w:position w:val="0"/>
                <w:sz w:val="18"/>
                <w:szCs w:val="18"/>
              </w:rPr>
              <w:t>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158, </w:t>
            </w:r>
            <w:r>
              <w:rPr>
                <w:color w:val="000000"/>
                <w:spacing w:val="0"/>
                <w:w w:val="100"/>
                <w:position w:val="0"/>
                <w:sz w:val="18"/>
                <w:szCs w:val="18"/>
              </w:rPr>
              <w:t xml:space="preserve">502.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118,710.01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 </w:t>
            </w:r>
            <w:r>
              <w:rPr>
                <w:color w:val="000000"/>
                <w:spacing w:val="0"/>
                <w:w w:val="100"/>
                <w:position w:val="0"/>
                <w:sz w:val="18"/>
                <w:szCs w:val="18"/>
              </w:rPr>
              <w:t xml:space="preserve">455.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64, </w:t>
            </w:r>
            <w:r>
              <w:rPr>
                <w:color w:val="000000"/>
                <w:spacing w:val="0"/>
                <w:w w:val="100"/>
                <w:position w:val="0"/>
                <w:sz w:val="18"/>
                <w:szCs w:val="18"/>
              </w:rPr>
              <w:t xml:space="preserve">791. </w:t>
            </w:r>
            <w:r>
              <w:rPr>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576.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545. </w:t>
            </w:r>
            <w:r>
              <w:rPr>
                <w:color w:val="000000"/>
                <w:spacing w:val="0"/>
                <w:w w:val="100"/>
                <w:position w:val="0"/>
                <w:sz w:val="18"/>
                <w:szCs w:val="18"/>
              </w:rPr>
              <w:t>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14, 062, </w:t>
            </w:r>
            <w:r>
              <w:rPr>
                <w:color w:val="000000"/>
                <w:spacing w:val="0"/>
                <w:w w:val="100"/>
                <w:position w:val="0"/>
                <w:sz w:val="18"/>
                <w:szCs w:val="18"/>
              </w:rPr>
              <w:t xml:space="preserve">049.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8,562,464.49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99" w:name="bookmark1499"/>
      <w:bookmarkStart w:id="1500" w:name="bookmark1500"/>
      <w:bookmarkStart w:id="1501" w:name="bookmark1501"/>
      <w:bookmarkStart w:id="1502" w:name="bookmark1502"/>
      <w:r>
        <w:rPr>
          <w:color w:val="000000"/>
          <w:spacing w:val="0"/>
          <w:w w:val="100"/>
          <w:position w:val="0"/>
        </w:rPr>
        <w:t>4</w:t>
      </w:r>
      <w:bookmarkEnd w:id="1501"/>
      <w:r>
        <w:rPr>
          <w:color w:val="000000"/>
          <w:spacing w:val="0"/>
          <w:w w:val="100"/>
          <w:position w:val="0"/>
        </w:rPr>
        <w:t>1、其他应付款</w:t>
      </w:r>
      <w:bookmarkEnd w:id="1499"/>
      <w:bookmarkEnd w:id="1500"/>
      <w:bookmarkEnd w:id="15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4, 543, </w:t>
            </w:r>
            <w:r>
              <w:rPr>
                <w:color w:val="000000"/>
                <w:spacing w:val="0"/>
                <w:w w:val="100"/>
                <w:position w:val="0"/>
                <w:sz w:val="18"/>
                <w:szCs w:val="18"/>
              </w:rPr>
              <w:t xml:space="preserve">382.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7, 995, </w:t>
            </w:r>
            <w:r>
              <w:rPr>
                <w:color w:val="000000"/>
                <w:spacing w:val="0"/>
                <w:w w:val="100"/>
                <w:position w:val="0"/>
                <w:sz w:val="18"/>
                <w:szCs w:val="18"/>
              </w:rPr>
              <w:t>130.46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4,543,382.55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7,995,130.46</w:t>
            </w:r>
          </w:p>
        </w:tc>
      </w:tr>
    </w:tbl>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color w:val="000000"/>
          <w:spacing w:val="0"/>
          <w:w w:val="100"/>
          <w:position w:val="0"/>
        </w:rPr>
        <w:t>1）应付利息</w:t>
      </w:r>
      <w:bookmarkEnd w:id="1503"/>
      <w:bookmarkEnd w:id="1504"/>
      <w:bookmarkEnd w:id="15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color w:val="000000"/>
          <w:spacing w:val="0"/>
          <w:w w:val="100"/>
          <w:position w:val="0"/>
        </w:rPr>
        <w:t>2）应付股利</w:t>
      </w:r>
      <w:bookmarkEnd w:id="1507"/>
      <w:bookmarkEnd w:id="1508"/>
      <w:bookmarkEnd w:id="15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p>
      <w:pPr>
        <w:pStyle w:val="Style35"/>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color w:val="000000"/>
          <w:spacing w:val="0"/>
          <w:w w:val="100"/>
          <w:position w:val="0"/>
        </w:rPr>
        <w:t>3）其他应付款</w:t>
      </w:r>
      <w:bookmarkEnd w:id="1511"/>
      <w:bookmarkEnd w:id="1512"/>
      <w:bookmarkEnd w:id="1514"/>
    </w:p>
    <w:p>
      <w:pPr>
        <w:pStyle w:val="Style64"/>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rPr>
        <w:t>1）按款项性质列示其他应付款</w:t>
      </w:r>
      <w:bookmarkEnd w:id="1515"/>
      <w:bookmarkEnd w:id="1516"/>
      <w:bookmarkEnd w:id="151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待付的员工报销款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876, </w:t>
            </w:r>
            <w:r>
              <w:rPr>
                <w:color w:val="000000"/>
                <w:spacing w:val="0"/>
                <w:w w:val="100"/>
                <w:position w:val="0"/>
                <w:sz w:val="18"/>
                <w:szCs w:val="18"/>
              </w:rPr>
              <w:t xml:space="preserve">880.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1,465, </w:t>
            </w:r>
            <w:r>
              <w:rPr>
                <w:color w:val="000000"/>
                <w:spacing w:val="0"/>
                <w:w w:val="100"/>
                <w:position w:val="0"/>
                <w:sz w:val="18"/>
                <w:szCs w:val="18"/>
              </w:rPr>
              <w:t xml:space="preserve">533. </w:t>
            </w:r>
            <w:r>
              <w:rPr>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3,465, </w:t>
            </w:r>
            <w:r>
              <w:rPr>
                <w:color w:val="000000"/>
                <w:spacing w:val="0"/>
                <w:w w:val="100"/>
                <w:position w:val="0"/>
                <w:sz w:val="18"/>
                <w:szCs w:val="18"/>
              </w:rPr>
              <w:t xml:space="preserve">675.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6, 078, </w:t>
            </w:r>
            <w:r>
              <w:rPr>
                <w:color w:val="000000"/>
                <w:spacing w:val="0"/>
                <w:w w:val="100"/>
                <w:position w:val="0"/>
                <w:sz w:val="18"/>
                <w:szCs w:val="18"/>
              </w:rPr>
              <w:t xml:space="preserve">670.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19, </w:t>
            </w:r>
            <w:r>
              <w:rPr>
                <w:color w:val="000000"/>
                <w:spacing w:val="0"/>
                <w:w w:val="100"/>
                <w:position w:val="0"/>
                <w:sz w:val="18"/>
                <w:szCs w:val="18"/>
              </w:rPr>
              <w:t xml:space="preserve">222.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51,292.00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厂房租金及水电费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 xml:space="preserve">205. </w:t>
            </w:r>
            <w:r>
              <w:rPr>
                <w:color w:val="000000"/>
                <w:spacing w:val="0"/>
                <w:w w:val="100"/>
                <w:position w:val="0"/>
                <w:sz w:val="18"/>
                <w:szCs w:val="18"/>
              </w:rPr>
              <w:t>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181,604.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363, </w:t>
            </w:r>
            <w:r>
              <w:rPr>
                <w:color w:val="000000"/>
                <w:spacing w:val="0"/>
                <w:w w:val="100"/>
                <w:position w:val="0"/>
                <w:sz w:val="18"/>
                <w:szCs w:val="18"/>
              </w:rPr>
              <w:t xml:space="preserve">429. </w:t>
            </w:r>
            <w:r>
              <w:rPr>
                <w:color w:val="000000"/>
                <w:spacing w:val="0"/>
                <w:w w:val="100"/>
                <w:position w:val="0"/>
                <w:sz w:val="18"/>
                <w:szCs w:val="18"/>
              </w:rPr>
              <w:t>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4, 543, </w:t>
            </w:r>
            <w:r>
              <w:rPr>
                <w:color w:val="000000"/>
                <w:spacing w:val="0"/>
                <w:w w:val="100"/>
                <w:position w:val="0"/>
                <w:sz w:val="18"/>
                <w:szCs w:val="18"/>
              </w:rPr>
              <w:t xml:space="preserve">382.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7, 995, </w:t>
            </w:r>
            <w:r>
              <w:rPr>
                <w:color w:val="000000"/>
                <w:spacing w:val="0"/>
                <w:w w:val="100"/>
                <w:position w:val="0"/>
                <w:sz w:val="18"/>
                <w:szCs w:val="18"/>
              </w:rPr>
              <w:t>130.46</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r>
        <w:rPr>
          <w:color w:val="000000"/>
          <w:spacing w:val="0"/>
          <w:w w:val="100"/>
          <w:position w:val="0"/>
        </w:rPr>
        <w:t>2）账龄超过1年的重要其他应付款</w:t>
      </w:r>
      <w:bookmarkEnd w:id="1518"/>
      <w:bookmarkEnd w:id="1519"/>
      <w:bookmarkEnd w:id="15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仍具有业务往来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39, </w:t>
            </w:r>
            <w:r>
              <w:rPr>
                <w:color w:val="000000"/>
                <w:spacing w:val="0"/>
                <w:w w:val="100"/>
                <w:position w:val="0"/>
                <w:sz w:val="18"/>
                <w:szCs w:val="18"/>
              </w:rPr>
              <w:t xml:space="preserve">835.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合同未到期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12, </w:t>
            </w:r>
            <w:r>
              <w:rPr>
                <w:color w:val="000000"/>
                <w:spacing w:val="0"/>
                <w:w w:val="100"/>
                <w:position w:val="0"/>
                <w:sz w:val="18"/>
                <w:szCs w:val="18"/>
              </w:rPr>
              <w:t xml:space="preserve">170.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销售代理保证金，因未达到约定的销售 数量，保证金未予退还。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10,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销售代理保证金，因未达到约定的销售 数量，保证金未予退还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合同未到期</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120, </w:t>
            </w:r>
            <w:r>
              <w:rPr>
                <w:color w:val="000000"/>
                <w:spacing w:val="0"/>
                <w:w w:val="100"/>
                <w:position w:val="0"/>
                <w:sz w:val="18"/>
                <w:szCs w:val="18"/>
              </w:rPr>
              <w:t>705.00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一</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4</w:t>
      </w:r>
      <w:bookmarkEnd w:id="1523"/>
      <w:r>
        <w:rPr>
          <w:color w:val="000000"/>
          <w:spacing w:val="0"/>
          <w:w w:val="100"/>
          <w:position w:val="0"/>
        </w:rPr>
        <w:t>2、持有待售负债</w:t>
      </w:r>
      <w:bookmarkEnd w:id="1521"/>
      <w:bookmarkEnd w:id="1522"/>
      <w:bookmarkEnd w:id="15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4</w:t>
      </w:r>
      <w:bookmarkEnd w:id="1527"/>
      <w:r>
        <w:rPr>
          <w:color w:val="000000"/>
          <w:spacing w:val="0"/>
          <w:w w:val="100"/>
          <w:position w:val="0"/>
        </w:rPr>
        <w:t>3、一年内到期的非流动负债</w:t>
      </w:r>
      <w:bookmarkEnd w:id="1525"/>
      <w:bookmarkEnd w:id="1526"/>
      <w:bookmarkEnd w:id="152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4</w:t>
      </w:r>
      <w:bookmarkEnd w:id="1531"/>
      <w:r>
        <w:rPr>
          <w:color w:val="000000"/>
          <w:spacing w:val="0"/>
          <w:w w:val="100"/>
          <w:position w:val="0"/>
        </w:rPr>
        <w:t>4、其他流动负债</w:t>
      </w:r>
      <w:bookmarkEnd w:id="1529"/>
      <w:bookmarkEnd w:id="1530"/>
      <w:bookmarkEnd w:id="15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62, </w:t>
            </w:r>
            <w:r>
              <w:rPr>
                <w:color w:val="000000"/>
                <w:spacing w:val="0"/>
                <w:w w:val="100"/>
                <w:position w:val="0"/>
                <w:sz w:val="18"/>
                <w:szCs w:val="18"/>
              </w:rPr>
              <w:t xml:space="preserve">844.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r>
    </w:tbl>
    <w:p>
      <w:pPr>
        <w:widowControl w:val="0"/>
        <w:spacing w:line="1" w:lineRule="exact"/>
      </w:pPr>
    </w:p>
    <w:tbl>
      <w:tblPr>
        <w:tblOverlap w:val="never"/>
        <w:jc w:val="center"/>
        <w:tblLayout w:type="fixed"/>
      </w:tblPr>
      <w:tblGrid>
        <w:gridCol w:w="806"/>
        <w:gridCol w:w="797"/>
        <w:gridCol w:w="797"/>
        <w:gridCol w:w="792"/>
        <w:gridCol w:w="806"/>
        <w:gridCol w:w="797"/>
        <w:gridCol w:w="797"/>
        <w:gridCol w:w="792"/>
        <w:gridCol w:w="806"/>
        <w:gridCol w:w="797"/>
        <w:gridCol w:w="797"/>
        <w:gridCol w:w="850"/>
      </w:tblGrid>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62, </w:t>
            </w:r>
            <w:r>
              <w:rPr>
                <w:color w:val="000000"/>
                <w:spacing w:val="0"/>
                <w:w w:val="100"/>
                <w:position w:val="0"/>
                <w:sz w:val="18"/>
                <w:szCs w:val="18"/>
              </w:rPr>
              <w:t xml:space="preserve">844. </w:t>
            </w:r>
            <w:r>
              <w:rPr>
                <w:color w:val="000000"/>
                <w:spacing w:val="0"/>
                <w:w w:val="100"/>
                <w:position w:val="0"/>
                <w:sz w:val="18"/>
                <w:szCs w:val="18"/>
              </w:rPr>
              <w:t>32</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18"/>
                <w:szCs w:val="18"/>
              </w:rPr>
              <w:t xml:space="preserve">290, </w:t>
            </w:r>
            <w:r>
              <w:rPr>
                <w:color w:val="000000"/>
                <w:spacing w:val="0"/>
                <w:w w:val="100"/>
                <w:position w:val="0"/>
                <w:sz w:val="18"/>
                <w:szCs w:val="18"/>
              </w:rPr>
              <w:t xml:space="preserve">578. </w:t>
            </w:r>
            <w:r>
              <w:rPr>
                <w:color w:val="000000"/>
                <w:spacing w:val="0"/>
                <w:w w:val="100"/>
                <w:position w:val="0"/>
                <w:sz w:val="18"/>
                <w:szCs w:val="18"/>
              </w:rPr>
              <w:t>43</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4</w:t>
      </w:r>
      <w:bookmarkEnd w:id="1535"/>
      <w:r>
        <w:rPr>
          <w:color w:val="000000"/>
          <w:spacing w:val="0"/>
          <w:w w:val="100"/>
          <w:position w:val="0"/>
        </w:rPr>
        <w:t>5、长期借款</w:t>
      </w:r>
      <w:bookmarkEnd w:id="1533"/>
      <w:bookmarkEnd w:id="1534"/>
      <w:bookmarkEnd w:id="1536"/>
    </w:p>
    <w:p>
      <w:pPr>
        <w:pStyle w:val="Style35"/>
        <w:keepNext/>
        <w:keepLines/>
        <w:widowControl w:val="0"/>
        <w:numPr>
          <w:ilvl w:val="0"/>
          <w:numId w:val="89"/>
        </w:numPr>
        <w:shd w:val="clear" w:color="auto" w:fill="auto"/>
        <w:bidi w:val="0"/>
        <w:spacing w:before="0" w:line="240" w:lineRule="auto"/>
        <w:ind w:left="0" w:right="0" w:firstLine="0"/>
        <w:jc w:val="both"/>
      </w:pPr>
      <w:bookmarkStart w:id="1537" w:name="bookmark1537"/>
      <w:bookmarkStart w:id="1538" w:name="bookmark1538"/>
      <w:bookmarkStart w:id="1539" w:name="bookmark1539"/>
      <w:bookmarkStart w:id="1540" w:name="bookmark1540"/>
      <w:bookmarkEnd w:id="1539"/>
      <w:r>
        <w:rPr>
          <w:color w:val="000000"/>
          <w:spacing w:val="0"/>
          <w:w w:val="100"/>
          <w:position w:val="0"/>
        </w:rPr>
        <w:t>长期借款分类</w:t>
      </w:r>
      <w:bookmarkEnd w:id="1537"/>
      <w:bookmarkEnd w:id="1538"/>
      <w:bookmarkEnd w:id="154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both"/>
      </w:pPr>
      <w:bookmarkStart w:id="1541" w:name="bookmark1541"/>
      <w:bookmarkStart w:id="1542" w:name="bookmark1542"/>
      <w:bookmarkStart w:id="1543" w:name="bookmark1543"/>
      <w:bookmarkStart w:id="1544" w:name="bookmark1544"/>
      <w:r>
        <w:rPr>
          <w:color w:val="000000"/>
          <w:spacing w:val="0"/>
          <w:w w:val="100"/>
          <w:position w:val="0"/>
        </w:rPr>
        <w:t>4</w:t>
      </w:r>
      <w:bookmarkEnd w:id="1543"/>
      <w:r>
        <w:rPr>
          <w:color w:val="000000"/>
          <w:spacing w:val="0"/>
          <w:w w:val="100"/>
          <w:position w:val="0"/>
        </w:rPr>
        <w:t>6、应付债券</w:t>
      </w:r>
      <w:bookmarkEnd w:id="1541"/>
      <w:bookmarkEnd w:id="1542"/>
      <w:bookmarkEnd w:id="1544"/>
    </w:p>
    <w:p>
      <w:pPr>
        <w:pStyle w:val="Style35"/>
        <w:keepNext/>
        <w:keepLines/>
        <w:widowControl w:val="0"/>
        <w:shd w:val="clear" w:color="auto" w:fill="auto"/>
        <w:bidi w:val="0"/>
        <w:spacing w:before="0" w:line="240" w:lineRule="auto"/>
        <w:ind w:left="0" w:right="0" w:firstLine="0"/>
        <w:jc w:val="both"/>
      </w:pPr>
      <w:bookmarkStart w:id="1545" w:name="bookmark1545"/>
      <w:bookmarkStart w:id="1546" w:name="bookmark1546"/>
      <w:bookmarkStart w:id="1547" w:name="bookmark1547"/>
      <w:r>
        <w:rPr>
          <w:color w:val="000000"/>
          <w:spacing w:val="0"/>
          <w:w w:val="100"/>
          <w:position w:val="0"/>
        </w:rPr>
        <w:t>(1)应付债券</w:t>
      </w:r>
      <w:bookmarkEnd w:id="1545"/>
      <w:bookmarkEnd w:id="1546"/>
      <w:bookmarkEnd w:id="154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5"/>
        <w:keepNext/>
        <w:keepLines/>
        <w:widowControl w:val="0"/>
        <w:numPr>
          <w:ilvl w:val="0"/>
          <w:numId w:val="89"/>
        </w:numPr>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应付债券的增减变动(不包括划分为金融负债的优先股、永续债等其他金融工具)</w:t>
      </w:r>
      <w:bookmarkEnd w:id="1548"/>
      <w:bookmarkEnd w:id="1549"/>
      <w:bookmarkEnd w:id="15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89"/>
        </w:numPr>
        <w:shd w:val="clear" w:color="auto" w:fill="auto"/>
        <w:tabs>
          <w:tab w:pos="493" w:val="left"/>
        </w:tabs>
        <w:bidi w:val="0"/>
        <w:spacing w:before="0" w:line="240" w:lineRule="auto"/>
        <w:ind w:left="0" w:right="0" w:firstLine="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可转换公司债券的转股条件、转股时间说明</w:t>
      </w:r>
      <w:bookmarkEnd w:id="1552"/>
      <w:bookmarkEnd w:id="1553"/>
      <w:bookmarkEnd w:id="1555"/>
    </w:p>
    <w:p>
      <w:pPr>
        <w:pStyle w:val="Style35"/>
        <w:keepNext/>
        <w:keepLines/>
        <w:widowControl w:val="0"/>
        <w:numPr>
          <w:ilvl w:val="0"/>
          <w:numId w:val="89"/>
        </w:numPr>
        <w:shd w:val="clear" w:color="auto" w:fill="auto"/>
        <w:tabs>
          <w:tab w:pos="493" w:val="left"/>
        </w:tabs>
        <w:bidi w:val="0"/>
        <w:spacing w:before="0" w:line="240" w:lineRule="auto"/>
        <w:ind w:left="0" w:right="0" w:firstLine="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划分为金融负债的其他金融工具说明</w:t>
      </w:r>
      <w:bookmarkEnd w:id="1556"/>
      <w:bookmarkEnd w:id="1557"/>
      <w:bookmarkEnd w:id="155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2131"/>
        <w:gridCol w:w="2126"/>
        <w:gridCol w:w="2122"/>
        <w:gridCol w:w="213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发行在外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widowControl w:val="0"/>
        <w:spacing w:line="1" w:lineRule="exact"/>
      </w:pPr>
    </w:p>
    <w:tbl>
      <w:tblPr>
        <w:tblOverlap w:val="never"/>
        <w:jc w:val="center"/>
        <w:tblLayout w:type="fixed"/>
      </w:tblPr>
      <w:tblGrid>
        <w:gridCol w:w="1070"/>
        <w:gridCol w:w="1066"/>
        <w:gridCol w:w="1066"/>
        <w:gridCol w:w="1061"/>
        <w:gridCol w:w="1066"/>
        <w:gridCol w:w="1061"/>
        <w:gridCol w:w="1061"/>
        <w:gridCol w:w="1066"/>
        <w:gridCol w:w="1066"/>
      </w:tblGrid>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的金融工 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4</w:t>
      </w:r>
      <w:bookmarkEnd w:id="1562"/>
      <w:r>
        <w:rPr>
          <w:color w:val="000000"/>
          <w:spacing w:val="0"/>
          <w:w w:val="100"/>
          <w:position w:val="0"/>
        </w:rPr>
        <w:t>7、租赁负债</w:t>
      </w:r>
      <w:bookmarkEnd w:id="1560"/>
      <w:bookmarkEnd w:id="1561"/>
      <w:bookmarkEnd w:id="156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4</w:t>
      </w:r>
      <w:bookmarkEnd w:id="1566"/>
      <w:r>
        <w:rPr>
          <w:color w:val="000000"/>
          <w:spacing w:val="0"/>
          <w:w w:val="100"/>
          <w:position w:val="0"/>
        </w:rPr>
        <w:t>8、长期应付款</w:t>
      </w:r>
      <w:bookmarkEnd w:id="1564"/>
      <w:bookmarkEnd w:id="1565"/>
      <w:bookmarkEnd w:id="156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color w:val="000000"/>
          <w:spacing w:val="0"/>
          <w:w w:val="100"/>
          <w:position w:val="0"/>
        </w:rPr>
        <w:t>（1）按款项性质列示长期应付款</w:t>
      </w:r>
      <w:bookmarkEnd w:id="1568"/>
      <w:bookmarkEnd w:id="1569"/>
      <w:bookmarkEnd w:id="1570"/>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（2）专项应付款</w:t>
      </w:r>
      <w:bookmarkEnd w:id="1571"/>
      <w:bookmarkEnd w:id="1572"/>
      <w:bookmarkEnd w:id="157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4</w:t>
      </w:r>
      <w:bookmarkEnd w:id="1576"/>
      <w:r>
        <w:rPr>
          <w:color w:val="000000"/>
          <w:spacing w:val="0"/>
          <w:w w:val="100"/>
          <w:position w:val="0"/>
        </w:rPr>
        <w:t>9、长期应付职工薪酬</w:t>
      </w:r>
      <w:bookmarkEnd w:id="1574"/>
      <w:bookmarkEnd w:id="1575"/>
      <w:bookmarkEnd w:id="1577"/>
    </w:p>
    <w:p>
      <w:pPr>
        <w:pStyle w:val="Style35"/>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r>
        <w:rPr>
          <w:color w:val="000000"/>
          <w:spacing w:val="0"/>
          <w:w w:val="100"/>
          <w:position w:val="0"/>
        </w:rPr>
        <w:t>（1）长期应付职工薪酬表</w:t>
      </w:r>
      <w:bookmarkEnd w:id="1578"/>
      <w:bookmarkEnd w:id="1579"/>
      <w:bookmarkEnd w:id="1580"/>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（2）设定受益计划变动情况</w:t>
      </w:r>
      <w:bookmarkEnd w:id="1581"/>
      <w:bookmarkEnd w:id="1582"/>
      <w:bookmarkEnd w:id="158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widowControl w:val="0"/>
        <w:spacing w:line="1" w:lineRule="exact"/>
      </w:pP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5</w:t>
      </w:r>
      <w:bookmarkEnd w:id="1586"/>
      <w:r>
        <w:rPr>
          <w:color w:val="000000"/>
          <w:spacing w:val="0"/>
          <w:w w:val="100"/>
          <w:position w:val="0"/>
        </w:rPr>
        <w:t>0、预计负债</w:t>
      </w:r>
      <w:bookmarkEnd w:id="1584"/>
      <w:bookmarkEnd w:id="1585"/>
      <w:bookmarkEnd w:id="158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5</w:t>
      </w:r>
      <w:bookmarkEnd w:id="1590"/>
      <w:r>
        <w:rPr>
          <w:color w:val="000000"/>
          <w:spacing w:val="0"/>
          <w:w w:val="100"/>
          <w:position w:val="0"/>
        </w:rPr>
        <w:t>1、递延收益</w:t>
      </w:r>
      <w:bookmarkEnd w:id="1588"/>
      <w:bookmarkEnd w:id="1589"/>
      <w:bookmarkEnd w:id="159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89"/>
        <w:gridCol w:w="1598"/>
        <w:gridCol w:w="16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5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涉及政府补助的项目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018"/>
        <w:gridCol w:w="1248"/>
        <w:gridCol w:w="1013"/>
        <w:gridCol w:w="1008"/>
        <w:gridCol w:w="1013"/>
        <w:gridCol w:w="1008"/>
        <w:gridCol w:w="1008"/>
        <w:gridCol w:w="1248"/>
        <w:gridCol w:w="101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140" w:right="0" w:firstLine="0"/>
              <w:jc w:val="left"/>
            </w:pPr>
            <w:r>
              <w:rPr>
                <w:color w:val="000000"/>
                <w:spacing w:val="0"/>
                <w:w w:val="100"/>
                <w:position w:val="0"/>
              </w:rPr>
              <w:t>本期新增 补助金额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营业外收 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本期冲减 成本费用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关/与收 益相关</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5</w:t>
      </w:r>
      <w:bookmarkEnd w:id="1594"/>
      <w:r>
        <w:rPr>
          <w:color w:val="000000"/>
          <w:spacing w:val="0"/>
          <w:w w:val="100"/>
          <w:position w:val="0"/>
        </w:rPr>
        <w:t>2、其他非流动负债</w:t>
      </w:r>
      <w:bookmarkEnd w:id="1592"/>
      <w:bookmarkEnd w:id="1593"/>
      <w:bookmarkEnd w:id="159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5</w:t>
      </w:r>
      <w:bookmarkEnd w:id="1598"/>
      <w:r>
        <w:rPr>
          <w:color w:val="000000"/>
          <w:spacing w:val="0"/>
          <w:w w:val="100"/>
          <w:position w:val="0"/>
        </w:rPr>
        <w:t>3、股本</w:t>
      </w:r>
      <w:bookmarkEnd w:id="1596"/>
      <w:bookmarkEnd w:id="1597"/>
      <w:bookmarkEnd w:id="15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560"/>
        <w:gridCol w:w="1037"/>
        <w:gridCol w:w="806"/>
        <w:gridCol w:w="1277"/>
        <w:gridCol w:w="1133"/>
        <w:gridCol w:w="1133"/>
        <w:gridCol w:w="163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200, 862,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-67,482.00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-67, 482.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200, 794, </w:t>
            </w:r>
            <w:r>
              <w:rPr>
                <w:color w:val="000000"/>
                <w:spacing w:val="0"/>
                <w:w w:val="100"/>
                <w:position w:val="0"/>
                <w:sz w:val="18"/>
                <w:szCs w:val="18"/>
              </w:rPr>
              <w:t xml:space="preserve">668.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 xml:space="preserve">公司于2020年5月25日召开第二届董事会第二十次会议，2020年6月11日召开第三次临时股东大会，审 议通过了《关于注销部分股票期权、回购注销部分限制性股票的议案》，根据限制性股票回购注销情况和 修改后的《公司章程》，公司注册资本减少67, </w:t>
      </w:r>
      <w:r>
        <w:rPr>
          <w:color w:val="000000"/>
          <w:spacing w:val="0"/>
          <w:w w:val="100"/>
          <w:position w:val="0"/>
        </w:rPr>
        <w:t xml:space="preserve">482. </w:t>
      </w:r>
      <w:r>
        <w:rPr>
          <w:color w:val="000000"/>
          <w:spacing w:val="0"/>
          <w:w w:val="100"/>
          <w:position w:val="0"/>
        </w:rPr>
        <w:t>00元，变更后的注册资本为人民币</w:t>
      </w:r>
      <w:r>
        <w:rPr>
          <w:color w:val="000000"/>
          <w:spacing w:val="0"/>
          <w:w w:val="100"/>
          <w:position w:val="0"/>
        </w:rPr>
        <w:t>200,794,668.00</w:t>
      </w:r>
      <w:r>
        <w:rPr>
          <w:color w:val="000000"/>
          <w:spacing w:val="0"/>
          <w:w w:val="100"/>
          <w:position w:val="0"/>
        </w:rPr>
        <w:t>元。 上述事项经信永中和会计师事务所（特殊普通合伙）审验，并于2020年8月3日出具</w:t>
      </w:r>
      <w:r>
        <w:rPr>
          <w:color w:val="000000"/>
          <w:spacing w:val="0"/>
          <w:w w:val="100"/>
          <w:position w:val="0"/>
        </w:rPr>
        <w:t>XYZH/2020GZA60345</w:t>
      </w:r>
      <w:r>
        <w:rPr>
          <w:color w:val="000000"/>
          <w:spacing w:val="0"/>
          <w:w w:val="100"/>
          <w:position w:val="0"/>
        </w:rPr>
        <w:t>号 验资报告。</w:t>
      </w:r>
    </w:p>
    <w:p>
      <w:pPr>
        <w:pStyle w:val="Style29"/>
        <w:keepNext/>
        <w:keepLines/>
        <w:widowControl w:val="0"/>
        <w:shd w:val="clear" w:color="auto" w:fill="auto"/>
        <w:bidi w:val="0"/>
        <w:spacing w:before="0" w:after="280" w:line="317" w:lineRule="exact"/>
        <w:ind w:left="0" w:right="0" w:firstLine="0"/>
        <w:jc w:val="both"/>
      </w:pPr>
      <w:bookmarkStart w:id="1600" w:name="bookmark1600"/>
      <w:bookmarkStart w:id="1601" w:name="bookmark1601"/>
      <w:bookmarkStart w:id="1602" w:name="bookmark1602"/>
      <w:bookmarkStart w:id="1603" w:name="bookmark1603"/>
      <w:r>
        <w:rPr>
          <w:color w:val="000000"/>
          <w:spacing w:val="0"/>
          <w:w w:val="100"/>
          <w:position w:val="0"/>
        </w:rPr>
        <w:t>5</w:t>
      </w:r>
      <w:bookmarkEnd w:id="1602"/>
      <w:r>
        <w:rPr>
          <w:color w:val="000000"/>
          <w:spacing w:val="0"/>
          <w:w w:val="100"/>
          <w:position w:val="0"/>
        </w:rPr>
        <w:t>4、其他权益工具</w:t>
      </w:r>
      <w:bookmarkEnd w:id="1600"/>
      <w:bookmarkEnd w:id="1601"/>
      <w:bookmarkEnd w:id="1603"/>
    </w:p>
    <w:p>
      <w:pPr>
        <w:pStyle w:val="Style35"/>
        <w:keepNext/>
        <w:keepLines/>
        <w:widowControl w:val="0"/>
        <w:shd w:val="clear" w:color="auto" w:fill="auto"/>
        <w:tabs>
          <w:tab w:pos="493" w:val="left"/>
        </w:tabs>
        <w:bidi w:val="0"/>
        <w:spacing w:before="0" w:after="280" w:line="317" w:lineRule="exact"/>
        <w:ind w:left="0" w:right="0" w:firstLine="0"/>
        <w:jc w:val="both"/>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color w:val="000000"/>
          <w:spacing w:val="0"/>
          <w:w w:val="100"/>
          <w:position w:val="0"/>
        </w:rPr>
        <w:t>1）</w:t>
        <w:tab/>
        <w:t>期末发行在外的优先股、永续债等其他金融工具基本情况</w:t>
      </w:r>
      <w:bookmarkEnd w:id="1604"/>
      <w:bookmarkEnd w:id="1605"/>
      <w:bookmarkEnd w:id="1607"/>
    </w:p>
    <w:p>
      <w:pPr>
        <w:pStyle w:val="Style35"/>
        <w:keepNext/>
        <w:keepLines/>
        <w:widowControl w:val="0"/>
        <w:shd w:val="clear" w:color="auto" w:fill="auto"/>
        <w:tabs>
          <w:tab w:pos="493" w:val="left"/>
        </w:tabs>
        <w:bidi w:val="0"/>
        <w:spacing w:before="0" w:line="317" w:lineRule="exact"/>
        <w:ind w:left="0" w:right="0" w:firstLine="0"/>
        <w:jc w:val="both"/>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color w:val="000000"/>
          <w:spacing w:val="0"/>
          <w:w w:val="100"/>
          <w:position w:val="0"/>
        </w:rPr>
        <w:t>2）</w:t>
        <w:tab/>
        <w:t>期末发行在外的优先股、永续债等金融工具变动情况表</w:t>
      </w:r>
      <w:bookmarkEnd w:id="1608"/>
      <w:bookmarkEnd w:id="1609"/>
      <w:bookmarkEnd w:id="16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其他权益工具本期增减变动情况、变动原因说明，以及相关会计处理的依据:</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12" w:name="bookmark1612"/>
      <w:bookmarkStart w:id="1613" w:name="bookmark1613"/>
      <w:bookmarkStart w:id="1614" w:name="bookmark1614"/>
      <w:bookmarkStart w:id="1615" w:name="bookmark1615"/>
      <w:r>
        <w:rPr>
          <w:color w:val="000000"/>
          <w:spacing w:val="0"/>
          <w:w w:val="100"/>
          <w:position w:val="0"/>
        </w:rPr>
        <w:t>5</w:t>
      </w:r>
      <w:bookmarkEnd w:id="1614"/>
      <w:r>
        <w:rPr>
          <w:color w:val="000000"/>
          <w:spacing w:val="0"/>
          <w:w w:val="100"/>
          <w:position w:val="0"/>
        </w:rPr>
        <w:t>5、资本公积</w:t>
      </w:r>
      <w:bookmarkEnd w:id="1612"/>
      <w:bookmarkEnd w:id="1613"/>
      <w:bookmarkEnd w:id="16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263,318, </w:t>
            </w:r>
            <w:r>
              <w:rPr>
                <w:color w:val="000000"/>
                <w:spacing w:val="0"/>
                <w:w w:val="100"/>
                <w:position w:val="0"/>
                <w:sz w:val="18"/>
                <w:szCs w:val="18"/>
              </w:rPr>
              <w:t>071.40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3,490,132.03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403, </w:t>
            </w:r>
            <w:r>
              <w:rPr>
                <w:color w:val="000000"/>
                <w:spacing w:val="0"/>
                <w:w w:val="100"/>
                <w:position w:val="0"/>
                <w:sz w:val="18"/>
                <w:szCs w:val="18"/>
              </w:rPr>
              <w:t xml:space="preserve">765.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266, 404, </w:t>
            </w:r>
            <w:r>
              <w:rPr>
                <w:color w:val="000000"/>
                <w:spacing w:val="0"/>
                <w:w w:val="100"/>
                <w:position w:val="0"/>
                <w:sz w:val="18"/>
                <w:szCs w:val="18"/>
              </w:rPr>
              <w:t xml:space="preserve">438. </w:t>
            </w:r>
            <w:r>
              <w:rPr>
                <w:color w:val="000000"/>
                <w:spacing w:val="0"/>
                <w:w w:val="100"/>
                <w:position w:val="0"/>
                <w:sz w:val="18"/>
                <w:szCs w:val="18"/>
              </w:rPr>
              <w:t>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46,711,847.66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2,417, </w:t>
            </w:r>
            <w:r>
              <w:rPr>
                <w:color w:val="000000"/>
                <w:spacing w:val="0"/>
                <w:w w:val="100"/>
                <w:position w:val="0"/>
                <w:sz w:val="18"/>
                <w:szCs w:val="18"/>
              </w:rPr>
              <w:t>272.75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3, 490, </w:t>
            </w:r>
            <w:r>
              <w:rPr>
                <w:color w:val="000000"/>
                <w:spacing w:val="0"/>
                <w:w w:val="100"/>
                <w:position w:val="0"/>
                <w:sz w:val="18"/>
                <w:szCs w:val="18"/>
              </w:rPr>
              <w:t xml:space="preserve">133.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45, 638, </w:t>
            </w:r>
            <w:r>
              <w:rPr>
                <w:color w:val="000000"/>
                <w:spacing w:val="0"/>
                <w:w w:val="100"/>
                <w:position w:val="0"/>
                <w:sz w:val="18"/>
                <w:szCs w:val="18"/>
              </w:rPr>
              <w:t xml:space="preserve">987. </w:t>
            </w:r>
            <w:r>
              <w:rPr>
                <w:color w:val="000000"/>
                <w:spacing w:val="0"/>
                <w:w w:val="100"/>
                <w:position w:val="0"/>
                <w:sz w:val="18"/>
                <w:szCs w:val="18"/>
              </w:rPr>
              <w:t>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310, </w:t>
            </w:r>
            <w:r>
              <w:rPr>
                <w:color w:val="000000"/>
                <w:spacing w:val="0"/>
                <w:w w:val="100"/>
                <w:position w:val="0"/>
                <w:sz w:val="18"/>
                <w:szCs w:val="18"/>
              </w:rPr>
              <w:t>029,919.06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5, 907, </w:t>
            </w:r>
            <w:r>
              <w:rPr>
                <w:color w:val="000000"/>
                <w:spacing w:val="0"/>
                <w:w w:val="100"/>
                <w:position w:val="0"/>
                <w:sz w:val="18"/>
                <w:szCs w:val="18"/>
              </w:rPr>
              <w:t xml:space="preserve">404.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3, 893, </w:t>
            </w:r>
            <w:r>
              <w:rPr>
                <w:color w:val="000000"/>
                <w:spacing w:val="0"/>
                <w:w w:val="100"/>
                <w:position w:val="0"/>
                <w:sz w:val="18"/>
                <w:szCs w:val="18"/>
              </w:rPr>
              <w:t xml:space="preserve">898.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312, 043, </w:t>
            </w:r>
            <w:r>
              <w:rPr>
                <w:color w:val="000000"/>
                <w:spacing w:val="0"/>
                <w:w w:val="100"/>
                <w:position w:val="0"/>
                <w:sz w:val="18"/>
                <w:szCs w:val="18"/>
              </w:rPr>
              <w:t xml:space="preserve">425. </w:t>
            </w:r>
            <w:r>
              <w:rPr>
                <w:color w:val="000000"/>
                <w:spacing w:val="0"/>
                <w:w w:val="100"/>
                <w:position w:val="0"/>
                <w:sz w:val="18"/>
                <w:szCs w:val="18"/>
              </w:rPr>
              <w:t>76</w:t>
            </w:r>
          </w:p>
        </w:tc>
      </w:tr>
    </w:tbl>
    <w:p>
      <w:pPr>
        <w:widowControl w:val="0"/>
        <w:spacing w:after="79" w:line="1" w:lineRule="exact"/>
      </w:pPr>
    </w:p>
    <w:p>
      <w:pPr>
        <w:pStyle w:val="Style2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 xml:space="preserve">本期股权激励（限制性股票）第一个解限期回购，减少资本溢价403, </w:t>
      </w:r>
      <w:r>
        <w:rPr>
          <w:color w:val="000000"/>
          <w:spacing w:val="0"/>
          <w:w w:val="100"/>
          <w:position w:val="0"/>
        </w:rPr>
        <w:t xml:space="preserve">765. </w:t>
      </w:r>
      <w:r>
        <w:rPr>
          <w:color w:val="000000"/>
          <w:spacing w:val="0"/>
          <w:w w:val="100"/>
          <w:position w:val="0"/>
        </w:rPr>
        <w:t>05元。</w:t>
      </w:r>
    </w:p>
    <w:p>
      <w:pPr>
        <w:pStyle w:val="Style31"/>
        <w:keepNext w:val="0"/>
        <w:keepLines w:val="0"/>
        <w:widowControl w:val="0"/>
        <w:shd w:val="clear" w:color="auto" w:fill="auto"/>
        <w:bidi w:val="0"/>
        <w:spacing w:before="0" w:after="800" w:line="240" w:lineRule="auto"/>
        <w:ind w:left="0" w:right="0" w:firstLine="460"/>
        <w:jc w:val="both"/>
      </w:pPr>
      <w:r>
        <w:rPr>
          <w:color w:val="000000"/>
          <w:spacing w:val="0"/>
          <w:w w:val="100"/>
          <w:position w:val="0"/>
        </w:rPr>
        <w:t>本公司本期其他资本公积变动为以权益结算的股份支付等待期内计入资本公积的费用摊销金额。</w:t>
      </w:r>
    </w:p>
    <w:p>
      <w:pPr>
        <w:pStyle w:val="Style29"/>
        <w:keepNext/>
        <w:keepLines/>
        <w:widowControl w:val="0"/>
        <w:shd w:val="clear" w:color="auto" w:fill="auto"/>
        <w:bidi w:val="0"/>
        <w:spacing w:before="0" w:after="380" w:line="240" w:lineRule="auto"/>
        <w:ind w:left="0" w:right="0" w:firstLine="0"/>
        <w:jc w:val="both"/>
      </w:pPr>
      <w:bookmarkStart w:id="1616" w:name="bookmark1616"/>
      <w:bookmarkStart w:id="1617" w:name="bookmark1617"/>
      <w:bookmarkStart w:id="1618" w:name="bookmark1618"/>
      <w:bookmarkStart w:id="1619" w:name="bookmark1619"/>
      <w:r>
        <w:rPr>
          <w:color w:val="000000"/>
          <w:spacing w:val="0"/>
          <w:w w:val="100"/>
          <w:position w:val="0"/>
        </w:rPr>
        <w:t>5</w:t>
      </w:r>
      <w:bookmarkEnd w:id="1618"/>
      <w:r>
        <w:rPr>
          <w:color w:val="000000"/>
          <w:spacing w:val="0"/>
          <w:w w:val="100"/>
          <w:position w:val="0"/>
        </w:rPr>
        <w:t>6、库存股</w:t>
      </w:r>
      <w:bookmarkEnd w:id="1616"/>
      <w:bookmarkEnd w:id="1617"/>
      <w:bookmarkEnd w:id="16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限制性股票回购义务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6,078,670.00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2,612, </w:t>
            </w:r>
            <w:r>
              <w:rPr>
                <w:color w:val="000000"/>
                <w:spacing w:val="0"/>
                <w:w w:val="100"/>
                <w:position w:val="0"/>
                <w:sz w:val="18"/>
                <w:szCs w:val="18"/>
              </w:rPr>
              <w:t xml:space="preserve">995.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3,465,675.00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6,078,670.00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2,612, </w:t>
            </w:r>
            <w:r>
              <w:rPr>
                <w:color w:val="000000"/>
                <w:spacing w:val="0"/>
                <w:w w:val="100"/>
                <w:position w:val="0"/>
                <w:sz w:val="18"/>
                <w:szCs w:val="18"/>
              </w:rPr>
              <w:t xml:space="preserve">995.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3,465,675.00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79" w:line="1" w:lineRule="exact"/>
      </w:pPr>
    </w:p>
    <w:p>
      <w:pPr>
        <w:pStyle w:val="Style31"/>
        <w:keepNext w:val="0"/>
        <w:keepLines w:val="0"/>
        <w:widowControl w:val="0"/>
        <w:shd w:val="clear" w:color="auto" w:fill="auto"/>
        <w:bidi w:val="0"/>
        <w:spacing w:before="0" w:after="280" w:line="240" w:lineRule="auto"/>
        <w:ind w:left="0" w:right="0" w:firstLine="460"/>
        <w:jc w:val="left"/>
      </w:pPr>
      <w:r>
        <w:rPr>
          <w:color w:val="000000"/>
          <w:spacing w:val="0"/>
          <w:w w:val="100"/>
          <w:position w:val="0"/>
        </w:rPr>
        <w:t>本期库存股减少为股权激励（限制性股票）限期回购库存股。</w:t>
      </w:r>
      <w:r>
        <w:br w:type="page"/>
      </w:r>
    </w:p>
    <w:p>
      <w:pPr>
        <w:pStyle w:val="Style29"/>
        <w:keepNext/>
        <w:keepLines/>
        <w:widowControl w:val="0"/>
        <w:shd w:val="clear" w:color="auto" w:fill="auto"/>
        <w:bidi w:val="0"/>
        <w:spacing w:before="0" w:after="380" w:line="240" w:lineRule="auto"/>
        <w:ind w:left="0" w:right="0" w:firstLine="0"/>
        <w:jc w:val="both"/>
      </w:pPr>
      <w:bookmarkStart w:id="1620" w:name="bookmark1620"/>
      <w:bookmarkStart w:id="1621" w:name="bookmark1621"/>
      <w:bookmarkStart w:id="1622" w:name="bookmark1622"/>
      <w:bookmarkStart w:id="1623" w:name="bookmark1623"/>
      <w:r>
        <w:rPr>
          <w:color w:val="000000"/>
          <w:spacing w:val="0"/>
          <w:w w:val="100"/>
          <w:position w:val="0"/>
        </w:rPr>
        <w:t>5</w:t>
      </w:r>
      <w:bookmarkEnd w:id="1622"/>
      <w:r>
        <w:rPr>
          <w:color w:val="000000"/>
          <w:spacing w:val="0"/>
          <w:w w:val="100"/>
          <w:position w:val="0"/>
        </w:rPr>
        <w:t>7、其他综合收益</w:t>
      </w:r>
      <w:bookmarkEnd w:id="1620"/>
      <w:bookmarkEnd w:id="1621"/>
      <w:bookmarkEnd w:id="162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8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本期所</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得税前</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减：前期计 入其他综 合收益当 期转入损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both"/>
      </w:pPr>
      <w:bookmarkStart w:id="1624" w:name="bookmark1624"/>
      <w:bookmarkStart w:id="1625" w:name="bookmark1625"/>
      <w:bookmarkStart w:id="1626" w:name="bookmark1626"/>
      <w:bookmarkStart w:id="1627" w:name="bookmark1627"/>
      <w:r>
        <w:rPr>
          <w:color w:val="000000"/>
          <w:spacing w:val="0"/>
          <w:w w:val="100"/>
          <w:position w:val="0"/>
        </w:rPr>
        <w:t>5</w:t>
      </w:r>
      <w:bookmarkEnd w:id="1626"/>
      <w:r>
        <w:rPr>
          <w:color w:val="000000"/>
          <w:spacing w:val="0"/>
          <w:w w:val="100"/>
          <w:position w:val="0"/>
        </w:rPr>
        <w:t>8、专项储备</w:t>
      </w:r>
      <w:bookmarkEnd w:id="1624"/>
      <w:bookmarkEnd w:id="1625"/>
      <w:bookmarkEnd w:id="162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both"/>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9、盈余公积</w:t>
      </w:r>
      <w:bookmarkEnd w:id="1628"/>
      <w:bookmarkEnd w:id="1629"/>
      <w:bookmarkEnd w:id="16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8, 090, </w:t>
            </w:r>
            <w:r>
              <w:rPr>
                <w:color w:val="000000"/>
                <w:spacing w:val="0"/>
                <w:w w:val="100"/>
                <w:position w:val="0"/>
                <w:sz w:val="18"/>
                <w:szCs w:val="18"/>
              </w:rPr>
              <w:t xml:space="preserve">353.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40, 763, </w:t>
            </w:r>
            <w:r>
              <w:rPr>
                <w:color w:val="000000"/>
                <w:spacing w:val="0"/>
                <w:w w:val="100"/>
                <w:position w:val="0"/>
                <w:sz w:val="18"/>
                <w:szCs w:val="18"/>
              </w:rPr>
              <w:t xml:space="preserve">357. </w:t>
            </w:r>
            <w:r>
              <w:rPr>
                <w:color w:val="000000"/>
                <w:spacing w:val="0"/>
                <w:w w:val="100"/>
                <w:position w:val="0"/>
                <w:sz w:val="18"/>
                <w:szCs w:val="18"/>
              </w:rPr>
              <w:t>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32, 673, </w:t>
            </w:r>
            <w:r>
              <w:rPr>
                <w:color w:val="000000"/>
                <w:spacing w:val="0"/>
                <w:w w:val="100"/>
                <w:position w:val="0"/>
                <w:sz w:val="18"/>
                <w:szCs w:val="18"/>
              </w:rPr>
              <w:t xml:space="preserve">004.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8, 090, </w:t>
            </w:r>
            <w:r>
              <w:rPr>
                <w:color w:val="000000"/>
                <w:spacing w:val="0"/>
                <w:w w:val="100"/>
                <w:position w:val="0"/>
                <w:sz w:val="18"/>
                <w:szCs w:val="18"/>
              </w:rPr>
              <w:t xml:space="preserve">353. </w:t>
            </w:r>
            <w:r>
              <w:rPr>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40, 763, </w:t>
            </w:r>
            <w:r>
              <w:rPr>
                <w:color w:val="000000"/>
                <w:spacing w:val="0"/>
                <w:w w:val="100"/>
                <w:position w:val="0"/>
                <w:sz w:val="18"/>
                <w:szCs w:val="18"/>
              </w:rPr>
              <w:t xml:space="preserve">357. </w:t>
            </w:r>
            <w:r>
              <w:rPr>
                <w:color w:val="000000"/>
                <w:spacing w:val="0"/>
                <w:w w:val="100"/>
                <w:position w:val="0"/>
                <w:sz w:val="18"/>
                <w:szCs w:val="18"/>
              </w:rPr>
              <w:t>96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both"/>
      </w:pPr>
      <w:bookmarkStart w:id="1632" w:name="bookmark1632"/>
      <w:bookmarkStart w:id="1633" w:name="bookmark1633"/>
      <w:bookmarkStart w:id="1634" w:name="bookmark1634"/>
      <w:bookmarkStart w:id="1635" w:name="bookmark1635"/>
      <w:r>
        <w:rPr>
          <w:color w:val="000000"/>
          <w:spacing w:val="0"/>
          <w:w w:val="100"/>
          <w:position w:val="0"/>
        </w:rPr>
        <w:t>6</w:t>
      </w:r>
      <w:bookmarkEnd w:id="1634"/>
      <w:r>
        <w:rPr>
          <w:color w:val="000000"/>
          <w:spacing w:val="0"/>
          <w:w w:val="100"/>
          <w:position w:val="0"/>
        </w:rPr>
        <w:t>0、未分配利润</w:t>
      </w:r>
      <w:bookmarkEnd w:id="1632"/>
      <w:bookmarkEnd w:id="1633"/>
      <w:bookmarkEnd w:id="163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196, 730, </w:t>
            </w:r>
            <w:r>
              <w:rPr>
                <w:color w:val="000000"/>
                <w:spacing w:val="0"/>
                <w:w w:val="100"/>
                <w:position w:val="0"/>
                <w:sz w:val="18"/>
                <w:szCs w:val="18"/>
              </w:rPr>
              <w:t>797.98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144, </w:t>
            </w:r>
            <w:r>
              <w:rPr>
                <w:color w:val="000000"/>
                <w:spacing w:val="0"/>
                <w:w w:val="100"/>
                <w:position w:val="0"/>
                <w:sz w:val="18"/>
                <w:szCs w:val="18"/>
              </w:rPr>
              <w:t>606,168.79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196, 730, </w:t>
            </w:r>
            <w:r>
              <w:rPr>
                <w:color w:val="000000"/>
                <w:spacing w:val="0"/>
                <w:w w:val="100"/>
                <w:position w:val="0"/>
                <w:sz w:val="18"/>
                <w:szCs w:val="18"/>
              </w:rPr>
              <w:t>797.98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144, </w:t>
            </w:r>
            <w:r>
              <w:rPr>
                <w:color w:val="000000"/>
                <w:spacing w:val="0"/>
                <w:w w:val="100"/>
                <w:position w:val="0"/>
                <w:sz w:val="18"/>
                <w:szCs w:val="18"/>
              </w:rPr>
              <w:t>606,168.79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72, 164, </w:t>
            </w:r>
            <w:r>
              <w:rPr>
                <w:color w:val="000000"/>
                <w:spacing w:val="0"/>
                <w:w w:val="100"/>
                <w:position w:val="0"/>
                <w:sz w:val="18"/>
                <w:szCs w:val="18"/>
              </w:rPr>
              <w:t xml:space="preserve">378.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87, </w:t>
            </w:r>
            <w:r>
              <w:rPr>
                <w:color w:val="000000"/>
                <w:spacing w:val="0"/>
                <w:w w:val="100"/>
                <w:position w:val="0"/>
                <w:sz w:val="18"/>
                <w:szCs w:val="18"/>
              </w:rPr>
              <w:t xml:space="preserve">671,638. </w:t>
            </w:r>
            <w:r>
              <w:rPr>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8, 090, </w:t>
            </w:r>
            <w:r>
              <w:rPr>
                <w:color w:val="000000"/>
                <w:spacing w:val="0"/>
                <w:w w:val="100"/>
                <w:position w:val="0"/>
                <w:sz w:val="18"/>
                <w:szCs w:val="18"/>
              </w:rPr>
              <w:t xml:space="preserve">353.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8, 765, </w:t>
            </w:r>
            <w:r>
              <w:rPr>
                <w:color w:val="000000"/>
                <w:spacing w:val="0"/>
                <w:w w:val="100"/>
                <w:position w:val="0"/>
                <w:sz w:val="18"/>
                <w:szCs w:val="18"/>
              </w:rPr>
              <w:t xml:space="preserve">389. </w:t>
            </w:r>
            <w:r>
              <w:rPr>
                <w:color w:val="000000"/>
                <w:spacing w:val="0"/>
                <w:w w:val="100"/>
                <w:position w:val="0"/>
                <w:sz w:val="18"/>
                <w:szCs w:val="18"/>
              </w:rPr>
              <w:t>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30, 129, </w:t>
            </w:r>
            <w:r>
              <w:rPr>
                <w:color w:val="000000"/>
                <w:spacing w:val="0"/>
                <w:w w:val="100"/>
                <w:position w:val="0"/>
                <w:sz w:val="18"/>
                <w:szCs w:val="18"/>
              </w:rPr>
              <w:t xml:space="preserve">322.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18"/>
                <w:szCs w:val="18"/>
              </w:rPr>
              <w:t xml:space="preserve">26, </w:t>
            </w:r>
            <w:r>
              <w:rPr>
                <w:color w:val="000000"/>
                <w:spacing w:val="0"/>
                <w:w w:val="100"/>
                <w:position w:val="0"/>
                <w:sz w:val="18"/>
                <w:szCs w:val="18"/>
              </w:rPr>
              <w:t xml:space="preserve">781,620.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3730"/>
        <w:gridCol w:w="2923"/>
        <w:gridCol w:w="292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230, 675, </w:t>
            </w:r>
            <w:r>
              <w:rPr>
                <w:color w:val="000000"/>
                <w:spacing w:val="0"/>
                <w:w w:val="100"/>
                <w:position w:val="0"/>
                <w:sz w:val="18"/>
                <w:szCs w:val="18"/>
              </w:rPr>
              <w:t>500.91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196, 730, </w:t>
            </w:r>
            <w:r>
              <w:rPr>
                <w:color w:val="000000"/>
                <w:spacing w:val="0"/>
                <w:w w:val="100"/>
                <w:position w:val="0"/>
                <w:sz w:val="18"/>
                <w:szCs w:val="18"/>
              </w:rPr>
              <w:t>797.98</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25" w:val="left"/>
        </w:tabs>
        <w:bidi w:val="0"/>
        <w:spacing w:before="0" w:after="140" w:line="240" w:lineRule="auto"/>
        <w:ind w:left="0" w:right="0" w:firstLine="0"/>
        <w:jc w:val="left"/>
      </w:pPr>
      <w:bookmarkStart w:id="1636" w:name="bookmark1636"/>
      <w:r>
        <w:rPr>
          <w:color w:val="000000"/>
          <w:spacing w:val="0"/>
          <w:w w:val="100"/>
          <w:position w:val="0"/>
          <w:sz w:val="18"/>
          <w:szCs w:val="18"/>
        </w:rPr>
        <w:t>1</w:t>
      </w:r>
      <w:bookmarkEnd w:id="1636"/>
      <w:r>
        <w:rPr>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34" w:val="left"/>
        </w:tabs>
        <w:bidi w:val="0"/>
        <w:spacing w:before="0" w:after="140" w:line="240" w:lineRule="auto"/>
        <w:ind w:left="0" w:right="0" w:firstLine="0"/>
        <w:jc w:val="left"/>
      </w:pPr>
      <w:bookmarkStart w:id="1637" w:name="bookmark1637"/>
      <w:r>
        <w:rPr>
          <w:color w:val="000000"/>
          <w:spacing w:val="0"/>
          <w:w w:val="100"/>
          <w:position w:val="0"/>
          <w:sz w:val="18"/>
          <w:szCs w:val="18"/>
        </w:rPr>
        <w:t>2</w:t>
      </w:r>
      <w:bookmarkEnd w:id="1637"/>
      <w:r>
        <w:rPr>
          <w:color w:val="000000"/>
          <w:spacing w:val="0"/>
          <w:w w:val="100"/>
          <w:position w:val="0"/>
          <w:sz w:val="18"/>
          <w:szCs w:val="18"/>
        </w:rPr>
        <w:t>）</w:t>
        <w:tab/>
      </w:r>
      <w:r>
        <w:rPr>
          <w:color w:val="000000"/>
          <w:spacing w:val="0"/>
          <w:w w:val="100"/>
          <w:position w:val="0"/>
        </w:rPr>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34" w:val="left"/>
        </w:tabs>
        <w:bidi w:val="0"/>
        <w:spacing w:before="0" w:after="140" w:line="240" w:lineRule="auto"/>
        <w:ind w:left="0" w:right="0" w:firstLine="0"/>
        <w:jc w:val="left"/>
      </w:pPr>
      <w:bookmarkStart w:id="1638" w:name="bookmark1638"/>
      <w:r>
        <w:rPr>
          <w:color w:val="000000"/>
          <w:spacing w:val="0"/>
          <w:w w:val="100"/>
          <w:position w:val="0"/>
          <w:sz w:val="18"/>
          <w:szCs w:val="18"/>
        </w:rPr>
        <w:t>3</w:t>
      </w:r>
      <w:bookmarkEnd w:id="1638"/>
      <w:r>
        <w:rPr>
          <w:color w:val="000000"/>
          <w:spacing w:val="0"/>
          <w:w w:val="100"/>
          <w:position w:val="0"/>
          <w:sz w:val="18"/>
          <w:szCs w:val="18"/>
        </w:rPr>
        <w:t>）</w:t>
        <w:tab/>
      </w:r>
      <w:r>
        <w:rPr>
          <w:color w:val="000000"/>
          <w:spacing w:val="0"/>
          <w:w w:val="100"/>
          <w:position w:val="0"/>
        </w:rPr>
        <w:t>、由于重大会计差错更正，影响期初未分配利润</w:t>
      </w:r>
      <w:r>
        <w:rPr>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39" w:val="left"/>
        </w:tabs>
        <w:bidi w:val="0"/>
        <w:spacing w:before="0" w:after="140" w:line="240" w:lineRule="auto"/>
        <w:ind w:left="0" w:right="0" w:firstLine="0"/>
        <w:jc w:val="left"/>
      </w:pPr>
      <w:bookmarkStart w:id="1639" w:name="bookmark1639"/>
      <w:r>
        <w:rPr>
          <w:color w:val="000000"/>
          <w:spacing w:val="0"/>
          <w:w w:val="100"/>
          <w:position w:val="0"/>
          <w:sz w:val="18"/>
          <w:szCs w:val="18"/>
        </w:rPr>
        <w:t>4</w:t>
      </w:r>
      <w:bookmarkEnd w:id="1639"/>
      <w:r>
        <w:rPr>
          <w:color w:val="000000"/>
          <w:spacing w:val="0"/>
          <w:w w:val="100"/>
          <w:position w:val="0"/>
          <w:sz w:val="18"/>
          <w:szCs w:val="18"/>
        </w:rPr>
        <w:t>）</w:t>
        <w:tab/>
      </w:r>
      <w:r>
        <w:rPr>
          <w:color w:val="000000"/>
          <w:spacing w:val="0"/>
          <w:w w:val="100"/>
          <w:position w:val="0"/>
        </w:rPr>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39" w:val="left"/>
        </w:tabs>
        <w:bidi w:val="0"/>
        <w:spacing w:before="0" w:after="380" w:line="240" w:lineRule="auto"/>
        <w:ind w:left="0" w:right="0" w:firstLine="0"/>
        <w:jc w:val="left"/>
      </w:pPr>
      <w:bookmarkStart w:id="1640" w:name="bookmark1640"/>
      <w:r>
        <w:rPr>
          <w:color w:val="000000"/>
          <w:spacing w:val="0"/>
          <w:w w:val="100"/>
          <w:position w:val="0"/>
          <w:sz w:val="18"/>
          <w:szCs w:val="18"/>
        </w:rPr>
        <w:t>5</w:t>
      </w:r>
      <w:bookmarkEnd w:id="1640"/>
      <w:r>
        <w:rPr>
          <w:color w:val="000000"/>
          <w:spacing w:val="0"/>
          <w:w w:val="100"/>
          <w:position w:val="0"/>
          <w:sz w:val="18"/>
          <w:szCs w:val="18"/>
        </w:rPr>
        <w:t>）</w:t>
        <w:tab/>
      </w:r>
      <w:r>
        <w:rPr>
          <w:color w:val="000000"/>
          <w:spacing w:val="0"/>
          <w:w w:val="100"/>
          <w:position w:val="0"/>
        </w:rPr>
        <w:t>、其他调整合计影响期初未分配利润</w:t>
      </w:r>
      <w:r>
        <w:rPr>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6</w:t>
      </w:r>
      <w:bookmarkEnd w:id="1643"/>
      <w:r>
        <w:rPr>
          <w:color w:val="000000"/>
          <w:spacing w:val="0"/>
          <w:w w:val="100"/>
          <w:position w:val="0"/>
        </w:rPr>
        <w:t>1、营业收入和营业成本</w:t>
      </w:r>
      <w:bookmarkEnd w:id="1641"/>
      <w:bookmarkEnd w:id="1642"/>
      <w:bookmarkEnd w:id="164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561,186, </w:t>
            </w:r>
            <w:r>
              <w:rPr>
                <w:color w:val="000000"/>
                <w:spacing w:val="0"/>
                <w:w w:val="100"/>
                <w:position w:val="0"/>
                <w:sz w:val="18"/>
                <w:szCs w:val="18"/>
              </w:rPr>
              <w:t xml:space="preserve">045.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301,047,187.99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487, 248, </w:t>
            </w:r>
            <w:r>
              <w:rPr>
                <w:color w:val="000000"/>
                <w:spacing w:val="0"/>
                <w:w w:val="100"/>
                <w:position w:val="0"/>
                <w:sz w:val="18"/>
                <w:szCs w:val="18"/>
              </w:rPr>
              <w:t xml:space="preserve">336.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256, </w:t>
            </w:r>
            <w:r>
              <w:rPr>
                <w:color w:val="000000"/>
                <w:spacing w:val="0"/>
                <w:w w:val="100"/>
                <w:position w:val="0"/>
                <w:sz w:val="18"/>
                <w:szCs w:val="18"/>
              </w:rPr>
              <w:t xml:space="preserve">176,516. </w:t>
            </w:r>
            <w:r>
              <w:rPr>
                <w:color w:val="000000"/>
                <w:spacing w:val="0"/>
                <w:w w:val="100"/>
                <w:position w:val="0"/>
                <w:sz w:val="18"/>
                <w:szCs w:val="18"/>
              </w:rPr>
              <w:t>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1,281,179.64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650, </w:t>
            </w:r>
            <w:r>
              <w:rPr>
                <w:color w:val="000000"/>
                <w:spacing w:val="0"/>
                <w:w w:val="100"/>
                <w:position w:val="0"/>
                <w:sz w:val="18"/>
                <w:szCs w:val="18"/>
              </w:rPr>
              <w:t xml:space="preserve">281.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824, </w:t>
            </w:r>
            <w:r>
              <w:rPr>
                <w:color w:val="000000"/>
                <w:spacing w:val="0"/>
                <w:w w:val="100"/>
                <w:position w:val="0"/>
                <w:sz w:val="18"/>
                <w:szCs w:val="18"/>
              </w:rPr>
              <w:t xml:space="preserve">250.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502, </w:t>
            </w:r>
            <w:r>
              <w:rPr>
                <w:color w:val="000000"/>
                <w:spacing w:val="0"/>
                <w:w w:val="100"/>
                <w:position w:val="0"/>
                <w:sz w:val="18"/>
                <w:szCs w:val="18"/>
              </w:rPr>
              <w:t xml:space="preserve">704. </w:t>
            </w:r>
            <w:r>
              <w:rPr>
                <w:color w:val="000000"/>
                <w:spacing w:val="0"/>
                <w:w w:val="100"/>
                <w:position w:val="0"/>
                <w:sz w:val="18"/>
                <w:szCs w:val="18"/>
              </w:rPr>
              <w:t>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562,467, </w:t>
            </w:r>
            <w:r>
              <w:rPr>
                <w:color w:val="000000"/>
                <w:spacing w:val="0"/>
                <w:w w:val="100"/>
                <w:position w:val="0"/>
                <w:sz w:val="18"/>
                <w:szCs w:val="18"/>
              </w:rPr>
              <w:t xml:space="preserve">225.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301,697,469.09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488, 072, </w:t>
            </w:r>
            <w:r>
              <w:rPr>
                <w:color w:val="000000"/>
                <w:spacing w:val="0"/>
                <w:w w:val="100"/>
                <w:position w:val="0"/>
                <w:sz w:val="18"/>
                <w:szCs w:val="18"/>
              </w:rPr>
              <w:t xml:space="preserve">587.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256, 679, </w:t>
            </w:r>
            <w:r>
              <w:rPr>
                <w:color w:val="000000"/>
                <w:spacing w:val="0"/>
                <w:w w:val="100"/>
                <w:position w:val="0"/>
                <w:sz w:val="18"/>
                <w:szCs w:val="18"/>
              </w:rPr>
              <w:t xml:space="preserve">220. </w:t>
            </w:r>
            <w:r>
              <w:rPr>
                <w:color w:val="000000"/>
                <w:spacing w:val="0"/>
                <w:w w:val="100"/>
                <w:position w:val="0"/>
                <w:sz w:val="18"/>
                <w:szCs w:val="18"/>
              </w:rPr>
              <w:t>24</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经审计扣除非经常损益前后净利润孰低是否为负值 口是"否</w:t>
      </w:r>
    </w:p>
    <w:p>
      <w:pPr>
        <w:pStyle w:val="Style2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传统社保卡及读写设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188, 284, </w:t>
            </w:r>
            <w:r>
              <w:rPr>
                <w:color w:val="000000"/>
                <w:spacing w:val="0"/>
                <w:w w:val="100"/>
                <w:position w:val="0"/>
                <w:sz w:val="18"/>
                <w:szCs w:val="18"/>
              </w:rPr>
              <w:t xml:space="preserve">624. </w:t>
            </w:r>
            <w:r>
              <w:rPr>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一"通及</w:t>
            </w:r>
            <w:r>
              <w:rPr>
                <w:color w:val="000000"/>
                <w:spacing w:val="0"/>
                <w:w w:val="100"/>
                <w:position w:val="0"/>
                <w:sz w:val="18"/>
                <w:szCs w:val="18"/>
              </w:rPr>
              <w:t>AIoT</w:t>
            </w:r>
            <w:r>
              <w:rPr>
                <w:color w:val="000000"/>
                <w:spacing w:val="0"/>
                <w:w w:val="100"/>
                <w:position w:val="0"/>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323, 250, </w:t>
            </w:r>
            <w:r>
              <w:rPr>
                <w:color w:val="000000"/>
                <w:spacing w:val="0"/>
                <w:w w:val="100"/>
                <w:position w:val="0"/>
                <w:sz w:val="18"/>
                <w:szCs w:val="18"/>
              </w:rPr>
              <w:t xml:space="preserve">363. </w:t>
            </w:r>
            <w:r>
              <w:rPr>
                <w:color w:val="000000"/>
                <w:spacing w:val="0"/>
                <w:w w:val="100"/>
                <w:position w:val="0"/>
                <w:sz w:val="18"/>
                <w:szCs w:val="18"/>
              </w:rPr>
              <w:t>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人社运营及大数据服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50,932,237.39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53, 990, </w:t>
            </w:r>
            <w:r>
              <w:rPr>
                <w:color w:val="000000"/>
                <w:spacing w:val="0"/>
                <w:w w:val="100"/>
                <w:position w:val="0"/>
                <w:sz w:val="18"/>
                <w:szCs w:val="18"/>
              </w:rPr>
              <w:t xml:space="preserve">078. </w:t>
            </w:r>
            <w:r>
              <w:rPr>
                <w:color w:val="000000"/>
                <w:spacing w:val="0"/>
                <w:w w:val="100"/>
                <w:position w:val="0"/>
                <w:sz w:val="18"/>
                <w:szCs w:val="18"/>
              </w:rPr>
              <w:t>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32, 800, </w:t>
            </w:r>
            <w:r>
              <w:rPr>
                <w:color w:val="000000"/>
                <w:spacing w:val="0"/>
                <w:w w:val="100"/>
                <w:position w:val="0"/>
                <w:sz w:val="18"/>
                <w:szCs w:val="18"/>
              </w:rPr>
              <w:t xml:space="preserve">031. </w:t>
            </w:r>
            <w:r>
              <w:rPr>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174,918,123.28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124, 695, </w:t>
            </w:r>
            <w:r>
              <w:rPr>
                <w:color w:val="000000"/>
                <w:spacing w:val="0"/>
                <w:w w:val="100"/>
                <w:position w:val="0"/>
                <w:sz w:val="18"/>
                <w:szCs w:val="18"/>
              </w:rPr>
              <w:t xml:space="preserve">533. </w:t>
            </w:r>
            <w:r>
              <w:rPr>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51,517, </w:t>
            </w:r>
            <w:r>
              <w:rPr>
                <w:color w:val="000000"/>
                <w:spacing w:val="0"/>
                <w:w w:val="100"/>
                <w:position w:val="0"/>
                <w:sz w:val="18"/>
                <w:szCs w:val="18"/>
              </w:rPr>
              <w:t xml:space="preserve">737. </w:t>
            </w:r>
            <w:r>
              <w:rPr>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63, 064, </w:t>
            </w:r>
            <w:r>
              <w:rPr>
                <w:color w:val="000000"/>
                <w:spacing w:val="0"/>
                <w:w w:val="100"/>
                <w:position w:val="0"/>
                <w:sz w:val="18"/>
                <w:szCs w:val="18"/>
              </w:rPr>
              <w:t xml:space="preserve">179. </w:t>
            </w:r>
            <w:r>
              <w:rPr>
                <w:color w:val="000000"/>
                <w:spacing w:val="0"/>
                <w:w w:val="100"/>
                <w:position w:val="0"/>
                <w:sz w:val="18"/>
                <w:szCs w:val="18"/>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61,481,542.97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0.00</w:t>
      </w:r>
      <w:r>
        <w:rPr>
          <w:color w:val="000000"/>
          <w:spacing w:val="0"/>
          <w:w w:val="100"/>
          <w:position w:val="0"/>
        </w:rPr>
        <w:t>元，其中，</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元预计将于年度 确认收入，</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元预计将于年度确认收入，</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元预计将于年度确认收入。</w:t>
      </w:r>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6</w:t>
      </w:r>
      <w:bookmarkEnd w:id="1647"/>
      <w:r>
        <w:rPr>
          <w:color w:val="000000"/>
          <w:spacing w:val="0"/>
          <w:w w:val="100"/>
          <w:position w:val="0"/>
        </w:rPr>
        <w:t>2、税金及附加</w:t>
      </w:r>
      <w:bookmarkEnd w:id="1645"/>
      <w:bookmarkEnd w:id="1646"/>
      <w:bookmarkEnd w:id="16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2,103, </w:t>
            </w:r>
            <w:r>
              <w:rPr>
                <w:color w:val="000000"/>
                <w:spacing w:val="0"/>
                <w:w w:val="100"/>
                <w:position w:val="0"/>
                <w:sz w:val="18"/>
                <w:szCs w:val="18"/>
              </w:rPr>
              <w:t>738.26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1,461,934.61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903, </w:t>
            </w:r>
            <w:r>
              <w:rPr>
                <w:color w:val="000000"/>
                <w:spacing w:val="0"/>
                <w:w w:val="100"/>
                <w:position w:val="0"/>
                <w:sz w:val="18"/>
                <w:szCs w:val="18"/>
              </w:rPr>
              <w:t xml:space="preserve">981.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626, </w:t>
            </w:r>
            <w:r>
              <w:rPr>
                <w:color w:val="000000"/>
                <w:spacing w:val="0"/>
                <w:w w:val="100"/>
                <w:position w:val="0"/>
                <w:sz w:val="18"/>
                <w:szCs w:val="18"/>
              </w:rPr>
              <w:t xml:space="preserve">543. </w:t>
            </w:r>
            <w:r>
              <w:rPr>
                <w:color w:val="000000"/>
                <w:spacing w:val="0"/>
                <w:w w:val="100"/>
                <w:position w:val="0"/>
                <w:sz w:val="18"/>
                <w:szCs w:val="18"/>
              </w:rPr>
              <w:t>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sz w:val="18"/>
                <w:szCs w:val="18"/>
              </w:rPr>
              <w:t xml:space="preserve">6, </w:t>
            </w:r>
            <w:r>
              <w:rPr>
                <w:color w:val="000000"/>
                <w:spacing w:val="0"/>
                <w:w w:val="100"/>
                <w:position w:val="0"/>
                <w:sz w:val="18"/>
                <w:szCs w:val="18"/>
              </w:rPr>
              <w:t>788.00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sz w:val="18"/>
                <w:szCs w:val="18"/>
              </w:rPr>
              <w:t xml:space="preserve">5, </w:t>
            </w:r>
            <w:r>
              <w:rPr>
                <w:color w:val="000000"/>
                <w:spacing w:val="0"/>
                <w:w w:val="100"/>
                <w:position w:val="0"/>
                <w:sz w:val="18"/>
                <w:szCs w:val="18"/>
              </w:rPr>
              <w:t xml:space="preserve">280.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 xml:space="preserve">800.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503, </w:t>
            </w:r>
            <w:r>
              <w:rPr>
                <w:color w:val="000000"/>
                <w:spacing w:val="0"/>
                <w:w w:val="100"/>
                <w:position w:val="0"/>
                <w:sz w:val="18"/>
                <w:szCs w:val="18"/>
              </w:rPr>
              <w:t xml:space="preserve">284.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257, </w:t>
            </w:r>
            <w:r>
              <w:rPr>
                <w:color w:val="000000"/>
                <w:spacing w:val="0"/>
                <w:w w:val="100"/>
                <w:position w:val="0"/>
                <w:sz w:val="18"/>
                <w:szCs w:val="18"/>
              </w:rPr>
              <w:t xml:space="preserve">375. </w:t>
            </w:r>
            <w:r>
              <w:rPr>
                <w:color w:val="000000"/>
                <w:spacing w:val="0"/>
                <w:w w:val="100"/>
                <w:position w:val="0"/>
                <w:sz w:val="18"/>
                <w:szCs w:val="18"/>
              </w:rPr>
              <w:t>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602, </w:t>
            </w:r>
            <w:r>
              <w:rPr>
                <w:color w:val="000000"/>
                <w:spacing w:val="0"/>
                <w:w w:val="100"/>
                <w:position w:val="0"/>
                <w:sz w:val="18"/>
                <w:szCs w:val="18"/>
              </w:rPr>
              <w:t xml:space="preserve">654.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417, </w:t>
            </w:r>
            <w:r>
              <w:rPr>
                <w:color w:val="000000"/>
                <w:spacing w:val="0"/>
                <w:w w:val="100"/>
                <w:position w:val="0"/>
                <w:sz w:val="18"/>
                <w:szCs w:val="18"/>
              </w:rPr>
              <w:t xml:space="preserve">695. </w:t>
            </w:r>
            <w:r>
              <w:rPr>
                <w:color w:val="000000"/>
                <w:spacing w:val="0"/>
                <w:w w:val="100"/>
                <w:position w:val="0"/>
                <w:sz w:val="18"/>
                <w:szCs w:val="18"/>
              </w:rPr>
              <w:t>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sz w:val="18"/>
                <w:szCs w:val="18"/>
              </w:rPr>
              <w:t>2,459.09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180. </w:t>
            </w:r>
            <w:r>
              <w:rPr>
                <w:color w:val="000000"/>
                <w:spacing w:val="0"/>
                <w:w w:val="100"/>
                <w:position w:val="0"/>
                <w:sz w:val="18"/>
                <w:szCs w:val="18"/>
              </w:rPr>
              <w:t>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4,128,343.14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2,773,529.26</w:t>
            </w:r>
          </w:p>
        </w:tc>
      </w:tr>
    </w:tbl>
    <w:p>
      <w:pPr>
        <w:widowControl w:val="0"/>
        <w:spacing w:after="3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6</w:t>
      </w:r>
      <w:bookmarkEnd w:id="1651"/>
      <w:r>
        <w:rPr>
          <w:color w:val="000000"/>
          <w:spacing w:val="0"/>
          <w:w w:val="100"/>
          <w:position w:val="0"/>
        </w:rPr>
        <w:t>3、销售费用</w:t>
      </w:r>
      <w:bookmarkEnd w:id="1649"/>
      <w:bookmarkEnd w:id="1650"/>
      <w:bookmarkEnd w:id="16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9, 772, </w:t>
            </w:r>
            <w:r>
              <w:rPr>
                <w:color w:val="000000"/>
                <w:spacing w:val="0"/>
                <w:w w:val="100"/>
                <w:position w:val="0"/>
                <w:sz w:val="18"/>
                <w:szCs w:val="18"/>
              </w:rPr>
              <w:t xml:space="preserve">049.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6, </w:t>
            </w:r>
            <w:r>
              <w:rPr>
                <w:color w:val="000000"/>
                <w:spacing w:val="0"/>
                <w:w w:val="100"/>
                <w:position w:val="0"/>
                <w:sz w:val="18"/>
                <w:szCs w:val="18"/>
              </w:rPr>
              <w:t>901,902.97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交通费、运输费等物流费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767, </w:t>
            </w:r>
            <w:r>
              <w:rPr>
                <w:color w:val="000000"/>
                <w:spacing w:val="0"/>
                <w:w w:val="100"/>
                <w:position w:val="0"/>
                <w:sz w:val="18"/>
                <w:szCs w:val="18"/>
              </w:rPr>
              <w:t xml:space="preserve">093.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w:t>
            </w:r>
            <w:r>
              <w:rPr>
                <w:color w:val="000000"/>
                <w:spacing w:val="0"/>
                <w:w w:val="100"/>
                <w:position w:val="0"/>
                <w:sz w:val="18"/>
                <w:szCs w:val="18"/>
              </w:rPr>
              <w:t>571,769.59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产品维护费、电商平台服务费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122, </w:t>
            </w:r>
            <w:r>
              <w:rPr>
                <w:color w:val="000000"/>
                <w:spacing w:val="0"/>
                <w:w w:val="100"/>
                <w:position w:val="0"/>
                <w:sz w:val="18"/>
                <w:szCs w:val="18"/>
              </w:rPr>
              <w:t xml:space="preserve">486.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386, </w:t>
            </w:r>
            <w:r>
              <w:rPr>
                <w:color w:val="000000"/>
                <w:spacing w:val="0"/>
                <w:w w:val="100"/>
                <w:position w:val="0"/>
                <w:sz w:val="18"/>
                <w:szCs w:val="18"/>
              </w:rPr>
              <w:t xml:space="preserve">878. </w:t>
            </w:r>
            <w:r>
              <w:rPr>
                <w:color w:val="000000"/>
                <w:spacing w:val="0"/>
                <w:w w:val="100"/>
                <w:position w:val="0"/>
                <w:sz w:val="18"/>
                <w:szCs w:val="18"/>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34, 047, </w:t>
            </w:r>
            <w:r>
              <w:rPr>
                <w:color w:val="000000"/>
                <w:spacing w:val="0"/>
                <w:w w:val="100"/>
                <w:position w:val="0"/>
                <w:sz w:val="18"/>
                <w:szCs w:val="18"/>
              </w:rPr>
              <w:t xml:space="preserve">346.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26, 660, </w:t>
            </w:r>
            <w:r>
              <w:rPr>
                <w:color w:val="000000"/>
                <w:spacing w:val="0"/>
                <w:w w:val="100"/>
                <w:position w:val="0"/>
                <w:sz w:val="18"/>
                <w:szCs w:val="18"/>
              </w:rPr>
              <w:t xml:space="preserve">232. </w:t>
            </w:r>
            <w:r>
              <w:rPr>
                <w:color w:val="000000"/>
                <w:spacing w:val="0"/>
                <w:w w:val="100"/>
                <w:position w:val="0"/>
                <w:sz w:val="18"/>
                <w:szCs w:val="18"/>
              </w:rPr>
              <w:t>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办公费及差旅费等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10, </w:t>
            </w:r>
            <w:r>
              <w:rPr>
                <w:color w:val="000000"/>
                <w:spacing w:val="0"/>
                <w:w w:val="100"/>
                <w:position w:val="0"/>
                <w:sz w:val="18"/>
                <w:szCs w:val="18"/>
              </w:rPr>
              <w:t xml:space="preserve">207,415.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7, 106, </w:t>
            </w:r>
            <w:r>
              <w:rPr>
                <w:color w:val="000000"/>
                <w:spacing w:val="0"/>
                <w:w w:val="100"/>
                <w:position w:val="0"/>
                <w:sz w:val="18"/>
                <w:szCs w:val="18"/>
              </w:rPr>
              <w:t xml:space="preserve">798. </w:t>
            </w:r>
            <w:r>
              <w:rPr>
                <w:color w:val="000000"/>
                <w:spacing w:val="0"/>
                <w:w w:val="100"/>
                <w:position w:val="0"/>
                <w:sz w:val="18"/>
                <w:szCs w:val="18"/>
              </w:rPr>
              <w:t>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3, </w:t>
            </w:r>
            <w:r>
              <w:rPr>
                <w:color w:val="000000"/>
                <w:spacing w:val="0"/>
                <w:w w:val="100"/>
                <w:position w:val="0"/>
                <w:sz w:val="18"/>
                <w:szCs w:val="18"/>
              </w:rPr>
              <w:t>697,318.88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3, 464, </w:t>
            </w:r>
            <w:r>
              <w:rPr>
                <w:color w:val="000000"/>
                <w:spacing w:val="0"/>
                <w:w w:val="100"/>
                <w:position w:val="0"/>
                <w:sz w:val="18"/>
                <w:szCs w:val="18"/>
              </w:rPr>
              <w:t xml:space="preserve">936. </w:t>
            </w:r>
            <w:r>
              <w:rPr>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820, </w:t>
            </w:r>
            <w:r>
              <w:rPr>
                <w:color w:val="000000"/>
                <w:spacing w:val="0"/>
                <w:w w:val="100"/>
                <w:position w:val="0"/>
                <w:sz w:val="18"/>
                <w:szCs w:val="18"/>
              </w:rPr>
              <w:t xml:space="preserve">196.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830, </w:t>
            </w:r>
            <w:r>
              <w:rPr>
                <w:color w:val="000000"/>
                <w:spacing w:val="0"/>
                <w:w w:val="100"/>
                <w:position w:val="0"/>
                <w:sz w:val="18"/>
                <w:szCs w:val="18"/>
              </w:rPr>
              <w:t xml:space="preserve">535. </w:t>
            </w:r>
            <w:r>
              <w:rPr>
                <w:color w:val="000000"/>
                <w:spacing w:val="0"/>
                <w:w w:val="100"/>
                <w:position w:val="0"/>
                <w:sz w:val="18"/>
                <w:szCs w:val="18"/>
              </w:rPr>
              <w:t>43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3, 250, </w:t>
            </w:r>
            <w:r>
              <w:rPr>
                <w:color w:val="000000"/>
                <w:spacing w:val="0"/>
                <w:w w:val="100"/>
                <w:position w:val="0"/>
                <w:sz w:val="18"/>
                <w:szCs w:val="18"/>
              </w:rPr>
              <w:t xml:space="preserve">647. </w:t>
            </w: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2, 643, </w:t>
            </w:r>
            <w:r>
              <w:rPr>
                <w:color w:val="000000"/>
                <w:spacing w:val="0"/>
                <w:w w:val="100"/>
                <w:position w:val="0"/>
                <w:sz w:val="18"/>
                <w:szCs w:val="18"/>
              </w:rPr>
              <w:t xml:space="preserve">171. </w:t>
            </w:r>
            <w:r>
              <w:rPr>
                <w:color w:val="000000"/>
                <w:spacing w:val="0"/>
                <w:w w:val="100"/>
                <w:position w:val="0"/>
                <w:sz w:val="18"/>
                <w:szCs w:val="18"/>
              </w:rPr>
              <w:t>20</w:t>
            </w:r>
          </w:p>
        </w:tc>
      </w:tr>
    </w:tbl>
    <w:p>
      <w:pPr>
        <w:widowControl w:val="0"/>
        <w:spacing w:line="1" w:lineRule="exact"/>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62, 684, </w:t>
            </w:r>
            <w:r>
              <w:rPr>
                <w:color w:val="000000"/>
                <w:spacing w:val="0"/>
                <w:w w:val="100"/>
                <w:position w:val="0"/>
                <w:sz w:val="18"/>
                <w:szCs w:val="18"/>
              </w:rPr>
              <w:t xml:space="preserve">555.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51,566, </w:t>
            </w:r>
            <w:r>
              <w:rPr>
                <w:color w:val="000000"/>
                <w:spacing w:val="0"/>
                <w:w w:val="100"/>
                <w:position w:val="0"/>
                <w:sz w:val="18"/>
                <w:szCs w:val="18"/>
              </w:rPr>
              <w:t xml:space="preserve">224. </w:t>
            </w:r>
            <w:r>
              <w:rPr>
                <w:color w:val="000000"/>
                <w:spacing w:val="0"/>
                <w:w w:val="100"/>
                <w:position w:val="0"/>
                <w:sz w:val="18"/>
                <w:szCs w:val="18"/>
              </w:rPr>
              <w:t>89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6</w:t>
      </w:r>
      <w:bookmarkEnd w:id="1655"/>
      <w:r>
        <w:rPr>
          <w:color w:val="000000"/>
          <w:spacing w:val="0"/>
          <w:w w:val="100"/>
          <w:position w:val="0"/>
        </w:rPr>
        <w:t>4、管理费用</w:t>
      </w:r>
      <w:bookmarkEnd w:id="1653"/>
      <w:bookmarkEnd w:id="1654"/>
      <w:bookmarkEnd w:id="16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20,910,414.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21,524, </w:t>
            </w:r>
            <w:r>
              <w:rPr>
                <w:color w:val="000000"/>
                <w:spacing w:val="0"/>
                <w:w w:val="100"/>
                <w:position w:val="0"/>
                <w:sz w:val="18"/>
                <w:szCs w:val="18"/>
              </w:rPr>
              <w:t>148.97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6, 642, </w:t>
            </w:r>
            <w:r>
              <w:rPr>
                <w:color w:val="000000"/>
                <w:spacing w:val="0"/>
                <w:w w:val="100"/>
                <w:position w:val="0"/>
                <w:sz w:val="18"/>
                <w:szCs w:val="18"/>
              </w:rPr>
              <w:t xml:space="preserve">868.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5, 862, </w:t>
            </w:r>
            <w:r>
              <w:rPr>
                <w:color w:val="000000"/>
                <w:spacing w:val="0"/>
                <w:w w:val="100"/>
                <w:position w:val="0"/>
                <w:sz w:val="18"/>
                <w:szCs w:val="18"/>
              </w:rPr>
              <w:t xml:space="preserve">648. </w:t>
            </w:r>
            <w:r>
              <w:rPr>
                <w:color w:val="000000"/>
                <w:spacing w:val="0"/>
                <w:w w:val="100"/>
                <w:position w:val="0"/>
                <w:sz w:val="18"/>
                <w:szCs w:val="18"/>
              </w:rPr>
              <w:t>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2,417, </w:t>
            </w:r>
            <w:r>
              <w:rPr>
                <w:color w:val="000000"/>
                <w:spacing w:val="0"/>
                <w:w w:val="100"/>
                <w:position w:val="0"/>
                <w:sz w:val="18"/>
                <w:szCs w:val="18"/>
              </w:rPr>
              <w:t>272.75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2, 684, </w:t>
            </w:r>
            <w:r>
              <w:rPr>
                <w:color w:val="000000"/>
                <w:spacing w:val="0"/>
                <w:w w:val="100"/>
                <w:position w:val="0"/>
                <w:sz w:val="18"/>
                <w:szCs w:val="18"/>
              </w:rPr>
              <w:t xml:space="preserve">375. </w:t>
            </w:r>
            <w:r>
              <w:rPr>
                <w:color w:val="000000"/>
                <w:spacing w:val="0"/>
                <w:w w:val="100"/>
                <w:position w:val="0"/>
                <w:sz w:val="18"/>
                <w:szCs w:val="18"/>
              </w:rPr>
              <w:t>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办公费及差旅费等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3, 539, </w:t>
            </w:r>
            <w:r>
              <w:rPr>
                <w:color w:val="000000"/>
                <w:spacing w:val="0"/>
                <w:w w:val="100"/>
                <w:position w:val="0"/>
                <w:sz w:val="18"/>
                <w:szCs w:val="18"/>
              </w:rPr>
              <w:t xml:space="preserve">850.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3, 853, </w:t>
            </w:r>
            <w:r>
              <w:rPr>
                <w:color w:val="000000"/>
                <w:spacing w:val="0"/>
                <w:w w:val="100"/>
                <w:position w:val="0"/>
                <w:sz w:val="18"/>
                <w:szCs w:val="18"/>
              </w:rPr>
              <w:t xml:space="preserve">856. </w:t>
            </w:r>
            <w:r>
              <w:rPr>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折旧及撤销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3, 154, </w:t>
            </w:r>
            <w:r>
              <w:rPr>
                <w:color w:val="000000"/>
                <w:spacing w:val="0"/>
                <w:w w:val="100"/>
                <w:position w:val="0"/>
                <w:sz w:val="18"/>
                <w:szCs w:val="18"/>
              </w:rPr>
              <w:t xml:space="preserve">893.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570, </w:t>
            </w:r>
            <w:r>
              <w:rPr>
                <w:color w:val="000000"/>
                <w:spacing w:val="0"/>
                <w:w w:val="100"/>
                <w:position w:val="0"/>
                <w:sz w:val="18"/>
                <w:szCs w:val="18"/>
              </w:rPr>
              <w:t xml:space="preserve">579. </w:t>
            </w:r>
            <w:r>
              <w:rPr>
                <w:color w:val="000000"/>
                <w:spacing w:val="0"/>
                <w:w w:val="100"/>
                <w:position w:val="0"/>
                <w:sz w:val="18"/>
                <w:szCs w:val="18"/>
              </w:rPr>
              <w:t>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1, 854, </w:t>
            </w:r>
            <w:r>
              <w:rPr>
                <w:color w:val="000000"/>
                <w:spacing w:val="0"/>
                <w:w w:val="100"/>
                <w:position w:val="0"/>
                <w:sz w:val="18"/>
                <w:szCs w:val="18"/>
              </w:rPr>
              <w:t xml:space="preserve">443.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1,686, </w:t>
            </w:r>
            <w:r>
              <w:rPr>
                <w:color w:val="000000"/>
                <w:spacing w:val="0"/>
                <w:w w:val="100"/>
                <w:position w:val="0"/>
                <w:sz w:val="18"/>
                <w:szCs w:val="18"/>
              </w:rPr>
              <w:t xml:space="preserve">462. </w:t>
            </w:r>
            <w:r>
              <w:rPr>
                <w:color w:val="000000"/>
                <w:spacing w:val="0"/>
                <w:w w:val="100"/>
                <w:position w:val="0"/>
                <w:sz w:val="18"/>
                <w:szCs w:val="18"/>
              </w:rPr>
              <w:t>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38,519,744.07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36,182,072.66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6</w:t>
      </w:r>
      <w:bookmarkEnd w:id="1659"/>
      <w:r>
        <w:rPr>
          <w:color w:val="000000"/>
          <w:spacing w:val="0"/>
          <w:w w:val="100"/>
          <w:position w:val="0"/>
        </w:rPr>
        <w:t>5、研发费用</w:t>
      </w:r>
      <w:bookmarkEnd w:id="1657"/>
      <w:bookmarkEnd w:id="1658"/>
      <w:bookmarkEnd w:id="16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54, 040, </w:t>
            </w:r>
            <w:r>
              <w:rPr>
                <w:color w:val="000000"/>
                <w:spacing w:val="0"/>
                <w:w w:val="100"/>
                <w:position w:val="0"/>
                <w:sz w:val="18"/>
                <w:szCs w:val="18"/>
              </w:rPr>
              <w:t xml:space="preserve">209.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46, 909, </w:t>
            </w:r>
            <w:r>
              <w:rPr>
                <w:color w:val="000000"/>
                <w:spacing w:val="0"/>
                <w:w w:val="100"/>
                <w:position w:val="0"/>
                <w:sz w:val="18"/>
                <w:szCs w:val="18"/>
              </w:rPr>
              <w:t xml:space="preserve">750. </w:t>
            </w:r>
            <w:r>
              <w:rPr>
                <w:color w:val="000000"/>
                <w:spacing w:val="0"/>
                <w:w w:val="100"/>
                <w:position w:val="0"/>
                <w:sz w:val="18"/>
                <w:szCs w:val="18"/>
              </w:rPr>
              <w:t>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办公费及差旅费等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w:t>
            </w:r>
            <w:r>
              <w:rPr>
                <w:color w:val="000000"/>
                <w:spacing w:val="0"/>
                <w:w w:val="100"/>
                <w:position w:val="0"/>
                <w:sz w:val="18"/>
                <w:szCs w:val="18"/>
              </w:rPr>
              <w:t>701,551.59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4, 325, </w:t>
            </w:r>
            <w:r>
              <w:rPr>
                <w:color w:val="000000"/>
                <w:spacing w:val="0"/>
                <w:w w:val="100"/>
                <w:position w:val="0"/>
                <w:sz w:val="18"/>
                <w:szCs w:val="18"/>
              </w:rPr>
              <w:t>221.20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2, 799, </w:t>
            </w:r>
            <w:r>
              <w:rPr>
                <w:color w:val="000000"/>
                <w:spacing w:val="0"/>
                <w:w w:val="100"/>
                <w:position w:val="0"/>
                <w:sz w:val="18"/>
                <w:szCs w:val="18"/>
              </w:rPr>
              <w:t xml:space="preserve">535.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4, 552, </w:t>
            </w:r>
            <w:r>
              <w:rPr>
                <w:color w:val="000000"/>
                <w:spacing w:val="0"/>
                <w:w w:val="100"/>
                <w:position w:val="0"/>
                <w:sz w:val="18"/>
                <w:szCs w:val="18"/>
              </w:rPr>
              <w:t xml:space="preserve">392. </w:t>
            </w:r>
            <w:r>
              <w:rPr>
                <w:color w:val="000000"/>
                <w:spacing w:val="0"/>
                <w:w w:val="100"/>
                <w:position w:val="0"/>
                <w:sz w:val="18"/>
                <w:szCs w:val="18"/>
              </w:rPr>
              <w:t>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折旧及撤销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804, </w:t>
            </w:r>
            <w:r>
              <w:rPr>
                <w:color w:val="000000"/>
                <w:spacing w:val="0"/>
                <w:w w:val="100"/>
                <w:position w:val="0"/>
                <w:sz w:val="18"/>
                <w:szCs w:val="18"/>
              </w:rPr>
              <w:t xml:space="preserve">201.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822, </w:t>
            </w:r>
            <w:r>
              <w:rPr>
                <w:color w:val="000000"/>
                <w:spacing w:val="0"/>
                <w:w w:val="100"/>
                <w:position w:val="0"/>
                <w:sz w:val="18"/>
                <w:szCs w:val="18"/>
              </w:rPr>
              <w:t xml:space="preserve">997. </w:t>
            </w:r>
            <w:r>
              <w:rPr>
                <w:color w:val="000000"/>
                <w:spacing w:val="0"/>
                <w:w w:val="100"/>
                <w:position w:val="0"/>
                <w:sz w:val="18"/>
                <w:szCs w:val="18"/>
              </w:rPr>
              <w:t>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3, 823, </w:t>
            </w:r>
            <w:r>
              <w:rPr>
                <w:color w:val="000000"/>
                <w:spacing w:val="0"/>
                <w:w w:val="100"/>
                <w:position w:val="0"/>
                <w:sz w:val="18"/>
                <w:szCs w:val="18"/>
              </w:rPr>
              <w:t xml:space="preserve">691.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5, 067, </w:t>
            </w:r>
            <w:r>
              <w:rPr>
                <w:color w:val="000000"/>
                <w:spacing w:val="0"/>
                <w:w w:val="100"/>
                <w:position w:val="0"/>
                <w:sz w:val="18"/>
                <w:szCs w:val="18"/>
              </w:rPr>
              <w:t xml:space="preserve">120. </w:t>
            </w:r>
            <w:r>
              <w:rPr>
                <w:color w:val="000000"/>
                <w:spacing w:val="0"/>
                <w:w w:val="100"/>
                <w:position w:val="0"/>
                <w:sz w:val="18"/>
                <w:szCs w:val="18"/>
              </w:rPr>
              <w:t>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3, 332, </w:t>
            </w:r>
            <w:r>
              <w:rPr>
                <w:color w:val="000000"/>
                <w:spacing w:val="0"/>
                <w:w w:val="100"/>
                <w:position w:val="0"/>
                <w:sz w:val="18"/>
                <w:szCs w:val="18"/>
              </w:rPr>
              <w:t xml:space="preserve">437.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2, 794, </w:t>
            </w:r>
            <w:r>
              <w:rPr>
                <w:color w:val="000000"/>
                <w:spacing w:val="0"/>
                <w:w w:val="100"/>
                <w:position w:val="0"/>
                <w:sz w:val="18"/>
                <w:szCs w:val="18"/>
              </w:rPr>
              <w:t xml:space="preserve">523. </w:t>
            </w:r>
            <w:r>
              <w:rPr>
                <w:color w:val="000000"/>
                <w:spacing w:val="0"/>
                <w:w w:val="100"/>
                <w:position w:val="0"/>
                <w:sz w:val="18"/>
                <w:szCs w:val="18"/>
              </w:rPr>
              <w:t>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587, </w:t>
            </w:r>
            <w:r>
              <w:rPr>
                <w:color w:val="000000"/>
                <w:spacing w:val="0"/>
                <w:w w:val="100"/>
                <w:position w:val="0"/>
                <w:sz w:val="18"/>
                <w:szCs w:val="18"/>
              </w:rPr>
              <w:t xml:space="preserve">081.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326, </w:t>
            </w:r>
            <w:r>
              <w:rPr>
                <w:color w:val="000000"/>
                <w:spacing w:val="0"/>
                <w:w w:val="100"/>
                <w:position w:val="0"/>
                <w:sz w:val="18"/>
                <w:szCs w:val="18"/>
              </w:rPr>
              <w:t xml:space="preserve">086. </w:t>
            </w:r>
            <w:r>
              <w:rPr>
                <w:color w:val="000000"/>
                <w:spacing w:val="0"/>
                <w:w w:val="100"/>
                <w:position w:val="0"/>
                <w:sz w:val="18"/>
                <w:szCs w:val="18"/>
              </w:rPr>
              <w:t>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71,088,709.02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64,798,092.67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6</w:t>
      </w:r>
      <w:bookmarkEnd w:id="1663"/>
      <w:r>
        <w:rPr>
          <w:color w:val="000000"/>
          <w:spacing w:val="0"/>
          <w:w w:val="100"/>
          <w:position w:val="0"/>
        </w:rPr>
        <w:t>6、财务费用</w:t>
      </w:r>
      <w:bookmarkEnd w:id="1661"/>
      <w:bookmarkEnd w:id="1662"/>
      <w:bookmarkEnd w:id="16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2, 628, </w:t>
            </w:r>
            <w:r>
              <w:rPr>
                <w:color w:val="000000"/>
                <w:spacing w:val="0"/>
                <w:w w:val="100"/>
                <w:position w:val="0"/>
                <w:sz w:val="18"/>
                <w:szCs w:val="18"/>
              </w:rPr>
              <w:t xml:space="preserve">621.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3, 958, </w:t>
            </w:r>
            <w:r>
              <w:rPr>
                <w:color w:val="000000"/>
                <w:spacing w:val="0"/>
                <w:w w:val="100"/>
                <w:position w:val="0"/>
                <w:sz w:val="18"/>
                <w:szCs w:val="18"/>
              </w:rPr>
              <w:t xml:space="preserve">940.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5, 092, </w:t>
            </w:r>
            <w:r>
              <w:rPr>
                <w:color w:val="000000"/>
                <w:spacing w:val="0"/>
                <w:w w:val="100"/>
                <w:position w:val="0"/>
                <w:sz w:val="18"/>
                <w:szCs w:val="18"/>
              </w:rPr>
              <w:t xml:space="preserve">454. </w:t>
            </w:r>
            <w:r>
              <w:rPr>
                <w:color w:val="000000"/>
                <w:spacing w:val="0"/>
                <w:w w:val="100"/>
                <w:position w:val="0"/>
                <w:sz w:val="18"/>
                <w:szCs w:val="18"/>
              </w:rPr>
              <w:t>13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398,615.87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104, </w:t>
            </w:r>
            <w:r>
              <w:rPr>
                <w:color w:val="000000"/>
                <w:spacing w:val="0"/>
                <w:w w:val="100"/>
                <w:position w:val="0"/>
                <w:sz w:val="18"/>
                <w:szCs w:val="18"/>
              </w:rPr>
              <w:t xml:space="preserve">042. </w:t>
            </w:r>
            <w:r>
              <w:rPr>
                <w:color w:val="000000"/>
                <w:spacing w:val="0"/>
                <w:w w:val="100"/>
                <w:position w:val="0"/>
                <w:sz w:val="18"/>
                <w:szCs w:val="18"/>
              </w:rPr>
              <w:t>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-931,702.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-4, </w:t>
            </w:r>
            <w:r>
              <w:rPr>
                <w:color w:val="000000"/>
                <w:spacing w:val="0"/>
                <w:w w:val="100"/>
                <w:position w:val="0"/>
                <w:sz w:val="18"/>
                <w:szCs w:val="18"/>
              </w:rPr>
              <w:t xml:space="preserve">988, </w:t>
            </w:r>
            <w:r>
              <w:rPr>
                <w:color w:val="000000"/>
                <w:spacing w:val="0"/>
                <w:w w:val="100"/>
                <w:position w:val="0"/>
                <w:sz w:val="18"/>
                <w:szCs w:val="18"/>
              </w:rPr>
              <w:t>411.43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6</w:t>
      </w:r>
      <w:bookmarkEnd w:id="1667"/>
      <w:r>
        <w:rPr>
          <w:color w:val="000000"/>
          <w:spacing w:val="0"/>
          <w:w w:val="100"/>
          <w:position w:val="0"/>
        </w:rPr>
        <w:t>7、其他收益</w:t>
      </w:r>
      <w:bookmarkEnd w:id="1665"/>
      <w:bookmarkEnd w:id="1666"/>
      <w:bookmarkEnd w:id="16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软件销售收入即征即退增值税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4, 385, </w:t>
            </w:r>
            <w:r>
              <w:rPr>
                <w:color w:val="000000"/>
                <w:spacing w:val="0"/>
                <w:w w:val="100"/>
                <w:position w:val="0"/>
                <w:sz w:val="18"/>
                <w:szCs w:val="18"/>
              </w:rPr>
              <w:t xml:space="preserve">442.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9,017, </w:t>
            </w:r>
            <w:r>
              <w:rPr>
                <w:color w:val="000000"/>
                <w:spacing w:val="0"/>
                <w:w w:val="100"/>
                <w:position w:val="0"/>
                <w:sz w:val="18"/>
                <w:szCs w:val="18"/>
              </w:rPr>
              <w:t xml:space="preserve">474. </w:t>
            </w:r>
            <w:r>
              <w:rPr>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2, 568, </w:t>
            </w:r>
            <w:r>
              <w:rPr>
                <w:color w:val="000000"/>
                <w:spacing w:val="0"/>
                <w:w w:val="100"/>
                <w:position w:val="0"/>
                <w:sz w:val="18"/>
                <w:szCs w:val="18"/>
              </w:rPr>
              <w:t xml:space="preserve">265.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6, 743, </w:t>
            </w:r>
            <w:r>
              <w:rPr>
                <w:color w:val="000000"/>
                <w:spacing w:val="0"/>
                <w:w w:val="100"/>
                <w:position w:val="0"/>
                <w:sz w:val="18"/>
                <w:szCs w:val="18"/>
              </w:rPr>
              <w:t xml:space="preserve">444. </w:t>
            </w:r>
            <w:r>
              <w:rPr>
                <w:color w:val="000000"/>
                <w:spacing w:val="0"/>
                <w:w w:val="100"/>
                <w:position w:val="0"/>
                <w:sz w:val="18"/>
                <w:szCs w:val="18"/>
              </w:rPr>
              <w:t>89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6, 953, </w:t>
            </w:r>
            <w:r>
              <w:rPr>
                <w:color w:val="000000"/>
                <w:spacing w:val="0"/>
                <w:w w:val="100"/>
                <w:position w:val="0"/>
                <w:sz w:val="18"/>
                <w:szCs w:val="18"/>
              </w:rPr>
              <w:t xml:space="preserve">708.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15, </w:t>
            </w:r>
            <w:r>
              <w:rPr>
                <w:color w:val="000000"/>
                <w:spacing w:val="0"/>
                <w:w w:val="100"/>
                <w:position w:val="0"/>
                <w:sz w:val="18"/>
                <w:szCs w:val="18"/>
              </w:rPr>
              <w:t>760,919.34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6</w:t>
      </w:r>
      <w:bookmarkEnd w:id="1671"/>
      <w:r>
        <w:rPr>
          <w:color w:val="000000"/>
          <w:spacing w:val="0"/>
          <w:w w:val="100"/>
          <w:position w:val="0"/>
        </w:rPr>
        <w:t>8、投资收益</w:t>
      </w:r>
      <w:bookmarkEnd w:id="1669"/>
      <w:bookmarkEnd w:id="1670"/>
      <w:bookmarkEnd w:id="16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2, 033, </w:t>
            </w:r>
            <w:r>
              <w:rPr>
                <w:color w:val="000000"/>
                <w:spacing w:val="0"/>
                <w:w w:val="100"/>
                <w:position w:val="0"/>
                <w:sz w:val="18"/>
                <w:szCs w:val="18"/>
              </w:rPr>
              <w:t>725.37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 xml:space="preserve">3, 342, </w:t>
            </w:r>
            <w:r>
              <w:rPr>
                <w:color w:val="000000"/>
                <w:spacing w:val="0"/>
                <w:w w:val="100"/>
                <w:position w:val="0"/>
                <w:sz w:val="18"/>
                <w:szCs w:val="18"/>
              </w:rPr>
              <w:t xml:space="preserve">956. </w:t>
            </w:r>
            <w:r>
              <w:rPr>
                <w:color w:val="000000"/>
                <w:spacing w:val="0"/>
                <w:w w:val="100"/>
                <w:position w:val="0"/>
                <w:sz w:val="18"/>
                <w:szCs w:val="18"/>
              </w:rPr>
              <w:t>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2, 033, </w:t>
            </w:r>
            <w:r>
              <w:rPr>
                <w:color w:val="000000"/>
                <w:spacing w:val="0"/>
                <w:w w:val="100"/>
                <w:position w:val="0"/>
                <w:sz w:val="18"/>
                <w:szCs w:val="18"/>
              </w:rPr>
              <w:t>725.37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18"/>
                <w:szCs w:val="18"/>
              </w:rPr>
              <w:t>3,342,956.33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6</w:t>
      </w:r>
      <w:bookmarkEnd w:id="1675"/>
      <w:r>
        <w:rPr>
          <w:color w:val="000000"/>
          <w:spacing w:val="0"/>
          <w:w w:val="100"/>
          <w:position w:val="0"/>
        </w:rPr>
        <w:t>9、净敞口套期收益</w:t>
      </w:r>
      <w:bookmarkEnd w:id="1673"/>
      <w:bookmarkEnd w:id="1674"/>
      <w:bookmarkEnd w:id="16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7</w:t>
      </w:r>
      <w:bookmarkEnd w:id="1679"/>
      <w:r>
        <w:rPr>
          <w:color w:val="000000"/>
          <w:spacing w:val="0"/>
          <w:w w:val="100"/>
          <w:position w:val="0"/>
        </w:rPr>
        <w:t>0、公允价值变动收益</w:t>
      </w:r>
      <w:bookmarkEnd w:id="1677"/>
      <w:bookmarkEnd w:id="1678"/>
      <w:bookmarkEnd w:id="16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7</w:t>
      </w:r>
      <w:bookmarkEnd w:id="1683"/>
      <w:r>
        <w:rPr>
          <w:color w:val="000000"/>
          <w:spacing w:val="0"/>
          <w:w w:val="100"/>
          <w:position w:val="0"/>
        </w:rPr>
        <w:t>1、信用减值损失</w:t>
      </w:r>
      <w:bookmarkEnd w:id="1681"/>
      <w:bookmarkEnd w:id="1682"/>
      <w:bookmarkEnd w:id="16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-396, 039.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-600, 093. </w:t>
            </w:r>
            <w:r>
              <w:rPr>
                <w:color w:val="000000"/>
                <w:spacing w:val="0"/>
                <w:w w:val="100"/>
                <w:position w:val="0"/>
                <w:sz w:val="18"/>
                <w:szCs w:val="18"/>
              </w:rPr>
              <w:t>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-14, </w:t>
            </w:r>
            <w:r>
              <w:rPr>
                <w:color w:val="000000"/>
                <w:spacing w:val="0"/>
                <w:w w:val="100"/>
                <w:position w:val="0"/>
                <w:sz w:val="18"/>
                <w:szCs w:val="18"/>
              </w:rPr>
              <w:t xml:space="preserve">425, </w:t>
            </w:r>
            <w:r>
              <w:rPr>
                <w:color w:val="000000"/>
                <w:spacing w:val="0"/>
                <w:w w:val="100"/>
                <w:position w:val="0"/>
                <w:sz w:val="18"/>
                <w:szCs w:val="18"/>
              </w:rPr>
              <w:t xml:space="preserve">342.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702, </w:t>
            </w:r>
            <w:r>
              <w:rPr>
                <w:color w:val="000000"/>
                <w:spacing w:val="0"/>
                <w:w w:val="100"/>
                <w:position w:val="0"/>
                <w:sz w:val="18"/>
                <w:szCs w:val="18"/>
              </w:rPr>
              <w:t xml:space="preserve">056. </w:t>
            </w:r>
            <w:r>
              <w:rPr>
                <w:color w:val="000000"/>
                <w:spacing w:val="0"/>
                <w:w w:val="100"/>
                <w:position w:val="0"/>
                <w:sz w:val="18"/>
                <w:szCs w:val="18"/>
              </w:rPr>
              <w:t>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-14, 821,382.20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-3, </w:t>
            </w:r>
            <w:r>
              <w:rPr>
                <w:color w:val="000000"/>
                <w:spacing w:val="0"/>
                <w:w w:val="100"/>
                <w:position w:val="0"/>
                <w:sz w:val="18"/>
                <w:szCs w:val="18"/>
              </w:rPr>
              <w:t xml:space="preserve">302, </w:t>
            </w:r>
            <w:r>
              <w:rPr>
                <w:color w:val="000000"/>
                <w:spacing w:val="0"/>
                <w:w w:val="100"/>
                <w:position w:val="0"/>
                <w:sz w:val="18"/>
                <w:szCs w:val="18"/>
              </w:rPr>
              <w:t xml:space="preserve">149. </w:t>
            </w:r>
            <w:r>
              <w:rPr>
                <w:color w:val="000000"/>
                <w:spacing w:val="0"/>
                <w:w w:val="100"/>
                <w:position w:val="0"/>
                <w:sz w:val="18"/>
                <w:szCs w:val="18"/>
              </w:rPr>
              <w:t>82</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7</w:t>
      </w:r>
      <w:bookmarkEnd w:id="1687"/>
      <w:r>
        <w:rPr>
          <w:color w:val="000000"/>
          <w:spacing w:val="0"/>
          <w:w w:val="100"/>
          <w:position w:val="0"/>
        </w:rPr>
        <w:t>2、资产减值损失</w:t>
      </w:r>
      <w:bookmarkEnd w:id="1685"/>
      <w:bookmarkEnd w:id="1686"/>
      <w:bookmarkEnd w:id="16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—1,714,207.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-376, 573. </w:t>
            </w:r>
            <w:r>
              <w:rPr>
                <w:color w:val="000000"/>
                <w:spacing w:val="0"/>
                <w:w w:val="100"/>
                <w:position w:val="0"/>
                <w:sz w:val="18"/>
                <w:szCs w:val="18"/>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-108, 066.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—1,822, 273.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-376,573.14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7</w:t>
      </w:r>
      <w:bookmarkEnd w:id="1691"/>
      <w:r>
        <w:rPr>
          <w:color w:val="000000"/>
          <w:spacing w:val="0"/>
          <w:w w:val="100"/>
          <w:position w:val="0"/>
        </w:rPr>
        <w:t>3、资产处置收益</w:t>
      </w:r>
      <w:bookmarkEnd w:id="1689"/>
      <w:bookmarkEnd w:id="1690"/>
      <w:bookmarkEnd w:id="16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101,525.99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132, </w:t>
            </w:r>
            <w:r>
              <w:rPr>
                <w:color w:val="000000"/>
                <w:spacing w:val="0"/>
                <w:w w:val="100"/>
                <w:position w:val="0"/>
                <w:sz w:val="18"/>
                <w:szCs w:val="18"/>
              </w:rPr>
              <w:t xml:space="preserve">809. </w:t>
            </w:r>
            <w:r>
              <w:rPr>
                <w:color w:val="000000"/>
                <w:spacing w:val="0"/>
                <w:w w:val="100"/>
                <w:position w:val="0"/>
                <w:sz w:val="18"/>
                <w:szCs w:val="18"/>
              </w:rPr>
              <w:t>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其中:划分为持有待售的非流动资产处 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760"/>
              <w:jc w:val="left"/>
            </w:pPr>
            <w:r>
              <w:rPr>
                <w:color w:val="000000"/>
                <w:spacing w:val="0"/>
                <w:w w:val="100"/>
                <w:position w:val="0"/>
              </w:rPr>
              <w:t>未划分为持有待售的非流动资 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101,525.99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132,809.70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1360" w:right="0" w:firstLine="0"/>
              <w:jc w:val="left"/>
            </w:pPr>
            <w:r>
              <w:rPr>
                <w:color w:val="000000"/>
                <w:spacing w:val="0"/>
                <w:w w:val="100"/>
                <w:position w:val="0"/>
              </w:rPr>
              <w:t>其中：固定资产处置收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101,525.99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132,809.70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101,525.99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132, </w:t>
            </w:r>
            <w:r>
              <w:rPr>
                <w:color w:val="000000"/>
                <w:spacing w:val="0"/>
                <w:w w:val="100"/>
                <w:position w:val="0"/>
                <w:sz w:val="18"/>
                <w:szCs w:val="18"/>
              </w:rPr>
              <w:t xml:space="preserve">809. </w:t>
            </w:r>
            <w:r>
              <w:rPr>
                <w:color w:val="000000"/>
                <w:spacing w:val="0"/>
                <w:w w:val="100"/>
                <w:position w:val="0"/>
                <w:sz w:val="18"/>
                <w:szCs w:val="18"/>
              </w:rPr>
              <w:t>70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7</w:t>
      </w:r>
      <w:bookmarkEnd w:id="1695"/>
      <w:r>
        <w:rPr>
          <w:color w:val="000000"/>
          <w:spacing w:val="0"/>
          <w:w w:val="100"/>
          <w:position w:val="0"/>
        </w:rPr>
        <w:t>4、营业外收入</w:t>
      </w:r>
      <w:bookmarkEnd w:id="1693"/>
      <w:bookmarkEnd w:id="1694"/>
      <w:bookmarkEnd w:id="16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40, </w:t>
            </w:r>
            <w:r>
              <w:rPr>
                <w:color w:val="000000"/>
                <w:spacing w:val="0"/>
                <w:w w:val="100"/>
                <w:position w:val="0"/>
                <w:sz w:val="18"/>
                <w:szCs w:val="18"/>
              </w:rPr>
              <w:t xml:space="preserve">262.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w:t>
            </w:r>
            <w:r>
              <w:rPr>
                <w:color w:val="000000"/>
                <w:spacing w:val="0"/>
                <w:w w:val="100"/>
                <w:position w:val="0"/>
                <w:sz w:val="18"/>
                <w:szCs w:val="18"/>
              </w:rPr>
              <w:t xml:space="preserve">262.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40,262.00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关/与收益 相关</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7</w:t>
      </w:r>
      <w:bookmarkEnd w:id="1699"/>
      <w:r>
        <w:rPr>
          <w:color w:val="000000"/>
          <w:spacing w:val="0"/>
          <w:w w:val="100"/>
          <w:position w:val="0"/>
        </w:rPr>
        <w:t>5、营业外支出</w:t>
      </w:r>
      <w:bookmarkEnd w:id="1697"/>
      <w:bookmarkEnd w:id="1698"/>
      <w:bookmarkEnd w:id="17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155, </w:t>
            </w:r>
            <w:r>
              <w:rPr>
                <w:color w:val="000000"/>
                <w:spacing w:val="0"/>
                <w:w w:val="100"/>
                <w:position w:val="0"/>
                <w:sz w:val="18"/>
                <w:szCs w:val="18"/>
              </w:rPr>
              <w:t xml:space="preserve">957.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155.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155, </w:t>
            </w:r>
            <w:r>
              <w:rPr>
                <w:color w:val="000000"/>
                <w:spacing w:val="0"/>
                <w:w w:val="100"/>
                <w:position w:val="0"/>
                <w:sz w:val="18"/>
                <w:szCs w:val="18"/>
              </w:rPr>
              <w:t xml:space="preserve">957. </w:t>
            </w:r>
            <w:r>
              <w:rPr>
                <w:color w:val="000000"/>
                <w:spacing w:val="0"/>
                <w:w w:val="100"/>
                <w:position w:val="0"/>
                <w:sz w:val="18"/>
                <w:szCs w:val="18"/>
              </w:rPr>
              <w:t>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124, </w:t>
            </w:r>
            <w:r>
              <w:rPr>
                <w:color w:val="000000"/>
                <w:spacing w:val="0"/>
                <w:w w:val="100"/>
                <w:position w:val="0"/>
                <w:sz w:val="18"/>
                <w:szCs w:val="18"/>
              </w:rPr>
              <w:t xml:space="preserve">846.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203, </w:t>
            </w:r>
            <w:r>
              <w:rPr>
                <w:color w:val="000000"/>
                <w:spacing w:val="0"/>
                <w:w w:val="100"/>
                <w:position w:val="0"/>
                <w:sz w:val="18"/>
                <w:szCs w:val="18"/>
              </w:rPr>
              <w:t xml:space="preserve">321.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124, </w:t>
            </w:r>
            <w:r>
              <w:rPr>
                <w:color w:val="000000"/>
                <w:spacing w:val="0"/>
                <w:w w:val="100"/>
                <w:position w:val="0"/>
                <w:sz w:val="18"/>
                <w:szCs w:val="18"/>
              </w:rPr>
              <w:t xml:space="preserve">846. </w:t>
            </w:r>
            <w:r>
              <w:rPr>
                <w:color w:val="000000"/>
                <w:spacing w:val="0"/>
                <w:w w:val="100"/>
                <w:position w:val="0"/>
                <w:sz w:val="18"/>
                <w:szCs w:val="18"/>
              </w:rPr>
              <w:t>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w:t>
            </w:r>
            <w:r>
              <w:rPr>
                <w:color w:val="000000"/>
                <w:spacing w:val="0"/>
                <w:w w:val="100"/>
                <w:position w:val="0"/>
                <w:sz w:val="18"/>
                <w:szCs w:val="18"/>
              </w:rPr>
              <w:t xml:space="preserve">932.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w:t>
            </w:r>
            <w:r>
              <w:rPr>
                <w:color w:val="000000"/>
                <w:spacing w:val="0"/>
                <w:w w:val="100"/>
                <w:position w:val="0"/>
                <w:sz w:val="18"/>
                <w:szCs w:val="18"/>
              </w:rPr>
              <w:t xml:space="preserve">932. </w:t>
            </w:r>
            <w:r>
              <w:rPr>
                <w:color w:val="000000"/>
                <w:spacing w:val="0"/>
                <w:w w:val="100"/>
                <w:position w:val="0"/>
                <w:sz w:val="18"/>
                <w:szCs w:val="18"/>
              </w:rPr>
              <w:t>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334, </w:t>
            </w:r>
            <w:r>
              <w:rPr>
                <w:color w:val="000000"/>
                <w:spacing w:val="0"/>
                <w:w w:val="100"/>
                <w:position w:val="0"/>
                <w:sz w:val="18"/>
                <w:szCs w:val="18"/>
              </w:rPr>
              <w:t xml:space="preserve">736.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309,476.27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334, </w:t>
            </w:r>
            <w:r>
              <w:rPr>
                <w:color w:val="000000"/>
                <w:spacing w:val="0"/>
                <w:w w:val="100"/>
                <w:position w:val="0"/>
                <w:sz w:val="18"/>
                <w:szCs w:val="18"/>
              </w:rPr>
              <w:t xml:space="preserve">736. </w:t>
            </w:r>
            <w:r>
              <w:rPr>
                <w:color w:val="000000"/>
                <w:spacing w:val="0"/>
                <w:w w:val="100"/>
                <w:position w:val="0"/>
                <w:sz w:val="18"/>
                <w:szCs w:val="18"/>
              </w:rPr>
              <w:t>57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7</w:t>
      </w:r>
      <w:bookmarkEnd w:id="1703"/>
      <w:r>
        <w:rPr>
          <w:color w:val="000000"/>
          <w:spacing w:val="0"/>
          <w:w w:val="100"/>
          <w:position w:val="0"/>
        </w:rPr>
        <w:t>6、所得税费用</w:t>
      </w:r>
      <w:bookmarkEnd w:id="1701"/>
      <w:bookmarkEnd w:id="1702"/>
      <w:bookmarkEnd w:id="1704"/>
    </w:p>
    <w:p>
      <w:pPr>
        <w:pStyle w:val="Style35"/>
        <w:keepNext/>
        <w:keepLines/>
        <w:widowControl w:val="0"/>
        <w:shd w:val="clear" w:color="auto" w:fill="auto"/>
        <w:bidi w:val="0"/>
        <w:spacing w:before="0" w:after="360" w:line="240" w:lineRule="auto"/>
        <w:ind w:left="0" w:right="0" w:firstLine="0"/>
        <w:jc w:val="left"/>
      </w:pPr>
      <w:bookmarkStart w:id="1705" w:name="bookmark1705"/>
      <w:bookmarkStart w:id="1706" w:name="bookmark1706"/>
      <w:bookmarkStart w:id="1707" w:name="bookmark1707"/>
      <w:r>
        <w:rPr>
          <w:color w:val="000000"/>
          <w:spacing w:val="0"/>
          <w:w w:val="100"/>
          <w:position w:val="0"/>
        </w:rPr>
        <w:t>(1)所得税费用表</w:t>
      </w:r>
      <w:bookmarkEnd w:id="1705"/>
      <w:bookmarkEnd w:id="1706"/>
      <w:bookmarkEnd w:id="17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9, </w:t>
            </w:r>
            <w:r>
              <w:rPr>
                <w:color w:val="000000"/>
                <w:spacing w:val="0"/>
                <w:w w:val="100"/>
                <w:position w:val="0"/>
                <w:sz w:val="18"/>
                <w:szCs w:val="18"/>
              </w:rPr>
              <w:t>501,505.26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5, 883, </w:t>
            </w:r>
            <w:r>
              <w:rPr>
                <w:color w:val="000000"/>
                <w:spacing w:val="0"/>
                <w:w w:val="100"/>
                <w:position w:val="0"/>
                <w:sz w:val="18"/>
                <w:szCs w:val="18"/>
              </w:rPr>
              <w:t xml:space="preserve">509. </w:t>
            </w:r>
            <w:r>
              <w:rPr>
                <w:color w:val="000000"/>
                <w:spacing w:val="0"/>
                <w:w w:val="100"/>
                <w:position w:val="0"/>
                <w:sz w:val="18"/>
                <w:szCs w:val="18"/>
              </w:rPr>
              <w:t>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160, </w:t>
            </w:r>
            <w:r>
              <w:rPr>
                <w:color w:val="000000"/>
                <w:spacing w:val="0"/>
                <w:w w:val="100"/>
                <w:position w:val="0"/>
                <w:sz w:val="18"/>
                <w:szCs w:val="18"/>
              </w:rPr>
              <w:t xml:space="preserve">330.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2, 768, </w:t>
            </w:r>
            <w:r>
              <w:rPr>
                <w:color w:val="000000"/>
                <w:spacing w:val="0"/>
                <w:w w:val="100"/>
                <w:position w:val="0"/>
                <w:sz w:val="18"/>
                <w:szCs w:val="18"/>
              </w:rPr>
              <w:t xml:space="preserve">026. </w:t>
            </w:r>
            <w:r>
              <w:rPr>
                <w:color w:val="000000"/>
                <w:spacing w:val="0"/>
                <w:w w:val="100"/>
                <w:position w:val="0"/>
                <w:sz w:val="18"/>
                <w:szCs w:val="18"/>
              </w:rPr>
              <w:t>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5,341,174.49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8, </w:t>
            </w:r>
            <w:r>
              <w:rPr>
                <w:color w:val="000000"/>
                <w:spacing w:val="0"/>
                <w:w w:val="100"/>
                <w:position w:val="0"/>
                <w:sz w:val="18"/>
                <w:szCs w:val="18"/>
              </w:rPr>
              <w:t>651,535.46</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r>
        <w:rPr>
          <w:color w:val="000000"/>
          <w:spacing w:val="0"/>
          <w:w w:val="100"/>
          <w:position w:val="0"/>
        </w:rPr>
        <w:t>(2)会计利润与所得税费用调整过程</w:t>
      </w:r>
      <w:bookmarkEnd w:id="1708"/>
      <w:bookmarkEnd w:id="1709"/>
      <w:bookmarkEnd w:id="17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77,430,936.82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 xml:space="preserve">11,999, </w:t>
            </w:r>
            <w:r>
              <w:rPr>
                <w:color w:val="000000"/>
                <w:spacing w:val="0"/>
                <w:w w:val="100"/>
                <w:position w:val="0"/>
                <w:sz w:val="18"/>
                <w:szCs w:val="18"/>
              </w:rPr>
              <w:t xml:space="preserve">674. </w:t>
            </w:r>
            <w:r>
              <w:rPr>
                <w:color w:val="000000"/>
                <w:spacing w:val="0"/>
                <w:w w:val="100"/>
                <w:position w:val="0"/>
                <w:sz w:val="18"/>
                <w:szCs w:val="18"/>
              </w:rPr>
              <w:t>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-181, 148. </w:t>
            </w:r>
            <w:r>
              <w:rPr>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8"/>
                <w:szCs w:val="18"/>
              </w:rPr>
              <w:t>1,140,441.23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141,347.51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8"/>
                <w:szCs w:val="18"/>
              </w:rPr>
              <w:t>1,188,492.82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059, </w:t>
            </w:r>
            <w:r>
              <w:rPr>
                <w:color w:val="000000"/>
                <w:spacing w:val="0"/>
                <w:w w:val="100"/>
                <w:position w:val="0"/>
                <w:sz w:val="18"/>
                <w:szCs w:val="18"/>
              </w:rPr>
              <w:t xml:space="preserve">225. </w:t>
            </w:r>
            <w:r>
              <w:rPr>
                <w:color w:val="000000"/>
                <w:spacing w:val="0"/>
                <w:w w:val="100"/>
                <w:position w:val="0"/>
                <w:sz w:val="18"/>
                <w:szCs w:val="18"/>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 xml:space="preserve">-6, </w:t>
            </w:r>
            <w:r>
              <w:rPr>
                <w:color w:val="000000"/>
                <w:spacing w:val="0"/>
                <w:w w:val="100"/>
                <w:position w:val="0"/>
                <w:sz w:val="18"/>
                <w:szCs w:val="18"/>
              </w:rPr>
              <w:t xml:space="preserve">888, </w:t>
            </w:r>
            <w:r>
              <w:rPr>
                <w:color w:val="000000"/>
                <w:spacing w:val="0"/>
                <w:w w:val="100"/>
                <w:position w:val="0"/>
                <w:sz w:val="18"/>
                <w:szCs w:val="18"/>
              </w:rPr>
              <w:t xml:space="preserve">407. </w:t>
            </w:r>
            <w:r>
              <w:rPr>
                <w:color w:val="000000"/>
                <w:spacing w:val="0"/>
                <w:w w:val="100"/>
                <w:position w:val="0"/>
                <w:sz w:val="18"/>
                <w:szCs w:val="18"/>
              </w:rPr>
              <w:t>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color w:val="000000"/>
                <w:spacing w:val="0"/>
                <w:w w:val="100"/>
                <w:position w:val="0"/>
                <w:sz w:val="18"/>
                <w:szCs w:val="18"/>
              </w:rPr>
              <w:t>5, 341,</w:t>
            </w:r>
            <w:r>
              <w:rPr>
                <w:color w:val="000000"/>
                <w:spacing w:val="0"/>
                <w:w w:val="100"/>
                <w:position w:val="0"/>
                <w:sz w:val="18"/>
                <w:szCs w:val="18"/>
              </w:rPr>
              <w:t xml:space="preserve">174. </w:t>
            </w:r>
            <w:r>
              <w:rPr>
                <w:color w:val="000000"/>
                <w:spacing w:val="0"/>
                <w:w w:val="100"/>
                <w:position w:val="0"/>
                <w:sz w:val="18"/>
                <w:szCs w:val="18"/>
              </w:rPr>
              <w:t>49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tabs>
          <w:tab w:pos="474" w:val="left"/>
        </w:tabs>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7</w:t>
      </w:r>
      <w:bookmarkEnd w:id="1713"/>
      <w:r>
        <w:rPr>
          <w:color w:val="000000"/>
          <w:spacing w:val="0"/>
          <w:w w:val="100"/>
          <w:position w:val="0"/>
        </w:rPr>
        <w:t>7、</w:t>
        <w:tab/>
        <w:t>其他综合收益</w:t>
      </w:r>
      <w:bookmarkEnd w:id="1711"/>
      <w:bookmarkEnd w:id="1712"/>
      <w:bookmarkEnd w:id="171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color w:val="000000"/>
          <w:spacing w:val="0"/>
          <w:w w:val="100"/>
          <w:position w:val="0"/>
          <w:sz w:val="18"/>
          <w:szCs w:val="18"/>
        </w:rPr>
        <w:t>57</w:t>
      </w:r>
      <w:r>
        <w:rPr>
          <w:color w:val="000000"/>
          <w:spacing w:val="0"/>
          <w:w w:val="100"/>
          <w:position w:val="0"/>
        </w:rPr>
        <w:t>。</w:t>
      </w:r>
    </w:p>
    <w:p>
      <w:pPr>
        <w:pStyle w:val="Style29"/>
        <w:keepNext/>
        <w:keepLines/>
        <w:widowControl w:val="0"/>
        <w:shd w:val="clear" w:color="auto" w:fill="auto"/>
        <w:tabs>
          <w:tab w:pos="474" w:val="left"/>
        </w:tabs>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7</w:t>
      </w:r>
      <w:bookmarkEnd w:id="1717"/>
      <w:r>
        <w:rPr>
          <w:color w:val="000000"/>
          <w:spacing w:val="0"/>
          <w:w w:val="100"/>
          <w:position w:val="0"/>
        </w:rPr>
        <w:t>8、</w:t>
        <w:tab/>
        <w:t>现金流量表项目</w:t>
      </w:r>
      <w:bookmarkEnd w:id="1715"/>
      <w:bookmarkEnd w:id="1716"/>
      <w:bookmarkEnd w:id="1718"/>
    </w:p>
    <w:p>
      <w:pPr>
        <w:pStyle w:val="Style35"/>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rPr>
        <w:t>（1）收到的其他与经营活动有关的现金</w:t>
      </w:r>
      <w:bookmarkEnd w:id="1719"/>
      <w:bookmarkEnd w:id="1720"/>
      <w:bookmarkEnd w:id="172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5, 582, </w:t>
            </w:r>
            <w:r>
              <w:rPr>
                <w:color w:val="000000"/>
                <w:spacing w:val="0"/>
                <w:w w:val="100"/>
                <w:position w:val="0"/>
                <w:sz w:val="18"/>
                <w:szCs w:val="18"/>
              </w:rPr>
              <w:t xml:space="preserve">607.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5, 092, </w:t>
            </w:r>
            <w:r>
              <w:rPr>
                <w:color w:val="000000"/>
                <w:spacing w:val="0"/>
                <w:w w:val="100"/>
                <w:position w:val="0"/>
                <w:sz w:val="18"/>
                <w:szCs w:val="18"/>
              </w:rPr>
              <w:t xml:space="preserve">454. </w:t>
            </w:r>
            <w:r>
              <w:rPr>
                <w:color w:val="000000"/>
                <w:spacing w:val="0"/>
                <w:w w:val="100"/>
                <w:position w:val="0"/>
                <w:sz w:val="18"/>
                <w:szCs w:val="18"/>
              </w:rPr>
              <w:t>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2,512,793.78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5, 243, </w:t>
            </w:r>
            <w:r>
              <w:rPr>
                <w:color w:val="000000"/>
                <w:spacing w:val="0"/>
                <w:w w:val="100"/>
                <w:position w:val="0"/>
                <w:sz w:val="18"/>
                <w:szCs w:val="18"/>
              </w:rPr>
              <w:t xml:space="preserve">444. </w:t>
            </w:r>
            <w:r>
              <w:rPr>
                <w:color w:val="000000"/>
                <w:spacing w:val="0"/>
                <w:w w:val="100"/>
                <w:position w:val="0"/>
                <w:sz w:val="18"/>
                <w:szCs w:val="18"/>
              </w:rPr>
              <w:t>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5, 585, </w:t>
            </w:r>
            <w:r>
              <w:rPr>
                <w:color w:val="000000"/>
                <w:spacing w:val="0"/>
                <w:w w:val="100"/>
                <w:position w:val="0"/>
                <w:sz w:val="18"/>
                <w:szCs w:val="18"/>
              </w:rPr>
              <w:t xml:space="preserve">739.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3, 764, </w:t>
            </w:r>
            <w:r>
              <w:rPr>
                <w:color w:val="000000"/>
                <w:spacing w:val="0"/>
                <w:w w:val="100"/>
                <w:position w:val="0"/>
                <w:sz w:val="18"/>
                <w:szCs w:val="18"/>
              </w:rPr>
              <w:t xml:space="preserve">467. </w:t>
            </w:r>
            <w:r>
              <w:rPr>
                <w:color w:val="000000"/>
                <w:spacing w:val="0"/>
                <w:w w:val="100"/>
                <w:position w:val="0"/>
                <w:sz w:val="18"/>
                <w:szCs w:val="18"/>
              </w:rPr>
              <w:t>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525,710.20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1,910, </w:t>
            </w:r>
            <w:r>
              <w:rPr>
                <w:color w:val="000000"/>
                <w:spacing w:val="0"/>
                <w:w w:val="100"/>
                <w:position w:val="0"/>
                <w:sz w:val="18"/>
                <w:szCs w:val="18"/>
              </w:rPr>
              <w:t xml:space="preserve">757. </w:t>
            </w:r>
            <w:r>
              <w:rPr>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83, </w:t>
            </w:r>
            <w:r>
              <w:rPr>
                <w:color w:val="000000"/>
                <w:spacing w:val="0"/>
                <w:w w:val="100"/>
                <w:position w:val="0"/>
                <w:sz w:val="18"/>
                <w:szCs w:val="18"/>
              </w:rPr>
              <w:t xml:space="preserve">369.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1, 148, </w:t>
            </w:r>
            <w:r>
              <w:rPr>
                <w:color w:val="000000"/>
                <w:spacing w:val="0"/>
                <w:w w:val="100"/>
                <w:position w:val="0"/>
                <w:sz w:val="18"/>
                <w:szCs w:val="18"/>
              </w:rPr>
              <w:t xml:space="preserve">479. </w:t>
            </w:r>
            <w:r>
              <w:rPr>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66, </w:t>
            </w:r>
            <w:r>
              <w:rPr>
                <w:color w:val="000000"/>
                <w:spacing w:val="0"/>
                <w:w w:val="100"/>
                <w:position w:val="0"/>
                <w:sz w:val="18"/>
                <w:szCs w:val="18"/>
              </w:rPr>
              <w:t xml:space="preserve">230.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53, </w:t>
            </w:r>
            <w:r>
              <w:rPr>
                <w:color w:val="000000"/>
                <w:spacing w:val="0"/>
                <w:w w:val="100"/>
                <w:position w:val="0"/>
                <w:sz w:val="18"/>
                <w:szCs w:val="18"/>
              </w:rPr>
              <w:t xml:space="preserve">154. </w:t>
            </w:r>
            <w:r>
              <w:rPr>
                <w:color w:val="000000"/>
                <w:spacing w:val="0"/>
                <w:w w:val="100"/>
                <w:position w:val="0"/>
                <w:sz w:val="18"/>
                <w:szCs w:val="18"/>
              </w:rPr>
              <w:t>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14, 356, </w:t>
            </w:r>
            <w:r>
              <w:rPr>
                <w:color w:val="000000"/>
                <w:spacing w:val="0"/>
                <w:w w:val="100"/>
                <w:position w:val="0"/>
                <w:sz w:val="18"/>
                <w:szCs w:val="18"/>
              </w:rPr>
              <w:t xml:space="preserve">449.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17,212, </w:t>
            </w:r>
            <w:r>
              <w:rPr>
                <w:color w:val="000000"/>
                <w:spacing w:val="0"/>
                <w:w w:val="100"/>
                <w:position w:val="0"/>
                <w:sz w:val="18"/>
                <w:szCs w:val="18"/>
              </w:rPr>
              <w:t xml:space="preserve">758. </w:t>
            </w:r>
            <w:r>
              <w:rPr>
                <w:color w:val="000000"/>
                <w:spacing w:val="0"/>
                <w:w w:val="100"/>
                <w:position w:val="0"/>
                <w:sz w:val="18"/>
                <w:szCs w:val="18"/>
              </w:rPr>
              <w:t>09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color w:val="000000"/>
          <w:spacing w:val="0"/>
          <w:w w:val="100"/>
          <w:position w:val="0"/>
        </w:rPr>
        <w:t>（2）支付的其他与经营活动有关的现金</w:t>
      </w:r>
      <w:bookmarkEnd w:id="1722"/>
      <w:bookmarkEnd w:id="1723"/>
      <w:bookmarkEnd w:id="17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付现的期间费用支出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54, </w:t>
            </w:r>
            <w:r>
              <w:rPr>
                <w:color w:val="000000"/>
                <w:spacing w:val="0"/>
                <w:w w:val="100"/>
                <w:position w:val="0"/>
                <w:sz w:val="18"/>
                <w:szCs w:val="18"/>
              </w:rPr>
              <w:t xml:space="preserve">875,217.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48,515, </w:t>
            </w:r>
            <w:r>
              <w:rPr>
                <w:color w:val="000000"/>
                <w:spacing w:val="0"/>
                <w:w w:val="100"/>
                <w:position w:val="0"/>
                <w:sz w:val="18"/>
                <w:szCs w:val="18"/>
              </w:rPr>
              <w:t>285.99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6, 505, </w:t>
            </w:r>
            <w:r>
              <w:rPr>
                <w:color w:val="000000"/>
                <w:spacing w:val="0"/>
                <w:w w:val="100"/>
                <w:position w:val="0"/>
                <w:sz w:val="18"/>
                <w:szCs w:val="18"/>
              </w:rPr>
              <w:t xml:space="preserve">048.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5,311,341. </w:t>
            </w:r>
            <w:r>
              <w:rPr>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备用金、员工借支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2, 777, </w:t>
            </w:r>
            <w:r>
              <w:rPr>
                <w:color w:val="000000"/>
                <w:spacing w:val="0"/>
                <w:w w:val="100"/>
                <w:position w:val="0"/>
                <w:sz w:val="18"/>
                <w:szCs w:val="18"/>
              </w:rPr>
              <w:t>329.71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3, 482, </w:t>
            </w:r>
            <w:r>
              <w:rPr>
                <w:color w:val="000000"/>
                <w:spacing w:val="0"/>
                <w:w w:val="100"/>
                <w:position w:val="0"/>
                <w:sz w:val="18"/>
                <w:szCs w:val="18"/>
              </w:rPr>
              <w:t xml:space="preserve">247. </w:t>
            </w:r>
            <w:r>
              <w:rPr>
                <w:color w:val="000000"/>
                <w:spacing w:val="0"/>
                <w:w w:val="100"/>
                <w:position w:val="0"/>
                <w:sz w:val="18"/>
                <w:szCs w:val="18"/>
              </w:rPr>
              <w:t>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692, </w:t>
            </w:r>
            <w:r>
              <w:rPr>
                <w:color w:val="000000"/>
                <w:spacing w:val="0"/>
                <w:w w:val="100"/>
                <w:position w:val="0"/>
                <w:sz w:val="18"/>
                <w:szCs w:val="18"/>
              </w:rPr>
              <w:t xml:space="preserve">554.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w:t>
            </w:r>
            <w:r>
              <w:rPr>
                <w:color w:val="000000"/>
                <w:spacing w:val="0"/>
                <w:w w:val="100"/>
                <w:position w:val="0"/>
                <w:sz w:val="18"/>
                <w:szCs w:val="18"/>
              </w:rPr>
              <w:t>871,236.00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4,138,497.81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992, </w:t>
            </w:r>
            <w:r>
              <w:rPr>
                <w:color w:val="000000"/>
                <w:spacing w:val="0"/>
                <w:w w:val="100"/>
                <w:position w:val="0"/>
                <w:sz w:val="18"/>
                <w:szCs w:val="18"/>
              </w:rPr>
              <w:t xml:space="preserve">277. </w:t>
            </w:r>
            <w:r>
              <w:rPr>
                <w:color w:val="000000"/>
                <w:spacing w:val="0"/>
                <w:w w:val="100"/>
                <w:position w:val="0"/>
                <w:sz w:val="18"/>
                <w:szCs w:val="18"/>
              </w:rPr>
              <w:t>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68,988,647.09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61, 172, </w:t>
            </w:r>
            <w:r>
              <w:rPr>
                <w:color w:val="000000"/>
                <w:spacing w:val="0"/>
                <w:w w:val="100"/>
                <w:position w:val="0"/>
                <w:sz w:val="18"/>
                <w:szCs w:val="18"/>
              </w:rPr>
              <w:t xml:space="preserve">388. </w:t>
            </w:r>
            <w:r>
              <w:rPr>
                <w:color w:val="000000"/>
                <w:spacing w:val="0"/>
                <w:w w:val="100"/>
                <w:position w:val="0"/>
                <w:sz w:val="18"/>
                <w:szCs w:val="18"/>
              </w:rPr>
              <w:t>22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color w:val="000000"/>
          <w:spacing w:val="0"/>
          <w:w w:val="100"/>
          <w:position w:val="0"/>
        </w:rPr>
        <w:t>3）收到的其他与投资活动有关的现金</w:t>
      </w:r>
      <w:bookmarkEnd w:id="1725"/>
      <w:bookmarkEnd w:id="1726"/>
      <w:bookmarkEnd w:id="17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购买日子公司持有的现金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5"/>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color w:val="000000"/>
          <w:spacing w:val="0"/>
          <w:w w:val="100"/>
          <w:position w:val="0"/>
        </w:rPr>
        <w:t>4）支付的其他与投资活动有关的现金</w:t>
      </w:r>
      <w:bookmarkEnd w:id="1729"/>
      <w:bookmarkEnd w:id="1730"/>
      <w:bookmarkEnd w:id="1732"/>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color w:val="000000"/>
          <w:spacing w:val="0"/>
          <w:w w:val="100"/>
          <w:position w:val="0"/>
        </w:rPr>
        <w:t>5）收到的其他与筹资活动有关的现金</w:t>
      </w:r>
      <w:bookmarkEnd w:id="1733"/>
      <w:bookmarkEnd w:id="1734"/>
      <w:bookmarkEnd w:id="173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color w:val="000000"/>
          <w:spacing w:val="0"/>
          <w:w w:val="100"/>
          <w:position w:val="0"/>
        </w:rPr>
        <w:t>6）支付的其他与筹资活动有关的现金</w:t>
      </w:r>
      <w:bookmarkEnd w:id="1737"/>
      <w:bookmarkEnd w:id="1738"/>
      <w:bookmarkEnd w:id="17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非公开增发费用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472, </w:t>
            </w:r>
            <w:r>
              <w:rPr>
                <w:color w:val="000000"/>
                <w:spacing w:val="0"/>
                <w:w w:val="100"/>
                <w:position w:val="0"/>
                <w:sz w:val="18"/>
                <w:szCs w:val="18"/>
              </w:rPr>
              <w:t xml:space="preserve">266.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370,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1,392, </w:t>
            </w:r>
            <w:r>
              <w:rPr>
                <w:color w:val="000000"/>
                <w:spacing w:val="0"/>
                <w:w w:val="100"/>
                <w:position w:val="0"/>
                <w:sz w:val="18"/>
                <w:szCs w:val="18"/>
              </w:rPr>
              <w:t xml:space="preserve">266.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7</w:t>
      </w:r>
      <w:bookmarkEnd w:id="1743"/>
      <w:r>
        <w:rPr>
          <w:color w:val="000000"/>
          <w:spacing w:val="0"/>
          <w:w w:val="100"/>
          <w:position w:val="0"/>
        </w:rPr>
        <w:t>9、现金流量表补充资料</w:t>
      </w:r>
      <w:bookmarkEnd w:id="1741"/>
      <w:bookmarkEnd w:id="1742"/>
      <w:bookmarkEnd w:id="1744"/>
    </w:p>
    <w:p>
      <w:pPr>
        <w:pStyle w:val="Style35"/>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r>
        <w:rPr>
          <w:color w:val="000000"/>
          <w:spacing w:val="0"/>
          <w:w w:val="100"/>
          <w:position w:val="0"/>
        </w:rPr>
        <w:t>（1）现金流量表补充资料</w:t>
      </w:r>
      <w:bookmarkEnd w:id="1745"/>
      <w:bookmarkEnd w:id="1746"/>
      <w:bookmarkEnd w:id="17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72, 089, </w:t>
            </w:r>
            <w:r>
              <w:rPr>
                <w:color w:val="000000"/>
                <w:spacing w:val="0"/>
                <w:w w:val="100"/>
                <w:position w:val="0"/>
                <w:sz w:val="18"/>
                <w:szCs w:val="18"/>
              </w:rPr>
              <w:t xml:space="preserve">762.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87,658,809.71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16, 643, </w:t>
            </w:r>
            <w:r>
              <w:rPr>
                <w:color w:val="000000"/>
                <w:spacing w:val="0"/>
                <w:w w:val="100"/>
                <w:position w:val="0"/>
                <w:sz w:val="18"/>
                <w:szCs w:val="18"/>
              </w:rPr>
              <w:t xml:space="preserve">655.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3, 678, </w:t>
            </w:r>
            <w:r>
              <w:rPr>
                <w:color w:val="000000"/>
                <w:spacing w:val="0"/>
                <w:w w:val="100"/>
                <w:position w:val="0"/>
                <w:sz w:val="18"/>
                <w:szCs w:val="18"/>
              </w:rPr>
              <w:t>722.96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8, 459, </w:t>
            </w:r>
            <w:r>
              <w:rPr>
                <w:color w:val="000000"/>
                <w:spacing w:val="0"/>
                <w:w w:val="100"/>
                <w:position w:val="0"/>
                <w:sz w:val="18"/>
                <w:szCs w:val="18"/>
              </w:rPr>
              <w:t xml:space="preserve">121.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4,905,418.13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1,925, </w:t>
            </w:r>
            <w:r>
              <w:rPr>
                <w:color w:val="000000"/>
                <w:spacing w:val="0"/>
                <w:w w:val="100"/>
                <w:position w:val="0"/>
                <w:sz w:val="18"/>
                <w:szCs w:val="18"/>
              </w:rPr>
              <w:t>289.37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428, </w:t>
            </w:r>
            <w:r>
              <w:rPr>
                <w:color w:val="000000"/>
                <w:spacing w:val="0"/>
                <w:w w:val="100"/>
                <w:position w:val="0"/>
                <w:sz w:val="18"/>
                <w:szCs w:val="18"/>
              </w:rPr>
              <w:t xml:space="preserve">206. </w:t>
            </w:r>
            <w:r>
              <w:rPr>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1,432, </w:t>
            </w:r>
            <w:r>
              <w:rPr>
                <w:color w:val="000000"/>
                <w:spacing w:val="0"/>
                <w:w w:val="100"/>
                <w:position w:val="0"/>
                <w:sz w:val="18"/>
                <w:szCs w:val="18"/>
              </w:rPr>
              <w:t xml:space="preserve">696.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1,419, </w:t>
            </w:r>
            <w:r>
              <w:rPr>
                <w:color w:val="000000"/>
                <w:spacing w:val="0"/>
                <w:w w:val="100"/>
                <w:position w:val="0"/>
                <w:sz w:val="18"/>
                <w:szCs w:val="18"/>
              </w:rPr>
              <w:t xml:space="preserve">667. </w:t>
            </w:r>
            <w:r>
              <w:rPr>
                <w:color w:val="000000"/>
                <w:spacing w:val="0"/>
                <w:w w:val="100"/>
                <w:position w:val="0"/>
                <w:sz w:val="18"/>
                <w:szCs w:val="18"/>
              </w:rPr>
              <w:t>18</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23,320.39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—132, 809. </w:t>
            </w:r>
            <w:r>
              <w:rPr>
                <w:color w:val="000000"/>
                <w:spacing w:val="0"/>
                <w:w w:val="100"/>
                <w:position w:val="0"/>
                <w:sz w:val="18"/>
                <w:szCs w:val="18"/>
              </w:rPr>
              <w:t>70</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固定资产报废损失（收益以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203,321.27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2, 628, </w:t>
            </w:r>
            <w:r>
              <w:rPr>
                <w:color w:val="000000"/>
                <w:spacing w:val="0"/>
                <w:w w:val="100"/>
                <w:position w:val="0"/>
                <w:sz w:val="18"/>
                <w:szCs w:val="18"/>
              </w:rPr>
              <w:t xml:space="preserve">621.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033, </w:t>
            </w:r>
            <w:r>
              <w:rPr>
                <w:color w:val="000000"/>
                <w:spacing w:val="0"/>
                <w:w w:val="100"/>
                <w:position w:val="0"/>
                <w:sz w:val="18"/>
                <w:szCs w:val="18"/>
              </w:rPr>
              <w:t xml:space="preserve">725.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-3,342,956.33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-4, </w:t>
            </w:r>
            <w:r>
              <w:rPr>
                <w:color w:val="000000"/>
                <w:spacing w:val="0"/>
                <w:w w:val="100"/>
                <w:position w:val="0"/>
                <w:sz w:val="18"/>
                <w:szCs w:val="18"/>
              </w:rPr>
              <w:t xml:space="preserve">160, </w:t>
            </w:r>
            <w:r>
              <w:rPr>
                <w:color w:val="000000"/>
                <w:spacing w:val="0"/>
                <w:w w:val="100"/>
                <w:position w:val="0"/>
                <w:sz w:val="18"/>
                <w:szCs w:val="18"/>
              </w:rPr>
              <w:t xml:space="preserve">330.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2,768,026.39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3,385,168.25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-7,581,669.12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-79, 431,333.42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-32,352,009.51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 xml:space="preserve">11,496, </w:t>
            </w:r>
            <w:r>
              <w:rPr>
                <w:color w:val="000000"/>
                <w:spacing w:val="0"/>
                <w:w w:val="100"/>
                <w:position w:val="0"/>
                <w:sz w:val="18"/>
                <w:szCs w:val="18"/>
              </w:rPr>
              <w:t xml:space="preserve">635.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4,105,633.47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18"/>
                <w:szCs w:val="18"/>
              </w:rPr>
              <w:t>32,458,881.92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61,758,361.05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291,635, </w:t>
            </w:r>
            <w:r>
              <w:rPr>
                <w:color w:val="000000"/>
                <w:spacing w:val="0"/>
                <w:w w:val="100"/>
                <w:position w:val="0"/>
                <w:sz w:val="18"/>
                <w:szCs w:val="18"/>
              </w:rPr>
              <w:t xml:space="preserve">784.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475,012, </w:t>
            </w:r>
            <w:r>
              <w:rPr>
                <w:color w:val="000000"/>
                <w:spacing w:val="0"/>
                <w:w w:val="100"/>
                <w:position w:val="0"/>
                <w:sz w:val="18"/>
                <w:szCs w:val="18"/>
              </w:rPr>
              <w:t>061.24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475, 012, </w:t>
            </w:r>
            <w:r>
              <w:rPr>
                <w:color w:val="000000"/>
                <w:spacing w:val="0"/>
                <w:w w:val="100"/>
                <w:position w:val="0"/>
                <w:sz w:val="18"/>
                <w:szCs w:val="18"/>
              </w:rPr>
              <w:t xml:space="preserve">061.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440, 570, </w:t>
            </w:r>
            <w:r>
              <w:rPr>
                <w:color w:val="000000"/>
                <w:spacing w:val="0"/>
                <w:w w:val="100"/>
                <w:position w:val="0"/>
                <w:sz w:val="18"/>
                <w:szCs w:val="18"/>
              </w:rPr>
              <w:t xml:space="preserve">346. </w:t>
            </w:r>
            <w:r>
              <w:rPr>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-183,376,276.47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34,441,715.14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r>
        <w:rPr>
          <w:color w:val="000000"/>
          <w:spacing w:val="0"/>
          <w:w w:val="100"/>
          <w:position w:val="0"/>
        </w:rPr>
        <w:t>（2）本期支付的取得子公司的现金净额</w:t>
      </w:r>
      <w:bookmarkEnd w:id="1748"/>
      <w:bookmarkEnd w:id="1749"/>
      <w:bookmarkEnd w:id="17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3, 722, </w:t>
            </w:r>
            <w:r>
              <w:rPr>
                <w:color w:val="000000"/>
                <w:spacing w:val="0"/>
                <w:w w:val="100"/>
                <w:position w:val="0"/>
                <w:sz w:val="18"/>
                <w:szCs w:val="18"/>
              </w:rPr>
              <w:t xml:space="preserve">089. </w:t>
            </w:r>
            <w:r>
              <w:rPr>
                <w:color w:val="000000"/>
                <w:spacing w:val="0"/>
                <w:w w:val="100"/>
                <w:position w:val="0"/>
                <w:sz w:val="18"/>
                <w:szCs w:val="18"/>
              </w:rPr>
              <w:t>35</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1,488,617.58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一</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233,471.77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91"/>
        </w:numPr>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本期收到的处置子公司的现金净额</w:t>
      </w:r>
      <w:bookmarkEnd w:id="1751"/>
      <w:bookmarkEnd w:id="1752"/>
      <w:bookmarkEnd w:id="17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91"/>
        </w:numPr>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现金和现金等价物的构成</w:t>
      </w:r>
      <w:bookmarkEnd w:id="1755"/>
      <w:bookmarkEnd w:id="1756"/>
      <w:bookmarkEnd w:id="17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291,635, </w:t>
            </w:r>
            <w:r>
              <w:rPr>
                <w:color w:val="000000"/>
                <w:spacing w:val="0"/>
                <w:w w:val="100"/>
                <w:position w:val="0"/>
                <w:sz w:val="18"/>
                <w:szCs w:val="18"/>
              </w:rPr>
              <w:t xml:space="preserve">784.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475,012, </w:t>
            </w:r>
            <w:r>
              <w:rPr>
                <w:color w:val="000000"/>
                <w:spacing w:val="0"/>
                <w:w w:val="100"/>
                <w:position w:val="0"/>
                <w:sz w:val="18"/>
                <w:szCs w:val="18"/>
              </w:rPr>
              <w:t>061.24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 xml:space="preserve">872.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 xml:space="preserve">291,605, </w:t>
            </w:r>
            <w:r>
              <w:rPr>
                <w:color w:val="000000"/>
                <w:spacing w:val="0"/>
                <w:w w:val="100"/>
                <w:position w:val="0"/>
                <w:sz w:val="18"/>
                <w:szCs w:val="18"/>
              </w:rPr>
              <w:t xml:space="preserve">784.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474, </w:t>
            </w:r>
            <w:r>
              <w:rPr>
                <w:color w:val="000000"/>
                <w:spacing w:val="0"/>
                <w:w w:val="100"/>
                <w:position w:val="0"/>
                <w:sz w:val="18"/>
                <w:szCs w:val="18"/>
              </w:rPr>
              <w:t>975,189.24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8"/>
                <w:szCs w:val="18"/>
              </w:rPr>
              <w:t>291,635,784.77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18"/>
                <w:szCs w:val="18"/>
              </w:rPr>
              <w:t xml:space="preserve">475,012, </w:t>
            </w:r>
            <w:r>
              <w:rPr>
                <w:color w:val="000000"/>
                <w:spacing w:val="0"/>
                <w:w w:val="100"/>
                <w:position w:val="0"/>
                <w:sz w:val="18"/>
                <w:szCs w:val="18"/>
              </w:rPr>
              <w:t>061.24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241,107.20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000,495.35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8</w:t>
      </w:r>
      <w:bookmarkEnd w:id="1761"/>
      <w:r>
        <w:rPr>
          <w:color w:val="000000"/>
          <w:spacing w:val="0"/>
          <w:w w:val="100"/>
          <w:position w:val="0"/>
        </w:rPr>
        <w:t>0、所有者权益变动表项目注释</w:t>
      </w:r>
      <w:bookmarkEnd w:id="1759"/>
      <w:bookmarkEnd w:id="1760"/>
      <w:bookmarkEnd w:id="176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r>
        <w:br w:type="page"/>
      </w:r>
    </w:p>
    <w:p>
      <w:pPr>
        <w:pStyle w:val="Style29"/>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8</w:t>
      </w:r>
      <w:bookmarkEnd w:id="1765"/>
      <w:r>
        <w:rPr>
          <w:color w:val="000000"/>
          <w:spacing w:val="0"/>
          <w:w w:val="100"/>
          <w:position w:val="0"/>
        </w:rPr>
        <w:t>1、所有权或使用权受到限制的资产</w:t>
      </w:r>
      <w:bookmarkEnd w:id="1763"/>
      <w:bookmarkEnd w:id="1764"/>
      <w:bookmarkEnd w:id="17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6, </w:t>
            </w:r>
            <w:r>
              <w:rPr>
                <w:color w:val="000000"/>
                <w:spacing w:val="0"/>
                <w:w w:val="100"/>
                <w:position w:val="0"/>
                <w:sz w:val="18"/>
                <w:szCs w:val="18"/>
              </w:rPr>
              <w:t>241,107.20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履约保证金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6, </w:t>
            </w:r>
            <w:r>
              <w:rPr>
                <w:color w:val="000000"/>
                <w:spacing w:val="0"/>
                <w:w w:val="100"/>
                <w:position w:val="0"/>
                <w:sz w:val="18"/>
                <w:szCs w:val="18"/>
              </w:rPr>
              <w:t>241,107.20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8</w:t>
      </w:r>
      <w:bookmarkEnd w:id="1769"/>
      <w:r>
        <w:rPr>
          <w:color w:val="000000"/>
          <w:spacing w:val="0"/>
          <w:w w:val="100"/>
          <w:position w:val="0"/>
        </w:rPr>
        <w:t>2、外币货币性项目</w:t>
      </w:r>
      <w:bookmarkEnd w:id="1767"/>
      <w:bookmarkEnd w:id="1768"/>
      <w:bookmarkEnd w:id="1770"/>
    </w:p>
    <w:p>
      <w:pPr>
        <w:pStyle w:val="Style35"/>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r>
        <w:rPr>
          <w:color w:val="000000"/>
          <w:spacing w:val="0"/>
          <w:w w:val="100"/>
          <w:position w:val="0"/>
        </w:rPr>
        <w:t>(1)外币货币性项目</w:t>
      </w:r>
      <w:bookmarkEnd w:id="1771"/>
      <w:bookmarkEnd w:id="1772"/>
      <w:bookmarkEnd w:id="17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22" w:lineRule="exact"/>
        <w:ind w:left="0" w:right="0" w:firstLine="0"/>
        <w:jc w:val="left"/>
      </w:pPr>
      <w:bookmarkStart w:id="1774" w:name="bookmark1774"/>
      <w:r>
        <w:rPr>
          <w:b/>
          <w:bCs/>
          <w:color w:val="000000"/>
          <w:spacing w:val="0"/>
          <w:w w:val="100"/>
          <w:position w:val="0"/>
        </w:rPr>
        <w:t>(2)境外经营实体说明，包括对于重要的境外经营实体，应披露其境外主要经营地、记账本位币及选择 依据，记账本位币发生变化的还应披露原因。</w:t>
      </w:r>
      <w:bookmarkEnd w:id="1774"/>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322" w:lineRule="exact"/>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8</w:t>
      </w:r>
      <w:bookmarkEnd w:id="1777"/>
      <w:r>
        <w:rPr>
          <w:color w:val="000000"/>
          <w:spacing w:val="0"/>
          <w:w w:val="100"/>
          <w:position w:val="0"/>
        </w:rPr>
        <w:t>3、套期</w:t>
      </w:r>
      <w:bookmarkEnd w:id="1775"/>
      <w:bookmarkEnd w:id="1776"/>
      <w:bookmarkEnd w:id="177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29"/>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8</w:t>
      </w:r>
      <w:bookmarkEnd w:id="1781"/>
      <w:r>
        <w:rPr>
          <w:color w:val="000000"/>
          <w:spacing w:val="0"/>
          <w:w w:val="100"/>
          <w:position w:val="0"/>
        </w:rPr>
        <w:t>4、政府补助</w:t>
      </w:r>
      <w:bookmarkEnd w:id="1779"/>
      <w:bookmarkEnd w:id="1780"/>
      <w:bookmarkEnd w:id="1782"/>
    </w:p>
    <w:p>
      <w:pPr>
        <w:pStyle w:val="Style35"/>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r>
        <w:rPr>
          <w:color w:val="000000"/>
          <w:spacing w:val="0"/>
          <w:w w:val="100"/>
          <w:position w:val="0"/>
        </w:rPr>
        <w:t>（1）政府补助基本情况</w:t>
      </w:r>
      <w:bookmarkEnd w:id="1783"/>
      <w:bookmarkEnd w:id="1784"/>
      <w:bookmarkEnd w:id="17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175, </w:t>
            </w:r>
            <w:r>
              <w:rPr>
                <w:color w:val="000000"/>
                <w:spacing w:val="0"/>
                <w:w w:val="100"/>
                <w:position w:val="0"/>
                <w:sz w:val="18"/>
                <w:szCs w:val="18"/>
              </w:rPr>
              <w:t xml:space="preserve">928.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个人所得税手续费返还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175, </w:t>
            </w:r>
            <w:r>
              <w:rPr>
                <w:color w:val="000000"/>
                <w:spacing w:val="0"/>
                <w:w w:val="100"/>
                <w:position w:val="0"/>
                <w:sz w:val="18"/>
                <w:szCs w:val="18"/>
              </w:rPr>
              <w:t xml:space="preserve">928. </w:t>
            </w:r>
            <w:r>
              <w:rPr>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152, </w:t>
            </w:r>
            <w:r>
              <w:rPr>
                <w:color w:val="000000"/>
                <w:spacing w:val="0"/>
                <w:w w:val="100"/>
                <w:position w:val="0"/>
                <w:sz w:val="18"/>
                <w:szCs w:val="18"/>
              </w:rPr>
              <w:t xml:space="preserve">531.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152, </w:t>
            </w:r>
            <w:r>
              <w:rPr>
                <w:color w:val="000000"/>
                <w:spacing w:val="0"/>
                <w:w w:val="100"/>
                <w:position w:val="0"/>
                <w:sz w:val="18"/>
                <w:szCs w:val="18"/>
              </w:rPr>
              <w:t>531.72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57, </w:t>
            </w:r>
            <w:r>
              <w:rPr>
                <w:color w:val="000000"/>
                <w:spacing w:val="0"/>
                <w:w w:val="100"/>
                <w:position w:val="0"/>
                <w:sz w:val="18"/>
                <w:szCs w:val="18"/>
              </w:rPr>
              <w:t xml:space="preserve">650.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2020</w:t>
            </w:r>
            <w:r>
              <w:rPr>
                <w:color w:val="000000"/>
                <w:spacing w:val="0"/>
                <w:w w:val="100"/>
                <w:position w:val="0"/>
              </w:rPr>
              <w:t>年广州市商务发展专 项资金服务贸易和服务外包 事项款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57,650.00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广州市天河区财政局天河 科技园管委会关于</w:t>
            </w:r>
            <w:r>
              <w:rPr>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（2019</w:t>
            </w:r>
            <w:r>
              <w:rPr>
                <w:color w:val="000000"/>
                <w:spacing w:val="0"/>
                <w:w w:val="100"/>
                <w:position w:val="0"/>
              </w:rPr>
              <w:t>年度）《广州市天河 区产业发展专项资金支持天 河科技园、天河软件园发展 实施办法》企业贡献奖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54, </w:t>
            </w:r>
            <w:r>
              <w:rPr>
                <w:color w:val="000000"/>
                <w:spacing w:val="0"/>
                <w:w w:val="100"/>
                <w:position w:val="0"/>
                <w:sz w:val="18"/>
                <w:szCs w:val="18"/>
              </w:rPr>
              <w:t xml:space="preserve">421.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广州市天河区财政局天河 科技园管委会关于</w:t>
            </w:r>
            <w:r>
              <w:rPr>
                <w:color w:val="000000"/>
                <w:spacing w:val="0"/>
                <w:w w:val="100"/>
                <w:position w:val="0"/>
                <w:sz w:val="18"/>
                <w:szCs w:val="18"/>
              </w:rPr>
              <w:t>2020</w:t>
            </w:r>
            <w:r>
              <w:rPr>
                <w:color w:val="000000"/>
                <w:spacing w:val="0"/>
                <w:w w:val="100"/>
                <w:position w:val="0"/>
              </w:rPr>
              <w:t>年</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（2019</w:t>
            </w:r>
            <w:r>
              <w:rPr>
                <w:color w:val="000000"/>
                <w:spacing w:val="0"/>
                <w:w w:val="100"/>
                <w:position w:val="0"/>
              </w:rPr>
              <w:t>年度）《广州市天河 区产业发展专项资金支持天 河科技园、天河软件园发展 实施办法》服务外包奖励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54, </w:t>
            </w:r>
            <w:r>
              <w:rPr>
                <w:color w:val="000000"/>
                <w:spacing w:val="0"/>
                <w:w w:val="100"/>
                <w:position w:val="0"/>
                <w:sz w:val="18"/>
                <w:szCs w:val="18"/>
              </w:rPr>
              <w:t>421.</w:t>
            </w:r>
            <w:r>
              <w:rPr>
                <w:color w:val="000000"/>
                <w:spacing w:val="0"/>
                <w:w w:val="100"/>
                <w:position w:val="0"/>
                <w:sz w:val="18"/>
                <w:szCs w:val="18"/>
              </w:rPr>
              <w:t>00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天河科技园管委会关于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（2019</w:t>
            </w:r>
            <w:r>
              <w:rPr>
                <w:color w:val="000000"/>
                <w:spacing w:val="0"/>
                <w:w w:val="100"/>
                <w:position w:val="0"/>
              </w:rPr>
              <w:t>年度）《广州 市天河区产业发展专项资金 支持天河科技园、天河软件 园发展实施办法》软件著作 权奖励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30,000.00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2017</w:t>
            </w:r>
            <w:r>
              <w:rPr>
                <w:color w:val="000000"/>
                <w:spacing w:val="0"/>
                <w:w w:val="100"/>
                <w:position w:val="0"/>
              </w:rPr>
              <w:t>年度高新技术企业认 定通过奖励天河区区级第二 年配套资金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2017</w:t>
            </w:r>
            <w:r>
              <w:rPr>
                <w:color w:val="000000"/>
                <w:spacing w:val="0"/>
                <w:w w:val="100"/>
                <w:position w:val="0"/>
              </w:rPr>
              <w:t>年度高新技术企业认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定受理补贴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200,000.00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192, </w:t>
            </w: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天河区科技创新政策软件业 政策资金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192, </w:t>
            </w:r>
            <w:r>
              <w:rPr>
                <w:color w:val="000000"/>
                <w:spacing w:val="0"/>
                <w:w w:val="100"/>
                <w:position w:val="0"/>
                <w:sz w:val="18"/>
                <w:szCs w:val="18"/>
              </w:rPr>
              <w:t xml:space="preserve">200.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71,894.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鼓励用人单位招用类补贴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71,894. </w:t>
            </w:r>
            <w:r>
              <w:rPr>
                <w:color w:val="000000"/>
                <w:spacing w:val="0"/>
                <w:w w:val="100"/>
                <w:position w:val="0"/>
                <w:sz w:val="18"/>
                <w:szCs w:val="18"/>
              </w:rPr>
              <w:t>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 xml:space="preserve">120,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ISO</w:t>
            </w:r>
            <w:r>
              <w:rPr>
                <w:color w:val="000000"/>
                <w:spacing w:val="0"/>
                <w:w w:val="100"/>
                <w:position w:val="0"/>
              </w:rPr>
              <w:t>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120,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31,000.00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软件著作权补贴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31,000.00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405.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收失业待遇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405. </w:t>
            </w:r>
            <w:r>
              <w:rPr>
                <w:color w:val="000000"/>
                <w:spacing w:val="0"/>
                <w:w w:val="100"/>
                <w:position w:val="0"/>
                <w:sz w:val="18"/>
                <w:szCs w:val="18"/>
              </w:rPr>
              <w:t>15</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2020</w:t>
            </w:r>
            <w:r>
              <w:rPr>
                <w:color w:val="000000"/>
                <w:spacing w:val="0"/>
                <w:w w:val="100"/>
                <w:position w:val="0"/>
              </w:rPr>
              <w:t>年两介奖励及返乡务 工奖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2019</w:t>
            </w:r>
            <w:r>
              <w:rPr>
                <w:color w:val="000000"/>
                <w:spacing w:val="0"/>
                <w:w w:val="100"/>
                <w:position w:val="0"/>
              </w:rPr>
              <w:t>年以工介工满三月后 满六月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年高新技术企业补助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 </w:t>
            </w:r>
            <w:r>
              <w:rPr>
                <w:color w:val="000000"/>
                <w:spacing w:val="0"/>
                <w:w w:val="100"/>
                <w:position w:val="0"/>
                <w:sz w:val="18"/>
                <w:szCs w:val="18"/>
              </w:rPr>
              <w:t xml:space="preserve">234.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进项税减免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 </w:t>
            </w:r>
            <w:r>
              <w:rPr>
                <w:color w:val="000000"/>
                <w:spacing w:val="0"/>
                <w:w w:val="100"/>
                <w:position w:val="0"/>
                <w:sz w:val="18"/>
                <w:szCs w:val="18"/>
              </w:rPr>
              <w:t xml:space="preserve">234. </w:t>
            </w:r>
            <w:r>
              <w:rPr>
                <w:color w:val="000000"/>
                <w:spacing w:val="0"/>
                <w:w w:val="100"/>
                <w:position w:val="0"/>
                <w:sz w:val="18"/>
                <w:szCs w:val="18"/>
              </w:rPr>
              <w:t>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2, 568, </w:t>
            </w:r>
            <w:r>
              <w:rPr>
                <w:color w:val="000000"/>
                <w:spacing w:val="0"/>
                <w:w w:val="100"/>
                <w:position w:val="0"/>
                <w:sz w:val="18"/>
                <w:szCs w:val="18"/>
              </w:rPr>
              <w:t xml:space="preserve">265. </w:t>
            </w:r>
            <w:r>
              <w:rPr>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2, 568, </w:t>
            </w:r>
            <w:r>
              <w:rPr>
                <w:color w:val="000000"/>
                <w:spacing w:val="0"/>
                <w:w w:val="100"/>
                <w:position w:val="0"/>
                <w:sz w:val="18"/>
                <w:szCs w:val="18"/>
              </w:rPr>
              <w:t xml:space="preserve">265. </w:t>
            </w:r>
            <w:r>
              <w:rPr>
                <w:color w:val="000000"/>
                <w:spacing w:val="0"/>
                <w:w w:val="100"/>
                <w:position w:val="0"/>
                <w:sz w:val="18"/>
                <w:szCs w:val="18"/>
              </w:rPr>
              <w:t>29</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786" w:name="bookmark1786"/>
      <w:bookmarkStart w:id="1787" w:name="bookmark1787"/>
      <w:bookmarkStart w:id="1788" w:name="bookmark1788"/>
      <w:r>
        <w:rPr>
          <w:color w:val="000000"/>
          <w:spacing w:val="0"/>
          <w:w w:val="100"/>
          <w:position w:val="0"/>
        </w:rPr>
        <w:t>(2)政府补助退回情况</w:t>
      </w:r>
      <w:bookmarkEnd w:id="1786"/>
      <w:bookmarkEnd w:id="1787"/>
      <w:bookmarkEnd w:id="178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8</w:t>
      </w:r>
      <w:bookmarkEnd w:id="1791"/>
      <w:r>
        <w:rPr>
          <w:color w:val="000000"/>
          <w:spacing w:val="0"/>
          <w:w w:val="100"/>
          <w:position w:val="0"/>
        </w:rPr>
        <w:t>5、其他</w:t>
      </w:r>
      <w:bookmarkEnd w:id="1789"/>
      <w:bookmarkEnd w:id="1790"/>
      <w:bookmarkEnd w:id="179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sz w:val="24"/>
          <w:szCs w:val="24"/>
        </w:rPr>
        <w:t>八</w:t>
      </w:r>
      <w:bookmarkEnd w:id="1795"/>
      <w:r>
        <w:rPr>
          <w:color w:val="000000"/>
          <w:spacing w:val="0"/>
          <w:w w:val="100"/>
          <w:position w:val="0"/>
          <w:sz w:val="24"/>
          <w:szCs w:val="24"/>
        </w:rPr>
        <w:t>、合并范围的变更</w:t>
      </w:r>
      <w:bookmarkEnd w:id="1793"/>
      <w:bookmarkEnd w:id="1794"/>
      <w:bookmarkEnd w:id="1796"/>
    </w:p>
    <w:p>
      <w:pPr>
        <w:pStyle w:val="Style29"/>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1</w:t>
      </w:r>
      <w:bookmarkEnd w:id="1799"/>
      <w:r>
        <w:rPr>
          <w:color w:val="000000"/>
          <w:spacing w:val="0"/>
          <w:w w:val="100"/>
          <w:position w:val="0"/>
        </w:rPr>
        <w:t>、非同一控制下企业合并</w:t>
      </w:r>
      <w:bookmarkEnd w:id="1797"/>
      <w:bookmarkEnd w:id="1798"/>
      <w:bookmarkEnd w:id="1800"/>
    </w:p>
    <w:p>
      <w:pPr>
        <w:pStyle w:val="Style35"/>
        <w:keepNext/>
        <w:keepLines/>
        <w:widowControl w:val="0"/>
        <w:shd w:val="clear" w:color="auto" w:fill="auto"/>
        <w:bidi w:val="0"/>
        <w:spacing w:before="0" w:after="360" w:line="240" w:lineRule="auto"/>
        <w:ind w:left="0" w:right="0" w:firstLine="0"/>
        <w:jc w:val="left"/>
      </w:pPr>
      <w:bookmarkStart w:id="1801" w:name="bookmark1801"/>
      <w:bookmarkStart w:id="1802" w:name="bookmark1802"/>
      <w:bookmarkStart w:id="1803" w:name="bookmark1803"/>
      <w:r>
        <w:rPr>
          <w:color w:val="000000"/>
          <w:spacing w:val="0"/>
          <w:w w:val="100"/>
          <w:position w:val="0"/>
        </w:rPr>
        <w:t>(1)本期发生的非同一控制下企业合并</w:t>
      </w:r>
      <w:bookmarkEnd w:id="1801"/>
      <w:bookmarkEnd w:id="1802"/>
      <w:bookmarkEnd w:id="18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 期末被购 买方的收</w:t>
            </w:r>
          </w:p>
          <w:p>
            <w:pPr>
              <w:pStyle w:val="Style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广东校园 卫士网络 科技有限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3, 722, 088</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90.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营业执照 变更，股东 变更，收购 款已经支 付，能够对 校园卫士 达到控制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7, 171,921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446,064.6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804" w:name="bookmark1804"/>
      <w:bookmarkStart w:id="1805" w:name="bookmark1805"/>
      <w:bookmarkStart w:id="1806" w:name="bookmark1806"/>
      <w:r>
        <w:rPr>
          <w:color w:val="000000"/>
          <w:spacing w:val="0"/>
          <w:w w:val="100"/>
          <w:position w:val="0"/>
        </w:rPr>
        <w:t>(2)合并成本及商誉</w:t>
      </w:r>
      <w:bookmarkEnd w:id="1804"/>
      <w:bookmarkEnd w:id="1805"/>
      <w:bookmarkEnd w:id="180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3,722, </w:t>
            </w:r>
            <w:r>
              <w:rPr>
                <w:color w:val="000000"/>
                <w:spacing w:val="0"/>
                <w:w w:val="100"/>
                <w:position w:val="0"/>
                <w:sz w:val="18"/>
                <w:szCs w:val="18"/>
              </w:rPr>
              <w:t xml:space="preserve">088. </w:t>
            </w:r>
            <w:r>
              <w:rPr>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3, 722, </w:t>
            </w:r>
            <w:r>
              <w:rPr>
                <w:color w:val="000000"/>
                <w:spacing w:val="0"/>
                <w:w w:val="100"/>
                <w:position w:val="0"/>
                <w:sz w:val="18"/>
                <w:szCs w:val="18"/>
              </w:rPr>
              <w:t xml:space="preserve">088. </w:t>
            </w:r>
            <w:r>
              <w:rPr>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3, 642,</w:t>
            </w:r>
            <w:r>
              <w:rPr>
                <w:color w:val="000000"/>
                <w:spacing w:val="0"/>
                <w:w w:val="100"/>
                <w:position w:val="0"/>
                <w:sz w:val="18"/>
                <w:szCs w:val="18"/>
              </w:rPr>
              <w:t xml:space="preserve">154. </w:t>
            </w:r>
            <w:r>
              <w:rPr>
                <w:color w:val="000000"/>
                <w:spacing w:val="0"/>
                <w:w w:val="100"/>
                <w:position w:val="0"/>
                <w:sz w:val="18"/>
                <w:szCs w:val="18"/>
              </w:rPr>
              <w:t>13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商誉/合并成本小于取得的可辨认净资产公允价值份额的 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 </w:t>
            </w:r>
            <w:r>
              <w:rPr>
                <w:color w:val="000000"/>
                <w:spacing w:val="0"/>
                <w:w w:val="100"/>
                <w:position w:val="0"/>
                <w:sz w:val="18"/>
                <w:szCs w:val="18"/>
              </w:rPr>
              <w:t xml:space="preserve">934. </w:t>
            </w:r>
            <w:r>
              <w:rPr>
                <w:color w:val="000000"/>
                <w:spacing w:val="0"/>
                <w:w w:val="100"/>
                <w:position w:val="0"/>
                <w:sz w:val="18"/>
                <w:szCs w:val="18"/>
              </w:rPr>
              <w:t>22</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color w:val="000000"/>
          <w:spacing w:val="0"/>
          <w:w w:val="100"/>
          <w:position w:val="0"/>
        </w:rPr>
        <w:t>3）被购买方于购买日可辨认资产、负债</w:t>
      </w:r>
      <w:bookmarkEnd w:id="1807"/>
      <w:bookmarkEnd w:id="1808"/>
      <w:bookmarkEnd w:id="18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1,488,617.58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1,488,617.58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w:t>
            </w:r>
            <w:r>
              <w:rPr>
                <w:color w:val="000000"/>
                <w:spacing w:val="0"/>
                <w:w w:val="100"/>
                <w:position w:val="0"/>
                <w:sz w:val="18"/>
                <w:szCs w:val="18"/>
              </w:rPr>
              <w:t>902,488.87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2, 902, </w:t>
            </w:r>
            <w:r>
              <w:rPr>
                <w:color w:val="000000"/>
                <w:spacing w:val="0"/>
                <w:w w:val="100"/>
                <w:position w:val="0"/>
                <w:sz w:val="18"/>
                <w:szCs w:val="18"/>
              </w:rPr>
              <w:t xml:space="preserve">488. </w:t>
            </w:r>
            <w:r>
              <w:rPr>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2, 682, </w:t>
            </w:r>
            <w:r>
              <w:rPr>
                <w:color w:val="000000"/>
                <w:spacing w:val="0"/>
                <w:w w:val="100"/>
                <w:position w:val="0"/>
                <w:sz w:val="18"/>
                <w:szCs w:val="18"/>
              </w:rPr>
              <w:t xml:space="preserve">804.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2, 682, </w:t>
            </w:r>
            <w:r>
              <w:rPr>
                <w:color w:val="000000"/>
                <w:spacing w:val="0"/>
                <w:w w:val="100"/>
                <w:position w:val="0"/>
                <w:sz w:val="18"/>
                <w:szCs w:val="18"/>
              </w:rPr>
              <w:t xml:space="preserve">804. </w:t>
            </w:r>
            <w:r>
              <w:rPr>
                <w:color w:val="000000"/>
                <w:spacing w:val="0"/>
                <w:w w:val="100"/>
                <w:position w:val="0"/>
                <w:sz w:val="18"/>
                <w:szCs w:val="18"/>
              </w:rPr>
              <w:t>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1,076, </w:t>
            </w:r>
            <w:r>
              <w:rPr>
                <w:color w:val="000000"/>
                <w:spacing w:val="0"/>
                <w:w w:val="100"/>
                <w:position w:val="0"/>
                <w:sz w:val="18"/>
                <w:szCs w:val="18"/>
              </w:rPr>
              <w:t xml:space="preserve">547.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880, </w:t>
            </w:r>
            <w:r>
              <w:rPr>
                <w:color w:val="000000"/>
                <w:spacing w:val="0"/>
                <w:w w:val="100"/>
                <w:position w:val="0"/>
                <w:sz w:val="18"/>
                <w:szCs w:val="18"/>
              </w:rPr>
              <w:t xml:space="preserve">672. </w:t>
            </w:r>
            <w:r>
              <w:rPr>
                <w:color w:val="000000"/>
                <w:spacing w:val="0"/>
                <w:w w:val="100"/>
                <w:position w:val="0"/>
                <w:sz w:val="18"/>
                <w:szCs w:val="18"/>
              </w:rPr>
              <w:t>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971,700.00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2, 400,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2, 037, </w:t>
            </w:r>
            <w:r>
              <w:rPr>
                <w:color w:val="000000"/>
                <w:spacing w:val="0"/>
                <w:w w:val="100"/>
                <w:position w:val="0"/>
                <w:sz w:val="18"/>
                <w:szCs w:val="18"/>
              </w:rPr>
              <w:t xml:space="preserve">832.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2, 037, </w:t>
            </w:r>
            <w:r>
              <w:rPr>
                <w:color w:val="000000"/>
                <w:spacing w:val="0"/>
                <w:w w:val="100"/>
                <w:position w:val="0"/>
                <w:sz w:val="18"/>
                <w:szCs w:val="18"/>
              </w:rPr>
              <w:t xml:space="preserve">832. </w:t>
            </w:r>
            <w:r>
              <w:rPr>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4, 046, </w:t>
            </w:r>
            <w:r>
              <w:rPr>
                <w:color w:val="000000"/>
                <w:spacing w:val="0"/>
                <w:w w:val="100"/>
                <w:position w:val="0"/>
                <w:sz w:val="18"/>
                <w:szCs w:val="18"/>
              </w:rPr>
              <w:t xml:space="preserve">837.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2, 879, </w:t>
            </w:r>
            <w:r>
              <w:rPr>
                <w:color w:val="000000"/>
                <w:spacing w:val="0"/>
                <w:w w:val="100"/>
                <w:position w:val="0"/>
                <w:sz w:val="18"/>
                <w:szCs w:val="18"/>
              </w:rPr>
              <w:t>261.98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404, </w:t>
            </w:r>
            <w:r>
              <w:rPr>
                <w:color w:val="000000"/>
                <w:spacing w:val="0"/>
                <w:w w:val="100"/>
                <w:position w:val="0"/>
                <w:sz w:val="18"/>
                <w:szCs w:val="18"/>
              </w:rPr>
              <w:t xml:space="preserve">683.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3, 642,</w:t>
            </w:r>
            <w:r>
              <w:rPr>
                <w:color w:val="000000"/>
                <w:spacing w:val="0"/>
                <w:w w:val="100"/>
                <w:position w:val="0"/>
                <w:sz w:val="18"/>
                <w:szCs w:val="18"/>
              </w:rPr>
              <w:t xml:space="preserve">154.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2, 879, </w:t>
            </w:r>
            <w:r>
              <w:rPr>
                <w:color w:val="000000"/>
                <w:spacing w:val="0"/>
                <w:w w:val="100"/>
                <w:position w:val="0"/>
                <w:sz w:val="18"/>
                <w:szCs w:val="18"/>
              </w:rPr>
              <w:t>261.98</w:t>
            </w:r>
          </w:p>
        </w:tc>
      </w:tr>
    </w:tbl>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5"/>
        <w:keepNext/>
        <w:keepLines/>
        <w:widowControl w:val="0"/>
        <w:numPr>
          <w:ilvl w:val="0"/>
          <w:numId w:val="93"/>
        </w:numPr>
        <w:shd w:val="clear" w:color="auto" w:fill="auto"/>
        <w:tabs>
          <w:tab w:pos="493" w:val="left"/>
        </w:tabs>
        <w:bidi w:val="0"/>
        <w:spacing w:before="0" w:line="240" w:lineRule="auto"/>
        <w:ind w:left="0" w:right="0" w:firstLine="0"/>
        <w:jc w:val="left"/>
      </w:pPr>
      <w:bookmarkStart w:id="1811" w:name="bookmark1811"/>
      <w:bookmarkStart w:id="1812" w:name="bookmark1812"/>
      <w:bookmarkStart w:id="1813" w:name="bookmark1813"/>
      <w:bookmarkStart w:id="1814" w:name="bookmark1814"/>
      <w:bookmarkEnd w:id="1813"/>
      <w:r>
        <w:rPr>
          <w:color w:val="000000"/>
          <w:spacing w:val="0"/>
          <w:w w:val="100"/>
          <w:position w:val="0"/>
        </w:rPr>
        <w:t>购买日之前持有的股权按照公允价值重新计量产生的利得或损失</w:t>
      </w:r>
      <w:bookmarkEnd w:id="1811"/>
      <w:bookmarkEnd w:id="1812"/>
      <w:bookmarkEnd w:id="181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5"/>
        <w:keepNext/>
        <w:keepLines/>
        <w:widowControl w:val="0"/>
        <w:numPr>
          <w:ilvl w:val="0"/>
          <w:numId w:val="93"/>
        </w:numPr>
        <w:shd w:val="clear" w:color="auto" w:fill="auto"/>
        <w:tabs>
          <w:tab w:pos="493"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购买日或合并当期期末无法合理确定合并对价或被购买方可辨认资产、负债公允价值的相关说明</w:t>
      </w:r>
      <w:bookmarkEnd w:id="1815"/>
      <w:bookmarkEnd w:id="1816"/>
      <w:bookmarkEnd w:id="181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val="0"/>
        <w:keepLines w:val="0"/>
        <w:widowControl w:val="0"/>
        <w:numPr>
          <w:ilvl w:val="0"/>
          <w:numId w:val="93"/>
        </w:numPr>
        <w:shd w:val="clear" w:color="auto" w:fill="auto"/>
        <w:tabs>
          <w:tab w:pos="493" w:val="left"/>
        </w:tabs>
        <w:bidi w:val="0"/>
        <w:spacing w:before="0" w:after="380" w:line="240" w:lineRule="auto"/>
        <w:ind w:left="0" w:right="0" w:firstLine="0"/>
        <w:jc w:val="left"/>
      </w:pPr>
      <w:bookmarkStart w:id="1819" w:name="bookmark1819"/>
      <w:bookmarkStart w:id="1820" w:name="bookmark1820"/>
      <w:bookmarkEnd w:id="1819"/>
      <w:r>
        <w:rPr>
          <w:b/>
          <w:bCs/>
          <w:color w:val="000000"/>
          <w:spacing w:val="0"/>
          <w:w w:val="100"/>
          <w:position w:val="0"/>
        </w:rPr>
        <w:t>其他说明</w:t>
      </w:r>
      <w:bookmarkEnd w:id="182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2</w:t>
      </w:r>
      <w:bookmarkEnd w:id="1823"/>
      <w:r>
        <w:rPr>
          <w:color w:val="000000"/>
          <w:spacing w:val="0"/>
          <w:w w:val="100"/>
          <w:position w:val="0"/>
        </w:rPr>
        <w:t>、同一控制下企业合并</w:t>
      </w:r>
      <w:bookmarkEnd w:id="1821"/>
      <w:bookmarkEnd w:id="1822"/>
      <w:bookmarkEnd w:id="1824"/>
    </w:p>
    <w:p>
      <w:pPr>
        <w:pStyle w:val="Style35"/>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r>
        <w:rPr>
          <w:color w:val="000000"/>
          <w:spacing w:val="0"/>
          <w:w w:val="100"/>
          <w:position w:val="0"/>
        </w:rPr>
        <w:t>(1)本期发生的同一控制下企业合并</w:t>
      </w:r>
      <w:bookmarkEnd w:id="1825"/>
      <w:bookmarkEnd w:id="1826"/>
      <w:bookmarkEnd w:id="182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合并当期 期初至合 并日被合 并方的收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并方的净</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r>
        <w:rPr>
          <w:color w:val="000000"/>
          <w:spacing w:val="0"/>
          <w:w w:val="100"/>
          <w:position w:val="0"/>
        </w:rPr>
        <w:t>(2)合并成本</w:t>
      </w:r>
      <w:bookmarkEnd w:id="1828"/>
      <w:bookmarkEnd w:id="1829"/>
      <w:bookmarkEnd w:id="183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95"/>
        </w:numPr>
        <w:shd w:val="clear" w:color="auto" w:fill="auto"/>
        <w:bidi w:val="0"/>
        <w:spacing w:before="0" w:line="240"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合并日被合并方资产、负债的账面价值</w:t>
      </w:r>
      <w:bookmarkEnd w:id="1831"/>
      <w:bookmarkEnd w:id="1832"/>
      <w:bookmarkEnd w:id="18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68" w:val="left"/>
        </w:tabs>
        <w:bidi w:val="0"/>
        <w:spacing w:before="0" w:after="380" w:line="240" w:lineRule="auto"/>
        <w:ind w:left="0" w:right="0" w:firstLine="0"/>
        <w:jc w:val="both"/>
      </w:pPr>
      <w:bookmarkStart w:id="1835" w:name="bookmark1835"/>
      <w:bookmarkStart w:id="1836" w:name="bookmark1836"/>
      <w:bookmarkStart w:id="1837" w:name="bookmark1837"/>
      <w:bookmarkStart w:id="1838" w:name="bookmark1838"/>
      <w:r>
        <w:rPr>
          <w:color w:val="000000"/>
          <w:spacing w:val="0"/>
          <w:w w:val="100"/>
          <w:position w:val="0"/>
        </w:rPr>
        <w:t>3</w:t>
      </w:r>
      <w:bookmarkEnd w:id="1837"/>
      <w:r>
        <w:rPr>
          <w:color w:val="000000"/>
          <w:spacing w:val="0"/>
          <w:w w:val="100"/>
          <w:position w:val="0"/>
        </w:rPr>
        <w:t>、</w:t>
        <w:tab/>
        <w:t>反向购买</w:t>
      </w:r>
      <w:bookmarkEnd w:id="1835"/>
      <w:bookmarkEnd w:id="1836"/>
      <w:bookmarkEnd w:id="1838"/>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交易基本信息、交易构成反向购买的依据、上市公司保留的资产、负债是否构成业务及其依据、合并成本的确定、按照权益</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性交易处理时调整权益的金额及其计算：</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9"/>
        <w:keepNext/>
        <w:keepLines/>
        <w:widowControl w:val="0"/>
        <w:shd w:val="clear" w:color="auto" w:fill="auto"/>
        <w:tabs>
          <w:tab w:pos="373" w:val="left"/>
        </w:tabs>
        <w:bidi w:val="0"/>
        <w:spacing w:before="0" w:after="380" w:line="240" w:lineRule="auto"/>
        <w:ind w:left="0" w:right="0" w:firstLine="0"/>
        <w:jc w:val="both"/>
      </w:pPr>
      <w:bookmarkStart w:id="1839" w:name="bookmark1839"/>
      <w:bookmarkStart w:id="1840" w:name="bookmark1840"/>
      <w:bookmarkStart w:id="1841" w:name="bookmark1841"/>
      <w:bookmarkStart w:id="1842" w:name="bookmark1842"/>
      <w:r>
        <w:rPr>
          <w:color w:val="000000"/>
          <w:spacing w:val="0"/>
          <w:w w:val="100"/>
          <w:position w:val="0"/>
        </w:rPr>
        <w:t>4</w:t>
      </w:r>
      <w:bookmarkEnd w:id="1841"/>
      <w:r>
        <w:rPr>
          <w:color w:val="000000"/>
          <w:spacing w:val="0"/>
          <w:w w:val="100"/>
          <w:position w:val="0"/>
        </w:rPr>
        <w:t>、</w:t>
        <w:tab/>
        <w:t>处置子公司</w:t>
      </w:r>
      <w:bookmarkEnd w:id="1839"/>
      <w:bookmarkEnd w:id="1840"/>
      <w:bookmarkEnd w:id="1842"/>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口是"否</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口是"否</w:t>
      </w:r>
    </w:p>
    <w:p>
      <w:pPr>
        <w:pStyle w:val="Style29"/>
        <w:keepNext/>
        <w:keepLines/>
        <w:widowControl w:val="0"/>
        <w:shd w:val="clear" w:color="auto" w:fill="auto"/>
        <w:tabs>
          <w:tab w:pos="373" w:val="left"/>
        </w:tabs>
        <w:bidi w:val="0"/>
        <w:spacing w:before="0" w:after="380" w:line="240" w:lineRule="auto"/>
        <w:ind w:left="0" w:right="0" w:firstLine="0"/>
        <w:jc w:val="both"/>
      </w:pPr>
      <w:bookmarkStart w:id="1843" w:name="bookmark1843"/>
      <w:bookmarkStart w:id="1844" w:name="bookmark1844"/>
      <w:bookmarkStart w:id="1845" w:name="bookmark1845"/>
      <w:bookmarkStart w:id="1846" w:name="bookmark1846"/>
      <w:r>
        <w:rPr>
          <w:color w:val="000000"/>
          <w:spacing w:val="0"/>
          <w:w w:val="100"/>
          <w:position w:val="0"/>
        </w:rPr>
        <w:t>5</w:t>
      </w:r>
      <w:bookmarkEnd w:id="1845"/>
      <w:r>
        <w:rPr>
          <w:color w:val="000000"/>
          <w:spacing w:val="0"/>
          <w:w w:val="100"/>
          <w:position w:val="0"/>
        </w:rPr>
        <w:t>、</w:t>
        <w:tab/>
        <w:t>其他原因的合并范围变动</w:t>
      </w:r>
      <w:bookmarkEnd w:id="1843"/>
      <w:bookmarkEnd w:id="1844"/>
      <w:bookmarkEnd w:id="1846"/>
    </w:p>
    <w:p>
      <w:pPr>
        <w:pStyle w:val="Style26"/>
        <w:keepNext w:val="0"/>
        <w:keepLines w:val="0"/>
        <w:widowControl w:val="0"/>
        <w:shd w:val="clear" w:color="auto" w:fill="auto"/>
        <w:bidi w:val="0"/>
        <w:spacing w:before="0" w:after="540" w:line="240" w:lineRule="auto"/>
        <w:ind w:left="0" w:right="0" w:firstLine="0"/>
        <w:jc w:val="both"/>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1934"/>
        <w:gridCol w:w="1512"/>
        <w:gridCol w:w="1061"/>
        <w:gridCol w:w="1819"/>
        <w:gridCol w:w="936"/>
        <w:gridCol w:w="946"/>
        <w:gridCol w:w="141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广东德生金信科技有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软件和信息技术服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广州德岳置业投资有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广东校园卫士网络科 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新兴县德生云服科技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贵州智聘人力资源服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贵州省织金县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贵州省织 金县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60.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459" w:line="1" w:lineRule="exact"/>
      </w:pPr>
    </w:p>
    <w:p>
      <w:pPr>
        <w:pStyle w:val="Style31"/>
        <w:keepNext w:val="0"/>
        <w:keepLines w:val="0"/>
        <w:widowControl w:val="0"/>
        <w:shd w:val="clear" w:color="auto" w:fill="auto"/>
        <w:tabs>
          <w:tab w:pos="1035" w:val="left"/>
        </w:tabs>
        <w:bidi w:val="0"/>
        <w:spacing w:before="0" w:after="120" w:line="310" w:lineRule="exact"/>
        <w:ind w:left="0" w:right="0" w:firstLine="460"/>
        <w:jc w:val="both"/>
      </w:pPr>
      <w:bookmarkStart w:id="1847" w:name="bookmark1847"/>
      <w:r>
        <w:rPr>
          <w:color w:val="000000"/>
          <w:spacing w:val="0"/>
          <w:w w:val="100"/>
          <w:position w:val="0"/>
        </w:rPr>
        <w:t>（</w:t>
      </w:r>
      <w:bookmarkEnd w:id="1847"/>
      <w:r>
        <w:rPr>
          <w:color w:val="000000"/>
          <w:spacing w:val="0"/>
          <w:w w:val="100"/>
          <w:position w:val="0"/>
        </w:rPr>
        <w:t>1）</w:t>
        <w:tab/>
        <w:t>广东德生金信科技有限公司（以下简称“德生金信”）系由本公司出资设立，于2020年9月1日取 得注册号为</w:t>
      </w:r>
      <w:r>
        <w:rPr>
          <w:color w:val="000000"/>
          <w:spacing w:val="0"/>
          <w:w w:val="100"/>
          <w:position w:val="0"/>
        </w:rPr>
        <w:t>91440101MA9UT4RP6H</w:t>
      </w:r>
      <w:r>
        <w:rPr>
          <w:color w:val="000000"/>
          <w:spacing w:val="0"/>
          <w:w w:val="100"/>
          <w:position w:val="0"/>
        </w:rPr>
        <w:t>号《企业法人营业执照》。德生金信注册资本为人民币</w:t>
      </w:r>
      <w:r>
        <w:rPr>
          <w:color w:val="000000"/>
          <w:spacing w:val="0"/>
          <w:w w:val="100"/>
          <w:position w:val="0"/>
        </w:rPr>
        <w:t>1,000.00</w:t>
      </w:r>
      <w:r>
        <w:rPr>
          <w:color w:val="000000"/>
          <w:spacing w:val="0"/>
          <w:w w:val="100"/>
          <w:position w:val="0"/>
        </w:rPr>
        <w:t>万元，其 中：本公司认缴出资人民币</w:t>
      </w:r>
      <w:r>
        <w:rPr>
          <w:color w:val="000000"/>
          <w:spacing w:val="0"/>
          <w:w w:val="100"/>
          <w:position w:val="0"/>
        </w:rPr>
        <w:t>1,000.00</w:t>
      </w:r>
      <w:r>
        <w:rPr>
          <w:color w:val="000000"/>
          <w:spacing w:val="0"/>
          <w:w w:val="100"/>
          <w:position w:val="0"/>
        </w:rPr>
        <w:t>万元，占注册资本的100.00%。</w:t>
      </w:r>
    </w:p>
    <w:p>
      <w:pPr>
        <w:pStyle w:val="Style31"/>
        <w:keepNext w:val="0"/>
        <w:keepLines w:val="0"/>
        <w:widowControl w:val="0"/>
        <w:shd w:val="clear" w:color="auto" w:fill="auto"/>
        <w:bidi w:val="0"/>
        <w:spacing w:before="0" w:after="120" w:line="319" w:lineRule="exact"/>
        <w:ind w:left="0" w:right="0" w:firstLine="460"/>
        <w:jc w:val="both"/>
      </w:pPr>
      <w:r>
        <w:rPr>
          <w:color w:val="000000"/>
          <w:spacing w:val="0"/>
          <w:w w:val="100"/>
          <w:position w:val="0"/>
        </w:rPr>
        <w:t>实收资本为</w:t>
      </w:r>
      <w:r>
        <w:rPr>
          <w:color w:val="000000"/>
          <w:spacing w:val="0"/>
          <w:w w:val="100"/>
          <w:position w:val="0"/>
        </w:rPr>
        <w:t>500.00</w:t>
      </w:r>
      <w:r>
        <w:rPr>
          <w:color w:val="000000"/>
          <w:spacing w:val="0"/>
          <w:w w:val="100"/>
          <w:position w:val="0"/>
        </w:rPr>
        <w:t>万元，其中本公司出资人民币</w:t>
      </w:r>
      <w:r>
        <w:rPr>
          <w:color w:val="000000"/>
          <w:spacing w:val="0"/>
          <w:w w:val="100"/>
          <w:position w:val="0"/>
        </w:rPr>
        <w:t xml:space="preserve">500. </w:t>
      </w:r>
      <w:r>
        <w:rPr>
          <w:color w:val="000000"/>
          <w:spacing w:val="0"/>
          <w:w w:val="100"/>
          <w:position w:val="0"/>
        </w:rPr>
        <w:t>00万元，实收资本占注册资本的</w:t>
      </w:r>
      <w:r>
        <w:rPr>
          <w:color w:val="000000"/>
          <w:spacing w:val="0"/>
          <w:w w:val="100"/>
          <w:position w:val="0"/>
        </w:rPr>
        <w:t xml:space="preserve">50. </w:t>
      </w:r>
      <w:r>
        <w:rPr>
          <w:color w:val="000000"/>
          <w:spacing w:val="0"/>
          <w:w w:val="100"/>
          <w:position w:val="0"/>
        </w:rPr>
        <w:t>00%，该项出 资业经信永中和会计师事务所（特殊普通合伙）广州分所审验，并于2020年9月21日出具</w:t>
      </w:r>
      <w:r>
        <w:rPr>
          <w:color w:val="000000"/>
          <w:spacing w:val="0"/>
          <w:w w:val="100"/>
          <w:position w:val="0"/>
        </w:rPr>
        <w:t xml:space="preserve">XYZH/2020GZA60372 </w:t>
      </w:r>
      <w:r>
        <w:rPr>
          <w:color w:val="000000"/>
          <w:spacing w:val="0"/>
          <w:w w:val="100"/>
          <w:position w:val="0"/>
        </w:rPr>
        <w:t>号验资报告。</w:t>
      </w:r>
    </w:p>
    <w:p>
      <w:pPr>
        <w:pStyle w:val="Style31"/>
        <w:keepNext w:val="0"/>
        <w:keepLines w:val="0"/>
        <w:widowControl w:val="0"/>
        <w:shd w:val="clear" w:color="auto" w:fill="auto"/>
        <w:tabs>
          <w:tab w:pos="1040" w:val="left"/>
        </w:tabs>
        <w:bidi w:val="0"/>
        <w:spacing w:before="0" w:after="120" w:line="310" w:lineRule="exact"/>
        <w:ind w:left="0" w:right="0" w:firstLine="460"/>
        <w:jc w:val="both"/>
      </w:pPr>
      <w:bookmarkStart w:id="1848" w:name="bookmark1848"/>
      <w:r>
        <w:rPr>
          <w:color w:val="000000"/>
          <w:spacing w:val="0"/>
          <w:w w:val="100"/>
          <w:position w:val="0"/>
        </w:rPr>
        <w:t>（</w:t>
      </w:r>
      <w:bookmarkEnd w:id="1848"/>
      <w:r>
        <w:rPr>
          <w:color w:val="000000"/>
          <w:spacing w:val="0"/>
          <w:w w:val="100"/>
          <w:position w:val="0"/>
        </w:rPr>
        <w:t>2）</w:t>
        <w:tab/>
        <w:t>广州德岳置业投资有限公司（以下简称“广州德岳”）系由本公司出资设立，于2020年5月19日 取得注册号为</w:t>
      </w:r>
      <w:r>
        <w:rPr>
          <w:color w:val="000000"/>
          <w:spacing w:val="0"/>
          <w:w w:val="100"/>
          <w:position w:val="0"/>
        </w:rPr>
        <w:t>91440101MA9UKY5C2X</w:t>
      </w:r>
      <w:r>
        <w:rPr>
          <w:color w:val="000000"/>
          <w:spacing w:val="0"/>
          <w:w w:val="100"/>
          <w:position w:val="0"/>
        </w:rPr>
        <w:t xml:space="preserve">号《企业法人营业执照》。广州德岳注册资本为人民币6, </w:t>
      </w:r>
      <w:r>
        <w:rPr>
          <w:color w:val="000000"/>
          <w:spacing w:val="0"/>
          <w:w w:val="100"/>
          <w:position w:val="0"/>
        </w:rPr>
        <w:t xml:space="preserve">000. </w:t>
      </w:r>
      <w:r>
        <w:rPr>
          <w:color w:val="000000"/>
          <w:spacing w:val="0"/>
          <w:w w:val="100"/>
          <w:position w:val="0"/>
        </w:rPr>
        <w:t xml:space="preserve">00万元， 其中：本公司认缴出资人民币6, </w:t>
      </w:r>
      <w:r>
        <w:rPr>
          <w:color w:val="000000"/>
          <w:spacing w:val="0"/>
          <w:w w:val="100"/>
          <w:position w:val="0"/>
        </w:rPr>
        <w:t xml:space="preserve">000. </w:t>
      </w:r>
      <w:r>
        <w:rPr>
          <w:color w:val="000000"/>
          <w:spacing w:val="0"/>
          <w:w w:val="100"/>
          <w:position w:val="0"/>
        </w:rPr>
        <w:t>00万元，占注册资本的100.00%。</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广州德岳实收资本为</w:t>
      </w:r>
      <w:r>
        <w:rPr>
          <w:color w:val="000000"/>
          <w:spacing w:val="0"/>
          <w:w w:val="100"/>
          <w:position w:val="0"/>
        </w:rPr>
        <w:t>5,000.00</w:t>
      </w:r>
      <w:r>
        <w:rPr>
          <w:color w:val="000000"/>
          <w:spacing w:val="0"/>
          <w:w w:val="100"/>
          <w:position w:val="0"/>
        </w:rPr>
        <w:t xml:space="preserve">万元，其中本公司出资人民币5, </w:t>
      </w:r>
      <w:r>
        <w:rPr>
          <w:color w:val="000000"/>
          <w:spacing w:val="0"/>
          <w:w w:val="100"/>
          <w:position w:val="0"/>
        </w:rPr>
        <w:t xml:space="preserve">000. </w:t>
      </w:r>
      <w:r>
        <w:rPr>
          <w:color w:val="000000"/>
          <w:spacing w:val="0"/>
          <w:w w:val="100"/>
          <w:position w:val="0"/>
        </w:rPr>
        <w:t xml:space="preserve">00万元，该项出资业经信永中和会 </w:t>
      </w:r>
      <w:r>
        <w:rPr>
          <w:color w:val="000000"/>
          <w:spacing w:val="0"/>
          <w:w w:val="100"/>
          <w:position w:val="0"/>
        </w:rPr>
        <w:t>计师事务所（特殊普通合伙）广州分所审验，并于2020年6月24日出具</w:t>
      </w:r>
      <w:r>
        <w:rPr>
          <w:color w:val="000000"/>
          <w:spacing w:val="0"/>
          <w:w w:val="100"/>
          <w:position w:val="0"/>
        </w:rPr>
        <w:t>XYZH/2020GZA6032</w:t>
      </w:r>
      <w:r>
        <w:rPr>
          <w:color w:val="000000"/>
          <w:spacing w:val="0"/>
          <w:w w:val="100"/>
          <w:position w:val="0"/>
        </w:rPr>
        <w:t>7号验资报告。</w:t>
      </w:r>
    </w:p>
    <w:p>
      <w:pPr>
        <w:pStyle w:val="Style31"/>
        <w:keepNext w:val="0"/>
        <w:keepLines w:val="0"/>
        <w:widowControl w:val="0"/>
        <w:shd w:val="clear" w:color="auto" w:fill="auto"/>
        <w:tabs>
          <w:tab w:pos="1025" w:val="left"/>
        </w:tabs>
        <w:bidi w:val="0"/>
        <w:spacing w:before="0" w:after="0" w:line="313" w:lineRule="exact"/>
        <w:ind w:left="0" w:right="0" w:firstLine="460"/>
        <w:jc w:val="both"/>
      </w:pPr>
      <w:bookmarkStart w:id="1849" w:name="bookmark1849"/>
      <w:r>
        <w:rPr>
          <w:color w:val="000000"/>
          <w:spacing w:val="0"/>
          <w:w w:val="100"/>
          <w:position w:val="0"/>
        </w:rPr>
        <w:t>（</w:t>
      </w:r>
      <w:bookmarkEnd w:id="1849"/>
      <w:r>
        <w:rPr>
          <w:color w:val="000000"/>
          <w:spacing w:val="0"/>
          <w:w w:val="100"/>
          <w:position w:val="0"/>
        </w:rPr>
        <w:t>3）</w:t>
        <w:tab/>
        <w:t>本公司于2020年5月13日召开的第二届董事会第十九次会议，审议通过了《关于子公司收购广东 校园卫士网络科技有限责任公司90%股权的议案》，同意公司全资子公司广州德生智盟信息科技有限公司</w:t>
      </w:r>
    </w:p>
    <w:p>
      <w:pPr>
        <w:pStyle w:val="Style31"/>
        <w:keepNext w:val="0"/>
        <w:keepLines w:val="0"/>
        <w:widowControl w:val="0"/>
        <w:shd w:val="clear" w:color="auto" w:fill="auto"/>
        <w:bidi w:val="0"/>
        <w:spacing w:before="0" w:line="313" w:lineRule="exact"/>
        <w:ind w:left="0" w:right="0" w:firstLine="0"/>
        <w:jc w:val="both"/>
      </w:pPr>
      <w:r>
        <w:rPr>
          <w:color w:val="000000"/>
          <w:spacing w:val="0"/>
          <w:w w:val="100"/>
          <w:position w:val="0"/>
        </w:rPr>
        <w:t>（以下简称“德生智盟”）以自有资金</w:t>
      </w:r>
      <w:r>
        <w:rPr>
          <w:color w:val="000000"/>
          <w:spacing w:val="0"/>
          <w:w w:val="100"/>
          <w:position w:val="0"/>
        </w:rPr>
        <w:t xml:space="preserve">395. </w:t>
      </w:r>
      <w:r>
        <w:rPr>
          <w:color w:val="000000"/>
          <w:spacing w:val="0"/>
          <w:w w:val="100"/>
          <w:position w:val="0"/>
        </w:rPr>
        <w:t>29万元收购刘志宁持有的广东校园卫士网络科技有限责任公司 （以下简称“校园卫士”）90%股权。具体内容详见公司于2020年5月14日披露的《广东德生科技股份有限 公司关于子公司收购广东校园卫士网络科技有限责任公司90%股权的公告》，公司已于2020年5月28日完成 收购并公告，后因公司组织架构调整需要，校园卫士转为广州德生智能信息技术有限公司旗下控股子公司。</w:t>
      </w:r>
    </w:p>
    <w:p>
      <w:pPr>
        <w:pStyle w:val="Style31"/>
        <w:keepNext w:val="0"/>
        <w:keepLines w:val="0"/>
        <w:widowControl w:val="0"/>
        <w:shd w:val="clear" w:color="auto" w:fill="auto"/>
        <w:tabs>
          <w:tab w:pos="1025" w:val="left"/>
        </w:tabs>
        <w:bidi w:val="0"/>
        <w:spacing w:before="0" w:line="312" w:lineRule="exact"/>
        <w:ind w:left="0" w:right="0" w:firstLine="460"/>
        <w:jc w:val="both"/>
      </w:pPr>
      <w:bookmarkStart w:id="1850" w:name="bookmark1850"/>
      <w:r>
        <w:rPr>
          <w:color w:val="000000"/>
          <w:spacing w:val="0"/>
          <w:w w:val="100"/>
          <w:position w:val="0"/>
        </w:rPr>
        <w:t>（</w:t>
      </w:r>
      <w:bookmarkEnd w:id="1850"/>
      <w:r>
        <w:rPr>
          <w:color w:val="000000"/>
          <w:spacing w:val="0"/>
          <w:w w:val="100"/>
          <w:position w:val="0"/>
        </w:rPr>
        <w:t>4）</w:t>
        <w:tab/>
        <w:t>新兴县德生云服科技有限责任公司（以下简称“新兴德生”）系由广东德生云服信息科技有限公 司出资设立，于2020年11月30日取得注册号为</w:t>
      </w:r>
      <w:r>
        <w:rPr>
          <w:color w:val="000000"/>
          <w:spacing w:val="0"/>
          <w:w w:val="100"/>
          <w:position w:val="0"/>
        </w:rPr>
        <w:t>91445321MA55M5CU62</w:t>
      </w:r>
      <w:r>
        <w:rPr>
          <w:color w:val="000000"/>
          <w:spacing w:val="0"/>
          <w:w w:val="100"/>
          <w:position w:val="0"/>
        </w:rPr>
        <w:t>号《企业法人营业执照》。新兴德生注 册资本为人民币</w:t>
      </w:r>
      <w:r>
        <w:rPr>
          <w:color w:val="000000"/>
          <w:spacing w:val="0"/>
          <w:w w:val="100"/>
          <w:position w:val="0"/>
        </w:rPr>
        <w:t xml:space="preserve">50. </w:t>
      </w:r>
      <w:r>
        <w:rPr>
          <w:color w:val="000000"/>
          <w:spacing w:val="0"/>
          <w:w w:val="100"/>
          <w:position w:val="0"/>
        </w:rPr>
        <w:t>00万元。</w:t>
      </w:r>
    </w:p>
    <w:p>
      <w:pPr>
        <w:pStyle w:val="Style31"/>
        <w:keepNext w:val="0"/>
        <w:keepLines w:val="0"/>
        <w:widowControl w:val="0"/>
        <w:shd w:val="clear" w:color="auto" w:fill="auto"/>
        <w:tabs>
          <w:tab w:pos="1025" w:val="left"/>
        </w:tabs>
        <w:bidi w:val="0"/>
        <w:spacing w:before="0" w:after="280" w:line="312" w:lineRule="exact"/>
        <w:ind w:left="0" w:right="0" w:firstLine="460"/>
        <w:jc w:val="both"/>
      </w:pPr>
      <w:bookmarkStart w:id="1851" w:name="bookmark1851"/>
      <w:r>
        <w:rPr>
          <w:color w:val="000000"/>
          <w:spacing w:val="0"/>
          <w:w w:val="100"/>
          <w:position w:val="0"/>
        </w:rPr>
        <w:t>（</w:t>
      </w:r>
      <w:bookmarkEnd w:id="1851"/>
      <w:r>
        <w:rPr>
          <w:color w:val="000000"/>
          <w:spacing w:val="0"/>
          <w:w w:val="100"/>
          <w:position w:val="0"/>
        </w:rPr>
        <w:t>5）</w:t>
        <w:tab/>
        <w:t>贵州智聘人力资源服务有限公司（以下简称“贵州智聘”）系由德生智聘（广州）人力资源有限 公司出资设立，于2020年9月3日取得注册号为</w:t>
      </w:r>
      <w:r>
        <w:rPr>
          <w:color w:val="000000"/>
          <w:spacing w:val="0"/>
          <w:w w:val="100"/>
          <w:position w:val="0"/>
        </w:rPr>
        <w:t>91520524MAAJX8NF3F</w:t>
      </w:r>
      <w:r>
        <w:rPr>
          <w:color w:val="000000"/>
          <w:spacing w:val="0"/>
          <w:w w:val="100"/>
          <w:position w:val="0"/>
        </w:rPr>
        <w:t>号《企业法人营业执照》。贵州智聘注 册资本为人民币</w:t>
      </w:r>
      <w:r>
        <w:rPr>
          <w:color w:val="000000"/>
          <w:spacing w:val="0"/>
          <w:w w:val="100"/>
          <w:position w:val="0"/>
        </w:rPr>
        <w:t xml:space="preserve">200. </w:t>
      </w:r>
      <w:r>
        <w:rPr>
          <w:color w:val="000000"/>
          <w:spacing w:val="0"/>
          <w:w w:val="100"/>
          <w:position w:val="0"/>
        </w:rPr>
        <w:t>00万元。</w:t>
      </w:r>
    </w:p>
    <w:p>
      <w:pPr>
        <w:pStyle w:val="Style29"/>
        <w:keepNext/>
        <w:keepLines/>
        <w:widowControl w:val="0"/>
        <w:shd w:val="clear" w:color="auto" w:fill="auto"/>
        <w:bidi w:val="0"/>
        <w:spacing w:before="0" w:line="313" w:lineRule="exact"/>
        <w:ind w:left="0" w:right="0" w:firstLine="0"/>
        <w:jc w:val="both"/>
      </w:pPr>
      <w:bookmarkStart w:id="1852" w:name="bookmark1852"/>
      <w:bookmarkStart w:id="1853" w:name="bookmark1853"/>
      <w:bookmarkStart w:id="1854" w:name="bookmark1854"/>
      <w:bookmarkStart w:id="1855" w:name="bookmark1855"/>
      <w:r>
        <w:rPr>
          <w:color w:val="000000"/>
          <w:spacing w:val="0"/>
          <w:w w:val="100"/>
          <w:position w:val="0"/>
        </w:rPr>
        <w:t>6</w:t>
      </w:r>
      <w:bookmarkEnd w:id="1854"/>
      <w:r>
        <w:rPr>
          <w:color w:val="000000"/>
          <w:spacing w:val="0"/>
          <w:w w:val="100"/>
          <w:position w:val="0"/>
        </w:rPr>
        <w:t>、其他</w:t>
      </w:r>
      <w:bookmarkEnd w:id="1852"/>
      <w:bookmarkEnd w:id="1853"/>
      <w:bookmarkEnd w:id="1855"/>
    </w:p>
    <w:p>
      <w:pPr>
        <w:pStyle w:val="Style22"/>
        <w:keepNext/>
        <w:keepLines/>
        <w:widowControl w:val="0"/>
        <w:shd w:val="clear" w:color="auto" w:fill="auto"/>
        <w:bidi w:val="0"/>
        <w:spacing w:before="0" w:after="280" w:line="240" w:lineRule="auto"/>
        <w:ind w:left="0" w:right="0" w:firstLine="0"/>
        <w:jc w:val="both"/>
      </w:pPr>
      <w:bookmarkStart w:id="1856" w:name="bookmark1856"/>
      <w:bookmarkStart w:id="1857" w:name="bookmark1857"/>
      <w:bookmarkStart w:id="1858" w:name="bookmark1858"/>
      <w:bookmarkStart w:id="1859" w:name="bookmark1859"/>
      <w:r>
        <w:rPr>
          <w:color w:val="000000"/>
          <w:spacing w:val="0"/>
          <w:w w:val="100"/>
          <w:position w:val="0"/>
          <w:sz w:val="24"/>
          <w:szCs w:val="24"/>
        </w:rPr>
        <w:t>九</w:t>
      </w:r>
      <w:bookmarkEnd w:id="1858"/>
      <w:r>
        <w:rPr>
          <w:color w:val="000000"/>
          <w:spacing w:val="0"/>
          <w:w w:val="100"/>
          <w:position w:val="0"/>
          <w:sz w:val="24"/>
          <w:szCs w:val="24"/>
        </w:rPr>
        <w:t>、在其他主体中的权益</w:t>
      </w:r>
      <w:bookmarkEnd w:id="1856"/>
      <w:bookmarkEnd w:id="1857"/>
      <w:bookmarkEnd w:id="1859"/>
    </w:p>
    <w:p>
      <w:pPr>
        <w:pStyle w:val="Style29"/>
        <w:keepNext/>
        <w:keepLines/>
        <w:widowControl w:val="0"/>
        <w:shd w:val="clear" w:color="auto" w:fill="auto"/>
        <w:bidi w:val="0"/>
        <w:spacing w:before="0" w:line="313" w:lineRule="exact"/>
        <w:ind w:left="0" w:right="0" w:firstLine="0"/>
        <w:jc w:val="both"/>
      </w:pPr>
      <w:bookmarkStart w:id="1860" w:name="bookmark1860"/>
      <w:bookmarkStart w:id="1861" w:name="bookmark1861"/>
      <w:bookmarkStart w:id="1862" w:name="bookmark1862"/>
      <w:bookmarkStart w:id="1863" w:name="bookmark1863"/>
      <w:r>
        <w:rPr>
          <w:color w:val="000000"/>
          <w:spacing w:val="0"/>
          <w:w w:val="100"/>
          <w:position w:val="0"/>
        </w:rPr>
        <w:t>1</w:t>
      </w:r>
      <w:bookmarkEnd w:id="1862"/>
      <w:r>
        <w:rPr>
          <w:color w:val="000000"/>
          <w:spacing w:val="0"/>
          <w:w w:val="100"/>
          <w:position w:val="0"/>
        </w:rPr>
        <w:t>、在子公司中的权益</w:t>
      </w:r>
      <w:bookmarkEnd w:id="1860"/>
      <w:bookmarkEnd w:id="1861"/>
      <w:bookmarkEnd w:id="1863"/>
    </w:p>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1864" w:name="bookmark1864"/>
      <w:r>
        <w:rPr>
          <w:b/>
          <w:bCs/>
          <w:color w:val="000000"/>
          <w:spacing w:val="0"/>
          <w:w w:val="100"/>
          <w:position w:val="0"/>
          <w:sz w:val="20"/>
          <w:szCs w:val="20"/>
        </w:rPr>
        <w:t>（1）企业集团的构成</w:t>
      </w:r>
      <w:bookmarkEnd w:id="1864"/>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广州德生金卡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生产、销售</w:t>
            </w:r>
            <w:r>
              <w:rPr>
                <w:color w:val="000000"/>
                <w:spacing w:val="0"/>
                <w:w w:val="100"/>
                <w:position w:val="0"/>
                <w:sz w:val="18"/>
                <w:szCs w:val="18"/>
              </w:rPr>
              <w:t xml:space="preserve">IC </w:t>
            </w:r>
            <w:r>
              <w:rPr>
                <w:color w:val="000000"/>
                <w:spacing w:val="0"/>
                <w:w w:val="100"/>
                <w:position w:val="0"/>
              </w:rPr>
              <w:t>卡及其配套系 统以及相关技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广州德生科鸿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电子标签、智 能卡、智能读 写器具生产、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广东德生云服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软件和信息技 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广州德生智能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芜湖德生城市 一卡通研究院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德生智聘（广 州）人力资源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云南德生云服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云南省普洱市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云南省普洱市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四川德生数字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四川省乐山市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四川省乐山市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广州德岳置业 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广东德生金信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广东校园卫士 网络科技有限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新兴县德生云 服科技有限责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贵州智聘人力 资源服务有限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贵州省织金县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贵州省织金县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r>
        <w:rPr>
          <w:color w:val="000000"/>
          <w:spacing w:val="0"/>
          <w:w w:val="100"/>
          <w:position w:val="0"/>
        </w:rPr>
        <w:t>（2）重要的非全资子公司</w:t>
      </w:r>
      <w:bookmarkEnd w:id="1865"/>
      <w:bookmarkEnd w:id="1866"/>
      <w:bookmarkEnd w:id="186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期末少数股东权益余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color w:val="000000"/>
          <w:spacing w:val="0"/>
          <w:w w:val="100"/>
          <w:position w:val="0"/>
        </w:rPr>
        <w:t>3）重要非全资子公司的主要财务信息</w:t>
      </w:r>
      <w:bookmarkEnd w:id="1868"/>
      <w:bookmarkEnd w:id="1869"/>
      <w:bookmarkEnd w:id="187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r>
      <w:tr>
        <w:trPr>
          <w:trHeight w:val="370"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动资</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动负</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动资</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动负</w:t>
            </w: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93" w:val="left"/>
        </w:tabs>
        <w:bidi w:val="0"/>
        <w:spacing w:before="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color w:val="000000"/>
          <w:spacing w:val="0"/>
          <w:w w:val="100"/>
          <w:position w:val="0"/>
        </w:rPr>
        <w:t>4）</w:t>
        <w:tab/>
        <w:t>使用企业集团资产和清偿企业集团债务的重大限制</w:t>
      </w:r>
      <w:bookmarkEnd w:id="1872"/>
      <w:bookmarkEnd w:id="1873"/>
      <w:bookmarkEnd w:id="1875"/>
    </w:p>
    <w:p>
      <w:pPr>
        <w:pStyle w:val="Style35"/>
        <w:keepNext/>
        <w:keepLines/>
        <w:widowControl w:val="0"/>
        <w:shd w:val="clear" w:color="auto" w:fill="auto"/>
        <w:tabs>
          <w:tab w:pos="493" w:val="left"/>
        </w:tabs>
        <w:bidi w:val="0"/>
        <w:spacing w:before="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color w:val="000000"/>
          <w:spacing w:val="0"/>
          <w:w w:val="100"/>
          <w:position w:val="0"/>
        </w:rPr>
        <w:t>5）</w:t>
        <w:tab/>
        <w:t>向纳入合并财务报表范围的结构化主体提供的财务支持或其他支持</w:t>
      </w:r>
      <w:bookmarkEnd w:id="1876"/>
      <w:bookmarkEnd w:id="1877"/>
      <w:bookmarkEnd w:id="187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83" w:val="left"/>
        </w:tabs>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2</w:t>
      </w:r>
      <w:bookmarkEnd w:id="1882"/>
      <w:r>
        <w:rPr>
          <w:color w:val="000000"/>
          <w:spacing w:val="0"/>
          <w:w w:val="100"/>
          <w:position w:val="0"/>
        </w:rPr>
        <w:t>、</w:t>
        <w:tab/>
        <w:t>在子公司的所有者权益份额发生变化且仍控制子公司的交易</w:t>
      </w:r>
      <w:bookmarkEnd w:id="1880"/>
      <w:bookmarkEnd w:id="1881"/>
      <w:bookmarkEnd w:id="1883"/>
    </w:p>
    <w:p>
      <w:pPr>
        <w:pStyle w:val="Style35"/>
        <w:keepNext/>
        <w:keepLines/>
        <w:widowControl w:val="0"/>
        <w:shd w:val="clear" w:color="auto" w:fill="auto"/>
        <w:tabs>
          <w:tab w:pos="493" w:val="left"/>
        </w:tabs>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color w:val="000000"/>
          <w:spacing w:val="0"/>
          <w:w w:val="100"/>
          <w:position w:val="0"/>
        </w:rPr>
        <w:t>1）</w:t>
        <w:tab/>
        <w:t>在子公司所有者权益份额发生变化的情况说明</w:t>
      </w:r>
      <w:bookmarkEnd w:id="1884"/>
      <w:bookmarkEnd w:id="1885"/>
      <w:bookmarkEnd w:id="1887"/>
    </w:p>
    <w:p>
      <w:pPr>
        <w:pStyle w:val="Style35"/>
        <w:keepNext/>
        <w:keepLines/>
        <w:widowControl w:val="0"/>
        <w:shd w:val="clear" w:color="auto" w:fill="auto"/>
        <w:tabs>
          <w:tab w:pos="493" w:val="left"/>
        </w:tabs>
        <w:bidi w:val="0"/>
        <w:spacing w:before="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color w:val="000000"/>
          <w:spacing w:val="0"/>
          <w:w w:val="100"/>
          <w:position w:val="0"/>
        </w:rPr>
        <w:t>2）</w:t>
        <w:tab/>
        <w:t>交易对于少数股东权益及归属于母公司所有者权益的影响</w:t>
      </w:r>
      <w:bookmarkEnd w:id="1888"/>
      <w:bookmarkEnd w:id="1889"/>
      <w:bookmarkEnd w:id="1891"/>
    </w:p>
    <w:p>
      <w:pPr>
        <w:pStyle w:val="Style26"/>
        <w:keepNext w:val="0"/>
        <w:keepLines w:val="0"/>
        <w:widowControl w:val="0"/>
        <w:shd w:val="clear" w:color="auto" w:fill="auto"/>
        <w:bidi w:val="0"/>
        <w:spacing w:before="0" w:after="580" w:line="240" w:lineRule="auto"/>
        <w:ind w:left="0" w:right="0" w:firstLine="0"/>
        <w:jc w:val="right"/>
      </w:pPr>
      <w:r>
        <w:rPr>
          <w:color w:val="000000"/>
          <w:spacing w:val="0"/>
          <w:w w:val="100"/>
          <w:position w:val="0"/>
        </w:rPr>
        <w:t>单位：元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83" w:val="left"/>
        </w:tabs>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3</w:t>
      </w:r>
      <w:bookmarkEnd w:id="1894"/>
      <w:r>
        <w:rPr>
          <w:color w:val="000000"/>
          <w:spacing w:val="0"/>
          <w:w w:val="100"/>
          <w:position w:val="0"/>
        </w:rPr>
        <w:t>、</w:t>
        <w:tab/>
        <w:t>在合营安排或联营企业中的权益</w:t>
      </w:r>
      <w:bookmarkEnd w:id="1892"/>
      <w:bookmarkEnd w:id="1893"/>
      <w:bookmarkEnd w:id="1895"/>
    </w:p>
    <w:p>
      <w:pPr>
        <w:pStyle w:val="Style35"/>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r>
        <w:rPr>
          <w:color w:val="000000"/>
          <w:spacing w:val="0"/>
          <w:w w:val="100"/>
          <w:position w:val="0"/>
        </w:rPr>
        <w:t>（1）重要的合营企业或联营企业</w:t>
      </w:r>
      <w:bookmarkEnd w:id="1896"/>
      <w:bookmarkEnd w:id="1897"/>
      <w:bookmarkEnd w:id="1898"/>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 联营企业投资 的会计处理方 法</w:t>
            </w:r>
          </w:p>
        </w:tc>
      </w:tr>
      <w:tr>
        <w:trPr>
          <w:trHeight w:val="94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w:t>
      </w:r>
    </w:p>
    <w:p>
      <w:pPr>
        <w:pStyle w:val="Style35"/>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r>
        <w:rPr>
          <w:color w:val="000000"/>
          <w:spacing w:val="0"/>
          <w:w w:val="100"/>
          <w:position w:val="0"/>
        </w:rPr>
        <w:t>（2）重要合营企业的主要财务信息</w:t>
      </w:r>
      <w:bookmarkEnd w:id="1899"/>
      <w:bookmarkEnd w:id="1900"/>
      <w:bookmarkEnd w:id="19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keepLines/>
        <w:widowControl w:val="0"/>
        <w:numPr>
          <w:ilvl w:val="0"/>
          <w:numId w:val="97"/>
        </w:numPr>
        <w:shd w:val="clear" w:color="auto" w:fill="auto"/>
        <w:bidi w:val="0"/>
        <w:spacing w:before="0" w:line="240" w:lineRule="auto"/>
        <w:ind w:left="0" w:right="0" w:firstLine="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重要联营企业的主要财务信息</w:t>
      </w:r>
      <w:bookmarkEnd w:id="1902"/>
      <w:bookmarkEnd w:id="1903"/>
      <w:bookmarkEnd w:id="19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97"/>
        </w:numPr>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不重要的合营企业和联营企业的汇总财务信息</w:t>
      </w:r>
      <w:bookmarkEnd w:id="1906"/>
      <w:bookmarkEnd w:id="1907"/>
      <w:bookmarkEnd w:id="19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numPr>
          <w:ilvl w:val="0"/>
          <w:numId w:val="97"/>
        </w:numPr>
        <w:shd w:val="clear" w:color="auto" w:fill="auto"/>
        <w:tabs>
          <w:tab w:pos="493"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合营企业或联营企业向本公司转移资金的能力存在重大限制的说明</w:t>
      </w:r>
      <w:bookmarkEnd w:id="1910"/>
      <w:bookmarkEnd w:id="1911"/>
      <w:bookmarkEnd w:id="1913"/>
    </w:p>
    <w:p>
      <w:pPr>
        <w:pStyle w:val="Style35"/>
        <w:keepNext/>
        <w:keepLines/>
        <w:widowControl w:val="0"/>
        <w:numPr>
          <w:ilvl w:val="0"/>
          <w:numId w:val="97"/>
        </w:numPr>
        <w:shd w:val="clear" w:color="auto" w:fill="auto"/>
        <w:tabs>
          <w:tab w:pos="493"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合营企业或联营企业发生的超额亏损</w:t>
      </w:r>
      <w:bookmarkEnd w:id="1914"/>
      <w:bookmarkEnd w:id="1915"/>
      <w:bookmarkEnd w:id="191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97"/>
        </w:numPr>
        <w:shd w:val="clear" w:color="auto" w:fill="auto"/>
        <w:tabs>
          <w:tab w:pos="493"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与合营企业投资相关的未确认承诺</w:t>
      </w:r>
      <w:bookmarkEnd w:id="1918"/>
      <w:bookmarkEnd w:id="1919"/>
      <w:bookmarkEnd w:id="1921"/>
    </w:p>
    <w:p>
      <w:pPr>
        <w:pStyle w:val="Style35"/>
        <w:keepNext/>
        <w:keepLines/>
        <w:widowControl w:val="0"/>
        <w:numPr>
          <w:ilvl w:val="0"/>
          <w:numId w:val="97"/>
        </w:numPr>
        <w:shd w:val="clear" w:color="auto" w:fill="auto"/>
        <w:tabs>
          <w:tab w:pos="493"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与合营企业或联营企业投资相关的或有负债</w:t>
      </w:r>
      <w:bookmarkEnd w:id="1922"/>
      <w:bookmarkEnd w:id="1923"/>
      <w:bookmarkEnd w:id="1925"/>
    </w:p>
    <w:p>
      <w:pPr>
        <w:pStyle w:val="Style29"/>
        <w:keepNext/>
        <w:keepLines/>
        <w:widowControl w:val="0"/>
        <w:shd w:val="clear" w:color="auto" w:fill="auto"/>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4</w:t>
      </w:r>
      <w:bookmarkEnd w:id="1928"/>
      <w:r>
        <w:rPr>
          <w:color w:val="000000"/>
          <w:spacing w:val="0"/>
          <w:w w:val="100"/>
          <w:position w:val="0"/>
        </w:rPr>
        <w:t>、重要的共同经营</w:t>
      </w:r>
      <w:bookmarkEnd w:id="1926"/>
      <w:bookmarkEnd w:id="1927"/>
      <w:bookmarkEnd w:id="1929"/>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5</w:t>
      </w:r>
      <w:bookmarkEnd w:id="1932"/>
      <w:r>
        <w:rPr>
          <w:color w:val="000000"/>
          <w:spacing w:val="0"/>
          <w:w w:val="100"/>
          <w:position w:val="0"/>
        </w:rPr>
        <w:t>、在未纳入合并财务报表范围的结构化主体中的权益</w:t>
      </w:r>
      <w:bookmarkEnd w:id="1930"/>
      <w:bookmarkEnd w:id="1931"/>
      <w:bookmarkEnd w:id="193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bidi w:val="0"/>
        <w:spacing w:before="0" w:line="314" w:lineRule="exact"/>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6</w:t>
      </w:r>
      <w:bookmarkEnd w:id="1936"/>
      <w:r>
        <w:rPr>
          <w:color w:val="000000"/>
          <w:spacing w:val="0"/>
          <w:w w:val="100"/>
          <w:position w:val="0"/>
        </w:rPr>
        <w:t>、其他</w:t>
      </w:r>
      <w:bookmarkEnd w:id="1934"/>
      <w:bookmarkEnd w:id="1935"/>
      <w:bookmarkEnd w:id="1937"/>
    </w:p>
    <w:p>
      <w:pPr>
        <w:pStyle w:val="Style22"/>
        <w:keepNext/>
        <w:keepLines/>
        <w:widowControl w:val="0"/>
        <w:shd w:val="clear" w:color="auto" w:fill="auto"/>
        <w:bidi w:val="0"/>
        <w:spacing w:before="0" w:after="280" w:line="240" w:lineRule="auto"/>
        <w:ind w:left="0" w:right="0" w:firstLine="0"/>
        <w:jc w:val="left"/>
      </w:pPr>
      <w:bookmarkStart w:id="1938" w:name="bookmark1938"/>
      <w:bookmarkStart w:id="1939" w:name="bookmark1939"/>
      <w:bookmarkStart w:id="1940" w:name="bookmark1940"/>
      <w:r>
        <w:rPr>
          <w:color w:val="000000"/>
          <w:spacing w:val="0"/>
          <w:w w:val="100"/>
          <w:position w:val="0"/>
          <w:sz w:val="24"/>
          <w:szCs w:val="24"/>
        </w:rPr>
        <w:t>十、与金融工具相关的风险</w:t>
      </w:r>
      <w:bookmarkEnd w:id="1938"/>
      <w:bookmarkEnd w:id="1939"/>
      <w:bookmarkEnd w:id="1940"/>
    </w:p>
    <w:p>
      <w:pPr>
        <w:pStyle w:val="Style31"/>
        <w:keepNext w:val="0"/>
        <w:keepLines w:val="0"/>
        <w:widowControl w:val="0"/>
        <w:shd w:val="clear" w:color="auto" w:fill="auto"/>
        <w:bidi w:val="0"/>
        <w:spacing w:before="0" w:line="310" w:lineRule="exact"/>
        <w:ind w:left="0" w:right="0" w:firstLine="460"/>
        <w:jc w:val="left"/>
      </w:pPr>
      <w:r>
        <w:rPr>
          <w:color w:val="000000"/>
          <w:spacing w:val="0"/>
          <w:w w:val="100"/>
          <w:position w:val="0"/>
        </w:rPr>
        <w:t>本公司的主要金融工具包括借款、应收款项、应付款项等，各项金融工具的详细情况说明见本附注六。 与这些金融工具有关的风险，以及本公司为降低这些风险所采取的风险管理政策如下所述。本公司管理层 对这些风险敞口进行管理和监控以确保将上述风险控制在限定的范围之内。</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各类风险管理目标和政策</w:t>
      </w:r>
    </w:p>
    <w:p>
      <w:pPr>
        <w:pStyle w:val="Style31"/>
        <w:keepNext w:val="0"/>
        <w:keepLines w:val="0"/>
        <w:widowControl w:val="0"/>
        <w:shd w:val="clear" w:color="auto" w:fill="auto"/>
        <w:bidi w:val="0"/>
        <w:spacing w:before="0" w:line="314" w:lineRule="exact"/>
        <w:ind w:left="0" w:right="0" w:firstLine="460"/>
        <w:jc w:val="both"/>
      </w:pPr>
      <w:r>
        <w:rPr>
          <w:color w:val="000000"/>
          <w:spacing w:val="0"/>
          <w:w w:val="100"/>
          <w:position w:val="0"/>
        </w:rPr>
        <w:t>本公司从事风险管理的目标是在风险和收益之间取得适当的平衡，将风险对本公司经营业绩的负面影 响降低到最低水平，使股东及其它权益投资者的利益最大化。基于该风险管理目标，本公司风险管理的基 本策略是确定和分析本公司所面临的各种风险，建立适当的风险承受底线并进行风险管理，并及时可靠地 对各种风险进行监督，将风险控制在限定的范围之内。</w:t>
      </w:r>
    </w:p>
    <w:p>
      <w:pPr>
        <w:pStyle w:val="Style31"/>
        <w:keepNext w:val="0"/>
        <w:keepLines w:val="0"/>
        <w:widowControl w:val="0"/>
        <w:numPr>
          <w:ilvl w:val="0"/>
          <w:numId w:val="99"/>
        </w:numPr>
        <w:shd w:val="clear" w:color="auto" w:fill="auto"/>
        <w:tabs>
          <w:tab w:pos="808" w:val="left"/>
        </w:tabs>
        <w:bidi w:val="0"/>
        <w:spacing w:before="0" w:line="314" w:lineRule="exact"/>
        <w:ind w:left="0" w:right="0" w:firstLine="460"/>
        <w:jc w:val="both"/>
      </w:pPr>
      <w:bookmarkStart w:id="1941" w:name="bookmark1941"/>
      <w:bookmarkEnd w:id="1941"/>
      <w:r>
        <w:rPr>
          <w:b/>
          <w:bCs/>
          <w:color w:val="000000"/>
          <w:spacing w:val="0"/>
          <w:w w:val="100"/>
          <w:position w:val="0"/>
        </w:rPr>
        <w:t>市场风险</w:t>
      </w:r>
    </w:p>
    <w:p>
      <w:pPr>
        <w:pStyle w:val="Style31"/>
        <w:keepNext w:val="0"/>
        <w:keepLines w:val="0"/>
        <w:widowControl w:val="0"/>
        <w:shd w:val="clear" w:color="auto" w:fill="auto"/>
        <w:tabs>
          <w:tab w:pos="905" w:val="left"/>
        </w:tabs>
        <w:bidi w:val="0"/>
        <w:spacing w:before="0" w:line="314" w:lineRule="exact"/>
        <w:ind w:left="0" w:right="0" w:firstLine="460"/>
        <w:jc w:val="both"/>
      </w:pPr>
      <w:bookmarkStart w:id="1942" w:name="bookmark1942"/>
      <w:r>
        <w:rPr>
          <w:color w:val="000000"/>
          <w:spacing w:val="0"/>
          <w:w w:val="100"/>
          <w:position w:val="0"/>
        </w:rPr>
        <w:t>（</w:t>
      </w:r>
      <w:bookmarkEnd w:id="1942"/>
      <w:r>
        <w:rPr>
          <w:color w:val="000000"/>
          <w:spacing w:val="0"/>
          <w:w w:val="100"/>
          <w:position w:val="0"/>
        </w:rPr>
        <w:t>1）</w:t>
        <w:tab/>
        <w:t>利率风险</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本公司的利率风险产生于银行借款等带息债务。浮动利率的金融负债使本公司面临现金流量利率风 险，固定利率的金融负债使本公司面临公允价值利率风险。本公司根据当时的市场环境来决定固定利率及 浮动利率合同的相对比例。</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本公司因利率变动引起金融工具现金流量变动的风险主要与浮动利率银行借款有关。本公司的政策是 保持这些借款的浮动利率，以消除利率变动的公允价值风险。</w:t>
      </w:r>
    </w:p>
    <w:p>
      <w:pPr>
        <w:pStyle w:val="Style31"/>
        <w:keepNext w:val="0"/>
        <w:keepLines w:val="0"/>
        <w:widowControl w:val="0"/>
        <w:shd w:val="clear" w:color="auto" w:fill="auto"/>
        <w:tabs>
          <w:tab w:pos="905" w:val="left"/>
        </w:tabs>
        <w:bidi w:val="0"/>
        <w:spacing w:before="0" w:line="314" w:lineRule="exact"/>
        <w:ind w:left="0" w:right="0" w:firstLine="460"/>
        <w:jc w:val="both"/>
      </w:pPr>
      <w:bookmarkStart w:id="1943" w:name="bookmark1943"/>
      <w:r>
        <w:rPr>
          <w:color w:val="000000"/>
          <w:spacing w:val="0"/>
          <w:w w:val="100"/>
          <w:position w:val="0"/>
        </w:rPr>
        <w:t>（</w:t>
      </w:r>
      <w:bookmarkEnd w:id="1943"/>
      <w:r>
        <w:rPr>
          <w:color w:val="000000"/>
          <w:spacing w:val="0"/>
          <w:w w:val="100"/>
          <w:position w:val="0"/>
        </w:rPr>
        <w:t>2）</w:t>
        <w:tab/>
        <w:t>价格风险</w:t>
      </w:r>
    </w:p>
    <w:p>
      <w:pPr>
        <w:pStyle w:val="Style31"/>
        <w:keepNext w:val="0"/>
        <w:keepLines w:val="0"/>
        <w:widowControl w:val="0"/>
        <w:shd w:val="clear" w:color="auto" w:fill="auto"/>
        <w:bidi w:val="0"/>
        <w:spacing w:before="0" w:line="317" w:lineRule="exact"/>
        <w:ind w:left="0" w:right="0" w:firstLine="460"/>
        <w:jc w:val="both"/>
      </w:pPr>
      <w:r>
        <w:rPr>
          <w:color w:val="000000"/>
          <w:spacing w:val="0"/>
          <w:w w:val="100"/>
          <w:position w:val="0"/>
        </w:rPr>
        <w:t>本公司以市场价格销售产品及提供服务，社保智能卡销售价格、数据采集及发行服务劳务价格受制于 市场的反应，因此销售受到此等价格波动的影响。</w:t>
      </w:r>
    </w:p>
    <w:p>
      <w:pPr>
        <w:pStyle w:val="Style31"/>
        <w:keepNext w:val="0"/>
        <w:keepLines w:val="0"/>
        <w:widowControl w:val="0"/>
        <w:numPr>
          <w:ilvl w:val="0"/>
          <w:numId w:val="99"/>
        </w:numPr>
        <w:shd w:val="clear" w:color="auto" w:fill="auto"/>
        <w:tabs>
          <w:tab w:pos="808" w:val="left"/>
        </w:tabs>
        <w:bidi w:val="0"/>
        <w:spacing w:before="0" w:line="314" w:lineRule="exact"/>
        <w:ind w:left="0" w:right="0" w:firstLine="460"/>
        <w:jc w:val="both"/>
      </w:pPr>
      <w:bookmarkStart w:id="1944" w:name="bookmark1944"/>
      <w:bookmarkEnd w:id="1944"/>
      <w:r>
        <w:rPr>
          <w:b/>
          <w:bCs/>
          <w:color w:val="000000"/>
          <w:spacing w:val="0"/>
          <w:w w:val="100"/>
          <w:position w:val="0"/>
        </w:rPr>
        <w:t>信用风险</w:t>
      </w:r>
    </w:p>
    <w:p>
      <w:pPr>
        <w:pStyle w:val="Style31"/>
        <w:keepNext w:val="0"/>
        <w:keepLines w:val="0"/>
        <w:widowControl w:val="0"/>
        <w:shd w:val="clear" w:color="auto" w:fill="auto"/>
        <w:bidi w:val="0"/>
        <w:spacing w:before="0" w:line="326" w:lineRule="exact"/>
        <w:ind w:left="0" w:right="0" w:firstLine="460"/>
        <w:jc w:val="both"/>
      </w:pPr>
      <w:r>
        <w:rPr>
          <w:color w:val="000000"/>
          <w:spacing w:val="0"/>
          <w:w w:val="100"/>
          <w:position w:val="0"/>
        </w:rPr>
        <w:t>于2020年12月31日，可能引起本公司财务损失的最大信用风险敞口主要来自于合同另一方未能履行义 务而导致本公司金融资产产生的损失以及本公司承担的财务担保，具体包括：</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合并资产负债表中已确认的金融资产的账面金额，对于以公允价值计量的金融工具而言，账面价值反 映了其风险敞口，但并非最大风险敞口，其最大风险敞口将随着未来公允价值的变化而改变。</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为降低信用风险，本公司成立专门部门确定信用额度、进行信用审批，并执行其它监控程序以确保采 取必要的措施回收过期债权。此外，本公司于每个资产负债表日审核每一单项应收款的回收情况，以确保 就无法回收的款项计提充分的坏账准备。因此，本公司管理层认为本公司所承担的信用风险已经大为降低。</w:t>
      </w:r>
    </w:p>
    <w:p>
      <w:pPr>
        <w:pStyle w:val="Style31"/>
        <w:keepNext w:val="0"/>
        <w:keepLines w:val="0"/>
        <w:widowControl w:val="0"/>
        <w:shd w:val="clear" w:color="auto" w:fill="auto"/>
        <w:bidi w:val="0"/>
        <w:spacing w:before="0" w:line="314" w:lineRule="exact"/>
        <w:ind w:left="0" w:right="0" w:firstLine="460"/>
        <w:jc w:val="left"/>
      </w:pPr>
      <w:r>
        <w:rPr>
          <w:color w:val="000000"/>
          <w:spacing w:val="0"/>
          <w:w w:val="100"/>
          <w:position w:val="0"/>
        </w:rPr>
        <w:t>本公司的流动资金存放在信用评级较高的银行，故流动资金的信用风险较低。</w:t>
      </w:r>
    </w:p>
    <w:p>
      <w:pPr>
        <w:pStyle w:val="Style31"/>
        <w:keepNext w:val="0"/>
        <w:keepLines w:val="0"/>
        <w:widowControl w:val="0"/>
        <w:shd w:val="clear" w:color="auto" w:fill="auto"/>
        <w:bidi w:val="0"/>
        <w:spacing w:before="0" w:line="314" w:lineRule="exact"/>
        <w:ind w:left="0" w:right="0" w:firstLine="460"/>
        <w:jc w:val="left"/>
      </w:pPr>
      <w:r>
        <w:rPr>
          <w:color w:val="000000"/>
          <w:spacing w:val="0"/>
          <w:w w:val="100"/>
          <w:position w:val="0"/>
        </w:rPr>
        <w:t>本公司采用了必要的政策确保所有销售客户均具有良好的信用记录。</w:t>
      </w:r>
    </w:p>
    <w:p>
      <w:pPr>
        <w:pStyle w:val="Style31"/>
        <w:keepNext w:val="0"/>
        <w:keepLines w:val="0"/>
        <w:widowControl w:val="0"/>
        <w:numPr>
          <w:ilvl w:val="0"/>
          <w:numId w:val="99"/>
        </w:numPr>
        <w:shd w:val="clear" w:color="auto" w:fill="auto"/>
        <w:tabs>
          <w:tab w:pos="808" w:val="left"/>
        </w:tabs>
        <w:bidi w:val="0"/>
        <w:spacing w:before="0" w:line="314" w:lineRule="exact"/>
        <w:ind w:left="0" w:right="0" w:firstLine="460"/>
        <w:jc w:val="both"/>
      </w:pPr>
      <w:bookmarkStart w:id="1945" w:name="bookmark1945"/>
      <w:bookmarkEnd w:id="1945"/>
      <w:r>
        <w:rPr>
          <w:b/>
          <w:bCs/>
          <w:color w:val="000000"/>
          <w:spacing w:val="0"/>
          <w:w w:val="100"/>
          <w:position w:val="0"/>
        </w:rPr>
        <w:t>流动风险</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流动风险为本公司在到期日无法履行其财务义务的风险。本公司管理流动性风险的方法是确保有足够 的资金流动性来履行到期债务，而不至于造成不可接受的损失或对企业信誉造成损害。本公司定期分析负 债结构和期限，以确保有充裕的资金。本公司管理层对银行借款的使用情况进行监控并确保遵守借款协议。 同时与金融机构进行融资磋商，以保持一定的授信额度，减低流动性风险。</w:t>
      </w:r>
    </w:p>
    <w:p>
      <w:pPr>
        <w:pStyle w:val="Style22"/>
        <w:keepNext/>
        <w:keepLines/>
        <w:widowControl w:val="0"/>
        <w:shd w:val="clear" w:color="auto" w:fill="auto"/>
        <w:bidi w:val="0"/>
        <w:spacing w:before="0" w:after="360" w:line="240" w:lineRule="auto"/>
        <w:ind w:left="0" w:right="0" w:firstLine="0"/>
        <w:jc w:val="both"/>
      </w:pPr>
      <w:bookmarkStart w:id="1946" w:name="bookmark1946"/>
      <w:bookmarkStart w:id="1947" w:name="bookmark1947"/>
      <w:bookmarkStart w:id="1948" w:name="bookmark1948"/>
      <w:r>
        <w:rPr>
          <w:color w:val="000000"/>
          <w:spacing w:val="0"/>
          <w:w w:val="100"/>
          <w:position w:val="0"/>
          <w:sz w:val="24"/>
          <w:szCs w:val="24"/>
        </w:rPr>
        <w:t>十^一、公允价值的披露</w:t>
      </w:r>
      <w:bookmarkEnd w:id="1946"/>
      <w:bookmarkEnd w:id="1947"/>
      <w:bookmarkEnd w:id="1948"/>
    </w:p>
    <w:p>
      <w:pPr>
        <w:pStyle w:val="Style29"/>
        <w:keepNext/>
        <w:keepLines/>
        <w:widowControl w:val="0"/>
        <w:shd w:val="clear" w:color="auto" w:fill="auto"/>
        <w:bidi w:val="0"/>
        <w:spacing w:before="0" w:line="240" w:lineRule="auto"/>
        <w:ind w:left="0" w:right="0" w:firstLine="0"/>
        <w:jc w:val="both"/>
      </w:pPr>
      <w:bookmarkStart w:id="1949" w:name="bookmark1949"/>
      <w:bookmarkStart w:id="1950" w:name="bookmark1950"/>
      <w:bookmarkStart w:id="1951" w:name="bookmark1951"/>
      <w:r>
        <w:rPr>
          <w:color w:val="000000"/>
          <w:spacing w:val="0"/>
          <w:w w:val="100"/>
          <w:position w:val="0"/>
        </w:rPr>
        <w:t>1、以公允价值计量的资产和负债的期末公允价值</w:t>
      </w:r>
      <w:bookmarkEnd w:id="1949"/>
      <w:bookmarkEnd w:id="1950"/>
      <w:bookmarkEnd w:id="19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373" w:val="left"/>
        </w:tabs>
        <w:bidi w:val="0"/>
        <w:spacing w:before="0" w:line="240" w:lineRule="auto"/>
        <w:ind w:left="0" w:right="0" w:firstLine="0"/>
        <w:jc w:val="both"/>
      </w:pPr>
      <w:bookmarkStart w:id="1952" w:name="bookmark1952"/>
      <w:bookmarkStart w:id="1953" w:name="bookmark1953"/>
      <w:bookmarkStart w:id="1954" w:name="bookmark1954"/>
      <w:bookmarkStart w:id="1955" w:name="bookmark1955"/>
      <w:r>
        <w:rPr>
          <w:color w:val="000000"/>
          <w:spacing w:val="0"/>
          <w:w w:val="100"/>
          <w:position w:val="0"/>
        </w:rPr>
        <w:t>2</w:t>
      </w:r>
      <w:bookmarkEnd w:id="1954"/>
      <w:r>
        <w:rPr>
          <w:color w:val="000000"/>
          <w:spacing w:val="0"/>
          <w:w w:val="100"/>
          <w:position w:val="0"/>
        </w:rPr>
        <w:t>、</w:t>
        <w:tab/>
        <w:t>持续和非持续第一层次公允价值计量项目市价的确定依据</w:t>
      </w:r>
      <w:bookmarkEnd w:id="1952"/>
      <w:bookmarkEnd w:id="1953"/>
      <w:bookmarkEnd w:id="1955"/>
    </w:p>
    <w:p>
      <w:pPr>
        <w:pStyle w:val="Style29"/>
        <w:keepNext/>
        <w:keepLines/>
        <w:widowControl w:val="0"/>
        <w:shd w:val="clear" w:color="auto" w:fill="auto"/>
        <w:tabs>
          <w:tab w:pos="373" w:val="left"/>
        </w:tabs>
        <w:bidi w:val="0"/>
        <w:spacing w:before="0" w:line="240" w:lineRule="auto"/>
        <w:ind w:left="0" w:right="0" w:firstLine="0"/>
        <w:jc w:val="both"/>
      </w:pPr>
      <w:bookmarkStart w:id="1956" w:name="bookmark1956"/>
      <w:bookmarkStart w:id="1957" w:name="bookmark1957"/>
      <w:bookmarkStart w:id="1958" w:name="bookmark1958"/>
      <w:bookmarkStart w:id="1959" w:name="bookmark1959"/>
      <w:r>
        <w:rPr>
          <w:color w:val="000000"/>
          <w:spacing w:val="0"/>
          <w:w w:val="100"/>
          <w:position w:val="0"/>
        </w:rPr>
        <w:t>3</w:t>
      </w:r>
      <w:bookmarkEnd w:id="1958"/>
      <w:r>
        <w:rPr>
          <w:color w:val="000000"/>
          <w:spacing w:val="0"/>
          <w:w w:val="100"/>
          <w:position w:val="0"/>
        </w:rPr>
        <w:t>、</w:t>
        <w:tab/>
        <w:t>持续和非持续第二层次公允价值计量项目，采用的估值技术和重要参数的定性及定量信息</w:t>
      </w:r>
      <w:bookmarkEnd w:id="1956"/>
      <w:bookmarkEnd w:id="1957"/>
      <w:bookmarkEnd w:id="1959"/>
    </w:p>
    <w:p>
      <w:pPr>
        <w:pStyle w:val="Style29"/>
        <w:keepNext/>
        <w:keepLines/>
        <w:widowControl w:val="0"/>
        <w:shd w:val="clear" w:color="auto" w:fill="auto"/>
        <w:tabs>
          <w:tab w:pos="373" w:val="left"/>
        </w:tabs>
        <w:bidi w:val="0"/>
        <w:spacing w:before="0" w:line="240" w:lineRule="auto"/>
        <w:ind w:left="0" w:right="0" w:firstLine="0"/>
        <w:jc w:val="both"/>
      </w:pPr>
      <w:bookmarkStart w:id="1960" w:name="bookmark1960"/>
      <w:bookmarkStart w:id="1961" w:name="bookmark1961"/>
      <w:bookmarkStart w:id="1962" w:name="bookmark1962"/>
      <w:bookmarkStart w:id="1963" w:name="bookmark1963"/>
      <w:r>
        <w:rPr>
          <w:color w:val="000000"/>
          <w:spacing w:val="0"/>
          <w:w w:val="100"/>
          <w:position w:val="0"/>
        </w:rPr>
        <w:t>4</w:t>
      </w:r>
      <w:bookmarkEnd w:id="1962"/>
      <w:r>
        <w:rPr>
          <w:color w:val="000000"/>
          <w:spacing w:val="0"/>
          <w:w w:val="100"/>
          <w:position w:val="0"/>
        </w:rPr>
        <w:t>、</w:t>
        <w:tab/>
        <w:t>持续和非持续第三层次公允价值计量项目，采用的估值技术和重要参数的定性及定量信息</w:t>
      </w:r>
      <w:bookmarkEnd w:id="1960"/>
      <w:bookmarkEnd w:id="1961"/>
      <w:bookmarkEnd w:id="1963"/>
    </w:p>
    <w:p>
      <w:pPr>
        <w:pStyle w:val="Style29"/>
        <w:keepNext/>
        <w:keepLines/>
        <w:widowControl w:val="0"/>
        <w:shd w:val="clear" w:color="auto" w:fill="auto"/>
        <w:tabs>
          <w:tab w:pos="373" w:val="left"/>
        </w:tabs>
        <w:bidi w:val="0"/>
        <w:spacing w:before="0" w:line="240" w:lineRule="auto"/>
        <w:ind w:left="0" w:right="0" w:firstLine="0"/>
        <w:jc w:val="both"/>
      </w:pPr>
      <w:bookmarkStart w:id="1964" w:name="bookmark1964"/>
      <w:bookmarkStart w:id="1965" w:name="bookmark1965"/>
      <w:bookmarkStart w:id="1966" w:name="bookmark1966"/>
      <w:bookmarkStart w:id="1967" w:name="bookmark1967"/>
      <w:r>
        <w:rPr>
          <w:color w:val="000000"/>
          <w:spacing w:val="0"/>
          <w:w w:val="100"/>
          <w:position w:val="0"/>
        </w:rPr>
        <w:t>5</w:t>
      </w:r>
      <w:bookmarkEnd w:id="1966"/>
      <w:r>
        <w:rPr>
          <w:color w:val="000000"/>
          <w:spacing w:val="0"/>
          <w:w w:val="100"/>
          <w:position w:val="0"/>
        </w:rPr>
        <w:t>、</w:t>
        <w:tab/>
        <w:t>持续的第三层次公允价值计量项目，期初与期末账面价值间的调节信息及不可观察参数敏感性分析</w:t>
      </w:r>
      <w:bookmarkEnd w:id="1964"/>
      <w:bookmarkEnd w:id="1965"/>
      <w:bookmarkEnd w:id="1967"/>
    </w:p>
    <w:p>
      <w:pPr>
        <w:pStyle w:val="Style29"/>
        <w:keepNext/>
        <w:keepLines/>
        <w:widowControl w:val="0"/>
        <w:shd w:val="clear" w:color="auto" w:fill="auto"/>
        <w:tabs>
          <w:tab w:pos="373" w:val="left"/>
        </w:tabs>
        <w:bidi w:val="0"/>
        <w:spacing w:before="0" w:line="240" w:lineRule="auto"/>
        <w:ind w:left="0" w:right="0" w:firstLine="0"/>
        <w:jc w:val="both"/>
      </w:pPr>
      <w:bookmarkStart w:id="1968" w:name="bookmark1968"/>
      <w:bookmarkStart w:id="1969" w:name="bookmark1969"/>
      <w:bookmarkStart w:id="1970" w:name="bookmark1970"/>
      <w:bookmarkStart w:id="1971" w:name="bookmark1971"/>
      <w:r>
        <w:rPr>
          <w:color w:val="000000"/>
          <w:spacing w:val="0"/>
          <w:w w:val="100"/>
          <w:position w:val="0"/>
        </w:rPr>
        <w:t>6</w:t>
      </w:r>
      <w:bookmarkEnd w:id="1970"/>
      <w:r>
        <w:rPr>
          <w:color w:val="000000"/>
          <w:spacing w:val="0"/>
          <w:w w:val="100"/>
          <w:position w:val="0"/>
        </w:rPr>
        <w:t>、</w:t>
        <w:tab/>
        <w:t>持续的公允价值计量项目，本期内发生各层级之间转换的，转换的原因及确定转换时点的政策</w:t>
      </w:r>
      <w:bookmarkEnd w:id="1968"/>
      <w:bookmarkEnd w:id="1969"/>
      <w:bookmarkEnd w:id="1971"/>
    </w:p>
    <w:p>
      <w:pPr>
        <w:pStyle w:val="Style29"/>
        <w:keepNext/>
        <w:keepLines/>
        <w:widowControl w:val="0"/>
        <w:shd w:val="clear" w:color="auto" w:fill="auto"/>
        <w:tabs>
          <w:tab w:pos="373" w:val="left"/>
        </w:tabs>
        <w:bidi w:val="0"/>
        <w:spacing w:before="0" w:line="240" w:lineRule="auto"/>
        <w:ind w:left="0" w:right="0" w:firstLine="0"/>
        <w:jc w:val="both"/>
      </w:pPr>
      <w:bookmarkStart w:id="1972" w:name="bookmark1972"/>
      <w:bookmarkStart w:id="1973" w:name="bookmark1973"/>
      <w:bookmarkStart w:id="1974" w:name="bookmark1974"/>
      <w:bookmarkStart w:id="1975" w:name="bookmark1975"/>
      <w:r>
        <w:rPr>
          <w:color w:val="000000"/>
          <w:spacing w:val="0"/>
          <w:w w:val="100"/>
          <w:position w:val="0"/>
        </w:rPr>
        <w:t>7</w:t>
      </w:r>
      <w:bookmarkEnd w:id="1974"/>
      <w:r>
        <w:rPr>
          <w:color w:val="000000"/>
          <w:spacing w:val="0"/>
          <w:w w:val="100"/>
          <w:position w:val="0"/>
        </w:rPr>
        <w:t>、</w:t>
        <w:tab/>
        <w:t>本期内发生的估值技术变更及变更原因</w:t>
      </w:r>
      <w:bookmarkEnd w:id="1972"/>
      <w:bookmarkEnd w:id="1973"/>
      <w:bookmarkEnd w:id="1975"/>
    </w:p>
    <w:p>
      <w:pPr>
        <w:pStyle w:val="Style29"/>
        <w:keepNext/>
        <w:keepLines/>
        <w:widowControl w:val="0"/>
        <w:shd w:val="clear" w:color="auto" w:fill="auto"/>
        <w:tabs>
          <w:tab w:pos="373" w:val="left"/>
        </w:tabs>
        <w:bidi w:val="0"/>
        <w:spacing w:before="0" w:line="240" w:lineRule="auto"/>
        <w:ind w:left="0" w:right="0" w:firstLine="0"/>
        <w:jc w:val="both"/>
      </w:pPr>
      <w:bookmarkStart w:id="1976" w:name="bookmark1976"/>
      <w:bookmarkStart w:id="1977" w:name="bookmark1977"/>
      <w:bookmarkStart w:id="1978" w:name="bookmark1978"/>
      <w:bookmarkStart w:id="1979" w:name="bookmark1979"/>
      <w:r>
        <w:rPr>
          <w:color w:val="000000"/>
          <w:spacing w:val="0"/>
          <w:w w:val="100"/>
          <w:position w:val="0"/>
        </w:rPr>
        <w:t>8</w:t>
      </w:r>
      <w:bookmarkEnd w:id="1978"/>
      <w:r>
        <w:rPr>
          <w:color w:val="000000"/>
          <w:spacing w:val="0"/>
          <w:w w:val="100"/>
          <w:position w:val="0"/>
        </w:rPr>
        <w:t>、</w:t>
        <w:tab/>
        <w:t>不以公允价值计量的金融资产和金融负债的公允价值情况</w:t>
      </w:r>
      <w:bookmarkEnd w:id="1976"/>
      <w:bookmarkEnd w:id="1977"/>
      <w:bookmarkEnd w:id="1979"/>
    </w:p>
    <w:p>
      <w:pPr>
        <w:pStyle w:val="Style29"/>
        <w:keepNext/>
        <w:keepLines/>
        <w:widowControl w:val="0"/>
        <w:shd w:val="clear" w:color="auto" w:fill="auto"/>
        <w:tabs>
          <w:tab w:pos="373" w:val="left"/>
        </w:tabs>
        <w:bidi w:val="0"/>
        <w:spacing w:before="0" w:line="240" w:lineRule="auto"/>
        <w:ind w:left="0" w:right="0" w:firstLine="0"/>
        <w:jc w:val="both"/>
      </w:pPr>
      <w:bookmarkStart w:id="1980" w:name="bookmark1980"/>
      <w:bookmarkStart w:id="1981" w:name="bookmark1981"/>
      <w:bookmarkStart w:id="1982" w:name="bookmark1982"/>
      <w:bookmarkStart w:id="1983" w:name="bookmark1983"/>
      <w:r>
        <w:rPr>
          <w:color w:val="000000"/>
          <w:spacing w:val="0"/>
          <w:w w:val="100"/>
          <w:position w:val="0"/>
        </w:rPr>
        <w:t>9</w:t>
      </w:r>
      <w:bookmarkEnd w:id="1982"/>
      <w:r>
        <w:rPr>
          <w:color w:val="000000"/>
          <w:spacing w:val="0"/>
          <w:w w:val="100"/>
          <w:position w:val="0"/>
        </w:rPr>
        <w:t>、</w:t>
        <w:tab/>
        <w:t>其他</w:t>
      </w:r>
      <w:bookmarkEnd w:id="1980"/>
      <w:bookmarkEnd w:id="1981"/>
      <w:bookmarkEnd w:id="1983"/>
    </w:p>
    <w:p>
      <w:pPr>
        <w:pStyle w:val="Style22"/>
        <w:keepNext/>
        <w:keepLines/>
        <w:widowControl w:val="0"/>
        <w:shd w:val="clear" w:color="auto" w:fill="auto"/>
        <w:bidi w:val="0"/>
        <w:spacing w:before="0" w:after="360" w:line="240" w:lineRule="auto"/>
        <w:ind w:left="0" w:right="0" w:firstLine="0"/>
        <w:jc w:val="both"/>
      </w:pPr>
      <w:bookmarkStart w:id="1984" w:name="bookmark1984"/>
      <w:bookmarkStart w:id="1985" w:name="bookmark1985"/>
      <w:bookmarkStart w:id="1986" w:name="bookmark1986"/>
      <w:r>
        <w:rPr>
          <w:color w:val="000000"/>
          <w:spacing w:val="0"/>
          <w:w w:val="100"/>
          <w:position w:val="0"/>
          <w:sz w:val="24"/>
          <w:szCs w:val="24"/>
        </w:rPr>
        <w:t>十二、关联方及关联交易</w:t>
      </w:r>
      <w:bookmarkEnd w:id="1984"/>
      <w:bookmarkEnd w:id="1985"/>
      <w:bookmarkEnd w:id="1986"/>
    </w:p>
    <w:p>
      <w:pPr>
        <w:pStyle w:val="Style29"/>
        <w:keepNext/>
        <w:keepLines/>
        <w:widowControl w:val="0"/>
        <w:shd w:val="clear" w:color="auto" w:fill="auto"/>
        <w:bidi w:val="0"/>
        <w:spacing w:before="0" w:line="240" w:lineRule="auto"/>
        <w:ind w:left="0" w:right="0" w:firstLine="0"/>
        <w:jc w:val="both"/>
      </w:pPr>
      <w:bookmarkStart w:id="1987" w:name="bookmark1987"/>
      <w:bookmarkStart w:id="1988" w:name="bookmark1988"/>
      <w:bookmarkStart w:id="1989" w:name="bookmark1989"/>
      <w:r>
        <w:rPr>
          <w:color w:val="000000"/>
          <w:spacing w:val="0"/>
          <w:w w:val="100"/>
          <w:position w:val="0"/>
        </w:rPr>
        <w:t>1、本企业的母公司情况</w:t>
      </w:r>
      <w:bookmarkEnd w:id="1987"/>
      <w:bookmarkEnd w:id="1988"/>
      <w:bookmarkEnd w:id="1989"/>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bl>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本企业的母公司情况的说明 本企业最终控制方是虢晓彬。 其他说明：</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(1)控股股东及最终控制方</w:t>
      </w:r>
    </w:p>
    <w:tbl>
      <w:tblPr>
        <w:tblOverlap w:val="never"/>
        <w:jc w:val="center"/>
        <w:tblLayout w:type="fixed"/>
      </w:tblPr>
      <w:tblGrid>
        <w:gridCol w:w="3134"/>
        <w:gridCol w:w="1310"/>
        <w:gridCol w:w="2472"/>
        <w:gridCol w:w="2597"/>
      </w:tblGrid>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控股股东及最终控制方名称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对本集团的持股比例(%)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对本集团的表决权比例(%)</w:t>
            </w:r>
          </w:p>
        </w:tc>
      </w:tr>
      <w:tr>
        <w:trPr>
          <w:trHeight w:val="5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30.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30. </w:t>
            </w:r>
            <w:r>
              <w:rPr>
                <w:color w:val="000000"/>
                <w:spacing w:val="0"/>
                <w:w w:val="100"/>
                <w:position w:val="0"/>
                <w:sz w:val="18"/>
                <w:szCs w:val="18"/>
              </w:rPr>
              <w:t>19</w:t>
            </w:r>
          </w:p>
        </w:tc>
      </w:tr>
    </w:tbl>
    <w:p>
      <w:pPr>
        <w:pStyle w:val="Style31"/>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（2）控股股东的所持股份或权益及其变化</w:t>
      </w:r>
    </w:p>
    <w:tbl>
      <w:tblPr>
        <w:tblOverlap w:val="never"/>
        <w:jc w:val="center"/>
        <w:tblLayout w:type="fixed"/>
      </w:tblPr>
      <w:tblGrid>
        <w:gridCol w:w="2160"/>
        <w:gridCol w:w="1997"/>
        <w:gridCol w:w="2016"/>
        <w:gridCol w:w="1805"/>
        <w:gridCol w:w="1574"/>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持股金额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年初比例</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虢晓彬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60, 627,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60, 627, </w:t>
            </w:r>
            <w:r>
              <w:rPr>
                <w:color w:val="000000"/>
                <w:spacing w:val="0"/>
                <w:w w:val="100"/>
                <w:position w:val="0"/>
                <w:sz w:val="18"/>
                <w:szCs w:val="18"/>
              </w:rPr>
              <w:t xml:space="preserve">150.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30.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30. </w:t>
            </w:r>
            <w:r>
              <w:rPr>
                <w:color w:val="000000"/>
                <w:spacing w:val="0"/>
                <w:w w:val="100"/>
                <w:position w:val="0"/>
                <w:sz w:val="18"/>
                <w:szCs w:val="18"/>
              </w:rPr>
              <w:t>18</w:t>
            </w:r>
          </w:p>
        </w:tc>
      </w:tr>
    </w:tbl>
    <w:p>
      <w:pPr>
        <w:widowControl w:val="0"/>
        <w:spacing w:after="439" w:line="1" w:lineRule="exact"/>
      </w:pPr>
    </w:p>
    <w:p>
      <w:pPr>
        <w:pStyle w:val="Style31"/>
        <w:keepNext w:val="0"/>
        <w:keepLines w:val="0"/>
        <w:widowControl w:val="0"/>
        <w:shd w:val="clear" w:color="auto" w:fill="auto"/>
        <w:bidi w:val="0"/>
        <w:spacing w:before="0" w:after="800" w:line="240" w:lineRule="auto"/>
        <w:ind w:left="0" w:right="0" w:firstLine="460"/>
        <w:jc w:val="left"/>
        <w:rPr>
          <w:sz w:val="22"/>
          <w:szCs w:val="22"/>
        </w:rPr>
      </w:pPr>
      <w:r>
        <w:rPr>
          <w:color w:val="000000"/>
          <w:spacing w:val="0"/>
          <w:w w:val="100"/>
          <w:position w:val="0"/>
          <w:sz w:val="22"/>
          <w:szCs w:val="22"/>
        </w:rPr>
        <w:t>注：虢晓彬先生直接持有公司</w:t>
      </w:r>
      <w:r>
        <w:rPr>
          <w:color w:val="000000"/>
          <w:spacing w:val="0"/>
          <w:w w:val="100"/>
          <w:position w:val="0"/>
          <w:sz w:val="22"/>
          <w:szCs w:val="22"/>
        </w:rPr>
        <w:t xml:space="preserve">30. </w:t>
      </w:r>
      <w:r>
        <w:rPr>
          <w:color w:val="000000"/>
          <w:spacing w:val="0"/>
          <w:w w:val="100"/>
          <w:position w:val="0"/>
          <w:sz w:val="22"/>
          <w:szCs w:val="22"/>
        </w:rPr>
        <w:t>19%的股份，为公司实际控制人。</w:t>
      </w:r>
    </w:p>
    <w:p>
      <w:pPr>
        <w:pStyle w:val="Style29"/>
        <w:keepNext/>
        <w:keepLines/>
        <w:widowControl w:val="0"/>
        <w:shd w:val="clear" w:color="auto" w:fill="auto"/>
        <w:tabs>
          <w:tab w:pos="373" w:val="left"/>
        </w:tabs>
        <w:bidi w:val="0"/>
        <w:spacing w:before="0" w:after="38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2</w:t>
      </w:r>
      <w:bookmarkEnd w:id="1992"/>
      <w:r>
        <w:rPr>
          <w:color w:val="000000"/>
          <w:spacing w:val="0"/>
          <w:w w:val="100"/>
          <w:position w:val="0"/>
        </w:rPr>
        <w:t>、</w:t>
        <w:tab/>
        <w:t>本企业的子公司情况</w:t>
      </w:r>
      <w:bookmarkEnd w:id="1990"/>
      <w:bookmarkEnd w:id="1991"/>
      <w:bookmarkEnd w:id="199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本企业子公司的情况详见附注第十二节、九、</w:t>
      </w:r>
      <w:r>
        <w:rPr>
          <w:color w:val="000000"/>
          <w:spacing w:val="0"/>
          <w:w w:val="100"/>
          <w:position w:val="0"/>
          <w:sz w:val="18"/>
          <w:szCs w:val="18"/>
        </w:rPr>
        <w:t>1.（1）</w:t>
      </w:r>
      <w:r>
        <w:rPr>
          <w:color w:val="000000"/>
          <w:spacing w:val="0"/>
          <w:w w:val="100"/>
          <w:position w:val="0"/>
        </w:rPr>
        <w:t>企业集团的构成。</w:t>
      </w:r>
    </w:p>
    <w:p>
      <w:pPr>
        <w:pStyle w:val="Style29"/>
        <w:keepNext/>
        <w:keepLines/>
        <w:widowControl w:val="0"/>
        <w:shd w:val="clear" w:color="auto" w:fill="auto"/>
        <w:tabs>
          <w:tab w:pos="373" w:val="left"/>
        </w:tabs>
        <w:bidi w:val="0"/>
        <w:spacing w:before="0" w:after="38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3</w:t>
      </w:r>
      <w:bookmarkEnd w:id="1996"/>
      <w:r>
        <w:rPr>
          <w:color w:val="000000"/>
          <w:spacing w:val="0"/>
          <w:w w:val="100"/>
          <w:position w:val="0"/>
        </w:rPr>
        <w:t>、</w:t>
        <w:tab/>
        <w:t>本企业合营和联营企业情况</w:t>
      </w:r>
      <w:bookmarkEnd w:id="1994"/>
      <w:bookmarkEnd w:id="1995"/>
      <w:bookmarkEnd w:id="199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998" w:name="bookmark1998"/>
      <w:bookmarkStart w:id="1999" w:name="bookmark1999"/>
      <w:bookmarkStart w:id="2000" w:name="bookmark2000"/>
      <w:bookmarkStart w:id="2001" w:name="bookmark2001"/>
      <w:r>
        <w:rPr>
          <w:color w:val="000000"/>
          <w:spacing w:val="0"/>
          <w:w w:val="100"/>
          <w:position w:val="0"/>
        </w:rPr>
        <w:t>4</w:t>
      </w:r>
      <w:bookmarkEnd w:id="2000"/>
      <w:r>
        <w:rPr>
          <w:color w:val="000000"/>
          <w:spacing w:val="0"/>
          <w:w w:val="100"/>
          <w:position w:val="0"/>
        </w:rPr>
        <w:t>、其他关联方情况</w:t>
      </w:r>
      <w:bookmarkEnd w:id="1998"/>
      <w:bookmarkEnd w:id="1999"/>
      <w:bookmarkEnd w:id="200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color w:val="000000"/>
                <w:spacing w:val="0"/>
                <w:w w:val="100"/>
                <w:position w:val="0"/>
                <w:sz w:val="18"/>
                <w:szCs w:val="18"/>
              </w:rPr>
              <w:t>5%（</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孙狂飙之配偶何虹丽担任其副总经理</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虢晓彬、高敏、朱会东、谷科、李竹、刘峻峰、何小维、 谢园保、江斌、谈明华、郭志宏、习晓建、丁武成、钱毅、 常羽、陈曲、凌琳、何志刚、张颖，以及以上人员关系密 切的家庭成员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公司董事、监事、高级管理人员及其关系密切的家庭成员</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5</w:t>
      </w:r>
      <w:bookmarkEnd w:id="2004"/>
      <w:r>
        <w:rPr>
          <w:color w:val="000000"/>
          <w:spacing w:val="0"/>
          <w:w w:val="100"/>
          <w:position w:val="0"/>
        </w:rPr>
        <w:t>、关联交易情况</w:t>
      </w:r>
      <w:bookmarkEnd w:id="2002"/>
      <w:bookmarkEnd w:id="2003"/>
      <w:bookmarkEnd w:id="2005"/>
    </w:p>
    <w:p>
      <w:pPr>
        <w:pStyle w:val="Style35"/>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r>
        <w:rPr>
          <w:color w:val="000000"/>
          <w:spacing w:val="0"/>
          <w:w w:val="100"/>
          <w:position w:val="0"/>
        </w:rPr>
        <w:t>（1）购销商品、提供和接受劳务的关联交易</w:t>
      </w:r>
      <w:bookmarkEnd w:id="2006"/>
      <w:bookmarkEnd w:id="2007"/>
      <w:bookmarkEnd w:id="200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采购商品/接受劳务情况表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采购监控设备、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479, </w:t>
            </w:r>
            <w:r>
              <w:rPr>
                <w:color w:val="000000"/>
                <w:spacing w:val="0"/>
                <w:w w:val="100"/>
                <w:position w:val="0"/>
                <w:sz w:val="18"/>
                <w:szCs w:val="18"/>
              </w:rPr>
              <w:t xml:space="preserve">700. </w:t>
            </w:r>
            <w:r>
              <w:rPr>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689, </w:t>
            </w:r>
            <w:r>
              <w:rPr>
                <w:color w:val="000000"/>
                <w:spacing w:val="0"/>
                <w:w w:val="100"/>
                <w:position w:val="0"/>
                <w:sz w:val="18"/>
                <w:szCs w:val="18"/>
              </w:rPr>
              <w:t xml:space="preserve">566. </w:t>
            </w:r>
            <w:r>
              <w:rPr>
                <w:color w:val="000000"/>
                <w:spacing w:val="0"/>
                <w:w w:val="100"/>
                <w:position w:val="0"/>
                <w:sz w:val="18"/>
                <w:szCs w:val="18"/>
              </w:rPr>
              <w:t>37</w:t>
            </w:r>
          </w:p>
        </w:tc>
      </w:tr>
    </w:tbl>
    <w:p>
      <w:pPr>
        <w:widowControl w:val="0"/>
        <w:spacing w:line="1" w:lineRule="exact"/>
      </w:pPr>
      <w:r>
        <w:br w:type="page"/>
      </w:r>
    </w:p>
    <w:tbl>
      <w:tblPr>
        <w:tblOverlap w:val="never"/>
        <w:jc w:val="center"/>
        <w:tblLayout w:type="fixed"/>
      </w:tblPr>
      <w:tblGrid>
        <w:gridCol w:w="1546"/>
        <w:gridCol w:w="1454"/>
        <w:gridCol w:w="1454"/>
        <w:gridCol w:w="1709"/>
        <w:gridCol w:w="1704"/>
        <w:gridCol w:w="1714"/>
      </w:tblGrid>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字技术股份有限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身份识别终端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杭州海康威视数字技术股份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二维码扫描器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442. </w:t>
            </w:r>
            <w:r>
              <w:rPr>
                <w:color w:val="000000"/>
                <w:spacing w:val="0"/>
                <w:w w:val="100"/>
                <w:position w:val="0"/>
                <w:sz w:val="18"/>
                <w:szCs w:val="18"/>
              </w:rPr>
              <w:t>48</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本公司报告期内无需要披露的此事项</w:t>
      </w:r>
    </w:p>
    <w:p>
      <w:pPr>
        <w:pStyle w:val="Style35"/>
        <w:keepNext/>
        <w:keepLines/>
        <w:widowControl w:val="0"/>
        <w:shd w:val="clear" w:color="auto" w:fill="auto"/>
        <w:bidi w:val="0"/>
        <w:spacing w:before="0" w:line="240" w:lineRule="auto"/>
        <w:ind w:left="0" w:right="0" w:firstLine="140"/>
        <w:jc w:val="left"/>
      </w:pPr>
      <w:bookmarkStart w:id="2009" w:name="bookmark2009"/>
      <w:bookmarkStart w:id="2010" w:name="bookmark2010"/>
      <w:bookmarkStart w:id="2011" w:name="bookmark2011"/>
      <w:r>
        <w:rPr>
          <w:color w:val="000000"/>
          <w:spacing w:val="0"/>
          <w:w w:val="100"/>
          <w:position w:val="0"/>
        </w:rPr>
        <w:t>（2）关联受托管理/承包及委托管理/出包情况</w:t>
      </w:r>
      <w:bookmarkEnd w:id="2009"/>
      <w:bookmarkEnd w:id="2010"/>
      <w:bookmarkEnd w:id="201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本公司受托管理/承包情况表：</w:t>
      </w:r>
    </w:p>
    <w:p>
      <w:pPr>
        <w:pStyle w:val="Style26"/>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9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委托方/出包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受托方/承包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方名称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受托/承包资 产类型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受托/承包起 始日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受托/承包终 止日</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托管收益/承 包收益定价依 据</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管收益/承包 收益</w:t>
            </w:r>
          </w:p>
        </w:tc>
      </w:tr>
      <w:tr>
        <w:trPr>
          <w:trHeight w:val="1109"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本公司委托管理/出包情况表：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委托方/出包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受托方/承包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委托/出包资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委托/出包起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委托/出包终</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托管费/出包</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本期确认的托</w:t>
            </w:r>
          </w:p>
        </w:tc>
      </w:tr>
      <w:tr>
        <w:trPr>
          <w:trHeight w:val="26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方名称</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方名称</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产类型</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始日</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费定价依据</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管费/出包费</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关联管理/出包情况说明</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color w:val="000000"/>
          <w:spacing w:val="0"/>
          <w:w w:val="100"/>
          <w:position w:val="0"/>
        </w:rPr>
        <w:t>3）关联租赁情况</w:t>
      </w:r>
      <w:bookmarkEnd w:id="2012"/>
      <w:bookmarkEnd w:id="2013"/>
      <w:bookmarkEnd w:id="201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99" w:line="1" w:lineRule="exact"/>
      </w:pP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 xml:space="preserve">凌琳，为公司副总经理兼德生智盟总经理、德生智能总经理，于2018年1月1日起将其一辆私家车别克 </w:t>
      </w:r>
      <w:r>
        <w:rPr>
          <w:color w:val="000000"/>
          <w:spacing w:val="0"/>
          <w:w w:val="100"/>
          <w:position w:val="0"/>
        </w:rPr>
        <w:t xml:space="preserve">GL8 </w:t>
      </w:r>
      <w:r>
        <w:rPr>
          <w:color w:val="000000"/>
          <w:spacing w:val="0"/>
          <w:w w:val="100"/>
          <w:position w:val="0"/>
        </w:rPr>
        <w:t>（蓝色，车牌号粤</w:t>
      </w:r>
      <w:r>
        <w:rPr>
          <w:color w:val="000000"/>
          <w:spacing w:val="0"/>
          <w:w w:val="100"/>
          <w:position w:val="0"/>
        </w:rPr>
        <w:t>AQ069C）</w:t>
      </w:r>
      <w:r>
        <w:rPr>
          <w:color w:val="000000"/>
          <w:spacing w:val="0"/>
          <w:w w:val="100"/>
          <w:position w:val="0"/>
        </w:rPr>
        <w:t>出租给广东德生云服信息科技有限公司使用，租期至2020年12月31日，每 月租金3, 00。元，合计总额108,000元。此项交易构成关联租赁。</w:t>
      </w:r>
      <w:r>
        <w:br w:type="page"/>
      </w:r>
    </w:p>
    <w:p>
      <w:pPr>
        <w:pStyle w:val="Style35"/>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color w:val="000000"/>
          <w:spacing w:val="0"/>
          <w:w w:val="100"/>
          <w:position w:val="0"/>
        </w:rPr>
        <w:t>4）关联担保情况</w:t>
      </w:r>
      <w:bookmarkEnd w:id="2016"/>
      <w:bookmarkEnd w:id="2017"/>
      <w:bookmarkEnd w:id="201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5"/>
        <w:keepNext/>
        <w:keepLines/>
        <w:widowControl w:val="0"/>
        <w:shd w:val="clear" w:color="auto" w:fill="auto"/>
        <w:bidi w:val="0"/>
        <w:spacing w:before="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color w:val="000000"/>
          <w:spacing w:val="0"/>
          <w:w w:val="100"/>
          <w:position w:val="0"/>
        </w:rPr>
        <w:t>5）关联方资金拆借</w:t>
      </w:r>
      <w:bookmarkEnd w:id="2020"/>
      <w:bookmarkEnd w:id="2021"/>
      <w:bookmarkEnd w:id="2023"/>
    </w:p>
    <w:p>
      <w:pPr>
        <w:widowControl w:val="0"/>
        <w:jc w:val="center"/>
        <w:rPr>
          <w:sz w:val="2"/>
          <w:szCs w:val="2"/>
        </w:rPr>
      </w:pPr>
      <w:r>
        <w:drawing>
          <wp:inline>
            <wp:extent cx="6120130" cy="95123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6120130" cy="951230"/>
                    </a:xfrm>
                    <a:prstGeom prst="rect"/>
                  </pic:spPr>
                </pic:pic>
              </a:graphicData>
            </a:graphic>
          </wp:inline>
        </w:drawing>
      </w:r>
    </w:p>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color w:val="000000"/>
          <w:spacing w:val="0"/>
          <w:w w:val="100"/>
          <w:position w:val="0"/>
        </w:rPr>
        <w:t>6）关联方资产转让、债务重组情况</w:t>
      </w:r>
      <w:bookmarkEnd w:id="2024"/>
      <w:bookmarkEnd w:id="2025"/>
      <w:bookmarkEnd w:id="20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color w:val="000000"/>
          <w:spacing w:val="0"/>
          <w:w w:val="100"/>
          <w:position w:val="0"/>
        </w:rPr>
        <w:t>7）关键管理人员报酬</w:t>
      </w:r>
      <w:bookmarkEnd w:id="2028"/>
      <w:bookmarkEnd w:id="2029"/>
      <w:bookmarkEnd w:id="20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7,138, </w:t>
            </w:r>
            <w:r>
              <w:rPr>
                <w:color w:val="000000"/>
                <w:spacing w:val="0"/>
                <w:w w:val="100"/>
                <w:position w:val="0"/>
                <w:sz w:val="18"/>
                <w:szCs w:val="18"/>
              </w:rPr>
              <w:t xml:space="preserve">049.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8, 473, </w:t>
            </w:r>
            <w:r>
              <w:rPr>
                <w:color w:val="000000"/>
                <w:spacing w:val="0"/>
                <w:w w:val="100"/>
                <w:position w:val="0"/>
                <w:sz w:val="18"/>
                <w:szCs w:val="18"/>
              </w:rPr>
              <w:t xml:space="preserve">847. </w:t>
            </w:r>
            <w:r>
              <w:rPr>
                <w:color w:val="000000"/>
                <w:spacing w:val="0"/>
                <w:w w:val="100"/>
                <w:position w:val="0"/>
                <w:sz w:val="18"/>
                <w:szCs w:val="18"/>
              </w:rPr>
              <w:t>22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color w:val="000000"/>
          <w:spacing w:val="0"/>
          <w:w w:val="100"/>
          <w:position w:val="0"/>
        </w:rPr>
        <w:t>8）其他关联交易</w:t>
      </w:r>
      <w:bookmarkEnd w:id="2032"/>
      <w:bookmarkEnd w:id="2033"/>
      <w:bookmarkEnd w:id="2035"/>
    </w:p>
    <w:p>
      <w:pPr>
        <w:pStyle w:val="Style29"/>
        <w:keepNext/>
        <w:keepLines/>
        <w:widowControl w:val="0"/>
        <w:shd w:val="clear" w:color="auto" w:fill="auto"/>
        <w:bidi w:val="0"/>
        <w:spacing w:before="0" w:after="380" w:line="240" w:lineRule="auto"/>
        <w:ind w:left="0" w:right="0" w:firstLine="0"/>
        <w:jc w:val="both"/>
      </w:pPr>
      <w:bookmarkStart w:id="2036" w:name="bookmark2036"/>
      <w:bookmarkStart w:id="2037" w:name="bookmark2037"/>
      <w:bookmarkStart w:id="2038" w:name="bookmark2038"/>
      <w:bookmarkStart w:id="2039" w:name="bookmark2039"/>
      <w:r>
        <w:rPr>
          <w:color w:val="000000"/>
          <w:spacing w:val="0"/>
          <w:w w:val="100"/>
          <w:position w:val="0"/>
        </w:rPr>
        <w:t>6</w:t>
      </w:r>
      <w:bookmarkEnd w:id="2038"/>
      <w:r>
        <w:rPr>
          <w:color w:val="000000"/>
          <w:spacing w:val="0"/>
          <w:w w:val="100"/>
          <w:position w:val="0"/>
        </w:rPr>
        <w:t>、关联方应收应付款项</w:t>
      </w:r>
      <w:bookmarkEnd w:id="2036"/>
      <w:bookmarkEnd w:id="2037"/>
      <w:bookmarkEnd w:id="2039"/>
    </w:p>
    <w:p>
      <w:pPr>
        <w:pStyle w:val="Style35"/>
        <w:keepNext/>
        <w:keepLines/>
        <w:widowControl w:val="0"/>
        <w:shd w:val="clear" w:color="auto" w:fill="auto"/>
        <w:bidi w:val="0"/>
        <w:spacing w:before="0" w:line="240" w:lineRule="auto"/>
        <w:ind w:left="0" w:right="0" w:firstLine="0"/>
        <w:jc w:val="both"/>
      </w:pPr>
      <w:bookmarkStart w:id="2040" w:name="bookmark2040"/>
      <w:bookmarkStart w:id="2041" w:name="bookmark2041"/>
      <w:bookmarkStart w:id="2042" w:name="bookmark2042"/>
      <w:r>
        <w:rPr>
          <w:color w:val="000000"/>
          <w:spacing w:val="0"/>
          <w:w w:val="100"/>
          <w:position w:val="0"/>
        </w:rPr>
        <w:t>（1）应收项目</w:t>
      </w:r>
      <w:bookmarkEnd w:id="2040"/>
      <w:bookmarkEnd w:id="2041"/>
      <w:bookmarkEnd w:id="20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14,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 xml:space="preserve">725. </w:t>
            </w:r>
            <w:r>
              <w:rPr>
                <w:color w:val="000000"/>
                <w:spacing w:val="0"/>
                <w:w w:val="100"/>
                <w:position w:val="0"/>
                <w:sz w:val="18"/>
                <w:szCs w:val="18"/>
              </w:rPr>
              <w:t>00</w:t>
            </w:r>
          </w:p>
        </w:tc>
      </w:tr>
    </w:tbl>
    <w:p>
      <w:pPr>
        <w:widowControl w:val="0"/>
        <w:spacing w:line="1" w:lineRule="exact"/>
      </w:pPr>
    </w:p>
    <w:tbl>
      <w:tblPr>
        <w:tblOverlap w:val="never"/>
        <w:jc w:val="center"/>
        <w:tblLayout w:type="fixed"/>
      </w:tblPr>
      <w:tblGrid>
        <w:gridCol w:w="1603"/>
        <w:gridCol w:w="1594"/>
        <w:gridCol w:w="1594"/>
        <w:gridCol w:w="1594"/>
        <w:gridCol w:w="1594"/>
        <w:gridCol w:w="1598"/>
      </w:tblGrid>
      <w:tr>
        <w:trPr>
          <w:trHeight w:val="6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字技术股份有限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2043" w:name="bookmark2043"/>
      <w:r>
        <w:rPr>
          <w:b/>
          <w:bCs/>
          <w:color w:val="000000"/>
          <w:spacing w:val="0"/>
          <w:w w:val="100"/>
          <w:position w:val="0"/>
          <w:sz w:val="20"/>
          <w:szCs w:val="20"/>
        </w:rPr>
        <w:t>(2)应付项目</w:t>
      </w:r>
      <w:bookmarkEnd w:id="2043"/>
    </w:p>
    <w:p>
      <w:pPr>
        <w:widowControl w:val="0"/>
        <w:spacing w:after="3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杭州海康威视数字技术股份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bl>
    <w:p>
      <w:pPr>
        <w:widowControl w:val="0"/>
        <w:spacing w:after="319" w:line="1" w:lineRule="exact"/>
      </w:pPr>
    </w:p>
    <w:p>
      <w:pPr>
        <w:pStyle w:val="Style29"/>
        <w:keepNext/>
        <w:keepLines/>
        <w:widowControl w:val="0"/>
        <w:shd w:val="clear" w:color="auto" w:fill="auto"/>
        <w:tabs>
          <w:tab w:pos="363" w:val="left"/>
        </w:tabs>
        <w:bidi w:val="0"/>
        <w:spacing w:before="0" w:after="380" w:line="240" w:lineRule="auto"/>
        <w:ind w:left="0" w:right="0" w:firstLine="0"/>
        <w:jc w:val="left"/>
      </w:pPr>
      <w:bookmarkStart w:id="2044" w:name="bookmark2044"/>
      <w:bookmarkStart w:id="2045" w:name="bookmark2045"/>
      <w:bookmarkStart w:id="2046" w:name="bookmark2046"/>
      <w:bookmarkStart w:id="2047" w:name="bookmark2047"/>
      <w:r>
        <w:rPr>
          <w:color w:val="000000"/>
          <w:spacing w:val="0"/>
          <w:w w:val="100"/>
          <w:position w:val="0"/>
        </w:rPr>
        <w:t>7</w:t>
      </w:r>
      <w:bookmarkEnd w:id="2046"/>
      <w:r>
        <w:rPr>
          <w:color w:val="000000"/>
          <w:spacing w:val="0"/>
          <w:w w:val="100"/>
          <w:position w:val="0"/>
        </w:rPr>
        <w:t>、</w:t>
        <w:tab/>
        <w:t>关联方承诺</w:t>
      </w:r>
      <w:bookmarkEnd w:id="2044"/>
      <w:bookmarkEnd w:id="2045"/>
      <w:bookmarkEnd w:id="2047"/>
    </w:p>
    <w:p>
      <w:pPr>
        <w:pStyle w:val="Style29"/>
        <w:keepNext/>
        <w:keepLines/>
        <w:widowControl w:val="0"/>
        <w:shd w:val="clear" w:color="auto" w:fill="auto"/>
        <w:tabs>
          <w:tab w:pos="368" w:val="left"/>
        </w:tabs>
        <w:bidi w:val="0"/>
        <w:spacing w:before="0" w:after="320" w:line="240" w:lineRule="auto"/>
        <w:ind w:left="0" w:right="0" w:firstLine="0"/>
        <w:jc w:val="left"/>
      </w:pPr>
      <w:bookmarkStart w:id="2048" w:name="bookmark2048"/>
      <w:bookmarkStart w:id="2049" w:name="bookmark2049"/>
      <w:bookmarkStart w:id="2050" w:name="bookmark2050"/>
      <w:bookmarkStart w:id="2051" w:name="bookmark2051"/>
      <w:r>
        <w:rPr>
          <w:color w:val="000000"/>
          <w:spacing w:val="0"/>
          <w:w w:val="100"/>
          <w:position w:val="0"/>
        </w:rPr>
        <w:t>8</w:t>
      </w:r>
      <w:bookmarkEnd w:id="2050"/>
      <w:r>
        <w:rPr>
          <w:color w:val="000000"/>
          <w:spacing w:val="0"/>
          <w:w w:val="100"/>
          <w:position w:val="0"/>
        </w:rPr>
        <w:t>、</w:t>
        <w:tab/>
        <w:t>其他</w:t>
      </w:r>
      <w:bookmarkEnd w:id="2048"/>
      <w:bookmarkEnd w:id="2049"/>
      <w:bookmarkEnd w:id="2051"/>
    </w:p>
    <w:p>
      <w:pPr>
        <w:pStyle w:val="Style22"/>
        <w:keepNext/>
        <w:keepLines/>
        <w:widowControl w:val="0"/>
        <w:shd w:val="clear" w:color="auto" w:fill="auto"/>
        <w:bidi w:val="0"/>
        <w:spacing w:before="0" w:after="380" w:line="240" w:lineRule="auto"/>
        <w:ind w:left="0" w:right="0" w:firstLine="0"/>
        <w:jc w:val="left"/>
      </w:pPr>
      <w:bookmarkStart w:id="2052" w:name="bookmark2052"/>
      <w:bookmarkStart w:id="2053" w:name="bookmark2053"/>
      <w:bookmarkStart w:id="2054" w:name="bookmark2054"/>
      <w:r>
        <w:rPr>
          <w:color w:val="000000"/>
          <w:spacing w:val="0"/>
          <w:w w:val="100"/>
          <w:position w:val="0"/>
          <w:sz w:val="24"/>
          <w:szCs w:val="24"/>
        </w:rPr>
        <w:t>十三、股份支付</w:t>
      </w:r>
      <w:bookmarkEnd w:id="2052"/>
      <w:bookmarkEnd w:id="2053"/>
      <w:bookmarkEnd w:id="2054"/>
    </w:p>
    <w:p>
      <w:pPr>
        <w:pStyle w:val="Style29"/>
        <w:keepNext/>
        <w:keepLines/>
        <w:widowControl w:val="0"/>
        <w:shd w:val="clear" w:color="auto" w:fill="auto"/>
        <w:bidi w:val="0"/>
        <w:spacing w:before="0" w:after="380" w:line="240" w:lineRule="auto"/>
        <w:ind w:left="0" w:right="0" w:firstLine="0"/>
        <w:jc w:val="left"/>
      </w:pPr>
      <w:bookmarkStart w:id="2055" w:name="bookmark2055"/>
      <w:bookmarkStart w:id="2056" w:name="bookmark2056"/>
      <w:bookmarkStart w:id="2057" w:name="bookmark2057"/>
      <w:r>
        <w:rPr>
          <w:color w:val="000000"/>
          <w:spacing w:val="0"/>
          <w:w w:val="100"/>
          <w:position w:val="0"/>
        </w:rPr>
        <w:t>1、股份支付总体情况</w:t>
      </w:r>
      <w:bookmarkEnd w:id="2055"/>
      <w:bookmarkEnd w:id="2056"/>
      <w:bookmarkEnd w:id="205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291,918.00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126, </w:t>
            </w:r>
            <w:r>
              <w:rPr>
                <w:color w:val="000000"/>
                <w:spacing w:val="0"/>
                <w:w w:val="100"/>
                <w:position w:val="0"/>
                <w:sz w:val="18"/>
                <w:szCs w:val="18"/>
              </w:rPr>
              <w:t>702.00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243 </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 xml:space="preserve">16 </w:t>
            </w:r>
            <w:r>
              <w:rPr>
                <w:color w:val="000000"/>
                <w:spacing w:val="0"/>
                <w:w w:val="100"/>
                <w:position w:val="0"/>
              </w:rPr>
              <w:t>月</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numPr>
          <w:ilvl w:val="0"/>
          <w:numId w:val="101"/>
        </w:numPr>
        <w:shd w:val="clear" w:color="auto" w:fill="auto"/>
        <w:tabs>
          <w:tab w:pos="1030" w:val="left"/>
        </w:tabs>
        <w:bidi w:val="0"/>
        <w:spacing w:before="0" w:line="311" w:lineRule="exact"/>
        <w:ind w:left="0" w:right="0" w:firstLine="460"/>
        <w:jc w:val="both"/>
      </w:pPr>
      <w:bookmarkStart w:id="2058" w:name="bookmark2058"/>
      <w:bookmarkEnd w:id="2058"/>
      <w:r>
        <w:rPr>
          <w:color w:val="000000"/>
          <w:spacing w:val="0"/>
          <w:w w:val="100"/>
          <w:position w:val="0"/>
        </w:rPr>
        <w:t>根据2019年第二届董事会第五次会议审议通过的《关于公司〈2019年股票期权与限制性股票激励 计划(草案)〉及其摘要的议案》、第二届董事会第七次会议审议通过的《关于调整2019年股票期权与限制 性股票激励计划相关事项的议案》和《关于向激励对象授予股票期权和限制性股票的议案》以及2019年第 一次临时股东大会决议审议通过的《关于公司〈2019年股票期权与限制性股票激励计划(草案)〉及其摘要 的议案》，公司向61名激励对象授予权益</w:t>
      </w:r>
      <w:r>
        <w:rPr>
          <w:color w:val="000000"/>
          <w:spacing w:val="0"/>
          <w:w w:val="100"/>
          <w:position w:val="0"/>
        </w:rPr>
        <w:t>109.03</w:t>
      </w:r>
      <w:r>
        <w:rPr>
          <w:color w:val="000000"/>
          <w:spacing w:val="0"/>
          <w:w w:val="100"/>
          <w:position w:val="0"/>
        </w:rPr>
        <w:t>万股，其中股票期权</w:t>
      </w:r>
      <w:r>
        <w:rPr>
          <w:color w:val="000000"/>
          <w:spacing w:val="0"/>
          <w:w w:val="100"/>
          <w:position w:val="0"/>
        </w:rPr>
        <w:t>52.2</w:t>
      </w:r>
      <w:r>
        <w:rPr>
          <w:color w:val="000000"/>
          <w:spacing w:val="0"/>
          <w:w w:val="100"/>
          <w:position w:val="0"/>
        </w:rPr>
        <w:t>2万份，限制性股票</w:t>
      </w:r>
      <w:r>
        <w:rPr>
          <w:color w:val="000000"/>
          <w:spacing w:val="0"/>
          <w:w w:val="100"/>
          <w:position w:val="0"/>
        </w:rPr>
        <w:t>56.8</w:t>
      </w:r>
      <w:r>
        <w:rPr>
          <w:color w:val="000000"/>
          <w:spacing w:val="0"/>
          <w:w w:val="100"/>
          <w:position w:val="0"/>
        </w:rPr>
        <w:t>1万股。 2020年注销期权59, 220份；回购注销股限制性股票67, 482股。</w:t>
      </w:r>
    </w:p>
    <w:p>
      <w:pPr>
        <w:pStyle w:val="Style31"/>
        <w:keepNext w:val="0"/>
        <w:keepLines w:val="0"/>
        <w:widowControl w:val="0"/>
        <w:numPr>
          <w:ilvl w:val="0"/>
          <w:numId w:val="101"/>
        </w:numPr>
        <w:shd w:val="clear" w:color="auto" w:fill="auto"/>
        <w:tabs>
          <w:tab w:pos="1035" w:val="left"/>
        </w:tabs>
        <w:bidi w:val="0"/>
        <w:spacing w:before="0" w:after="320" w:line="312" w:lineRule="exact"/>
        <w:ind w:left="0" w:right="0" w:firstLine="460"/>
        <w:jc w:val="both"/>
      </w:pPr>
      <w:bookmarkStart w:id="2059" w:name="bookmark2059"/>
      <w:bookmarkEnd w:id="2059"/>
      <w:r>
        <w:rPr>
          <w:color w:val="000000"/>
          <w:spacing w:val="0"/>
          <w:w w:val="100"/>
          <w:position w:val="0"/>
        </w:rPr>
        <w:t>2019年授予的限制性股票为</w:t>
      </w:r>
      <w:r>
        <w:rPr>
          <w:color w:val="000000"/>
          <w:spacing w:val="0"/>
          <w:w w:val="100"/>
          <w:position w:val="0"/>
        </w:rPr>
        <w:t>56.81</w:t>
      </w:r>
      <w:r>
        <w:rPr>
          <w:color w:val="000000"/>
          <w:spacing w:val="0"/>
          <w:w w:val="100"/>
          <w:position w:val="0"/>
        </w:rPr>
        <w:t>万股，根据公司披露的</w:t>
      </w:r>
      <w:r>
        <w:rPr>
          <w:i/>
          <w:iCs/>
          <w:color w:val="000000"/>
          <w:spacing w:val="0"/>
          <w:w w:val="100"/>
          <w:position w:val="0"/>
        </w:rPr>
        <w:t>《</w:t>
      </w:r>
      <w:r>
        <w:rPr>
          <w:color w:val="000000"/>
          <w:spacing w:val="0"/>
          <w:w w:val="100"/>
          <w:position w:val="0"/>
        </w:rPr>
        <w:t xml:space="preserve">2018年年度权益分派实施公告》“公 司以权益分派实施时股权登记日的总股本为基数，向全体股东每10股分配现金红利2元(含税)，同时以资 本公积金向全体股东每10股转增5股”的分配方案，同时根据2019年绩效考核结果及离职情况，2020年激 励对象实际可解除限售的股份数量291, </w:t>
      </w:r>
      <w:r>
        <w:rPr>
          <w:color w:val="000000"/>
          <w:spacing w:val="0"/>
          <w:w w:val="100"/>
          <w:position w:val="0"/>
        </w:rPr>
        <w:t xml:space="preserve">918. </w:t>
      </w:r>
      <w:r>
        <w:rPr>
          <w:color w:val="000000"/>
          <w:spacing w:val="0"/>
          <w:w w:val="100"/>
          <w:position w:val="0"/>
        </w:rPr>
        <w:t xml:space="preserve">00股，其中包括2019年度转增的限制性股票97, </w:t>
      </w:r>
      <w:r>
        <w:rPr>
          <w:color w:val="000000"/>
          <w:spacing w:val="0"/>
          <w:w w:val="100"/>
          <w:position w:val="0"/>
        </w:rPr>
        <w:t xml:space="preserve">306. </w:t>
      </w:r>
      <w:r>
        <w:rPr>
          <w:color w:val="000000"/>
          <w:spacing w:val="0"/>
          <w:w w:val="100"/>
          <w:position w:val="0"/>
        </w:rPr>
        <w:t>00股。</w:t>
      </w:r>
    </w:p>
    <w:p>
      <w:pPr>
        <w:pStyle w:val="Style29"/>
        <w:keepNext/>
        <w:keepLines/>
        <w:widowControl w:val="0"/>
        <w:shd w:val="clear" w:color="auto" w:fill="auto"/>
        <w:bidi w:val="0"/>
        <w:spacing w:before="0" w:after="380" w:line="311" w:lineRule="exact"/>
        <w:ind w:left="0" w:right="0" w:firstLine="0"/>
        <w:jc w:val="both"/>
      </w:pPr>
      <w:bookmarkStart w:id="2060" w:name="bookmark2060"/>
      <w:bookmarkStart w:id="2061" w:name="bookmark2061"/>
      <w:bookmarkStart w:id="2062" w:name="bookmark2062"/>
      <w:r>
        <w:rPr>
          <w:color w:val="000000"/>
          <w:spacing w:val="0"/>
          <w:w w:val="100"/>
          <w:position w:val="0"/>
        </w:rPr>
        <w:t>2、以权益结算的股份支付情况</w:t>
      </w:r>
      <w:bookmarkEnd w:id="2060"/>
      <w:bookmarkEnd w:id="2061"/>
      <w:bookmarkEnd w:id="2062"/>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不低于股票票面金额，且不低于依据《限制性股票激励 计划》公告前</w:t>
            </w:r>
            <w:r>
              <w:rPr>
                <w:color w:val="000000"/>
                <w:spacing w:val="0"/>
                <w:w w:val="100"/>
                <w:position w:val="0"/>
                <w:sz w:val="18"/>
                <w:szCs w:val="18"/>
              </w:rPr>
              <w:t>1</w:t>
            </w:r>
            <w:r>
              <w:rPr>
                <w:color w:val="000000"/>
                <w:spacing w:val="0"/>
                <w:w w:val="100"/>
                <w:position w:val="0"/>
              </w:rPr>
              <w:t>个交易日公司股票均价（前</w:t>
            </w:r>
            <w:r>
              <w:rPr>
                <w:color w:val="000000"/>
                <w:spacing w:val="0"/>
                <w:w w:val="100"/>
                <w:position w:val="0"/>
                <w:sz w:val="18"/>
                <w:szCs w:val="18"/>
              </w:rPr>
              <w:t>1</w:t>
            </w:r>
            <w:r>
              <w:rPr>
                <w:color w:val="000000"/>
                <w:spacing w:val="0"/>
                <w:w w:val="100"/>
                <w:position w:val="0"/>
              </w:rPr>
              <w:t>个股票交 易日/前</w:t>
            </w:r>
            <w:r>
              <w:rPr>
                <w:color w:val="000000"/>
                <w:spacing w:val="0"/>
                <w:w w:val="100"/>
                <w:position w:val="0"/>
                <w:sz w:val="18"/>
                <w:szCs w:val="18"/>
              </w:rPr>
              <w:t>1</w:t>
            </w:r>
            <w:r>
              <w:rPr>
                <w:color w:val="000000"/>
                <w:spacing w:val="0"/>
                <w:w w:val="100"/>
                <w:position w:val="0"/>
              </w:rPr>
              <w:t>个交易日股票交易总量）与前</w:t>
            </w:r>
            <w:r>
              <w:rPr>
                <w:color w:val="000000"/>
                <w:spacing w:val="0"/>
                <w:w w:val="100"/>
                <w:position w:val="0"/>
                <w:sz w:val="18"/>
                <w:szCs w:val="18"/>
              </w:rPr>
              <w:t>20</w:t>
            </w:r>
            <w:r>
              <w:rPr>
                <w:color w:val="000000"/>
                <w:spacing w:val="0"/>
                <w:w w:val="100"/>
                <w:position w:val="0"/>
              </w:rPr>
              <w:t xml:space="preserve">个交易日（前 </w:t>
            </w:r>
            <w:r>
              <w:rPr>
                <w:color w:val="000000"/>
                <w:spacing w:val="0"/>
                <w:w w:val="100"/>
                <w:position w:val="0"/>
                <w:sz w:val="18"/>
                <w:szCs w:val="18"/>
              </w:rPr>
              <w:t>20</w:t>
            </w:r>
            <w:r>
              <w:rPr>
                <w:color w:val="000000"/>
                <w:spacing w:val="0"/>
                <w:w w:val="100"/>
                <w:position w:val="0"/>
              </w:rPr>
              <w:t>个交易日股票交易总额/前</w:t>
            </w:r>
            <w:r>
              <w:rPr>
                <w:color w:val="000000"/>
                <w:spacing w:val="0"/>
                <w:w w:val="100"/>
                <w:position w:val="0"/>
                <w:sz w:val="18"/>
                <w:szCs w:val="18"/>
              </w:rPr>
              <w:t>20</w:t>
            </w:r>
            <w:r>
              <w:rPr>
                <w:color w:val="000000"/>
                <w:spacing w:val="0"/>
                <w:w w:val="100"/>
                <w:position w:val="0"/>
              </w:rPr>
              <w:t>个交易日股票交易总 量）的公司股票交易均价孰高者。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预计达到行权条件，被授予对象均可行权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w:t>
            </w:r>
            <w:r>
              <w:rPr>
                <w:color w:val="000000"/>
                <w:spacing w:val="0"/>
                <w:w w:val="100"/>
                <w:position w:val="0"/>
                <w:sz w:val="18"/>
                <w:szCs w:val="18"/>
              </w:rPr>
              <w:t xml:space="preserve">101,648. </w:t>
            </w:r>
            <w:r>
              <w:rPr>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2,417, </w:t>
            </w:r>
            <w:r>
              <w:rPr>
                <w:color w:val="000000"/>
                <w:spacing w:val="0"/>
                <w:w w:val="100"/>
                <w:position w:val="0"/>
                <w:sz w:val="18"/>
                <w:szCs w:val="18"/>
              </w:rPr>
              <w:t xml:space="preserve">272. </w:t>
            </w:r>
            <w:r>
              <w:rPr>
                <w:color w:val="000000"/>
                <w:spacing w:val="0"/>
                <w:w w:val="100"/>
                <w:position w:val="0"/>
                <w:sz w:val="18"/>
                <w:szCs w:val="18"/>
              </w:rPr>
              <w:t>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29"/>
        <w:keepNext/>
        <w:keepLines/>
        <w:widowControl w:val="0"/>
        <w:shd w:val="clear" w:color="auto" w:fill="auto"/>
        <w:tabs>
          <w:tab w:pos="368" w:val="left"/>
        </w:tabs>
        <w:bidi w:val="0"/>
        <w:spacing w:before="0" w:after="380" w:line="310" w:lineRule="exact"/>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3</w:t>
      </w:r>
      <w:bookmarkEnd w:id="2065"/>
      <w:r>
        <w:rPr>
          <w:color w:val="000000"/>
          <w:spacing w:val="0"/>
          <w:w w:val="100"/>
          <w:position w:val="0"/>
        </w:rPr>
        <w:t>、</w:t>
        <w:tab/>
        <w:t>以现金结算的股份支付情况</w:t>
      </w:r>
      <w:bookmarkEnd w:id="2063"/>
      <w:bookmarkEnd w:id="2064"/>
      <w:bookmarkEnd w:id="2066"/>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3" w:val="left"/>
        </w:tabs>
        <w:bidi w:val="0"/>
        <w:spacing w:before="0" w:after="300" w:line="310" w:lineRule="exact"/>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4</w:t>
      </w:r>
      <w:bookmarkEnd w:id="2069"/>
      <w:r>
        <w:rPr>
          <w:color w:val="000000"/>
          <w:spacing w:val="0"/>
          <w:w w:val="100"/>
          <w:position w:val="0"/>
        </w:rPr>
        <w:t>、</w:t>
        <w:tab/>
        <w:t>股份支付的修改、终止情况</w:t>
      </w:r>
      <w:bookmarkEnd w:id="2067"/>
      <w:bookmarkEnd w:id="2068"/>
      <w:bookmarkEnd w:id="2070"/>
    </w:p>
    <w:p>
      <w:pPr>
        <w:pStyle w:val="Style31"/>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根据2019年第二届董事会第五次会议审议通过的《关于公司〈2019年股票期权与限制性股票激励计划</w:t>
      </w:r>
    </w:p>
    <w:p>
      <w:pPr>
        <w:pStyle w:val="Style31"/>
        <w:keepNext w:val="0"/>
        <w:keepLines w:val="0"/>
        <w:widowControl w:val="0"/>
        <w:shd w:val="clear" w:color="auto" w:fill="auto"/>
        <w:bidi w:val="0"/>
        <w:spacing w:before="0" w:after="300" w:line="310" w:lineRule="exact"/>
        <w:ind w:left="0" w:right="0" w:firstLine="0"/>
        <w:jc w:val="both"/>
      </w:pPr>
      <w:r>
        <w:rPr>
          <w:color w:val="000000"/>
          <w:spacing w:val="0"/>
          <w:w w:val="100"/>
          <w:position w:val="0"/>
        </w:rPr>
        <w:t>（草案）〉及其摘要的议案》、第二届董事会第七次会议审议通过的《关于调整2019年股票期权与限制性股 票激励计划相关事项的议案》和《关于向激励对象授予股票期权和限制性股票的议案》以及2019年第一次 临时股东大会决议审议通过的《关于公司〈2019年股票期权与限制性股票激励计划（草案）〉及其摘要的议 案》，公司向61名激励对象授予权益</w:t>
      </w:r>
      <w:r>
        <w:rPr>
          <w:color w:val="000000"/>
          <w:spacing w:val="0"/>
          <w:w w:val="100"/>
          <w:position w:val="0"/>
        </w:rPr>
        <w:t>109.03</w:t>
      </w:r>
      <w:r>
        <w:rPr>
          <w:color w:val="000000"/>
          <w:spacing w:val="0"/>
          <w:w w:val="100"/>
          <w:position w:val="0"/>
        </w:rPr>
        <w:t>万股，其中股票期权</w:t>
      </w:r>
      <w:r>
        <w:rPr>
          <w:color w:val="000000"/>
          <w:spacing w:val="0"/>
          <w:w w:val="100"/>
          <w:position w:val="0"/>
        </w:rPr>
        <w:t>52.2</w:t>
      </w:r>
      <w:r>
        <w:rPr>
          <w:color w:val="000000"/>
          <w:spacing w:val="0"/>
          <w:w w:val="100"/>
          <w:position w:val="0"/>
        </w:rPr>
        <w:t>2万份，限制性股票</w:t>
      </w:r>
      <w:r>
        <w:rPr>
          <w:color w:val="000000"/>
          <w:spacing w:val="0"/>
          <w:w w:val="100"/>
          <w:position w:val="0"/>
        </w:rPr>
        <w:t>56.8</w:t>
      </w:r>
      <w:r>
        <w:rPr>
          <w:color w:val="000000"/>
          <w:spacing w:val="0"/>
          <w:w w:val="100"/>
          <w:position w:val="0"/>
        </w:rPr>
        <w:t>1万股。2020 年注销期权59, 220份，回购注销股限制性股票67, 482股。</w:t>
      </w:r>
    </w:p>
    <w:p>
      <w:pPr>
        <w:pStyle w:val="Style29"/>
        <w:keepNext/>
        <w:keepLines/>
        <w:widowControl w:val="0"/>
        <w:shd w:val="clear" w:color="auto" w:fill="auto"/>
        <w:tabs>
          <w:tab w:pos="373" w:val="left"/>
        </w:tabs>
        <w:bidi w:val="0"/>
        <w:spacing w:before="0" w:after="300" w:line="310" w:lineRule="exact"/>
        <w:ind w:left="0" w:right="0" w:firstLine="0"/>
        <w:jc w:val="both"/>
      </w:pPr>
      <w:bookmarkStart w:id="2071" w:name="bookmark2071"/>
      <w:bookmarkStart w:id="2072" w:name="bookmark2072"/>
      <w:bookmarkStart w:id="2073" w:name="bookmark2073"/>
      <w:bookmarkStart w:id="2074" w:name="bookmark2074"/>
      <w:r>
        <w:rPr>
          <w:color w:val="000000"/>
          <w:spacing w:val="0"/>
          <w:w w:val="100"/>
          <w:position w:val="0"/>
        </w:rPr>
        <w:t>5</w:t>
      </w:r>
      <w:bookmarkEnd w:id="2073"/>
      <w:r>
        <w:rPr>
          <w:color w:val="000000"/>
          <w:spacing w:val="0"/>
          <w:w w:val="100"/>
          <w:position w:val="0"/>
        </w:rPr>
        <w:t>、</w:t>
        <w:tab/>
        <w:t>其他</w:t>
      </w:r>
      <w:bookmarkEnd w:id="2071"/>
      <w:bookmarkEnd w:id="2072"/>
      <w:bookmarkEnd w:id="2074"/>
    </w:p>
    <w:p>
      <w:pPr>
        <w:pStyle w:val="Style22"/>
        <w:keepNext/>
        <w:keepLines/>
        <w:widowControl w:val="0"/>
        <w:shd w:val="clear" w:color="auto" w:fill="auto"/>
        <w:bidi w:val="0"/>
        <w:spacing w:before="0" w:after="300" w:line="240" w:lineRule="auto"/>
        <w:ind w:left="0" w:right="0" w:firstLine="0"/>
        <w:jc w:val="both"/>
      </w:pPr>
      <w:bookmarkStart w:id="2075" w:name="bookmark2075"/>
      <w:bookmarkStart w:id="2076" w:name="bookmark2076"/>
      <w:bookmarkStart w:id="2077" w:name="bookmark2077"/>
      <w:r>
        <w:rPr>
          <w:color w:val="000000"/>
          <w:spacing w:val="0"/>
          <w:w w:val="100"/>
          <w:position w:val="0"/>
          <w:sz w:val="24"/>
          <w:szCs w:val="24"/>
        </w:rPr>
        <w:t>十四、承诺及或有事项</w:t>
      </w:r>
      <w:bookmarkEnd w:id="2075"/>
      <w:bookmarkEnd w:id="2076"/>
      <w:bookmarkEnd w:id="2077"/>
    </w:p>
    <w:p>
      <w:pPr>
        <w:pStyle w:val="Style29"/>
        <w:keepNext/>
        <w:keepLines/>
        <w:widowControl w:val="0"/>
        <w:shd w:val="clear" w:color="auto" w:fill="auto"/>
        <w:tabs>
          <w:tab w:pos="358" w:val="left"/>
        </w:tabs>
        <w:bidi w:val="0"/>
        <w:spacing w:before="0" w:after="380" w:line="310" w:lineRule="exact"/>
        <w:ind w:left="0" w:right="0" w:firstLine="0"/>
        <w:jc w:val="both"/>
      </w:pPr>
      <w:bookmarkStart w:id="2078" w:name="bookmark2078"/>
      <w:bookmarkStart w:id="2079" w:name="bookmark2079"/>
      <w:bookmarkStart w:id="2080" w:name="bookmark2080"/>
      <w:bookmarkStart w:id="2081" w:name="bookmark2081"/>
      <w:r>
        <w:rPr>
          <w:color w:val="000000"/>
          <w:spacing w:val="0"/>
          <w:w w:val="100"/>
          <w:position w:val="0"/>
        </w:rPr>
        <w:t>1</w:t>
      </w:r>
      <w:bookmarkEnd w:id="2080"/>
      <w:r>
        <w:rPr>
          <w:color w:val="000000"/>
          <w:spacing w:val="0"/>
          <w:w w:val="100"/>
          <w:position w:val="0"/>
        </w:rPr>
        <w:t>、</w:t>
        <w:tab/>
        <w:t>重要承诺事项</w:t>
      </w:r>
      <w:bookmarkEnd w:id="2078"/>
      <w:bookmarkEnd w:id="2079"/>
      <w:bookmarkEnd w:id="2081"/>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本公司报告期内无需要披露的承诺事项。</w:t>
      </w:r>
    </w:p>
    <w:p>
      <w:pPr>
        <w:pStyle w:val="Style29"/>
        <w:keepNext/>
        <w:keepLines/>
        <w:widowControl w:val="0"/>
        <w:shd w:val="clear" w:color="auto" w:fill="auto"/>
        <w:tabs>
          <w:tab w:pos="373" w:val="left"/>
        </w:tabs>
        <w:bidi w:val="0"/>
        <w:spacing w:before="0" w:after="300" w:line="310" w:lineRule="exact"/>
        <w:ind w:left="0" w:right="0" w:firstLine="0"/>
        <w:jc w:val="both"/>
      </w:pPr>
      <w:bookmarkStart w:id="2082" w:name="bookmark2082"/>
      <w:bookmarkStart w:id="2083" w:name="bookmark2083"/>
      <w:bookmarkStart w:id="2084" w:name="bookmark2084"/>
      <w:bookmarkStart w:id="2085" w:name="bookmark2085"/>
      <w:r>
        <w:rPr>
          <w:color w:val="000000"/>
          <w:spacing w:val="0"/>
          <w:w w:val="100"/>
          <w:position w:val="0"/>
        </w:rPr>
        <w:t>2</w:t>
      </w:r>
      <w:bookmarkEnd w:id="2084"/>
      <w:r>
        <w:rPr>
          <w:color w:val="000000"/>
          <w:spacing w:val="0"/>
          <w:w w:val="100"/>
          <w:position w:val="0"/>
        </w:rPr>
        <w:t>、</w:t>
        <w:tab/>
        <w:t>或有事项</w:t>
      </w:r>
      <w:bookmarkEnd w:id="2082"/>
      <w:bookmarkEnd w:id="2083"/>
      <w:bookmarkEnd w:id="2085"/>
    </w:p>
    <w:p>
      <w:pPr>
        <w:pStyle w:val="Style35"/>
        <w:keepNext/>
        <w:keepLines/>
        <w:widowControl w:val="0"/>
        <w:shd w:val="clear" w:color="auto" w:fill="auto"/>
        <w:tabs>
          <w:tab w:pos="493" w:val="left"/>
        </w:tabs>
        <w:bidi w:val="0"/>
        <w:spacing w:before="0" w:line="310" w:lineRule="exact"/>
        <w:ind w:left="0" w:right="0" w:firstLine="0"/>
        <w:jc w:val="both"/>
      </w:pPr>
      <w:bookmarkStart w:id="2086" w:name="bookmark2086"/>
      <w:bookmarkStart w:id="2087" w:name="bookmark2087"/>
      <w:bookmarkStart w:id="2088" w:name="bookmark2088"/>
      <w:bookmarkStart w:id="2089" w:name="bookmark2089"/>
      <w:r>
        <w:rPr>
          <w:color w:val="000000"/>
          <w:spacing w:val="0"/>
          <w:w w:val="100"/>
          <w:position w:val="0"/>
        </w:rPr>
        <w:t>（</w:t>
      </w:r>
      <w:bookmarkEnd w:id="2088"/>
      <w:r>
        <w:rPr>
          <w:color w:val="000000"/>
          <w:spacing w:val="0"/>
          <w:w w:val="100"/>
          <w:position w:val="0"/>
        </w:rPr>
        <w:t>1）</w:t>
        <w:tab/>
        <w:t>资产负债表日存在的重要或有事项</w:t>
      </w:r>
      <w:bookmarkEnd w:id="2086"/>
      <w:bookmarkEnd w:id="2087"/>
      <w:bookmarkEnd w:id="2089"/>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本公司报告期内无需要披露的或有事项</w:t>
      </w:r>
    </w:p>
    <w:p>
      <w:pPr>
        <w:pStyle w:val="Style35"/>
        <w:keepNext/>
        <w:keepLines/>
        <w:widowControl w:val="0"/>
        <w:shd w:val="clear" w:color="auto" w:fill="auto"/>
        <w:tabs>
          <w:tab w:pos="493" w:val="left"/>
        </w:tabs>
        <w:bidi w:val="0"/>
        <w:spacing w:before="0" w:line="310" w:lineRule="exact"/>
        <w:ind w:left="0" w:right="0" w:firstLine="0"/>
        <w:jc w:val="both"/>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color w:val="000000"/>
          <w:spacing w:val="0"/>
          <w:w w:val="100"/>
          <w:position w:val="0"/>
        </w:rPr>
        <w:t>2）</w:t>
        <w:tab/>
        <w:t>公司没有需要披露的重要或有事项，也应予以说明</w:t>
      </w:r>
      <w:bookmarkEnd w:id="2090"/>
      <w:bookmarkEnd w:id="2091"/>
      <w:bookmarkEnd w:id="2093"/>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bidi w:val="0"/>
        <w:spacing w:before="0" w:line="240" w:lineRule="auto"/>
        <w:ind w:left="0" w:right="0" w:firstLine="0"/>
        <w:jc w:val="both"/>
      </w:pPr>
      <w:bookmarkStart w:id="2094" w:name="bookmark2094"/>
      <w:bookmarkStart w:id="2095" w:name="bookmark2095"/>
      <w:bookmarkStart w:id="2096" w:name="bookmark2096"/>
      <w:bookmarkStart w:id="2097" w:name="bookmark2097"/>
      <w:r>
        <w:rPr>
          <w:color w:val="000000"/>
          <w:spacing w:val="0"/>
          <w:w w:val="100"/>
          <w:position w:val="0"/>
        </w:rPr>
        <w:t>3</w:t>
      </w:r>
      <w:bookmarkEnd w:id="2096"/>
      <w:r>
        <w:rPr>
          <w:color w:val="000000"/>
          <w:spacing w:val="0"/>
          <w:w w:val="100"/>
          <w:position w:val="0"/>
        </w:rPr>
        <w:t>、其他</w:t>
      </w:r>
      <w:bookmarkEnd w:id="2094"/>
      <w:bookmarkEnd w:id="2095"/>
      <w:bookmarkEnd w:id="2097"/>
    </w:p>
    <w:p>
      <w:pPr>
        <w:pStyle w:val="Style22"/>
        <w:keepNext/>
        <w:keepLines/>
        <w:widowControl w:val="0"/>
        <w:shd w:val="clear" w:color="auto" w:fill="auto"/>
        <w:bidi w:val="0"/>
        <w:spacing w:before="0" w:after="360" w:line="240" w:lineRule="auto"/>
        <w:ind w:left="0" w:right="0" w:firstLine="0"/>
        <w:jc w:val="both"/>
      </w:pPr>
      <w:bookmarkStart w:id="2098" w:name="bookmark2098"/>
      <w:bookmarkStart w:id="2099" w:name="bookmark2099"/>
      <w:bookmarkStart w:id="2100" w:name="bookmark2100"/>
      <w:r>
        <w:rPr>
          <w:color w:val="000000"/>
          <w:spacing w:val="0"/>
          <w:w w:val="100"/>
          <w:position w:val="0"/>
          <w:sz w:val="24"/>
          <w:szCs w:val="24"/>
        </w:rPr>
        <w:t>十五、资产负债表日后事项</w:t>
      </w:r>
      <w:bookmarkEnd w:id="2098"/>
      <w:bookmarkEnd w:id="2099"/>
      <w:bookmarkEnd w:id="2100"/>
    </w:p>
    <w:p>
      <w:pPr>
        <w:pStyle w:val="Style29"/>
        <w:keepNext/>
        <w:keepLines/>
        <w:widowControl w:val="0"/>
        <w:shd w:val="clear" w:color="auto" w:fill="auto"/>
        <w:bidi w:val="0"/>
        <w:spacing w:before="0" w:line="240" w:lineRule="auto"/>
        <w:ind w:left="0" w:right="0" w:firstLine="0"/>
        <w:jc w:val="both"/>
      </w:pPr>
      <w:bookmarkStart w:id="2101" w:name="bookmark2101"/>
      <w:bookmarkStart w:id="2102" w:name="bookmark2102"/>
      <w:bookmarkStart w:id="2103" w:name="bookmark2103"/>
      <w:r>
        <w:rPr>
          <w:color w:val="000000"/>
          <w:spacing w:val="0"/>
          <w:w w:val="100"/>
          <w:position w:val="0"/>
        </w:rPr>
        <w:t>1、重要的非调整事项</w:t>
      </w:r>
      <w:bookmarkEnd w:id="2101"/>
      <w:bookmarkEnd w:id="2102"/>
      <w:bookmarkEnd w:id="21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39" w:line="1" w:lineRule="exact"/>
      </w:pPr>
    </w:p>
    <w:p>
      <w:pPr>
        <w:pStyle w:val="Style29"/>
        <w:keepNext/>
        <w:keepLines/>
        <w:widowControl w:val="0"/>
        <w:shd w:val="clear" w:color="auto" w:fill="auto"/>
        <w:tabs>
          <w:tab w:pos="373" w:val="left"/>
        </w:tabs>
        <w:bidi w:val="0"/>
        <w:spacing w:before="0" w:line="314" w:lineRule="exact"/>
        <w:ind w:left="0" w:right="0" w:firstLine="0"/>
        <w:jc w:val="both"/>
      </w:pPr>
      <w:bookmarkStart w:id="2104" w:name="bookmark2104"/>
      <w:bookmarkStart w:id="2105" w:name="bookmark2105"/>
      <w:bookmarkStart w:id="2106" w:name="bookmark2106"/>
      <w:bookmarkStart w:id="2107" w:name="bookmark2107"/>
      <w:r>
        <w:rPr>
          <w:color w:val="000000"/>
          <w:spacing w:val="0"/>
          <w:w w:val="100"/>
          <w:position w:val="0"/>
        </w:rPr>
        <w:t>2</w:t>
      </w:r>
      <w:bookmarkEnd w:id="2106"/>
      <w:r>
        <w:rPr>
          <w:color w:val="000000"/>
          <w:spacing w:val="0"/>
          <w:w w:val="100"/>
          <w:position w:val="0"/>
        </w:rPr>
        <w:t>、</w:t>
        <w:tab/>
        <w:t>利润分配情况</w:t>
      </w:r>
      <w:bookmarkEnd w:id="2104"/>
      <w:bookmarkEnd w:id="2105"/>
      <w:bookmarkEnd w:id="2107"/>
    </w:p>
    <w:p>
      <w:pPr>
        <w:pStyle w:val="Style26"/>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p>
      <w:pPr>
        <w:pStyle w:val="Style29"/>
        <w:keepNext/>
        <w:keepLines/>
        <w:widowControl w:val="0"/>
        <w:shd w:val="clear" w:color="auto" w:fill="auto"/>
        <w:tabs>
          <w:tab w:pos="373" w:val="left"/>
        </w:tabs>
        <w:bidi w:val="0"/>
        <w:spacing w:before="0" w:after="300" w:line="314" w:lineRule="exact"/>
        <w:ind w:left="0" w:right="0" w:firstLine="0"/>
        <w:jc w:val="left"/>
      </w:pPr>
      <w:bookmarkStart w:id="2108" w:name="bookmark2108"/>
      <w:bookmarkStart w:id="2109" w:name="bookmark2109"/>
      <w:bookmarkStart w:id="2110" w:name="bookmark2110"/>
      <w:bookmarkStart w:id="2111" w:name="bookmark2111"/>
      <w:r>
        <w:rPr>
          <w:color w:val="000000"/>
          <w:spacing w:val="0"/>
          <w:w w:val="100"/>
          <w:position w:val="0"/>
        </w:rPr>
        <w:t>3</w:t>
      </w:r>
      <w:bookmarkEnd w:id="2110"/>
      <w:r>
        <w:rPr>
          <w:color w:val="000000"/>
          <w:spacing w:val="0"/>
          <w:w w:val="100"/>
          <w:position w:val="0"/>
        </w:rPr>
        <w:t>、</w:t>
        <w:tab/>
        <w:t>销售退回</w:t>
      </w:r>
      <w:bookmarkEnd w:id="2108"/>
      <w:bookmarkEnd w:id="2109"/>
      <w:bookmarkEnd w:id="2111"/>
    </w:p>
    <w:p>
      <w:pPr>
        <w:pStyle w:val="Style29"/>
        <w:keepNext/>
        <w:keepLines/>
        <w:widowControl w:val="0"/>
        <w:shd w:val="clear" w:color="auto" w:fill="auto"/>
        <w:tabs>
          <w:tab w:pos="373" w:val="left"/>
        </w:tabs>
        <w:bidi w:val="0"/>
        <w:spacing w:before="0" w:after="300" w:line="314" w:lineRule="exact"/>
        <w:ind w:left="0" w:right="0" w:firstLine="0"/>
        <w:jc w:val="left"/>
      </w:pPr>
      <w:bookmarkStart w:id="2112" w:name="bookmark2112"/>
      <w:bookmarkStart w:id="2113" w:name="bookmark2113"/>
      <w:bookmarkStart w:id="2114" w:name="bookmark2114"/>
      <w:bookmarkStart w:id="2115" w:name="bookmark2115"/>
      <w:r>
        <w:rPr>
          <w:color w:val="000000"/>
          <w:spacing w:val="0"/>
          <w:w w:val="100"/>
          <w:position w:val="0"/>
        </w:rPr>
        <w:t>4</w:t>
      </w:r>
      <w:bookmarkEnd w:id="2114"/>
      <w:r>
        <w:rPr>
          <w:color w:val="000000"/>
          <w:spacing w:val="0"/>
          <w:w w:val="100"/>
          <w:position w:val="0"/>
        </w:rPr>
        <w:t>、</w:t>
        <w:tab/>
        <w:t>其他资产负债表日后事项说明</w:t>
      </w:r>
      <w:bookmarkEnd w:id="2112"/>
      <w:bookmarkEnd w:id="2113"/>
      <w:bookmarkEnd w:id="2115"/>
    </w:p>
    <w:p>
      <w:pPr>
        <w:pStyle w:val="Style31"/>
        <w:keepNext w:val="0"/>
        <w:keepLines w:val="0"/>
        <w:widowControl w:val="0"/>
        <w:numPr>
          <w:ilvl w:val="0"/>
          <w:numId w:val="103"/>
        </w:numPr>
        <w:shd w:val="clear" w:color="auto" w:fill="auto"/>
        <w:tabs>
          <w:tab w:pos="790" w:val="left"/>
        </w:tabs>
        <w:bidi w:val="0"/>
        <w:spacing w:before="0" w:line="312" w:lineRule="exact"/>
        <w:ind w:left="0" w:right="0" w:firstLine="460"/>
        <w:jc w:val="both"/>
      </w:pPr>
      <w:bookmarkStart w:id="2116" w:name="bookmark2116"/>
      <w:bookmarkEnd w:id="2116"/>
      <w:r>
        <w:rPr>
          <w:color w:val="000000"/>
          <w:spacing w:val="0"/>
          <w:w w:val="100"/>
          <w:position w:val="0"/>
        </w:rPr>
        <w:t>根据公司第二届董事会第三十四次会议审议通过的《关于公司2020年度利润分配预案的议案》，公 司拟以权益分派实施时股权登记日的总股本为基数，向全体股东每10股分配现金红利1元（含税）。上述议 案尚须提交公司2020年年度股东大会批准。</w:t>
      </w:r>
    </w:p>
    <w:p>
      <w:pPr>
        <w:pStyle w:val="Style31"/>
        <w:keepNext w:val="0"/>
        <w:keepLines w:val="0"/>
        <w:widowControl w:val="0"/>
        <w:numPr>
          <w:ilvl w:val="0"/>
          <w:numId w:val="103"/>
        </w:numPr>
        <w:shd w:val="clear" w:color="auto" w:fill="auto"/>
        <w:tabs>
          <w:tab w:pos="795" w:val="left"/>
        </w:tabs>
        <w:bidi w:val="0"/>
        <w:spacing w:before="0" w:line="314" w:lineRule="exact"/>
        <w:ind w:left="0" w:right="0" w:firstLine="460"/>
        <w:jc w:val="both"/>
      </w:pPr>
      <w:bookmarkStart w:id="2117" w:name="bookmark2117"/>
      <w:bookmarkEnd w:id="2117"/>
      <w:r>
        <w:rPr>
          <w:color w:val="000000"/>
          <w:spacing w:val="0"/>
          <w:w w:val="100"/>
          <w:position w:val="0"/>
        </w:rPr>
        <w:t>2021年3月22日，中国证券监督管理委员会（以下简称“中国证监会”）发行审核委员会对本公司 2020年度非公开发行股票的申请进行了审核。根据会议审核结果，公司本次非公开发行股票的申请获得通 过。截至本公告日，公司已收到中国证监会《关于核准广东德生科技股份有限公司非公开发行股票的批复》。</w:t>
      </w:r>
    </w:p>
    <w:p>
      <w:pPr>
        <w:pStyle w:val="Style31"/>
        <w:keepNext w:val="0"/>
        <w:keepLines w:val="0"/>
        <w:widowControl w:val="0"/>
        <w:numPr>
          <w:ilvl w:val="0"/>
          <w:numId w:val="103"/>
        </w:numPr>
        <w:shd w:val="clear" w:color="auto" w:fill="auto"/>
        <w:tabs>
          <w:tab w:pos="800" w:val="left"/>
        </w:tabs>
        <w:bidi w:val="0"/>
        <w:spacing w:before="0" w:after="580" w:line="319" w:lineRule="exact"/>
        <w:ind w:left="0" w:right="0" w:firstLine="460"/>
        <w:jc w:val="both"/>
      </w:pPr>
      <w:bookmarkStart w:id="2118" w:name="bookmark2118"/>
      <w:bookmarkEnd w:id="2118"/>
      <w:r>
        <w:rPr>
          <w:color w:val="000000"/>
          <w:spacing w:val="0"/>
          <w:w w:val="100"/>
          <w:position w:val="0"/>
        </w:rPr>
        <w:t>公司第二届董事会第三十四次会议审议通过《关于公司变更会计估计的议案》，拟于2021年1月1日 对信用风险特征组合的账龄与整个存续期预期信用损失率进行调整，调整后的信用风险特征组合的账龄与 整个存续期预期信用损失率对照表如下：</w:t>
      </w:r>
    </w:p>
    <w:tbl>
      <w:tblPr>
        <w:tblOverlap w:val="never"/>
        <w:jc w:val="center"/>
        <w:tblLayout w:type="fixed"/>
      </w:tblPr>
      <w:tblGrid>
        <w:gridCol w:w="3168"/>
        <w:gridCol w:w="6365"/>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应收款项预期信用损失率（%）</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 </w:t>
            </w:r>
            <w:r>
              <w:rPr>
                <w:color w:val="000000"/>
                <w:spacing w:val="0"/>
                <w:w w:val="100"/>
                <w:position w:val="0"/>
                <w:sz w:val="18"/>
                <w:szCs w:val="18"/>
              </w:rPr>
              <w:t>00</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 </w:t>
            </w:r>
            <w:r>
              <w:rPr>
                <w:color w:val="000000"/>
                <w:spacing w:val="0"/>
                <w:w w:val="100"/>
                <w:position w:val="0"/>
                <w:sz w:val="18"/>
                <w:szCs w:val="18"/>
              </w:rPr>
              <w:t>00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20.00</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50.00</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r>
    </w:tbl>
    <w:p>
      <w:pPr>
        <w:pStyle w:val="Style22"/>
        <w:keepNext/>
        <w:keepLines/>
        <w:widowControl w:val="0"/>
        <w:shd w:val="clear" w:color="auto" w:fill="auto"/>
        <w:bidi w:val="0"/>
        <w:spacing w:before="0" w:after="360" w:line="240" w:lineRule="auto"/>
        <w:ind w:left="0" w:right="0" w:firstLine="0"/>
        <w:jc w:val="left"/>
      </w:pPr>
      <w:bookmarkStart w:id="2119" w:name="bookmark2119"/>
      <w:bookmarkStart w:id="2120" w:name="bookmark2120"/>
      <w:bookmarkStart w:id="2121" w:name="bookmark2121"/>
      <w:r>
        <w:rPr>
          <w:color w:val="000000"/>
          <w:spacing w:val="0"/>
          <w:w w:val="100"/>
          <w:position w:val="0"/>
          <w:sz w:val="24"/>
          <w:szCs w:val="24"/>
        </w:rPr>
        <w:t>十六、其他重要事项</w:t>
      </w:r>
      <w:bookmarkEnd w:id="2119"/>
      <w:bookmarkEnd w:id="2120"/>
      <w:bookmarkEnd w:id="2121"/>
    </w:p>
    <w:p>
      <w:pPr>
        <w:pStyle w:val="Style29"/>
        <w:keepNext/>
        <w:keepLines/>
        <w:widowControl w:val="0"/>
        <w:shd w:val="clear" w:color="auto" w:fill="auto"/>
        <w:bidi w:val="0"/>
        <w:spacing w:before="0" w:line="240" w:lineRule="auto"/>
        <w:ind w:left="0" w:right="0" w:firstLine="0"/>
        <w:jc w:val="left"/>
      </w:pPr>
      <w:bookmarkStart w:id="2122" w:name="bookmark2122"/>
      <w:bookmarkStart w:id="2123" w:name="bookmark2123"/>
      <w:bookmarkStart w:id="2124" w:name="bookmark2124"/>
      <w:r>
        <w:rPr>
          <w:color w:val="000000"/>
          <w:spacing w:val="0"/>
          <w:w w:val="100"/>
          <w:position w:val="0"/>
        </w:rPr>
        <w:t>1、前期会计差错更正</w:t>
      </w:r>
      <w:bookmarkEnd w:id="2122"/>
      <w:bookmarkEnd w:id="2123"/>
      <w:bookmarkEnd w:id="2124"/>
    </w:p>
    <w:p>
      <w:pPr>
        <w:pStyle w:val="Style35"/>
        <w:keepNext/>
        <w:keepLines/>
        <w:widowControl w:val="0"/>
        <w:shd w:val="clear" w:color="auto" w:fill="auto"/>
        <w:bidi w:val="0"/>
        <w:spacing w:before="0" w:after="360" w:line="240" w:lineRule="auto"/>
        <w:ind w:left="0" w:right="0" w:firstLine="0"/>
        <w:jc w:val="left"/>
      </w:pPr>
      <w:bookmarkStart w:id="2125" w:name="bookmark2125"/>
      <w:bookmarkStart w:id="2126" w:name="bookmark2126"/>
      <w:bookmarkStart w:id="2127" w:name="bookmark2127"/>
      <w:r>
        <w:rPr>
          <w:color w:val="000000"/>
          <w:spacing w:val="0"/>
          <w:w w:val="100"/>
          <w:position w:val="0"/>
        </w:rPr>
        <w:t>（1）追溯重述法</w:t>
      </w:r>
      <w:bookmarkEnd w:id="2125"/>
      <w:bookmarkEnd w:id="2126"/>
      <w:bookmarkEnd w:id="212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2128" w:name="bookmark2128"/>
      <w:bookmarkStart w:id="2129" w:name="bookmark2129"/>
      <w:bookmarkStart w:id="2130" w:name="bookmark2130"/>
      <w:r>
        <w:rPr>
          <w:color w:val="000000"/>
          <w:spacing w:val="0"/>
          <w:w w:val="100"/>
          <w:position w:val="0"/>
        </w:rPr>
        <w:t>（2）未来适用法</w:t>
      </w:r>
      <w:bookmarkEnd w:id="2128"/>
      <w:bookmarkEnd w:id="2129"/>
      <w:bookmarkEnd w:id="2130"/>
    </w:p>
    <w:tbl>
      <w:tblPr>
        <w:tblOverlap w:val="never"/>
        <w:jc w:val="center"/>
        <w:tblLayout w:type="fixed"/>
      </w:tblPr>
      <w:tblGrid>
        <w:gridCol w:w="3331"/>
        <w:gridCol w:w="3058"/>
        <w:gridCol w:w="3192"/>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9"/>
        <w:keepNext/>
        <w:keepLines/>
        <w:widowControl w:val="0"/>
        <w:shd w:val="clear" w:color="auto" w:fill="auto"/>
        <w:tabs>
          <w:tab w:pos="373" w:val="left"/>
        </w:tabs>
        <w:bidi w:val="0"/>
        <w:spacing w:before="0" w:line="240" w:lineRule="auto"/>
        <w:ind w:left="0" w:right="0" w:firstLine="0"/>
        <w:jc w:val="both"/>
      </w:pPr>
      <w:bookmarkStart w:id="2131" w:name="bookmark2131"/>
      <w:bookmarkStart w:id="2132" w:name="bookmark2132"/>
      <w:bookmarkStart w:id="2133" w:name="bookmark2133"/>
      <w:bookmarkStart w:id="2134" w:name="bookmark2134"/>
      <w:r>
        <w:rPr>
          <w:color w:val="000000"/>
          <w:spacing w:val="0"/>
          <w:w w:val="100"/>
          <w:position w:val="0"/>
        </w:rPr>
        <w:t>2</w:t>
      </w:r>
      <w:bookmarkEnd w:id="2133"/>
      <w:r>
        <w:rPr>
          <w:color w:val="000000"/>
          <w:spacing w:val="0"/>
          <w:w w:val="100"/>
          <w:position w:val="0"/>
        </w:rPr>
        <w:t>、</w:t>
        <w:tab/>
        <w:t>债务重组</w:t>
      </w:r>
      <w:bookmarkEnd w:id="2131"/>
      <w:bookmarkEnd w:id="2132"/>
      <w:bookmarkEnd w:id="2134"/>
    </w:p>
    <w:p>
      <w:pPr>
        <w:pStyle w:val="Style29"/>
        <w:keepNext/>
        <w:keepLines/>
        <w:widowControl w:val="0"/>
        <w:shd w:val="clear" w:color="auto" w:fill="auto"/>
        <w:tabs>
          <w:tab w:pos="373" w:val="left"/>
        </w:tabs>
        <w:bidi w:val="0"/>
        <w:spacing w:before="0" w:line="240" w:lineRule="auto"/>
        <w:ind w:left="0" w:right="0" w:firstLine="0"/>
        <w:jc w:val="both"/>
      </w:pPr>
      <w:bookmarkStart w:id="2135" w:name="bookmark2135"/>
      <w:bookmarkStart w:id="2136" w:name="bookmark2136"/>
      <w:bookmarkStart w:id="2137" w:name="bookmark2137"/>
      <w:bookmarkStart w:id="2138" w:name="bookmark2138"/>
      <w:r>
        <w:rPr>
          <w:color w:val="000000"/>
          <w:spacing w:val="0"/>
          <w:w w:val="100"/>
          <w:position w:val="0"/>
        </w:rPr>
        <w:t>3</w:t>
      </w:r>
      <w:bookmarkEnd w:id="2137"/>
      <w:r>
        <w:rPr>
          <w:color w:val="000000"/>
          <w:spacing w:val="0"/>
          <w:w w:val="100"/>
          <w:position w:val="0"/>
        </w:rPr>
        <w:t>、</w:t>
        <w:tab/>
        <w:t>资产置换</w:t>
      </w:r>
      <w:bookmarkEnd w:id="2135"/>
      <w:bookmarkEnd w:id="2136"/>
      <w:bookmarkEnd w:id="2138"/>
    </w:p>
    <w:p>
      <w:pPr>
        <w:pStyle w:val="Style35"/>
        <w:keepNext/>
        <w:keepLines/>
        <w:widowControl w:val="0"/>
        <w:shd w:val="clear" w:color="auto" w:fill="auto"/>
        <w:tabs>
          <w:tab w:pos="493" w:val="left"/>
        </w:tabs>
        <w:bidi w:val="0"/>
        <w:spacing w:before="0" w:after="360" w:line="240" w:lineRule="auto"/>
        <w:ind w:left="0" w:right="0" w:firstLine="0"/>
        <w:jc w:val="both"/>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color w:val="000000"/>
          <w:spacing w:val="0"/>
          <w:w w:val="100"/>
          <w:position w:val="0"/>
        </w:rPr>
        <w:t>1）</w:t>
        <w:tab/>
        <w:t>非货币性资产交换</w:t>
      </w:r>
      <w:bookmarkEnd w:id="2139"/>
      <w:bookmarkEnd w:id="2140"/>
      <w:bookmarkEnd w:id="2142"/>
    </w:p>
    <w:p>
      <w:pPr>
        <w:pStyle w:val="Style35"/>
        <w:keepNext/>
        <w:keepLines/>
        <w:widowControl w:val="0"/>
        <w:shd w:val="clear" w:color="auto" w:fill="auto"/>
        <w:tabs>
          <w:tab w:pos="493" w:val="left"/>
        </w:tabs>
        <w:bidi w:val="0"/>
        <w:spacing w:before="0" w:after="360" w:line="240" w:lineRule="auto"/>
        <w:ind w:left="0" w:right="0" w:firstLine="0"/>
        <w:jc w:val="both"/>
      </w:pPr>
      <w:bookmarkStart w:id="2143" w:name="bookmark2143"/>
      <w:bookmarkStart w:id="2144" w:name="bookmark2144"/>
      <w:bookmarkStart w:id="2145" w:name="bookmark2145"/>
      <w:bookmarkStart w:id="2146" w:name="bookmark2146"/>
      <w:r>
        <w:rPr>
          <w:color w:val="000000"/>
          <w:spacing w:val="0"/>
          <w:w w:val="100"/>
          <w:position w:val="0"/>
        </w:rPr>
        <w:t>（</w:t>
      </w:r>
      <w:bookmarkEnd w:id="2145"/>
      <w:r>
        <w:rPr>
          <w:color w:val="000000"/>
          <w:spacing w:val="0"/>
          <w:w w:val="100"/>
          <w:position w:val="0"/>
        </w:rPr>
        <w:t>2）</w:t>
        <w:tab/>
        <w:t>其他资产置换</w:t>
      </w:r>
      <w:bookmarkEnd w:id="2143"/>
      <w:bookmarkEnd w:id="2144"/>
      <w:bookmarkEnd w:id="2146"/>
    </w:p>
    <w:p>
      <w:pPr>
        <w:pStyle w:val="Style29"/>
        <w:keepNext/>
        <w:keepLines/>
        <w:widowControl w:val="0"/>
        <w:shd w:val="clear" w:color="auto" w:fill="auto"/>
        <w:tabs>
          <w:tab w:pos="373" w:val="left"/>
        </w:tabs>
        <w:bidi w:val="0"/>
        <w:spacing w:before="0" w:line="240" w:lineRule="auto"/>
        <w:ind w:left="0" w:right="0" w:firstLine="0"/>
        <w:jc w:val="both"/>
      </w:pPr>
      <w:bookmarkStart w:id="2147" w:name="bookmark2147"/>
      <w:bookmarkStart w:id="2148" w:name="bookmark2148"/>
      <w:bookmarkStart w:id="2149" w:name="bookmark2149"/>
      <w:bookmarkStart w:id="2150" w:name="bookmark2150"/>
      <w:r>
        <w:rPr>
          <w:color w:val="000000"/>
          <w:spacing w:val="0"/>
          <w:w w:val="100"/>
          <w:position w:val="0"/>
        </w:rPr>
        <w:t>4</w:t>
      </w:r>
      <w:bookmarkEnd w:id="2149"/>
      <w:r>
        <w:rPr>
          <w:color w:val="000000"/>
          <w:spacing w:val="0"/>
          <w:w w:val="100"/>
          <w:position w:val="0"/>
        </w:rPr>
        <w:t>、</w:t>
        <w:tab/>
        <w:t>年金计划</w:t>
      </w:r>
      <w:bookmarkEnd w:id="2147"/>
      <w:bookmarkEnd w:id="2148"/>
      <w:bookmarkEnd w:id="2150"/>
    </w:p>
    <w:p>
      <w:pPr>
        <w:pStyle w:val="Style29"/>
        <w:keepNext/>
        <w:keepLines/>
        <w:widowControl w:val="0"/>
        <w:shd w:val="clear" w:color="auto" w:fill="auto"/>
        <w:tabs>
          <w:tab w:pos="373" w:val="left"/>
        </w:tabs>
        <w:bidi w:val="0"/>
        <w:spacing w:before="0" w:line="240" w:lineRule="auto"/>
        <w:ind w:left="0" w:right="0" w:firstLine="0"/>
        <w:jc w:val="both"/>
      </w:pPr>
      <w:bookmarkStart w:id="2151" w:name="bookmark2151"/>
      <w:bookmarkStart w:id="2152" w:name="bookmark2152"/>
      <w:bookmarkStart w:id="2153" w:name="bookmark2153"/>
      <w:bookmarkStart w:id="2154" w:name="bookmark2154"/>
      <w:r>
        <w:rPr>
          <w:color w:val="000000"/>
          <w:spacing w:val="0"/>
          <w:w w:val="100"/>
          <w:position w:val="0"/>
        </w:rPr>
        <w:t>5</w:t>
      </w:r>
      <w:bookmarkEnd w:id="2153"/>
      <w:r>
        <w:rPr>
          <w:color w:val="000000"/>
          <w:spacing w:val="0"/>
          <w:w w:val="100"/>
          <w:position w:val="0"/>
        </w:rPr>
        <w:t>、</w:t>
        <w:tab/>
        <w:t>终止经营</w:t>
      </w:r>
      <w:bookmarkEnd w:id="2151"/>
      <w:bookmarkEnd w:id="2152"/>
      <w:bookmarkEnd w:id="215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归属于母公司 所有者的终止 经营利润</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6</w:t>
      </w:r>
      <w:bookmarkEnd w:id="2157"/>
      <w:r>
        <w:rPr>
          <w:color w:val="000000"/>
          <w:spacing w:val="0"/>
          <w:w w:val="100"/>
          <w:position w:val="0"/>
        </w:rPr>
        <w:t>、分部信息</w:t>
      </w:r>
      <w:bookmarkEnd w:id="2155"/>
      <w:bookmarkEnd w:id="2156"/>
      <w:bookmarkEnd w:id="2158"/>
    </w:p>
    <w:p>
      <w:pPr>
        <w:pStyle w:val="Style35"/>
        <w:keepNext/>
        <w:keepLines/>
        <w:widowControl w:val="0"/>
        <w:shd w:val="clear" w:color="auto" w:fill="auto"/>
        <w:tabs>
          <w:tab w:pos="493" w:val="left"/>
        </w:tabs>
        <w:bidi w:val="0"/>
        <w:spacing w:before="0" w:after="360" w:line="240" w:lineRule="auto"/>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color w:val="000000"/>
          <w:spacing w:val="0"/>
          <w:w w:val="100"/>
          <w:position w:val="0"/>
        </w:rPr>
        <w:t>1）</w:t>
        <w:tab/>
        <w:t>报告分部的确定依据与会计政策</w:t>
      </w:r>
      <w:bookmarkEnd w:id="2159"/>
      <w:bookmarkEnd w:id="2160"/>
      <w:bookmarkEnd w:id="2162"/>
    </w:p>
    <w:p>
      <w:pPr>
        <w:pStyle w:val="Style35"/>
        <w:keepNext/>
        <w:keepLines/>
        <w:widowControl w:val="0"/>
        <w:shd w:val="clear" w:color="auto" w:fill="auto"/>
        <w:tabs>
          <w:tab w:pos="493" w:val="left"/>
        </w:tabs>
        <w:bidi w:val="0"/>
        <w:spacing w:before="0" w:after="360" w:line="240" w:lineRule="auto"/>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color w:val="000000"/>
          <w:spacing w:val="0"/>
          <w:w w:val="100"/>
          <w:position w:val="0"/>
        </w:rPr>
        <w:t>2）</w:t>
        <w:tab/>
        <w:t>报告分部的财务信息</w:t>
      </w:r>
      <w:bookmarkEnd w:id="2163"/>
      <w:bookmarkEnd w:id="2164"/>
      <w:bookmarkEnd w:id="216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5"/>
        <w:keepNext/>
        <w:keepLines/>
        <w:widowControl w:val="0"/>
        <w:shd w:val="clear" w:color="auto" w:fill="auto"/>
        <w:tabs>
          <w:tab w:pos="493" w:val="left"/>
        </w:tabs>
        <w:bidi w:val="0"/>
        <w:spacing w:before="0" w:after="280" w:line="315" w:lineRule="exact"/>
        <w:ind w:left="0" w:right="0" w:firstLine="0"/>
        <w:jc w:val="both"/>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color w:val="000000"/>
          <w:spacing w:val="0"/>
          <w:w w:val="100"/>
          <w:position w:val="0"/>
        </w:rPr>
        <w:t>3）</w:t>
        <w:tab/>
        <w:t>公司无报告分部的，或者不能披露各报告分部的资产总额和负债总额的，应说明原因</w:t>
      </w:r>
      <w:bookmarkEnd w:id="2167"/>
      <w:bookmarkEnd w:id="2168"/>
      <w:bookmarkEnd w:id="2170"/>
    </w:p>
    <w:p>
      <w:pPr>
        <w:pStyle w:val="Style35"/>
        <w:keepNext/>
        <w:keepLines/>
        <w:widowControl w:val="0"/>
        <w:shd w:val="clear" w:color="auto" w:fill="auto"/>
        <w:tabs>
          <w:tab w:pos="493" w:val="left"/>
        </w:tabs>
        <w:bidi w:val="0"/>
        <w:spacing w:before="0" w:after="280" w:line="315" w:lineRule="exact"/>
        <w:ind w:left="0" w:right="0" w:firstLine="0"/>
        <w:jc w:val="both"/>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color w:val="000000"/>
          <w:spacing w:val="0"/>
          <w:w w:val="100"/>
          <w:position w:val="0"/>
        </w:rPr>
        <w:t>4）</w:t>
        <w:tab/>
        <w:t>其他说明</w:t>
      </w:r>
      <w:bookmarkEnd w:id="2171"/>
      <w:bookmarkEnd w:id="2172"/>
      <w:bookmarkEnd w:id="2174"/>
    </w:p>
    <w:p>
      <w:pPr>
        <w:pStyle w:val="Style29"/>
        <w:keepNext/>
        <w:keepLines/>
        <w:widowControl w:val="0"/>
        <w:shd w:val="clear" w:color="auto" w:fill="auto"/>
        <w:tabs>
          <w:tab w:pos="368" w:val="left"/>
        </w:tabs>
        <w:bidi w:val="0"/>
        <w:spacing w:before="0" w:after="280" w:line="315" w:lineRule="exact"/>
        <w:ind w:left="0" w:right="0" w:firstLine="0"/>
        <w:jc w:val="both"/>
      </w:pPr>
      <w:bookmarkStart w:id="2175" w:name="bookmark2175"/>
      <w:bookmarkStart w:id="2176" w:name="bookmark2176"/>
      <w:bookmarkStart w:id="2177" w:name="bookmark2177"/>
      <w:bookmarkStart w:id="2178" w:name="bookmark2178"/>
      <w:r>
        <w:rPr>
          <w:color w:val="000000"/>
          <w:spacing w:val="0"/>
          <w:w w:val="100"/>
          <w:position w:val="0"/>
        </w:rPr>
        <w:t>7</w:t>
      </w:r>
      <w:bookmarkEnd w:id="2177"/>
      <w:r>
        <w:rPr>
          <w:color w:val="000000"/>
          <w:spacing w:val="0"/>
          <w:w w:val="100"/>
          <w:position w:val="0"/>
        </w:rPr>
        <w:t>、</w:t>
        <w:tab/>
        <w:t>其他对投资者决策有影响的重要交易和事项</w:t>
      </w:r>
      <w:bookmarkEnd w:id="2175"/>
      <w:bookmarkEnd w:id="2176"/>
      <w:bookmarkEnd w:id="2178"/>
    </w:p>
    <w:p>
      <w:pPr>
        <w:pStyle w:val="Style31"/>
        <w:keepNext w:val="0"/>
        <w:keepLines w:val="0"/>
        <w:widowControl w:val="0"/>
        <w:shd w:val="clear" w:color="auto" w:fill="auto"/>
        <w:bidi w:val="0"/>
        <w:spacing w:before="0" w:line="315" w:lineRule="exact"/>
        <w:ind w:left="0" w:right="0" w:firstLine="460"/>
        <w:jc w:val="both"/>
      </w:pPr>
      <w:r>
        <w:rPr>
          <w:color w:val="000000"/>
          <w:spacing w:val="0"/>
          <w:w w:val="100"/>
          <w:position w:val="0"/>
        </w:rPr>
        <w:t>关于非公开发行股票申请获得中国证监会发审会审核通过的情况</w:t>
      </w:r>
    </w:p>
    <w:p>
      <w:pPr>
        <w:pStyle w:val="Style31"/>
        <w:keepNext w:val="0"/>
        <w:keepLines w:val="0"/>
        <w:widowControl w:val="0"/>
        <w:shd w:val="clear" w:color="auto" w:fill="auto"/>
        <w:bidi w:val="0"/>
        <w:spacing w:before="0" w:after="280" w:line="315" w:lineRule="exact"/>
        <w:ind w:left="0" w:right="0" w:firstLine="460"/>
        <w:jc w:val="both"/>
      </w:pPr>
      <w:r>
        <w:rPr>
          <w:color w:val="000000"/>
          <w:spacing w:val="0"/>
          <w:w w:val="100"/>
          <w:position w:val="0"/>
        </w:rPr>
        <w:t>2021年3月22日，中国证券监督管理委员会（以下简称“中国证监会”）发行审核委员会对广东德生科 技股份有限公司（以下简称“公司”）2020年度非公开发行股票的申请进行了审核。根据会议审核结果， 公司本次非公开发行股票的申请获得通过。截至本公告日，公司尚未收到中国证监会对本次非公开发行股 票事项的书面核准文件，公司将在收到中国证监会予以核准的正式文件后另行公告。</w:t>
      </w:r>
    </w:p>
    <w:p>
      <w:pPr>
        <w:pStyle w:val="Style29"/>
        <w:keepNext/>
        <w:keepLines/>
        <w:widowControl w:val="0"/>
        <w:shd w:val="clear" w:color="auto" w:fill="auto"/>
        <w:tabs>
          <w:tab w:pos="373" w:val="left"/>
        </w:tabs>
        <w:bidi w:val="0"/>
        <w:spacing w:before="0" w:after="280" w:line="315" w:lineRule="exact"/>
        <w:ind w:left="0" w:right="0" w:firstLine="0"/>
        <w:jc w:val="both"/>
      </w:pPr>
      <w:bookmarkStart w:id="2179" w:name="bookmark2179"/>
      <w:bookmarkStart w:id="2180" w:name="bookmark2180"/>
      <w:bookmarkStart w:id="2181" w:name="bookmark2181"/>
      <w:bookmarkStart w:id="2182" w:name="bookmark2182"/>
      <w:r>
        <w:rPr>
          <w:color w:val="000000"/>
          <w:spacing w:val="0"/>
          <w:w w:val="100"/>
          <w:position w:val="0"/>
        </w:rPr>
        <w:t>8</w:t>
      </w:r>
      <w:bookmarkEnd w:id="2181"/>
      <w:r>
        <w:rPr>
          <w:color w:val="000000"/>
          <w:spacing w:val="0"/>
          <w:w w:val="100"/>
          <w:position w:val="0"/>
        </w:rPr>
        <w:t>、</w:t>
        <w:tab/>
        <w:t>其他</w:t>
      </w:r>
      <w:bookmarkEnd w:id="2179"/>
      <w:bookmarkEnd w:id="2180"/>
      <w:bookmarkEnd w:id="2182"/>
    </w:p>
    <w:p>
      <w:pPr>
        <w:pStyle w:val="Style31"/>
        <w:keepNext w:val="0"/>
        <w:keepLines w:val="0"/>
        <w:widowControl w:val="0"/>
        <w:numPr>
          <w:ilvl w:val="0"/>
          <w:numId w:val="105"/>
        </w:numPr>
        <w:shd w:val="clear" w:color="auto" w:fill="auto"/>
        <w:bidi w:val="0"/>
        <w:spacing w:before="0" w:line="315" w:lineRule="exact"/>
        <w:ind w:left="0" w:right="0" w:firstLine="460"/>
        <w:jc w:val="both"/>
      </w:pPr>
      <w:bookmarkStart w:id="2183" w:name="bookmark2183"/>
      <w:bookmarkEnd w:id="2183"/>
      <w:r>
        <w:rPr>
          <w:color w:val="000000"/>
          <w:spacing w:val="0"/>
          <w:w w:val="100"/>
          <w:position w:val="0"/>
        </w:rPr>
        <w:t>报告期内公司股东持有公司股票质押及质押解除情况</w:t>
      </w:r>
    </w:p>
    <w:p>
      <w:pPr>
        <w:pStyle w:val="Style31"/>
        <w:keepNext w:val="0"/>
        <w:keepLines w:val="0"/>
        <w:widowControl w:val="0"/>
        <w:shd w:val="clear" w:color="auto" w:fill="auto"/>
        <w:tabs>
          <w:tab w:pos="1040" w:val="left"/>
        </w:tabs>
        <w:bidi w:val="0"/>
        <w:spacing w:before="0" w:line="314" w:lineRule="exact"/>
        <w:ind w:left="0" w:right="0" w:firstLine="460"/>
        <w:jc w:val="both"/>
      </w:pPr>
      <w:bookmarkStart w:id="2184" w:name="bookmark2184"/>
      <w:r>
        <w:rPr>
          <w:color w:val="000000"/>
          <w:spacing w:val="0"/>
          <w:w w:val="100"/>
          <w:position w:val="0"/>
        </w:rPr>
        <w:t>（</w:t>
      </w:r>
      <w:bookmarkEnd w:id="2184"/>
      <w:r>
        <w:rPr>
          <w:color w:val="000000"/>
          <w:spacing w:val="0"/>
          <w:w w:val="100"/>
          <w:position w:val="0"/>
        </w:rPr>
        <w:t>1）</w:t>
        <w:tab/>
        <w:t xml:space="preserve">本公司于2017年12月20日接到公司持股5%以上股东虢晓彬先生关于将其所持有的公司部分股票 进行股票质押式回购交易的告知函：虢晓彬先生将持有公司股份1, </w:t>
      </w:r>
      <w:r>
        <w:rPr>
          <w:color w:val="000000"/>
          <w:spacing w:val="0"/>
          <w:w w:val="100"/>
          <w:position w:val="0"/>
        </w:rPr>
        <w:t xml:space="preserve">056. </w:t>
      </w:r>
      <w:r>
        <w:rPr>
          <w:color w:val="000000"/>
          <w:spacing w:val="0"/>
          <w:w w:val="100"/>
          <w:position w:val="0"/>
        </w:rPr>
        <w:t>00万股质押给招商证券股份有限公 司，办理股票质押式回购交易业务。上述股票质押解除日期为2020年12月21日。</w:t>
      </w:r>
    </w:p>
    <w:p>
      <w:pPr>
        <w:pStyle w:val="Style31"/>
        <w:keepNext w:val="0"/>
        <w:keepLines w:val="0"/>
        <w:widowControl w:val="0"/>
        <w:shd w:val="clear" w:color="auto" w:fill="auto"/>
        <w:tabs>
          <w:tab w:pos="1040" w:val="left"/>
        </w:tabs>
        <w:bidi w:val="0"/>
        <w:spacing w:before="0" w:line="314" w:lineRule="exact"/>
        <w:ind w:left="0" w:right="0" w:firstLine="460"/>
        <w:jc w:val="both"/>
      </w:pPr>
      <w:bookmarkStart w:id="2185" w:name="bookmark2185"/>
      <w:r>
        <w:rPr>
          <w:color w:val="000000"/>
          <w:spacing w:val="0"/>
          <w:w w:val="100"/>
          <w:position w:val="0"/>
        </w:rPr>
        <w:t>（</w:t>
      </w:r>
      <w:bookmarkEnd w:id="2185"/>
      <w:r>
        <w:rPr>
          <w:color w:val="000000"/>
          <w:spacing w:val="0"/>
          <w:w w:val="100"/>
          <w:position w:val="0"/>
        </w:rPr>
        <w:t>2）</w:t>
        <w:tab/>
        <w:t>本公司于2018年10月29日接到公司持股5%以上股东虢晓彬先生关于将其所持有的公司部分股票 进行股票质押式回购交易的告知函：虢晓彬先生将持有公司股份</w:t>
      </w:r>
      <w:r>
        <w:rPr>
          <w:color w:val="000000"/>
          <w:spacing w:val="0"/>
          <w:w w:val="100"/>
          <w:position w:val="0"/>
        </w:rPr>
        <w:t xml:space="preserve">324. </w:t>
      </w:r>
      <w:r>
        <w:rPr>
          <w:color w:val="000000"/>
          <w:spacing w:val="0"/>
          <w:w w:val="100"/>
          <w:position w:val="0"/>
        </w:rPr>
        <w:t>00万股质押给招商证券股份有限公 司，办理股票质押式回购交易业务。上述股票质押解除日期为2020年12月21日。</w:t>
      </w:r>
    </w:p>
    <w:p>
      <w:pPr>
        <w:pStyle w:val="Style31"/>
        <w:keepNext w:val="0"/>
        <w:keepLines w:val="0"/>
        <w:widowControl w:val="0"/>
        <w:shd w:val="clear" w:color="auto" w:fill="auto"/>
        <w:tabs>
          <w:tab w:pos="1040" w:val="left"/>
        </w:tabs>
        <w:bidi w:val="0"/>
        <w:spacing w:before="0" w:line="319" w:lineRule="exact"/>
        <w:ind w:left="0" w:right="0" w:firstLine="460"/>
        <w:jc w:val="both"/>
      </w:pPr>
      <w:bookmarkStart w:id="2186" w:name="bookmark2186"/>
      <w:r>
        <w:rPr>
          <w:color w:val="000000"/>
          <w:spacing w:val="0"/>
          <w:w w:val="100"/>
          <w:position w:val="0"/>
        </w:rPr>
        <w:t>（</w:t>
      </w:r>
      <w:bookmarkEnd w:id="2186"/>
      <w:r>
        <w:rPr>
          <w:color w:val="000000"/>
          <w:spacing w:val="0"/>
          <w:w w:val="100"/>
          <w:position w:val="0"/>
        </w:rPr>
        <w:t>3）</w:t>
        <w:tab/>
        <w:t>本公司于2020年12月14日接到公司持股5%以上股东虢晓彬先生关于将其所持有的公司部分股票 进行股票质押式回购交易的告知函：虢晓彬先生将持有公司股份506.00万股质押给招商证券股份有限公 司，办理股票质押式回购交易业务。</w:t>
      </w:r>
    </w:p>
    <w:p>
      <w:pPr>
        <w:pStyle w:val="Style31"/>
        <w:keepNext w:val="0"/>
        <w:keepLines w:val="0"/>
        <w:widowControl w:val="0"/>
        <w:shd w:val="clear" w:color="auto" w:fill="auto"/>
        <w:tabs>
          <w:tab w:pos="1040" w:val="left"/>
        </w:tabs>
        <w:bidi w:val="0"/>
        <w:spacing w:before="0" w:after="780" w:line="319" w:lineRule="exact"/>
        <w:ind w:left="0" w:right="0" w:firstLine="460"/>
        <w:jc w:val="both"/>
      </w:pPr>
      <w:bookmarkStart w:id="2187" w:name="bookmark2187"/>
      <w:r>
        <w:rPr>
          <w:color w:val="000000"/>
          <w:spacing w:val="0"/>
          <w:w w:val="100"/>
          <w:position w:val="0"/>
        </w:rPr>
        <w:t>（</w:t>
      </w:r>
      <w:bookmarkEnd w:id="2187"/>
      <w:r>
        <w:rPr>
          <w:color w:val="000000"/>
          <w:spacing w:val="0"/>
          <w:w w:val="100"/>
          <w:position w:val="0"/>
        </w:rPr>
        <w:t>4）</w:t>
        <w:tab/>
        <w:t>本公司于2020年12月17日接到公司持股5%以上股东虢晓彬先生关于将其所持有的公司部分股票 进行股票质押式回购交易的告知函：虢晓彬先生将持有公司股份</w:t>
      </w:r>
      <w:r>
        <w:rPr>
          <w:color w:val="000000"/>
          <w:spacing w:val="0"/>
          <w:w w:val="100"/>
          <w:position w:val="0"/>
        </w:rPr>
        <w:t xml:space="preserve">218. </w:t>
      </w:r>
      <w:r>
        <w:rPr>
          <w:color w:val="000000"/>
          <w:spacing w:val="0"/>
          <w:w w:val="100"/>
          <w:position w:val="0"/>
        </w:rPr>
        <w:t>00万股质押给海通证券股份有限公 司，办理股票质押式回购交易业务。</w:t>
      </w:r>
    </w:p>
    <w:p>
      <w:pPr>
        <w:pStyle w:val="Style22"/>
        <w:keepNext/>
        <w:keepLines/>
        <w:widowControl w:val="0"/>
        <w:shd w:val="clear" w:color="auto" w:fill="auto"/>
        <w:bidi w:val="0"/>
        <w:spacing w:before="0" w:after="360" w:line="240" w:lineRule="auto"/>
        <w:ind w:left="0" w:right="0" w:firstLine="0"/>
        <w:jc w:val="both"/>
      </w:pPr>
      <w:bookmarkStart w:id="2188" w:name="bookmark2188"/>
      <w:bookmarkStart w:id="2189" w:name="bookmark2189"/>
      <w:bookmarkStart w:id="2190" w:name="bookmark2190"/>
      <w:r>
        <w:rPr>
          <w:color w:val="000000"/>
          <w:spacing w:val="0"/>
          <w:w w:val="100"/>
          <w:position w:val="0"/>
          <w:sz w:val="24"/>
          <w:szCs w:val="24"/>
        </w:rPr>
        <w:t>十七、母公司财务报表主要项目注释</w:t>
      </w:r>
      <w:bookmarkEnd w:id="2188"/>
      <w:bookmarkEnd w:id="2189"/>
      <w:bookmarkEnd w:id="2190"/>
    </w:p>
    <w:p>
      <w:pPr>
        <w:pStyle w:val="Style29"/>
        <w:keepNext/>
        <w:keepLines/>
        <w:widowControl w:val="0"/>
        <w:shd w:val="clear" w:color="auto" w:fill="auto"/>
        <w:bidi w:val="0"/>
        <w:spacing w:before="0" w:line="240" w:lineRule="auto"/>
        <w:ind w:left="0" w:right="0" w:firstLine="0"/>
        <w:jc w:val="both"/>
      </w:pPr>
      <w:bookmarkStart w:id="2191" w:name="bookmark2191"/>
      <w:bookmarkStart w:id="2192" w:name="bookmark2192"/>
      <w:bookmarkStart w:id="2193" w:name="bookmark2193"/>
      <w:r>
        <w:rPr>
          <w:color w:val="000000"/>
          <w:spacing w:val="0"/>
          <w:w w:val="100"/>
          <w:position w:val="0"/>
        </w:rPr>
        <w:t>1、应收账款</w:t>
      </w:r>
      <w:bookmarkEnd w:id="2191"/>
      <w:bookmarkEnd w:id="2192"/>
      <w:bookmarkEnd w:id="2193"/>
    </w:p>
    <w:p>
      <w:pPr>
        <w:pStyle w:val="Style35"/>
        <w:keepNext/>
        <w:keepLines/>
        <w:widowControl w:val="0"/>
        <w:shd w:val="clear" w:color="auto" w:fill="auto"/>
        <w:bidi w:val="0"/>
        <w:spacing w:before="0" w:after="360" w:line="240" w:lineRule="auto"/>
        <w:ind w:left="0" w:right="0" w:firstLine="0"/>
        <w:jc w:val="both"/>
      </w:pPr>
      <w:bookmarkStart w:id="2194" w:name="bookmark2194"/>
      <w:bookmarkStart w:id="2195" w:name="bookmark2195"/>
      <w:bookmarkStart w:id="2196" w:name="bookmark2196"/>
      <w:r>
        <w:rPr>
          <w:color w:val="000000"/>
          <w:spacing w:val="0"/>
          <w:w w:val="100"/>
          <w:position w:val="0"/>
        </w:rPr>
        <w:t>（1）应收账款分类披露</w:t>
      </w:r>
      <w:bookmarkEnd w:id="2194"/>
      <w:bookmarkEnd w:id="2195"/>
      <w:bookmarkEnd w:id="21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396, 28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6, </w:t>
            </w:r>
            <w:r>
              <w:rPr>
                <w:color w:val="000000"/>
                <w:spacing w:val="0"/>
                <w:w w:val="100"/>
                <w:position w:val="0"/>
                <w:sz w:val="18"/>
                <w:szCs w:val="18"/>
              </w:rPr>
              <w:t>293.</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47,391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,927.3</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348,89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4, </w:t>
            </w:r>
            <w:r>
              <w:rPr>
                <w:color w:val="000000"/>
                <w:spacing w:val="0"/>
                <w:w w:val="100"/>
                <w:position w:val="0"/>
                <w:sz w:val="18"/>
                <w:szCs w:val="18"/>
              </w:rPr>
              <w:t>365.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332,15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0,427.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33,039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,278.4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18"/>
                <w:szCs w:val="18"/>
              </w:rPr>
              <w:t>299,111</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,148.77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其中：信用风险特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396,28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47,391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348,89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331,98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11.96%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99.95%</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9.95%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298,949</w:t>
            </w: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征组合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6,293.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,927.3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4,365.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9,177.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,278.4</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,898.77</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161,250</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款项组合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396,28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47,391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348,89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332,15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11.96%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9.95%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299,111</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6,293.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,927.3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4,365.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0,427.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,278.4</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8"/>
                <w:szCs w:val="18"/>
              </w:rPr>
              <w:t>,148.77</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color w:val="000000"/>
          <w:spacing w:val="0"/>
          <w:w w:val="100"/>
          <w:position w:val="0"/>
          <w:sz w:val="18"/>
          <w:szCs w:val="18"/>
        </w:rPr>
        <w:t xml:space="preserve">47, 391, </w:t>
      </w:r>
      <w:r>
        <w:rPr>
          <w:color w:val="000000"/>
          <w:spacing w:val="0"/>
          <w:w w:val="100"/>
          <w:position w:val="0"/>
          <w:sz w:val="18"/>
          <w:szCs w:val="18"/>
        </w:rPr>
        <w:t xml:space="preserve">927. </w:t>
      </w:r>
      <w:r>
        <w:rPr>
          <w:color w:val="000000"/>
          <w:spacing w:val="0"/>
          <w:w w:val="100"/>
          <w:position w:val="0"/>
          <w:sz w:val="18"/>
          <w:szCs w:val="18"/>
        </w:rPr>
        <w:t>32</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396, 286, </w:t>
            </w:r>
            <w:r>
              <w:rPr>
                <w:color w:val="000000"/>
                <w:spacing w:val="0"/>
                <w:w w:val="100"/>
                <w:position w:val="0"/>
                <w:sz w:val="18"/>
                <w:szCs w:val="18"/>
              </w:rPr>
              <w:t xml:space="preserve">293.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47, </w:t>
            </w:r>
            <w:r>
              <w:rPr>
                <w:color w:val="000000"/>
                <w:spacing w:val="0"/>
                <w:w w:val="100"/>
                <w:position w:val="0"/>
                <w:sz w:val="18"/>
                <w:szCs w:val="18"/>
              </w:rPr>
              <w:t xml:space="preserve">391,927.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 </w:t>
            </w:r>
            <w:r>
              <w:rPr>
                <w:color w:val="000000"/>
                <w:spacing w:val="0"/>
                <w:w w:val="100"/>
                <w:position w:val="0"/>
                <w:sz w:val="18"/>
                <w:szCs w:val="18"/>
              </w:rPr>
              <w:t>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396, 286, </w:t>
            </w:r>
            <w:r>
              <w:rPr>
                <w:color w:val="000000"/>
                <w:spacing w:val="0"/>
                <w:w w:val="100"/>
                <w:position w:val="0"/>
                <w:sz w:val="18"/>
                <w:szCs w:val="18"/>
              </w:rPr>
              <w:t xml:space="preserve">293.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 </w:t>
            </w:r>
            <w:r>
              <w:rPr>
                <w:color w:val="000000"/>
                <w:spacing w:val="0"/>
                <w:w w:val="100"/>
                <w:position w:val="0"/>
                <w:sz w:val="18"/>
                <w:szCs w:val="18"/>
              </w:rPr>
              <w:t xml:space="preserve">391,927. </w:t>
            </w:r>
            <w:r>
              <w:rPr>
                <w:color w:val="000000"/>
                <w:spacing w:val="0"/>
                <w:w w:val="100"/>
                <w:position w:val="0"/>
                <w:sz w:val="18"/>
                <w:szCs w:val="18"/>
              </w:rPr>
              <w:t>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1）具体组合及计量预期信用损失的方法</w:t>
      </w:r>
    </w:p>
    <w:tbl>
      <w:tblPr>
        <w:tblOverlap w:val="never"/>
        <w:jc w:val="center"/>
        <w:tblLayout w:type="fixed"/>
      </w:tblPr>
      <w:tblGrid>
        <w:gridCol w:w="3182"/>
        <w:gridCol w:w="2222"/>
        <w:gridCol w:w="4166"/>
      </w:tblGrid>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参考历史信用损失经验，结合当期状况以及对未来经</w:t>
            </w:r>
          </w:p>
        </w:tc>
      </w:tr>
    </w:tbl>
    <w:p>
      <w:pPr>
        <w:widowControl w:val="0"/>
        <w:spacing w:line="1" w:lineRule="exact"/>
      </w:pPr>
      <w:r>
        <w:br w:type="page"/>
      </w:r>
    </w:p>
    <w:tbl>
      <w:tblPr>
        <w:tblOverlap w:val="never"/>
        <w:jc w:val="center"/>
        <w:tblLayout w:type="fixed"/>
      </w:tblPr>
      <w:tblGrid>
        <w:gridCol w:w="3182"/>
        <w:gridCol w:w="2222"/>
        <w:gridCol w:w="4166"/>
      </w:tblGrid>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济状况的预测，通过违约风险敞口和整个存续期预期 信用损失率，计算预期信用损失</w:t>
            </w:r>
          </w:p>
        </w:tc>
      </w:tr>
      <w:tr>
        <w:trPr>
          <w:trHeight w:val="14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color w:val="000000"/>
                <w:spacing w:val="0"/>
                <w:w w:val="100"/>
                <w:position w:val="0"/>
              </w:rPr>
              <w:t>-一</w:t>
            </w:r>
            <w:r>
              <w:rPr>
                <w:color w:val="000000"/>
                <w:spacing w:val="0"/>
                <w:w w:val="100"/>
                <w:position w:val="0"/>
              </w:rPr>
              <w:t>信用风险特征组合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参考历史信用损失经验，结合当期状况以及对未来经 济状况的预测，编制应收账款账龄与整个存续期预期 信用损失率对照表，计算预期信用损失</w:t>
            </w:r>
          </w:p>
        </w:tc>
      </w:tr>
      <w:tr>
        <w:trPr>
          <w:trHeight w:val="14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应收账款一-合并范围内应收款项组合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参考历史信用损失经验，结合当期状况以及对未来经 济状况的预测，通过违约风险敞口和整个存续期预期 信用损失率，计算预期信用损失</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2）应收账款-信用风险特征组合的账龄与整个存续期预期信用损失率对照表</w:t>
      </w:r>
    </w:p>
    <w:tbl>
      <w:tblPr>
        <w:tblOverlap w:val="never"/>
        <w:jc w:val="center"/>
        <w:tblLayout w:type="fixed"/>
      </w:tblPr>
      <w:tblGrid>
        <w:gridCol w:w="3182"/>
        <w:gridCol w:w="6389"/>
      </w:tblGrid>
      <w:tr>
        <w:trPr>
          <w:trHeight w:val="5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p>
        </w:tc>
      </w:tr>
      <w:tr>
        <w:trPr>
          <w:trHeight w:val="5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294, 598, </w:t>
            </w:r>
            <w:r>
              <w:rPr>
                <w:color w:val="000000"/>
                <w:spacing w:val="0"/>
                <w:w w:val="100"/>
                <w:position w:val="0"/>
                <w:sz w:val="18"/>
                <w:szCs w:val="18"/>
              </w:rPr>
              <w:t xml:space="preserve">551. </w:t>
            </w:r>
            <w:r>
              <w:rPr>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 xml:space="preserve">80, 009, </w:t>
            </w:r>
            <w:r>
              <w:rPr>
                <w:color w:val="000000"/>
                <w:spacing w:val="0"/>
                <w:w w:val="100"/>
                <w:position w:val="0"/>
                <w:sz w:val="18"/>
                <w:szCs w:val="18"/>
              </w:rPr>
              <w:t xml:space="preserve">350. </w:t>
            </w:r>
            <w:r>
              <w:rPr>
                <w:color w:val="000000"/>
                <w:spacing w:val="0"/>
                <w:w w:val="100"/>
                <w:position w:val="0"/>
                <w:sz w:val="18"/>
                <w:szCs w:val="18"/>
              </w:rPr>
              <w:t>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 xml:space="preserve">10, 036, </w:t>
            </w:r>
            <w:r>
              <w:rPr>
                <w:color w:val="000000"/>
                <w:spacing w:val="0"/>
                <w:w w:val="100"/>
                <w:position w:val="0"/>
                <w:sz w:val="18"/>
                <w:szCs w:val="18"/>
              </w:rPr>
              <w:t xml:space="preserve">523. </w:t>
            </w:r>
            <w:r>
              <w:rPr>
                <w:color w:val="000000"/>
                <w:spacing w:val="0"/>
                <w:w w:val="100"/>
                <w:position w:val="0"/>
                <w:sz w:val="18"/>
                <w:szCs w:val="18"/>
              </w:rPr>
              <w:t>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11,641,867.84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color w:val="000000"/>
                <w:spacing w:val="0"/>
                <w:w w:val="100"/>
                <w:position w:val="0"/>
                <w:sz w:val="18"/>
                <w:szCs w:val="18"/>
              </w:rPr>
              <w:t>11,641,867.84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396,286,293.23</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2197" w:name="bookmark2197"/>
      <w:bookmarkStart w:id="2198" w:name="bookmark2198"/>
      <w:bookmarkStart w:id="2199" w:name="bookmark2199"/>
      <w:r>
        <w:rPr>
          <w:color w:val="000000"/>
          <w:spacing w:val="0"/>
          <w:w w:val="100"/>
          <w:position w:val="0"/>
        </w:rPr>
        <w:t>（2）本期计提、收回或转回的坏账准备情况</w:t>
      </w:r>
      <w:bookmarkEnd w:id="2197"/>
      <w:bookmarkEnd w:id="2198"/>
      <w:bookmarkEnd w:id="219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560"/>
        <w:gridCol w:w="1277"/>
        <w:gridCol w:w="1133"/>
        <w:gridCol w:w="1138"/>
        <w:gridCol w:w="149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608"/>
        <w:gridCol w:w="1560"/>
        <w:gridCol w:w="1277"/>
        <w:gridCol w:w="1133"/>
        <w:gridCol w:w="1138"/>
        <w:gridCol w:w="149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信用风险特征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33, 039, </w:t>
            </w:r>
            <w:r>
              <w:rPr>
                <w:color w:val="000000"/>
                <w:spacing w:val="0"/>
                <w:w w:val="100"/>
                <w:position w:val="0"/>
                <w:sz w:val="18"/>
                <w:szCs w:val="18"/>
              </w:rPr>
              <w:t xml:space="preserve">278.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14, 352, </w:t>
            </w:r>
            <w:r>
              <w:rPr>
                <w:color w:val="000000"/>
                <w:spacing w:val="0"/>
                <w:w w:val="100"/>
                <w:position w:val="0"/>
                <w:sz w:val="18"/>
                <w:szCs w:val="18"/>
              </w:rPr>
              <w:t xml:space="preserve">648.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47,391,927.32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33, 039, </w:t>
            </w:r>
            <w:r>
              <w:rPr>
                <w:color w:val="000000"/>
                <w:spacing w:val="0"/>
                <w:w w:val="100"/>
                <w:position w:val="0"/>
                <w:sz w:val="18"/>
                <w:szCs w:val="18"/>
              </w:rPr>
              <w:t xml:space="preserve">278.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14, 352, </w:t>
            </w:r>
            <w:r>
              <w:rPr>
                <w:color w:val="000000"/>
                <w:spacing w:val="0"/>
                <w:w w:val="100"/>
                <w:position w:val="0"/>
                <w:sz w:val="18"/>
                <w:szCs w:val="18"/>
              </w:rPr>
              <w:t xml:space="preserve">648.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47, </w:t>
            </w:r>
            <w:r>
              <w:rPr>
                <w:color w:val="000000"/>
                <w:spacing w:val="0"/>
                <w:w w:val="100"/>
                <w:position w:val="0"/>
                <w:sz w:val="18"/>
                <w:szCs w:val="18"/>
              </w:rPr>
              <w:t xml:space="preserve">391,927. </w:t>
            </w:r>
            <w:r>
              <w:rPr>
                <w:color w:val="000000"/>
                <w:spacing w:val="0"/>
                <w:w w:val="100"/>
                <w:position w:val="0"/>
                <w:sz w:val="18"/>
                <w:szCs w:val="18"/>
              </w:rPr>
              <w:t>32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color w:val="000000"/>
          <w:spacing w:val="0"/>
          <w:w w:val="100"/>
          <w:position w:val="0"/>
        </w:rPr>
        <w:t>3）本期实际核销的应收账款情况</w:t>
      </w:r>
      <w:bookmarkEnd w:id="2200"/>
      <w:bookmarkEnd w:id="2201"/>
      <w:bookmarkEnd w:id="2203"/>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应收账款核销说明：</w:t>
      </w:r>
    </w:p>
    <w:p>
      <w:pPr>
        <w:pStyle w:val="Style35"/>
        <w:keepNext/>
        <w:keepLines/>
        <w:widowControl w:val="0"/>
        <w:shd w:val="clear" w:color="auto" w:fill="auto"/>
        <w:bidi w:val="0"/>
        <w:spacing w:before="0" w:line="240" w:lineRule="auto"/>
        <w:ind w:left="0" w:right="0" w:firstLine="0"/>
        <w:jc w:val="both"/>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color w:val="000000"/>
          <w:spacing w:val="0"/>
          <w:w w:val="100"/>
          <w:position w:val="0"/>
        </w:rPr>
        <w:t>4）按欠款方归集的期末余额前五名的应收账款情况</w:t>
      </w:r>
      <w:bookmarkEnd w:id="2204"/>
      <w:bookmarkEnd w:id="2205"/>
      <w:bookmarkEnd w:id="22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27, 144, </w:t>
            </w:r>
            <w:r>
              <w:rPr>
                <w:color w:val="000000"/>
                <w:spacing w:val="0"/>
                <w:w w:val="100"/>
                <w:position w:val="0"/>
                <w:sz w:val="18"/>
                <w:szCs w:val="18"/>
              </w:rPr>
              <w:t xml:space="preserve">039.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2,199,912.74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17, 272, </w:t>
            </w:r>
            <w:r>
              <w:rPr>
                <w:color w:val="000000"/>
                <w:spacing w:val="0"/>
                <w:w w:val="100"/>
                <w:position w:val="0"/>
                <w:sz w:val="18"/>
                <w:szCs w:val="18"/>
              </w:rPr>
              <w:t xml:space="preserve">204.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4.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863,610.24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16,618, </w:t>
            </w:r>
            <w:r>
              <w:rPr>
                <w:color w:val="000000"/>
                <w:spacing w:val="0"/>
                <w:w w:val="100"/>
                <w:position w:val="0"/>
                <w:sz w:val="18"/>
                <w:szCs w:val="18"/>
              </w:rPr>
              <w:t xml:space="preserve">394.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 xml:space="preserve">4.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830,919.74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15, 333, </w:t>
            </w:r>
            <w:r>
              <w:rPr>
                <w:color w:val="000000"/>
                <w:spacing w:val="0"/>
                <w:w w:val="100"/>
                <w:position w:val="0"/>
                <w:sz w:val="18"/>
                <w:szCs w:val="18"/>
              </w:rPr>
              <w:t xml:space="preserve">220.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1,805,613.44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11, 191, </w:t>
            </w:r>
            <w:r>
              <w:rPr>
                <w:color w:val="000000"/>
                <w:spacing w:val="0"/>
                <w:w w:val="100"/>
                <w:position w:val="0"/>
                <w:sz w:val="18"/>
                <w:szCs w:val="18"/>
              </w:rPr>
              <w:t xml:space="preserve">188.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1,377, </w:t>
            </w:r>
            <w:r>
              <w:rPr>
                <w:color w:val="000000"/>
                <w:spacing w:val="0"/>
                <w:w w:val="100"/>
                <w:position w:val="0"/>
                <w:sz w:val="18"/>
                <w:szCs w:val="18"/>
              </w:rPr>
              <w:t xml:space="preserve">365. </w:t>
            </w:r>
            <w:r>
              <w:rPr>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 xml:space="preserve">87, 559, </w:t>
            </w:r>
            <w:r>
              <w:rPr>
                <w:color w:val="000000"/>
                <w:spacing w:val="0"/>
                <w:w w:val="100"/>
                <w:position w:val="0"/>
                <w:sz w:val="18"/>
                <w:szCs w:val="18"/>
              </w:rPr>
              <w:t xml:space="preserve">048.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09%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tabs>
          <w:tab w:pos="493" w:val="left"/>
        </w:tabs>
        <w:bidi w:val="0"/>
        <w:spacing w:before="0" w:line="240" w:lineRule="auto"/>
        <w:ind w:left="0" w:right="0" w:firstLine="0"/>
        <w:jc w:val="both"/>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color w:val="000000"/>
          <w:spacing w:val="0"/>
          <w:w w:val="100"/>
          <w:position w:val="0"/>
        </w:rPr>
        <w:t>5）</w:t>
        <w:tab/>
        <w:t>因金融资产转移而终止确认的应收账款</w:t>
      </w:r>
      <w:bookmarkEnd w:id="2208"/>
      <w:bookmarkEnd w:id="2209"/>
      <w:bookmarkEnd w:id="2211"/>
    </w:p>
    <w:p>
      <w:pPr>
        <w:pStyle w:val="Style35"/>
        <w:keepNext/>
        <w:keepLines/>
        <w:widowControl w:val="0"/>
        <w:shd w:val="clear" w:color="auto" w:fill="auto"/>
        <w:tabs>
          <w:tab w:pos="493" w:val="left"/>
        </w:tabs>
        <w:bidi w:val="0"/>
        <w:spacing w:before="0" w:line="240" w:lineRule="auto"/>
        <w:ind w:left="0" w:right="0" w:firstLine="0"/>
        <w:jc w:val="both"/>
      </w:pPr>
      <w:bookmarkStart w:id="2212" w:name="bookmark2212"/>
      <w:bookmarkStart w:id="2213" w:name="bookmark2213"/>
      <w:bookmarkStart w:id="2214" w:name="bookmark2214"/>
      <w:bookmarkStart w:id="2215" w:name="bookmark2215"/>
      <w:r>
        <w:rPr>
          <w:color w:val="000000"/>
          <w:spacing w:val="0"/>
          <w:w w:val="100"/>
          <w:position w:val="0"/>
        </w:rPr>
        <w:t>（</w:t>
      </w:r>
      <w:bookmarkEnd w:id="2214"/>
      <w:r>
        <w:rPr>
          <w:color w:val="000000"/>
          <w:spacing w:val="0"/>
          <w:w w:val="100"/>
          <w:position w:val="0"/>
        </w:rPr>
        <w:t>6）</w:t>
        <w:tab/>
        <w:t>转移应收账款且继续涉入形成的资产、负债金额</w:t>
      </w:r>
      <w:bookmarkEnd w:id="2212"/>
      <w:bookmarkEnd w:id="2213"/>
      <w:bookmarkEnd w:id="2215"/>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216" w:name="bookmark2216"/>
      <w:bookmarkStart w:id="2217" w:name="bookmark2217"/>
      <w:bookmarkStart w:id="2218" w:name="bookmark2218"/>
      <w:bookmarkStart w:id="2219" w:name="bookmark2219"/>
      <w:r>
        <w:rPr>
          <w:color w:val="000000"/>
          <w:spacing w:val="0"/>
          <w:w w:val="100"/>
          <w:position w:val="0"/>
        </w:rPr>
        <w:t>2</w:t>
      </w:r>
      <w:bookmarkEnd w:id="2218"/>
      <w:r>
        <w:rPr>
          <w:color w:val="000000"/>
          <w:spacing w:val="0"/>
          <w:w w:val="100"/>
          <w:position w:val="0"/>
        </w:rPr>
        <w:t>、其他应收款</w:t>
      </w:r>
      <w:bookmarkEnd w:id="2216"/>
      <w:bookmarkEnd w:id="2217"/>
      <w:bookmarkEnd w:id="2219"/>
    </w:p>
    <w:p>
      <w:pPr>
        <w:pStyle w:val="Style26"/>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6, 859, </w:t>
            </w:r>
            <w:r>
              <w:rPr>
                <w:color w:val="000000"/>
                <w:spacing w:val="0"/>
                <w:w w:val="100"/>
                <w:position w:val="0"/>
                <w:sz w:val="18"/>
                <w:szCs w:val="18"/>
              </w:rPr>
              <w:t xml:space="preserve">681.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8,013, </w:t>
            </w:r>
            <w:r>
              <w:rPr>
                <w:color w:val="000000"/>
                <w:spacing w:val="0"/>
                <w:w w:val="100"/>
                <w:position w:val="0"/>
                <w:sz w:val="18"/>
                <w:szCs w:val="18"/>
              </w:rPr>
              <w:t xml:space="preserve">647. </w:t>
            </w:r>
            <w:r>
              <w:rPr>
                <w:color w:val="000000"/>
                <w:spacing w:val="0"/>
                <w:w w:val="100"/>
                <w:position w:val="0"/>
                <w:sz w:val="18"/>
                <w:szCs w:val="18"/>
              </w:rPr>
              <w:t>79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6, 859, </w:t>
            </w:r>
            <w:r>
              <w:rPr>
                <w:color w:val="000000"/>
                <w:spacing w:val="0"/>
                <w:w w:val="100"/>
                <w:position w:val="0"/>
                <w:sz w:val="18"/>
                <w:szCs w:val="18"/>
              </w:rPr>
              <w:t xml:space="preserve">681.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8,013, </w:t>
            </w:r>
            <w:r>
              <w:rPr>
                <w:color w:val="000000"/>
                <w:spacing w:val="0"/>
                <w:w w:val="100"/>
                <w:position w:val="0"/>
                <w:sz w:val="18"/>
                <w:szCs w:val="18"/>
              </w:rPr>
              <w:t xml:space="preserve">647. </w:t>
            </w:r>
            <w:r>
              <w:rPr>
                <w:color w:val="000000"/>
                <w:spacing w:val="0"/>
                <w:w w:val="100"/>
                <w:position w:val="0"/>
                <w:sz w:val="18"/>
                <w:szCs w:val="18"/>
              </w:rPr>
              <w:t>79</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2220" w:name="bookmark2220"/>
      <w:bookmarkStart w:id="2221" w:name="bookmark2221"/>
      <w:bookmarkStart w:id="2222" w:name="bookmark2222"/>
      <w:r>
        <w:rPr>
          <w:color w:val="000000"/>
          <w:spacing w:val="0"/>
          <w:w w:val="100"/>
          <w:position w:val="0"/>
        </w:rPr>
        <w:t>（1）应收利息</w:t>
      </w:r>
      <w:bookmarkEnd w:id="2220"/>
      <w:bookmarkEnd w:id="2221"/>
      <w:bookmarkEnd w:id="2222"/>
    </w:p>
    <w:p>
      <w:pPr>
        <w:pStyle w:val="Style64"/>
        <w:keepNext/>
        <w:keepLines/>
        <w:widowControl w:val="0"/>
        <w:shd w:val="clear" w:color="auto" w:fill="auto"/>
        <w:bidi w:val="0"/>
        <w:spacing w:before="0" w:after="360" w:line="240" w:lineRule="auto"/>
        <w:ind w:left="0" w:right="0" w:firstLine="0"/>
        <w:jc w:val="both"/>
      </w:pPr>
      <w:bookmarkStart w:id="2223" w:name="bookmark2223"/>
      <w:bookmarkStart w:id="2224" w:name="bookmark2224"/>
      <w:bookmarkStart w:id="2225" w:name="bookmark2225"/>
      <w:r>
        <w:rPr>
          <w:color w:val="000000"/>
          <w:spacing w:val="0"/>
          <w:w w:val="100"/>
          <w:position w:val="0"/>
        </w:rPr>
        <w:t>1）应收利息分类</w:t>
      </w:r>
      <w:bookmarkEnd w:id="2223"/>
      <w:bookmarkEnd w:id="2224"/>
      <w:bookmarkEnd w:id="2225"/>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both"/>
      </w:pPr>
      <w:bookmarkStart w:id="2226" w:name="bookmark2226"/>
      <w:bookmarkStart w:id="2227" w:name="bookmark2227"/>
      <w:bookmarkStart w:id="2228" w:name="bookmark2228"/>
      <w:r>
        <w:rPr>
          <w:color w:val="000000"/>
          <w:spacing w:val="0"/>
          <w:w w:val="100"/>
          <w:position w:val="0"/>
        </w:rPr>
        <w:t>2）重要逾期利息</w:t>
      </w:r>
      <w:bookmarkEnd w:id="2226"/>
      <w:bookmarkEnd w:id="2227"/>
      <w:bookmarkEnd w:id="2228"/>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64"/>
        <w:keepNext/>
        <w:keepLines/>
        <w:widowControl w:val="0"/>
        <w:shd w:val="clear" w:color="auto" w:fill="auto"/>
        <w:bidi w:val="0"/>
        <w:spacing w:before="0" w:after="360" w:line="240" w:lineRule="auto"/>
        <w:ind w:left="0" w:right="0" w:firstLine="0"/>
        <w:jc w:val="both"/>
      </w:pPr>
      <w:bookmarkStart w:id="2229" w:name="bookmark2229"/>
      <w:bookmarkStart w:id="2230" w:name="bookmark2230"/>
      <w:bookmarkStart w:id="2231" w:name="bookmark2231"/>
      <w:bookmarkStart w:id="2232" w:name="bookmark2232"/>
      <w:r>
        <w:rPr>
          <w:color w:val="000000"/>
          <w:spacing w:val="0"/>
          <w:w w:val="100"/>
          <w:position w:val="0"/>
        </w:rPr>
        <w:t>3</w:t>
      </w:r>
      <w:bookmarkEnd w:id="2231"/>
      <w:r>
        <w:rPr>
          <w:color w:val="000000"/>
          <w:spacing w:val="0"/>
          <w:w w:val="100"/>
          <w:position w:val="0"/>
        </w:rPr>
        <w:t>）坏账准备计提情况</w:t>
      </w:r>
      <w:bookmarkEnd w:id="2229"/>
      <w:bookmarkEnd w:id="2230"/>
      <w:bookmarkEnd w:id="2232"/>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both"/>
      </w:pPr>
      <w:bookmarkStart w:id="2233" w:name="bookmark2233"/>
      <w:bookmarkStart w:id="2234" w:name="bookmark2234"/>
      <w:bookmarkStart w:id="2235" w:name="bookmark2235"/>
      <w:r>
        <w:rPr>
          <w:color w:val="000000"/>
          <w:spacing w:val="0"/>
          <w:w w:val="100"/>
          <w:position w:val="0"/>
        </w:rPr>
        <w:t>（2）应收股利</w:t>
      </w:r>
      <w:bookmarkEnd w:id="2233"/>
      <w:bookmarkEnd w:id="2234"/>
      <w:bookmarkEnd w:id="2235"/>
    </w:p>
    <w:p>
      <w:pPr>
        <w:pStyle w:val="Style64"/>
        <w:keepNext/>
        <w:keepLines/>
        <w:widowControl w:val="0"/>
        <w:shd w:val="clear" w:color="auto" w:fill="auto"/>
        <w:bidi w:val="0"/>
        <w:spacing w:before="0" w:after="360" w:line="240" w:lineRule="auto"/>
        <w:ind w:left="0" w:right="0" w:firstLine="0"/>
        <w:jc w:val="both"/>
      </w:pPr>
      <w:bookmarkStart w:id="2236" w:name="bookmark2236"/>
      <w:bookmarkStart w:id="2237" w:name="bookmark2237"/>
      <w:bookmarkStart w:id="2238" w:name="bookmark2238"/>
      <w:r>
        <w:rPr>
          <w:color w:val="000000"/>
          <w:spacing w:val="0"/>
          <w:w w:val="100"/>
          <w:position w:val="0"/>
        </w:rPr>
        <w:t>1）应收股利分类</w:t>
      </w:r>
      <w:bookmarkEnd w:id="2236"/>
      <w:bookmarkEnd w:id="2237"/>
      <w:bookmarkEnd w:id="2238"/>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left"/>
      </w:pPr>
      <w:bookmarkStart w:id="2239" w:name="bookmark2239"/>
      <w:bookmarkStart w:id="2240" w:name="bookmark2240"/>
      <w:bookmarkStart w:id="2241" w:name="bookmark2241"/>
      <w:r>
        <w:rPr>
          <w:color w:val="000000"/>
          <w:spacing w:val="0"/>
          <w:w w:val="100"/>
          <w:position w:val="0"/>
        </w:rPr>
        <w:t>2）重要的账龄超过1年的应收股利</w:t>
      </w:r>
      <w:bookmarkEnd w:id="2239"/>
      <w:bookmarkEnd w:id="2240"/>
      <w:bookmarkEnd w:id="2241"/>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359" w:line="1" w:lineRule="exact"/>
      </w:pPr>
    </w:p>
    <w:p>
      <w:pPr>
        <w:pStyle w:val="Style64"/>
        <w:keepNext/>
        <w:keepLines/>
        <w:widowControl w:val="0"/>
        <w:shd w:val="clear" w:color="auto" w:fill="auto"/>
        <w:bidi w:val="0"/>
        <w:spacing w:before="0" w:after="360" w:line="240" w:lineRule="auto"/>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3</w:t>
      </w:r>
      <w:bookmarkEnd w:id="2244"/>
      <w:r>
        <w:rPr>
          <w:color w:val="000000"/>
          <w:spacing w:val="0"/>
          <w:w w:val="100"/>
          <w:position w:val="0"/>
        </w:rPr>
        <w:t>）坏账准备计提情况</w:t>
      </w:r>
      <w:bookmarkEnd w:id="2242"/>
      <w:bookmarkEnd w:id="2243"/>
      <w:bookmarkEnd w:id="224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w:t>
      </w:r>
      <w:bookmarkEnd w:id="2248"/>
      <w:r>
        <w:rPr>
          <w:color w:val="000000"/>
          <w:spacing w:val="0"/>
          <w:w w:val="100"/>
          <w:position w:val="0"/>
        </w:rPr>
        <w:t>3）其他应收款</w:t>
      </w:r>
      <w:bookmarkEnd w:id="2246"/>
      <w:bookmarkEnd w:id="2247"/>
      <w:bookmarkEnd w:id="2249"/>
    </w:p>
    <w:p>
      <w:pPr>
        <w:pStyle w:val="Style64"/>
        <w:keepNext/>
        <w:keepLines/>
        <w:widowControl w:val="0"/>
        <w:shd w:val="clear" w:color="auto" w:fill="auto"/>
        <w:bidi w:val="0"/>
        <w:spacing w:before="0" w:line="240" w:lineRule="auto"/>
        <w:ind w:left="0" w:right="0" w:firstLine="0"/>
        <w:jc w:val="left"/>
      </w:pPr>
      <w:bookmarkStart w:id="2250" w:name="bookmark2250"/>
      <w:bookmarkStart w:id="2251" w:name="bookmark2251"/>
      <w:bookmarkStart w:id="2252" w:name="bookmark2252"/>
      <w:r>
        <w:rPr>
          <w:color w:val="000000"/>
          <w:spacing w:val="0"/>
          <w:w w:val="100"/>
          <w:position w:val="0"/>
        </w:rPr>
        <w:t>1）其他应收款按款项性质分类情况</w:t>
      </w:r>
      <w:bookmarkEnd w:id="2250"/>
      <w:bookmarkEnd w:id="2251"/>
      <w:bookmarkEnd w:id="22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678, </w:t>
            </w:r>
            <w:r>
              <w:rPr>
                <w:color w:val="000000"/>
                <w:spacing w:val="0"/>
                <w:w w:val="100"/>
                <w:position w:val="0"/>
                <w:sz w:val="18"/>
                <w:szCs w:val="18"/>
              </w:rPr>
              <w:t xml:space="preserve">093.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1,052,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8, 009, </w:t>
            </w:r>
            <w:r>
              <w:rPr>
                <w:color w:val="000000"/>
                <w:spacing w:val="0"/>
                <w:w w:val="100"/>
                <w:position w:val="0"/>
                <w:sz w:val="18"/>
                <w:szCs w:val="18"/>
              </w:rPr>
              <w:t xml:space="preserve">441.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8,515, </w:t>
            </w:r>
            <w:r>
              <w:rPr>
                <w:color w:val="000000"/>
                <w:spacing w:val="0"/>
                <w:w w:val="100"/>
                <w:position w:val="0"/>
                <w:sz w:val="18"/>
                <w:szCs w:val="18"/>
              </w:rPr>
              <w:t>235.00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1,653,010.08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1,543, </w:t>
            </w:r>
            <w:r>
              <w:rPr>
                <w:color w:val="000000"/>
                <w:spacing w:val="0"/>
                <w:w w:val="100"/>
                <w:position w:val="0"/>
                <w:sz w:val="18"/>
                <w:szCs w:val="18"/>
              </w:rPr>
              <w:t>221.26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931,500.00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代付员工费用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885, </w:t>
            </w:r>
            <w:r>
              <w:rPr>
                <w:color w:val="000000"/>
                <w:spacing w:val="0"/>
                <w:w w:val="100"/>
                <w:position w:val="0"/>
                <w:sz w:val="18"/>
                <w:szCs w:val="18"/>
              </w:rPr>
              <w:t xml:space="preserve">351.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794, </w:t>
            </w:r>
            <w:r>
              <w:rPr>
                <w:color w:val="000000"/>
                <w:spacing w:val="0"/>
                <w:w w:val="100"/>
                <w:position w:val="0"/>
                <w:sz w:val="18"/>
                <w:szCs w:val="18"/>
              </w:rPr>
              <w:t xml:space="preserve">657. </w:t>
            </w:r>
            <w:r>
              <w:rPr>
                <w:color w:val="000000"/>
                <w:spacing w:val="0"/>
                <w:w w:val="100"/>
                <w:position w:val="0"/>
                <w:sz w:val="18"/>
                <w:szCs w:val="18"/>
              </w:rPr>
              <w:t>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410, </w:t>
            </w:r>
            <w:r>
              <w:rPr>
                <w:color w:val="000000"/>
                <w:spacing w:val="0"/>
                <w:w w:val="100"/>
                <w:position w:val="0"/>
                <w:sz w:val="18"/>
                <w:szCs w:val="18"/>
              </w:rPr>
              <w:t xml:space="preserve">574.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528, </w:t>
            </w:r>
            <w:r>
              <w:rPr>
                <w:color w:val="000000"/>
                <w:spacing w:val="0"/>
                <w:w w:val="100"/>
                <w:position w:val="0"/>
                <w:sz w:val="18"/>
                <w:szCs w:val="18"/>
              </w:rPr>
              <w:t xml:space="preserve">579. </w:t>
            </w:r>
            <w:r>
              <w:rPr>
                <w:color w:val="000000"/>
                <w:spacing w:val="0"/>
                <w:w w:val="100"/>
                <w:position w:val="0"/>
                <w:sz w:val="18"/>
                <w:szCs w:val="18"/>
              </w:rPr>
              <w:t>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204, </w:t>
            </w:r>
            <w:r>
              <w:rPr>
                <w:color w:val="000000"/>
                <w:spacing w:val="0"/>
                <w:w w:val="100"/>
                <w:position w:val="0"/>
                <w:sz w:val="18"/>
                <w:szCs w:val="18"/>
              </w:rPr>
              <w:t xml:space="preserve">925.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sz w:val="18"/>
                <w:szCs w:val="18"/>
              </w:rPr>
              <w:t xml:space="preserve">233,419. </w:t>
            </w:r>
            <w:r>
              <w:rPr>
                <w:color w:val="000000"/>
                <w:spacing w:val="0"/>
                <w:w w:val="100"/>
                <w:position w:val="0"/>
                <w:sz w:val="18"/>
                <w:szCs w:val="18"/>
              </w:rPr>
              <w:t>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12, 772, </w:t>
            </w:r>
            <w:r>
              <w:rPr>
                <w:color w:val="000000"/>
                <w:spacing w:val="0"/>
                <w:w w:val="100"/>
                <w:position w:val="0"/>
                <w:sz w:val="18"/>
                <w:szCs w:val="18"/>
              </w:rPr>
              <w:t xml:space="preserve">896.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13, 667, </w:t>
            </w:r>
            <w:r>
              <w:rPr>
                <w:color w:val="000000"/>
                <w:spacing w:val="0"/>
                <w:w w:val="100"/>
                <w:position w:val="0"/>
                <w:sz w:val="18"/>
                <w:szCs w:val="18"/>
              </w:rPr>
              <w:t xml:space="preserve">112. </w:t>
            </w:r>
            <w:r>
              <w:rPr>
                <w:color w:val="000000"/>
                <w:spacing w:val="0"/>
                <w:w w:val="100"/>
                <w:position w:val="0"/>
                <w:sz w:val="18"/>
                <w:szCs w:val="18"/>
              </w:rPr>
              <w:t>70</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2253" w:name="bookmark2253"/>
      <w:bookmarkStart w:id="2254" w:name="bookmark2254"/>
      <w:bookmarkStart w:id="2255" w:name="bookmark2255"/>
      <w:r>
        <w:rPr>
          <w:color w:val="000000"/>
          <w:spacing w:val="0"/>
          <w:w w:val="100"/>
          <w:position w:val="0"/>
        </w:rPr>
        <w:t>2）坏账准备计提情况</w:t>
      </w:r>
      <w:bookmarkEnd w:id="2253"/>
      <w:bookmarkEnd w:id="2254"/>
      <w:bookmarkEnd w:id="22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 xml:space="preserve">5, 653, </w:t>
            </w:r>
            <w:r>
              <w:rPr>
                <w:color w:val="000000"/>
                <w:spacing w:val="0"/>
                <w:w w:val="100"/>
                <w:position w:val="0"/>
                <w:sz w:val="18"/>
                <w:szCs w:val="18"/>
              </w:rPr>
              <w:t xml:space="preserve">464.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 </w:t>
            </w:r>
            <w:r>
              <w:rPr>
                <w:color w:val="000000"/>
                <w:spacing w:val="0"/>
                <w:w w:val="100"/>
                <w:position w:val="0"/>
                <w:sz w:val="18"/>
                <w:szCs w:val="18"/>
              </w:rPr>
              <w:t>653,464.91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sz w:val="18"/>
                <w:szCs w:val="18"/>
              </w:rPr>
              <w:t xml:space="preserve">259, </w:t>
            </w:r>
            <w:r>
              <w:rPr>
                <w:color w:val="000000"/>
                <w:spacing w:val="0"/>
                <w:w w:val="100"/>
                <w:position w:val="0"/>
                <w:sz w:val="18"/>
                <w:szCs w:val="18"/>
              </w:rPr>
              <w:t xml:space="preserve">749.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259, </w:t>
            </w:r>
            <w:r>
              <w:rPr>
                <w:color w:val="000000"/>
                <w:spacing w:val="0"/>
                <w:w w:val="100"/>
                <w:position w:val="0"/>
                <w:sz w:val="18"/>
                <w:szCs w:val="18"/>
              </w:rPr>
              <w:t xml:space="preserve">749. </w:t>
            </w:r>
            <w:r>
              <w:rPr>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 xml:space="preserve">5,913,214.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5,913,214. </w:t>
            </w:r>
            <w:r>
              <w:rPr>
                <w:color w:val="000000"/>
                <w:spacing w:val="0"/>
                <w:w w:val="100"/>
                <w:position w:val="0"/>
                <w:sz w:val="18"/>
                <w:szCs w:val="18"/>
              </w:rPr>
              <w:t>78</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4, </w:t>
            </w:r>
            <w:r>
              <w:rPr>
                <w:color w:val="000000"/>
                <w:spacing w:val="0"/>
                <w:w w:val="100"/>
                <w:position w:val="0"/>
                <w:sz w:val="18"/>
                <w:szCs w:val="18"/>
              </w:rPr>
              <w:t>359,138.23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2, 585, </w:t>
            </w:r>
            <w:r>
              <w:rPr>
                <w:color w:val="000000"/>
                <w:spacing w:val="0"/>
                <w:w w:val="100"/>
                <w:position w:val="0"/>
                <w:sz w:val="18"/>
                <w:szCs w:val="18"/>
              </w:rPr>
              <w:t xml:space="preserve">263. </w:t>
            </w:r>
            <w:r>
              <w:rPr>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1,207,429.00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4, </w:t>
            </w:r>
            <w:r>
              <w:rPr>
                <w:color w:val="000000"/>
                <w:spacing w:val="0"/>
                <w:w w:val="100"/>
                <w:position w:val="0"/>
                <w:sz w:val="18"/>
                <w:szCs w:val="18"/>
              </w:rPr>
              <w:t>621,065.60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80" w:right="0" w:firstLine="0"/>
              <w:jc w:val="left"/>
            </w:pPr>
            <w:r>
              <w:rPr>
                <w:color w:val="000000"/>
                <w:spacing w:val="0"/>
                <w:w w:val="100"/>
                <w:position w:val="0"/>
                <w:sz w:val="18"/>
                <w:szCs w:val="18"/>
              </w:rPr>
              <w:t xml:space="preserve">4, </w:t>
            </w:r>
            <w:r>
              <w:rPr>
                <w:color w:val="000000"/>
                <w:spacing w:val="0"/>
                <w:w w:val="100"/>
                <w:position w:val="0"/>
                <w:sz w:val="18"/>
                <w:szCs w:val="18"/>
              </w:rPr>
              <w:t>621,065.60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12, 772, </w:t>
            </w:r>
            <w:r>
              <w:rPr>
                <w:color w:val="000000"/>
                <w:spacing w:val="0"/>
                <w:w w:val="100"/>
                <w:position w:val="0"/>
                <w:sz w:val="18"/>
                <w:szCs w:val="18"/>
              </w:rPr>
              <w:t xml:space="preserve">896. </w:t>
            </w:r>
            <w:r>
              <w:rPr>
                <w:color w:val="000000"/>
                <w:spacing w:val="0"/>
                <w:w w:val="100"/>
                <w:position w:val="0"/>
                <w:sz w:val="18"/>
                <w:szCs w:val="18"/>
              </w:rPr>
              <w:t>67</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2256" w:name="bookmark2256"/>
      <w:bookmarkStart w:id="2257" w:name="bookmark2257"/>
      <w:bookmarkStart w:id="2258" w:name="bookmark2258"/>
      <w:bookmarkStart w:id="2259" w:name="bookmark2259"/>
      <w:r>
        <w:rPr>
          <w:color w:val="000000"/>
          <w:spacing w:val="0"/>
          <w:w w:val="100"/>
          <w:position w:val="0"/>
        </w:rPr>
        <w:t>3</w:t>
      </w:r>
      <w:bookmarkEnd w:id="2258"/>
      <w:r>
        <w:rPr>
          <w:color w:val="000000"/>
          <w:spacing w:val="0"/>
          <w:w w:val="100"/>
          <w:position w:val="0"/>
        </w:rPr>
        <w:t>）本期计提、收回或转回的坏账准备情况</w:t>
      </w:r>
      <w:bookmarkEnd w:id="2256"/>
      <w:bookmarkEnd w:id="2257"/>
      <w:bookmarkEnd w:id="2259"/>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397"/>
        <w:gridCol w:w="1277"/>
        <w:gridCol w:w="1421"/>
        <w:gridCol w:w="1133"/>
        <w:gridCol w:w="1190"/>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组合计提坏账准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5,653,464.91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259,749.87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5,913,214.78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5, </w:t>
            </w:r>
            <w:r>
              <w:rPr>
                <w:color w:val="000000"/>
                <w:spacing w:val="0"/>
                <w:w w:val="100"/>
                <w:position w:val="0"/>
                <w:sz w:val="18"/>
                <w:szCs w:val="18"/>
              </w:rPr>
              <w:t>653,464.91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259, </w:t>
            </w:r>
            <w:r>
              <w:rPr>
                <w:color w:val="000000"/>
                <w:spacing w:val="0"/>
                <w:w w:val="100"/>
                <w:position w:val="0"/>
                <w:sz w:val="18"/>
                <w:szCs w:val="18"/>
              </w:rPr>
              <w:t xml:space="preserve">749.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5,913,214. </w:t>
            </w:r>
            <w:r>
              <w:rPr>
                <w:color w:val="000000"/>
                <w:spacing w:val="0"/>
                <w:w w:val="100"/>
                <w:position w:val="0"/>
                <w:sz w:val="18"/>
                <w:szCs w:val="18"/>
              </w:rPr>
              <w:t>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2260" w:name="bookmark2260"/>
      <w:bookmarkStart w:id="2261" w:name="bookmark2261"/>
      <w:bookmarkStart w:id="2262" w:name="bookmark2262"/>
      <w:bookmarkStart w:id="2263" w:name="bookmark2263"/>
      <w:r>
        <w:rPr>
          <w:color w:val="000000"/>
          <w:spacing w:val="0"/>
          <w:w w:val="100"/>
          <w:position w:val="0"/>
        </w:rPr>
        <w:t>4</w:t>
      </w:r>
      <w:bookmarkEnd w:id="2262"/>
      <w:r>
        <w:rPr>
          <w:color w:val="000000"/>
          <w:spacing w:val="0"/>
          <w:w w:val="100"/>
          <w:position w:val="0"/>
        </w:rPr>
        <w:t>）本期实际核销的其他应收款情况</w:t>
      </w:r>
      <w:bookmarkEnd w:id="2260"/>
      <w:bookmarkEnd w:id="2261"/>
      <w:bookmarkEnd w:id="22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64"/>
        <w:keepNext/>
        <w:keepLines/>
        <w:widowControl w:val="0"/>
        <w:shd w:val="clear" w:color="auto" w:fill="auto"/>
        <w:bidi w:val="0"/>
        <w:spacing w:before="0" w:line="240" w:lineRule="auto"/>
        <w:ind w:left="0" w:right="0" w:firstLine="0"/>
        <w:jc w:val="left"/>
      </w:pPr>
      <w:bookmarkStart w:id="2264" w:name="bookmark2264"/>
      <w:bookmarkStart w:id="2265" w:name="bookmark2265"/>
      <w:bookmarkStart w:id="2266" w:name="bookmark2266"/>
      <w:bookmarkStart w:id="2267" w:name="bookmark2267"/>
      <w:r>
        <w:rPr>
          <w:color w:val="000000"/>
          <w:spacing w:val="0"/>
          <w:w w:val="100"/>
          <w:position w:val="0"/>
        </w:rPr>
        <w:t>5</w:t>
      </w:r>
      <w:bookmarkEnd w:id="2266"/>
      <w:r>
        <w:rPr>
          <w:color w:val="000000"/>
          <w:spacing w:val="0"/>
          <w:w w:val="100"/>
          <w:position w:val="0"/>
        </w:rPr>
        <w:t>）按欠款方归集的期末余额前五名的其他应收款情况</w:t>
      </w:r>
      <w:bookmarkEnd w:id="2264"/>
      <w:bookmarkEnd w:id="2265"/>
      <w:bookmarkEnd w:id="22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1,888, </w:t>
            </w:r>
            <w:r>
              <w:rPr>
                <w:color w:val="000000"/>
                <w:spacing w:val="0"/>
                <w:w w:val="100"/>
                <w:position w:val="0"/>
                <w:sz w:val="18"/>
                <w:szCs w:val="18"/>
              </w:rPr>
              <w:t xml:space="preserve">920.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1,888, </w:t>
            </w:r>
            <w:r>
              <w:rPr>
                <w:color w:val="000000"/>
                <w:spacing w:val="0"/>
                <w:w w:val="100"/>
                <w:position w:val="0"/>
                <w:sz w:val="18"/>
                <w:szCs w:val="18"/>
              </w:rPr>
              <w:t xml:space="preserve">920.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1,049,438.80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 xml:space="preserve">/1— </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186, </w:t>
            </w:r>
            <w:r>
              <w:rPr>
                <w:color w:val="000000"/>
                <w:spacing w:val="0"/>
                <w:w w:val="100"/>
                <w:position w:val="0"/>
                <w:sz w:val="18"/>
                <w:szCs w:val="18"/>
              </w:rPr>
              <w:t xml:space="preserve">080. </w:t>
            </w:r>
            <w:r>
              <w:rPr>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931,500.00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825,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825, </w:t>
            </w:r>
            <w:r>
              <w:rPr>
                <w:color w:val="000000"/>
                <w:spacing w:val="0"/>
                <w:w w:val="100"/>
                <w:position w:val="0"/>
                <w:sz w:val="18"/>
                <w:szCs w:val="18"/>
              </w:rPr>
              <w:t xml:space="preserve">600.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5,495,458.80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3, 700, </w:t>
            </w:r>
            <w:r>
              <w:rPr>
                <w:color w:val="000000"/>
                <w:spacing w:val="0"/>
                <w:w w:val="100"/>
                <w:position w:val="0"/>
                <w:sz w:val="18"/>
                <w:szCs w:val="18"/>
              </w:rPr>
              <w:t xml:space="preserve">600. </w:t>
            </w:r>
            <w:r>
              <w:rPr>
                <w:color w:val="000000"/>
                <w:spacing w:val="0"/>
                <w:w w:val="100"/>
                <w:position w:val="0"/>
                <w:sz w:val="18"/>
                <w:szCs w:val="18"/>
              </w:rPr>
              <w:t>36</w:t>
            </w: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6</w:t>
      </w:r>
      <w:bookmarkEnd w:id="2270"/>
      <w:r>
        <w:rPr>
          <w:color w:val="000000"/>
          <w:spacing w:val="0"/>
          <w:w w:val="100"/>
          <w:position w:val="0"/>
        </w:rPr>
        <w:t>）涉及政府补助的应收款项</w:t>
      </w:r>
      <w:bookmarkEnd w:id="2268"/>
      <w:bookmarkEnd w:id="2269"/>
      <w:bookmarkEnd w:id="227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64"/>
        <w:keepNext/>
        <w:keepLines/>
        <w:widowControl w:val="0"/>
        <w:shd w:val="clear" w:color="auto" w:fill="auto"/>
        <w:tabs>
          <w:tab w:pos="387" w:val="left"/>
        </w:tabs>
        <w:bidi w:val="0"/>
        <w:spacing w:before="0" w:line="240" w:lineRule="auto"/>
        <w:ind w:left="0" w:right="0" w:firstLine="0"/>
        <w:jc w:val="left"/>
      </w:pPr>
      <w:bookmarkStart w:id="2272" w:name="bookmark2272"/>
      <w:bookmarkStart w:id="2273" w:name="bookmark2273"/>
      <w:bookmarkStart w:id="2274" w:name="bookmark2274"/>
      <w:bookmarkStart w:id="2275" w:name="bookmark2275"/>
      <w:r>
        <w:rPr>
          <w:color w:val="000000"/>
          <w:spacing w:val="0"/>
          <w:w w:val="100"/>
          <w:position w:val="0"/>
        </w:rPr>
        <w:t>7</w:t>
      </w:r>
      <w:bookmarkEnd w:id="2274"/>
      <w:r>
        <w:rPr>
          <w:color w:val="000000"/>
          <w:spacing w:val="0"/>
          <w:w w:val="100"/>
          <w:position w:val="0"/>
        </w:rPr>
        <w:t>）</w:t>
        <w:tab/>
        <w:t>因金融资产转移而终止确认的其他应收款</w:t>
      </w:r>
      <w:bookmarkEnd w:id="2272"/>
      <w:bookmarkEnd w:id="2273"/>
      <w:bookmarkEnd w:id="2275"/>
    </w:p>
    <w:p>
      <w:pPr>
        <w:pStyle w:val="Style64"/>
        <w:keepNext/>
        <w:keepLines/>
        <w:widowControl w:val="0"/>
        <w:shd w:val="clear" w:color="auto" w:fill="auto"/>
        <w:tabs>
          <w:tab w:pos="392" w:val="left"/>
        </w:tabs>
        <w:bidi w:val="0"/>
        <w:spacing w:before="0" w:line="240" w:lineRule="auto"/>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8</w:t>
      </w:r>
      <w:bookmarkEnd w:id="2278"/>
      <w:r>
        <w:rPr>
          <w:color w:val="000000"/>
          <w:spacing w:val="0"/>
          <w:w w:val="100"/>
          <w:position w:val="0"/>
        </w:rPr>
        <w:t>）</w:t>
        <w:tab/>
        <w:t>转移其他应收款且继续涉入形成的资产、负债金额</w:t>
      </w:r>
      <w:bookmarkEnd w:id="2276"/>
      <w:bookmarkEnd w:id="2277"/>
      <w:bookmarkEnd w:id="227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280" w:name="bookmark2280"/>
      <w:bookmarkStart w:id="2281" w:name="bookmark2281"/>
      <w:bookmarkStart w:id="2282" w:name="bookmark2282"/>
      <w:bookmarkStart w:id="2283" w:name="bookmark2283"/>
      <w:r>
        <w:rPr>
          <w:color w:val="000000"/>
          <w:spacing w:val="0"/>
          <w:w w:val="100"/>
          <w:position w:val="0"/>
        </w:rPr>
        <w:t>3</w:t>
      </w:r>
      <w:bookmarkEnd w:id="2282"/>
      <w:r>
        <w:rPr>
          <w:color w:val="000000"/>
          <w:spacing w:val="0"/>
          <w:w w:val="100"/>
          <w:position w:val="0"/>
        </w:rPr>
        <w:t>、长期股权投资</w:t>
      </w:r>
      <w:bookmarkEnd w:id="2280"/>
      <w:bookmarkEnd w:id="2281"/>
      <w:bookmarkEnd w:id="22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994"/>
        <w:gridCol w:w="1502"/>
        <w:gridCol w:w="1474"/>
        <w:gridCol w:w="1138"/>
        <w:gridCol w:w="14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368, </w:t>
            </w:r>
            <w:r>
              <w:rPr>
                <w:color w:val="000000"/>
                <w:spacing w:val="0"/>
                <w:w w:val="100"/>
                <w:position w:val="0"/>
                <w:sz w:val="18"/>
                <w:szCs w:val="18"/>
              </w:rPr>
              <w:t>971,367.42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368, </w:t>
            </w:r>
            <w:r>
              <w:rPr>
                <w:color w:val="000000"/>
                <w:spacing w:val="0"/>
                <w:w w:val="100"/>
                <w:position w:val="0"/>
                <w:sz w:val="18"/>
                <w:szCs w:val="18"/>
              </w:rPr>
              <w:t>971,367.42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37, 085,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37, 085, </w:t>
            </w:r>
            <w:r>
              <w:rPr>
                <w:color w:val="000000"/>
                <w:spacing w:val="0"/>
                <w:w w:val="100"/>
                <w:position w:val="0"/>
                <w:sz w:val="18"/>
                <w:szCs w:val="18"/>
              </w:rPr>
              <w:t xml:space="preserve">000.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368, </w:t>
            </w:r>
            <w:r>
              <w:rPr>
                <w:color w:val="000000"/>
                <w:spacing w:val="0"/>
                <w:w w:val="100"/>
                <w:position w:val="0"/>
                <w:sz w:val="18"/>
                <w:szCs w:val="18"/>
              </w:rPr>
              <w:t>971,367.42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368,971,367.42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37, 085,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37,085,000.00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284" w:name="bookmark2284"/>
      <w:bookmarkStart w:id="2285" w:name="bookmark2285"/>
      <w:bookmarkStart w:id="2286" w:name="bookmark2286"/>
      <w:r>
        <w:rPr>
          <w:color w:val="000000"/>
          <w:spacing w:val="0"/>
          <w:w w:val="100"/>
          <w:position w:val="0"/>
        </w:rPr>
        <w:t>（1）对子公司投资</w:t>
      </w:r>
      <w:bookmarkEnd w:id="2284"/>
      <w:bookmarkEnd w:id="2285"/>
      <w:bookmarkEnd w:id="22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期末余额（账 面价值）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广州德生金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21,390, 000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21,390, </w:t>
            </w: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4"/>
        <w:gridCol w:w="1210"/>
        <w:gridCol w:w="121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广州德生科 鸿科技有限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490,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芜湖德生城 市一卡通研 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 xml:space="preserve">1,000, </w:t>
            </w:r>
            <w:r>
              <w:rPr>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德生智聘（广 州）人力资源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 xml:space="preserve">2, 000, </w:t>
            </w:r>
            <w:r>
              <w:rPr>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8,000,001.</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10,000,001.</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云南德生云 服科技有限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四川德生数 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广州德岳置 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269, 342, 49</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269,342,491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广州德生智 能信息技术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19, 543, 875</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19,543,875.</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广东德生云 服信息科技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12, 205, 000</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22,205,000.</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广东德生金 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37, 085, 000</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341,886,36</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368,971,367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2287" w:name="bookmark2287"/>
      <w:bookmarkStart w:id="2288" w:name="bookmark2288"/>
      <w:bookmarkStart w:id="2289" w:name="bookmark2289"/>
      <w:r>
        <w:rPr>
          <w:color w:val="000000"/>
          <w:spacing w:val="0"/>
          <w:w w:val="100"/>
          <w:position w:val="0"/>
        </w:rPr>
        <w:t>（2）对联营、合营企业投资</w:t>
      </w:r>
      <w:bookmarkEnd w:id="2287"/>
      <w:bookmarkEnd w:id="2288"/>
      <w:bookmarkEnd w:id="2289"/>
    </w:p>
    <w:p>
      <w:pPr>
        <w:pStyle w:val="Style26"/>
        <w:keepNext w:val="0"/>
        <w:keepLines w:val="0"/>
        <w:widowControl w:val="0"/>
        <w:shd w:val="clear" w:color="auto" w:fill="auto"/>
        <w:bidi w:val="0"/>
        <w:spacing w:before="0" w:after="335"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86" behindDoc="0" locked="0" layoutInCell="1" allowOverlap="1">
                <wp:simplePos x="0" y="0"/>
                <wp:positionH relativeFrom="page">
                  <wp:posOffset>711200</wp:posOffset>
                </wp:positionH>
                <wp:positionV relativeFrom="paragraph">
                  <wp:posOffset>0</wp:posOffset>
                </wp:positionV>
                <wp:extent cx="3044825" cy="1109345"/>
                <wp:wrapTopAndBottom/>
                <wp:docPr id="19" name="Shape 19"/>
                <a:graphic xmlns:a="http://schemas.openxmlformats.org/drawingml/2006/main">
                  <a:graphicData uri="http://schemas.microsoft.com/office/word/2010/wordprocessingShape">
                    <wps:wsp>
                      <wps:cNvSpPr txBox="1"/>
                      <wps:spPr>
                        <a:xfrm>
                          <a:ext cx="3044825" cy="1109345"/>
                        </a:xfrm>
                        <a:prstGeom prst="rect"/>
                        <a:noFill/>
                      </wps:spPr>
                      <wps:txbx>
                        <w:txbxContent>
                          <w:tbl>
                            <w:tblPr>
                              <w:tblOverlap w:val="never"/>
                              <w:jc w:val="left"/>
                              <w:tblLayout w:type="fixed"/>
                            </w:tblPr>
                            <w:tblGrid>
                              <w:gridCol w:w="802"/>
                              <w:gridCol w:w="797"/>
                              <w:gridCol w:w="797"/>
                              <w:gridCol w:w="797"/>
                              <w:gridCol w:w="802"/>
                              <w:gridCol w:w="802"/>
                            </w:tblGrid>
                            <w:tr>
                              <w:trPr>
                                <w:tblHeader/>
                                <w:trHeight w:val="40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额（账 面价 值）</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r>
                            <w:tr>
                              <w:trPr>
                                <w:trHeight w:val="1344"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100" w:after="0" w:line="312" w:lineRule="exact"/>
                                    <w:ind w:left="0" w:right="0" w:firstLine="0"/>
                                    <w:jc w:val="center"/>
                                  </w:pPr>
                                  <w:r>
                                    <w:rPr>
                                      <w:color w:val="000000"/>
                                      <w:spacing w:val="0"/>
                                      <w:w w:val="100"/>
                                      <w:position w:val="0"/>
                                    </w:rPr>
                                    <w:t>投资单 位</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56.pt;margin-top:0;width:239.75pt;height:87.350000000000009pt;z-index:-125829367;mso-wrap-distance-left:0;mso-wrap-distance-right:0;mso-position-horizontal-relative:page" filled="f" stroked="f">
                <v:textbox inset="0,0,0,0">
                  <w:txbxContent>
                    <w:tbl>
                      <w:tblPr>
                        <w:tblOverlap w:val="never"/>
                        <w:jc w:val="left"/>
                        <w:tblLayout w:type="fixed"/>
                      </w:tblPr>
                      <w:tblGrid>
                        <w:gridCol w:w="802"/>
                        <w:gridCol w:w="797"/>
                        <w:gridCol w:w="797"/>
                        <w:gridCol w:w="797"/>
                        <w:gridCol w:w="802"/>
                        <w:gridCol w:w="802"/>
                      </w:tblGrid>
                      <w:tr>
                        <w:trPr>
                          <w:tblHeader/>
                          <w:trHeight w:val="40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额（账 面价 值）</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r>
                      <w:tr>
                        <w:trPr>
                          <w:trHeight w:val="1344"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100" w:after="0" w:line="312" w:lineRule="exact"/>
                              <w:ind w:left="0" w:right="0" w:firstLine="0"/>
                              <w:jc w:val="center"/>
                            </w:pPr>
                            <w:r>
                              <w:rPr>
                                <w:color w:val="000000"/>
                                <w:spacing w:val="0"/>
                                <w:w w:val="100"/>
                                <w:position w:val="0"/>
                              </w:rPr>
                              <w:t>投资单 位</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3747135</wp:posOffset>
                </wp:positionH>
                <wp:positionV relativeFrom="paragraph">
                  <wp:posOffset>0</wp:posOffset>
                </wp:positionV>
                <wp:extent cx="3048000" cy="1109345"/>
                <wp:wrapTopAndBottom/>
                <wp:docPr id="21" name="Shape 21"/>
                <a:graphic xmlns:a="http://schemas.openxmlformats.org/drawingml/2006/main">
                  <a:graphicData uri="http://schemas.microsoft.com/office/word/2010/wordprocessingShape">
                    <wps:wsp>
                      <wps:cNvSpPr txBox="1"/>
                      <wps:spPr>
                        <a:xfrm>
                          <a:ext cx="3048000" cy="1109345"/>
                        </a:xfrm>
                        <a:prstGeom prst="rect"/>
                        <a:noFill/>
                      </wps:spPr>
                      <wps:txbx>
                        <w:txbxContent>
                          <w:tbl>
                            <w:tblPr>
                              <w:tblOverlap w:val="never"/>
                              <w:jc w:val="left"/>
                              <w:tblLayout w:type="fixed"/>
                            </w:tblPr>
                            <w:tblGrid>
                              <w:gridCol w:w="806"/>
                              <w:gridCol w:w="797"/>
                              <w:gridCol w:w="802"/>
                              <w:gridCol w:w="797"/>
                              <w:gridCol w:w="797"/>
                              <w:gridCol w:w="802"/>
                            </w:tblGrid>
                            <w:tr>
                              <w:trPr>
                                <w:tblHeader/>
                                <w:trHeight w:val="403"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期末余 额（账 面价 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295.05000000000001pt;margin-top:0;width:240.pt;height:87.350000000000009pt;z-index:-125829365;mso-wrap-distance-left:0;mso-wrap-distance-right:0;mso-position-horizontal-relative:page" filled="f" stroked="f">
                <v:textbox inset="0,0,0,0">
                  <w:txbxContent>
                    <w:tbl>
                      <w:tblPr>
                        <w:tblOverlap w:val="never"/>
                        <w:jc w:val="left"/>
                        <w:tblLayout w:type="fixed"/>
                      </w:tblPr>
                      <w:tblGrid>
                        <w:gridCol w:w="806"/>
                        <w:gridCol w:w="797"/>
                        <w:gridCol w:w="802"/>
                        <w:gridCol w:w="797"/>
                        <w:gridCol w:w="797"/>
                        <w:gridCol w:w="802"/>
                      </w:tblGrid>
                      <w:tr>
                        <w:trPr>
                          <w:tblHeader/>
                          <w:trHeight w:val="403" w:hRule="exact"/>
                        </w:trPr>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期末余 额（账 面价 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r>
        <w:br w:type="page"/>
      </w:r>
    </w:p>
    <w:p>
      <w:pPr>
        <w:pStyle w:val="Style26"/>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301" w:line="240" w:lineRule="auto"/>
        <w:ind w:left="0" w:right="0" w:firstLine="0"/>
        <w:jc w:val="left"/>
      </w:pPr>
      <w:r>
        <w:rPr>
          <w:color w:val="000000"/>
          <w:spacing w:val="0"/>
          <w:w w:val="100"/>
          <w:position w:val="0"/>
        </w:rPr>
        <w:t xml:space="preserve">一、合营企业 </w:t>
      </w:r>
      <w:r>
        <w:rPr>
          <w:color w:val="000000"/>
          <w:spacing w:val="0"/>
          <w:w w:val="100"/>
          <w:position w:val="0"/>
        </w:rPr>
        <w:t>一、联营企业</w:t>
      </w:r>
    </w:p>
    <w:p>
      <w:pPr>
        <w:pStyle w:val="Style35"/>
        <w:keepNext/>
        <w:keepLines/>
        <w:widowControl w:val="0"/>
        <w:numPr>
          <w:ilvl w:val="0"/>
          <w:numId w:val="107"/>
        </w:numPr>
        <w:shd w:val="clear" w:color="auto" w:fill="auto"/>
        <w:bidi w:val="0"/>
        <w:spacing w:before="0" w:line="240" w:lineRule="auto"/>
        <w:ind w:left="0" w:right="0" w:firstLine="0"/>
        <w:jc w:val="left"/>
      </w:pPr>
      <w:bookmarkStart w:id="2290" w:name="bookmark2290"/>
      <w:bookmarkStart w:id="2291" w:name="bookmark2291"/>
      <w:bookmarkStart w:id="2292" w:name="bookmark2292"/>
      <w:bookmarkStart w:id="2293" w:name="bookmark2293"/>
      <w:bookmarkEnd w:id="2292"/>
      <w:r>
        <w:rPr>
          <w:color w:val="000000"/>
          <w:spacing w:val="0"/>
          <w:w w:val="100"/>
          <w:position w:val="0"/>
        </w:rPr>
        <w:t>其他说明</w:t>
      </w:r>
      <w:bookmarkEnd w:id="2290"/>
      <w:bookmarkEnd w:id="2291"/>
      <w:bookmarkEnd w:id="2293"/>
    </w:p>
    <w:p>
      <w:pPr>
        <w:pStyle w:val="Style29"/>
        <w:keepNext/>
        <w:keepLines/>
        <w:widowControl w:val="0"/>
        <w:shd w:val="clear" w:color="auto" w:fill="auto"/>
        <w:bidi w:val="0"/>
        <w:spacing w:before="0" w:after="380" w:line="240" w:lineRule="auto"/>
        <w:ind w:left="0" w:right="0" w:firstLine="0"/>
        <w:jc w:val="left"/>
      </w:pPr>
      <w:bookmarkStart w:id="2294" w:name="bookmark2294"/>
      <w:bookmarkStart w:id="2295" w:name="bookmark2295"/>
      <w:bookmarkStart w:id="2296" w:name="bookmark2296"/>
      <w:bookmarkStart w:id="2297" w:name="bookmark2297"/>
      <w:r>
        <w:rPr>
          <w:color w:val="000000"/>
          <w:spacing w:val="0"/>
          <w:w w:val="100"/>
          <w:position w:val="0"/>
        </w:rPr>
        <w:t>4</w:t>
      </w:r>
      <w:bookmarkEnd w:id="2296"/>
      <w:r>
        <w:rPr>
          <w:color w:val="000000"/>
          <w:spacing w:val="0"/>
          <w:w w:val="100"/>
          <w:position w:val="0"/>
        </w:rPr>
        <w:t>、营业收入和营业成本</w:t>
      </w:r>
      <w:bookmarkEnd w:id="2294"/>
      <w:bookmarkEnd w:id="2295"/>
      <w:bookmarkEnd w:id="22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473, 998, </w:t>
            </w:r>
            <w:r>
              <w:rPr>
                <w:color w:val="000000"/>
                <w:spacing w:val="0"/>
                <w:w w:val="100"/>
                <w:position w:val="0"/>
                <w:sz w:val="18"/>
                <w:szCs w:val="18"/>
              </w:rPr>
              <w:t>597.41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240,311,046.87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428, 900, </w:t>
            </w:r>
            <w:r>
              <w:rPr>
                <w:color w:val="000000"/>
                <w:spacing w:val="0"/>
                <w:w w:val="100"/>
                <w:position w:val="0"/>
                <w:sz w:val="18"/>
                <w:szCs w:val="18"/>
              </w:rPr>
              <w:t xml:space="preserve">295.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220, 662, </w:t>
            </w:r>
            <w:r>
              <w:rPr>
                <w:color w:val="000000"/>
                <w:spacing w:val="0"/>
                <w:w w:val="100"/>
                <w:position w:val="0"/>
                <w:sz w:val="18"/>
                <w:szCs w:val="18"/>
              </w:rPr>
              <w:t xml:space="preserve">924. </w:t>
            </w:r>
            <w:r>
              <w:rPr>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 xml:space="preserve">1,199, </w:t>
            </w:r>
            <w:r>
              <w:rPr>
                <w:color w:val="000000"/>
                <w:spacing w:val="0"/>
                <w:w w:val="100"/>
                <w:position w:val="0"/>
                <w:sz w:val="18"/>
                <w:szCs w:val="18"/>
              </w:rPr>
              <w:t xml:space="preserve">775.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8"/>
                <w:szCs w:val="18"/>
              </w:rPr>
              <w:t xml:space="preserve">650, </w:t>
            </w:r>
            <w:r>
              <w:rPr>
                <w:color w:val="000000"/>
                <w:spacing w:val="0"/>
                <w:w w:val="100"/>
                <w:position w:val="0"/>
                <w:sz w:val="18"/>
                <w:szCs w:val="18"/>
              </w:rPr>
              <w:t xml:space="preserve">281.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1,166,137.83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502, </w:t>
            </w:r>
            <w:r>
              <w:rPr>
                <w:color w:val="000000"/>
                <w:spacing w:val="0"/>
                <w:w w:val="100"/>
                <w:position w:val="0"/>
                <w:sz w:val="18"/>
                <w:szCs w:val="18"/>
              </w:rPr>
              <w:t xml:space="preserve">704. </w:t>
            </w:r>
            <w:r>
              <w:rPr>
                <w:color w:val="000000"/>
                <w:spacing w:val="0"/>
                <w:w w:val="100"/>
                <w:position w:val="0"/>
                <w:sz w:val="18"/>
                <w:szCs w:val="18"/>
              </w:rPr>
              <w:t>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475,198, </w:t>
            </w:r>
            <w:r>
              <w:rPr>
                <w:color w:val="000000"/>
                <w:spacing w:val="0"/>
                <w:w w:val="100"/>
                <w:position w:val="0"/>
                <w:sz w:val="18"/>
                <w:szCs w:val="18"/>
              </w:rPr>
              <w:t xml:space="preserve">372.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240, </w:t>
            </w:r>
            <w:r>
              <w:rPr>
                <w:color w:val="000000"/>
                <w:spacing w:val="0"/>
                <w:w w:val="100"/>
                <w:position w:val="0"/>
                <w:sz w:val="18"/>
                <w:szCs w:val="18"/>
              </w:rPr>
              <w:t>961,327.97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430, </w:t>
            </w:r>
            <w:r>
              <w:rPr>
                <w:color w:val="000000"/>
                <w:spacing w:val="0"/>
                <w:w w:val="100"/>
                <w:position w:val="0"/>
                <w:sz w:val="18"/>
                <w:szCs w:val="18"/>
              </w:rPr>
              <w:t xml:space="preserve">066,433.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221, 165, </w:t>
            </w:r>
            <w:r>
              <w:rPr>
                <w:color w:val="000000"/>
                <w:spacing w:val="0"/>
                <w:w w:val="100"/>
                <w:position w:val="0"/>
                <w:sz w:val="18"/>
                <w:szCs w:val="18"/>
              </w:rPr>
              <w:t xml:space="preserve">628. </w:t>
            </w:r>
            <w:r>
              <w:rPr>
                <w:color w:val="000000"/>
                <w:spacing w:val="0"/>
                <w:w w:val="100"/>
                <w:position w:val="0"/>
                <w:sz w:val="18"/>
                <w:szCs w:val="18"/>
              </w:rPr>
              <w:t>37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传统社保卡及读写设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188, 733, </w:t>
            </w:r>
            <w:r>
              <w:rPr>
                <w:color w:val="000000"/>
                <w:spacing w:val="0"/>
                <w:w w:val="100"/>
                <w:position w:val="0"/>
                <w:sz w:val="18"/>
                <w:szCs w:val="18"/>
              </w:rPr>
              <w:t xml:space="preserve">738. </w:t>
            </w:r>
            <w:r>
              <w:rPr>
                <w:color w:val="000000"/>
                <w:spacing w:val="0"/>
                <w:w w:val="100"/>
                <w:position w:val="0"/>
                <w:sz w:val="18"/>
                <w:szCs w:val="18"/>
              </w:rPr>
              <w:t>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一"通及</w:t>
            </w:r>
            <w:r>
              <w:rPr>
                <w:color w:val="000000"/>
                <w:spacing w:val="0"/>
                <w:w w:val="100"/>
                <w:position w:val="0"/>
                <w:sz w:val="18"/>
                <w:szCs w:val="18"/>
              </w:rPr>
              <w:t>AIoT</w:t>
            </w:r>
            <w:r>
              <w:rPr>
                <w:color w:val="000000"/>
                <w:spacing w:val="0"/>
                <w:w w:val="100"/>
                <w:position w:val="0"/>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242, 555, </w:t>
            </w:r>
            <w:r>
              <w:rPr>
                <w:color w:val="000000"/>
                <w:spacing w:val="0"/>
                <w:w w:val="100"/>
                <w:position w:val="0"/>
                <w:sz w:val="18"/>
                <w:szCs w:val="18"/>
              </w:rPr>
              <w:t xml:space="preserve">151. </w:t>
            </w:r>
            <w:r>
              <w:rPr>
                <w:color w:val="000000"/>
                <w:spacing w:val="0"/>
                <w:w w:val="100"/>
                <w:position w:val="0"/>
                <w:sz w:val="18"/>
                <w:szCs w:val="18"/>
              </w:rPr>
              <w:t>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人社运营及大数据服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43,909,482.42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52, 229, </w:t>
            </w:r>
            <w:r>
              <w:rPr>
                <w:color w:val="000000"/>
                <w:spacing w:val="0"/>
                <w:w w:val="100"/>
                <w:position w:val="0"/>
                <w:sz w:val="18"/>
                <w:szCs w:val="18"/>
              </w:rPr>
              <w:t xml:space="preserve">683. </w:t>
            </w:r>
            <w:r>
              <w:rPr>
                <w:color w:val="000000"/>
                <w:spacing w:val="0"/>
                <w:w w:val="100"/>
                <w:position w:val="0"/>
                <w:sz w:val="18"/>
                <w:szCs w:val="18"/>
              </w:rPr>
              <w:t>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24,217, </w:t>
            </w:r>
            <w:r>
              <w:rPr>
                <w:color w:val="000000"/>
                <w:spacing w:val="0"/>
                <w:w w:val="100"/>
                <w:position w:val="0"/>
                <w:sz w:val="18"/>
                <w:szCs w:val="18"/>
              </w:rPr>
              <w:t xml:space="preserve">325. </w:t>
            </w:r>
            <w:r>
              <w:rPr>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 xml:space="preserve">154, </w:t>
            </w:r>
            <w:r>
              <w:rPr>
                <w:color w:val="000000"/>
                <w:spacing w:val="0"/>
                <w:w w:val="100"/>
                <w:position w:val="0"/>
                <w:sz w:val="18"/>
                <w:szCs w:val="18"/>
              </w:rPr>
              <w:t>762,617.65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83, 837, </w:t>
            </w:r>
            <w:r>
              <w:rPr>
                <w:color w:val="000000"/>
                <w:spacing w:val="0"/>
                <w:w w:val="100"/>
                <w:position w:val="0"/>
                <w:sz w:val="18"/>
                <w:szCs w:val="18"/>
              </w:rPr>
              <w:t xml:space="preserve">563. </w:t>
            </w:r>
            <w:r>
              <w:rPr>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48, 764, </w:t>
            </w:r>
            <w:r>
              <w:rPr>
                <w:color w:val="000000"/>
                <w:spacing w:val="0"/>
                <w:w w:val="100"/>
                <w:position w:val="0"/>
                <w:sz w:val="18"/>
                <w:szCs w:val="18"/>
              </w:rPr>
              <w:t>201.00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61,318, </w:t>
            </w:r>
            <w:r>
              <w:rPr>
                <w:color w:val="000000"/>
                <w:spacing w:val="0"/>
                <w:w w:val="100"/>
                <w:position w:val="0"/>
                <w:sz w:val="18"/>
                <w:szCs w:val="18"/>
              </w:rPr>
              <w:t xml:space="preserve">977. </w:t>
            </w:r>
            <w:r>
              <w:rPr>
                <w:color w:val="000000"/>
                <w:spacing w:val="0"/>
                <w:w w:val="100"/>
                <w:position w:val="0"/>
                <w:sz w:val="18"/>
                <w:szCs w:val="18"/>
              </w:rPr>
              <w:t>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50, 068, </w:t>
            </w:r>
            <w:r>
              <w:rPr>
                <w:color w:val="000000"/>
                <w:spacing w:val="0"/>
                <w:w w:val="100"/>
                <w:position w:val="0"/>
                <w:sz w:val="18"/>
                <w:szCs w:val="18"/>
              </w:rPr>
              <w:t xml:space="preserve">004. </w:t>
            </w:r>
            <w:r>
              <w:rPr>
                <w:color w:val="000000"/>
                <w:spacing w:val="0"/>
                <w:w w:val="100"/>
                <w:position w:val="0"/>
                <w:sz w:val="18"/>
                <w:szCs w:val="18"/>
              </w:rPr>
              <w:t>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无</w:t>
      </w:r>
    </w:p>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0.00</w:t>
      </w:r>
      <w:r>
        <w:rPr>
          <w:color w:val="000000"/>
          <w:spacing w:val="0"/>
          <w:w w:val="100"/>
          <w:position w:val="0"/>
        </w:rPr>
        <w:t>元，其中，</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元预计将于年度 确认收入，</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元预计将于年度确认收入，</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元预计将于年度确认收入。</w:t>
      </w:r>
    </w:p>
    <w:p>
      <w:pPr>
        <w:pStyle w:val="Style2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2298" w:name="bookmark2298"/>
      <w:bookmarkStart w:id="2299" w:name="bookmark2299"/>
      <w:bookmarkStart w:id="2300" w:name="bookmark2300"/>
      <w:bookmarkStart w:id="2301" w:name="bookmark2301"/>
      <w:r>
        <w:rPr>
          <w:color w:val="000000"/>
          <w:spacing w:val="0"/>
          <w:w w:val="100"/>
          <w:position w:val="0"/>
        </w:rPr>
        <w:t>5</w:t>
      </w:r>
      <w:bookmarkEnd w:id="2300"/>
      <w:r>
        <w:rPr>
          <w:color w:val="000000"/>
          <w:spacing w:val="0"/>
          <w:w w:val="100"/>
          <w:position w:val="0"/>
        </w:rPr>
        <w:t>、投资收益</w:t>
      </w:r>
      <w:bookmarkEnd w:id="2298"/>
      <w:bookmarkEnd w:id="2299"/>
      <w:bookmarkEnd w:id="230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 xml:space="preserve">7, 627, </w:t>
            </w:r>
            <w:r>
              <w:rPr>
                <w:color w:val="000000"/>
                <w:spacing w:val="0"/>
                <w:w w:val="100"/>
                <w:position w:val="0"/>
                <w:sz w:val="18"/>
                <w:szCs w:val="18"/>
              </w:rPr>
              <w:t xml:space="preserve">598.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-41, 180.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color w:val="000000"/>
                <w:spacing w:val="0"/>
                <w:w w:val="100"/>
                <w:position w:val="0"/>
                <w:sz w:val="18"/>
                <w:szCs w:val="18"/>
              </w:rPr>
              <w:t xml:space="preserve">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 xml:space="preserve">1,956, </w:t>
            </w:r>
            <w:r>
              <w:rPr>
                <w:color w:val="000000"/>
                <w:spacing w:val="0"/>
                <w:w w:val="100"/>
                <w:position w:val="0"/>
                <w:sz w:val="18"/>
                <w:szCs w:val="18"/>
              </w:rPr>
              <w:t xml:space="preserve">475.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 xml:space="preserve">3, 245, </w:t>
            </w:r>
            <w:r>
              <w:rPr>
                <w:color w:val="000000"/>
                <w:spacing w:val="0"/>
                <w:w w:val="100"/>
                <w:position w:val="0"/>
                <w:sz w:val="18"/>
                <w:szCs w:val="18"/>
              </w:rPr>
              <w:t xml:space="preserve">543. </w:t>
            </w:r>
            <w:r>
              <w:rPr>
                <w:color w:val="000000"/>
                <w:spacing w:val="0"/>
                <w:w w:val="100"/>
                <w:position w:val="0"/>
                <w:sz w:val="18"/>
                <w:szCs w:val="18"/>
              </w:rPr>
              <w:t>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 xml:space="preserve">9, 542, </w:t>
            </w:r>
            <w:r>
              <w:rPr>
                <w:color w:val="000000"/>
                <w:spacing w:val="0"/>
                <w:w w:val="100"/>
                <w:position w:val="0"/>
                <w:sz w:val="18"/>
                <w:szCs w:val="18"/>
              </w:rPr>
              <w:t xml:space="preserve">893.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sz w:val="18"/>
                <w:szCs w:val="18"/>
              </w:rPr>
              <w:t>3,245,543.80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2302" w:name="bookmark2302"/>
      <w:bookmarkStart w:id="2303" w:name="bookmark2303"/>
      <w:bookmarkStart w:id="2304" w:name="bookmark2304"/>
      <w:bookmarkStart w:id="2305" w:name="bookmark2305"/>
      <w:r>
        <w:rPr>
          <w:color w:val="000000"/>
          <w:spacing w:val="0"/>
          <w:w w:val="100"/>
          <w:position w:val="0"/>
        </w:rPr>
        <w:t>6</w:t>
      </w:r>
      <w:bookmarkEnd w:id="2304"/>
      <w:r>
        <w:rPr>
          <w:color w:val="000000"/>
          <w:spacing w:val="0"/>
          <w:w w:val="100"/>
          <w:position w:val="0"/>
        </w:rPr>
        <w:t>、其他</w:t>
      </w:r>
      <w:bookmarkEnd w:id="2302"/>
      <w:bookmarkEnd w:id="2303"/>
      <w:bookmarkEnd w:id="2305"/>
    </w:p>
    <w:p>
      <w:pPr>
        <w:pStyle w:val="Style22"/>
        <w:keepNext/>
        <w:keepLines/>
        <w:widowControl w:val="0"/>
        <w:shd w:val="clear" w:color="auto" w:fill="auto"/>
        <w:bidi w:val="0"/>
        <w:spacing w:before="0" w:after="360" w:line="240" w:lineRule="auto"/>
        <w:ind w:left="0" w:right="0" w:firstLine="0"/>
        <w:jc w:val="both"/>
      </w:pPr>
      <w:bookmarkStart w:id="2306" w:name="bookmark2306"/>
      <w:bookmarkStart w:id="2307" w:name="bookmark2307"/>
      <w:bookmarkStart w:id="2308" w:name="bookmark2308"/>
      <w:r>
        <w:rPr>
          <w:color w:val="000000"/>
          <w:spacing w:val="0"/>
          <w:w w:val="100"/>
          <w:position w:val="0"/>
          <w:sz w:val="24"/>
          <w:szCs w:val="24"/>
        </w:rPr>
        <w:t>十八、补充资料</w:t>
      </w:r>
      <w:bookmarkEnd w:id="2306"/>
      <w:bookmarkEnd w:id="2307"/>
      <w:bookmarkEnd w:id="2308"/>
    </w:p>
    <w:p>
      <w:pPr>
        <w:pStyle w:val="Style29"/>
        <w:keepNext/>
        <w:keepLines/>
        <w:widowControl w:val="0"/>
        <w:shd w:val="clear" w:color="auto" w:fill="auto"/>
        <w:bidi w:val="0"/>
        <w:spacing w:before="0" w:line="240" w:lineRule="auto"/>
        <w:ind w:left="0" w:right="0" w:firstLine="0"/>
        <w:jc w:val="both"/>
      </w:pPr>
      <w:bookmarkStart w:id="2309" w:name="bookmark2309"/>
      <w:bookmarkStart w:id="2310" w:name="bookmark2310"/>
      <w:bookmarkStart w:id="2311" w:name="bookmark2311"/>
      <w:r>
        <w:rPr>
          <w:color w:val="000000"/>
          <w:spacing w:val="0"/>
          <w:w w:val="100"/>
          <w:position w:val="0"/>
        </w:rPr>
        <w:t>1、当期非经常性损益明细表</w:t>
      </w:r>
      <w:bookmarkEnd w:id="2309"/>
      <w:bookmarkEnd w:id="2310"/>
      <w:bookmarkEnd w:id="2311"/>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-23, 320.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 xml:space="preserve">2, 568, </w:t>
            </w:r>
            <w:r>
              <w:rPr>
                <w:color w:val="000000"/>
                <w:spacing w:val="0"/>
                <w:w w:val="100"/>
                <w:position w:val="0"/>
                <w:sz w:val="18"/>
                <w:szCs w:val="18"/>
              </w:rPr>
              <w:t xml:space="preserve">265.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-169, 628.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2, 033, </w:t>
            </w:r>
            <w:r>
              <w:rPr>
                <w:color w:val="000000"/>
                <w:spacing w:val="0"/>
                <w:w w:val="100"/>
                <w:position w:val="0"/>
                <w:sz w:val="18"/>
                <w:szCs w:val="18"/>
              </w:rPr>
              <w:t xml:space="preserve">725.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1,380,109.35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063.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18"/>
                <w:szCs w:val="18"/>
              </w:rPr>
              <w:t xml:space="preserve">3,014, </w:t>
            </w:r>
            <w:r>
              <w:rPr>
                <w:color w:val="000000"/>
                <w:spacing w:val="0"/>
                <w:w w:val="100"/>
                <w:position w:val="0"/>
                <w:sz w:val="18"/>
                <w:szCs w:val="18"/>
              </w:rPr>
              <w:t xml:space="preserve">869. </w:t>
            </w:r>
            <w:r>
              <w:rPr>
                <w:color w:val="000000"/>
                <w:spacing w:val="0"/>
                <w:w w:val="100"/>
                <w:position w:val="0"/>
                <w:sz w:val="18"/>
                <w:szCs w:val="18"/>
              </w:rPr>
              <w:t>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2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9"/>
        <w:keepNext/>
        <w:keepLines/>
        <w:widowControl w:val="0"/>
        <w:shd w:val="clear" w:color="auto" w:fill="auto"/>
        <w:bidi w:val="0"/>
        <w:spacing w:before="0" w:line="240" w:lineRule="auto"/>
        <w:ind w:left="0" w:right="0" w:firstLine="0"/>
        <w:jc w:val="left"/>
      </w:pPr>
      <w:bookmarkStart w:id="2312" w:name="bookmark2312"/>
      <w:bookmarkStart w:id="2313" w:name="bookmark2313"/>
      <w:bookmarkStart w:id="2314" w:name="bookmark2314"/>
      <w:r>
        <w:rPr>
          <w:color w:val="000000"/>
          <w:spacing w:val="0"/>
          <w:w w:val="100"/>
          <w:position w:val="0"/>
        </w:rPr>
        <w:t>2、净资产收益率及每股收益</w:t>
      </w:r>
      <w:bookmarkEnd w:id="2312"/>
      <w:bookmarkEnd w:id="2313"/>
      <w:bookmarkEnd w:id="2314"/>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基本每股收益（元/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稀释每股收益（元/</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0.3601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3601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sz w:val="18"/>
                <w:szCs w:val="18"/>
              </w:rPr>
              <w:t xml:space="preserve">9.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8"/>
                <w:szCs w:val="18"/>
              </w:rPr>
              <w:t xml:space="preserve">0. </w:t>
            </w:r>
            <w:r>
              <w:rPr>
                <w:color w:val="000000"/>
                <w:spacing w:val="0"/>
                <w:w w:val="100"/>
                <w:position w:val="0"/>
                <w:sz w:val="18"/>
                <w:szCs w:val="18"/>
              </w:rPr>
              <w:t>3451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3451</w:t>
            </w:r>
          </w:p>
        </w:tc>
      </w:tr>
    </w:tbl>
    <w:p>
      <w:pPr>
        <w:widowControl w:val="0"/>
        <w:spacing w:after="279" w:line="1" w:lineRule="exact"/>
      </w:pPr>
    </w:p>
    <w:p>
      <w:pPr>
        <w:pStyle w:val="Style29"/>
        <w:keepNext/>
        <w:keepLines/>
        <w:widowControl w:val="0"/>
        <w:shd w:val="clear" w:color="auto" w:fill="auto"/>
        <w:tabs>
          <w:tab w:pos="402" w:val="left"/>
        </w:tabs>
        <w:bidi w:val="0"/>
        <w:spacing w:before="0" w:after="280" w:line="322" w:lineRule="exact"/>
        <w:ind w:left="0" w:right="0" w:firstLine="0"/>
        <w:jc w:val="left"/>
      </w:pPr>
      <w:bookmarkStart w:id="2315" w:name="bookmark2315"/>
      <w:bookmarkStart w:id="2316" w:name="bookmark2316"/>
      <w:bookmarkStart w:id="2317" w:name="bookmark2317"/>
      <w:bookmarkStart w:id="2318" w:name="bookmark2318"/>
      <w:r>
        <w:rPr>
          <w:color w:val="000000"/>
          <w:spacing w:val="0"/>
          <w:w w:val="100"/>
          <w:position w:val="0"/>
        </w:rPr>
        <w:t>3</w:t>
      </w:r>
      <w:bookmarkEnd w:id="2317"/>
      <w:r>
        <w:rPr>
          <w:color w:val="000000"/>
          <w:spacing w:val="0"/>
          <w:w w:val="100"/>
          <w:position w:val="0"/>
        </w:rPr>
        <w:t>、</w:t>
        <w:tab/>
        <w:t>境内外会计准则下会计数据差异</w:t>
      </w:r>
      <w:bookmarkEnd w:id="2315"/>
      <w:bookmarkEnd w:id="2316"/>
      <w:bookmarkEnd w:id="2318"/>
    </w:p>
    <w:p>
      <w:pPr>
        <w:pStyle w:val="Style35"/>
        <w:keepNext/>
        <w:keepLines/>
        <w:widowControl w:val="0"/>
        <w:shd w:val="clear" w:color="auto" w:fill="auto"/>
        <w:tabs>
          <w:tab w:pos="493" w:val="left"/>
        </w:tabs>
        <w:bidi w:val="0"/>
        <w:spacing w:before="0" w:after="360" w:line="322" w:lineRule="exact"/>
        <w:ind w:left="0" w:right="0" w:firstLine="0"/>
        <w:jc w:val="left"/>
      </w:pPr>
      <w:bookmarkStart w:id="2319" w:name="bookmark2319"/>
      <w:bookmarkStart w:id="2320" w:name="bookmark2320"/>
      <w:bookmarkStart w:id="2321" w:name="bookmark2321"/>
      <w:bookmarkStart w:id="2322" w:name="bookmark2322"/>
      <w:r>
        <w:rPr>
          <w:color w:val="000000"/>
          <w:spacing w:val="0"/>
          <w:w w:val="100"/>
          <w:position w:val="0"/>
        </w:rPr>
        <w:t>（</w:t>
      </w:r>
      <w:bookmarkEnd w:id="2321"/>
      <w:r>
        <w:rPr>
          <w:color w:val="000000"/>
          <w:spacing w:val="0"/>
          <w:w w:val="100"/>
          <w:position w:val="0"/>
        </w:rPr>
        <w:t>1）</w:t>
        <w:tab/>
        <w:t>同时按照国际会计准则与按中国会计准则披露的财务报告中净利润和净资产差异情况</w:t>
      </w:r>
      <w:bookmarkEnd w:id="2319"/>
      <w:bookmarkEnd w:id="2320"/>
      <w:bookmarkEnd w:id="2322"/>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60" w:line="322" w:lineRule="exact"/>
        <w:ind w:left="0" w:right="0" w:firstLine="0"/>
        <w:jc w:val="left"/>
      </w:pPr>
      <w:bookmarkStart w:id="2323" w:name="bookmark2323"/>
      <w:bookmarkStart w:id="2324" w:name="bookmark2324"/>
      <w:bookmarkStart w:id="2325" w:name="bookmark2325"/>
      <w:bookmarkStart w:id="2326" w:name="bookmark2326"/>
      <w:r>
        <w:rPr>
          <w:color w:val="000000"/>
          <w:spacing w:val="0"/>
          <w:w w:val="100"/>
          <w:position w:val="0"/>
        </w:rPr>
        <w:t>（</w:t>
      </w:r>
      <w:bookmarkEnd w:id="2325"/>
      <w:r>
        <w:rPr>
          <w:color w:val="000000"/>
          <w:spacing w:val="0"/>
          <w:w w:val="100"/>
          <w:position w:val="0"/>
        </w:rPr>
        <w:t>2）</w:t>
        <w:tab/>
        <w:t>同时按照境外会计准则与按中国会计准则披露的财务报告中净利润和净资产差异情况</w:t>
      </w:r>
      <w:bookmarkEnd w:id="2323"/>
      <w:bookmarkEnd w:id="2324"/>
      <w:bookmarkEnd w:id="2326"/>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94" w:val="left"/>
        </w:tabs>
        <w:bidi w:val="0"/>
        <w:spacing w:before="0" w:after="280" w:line="322" w:lineRule="exact"/>
        <w:ind w:left="0" w:right="0" w:firstLine="0"/>
        <w:jc w:val="left"/>
      </w:pPr>
      <w:bookmarkStart w:id="2327" w:name="bookmark2327"/>
      <w:bookmarkStart w:id="2328" w:name="bookmark2328"/>
      <w:bookmarkStart w:id="2329" w:name="bookmark2329"/>
      <w:bookmarkStart w:id="2330" w:name="bookmark2330"/>
      <w:r>
        <w:rPr>
          <w:color w:val="000000"/>
          <w:spacing w:val="0"/>
          <w:w w:val="100"/>
          <w:position w:val="0"/>
        </w:rPr>
        <w:t>（</w:t>
      </w:r>
      <w:bookmarkEnd w:id="2329"/>
      <w:r>
        <w:rPr>
          <w:color w:val="000000"/>
          <w:spacing w:val="0"/>
          <w:w w:val="100"/>
          <w:position w:val="0"/>
        </w:rPr>
        <w:t>3）</w:t>
        <w:tab/>
        <w:t>境内外会计准则下会计数据差异原因说明，对已经境外审计机构审计的数据进行差异调节的，应注 明该境外机构的名称</w:t>
      </w:r>
      <w:bookmarkEnd w:id="2327"/>
      <w:bookmarkEnd w:id="2328"/>
      <w:bookmarkEnd w:id="2330"/>
    </w:p>
    <w:p>
      <w:pPr>
        <w:pStyle w:val="Style29"/>
        <w:keepNext/>
        <w:keepLines/>
        <w:widowControl w:val="0"/>
        <w:shd w:val="clear" w:color="auto" w:fill="auto"/>
        <w:tabs>
          <w:tab w:pos="402" w:val="left"/>
        </w:tabs>
        <w:bidi w:val="0"/>
        <w:spacing w:before="0" w:after="320" w:line="322" w:lineRule="exact"/>
        <w:ind w:left="0" w:right="0" w:firstLine="0"/>
        <w:jc w:val="left"/>
        <w:sectPr>
          <w:footnotePr>
            <w:pos w:val="pageBottom"/>
            <w:numFmt w:val="decimal"/>
            <w:numRestart w:val="continuous"/>
          </w:footnotePr>
          <w:pgSz w:w="11900" w:h="16840"/>
          <w:pgMar w:top="1388" w:right="1052" w:bottom="1446" w:left="1055" w:header="0" w:footer="3" w:gutter="0"/>
          <w:cols w:space="720"/>
          <w:noEndnote/>
          <w:rtlGutter w:val="0"/>
          <w:docGrid w:linePitch="360"/>
        </w:sectPr>
      </w:pPr>
      <w:bookmarkStart w:id="2331" w:name="bookmark2331"/>
      <w:bookmarkStart w:id="2332" w:name="bookmark2332"/>
      <w:bookmarkStart w:id="2333" w:name="bookmark2333"/>
      <w:bookmarkStart w:id="2334" w:name="bookmark2334"/>
      <w:r>
        <w:rPr>
          <w:color w:val="000000"/>
          <w:spacing w:val="0"/>
          <w:w w:val="100"/>
          <w:position w:val="0"/>
        </w:rPr>
        <w:t>4</w:t>
      </w:r>
      <w:bookmarkEnd w:id="2333"/>
      <w:r>
        <w:rPr>
          <w:color w:val="000000"/>
          <w:spacing w:val="0"/>
          <w:w w:val="100"/>
          <w:position w:val="0"/>
        </w:rPr>
        <w:t>、</w:t>
        <w:tab/>
        <w:t>其他</w:t>
      </w:r>
      <w:bookmarkEnd w:id="2331"/>
      <w:bookmarkEnd w:id="2332"/>
      <w:bookmarkEnd w:id="2334"/>
    </w:p>
    <w:p>
      <w:pPr>
        <w:pStyle w:val="Style67"/>
        <w:keepNext w:val="0"/>
        <w:keepLines w:val="0"/>
        <w:widowControl w:val="0"/>
        <w:shd w:val="clear" w:color="auto" w:fill="auto"/>
        <w:bidi w:val="0"/>
        <w:spacing w:before="0" w:line="240" w:lineRule="auto"/>
        <w:ind w:left="0" w:right="0" w:firstLine="0"/>
        <w:jc w:val="center"/>
      </w:pPr>
      <w:r>
        <w:rPr>
          <w:color w:val="000000"/>
          <w:spacing w:val="0"/>
          <w:w w:val="100"/>
          <w:position w:val="0"/>
        </w:rPr>
        <w:t>第十三节备查文件目录</w:t>
      </w:r>
    </w:p>
    <w:p>
      <w:pPr>
        <w:pStyle w:val="Style31"/>
        <w:keepNext w:val="0"/>
        <w:keepLines w:val="0"/>
        <w:widowControl w:val="0"/>
        <w:shd w:val="clear" w:color="auto" w:fill="auto"/>
        <w:tabs>
          <w:tab w:pos="474" w:val="left"/>
        </w:tabs>
        <w:bidi w:val="0"/>
        <w:spacing w:before="0" w:after="80" w:line="240" w:lineRule="auto"/>
        <w:ind w:left="0" w:right="0" w:firstLine="0"/>
        <w:jc w:val="left"/>
      </w:pPr>
      <w:bookmarkStart w:id="2335" w:name="bookmark2335"/>
      <w:r>
        <w:rPr>
          <w:b/>
          <w:bCs/>
          <w:color w:val="000000"/>
          <w:spacing w:val="0"/>
          <w:w w:val="100"/>
          <w:position w:val="0"/>
        </w:rPr>
        <w:t>一</w:t>
      </w:r>
      <w:bookmarkEnd w:id="2335"/>
      <w:r>
        <w:rPr>
          <w:b/>
          <w:bCs/>
          <w:color w:val="000000"/>
          <w:spacing w:val="0"/>
          <w:w w:val="100"/>
          <w:position w:val="0"/>
        </w:rPr>
        <w:t>、</w:t>
        <w:tab/>
        <w:t>载有公司负责人、主管会计工作负责人、会计机构负责人签名并盖章的财务报表。</w:t>
      </w:r>
    </w:p>
    <w:p>
      <w:pPr>
        <w:pStyle w:val="Style31"/>
        <w:keepNext w:val="0"/>
        <w:keepLines w:val="0"/>
        <w:widowControl w:val="0"/>
        <w:shd w:val="clear" w:color="auto" w:fill="auto"/>
        <w:tabs>
          <w:tab w:pos="474" w:val="left"/>
        </w:tabs>
        <w:bidi w:val="0"/>
        <w:spacing w:before="0" w:after="80" w:line="240" w:lineRule="auto"/>
        <w:ind w:left="0" w:right="0" w:firstLine="0"/>
        <w:jc w:val="left"/>
      </w:pPr>
      <w:bookmarkStart w:id="2336" w:name="bookmark2336"/>
      <w:r>
        <w:rPr>
          <w:b/>
          <w:bCs/>
          <w:color w:val="000000"/>
          <w:spacing w:val="0"/>
          <w:w w:val="100"/>
          <w:position w:val="0"/>
        </w:rPr>
        <w:t>二</w:t>
      </w:r>
      <w:bookmarkEnd w:id="2336"/>
      <w:r>
        <w:rPr>
          <w:b/>
          <w:bCs/>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78" w:val="left"/>
        </w:tabs>
        <w:bidi w:val="0"/>
        <w:spacing w:before="0" w:after="80" w:line="240" w:lineRule="auto"/>
        <w:ind w:left="0" w:right="0" w:firstLine="0"/>
        <w:jc w:val="left"/>
      </w:pPr>
      <w:bookmarkStart w:id="2337" w:name="bookmark2337"/>
      <w:r>
        <w:rPr>
          <w:b/>
          <w:bCs/>
          <w:color w:val="000000"/>
          <w:spacing w:val="0"/>
          <w:w w:val="100"/>
          <w:position w:val="0"/>
        </w:rPr>
        <w:t>三</w:t>
      </w:r>
      <w:bookmarkEnd w:id="2337"/>
      <w:r>
        <w:rPr>
          <w:b/>
          <w:bCs/>
          <w:color w:val="000000"/>
          <w:spacing w:val="0"/>
          <w:w w:val="100"/>
          <w:position w:val="0"/>
        </w:rPr>
        <w:t>、</w:t>
        <w:tab/>
        <w:t>报告期内在中国证监会指定网站上公开披露过的所有公司文件的正本及公告的原稿。</w:t>
      </w:r>
    </w:p>
    <w:p>
      <w:pPr>
        <w:pStyle w:val="Style31"/>
        <w:keepNext w:val="0"/>
        <w:keepLines w:val="0"/>
        <w:widowControl w:val="0"/>
        <w:shd w:val="clear" w:color="auto" w:fill="auto"/>
        <w:tabs>
          <w:tab w:pos="478" w:val="left"/>
        </w:tabs>
        <w:bidi w:val="0"/>
        <w:spacing w:before="0" w:after="80" w:line="240" w:lineRule="auto"/>
        <w:ind w:left="0" w:right="0" w:firstLine="0"/>
        <w:jc w:val="left"/>
      </w:pPr>
      <w:bookmarkStart w:id="2338" w:name="bookmark2338"/>
      <w:r>
        <w:rPr>
          <w:b/>
          <w:bCs/>
          <w:color w:val="000000"/>
          <w:spacing w:val="0"/>
          <w:w w:val="100"/>
          <w:position w:val="0"/>
        </w:rPr>
        <w:t>四</w:t>
      </w:r>
      <w:bookmarkEnd w:id="2338"/>
      <w:r>
        <w:rPr>
          <w:b/>
          <w:bCs/>
          <w:color w:val="000000"/>
          <w:spacing w:val="0"/>
          <w:w w:val="100"/>
          <w:position w:val="0"/>
        </w:rPr>
        <w:t>、</w:t>
        <w:tab/>
        <w:t>载有公司负责人签名的公司2020年年度报告正文。</w:t>
      </w:r>
    </w:p>
    <w:p>
      <w:pPr>
        <w:pStyle w:val="Style31"/>
        <w:keepNext w:val="0"/>
        <w:keepLines w:val="0"/>
        <w:widowControl w:val="0"/>
        <w:shd w:val="clear" w:color="auto" w:fill="auto"/>
        <w:tabs>
          <w:tab w:pos="478" w:val="left"/>
        </w:tabs>
        <w:bidi w:val="0"/>
        <w:spacing w:before="0" w:after="80" w:line="240" w:lineRule="auto"/>
        <w:ind w:left="0" w:right="0" w:firstLine="0"/>
        <w:jc w:val="left"/>
      </w:pPr>
      <w:bookmarkStart w:id="2339" w:name="bookmark2339"/>
      <w:r>
        <w:rPr>
          <w:b/>
          <w:bCs/>
          <w:color w:val="000000"/>
          <w:spacing w:val="0"/>
          <w:w w:val="100"/>
          <w:position w:val="0"/>
        </w:rPr>
        <w:t>五</w:t>
      </w:r>
      <w:bookmarkEnd w:id="2339"/>
      <w:r>
        <w:rPr>
          <w:b/>
          <w:bCs/>
          <w:color w:val="000000"/>
          <w:spacing w:val="0"/>
          <w:w w:val="100"/>
          <w:position w:val="0"/>
        </w:rPr>
        <w:t>、</w:t>
        <w:tab/>
        <w:t>其他相关资料。</w:t>
      </w:r>
    </w:p>
    <w:p>
      <w:pPr>
        <w:pStyle w:val="Style31"/>
        <w:keepNext w:val="0"/>
        <w:keepLines w:val="0"/>
        <w:widowControl w:val="0"/>
        <w:shd w:val="clear" w:color="auto" w:fill="auto"/>
        <w:tabs>
          <w:tab w:pos="478" w:val="left"/>
        </w:tabs>
        <w:bidi w:val="0"/>
        <w:spacing w:before="0" w:after="820" w:line="240" w:lineRule="auto"/>
        <w:ind w:left="0" w:right="0" w:firstLine="0"/>
        <w:jc w:val="left"/>
      </w:pPr>
      <w:bookmarkStart w:id="2340" w:name="bookmark2340"/>
      <w:r>
        <w:rPr>
          <w:b/>
          <w:bCs/>
          <w:color w:val="000000"/>
          <w:spacing w:val="0"/>
          <w:w w:val="100"/>
          <w:position w:val="0"/>
        </w:rPr>
        <w:t>六</w:t>
      </w:r>
      <w:bookmarkEnd w:id="2340"/>
      <w:r>
        <w:rPr>
          <w:b/>
          <w:bCs/>
          <w:color w:val="000000"/>
          <w:spacing w:val="0"/>
          <w:w w:val="100"/>
          <w:position w:val="0"/>
        </w:rPr>
        <w:t>、</w:t>
        <w:tab/>
        <w:t>以上备查文件的备置地点：公司董事会办公室。</w:t>
      </w:r>
    </w:p>
    <w:p>
      <w:pPr>
        <w:widowControl w:val="0"/>
        <w:jc w:val="right"/>
        <w:rPr>
          <w:sz w:val="2"/>
          <w:szCs w:val="2"/>
        </w:rPr>
      </w:pPr>
      <w:r>
        <w:drawing>
          <wp:inline>
            <wp:extent cx="1609090" cy="151193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1609090" cy="1511935"/>
                    </a:xfrm>
                    <a:prstGeom prst="rect"/>
                  </pic:spPr>
                </pic:pic>
              </a:graphicData>
            </a:graphic>
          </wp:inline>
        </w:drawing>
      </w:r>
    </w:p>
    <w:sectPr>
      <w:footnotePr>
        <w:pos w:val="pageBottom"/>
        <w:numFmt w:val="decimal"/>
        <w:numRestart w:val="continuous"/>
      </w:footnotePr>
      <w:pgSz w:w="11900" w:h="16840"/>
      <w:pgMar w:top="1558" w:right="1116" w:bottom="1558" w:left="10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10104755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34.85000000000002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6708775</wp:posOffset>
              </wp:positionH>
              <wp:positionV relativeFrom="page">
                <wp:posOffset>9933940</wp:posOffset>
              </wp:positionV>
              <wp:extent cx="103505" cy="79375"/>
              <wp:wrapNone/>
              <wp:docPr id="7" name="Shape 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28.25pt;margin-top:782.20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720725</wp:posOffset>
              </wp:positionH>
              <wp:positionV relativeFrom="page">
                <wp:posOffset>503555</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广东德生科技股份有限公司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75pt;margin-top:39.649999999999999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广东德生科技股份有限公司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701675</wp:posOffset>
              </wp:positionH>
              <wp:positionV relativeFrom="page">
                <wp:posOffset>516890</wp:posOffset>
              </wp:positionV>
              <wp:extent cx="2447290" cy="106680"/>
              <wp:wrapNone/>
              <wp:docPr id="5" name="Shape 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广东德生科技股份有限公司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1" type="#_x0000_t202" style="position:absolute;margin-left:55.25pt;margin-top:40.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广东德生科技股份有限公司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65">
    <w:name w:val="标题 #5_"/>
    <w:basedOn w:val="DefaultParagraphFont"/>
    <w:link w:val="Style64"/>
    <w:rPr>
      <w:rFonts w:ascii="SimSun" w:eastAsia="SimSun" w:hAnsi="SimSun" w:cs="SimSun"/>
      <w:b/>
      <w:bCs/>
      <w:i w:val="0"/>
      <w:iCs w:val="0"/>
      <w:smallCaps w:val="0"/>
      <w:strike w:val="0"/>
      <w:sz w:val="20"/>
      <w:szCs w:val="20"/>
      <w:u w:val="none"/>
      <w:shd w:val="clear" w:color="auto" w:fill="auto"/>
    </w:rPr>
  </w:style>
  <w:style w:type="character" w:customStyle="1" w:styleId="CharStyle68">
    <w:name w:val="正文文本 (6)_"/>
    <w:basedOn w:val="DefaultParagraphFont"/>
    <w:link w:val="Style67"/>
    <w:rPr>
      <w:rFonts w:ascii="SimSun" w:eastAsia="SimSun" w:hAnsi="SimSun" w:cs="SimSun"/>
      <w:b/>
      <w:bCs/>
      <w:i w:val="0"/>
      <w:iCs w:val="0"/>
      <w:smallCaps w:val="0"/>
      <w:strike w:val="0"/>
      <w:sz w:val="32"/>
      <w:szCs w:val="32"/>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after="51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val="0"/>
      <w:bCs w:val="0"/>
      <w:i w:val="0"/>
      <w:iCs w:val="0"/>
      <w:smallCaps w:val="0"/>
      <w:strike w:val="0"/>
      <w:u w:val="none"/>
      <w:shd w:val="clear" w:color="auto" w:fill="auto"/>
    </w:rPr>
  </w:style>
  <w:style w:type="paragraph" w:customStyle="1" w:styleId="Style22">
    <w:name w:val="标题 #2"/>
    <w:basedOn w:val="Normal"/>
    <w:link w:val="CharStyle23"/>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正文文本 (2)"/>
    <w:basedOn w:val="Normal"/>
    <w:link w:val="CharStyle27"/>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after="10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标题 #4"/>
    <w:basedOn w:val="Normal"/>
    <w:link w:val="CharStyle3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标题 #5"/>
    <w:basedOn w:val="Normal"/>
    <w:link w:val="CharStyle6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7">
    <w:name w:val="正文文本 (6)"/>
    <w:basedOn w:val="Normal"/>
    <w:link w:val="CharStyle68"/>
    <w:pPr>
      <w:widowControl w:val="0"/>
      <w:shd w:val="clear" w:color="auto" w:fill="auto"/>
      <w:spacing w:after="560"/>
      <w:jc w:val="center"/>
    </w:pPr>
    <w:rPr>
      <w:rFonts w:ascii="SimSun" w:eastAsia="SimSun" w:hAnsi="SimSun" w:cs="SimSun"/>
      <w:b/>
      <w:bCs/>
      <w:i w:val="0"/>
      <w:iCs w:val="0"/>
      <w:smallCaps w:val="0"/>
      <w:strike w:val="0"/>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Angel</dc:creator>
  <cp:keywords/>
</cp:coreProperties>
</file>