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022" w:right="1109" w:bottom="988" w:left="1104" w:header="0" w:footer="3" w:gutter="0"/>
          <w:pgNumType w:start="1"/>
          <w:cols w:space="720"/>
          <w:noEndnote/>
          <w:titlePg/>
          <w:rtlGutter w:val="0"/>
          <w:docGrid w:linePitch="360"/>
        </w:sectPr>
      </w:pPr>
    </w:p>
    <w:p>
      <w:pPr>
        <w:pStyle w:val="Style6"/>
        <w:keepNext/>
        <w:keepLines/>
        <w:framePr w:w="1133" w:h="1190" w:wrap="none" w:vAnchor="text" w:hAnchor="page" w:x="3275" w:y="155"/>
        <w:widowControl w:val="0"/>
        <w:pBdr>
          <w:top w:val="single" w:sz="0" w:space="0" w:color="CD0127"/>
          <w:left w:val="single" w:sz="0" w:space="0" w:color="CD0127"/>
          <w:bottom w:val="single" w:sz="0" w:space="0" w:color="CD0127"/>
          <w:right w:val="single" w:sz="0" w:space="0" w:color="CD0127"/>
        </w:pBdr>
        <w:shd w:val="clear" w:color="auto" w:fill="CD0127"/>
        <w:bidi w:val="0"/>
        <w:spacing w:before="0" w:after="0" w:line="240" w:lineRule="auto"/>
        <w:ind w:left="0" w:right="0" w:firstLine="0"/>
        <w:jc w:val="left"/>
      </w:pPr>
      <w:bookmarkStart w:id="0" w:name="bookmark0"/>
      <w:bookmarkStart w:id="1" w:name="bookmark1"/>
      <w:bookmarkStart w:id="2" w:name="bookmark2"/>
      <w:r>
        <w:rPr>
          <w:color w:val="FFFFFF"/>
          <w:spacing w:val="0"/>
          <w:position w:val="0"/>
        </w:rPr>
        <w:t>YY</w:t>
      </w:r>
      <w:bookmarkEnd w:id="0"/>
      <w:bookmarkEnd w:id="1"/>
      <w:bookmarkEnd w:id="2"/>
    </w:p>
    <w:p>
      <w:pPr>
        <w:pStyle w:val="Style8"/>
        <w:keepNext/>
        <w:keepLines/>
        <w:framePr w:w="4584" w:h="1262" w:wrap="none" w:vAnchor="text" w:hAnchor="page" w:x="4245" w:y="21"/>
        <w:widowControl w:val="0"/>
        <w:shd w:val="clear" w:color="auto" w:fill="auto"/>
        <w:bidi w:val="0"/>
        <w:spacing w:before="0" w:after="0" w:line="240" w:lineRule="auto"/>
        <w:ind w:left="0" w:right="0" w:firstLine="0"/>
        <w:jc w:val="left"/>
      </w:pPr>
      <w:bookmarkStart w:id="3" w:name="bookmark3"/>
      <w:bookmarkStart w:id="4" w:name="bookmark4"/>
      <w:bookmarkStart w:id="5" w:name="bookmark5"/>
      <w:r>
        <w:rPr>
          <w:color w:val="CA0327"/>
          <w:spacing w:val="0"/>
          <w:w w:val="100"/>
          <w:position w:val="0"/>
        </w:rPr>
        <w:t>)</w:t>
      </w:r>
      <w:r>
        <w:rPr>
          <w:spacing w:val="0"/>
          <w:w w:val="100"/>
          <w:position w:val="0"/>
        </w:rPr>
        <w:t>ANOKY</w:t>
      </w:r>
      <w:bookmarkEnd w:id="3"/>
      <w:bookmarkEnd w:id="4"/>
      <w:bookmarkEnd w:id="5"/>
    </w:p>
    <w:p>
      <w:pPr>
        <w:widowControl w:val="0"/>
        <w:spacing w:line="360" w:lineRule="exact"/>
      </w:pPr>
    </w:p>
    <w:p>
      <w:pPr>
        <w:widowControl w:val="0"/>
        <w:spacing w:line="360" w:lineRule="exact"/>
      </w:pPr>
    </w:p>
    <w:p>
      <w:pPr>
        <w:widowControl w:val="0"/>
        <w:spacing w:after="623" w:line="1" w:lineRule="exact"/>
      </w:pPr>
    </w:p>
    <w:p>
      <w:pPr>
        <w:widowControl w:val="0"/>
        <w:spacing w:line="1" w:lineRule="exact"/>
        <w:sectPr>
          <w:footnotePr>
            <w:pos w:val="pageBottom"/>
            <w:numFmt w:val="decimal"/>
            <w:numRestart w:val="continuous"/>
          </w:footnotePr>
          <w:type w:val="continuous"/>
          <w:pgSz w:w="11900" w:h="16840"/>
          <w:pgMar w:top="1022" w:right="1109" w:bottom="988" w:left="1104" w:header="0" w:footer="3" w:gutter="0"/>
          <w:cols w:space="720"/>
          <w:noEndnote/>
          <w:rtlGutter w:val="0"/>
          <w:docGrid w:linePitch="360"/>
        </w:sectPr>
      </w:pPr>
    </w:p>
    <w:p>
      <w:pPr>
        <w:widowControl w:val="0"/>
        <w:spacing w:line="119" w:lineRule="exact"/>
        <w:rPr>
          <w:sz w:val="10"/>
          <w:szCs w:val="10"/>
        </w:rPr>
      </w:pPr>
    </w:p>
    <w:p>
      <w:pPr>
        <w:widowControl w:val="0"/>
        <w:spacing w:line="1" w:lineRule="exact"/>
        <w:sectPr>
          <w:footnotePr>
            <w:pos w:val="pageBottom"/>
            <w:numFmt w:val="decimal"/>
            <w:numRestart w:val="continuous"/>
          </w:footnotePr>
          <w:type w:val="continuous"/>
          <w:pgSz w:w="11900" w:h="16840"/>
          <w:pgMar w:top="1844" w:right="0" w:bottom="3807" w:left="0" w:header="0" w:footer="3" w:gutter="0"/>
          <w:cols w:space="720"/>
          <w:noEndnote/>
          <w:rtlGutter w:val="0"/>
          <w:docGrid w:linePitch="360"/>
        </w:sectPr>
      </w:pPr>
    </w:p>
    <w:p>
      <w:pPr>
        <w:pStyle w:val="Style11"/>
        <w:keepNext/>
        <w:keepLines/>
        <w:widowControl w:val="0"/>
        <w:shd w:val="clear" w:color="auto" w:fill="auto"/>
        <w:bidi w:val="0"/>
        <w:spacing w:before="0" w:after="420" w:line="240" w:lineRule="auto"/>
        <w:ind w:left="0" w:right="0" w:firstLine="0"/>
        <w:jc w:val="center"/>
      </w:pPr>
      <w:bookmarkStart w:id="6" w:name="bookmark6"/>
      <w:bookmarkStart w:id="7" w:name="bookmark7"/>
      <w:bookmarkStart w:id="8" w:name="bookmark8"/>
      <w:r>
        <w:rPr>
          <w:color w:val="000000"/>
          <w:spacing w:val="0"/>
          <w:w w:val="100"/>
          <w:position w:val="0"/>
        </w:rPr>
        <w:t>上海安诺其集团股份有限公司</w:t>
      </w:r>
      <w:bookmarkEnd w:id="6"/>
      <w:bookmarkEnd w:id="7"/>
      <w:bookmarkEnd w:id="8"/>
    </w:p>
    <w:p>
      <w:pPr>
        <w:pStyle w:val="Style13"/>
        <w:keepNext/>
        <w:keepLines/>
        <w:widowControl w:val="0"/>
        <w:shd w:val="clear" w:color="auto" w:fill="auto"/>
        <w:bidi w:val="0"/>
        <w:spacing w:before="0" w:after="6000" w:line="240" w:lineRule="auto"/>
        <w:ind w:left="0" w:right="0" w:firstLine="0"/>
        <w:jc w:val="center"/>
      </w:pPr>
      <w:bookmarkStart w:id="10" w:name="bookmark10"/>
      <w:bookmarkStart w:id="11" w:name="bookmark11"/>
      <w:bookmarkStart w:id="9" w:name="bookmark9"/>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10"/>
      <w:bookmarkEnd w:id="11"/>
      <w:bookmarkEnd w:id="9"/>
      <w:r>
        <w:rPr>
          <w:color w:val="000000"/>
          <w:spacing w:val="0"/>
          <w:w w:val="100"/>
          <w:position w:val="0"/>
        </w:rPr>
        <w:br/>
      </w:r>
      <w:r>
        <w:rPr>
          <w:rStyle w:val="CharStyle17"/>
          <w:b/>
          <w:bCs/>
        </w:rPr>
        <w:t>2021-014</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3"/>
        <w:keepNext/>
        <w:keepLines/>
        <w:widowControl w:val="0"/>
        <w:shd w:val="clear" w:color="auto" w:fill="auto"/>
        <w:bidi w:val="0"/>
        <w:spacing w:before="0" w:after="360" w:line="240" w:lineRule="auto"/>
        <w:ind w:left="0" w:right="0" w:firstLine="0"/>
        <w:jc w:val="center"/>
      </w:pPr>
      <w:bookmarkStart w:id="12" w:name="bookmark12"/>
      <w:bookmarkStart w:id="13" w:name="bookmark13"/>
      <w:bookmarkStart w:id="14" w:name="bookmark14"/>
      <w:r>
        <w:rPr>
          <w:color w:val="000000"/>
          <w:spacing w:val="0"/>
          <w:w w:val="100"/>
          <w:position w:val="0"/>
        </w:rPr>
        <w:t>第一节重要提示、目录和释义</w:t>
      </w:r>
      <w:bookmarkEnd w:id="12"/>
      <w:bookmarkEnd w:id="13"/>
      <w:bookmarkEnd w:id="14"/>
    </w:p>
    <w:p>
      <w:pPr>
        <w:pStyle w:val="Style19"/>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9"/>
        <w:keepNext w:val="0"/>
        <w:keepLines w:val="0"/>
        <w:widowControl w:val="0"/>
        <w:shd w:val="clear" w:color="auto" w:fill="auto"/>
        <w:bidi w:val="0"/>
        <w:spacing w:before="0"/>
        <w:ind w:left="0" w:right="0"/>
        <w:jc w:val="both"/>
      </w:pPr>
      <w:r>
        <w:rPr>
          <w:color w:val="000000"/>
          <w:spacing w:val="0"/>
          <w:w w:val="100"/>
          <w:position w:val="0"/>
        </w:rPr>
        <w:t>公司负责人纪立军、主管会计工作负责人郑强及会计机构负责人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章纪巍声明：保证本年度报告中财务报告的真实、准确、完整。</w:t>
      </w:r>
    </w:p>
    <w:p>
      <w:pPr>
        <w:pStyle w:val="Style19"/>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line="626" w:lineRule="exact"/>
        <w:ind w:left="0" w:right="0"/>
        <w:jc w:val="both"/>
      </w:pPr>
      <w:r>
        <w:rPr>
          <w:color w:val="000000"/>
          <w:spacing w:val="0"/>
          <w:w w:val="100"/>
          <w:position w:val="0"/>
        </w:rPr>
        <w:t>本报告中如有涉及未来的计划、业绩预测等方面的内容，均不构成本公司 对任何投资者及相关人士的实质承诺，投资者及相关人士均应当对此保持足够 的风险认识，并且应当理解计划、预测与承诺之间的差异。</w:t>
      </w:r>
    </w:p>
    <w:p>
      <w:pPr>
        <w:pStyle w:val="Style19"/>
        <w:keepNext w:val="0"/>
        <w:keepLines w:val="0"/>
        <w:widowControl w:val="0"/>
        <w:shd w:val="clear" w:color="auto" w:fill="auto"/>
        <w:bidi w:val="0"/>
        <w:spacing w:before="0" w:line="630" w:lineRule="exact"/>
        <w:ind w:left="0" w:right="0"/>
        <w:jc w:val="both"/>
      </w:pPr>
      <w:r>
        <w:rPr>
          <w:color w:val="000000"/>
          <w:spacing w:val="0"/>
          <w:w w:val="100"/>
          <w:position w:val="0"/>
        </w:rPr>
        <w:t>公司存在宏观经济波动风险、安全环保治理风险、价格波动风险、疫情影 响风险等，敬请广大投资者注意投资风险。详细内容见本报告</w:t>
      </w:r>
      <w:r>
        <w:rPr>
          <w:rFonts w:ascii="Times New Roman" w:eastAsia="Times New Roman" w:hAnsi="Times New Roman" w:cs="Times New Roman"/>
          <w:color w:val="000000"/>
          <w:spacing w:val="0"/>
          <w:w w:val="100"/>
          <w:position w:val="0"/>
        </w:rPr>
        <w:t>“</w:t>
      </w:r>
      <w:r>
        <w:rPr>
          <w:color w:val="000000"/>
          <w:spacing w:val="0"/>
          <w:w w:val="100"/>
          <w:position w:val="0"/>
        </w:rPr>
        <w:t>第四节经营情 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中未来可能面临的风险及相应对策 部分，敬请投资者关注相关内容。</w:t>
      </w:r>
    </w:p>
    <w:p>
      <w:pPr>
        <w:pStyle w:val="Style19"/>
        <w:keepNext w:val="0"/>
        <w:keepLines w:val="0"/>
        <w:widowControl w:val="0"/>
        <w:shd w:val="clear" w:color="auto" w:fill="auto"/>
        <w:bidi w:val="0"/>
        <w:spacing w:before="0"/>
        <w:ind w:left="0" w:right="0"/>
        <w:jc w:val="both"/>
        <w:sectPr>
          <w:footnotePr>
            <w:pos w:val="pageBottom"/>
            <w:numFmt w:val="decimal"/>
            <w:numRestart w:val="continuous"/>
          </w:footnotePr>
          <w:type w:val="continuous"/>
          <w:pgSz w:w="11900" w:h="16840"/>
          <w:pgMar w:top="1844" w:right="1109" w:bottom="3807"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11"/>
        <w:keepNext/>
        <w:keepLines/>
        <w:widowControl w:val="0"/>
        <w:shd w:val="clear" w:color="auto" w:fill="auto"/>
        <w:bidi w:val="0"/>
        <w:spacing w:before="1420" w:after="1520" w:line="240" w:lineRule="auto"/>
        <w:ind w:left="0" w:right="0" w:firstLine="0"/>
        <w:jc w:val="center"/>
      </w:pPr>
      <w:bookmarkStart w:id="15" w:name="bookmark15"/>
      <w:bookmarkStart w:id="16" w:name="bookmark16"/>
      <w:bookmarkStart w:id="17" w:name="bookmark17"/>
      <w:r>
        <w:rPr>
          <w:color w:val="000000"/>
          <w:spacing w:val="0"/>
          <w:w w:val="100"/>
          <w:position w:val="0"/>
        </w:rPr>
        <w:t>目录</w:t>
      </w:r>
      <w:bookmarkEnd w:id="15"/>
      <w:bookmarkEnd w:id="16"/>
      <w:bookmarkEnd w:id="17"/>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3"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Arial" w:eastAsia="Arial" w:hAnsi="Arial" w:cs="Arial"/>
            <w:color w:val="000000"/>
            <w:spacing w:val="0"/>
            <w:w w:val="100"/>
            <w:position w:val="0"/>
            <w:sz w:val="24"/>
            <w:szCs w:val="24"/>
          </w:rPr>
          <w:t>2</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22"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Arial" w:eastAsia="Arial" w:hAnsi="Arial" w:cs="Arial"/>
            <w:color w:val="000000"/>
            <w:spacing w:val="0"/>
            <w:w w:val="100"/>
            <w:position w:val="0"/>
            <w:sz w:val="24"/>
            <w:szCs w:val="24"/>
          </w:rPr>
          <w:t>6</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66"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Arial" w:eastAsia="Arial" w:hAnsi="Arial" w:cs="Arial"/>
            <w:color w:val="000000"/>
            <w:spacing w:val="0"/>
            <w:w w:val="100"/>
            <w:position w:val="0"/>
            <w:sz w:val="24"/>
            <w:szCs w:val="24"/>
          </w:rPr>
          <w:t>10</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118"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Arial" w:eastAsia="Arial" w:hAnsi="Arial" w:cs="Arial"/>
            <w:color w:val="000000"/>
            <w:spacing w:val="0"/>
            <w:w w:val="100"/>
            <w:position w:val="0"/>
            <w:sz w:val="24"/>
            <w:szCs w:val="24"/>
          </w:rPr>
          <w:t>17</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308" w:tooltip="Current Document">
        <w:r>
          <w:rPr>
            <w:color w:val="000000"/>
            <w:spacing w:val="0"/>
            <w:w w:val="100"/>
            <w:position w:val="0"/>
            <w:sz w:val="22"/>
            <w:szCs w:val="22"/>
          </w:rPr>
          <w:t>第五节重要事项</w:t>
        </w:r>
        <w:r>
          <w:rPr>
            <w:color w:val="000000"/>
            <w:spacing w:val="0"/>
            <w:w w:val="100"/>
            <w:position w:val="0"/>
            <w:sz w:val="22"/>
            <w:szCs w:val="22"/>
          </w:rPr>
          <w:tab/>
        </w:r>
        <w:r>
          <w:rPr>
            <w:rFonts w:ascii="Arial" w:eastAsia="Arial" w:hAnsi="Arial" w:cs="Arial"/>
            <w:color w:val="000000"/>
            <w:spacing w:val="0"/>
            <w:w w:val="100"/>
            <w:position w:val="0"/>
            <w:sz w:val="24"/>
            <w:szCs w:val="24"/>
          </w:rPr>
          <w:t>42</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484"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Arial" w:eastAsia="Arial" w:hAnsi="Arial" w:cs="Arial"/>
            <w:color w:val="000000"/>
            <w:spacing w:val="0"/>
            <w:w w:val="100"/>
            <w:position w:val="0"/>
            <w:sz w:val="24"/>
            <w:szCs w:val="24"/>
          </w:rPr>
          <w:t>63</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552"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Arial" w:eastAsia="Arial" w:hAnsi="Arial" w:cs="Arial"/>
            <w:color w:val="000000"/>
            <w:spacing w:val="0"/>
            <w:w w:val="100"/>
            <w:position w:val="0"/>
            <w:sz w:val="24"/>
            <w:szCs w:val="24"/>
          </w:rPr>
          <w:t>73</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556"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rFonts w:ascii="Arial" w:eastAsia="Arial" w:hAnsi="Arial" w:cs="Arial"/>
            <w:color w:val="000000"/>
            <w:spacing w:val="0"/>
            <w:w w:val="100"/>
            <w:position w:val="0"/>
            <w:sz w:val="24"/>
            <w:szCs w:val="24"/>
          </w:rPr>
          <w:t>74</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560"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Arial" w:eastAsia="Arial" w:hAnsi="Arial" w:cs="Arial"/>
            <w:color w:val="000000"/>
            <w:spacing w:val="0"/>
            <w:w w:val="100"/>
            <w:position w:val="0"/>
            <w:sz w:val="24"/>
            <w:szCs w:val="24"/>
          </w:rPr>
          <w:t>75</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603" w:tooltip="Current Document">
        <w:r>
          <w:rPr>
            <w:color w:val="000000"/>
            <w:spacing w:val="0"/>
            <w:w w:val="100"/>
            <w:position w:val="0"/>
            <w:sz w:val="22"/>
            <w:szCs w:val="22"/>
          </w:rPr>
          <w:t>第十节公司治理</w:t>
        </w:r>
        <w:r>
          <w:rPr>
            <w:color w:val="000000"/>
            <w:spacing w:val="0"/>
            <w:w w:val="100"/>
            <w:position w:val="0"/>
            <w:sz w:val="22"/>
            <w:szCs w:val="22"/>
          </w:rPr>
          <w:tab/>
        </w:r>
        <w:r>
          <w:rPr>
            <w:rFonts w:ascii="Arial" w:eastAsia="Arial" w:hAnsi="Arial" w:cs="Arial"/>
            <w:color w:val="000000"/>
            <w:spacing w:val="0"/>
            <w:w w:val="100"/>
            <w:position w:val="0"/>
            <w:sz w:val="24"/>
            <w:szCs w:val="24"/>
          </w:rPr>
          <w:t>84</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685"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Arial" w:eastAsia="Arial" w:hAnsi="Arial" w:cs="Arial"/>
            <w:color w:val="000000"/>
            <w:spacing w:val="0"/>
            <w:w w:val="100"/>
            <w:position w:val="0"/>
            <w:sz w:val="24"/>
            <w:szCs w:val="24"/>
          </w:rPr>
          <w:t>91</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689"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Arial" w:eastAsia="Arial" w:hAnsi="Arial" w:cs="Arial"/>
            <w:color w:val="000000"/>
            <w:spacing w:val="0"/>
            <w:w w:val="100"/>
            <w:position w:val="0"/>
            <w:sz w:val="24"/>
            <w:szCs w:val="24"/>
          </w:rPr>
          <w:t>92</w:t>
        </w:r>
      </w:hyperlink>
    </w:p>
    <w:p>
      <w:pPr>
        <w:pStyle w:val="Style22"/>
        <w:keepNext w:val="0"/>
        <w:keepLines w:val="0"/>
        <w:widowControl w:val="0"/>
        <w:shd w:val="clear" w:color="auto" w:fill="auto"/>
        <w:tabs>
          <w:tab w:leader="dot" w:pos="9187" w:val="left"/>
        </w:tabs>
        <w:bidi w:val="0"/>
        <w:spacing w:before="0" w:line="240" w:lineRule="auto"/>
        <w:ind w:left="0" w:right="0" w:firstLine="0"/>
        <w:jc w:val="left"/>
        <w:rPr>
          <w:sz w:val="24"/>
          <w:szCs w:val="24"/>
        </w:rPr>
      </w:pPr>
      <w:hyperlink w:anchor="bookmark1672" w:tooltip="Current Document">
        <w:r>
          <w:rPr>
            <w:color w:val="000000"/>
            <w:spacing w:val="0"/>
            <w:w w:val="100"/>
            <w:position w:val="0"/>
            <w:sz w:val="22"/>
            <w:szCs w:val="22"/>
          </w:rPr>
          <w:t>第十三节 备查文件目录</w:t>
        </w:r>
        <w:r>
          <w:rPr>
            <w:color w:val="000000"/>
            <w:spacing w:val="0"/>
            <w:w w:val="100"/>
            <w:position w:val="0"/>
            <w:sz w:val="22"/>
            <w:szCs w:val="22"/>
          </w:rPr>
          <w:tab/>
        </w:r>
        <w:r>
          <w:rPr>
            <w:rFonts w:ascii="Arial" w:eastAsia="Arial" w:hAnsi="Arial" w:cs="Arial"/>
            <w:color w:val="000000"/>
            <w:spacing w:val="0"/>
            <w:w w:val="100"/>
            <w:position w:val="0"/>
            <w:sz w:val="24"/>
            <w:szCs w:val="24"/>
          </w:rPr>
          <w:t>204</w:t>
        </w:r>
      </w:hyperlink>
      <w:r>
        <w:br w:type="page"/>
      </w:r>
      <w:r>
        <w:fldChar w:fldCharType="end"/>
      </w:r>
    </w:p>
    <w:p>
      <w:pPr>
        <w:pStyle w:val="Style13"/>
        <w:keepNext/>
        <w:keepLines/>
        <w:widowControl w:val="0"/>
        <w:shd w:val="clear" w:color="auto" w:fill="auto"/>
        <w:bidi w:val="0"/>
        <w:spacing w:before="0" w:after="800" w:line="240" w:lineRule="auto"/>
        <w:ind w:left="0" w:right="0" w:firstLine="0"/>
        <w:jc w:val="center"/>
      </w:pPr>
      <w:bookmarkStart w:id="18" w:name="bookmark18"/>
      <w:bookmarkStart w:id="19" w:name="bookmark19"/>
      <w:bookmarkStart w:id="20" w:name="bookmark20"/>
      <w:r>
        <w:rPr>
          <w:color w:val="000000"/>
          <w:spacing w:val="0"/>
          <w:w w:val="100"/>
          <w:position w:val="0"/>
        </w:rPr>
        <w:t>释义</w:t>
      </w:r>
      <w:bookmarkEnd w:id="18"/>
      <w:bookmarkEnd w:id="19"/>
      <w:bookmarkEnd w:id="20"/>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公司、本公司、安诺其、上海安诺其、安诺 其集团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上海安诺其集团股份有限公司。</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东营子公司、东营安诺其</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东营安诺其纺织材料有限公司，本公司全资子公司，位于山东省东营 市河口经济开发区。</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烟台尚乎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烟台尚乎数码科技有限公司（原烟台安诺其纺织材料有限公司），本 公司全资子公司，位于山东省蓬莱经济开发区。</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浙江子公司、浙江安诺其、嘉兴安诺其</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嘉兴安诺其助剂有限公司（原浙江安诺其助剂有限公司），本公司全 资子公司。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江苏子公司、江苏安诺其</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江苏安诺其化工有限公司，本公司全资子公司。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安诺其数码、数码科技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上海安诺其数码科技有限公司，本公司全资子公司。</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七彩云电商、上海七彩云、七彩云染化电商、 七彩云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上海七彩云电子商务有限公司，本公司参股公司。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安诺其科技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上海安诺其科技有限公司，本公司参股公司。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蓬莱西港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蓬莱西港环保科技有限公司，本公司控股子公司。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东营北港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东营北港环保科技有限公司，本公司控股子公司。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山东安诺其</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山东安诺其精细化工有限公司，本公司全资子公司。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烟台精细、烟台精细化工、烟台安诺其</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烟台安诺其精细化工有限公司，本公司全资子公司。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宁波彩晖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宁波梅山保税港区彩晖投资合伙企业（有限合伙）。</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嘉兴彩之云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嘉兴彩之云投资管理合伙企业（有限合伙）。</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苏州锐发、锐发公司、上海锐尔发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上海锐尔发数码科技有限公司（原苏州锐发打印技术有限公司），本 公司参股公司。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上海益弹、益弹新材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上海益弹新材料有限公司，本公司参股公司。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上格、上海上格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上格时尚文化创意（上海）有限公司，本公司参股公司。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上海尚乎、尚乎数码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上海尚乎数码科技有限公司，本公司全资子公司。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现行《上海安诺其集团股份有限公司章程》。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上海安诺其集团股份有限公司董事会。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上海安诺其集团股份有限公司监事会。</w:t>
            </w:r>
          </w:p>
        </w:tc>
      </w:tr>
      <w:tr>
        <w:trPr>
          <w:trHeight w:val="6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活性印花</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使用活性染料渗透进面料，而形成的印花。在印花过程中，活性染料 的活性基团与纤维素纤维发生化学反应，使染料和纤维形成一个整</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体。</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超细纤维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一般把单纤维细度低于</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旦（直径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微米）的纤维称为超细纤维。</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又称有机中间体，用煤焦油或石油产品为原料以制造染料的中间产 物。</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海通、海通证券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海通证券股份有限公司。</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中信建投、中信建投证券</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r>
    </w:tbl>
    <w:p>
      <w:pPr>
        <w:sectPr>
          <w:footnotePr>
            <w:pos w:val="pageBottom"/>
            <w:numFmt w:val="decimal"/>
            <w:numRestart w:val="continuous"/>
          </w:footnotePr>
          <w:pgSz w:w="11900" w:h="16840"/>
          <w:pgMar w:top="1441" w:right="1140" w:bottom="1748" w:left="1089" w:header="0" w:footer="3" w:gutter="0"/>
          <w:cols w:space="720"/>
          <w:noEndnote/>
          <w:rtlGutter w:val="0"/>
          <w:docGrid w:linePitch="360"/>
        </w:sectPr>
      </w:pPr>
    </w:p>
    <w:p>
      <w:pPr>
        <w:pStyle w:val="Style13"/>
        <w:keepNext/>
        <w:keepLines/>
        <w:widowControl w:val="0"/>
        <w:shd w:val="clear" w:color="auto" w:fill="auto"/>
        <w:bidi w:val="0"/>
        <w:spacing w:before="460" w:line="240" w:lineRule="auto"/>
        <w:ind w:left="0" w:right="0" w:firstLine="0"/>
        <w:jc w:val="center"/>
      </w:pPr>
      <w:bookmarkStart w:id="21" w:name="bookmark21"/>
      <w:bookmarkStart w:id="22" w:name="bookmark22"/>
      <w:bookmarkStart w:id="23" w:name="bookmark23"/>
      <w:r>
        <w:rPr>
          <w:color w:val="000000"/>
          <w:spacing w:val="0"/>
          <w:w w:val="100"/>
          <w:position w:val="0"/>
        </w:rPr>
        <w:t>第二节公司简介和主要财务指标</w:t>
      </w:r>
      <w:bookmarkEnd w:id="21"/>
      <w:bookmarkEnd w:id="22"/>
      <w:bookmarkEnd w:id="23"/>
    </w:p>
    <w:p>
      <w:pPr>
        <w:pStyle w:val="Style28"/>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bookmarkStart w:id="28" w:name="bookmark28"/>
      <w:r>
        <w:rPr>
          <w:color w:val="000000"/>
          <w:spacing w:val="0"/>
          <w:w w:val="100"/>
          <w:position w:val="0"/>
        </w:rPr>
        <w:t>一</w:t>
      </w:r>
      <w:bookmarkEnd w:id="27"/>
      <w:r>
        <w:rPr>
          <w:color w:val="000000"/>
          <w:spacing w:val="0"/>
          <w:w w:val="100"/>
          <w:position w:val="0"/>
        </w:rPr>
        <w:t>、公司信息</w:t>
      </w:r>
      <w:bookmarkEnd w:id="25"/>
      <w:bookmarkEnd w:id="26"/>
      <w:bookmarkEnd w:id="28"/>
      <w:bookmarkEnd w:id="24"/>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安诺其</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上海安诺其集团股份有限公司</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安诺其</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Shanghai Anoky Group Co., Ltd</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ANOKY</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上海市青浦区崧华路</w:t>
            </w:r>
            <w:r>
              <w:rPr>
                <w:rFonts w:ascii="Times New Roman" w:eastAsia="Times New Roman" w:hAnsi="Times New Roman" w:cs="Times New Roman"/>
                <w:color w:val="000000"/>
                <w:spacing w:val="0"/>
                <w:w w:val="100"/>
                <w:position w:val="0"/>
                <w:sz w:val="18"/>
                <w:szCs w:val="18"/>
              </w:rPr>
              <w:t>881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上海市青浦区崧华路</w:t>
            </w:r>
            <w:r>
              <w:rPr>
                <w:rFonts w:ascii="Times New Roman" w:eastAsia="Times New Roman" w:hAnsi="Times New Roman" w:cs="Times New Roman"/>
                <w:color w:val="000000"/>
                <w:spacing w:val="0"/>
                <w:w w:val="100"/>
                <w:position w:val="0"/>
                <w:sz w:val="18"/>
                <w:szCs w:val="18"/>
              </w:rPr>
              <w:t>881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"http://www.anoky.com.cn" </w:instrText>
            </w:r>
            <w:r>
              <w:fldChar w:fldCharType="separate"/>
            </w:r>
            <w:r>
              <w:rPr>
                <w:rFonts w:ascii="Times New Roman" w:eastAsia="Times New Roman" w:hAnsi="Times New Roman" w:cs="Times New Roman"/>
                <w:color w:val="000000"/>
                <w:spacing w:val="0"/>
                <w:w w:val="100"/>
                <w:position w:val="0"/>
                <w:sz w:val="18"/>
                <w:szCs w:val="18"/>
              </w:rPr>
              <w:t>www.anoky.com.cn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"mailto:investor@anoky.com.cn" </w:instrText>
            </w:r>
            <w:r>
              <w:fldChar w:fldCharType="separate"/>
            </w:r>
            <w:r>
              <w:rPr>
                <w:rFonts w:ascii="Times New Roman" w:eastAsia="Times New Roman" w:hAnsi="Times New Roman" w:cs="Times New Roman"/>
                <w:color w:val="000000"/>
                <w:spacing w:val="0"/>
                <w:w w:val="100"/>
                <w:position w:val="0"/>
                <w:sz w:val="18"/>
                <w:szCs w:val="18"/>
              </w:rPr>
              <w:t>investor@anoky.com.cn</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二</w:t>
      </w:r>
      <w:bookmarkEnd w:id="31"/>
      <w:r>
        <w:rPr>
          <w:color w:val="000000"/>
          <w:spacing w:val="0"/>
          <w:w w:val="100"/>
          <w:position w:val="0"/>
        </w:rPr>
        <w:t>、联系人和联系方式</w:t>
      </w:r>
      <w:bookmarkEnd w:id="29"/>
      <w:bookmarkEnd w:id="30"/>
      <w:bookmarkEnd w:id="32"/>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上海市青浦区崧华路</w:t>
            </w:r>
            <w:r>
              <w:rPr>
                <w:rFonts w:ascii="Times New Roman" w:eastAsia="Times New Roman" w:hAnsi="Times New Roman" w:cs="Times New Roman"/>
                <w:color w:val="000000"/>
                <w:spacing w:val="0"/>
                <w:w w:val="100"/>
                <w:position w:val="0"/>
                <w:sz w:val="18"/>
                <w:szCs w:val="18"/>
              </w:rPr>
              <w:t>881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上海市青浦区崧华路</w:t>
            </w:r>
            <w:r>
              <w:rPr>
                <w:rFonts w:ascii="Times New Roman" w:eastAsia="Times New Roman" w:hAnsi="Times New Roman" w:cs="Times New Roman"/>
                <w:color w:val="000000"/>
                <w:spacing w:val="0"/>
                <w:w w:val="100"/>
                <w:position w:val="0"/>
                <w:sz w:val="18"/>
                <w:szCs w:val="18"/>
              </w:rPr>
              <w:t>881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021-59867500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021-59867500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021-59867366-8230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021-59867366-8230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investor@anoky. com.cn</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"mailto:investor@anoky.com.cn" </w:instrText>
            </w:r>
            <w:r>
              <w:fldChar w:fldCharType="separate"/>
            </w:r>
            <w:r>
              <w:rPr>
                <w:rFonts w:ascii="Times New Roman" w:eastAsia="Times New Roman" w:hAnsi="Times New Roman" w:cs="Times New Roman"/>
                <w:color w:val="000000"/>
                <w:spacing w:val="0"/>
                <w:w w:val="100"/>
                <w:position w:val="0"/>
                <w:sz w:val="18"/>
                <w:szCs w:val="18"/>
              </w:rPr>
              <w:t>investor@anoky.com.cn</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三</w:t>
      </w:r>
      <w:bookmarkEnd w:id="35"/>
      <w:r>
        <w:rPr>
          <w:color w:val="000000"/>
          <w:spacing w:val="0"/>
          <w:w w:val="100"/>
          <w:position w:val="0"/>
        </w:rPr>
        <w:t>、信息披露及备置地点</w:t>
      </w:r>
      <w:bookmarkEnd w:id="33"/>
      <w:bookmarkEnd w:id="34"/>
      <w:bookmarkEnd w:id="36"/>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中国证监会指定的创业板信息披露网站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rPr>
        <w:t>四</w:t>
      </w:r>
      <w:bookmarkEnd w:id="39"/>
      <w:r>
        <w:rPr>
          <w:color w:val="000000"/>
          <w:spacing w:val="0"/>
          <w:w w:val="100"/>
          <w:position w:val="0"/>
        </w:rPr>
        <w:t>、其他有关资料</w:t>
      </w:r>
      <w:bookmarkEnd w:id="37"/>
      <w:bookmarkEnd w:id="38"/>
      <w:bookmarkEnd w:id="40"/>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上海市东大名路</w:t>
            </w:r>
            <w:r>
              <w:rPr>
                <w:rFonts w:ascii="Times New Roman" w:eastAsia="Times New Roman" w:hAnsi="Times New Roman" w:cs="Times New Roman"/>
                <w:color w:val="000000"/>
                <w:spacing w:val="0"/>
                <w:w w:val="100"/>
                <w:position w:val="0"/>
                <w:sz w:val="18"/>
                <w:szCs w:val="18"/>
              </w:rPr>
              <w:t>1089</w:t>
            </w:r>
            <w:r>
              <w:rPr>
                <w:color w:val="000000"/>
                <w:spacing w:val="0"/>
                <w:w w:val="100"/>
                <w:position w:val="0"/>
              </w:rPr>
              <w:t>号北外滩来福士广场东塔楼</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莫旭巍、李明</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上海市浦东新区浦东南路</w:t>
            </w:r>
            <w:r>
              <w:rPr>
                <w:rFonts w:ascii="Times New Roman" w:eastAsia="Times New Roman" w:hAnsi="Times New Roman" w:cs="Times New Roman"/>
                <w:color w:val="000000"/>
                <w:spacing w:val="0"/>
                <w:w w:val="100"/>
                <w:position w:val="0"/>
                <w:sz w:val="18"/>
                <w:szCs w:val="18"/>
              </w:rPr>
              <w:t xml:space="preserve">528 </w:t>
            </w:r>
            <w:r>
              <w:rPr>
                <w:color w:val="000000"/>
                <w:spacing w:val="0"/>
                <w:w w:val="100"/>
                <w:position w:val="0"/>
              </w:rPr>
              <w:t>号上海证券大厦北塔</w:t>
            </w:r>
            <w:r>
              <w:rPr>
                <w:rFonts w:ascii="Times New Roman" w:eastAsia="Times New Roman" w:hAnsi="Times New Roman" w:cs="Times New Roman"/>
                <w:color w:val="000000"/>
                <w:spacing w:val="0"/>
                <w:w w:val="100"/>
                <w:position w:val="0"/>
                <w:sz w:val="18"/>
                <w:szCs w:val="18"/>
              </w:rPr>
              <w:t>2203</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仇浩瀚、刘劭谦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本次向特定 对象发行股票上市后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个完整 会计年度</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rPr>
        <w:t>五</w:t>
      </w:r>
      <w:bookmarkEnd w:id="43"/>
      <w:r>
        <w:rPr>
          <w:color w:val="000000"/>
          <w:spacing w:val="0"/>
          <w:w w:val="100"/>
          <w:position w:val="0"/>
        </w:rPr>
        <w:t>、主要会计数据和财务指标</w:t>
      </w:r>
      <w:bookmarkEnd w:id="41"/>
      <w:bookmarkEnd w:id="42"/>
      <w:bookmarkEnd w:id="4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995,043,551.64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1,124,493,081.14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1,159,937,624.09</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115,168,513.54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159,917,622.50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138,281,513.67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94,692,100.14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151,819,299.98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122,913,282.70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70,771,182.07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130,391,966.95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-45.72%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9,693,542.99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0.1493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2,330,355,222.39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2,030,537,609.41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1,904,021,214.48</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1,738,347,136.01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1,693,520,808.22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1,611,377,762.14</w:t>
            </w:r>
          </w:p>
        </w:tc>
      </w:tr>
    </w:tbl>
    <w:p>
      <w:pPr>
        <w:pStyle w:val="Style30"/>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扣除非经常损益前后的净利润孰低者为负值</w:t>
      </w:r>
    </w:p>
    <w:p>
      <w:pPr>
        <w:pStyle w:val="Style30"/>
        <w:keepNext w:val="0"/>
        <w:keepLines w:val="0"/>
        <w:widowControl w:val="0"/>
        <w:shd w:val="clear" w:color="auto" w:fill="auto"/>
        <w:bidi w:val="0"/>
        <w:spacing w:before="0" w:after="1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8"/>
        <w:keepNext/>
        <w:keepLines/>
        <w:widowControl w:val="0"/>
        <w:shd w:val="clear" w:color="auto" w:fill="auto"/>
        <w:bidi w:val="0"/>
        <w:spacing w:before="0" w:after="38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rPr>
        <w:t>六</w:t>
      </w:r>
      <w:bookmarkEnd w:id="47"/>
      <w:r>
        <w:rPr>
          <w:color w:val="000000"/>
          <w:spacing w:val="0"/>
          <w:w w:val="100"/>
          <w:position w:val="0"/>
        </w:rPr>
        <w:t>、分季度主要财务指标</w:t>
      </w:r>
      <w:bookmarkEnd w:id="45"/>
      <w:bookmarkEnd w:id="46"/>
      <w:bookmarkEnd w:id="4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305,385,487.56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181,088,969.65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256,223,845.00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252,345,249.43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49,170,551.11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23,740,541.18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34,961,379.03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7,296,042.22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48,229,588.52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18,794,905.25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32,489,200.55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-4,821,594.18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-18,277,189.94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52,766,542.59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1,089,744.91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35,192,084.51</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517" w:val="left"/>
        </w:tabs>
        <w:bidi w:val="0"/>
        <w:spacing w:before="0" w:after="38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rPr>
        <w:t>七</w:t>
      </w:r>
      <w:bookmarkEnd w:id="51"/>
      <w:r>
        <w:rPr>
          <w:color w:val="000000"/>
          <w:spacing w:val="0"/>
          <w:w w:val="100"/>
          <w:position w:val="0"/>
        </w:rPr>
        <w:t>、</w:t>
        <w:tab/>
        <w:t>境内外会计准则下会计数据差异</w:t>
      </w:r>
      <w:bookmarkEnd w:id="49"/>
      <w:bookmarkEnd w:id="50"/>
      <w:bookmarkEnd w:id="52"/>
    </w:p>
    <w:p>
      <w:pPr>
        <w:pStyle w:val="Style34"/>
        <w:keepNext/>
        <w:keepLines/>
        <w:widowControl w:val="0"/>
        <w:shd w:val="clear" w:color="auto" w:fill="auto"/>
        <w:tabs>
          <w:tab w:pos="402" w:val="left"/>
        </w:tabs>
        <w:bidi w:val="0"/>
        <w:spacing w:before="0" w:after="380" w:line="240" w:lineRule="auto"/>
        <w:ind w:left="0" w:right="0" w:firstLine="0"/>
        <w:jc w:val="both"/>
      </w:pPr>
      <w:bookmarkStart w:id="53" w:name="bookmark53"/>
      <w:bookmarkStart w:id="54" w:name="bookmark54"/>
      <w:bookmarkStart w:id="55" w:name="bookmark55"/>
      <w:bookmarkStart w:id="56" w:name="bookmark56"/>
      <w:r>
        <w:rPr>
          <w:rFonts w:ascii="Times New Roman" w:eastAsia="Times New Roman" w:hAnsi="Times New Roman" w:cs="Times New Roman"/>
          <w:color w:val="000000"/>
          <w:spacing w:val="0"/>
          <w:w w:val="100"/>
          <w:position w:val="0"/>
        </w:rPr>
        <w:t>1</w:t>
      </w:r>
      <w:bookmarkEnd w:id="55"/>
      <w:r>
        <w:rPr>
          <w:color w:val="000000"/>
          <w:spacing w:val="0"/>
          <w:w w:val="100"/>
          <w:position w:val="0"/>
        </w:rPr>
        <w:t>、</w:t>
        <w:tab/>
        <w:t>同时按照国际会计准则与按照中国会计准则披露的财务报告中净利润和净资产差异情况</w:t>
      </w:r>
      <w:bookmarkEnd w:id="53"/>
      <w:bookmarkEnd w:id="54"/>
      <w:bookmarkEnd w:id="56"/>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02" w:val="left"/>
        </w:tabs>
        <w:bidi w:val="0"/>
        <w:spacing w:before="0" w:after="380" w:line="240" w:lineRule="auto"/>
        <w:ind w:left="0" w:right="0" w:firstLine="0"/>
        <w:jc w:val="both"/>
      </w:pPr>
      <w:bookmarkStart w:id="57" w:name="bookmark57"/>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2</w:t>
      </w:r>
      <w:bookmarkEnd w:id="59"/>
      <w:r>
        <w:rPr>
          <w:color w:val="000000"/>
          <w:spacing w:val="0"/>
          <w:w w:val="100"/>
          <w:position w:val="0"/>
        </w:rPr>
        <w:t>、</w:t>
        <w:tab/>
        <w:t>同时按照境外会计准则与按照中国会计准则披露的财务报告中净利润和净资产差异情况</w:t>
      </w:r>
      <w:bookmarkEnd w:id="57"/>
      <w:bookmarkEnd w:id="58"/>
      <w:bookmarkEnd w:id="60"/>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17" w:val="left"/>
        </w:tabs>
        <w:bidi w:val="0"/>
        <w:spacing w:before="0" w:after="38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rPr>
        <w:t>八</w:t>
      </w:r>
      <w:bookmarkEnd w:id="63"/>
      <w:r>
        <w:rPr>
          <w:color w:val="000000"/>
          <w:spacing w:val="0"/>
          <w:w w:val="100"/>
          <w:position w:val="0"/>
        </w:rPr>
        <w:t>、</w:t>
        <w:tab/>
        <w:t>非经常性损益项目及金额</w:t>
      </w:r>
      <w:bookmarkEnd w:id="61"/>
      <w:bookmarkEnd w:id="62"/>
      <w:bookmarkEnd w:id="64"/>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-1,105,673.17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-3,286,017.83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550,821.20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27,862,869.76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11,464,807.39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10,284,035.05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6,724,221.42</w:t>
            </w: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700,155.44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3,822,328.15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576,460.48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-1,157,983.99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-968,284.80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7,412,889.66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2,915,263.51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5,714,699.45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144,509.45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-4,492,137.55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20,476,413.40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8,098,322.52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15,368,230.97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29" w:bottom="1532" w:left="108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3"/>
        <w:keepNext/>
        <w:keepLines/>
        <w:widowControl w:val="0"/>
        <w:shd w:val="clear" w:color="auto" w:fill="auto"/>
        <w:bidi w:val="0"/>
        <w:spacing w:before="520" w:line="240" w:lineRule="auto"/>
        <w:ind w:left="0" w:right="0" w:firstLine="0"/>
        <w:jc w:val="center"/>
      </w:pPr>
      <w:bookmarkStart w:id="65" w:name="bookmark65"/>
      <w:bookmarkStart w:id="66" w:name="bookmark66"/>
      <w:bookmarkStart w:id="67" w:name="bookmark67"/>
      <w:r>
        <w:rPr>
          <w:color w:val="000000"/>
          <w:spacing w:val="0"/>
          <w:w w:val="100"/>
          <w:position w:val="0"/>
        </w:rPr>
        <w:t>第三节公司业务概要</w:t>
      </w:r>
      <w:bookmarkEnd w:id="65"/>
      <w:bookmarkEnd w:id="66"/>
      <w:bookmarkEnd w:id="67"/>
    </w:p>
    <w:p>
      <w:pPr>
        <w:pStyle w:val="Style28"/>
        <w:keepNext/>
        <w:keepLines/>
        <w:widowControl w:val="0"/>
        <w:shd w:val="clear" w:color="auto" w:fill="auto"/>
        <w:bidi w:val="0"/>
        <w:spacing w:before="0" w:after="240" w:line="240" w:lineRule="auto"/>
        <w:ind w:left="0" w:right="0" w:firstLine="0"/>
        <w:jc w:val="left"/>
      </w:pPr>
      <w:bookmarkStart w:id="68" w:name="bookmark68"/>
      <w:bookmarkStart w:id="69" w:name="bookmark69"/>
      <w:bookmarkStart w:id="70" w:name="bookmark70"/>
      <w:bookmarkStart w:id="71" w:name="bookmark71"/>
      <w:bookmarkStart w:id="72" w:name="bookmark72"/>
      <w:r>
        <w:rPr>
          <w:color w:val="000000"/>
          <w:spacing w:val="0"/>
          <w:w w:val="100"/>
          <w:position w:val="0"/>
        </w:rPr>
        <w:t>一</w:t>
      </w:r>
      <w:bookmarkEnd w:id="71"/>
      <w:r>
        <w:rPr>
          <w:color w:val="000000"/>
          <w:spacing w:val="0"/>
          <w:w w:val="100"/>
          <w:position w:val="0"/>
        </w:rPr>
        <w:t>、报告期内公司从事的主要业务</w:t>
      </w:r>
      <w:bookmarkEnd w:id="69"/>
      <w:bookmarkEnd w:id="70"/>
      <w:bookmarkEnd w:id="72"/>
      <w:bookmarkEnd w:id="68"/>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号——上市公司从事化工行业相关业务》的披露要求</w:t>
      </w:r>
    </w:p>
    <w:p>
      <w:pPr>
        <w:pStyle w:val="Style30"/>
        <w:keepNext w:val="0"/>
        <w:keepLines w:val="0"/>
        <w:widowControl w:val="0"/>
        <w:shd w:val="clear" w:color="auto" w:fill="auto"/>
        <w:tabs>
          <w:tab w:pos="921" w:val="left"/>
        </w:tabs>
        <w:bidi w:val="0"/>
        <w:spacing w:before="0" w:after="0" w:line="317" w:lineRule="exact"/>
        <w:ind w:left="0" w:right="0"/>
        <w:jc w:val="both"/>
      </w:pPr>
      <w:bookmarkStart w:id="73" w:name="bookmark73"/>
      <w:r>
        <w:rPr>
          <w:b/>
          <w:bCs/>
          <w:color w:val="000000"/>
          <w:spacing w:val="0"/>
          <w:w w:val="100"/>
          <w:position w:val="0"/>
        </w:rPr>
        <w:t>（</w:t>
      </w:r>
      <w:bookmarkEnd w:id="73"/>
      <w:r>
        <w:rPr>
          <w:b/>
          <w:bCs/>
          <w:color w:val="000000"/>
          <w:spacing w:val="0"/>
          <w:w w:val="100"/>
          <w:position w:val="0"/>
        </w:rPr>
        <w:t>一）</w:t>
        <w:tab/>
        <w:t>行业发展状况</w:t>
      </w:r>
    </w:p>
    <w:p>
      <w:pPr>
        <w:pStyle w:val="Style30"/>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年，全球遭受新冠肺炎疫情冲击，宏观经济不确定性增加，下游市场受到疫情防控停工停产及消费信心不足影响， 导致染料及纺织品需求有所下降，对公司生产经营产生一定影响。面对国内外复杂形势，公司紧紧围绕整体战略目标，各部 门群策群力，共度难关，保持了生产经营活动正常开展。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年下半年以来，国内疫情基本得到控制，国外一些国家受疫情 影响纺织印染产业链受到冲击，部分订单回流国内，纺织印染企业订单增加，下游纺织服装市场需求逐步恢复，带动了染料 需求持续回暖。染料及纺织品行业景气度开始逐步恢复。</w:t>
      </w:r>
    </w:p>
    <w:p>
      <w:pPr>
        <w:pStyle w:val="Style30"/>
        <w:keepNext w:val="0"/>
        <w:keepLines w:val="0"/>
        <w:widowControl w:val="0"/>
        <w:shd w:val="clear" w:color="auto" w:fill="auto"/>
        <w:tabs>
          <w:tab w:pos="921" w:val="left"/>
        </w:tabs>
        <w:bidi w:val="0"/>
        <w:spacing w:before="0" w:after="160" w:line="317" w:lineRule="exact"/>
        <w:ind w:left="0" w:right="0"/>
        <w:jc w:val="both"/>
      </w:pPr>
      <w:bookmarkStart w:id="74" w:name="bookmark74"/>
      <w:r>
        <w:rPr>
          <w:b/>
          <w:bCs/>
          <w:color w:val="000000"/>
          <w:spacing w:val="0"/>
          <w:w w:val="100"/>
          <w:position w:val="0"/>
        </w:rPr>
        <w:t>（</w:t>
      </w:r>
      <w:bookmarkEnd w:id="74"/>
      <w:r>
        <w:rPr>
          <w:b/>
          <w:bCs/>
          <w:color w:val="000000"/>
          <w:spacing w:val="0"/>
          <w:w w:val="100"/>
          <w:position w:val="0"/>
        </w:rPr>
        <w:t>二）</w:t>
        <w:tab/>
        <w:t>主要业务介绍</w:t>
      </w:r>
    </w:p>
    <w:p>
      <w:pPr>
        <w:pStyle w:val="Style30"/>
        <w:keepNext w:val="0"/>
        <w:keepLines w:val="0"/>
        <w:widowControl w:val="0"/>
        <w:shd w:val="clear" w:color="auto" w:fill="auto"/>
        <w:bidi w:val="0"/>
        <w:spacing w:before="0" w:after="0" w:line="360" w:lineRule="auto"/>
        <w:ind w:left="0" w:right="0"/>
        <w:jc w:val="both"/>
      </w:pPr>
      <w:bookmarkStart w:id="75" w:name="bookmark75"/>
      <w:r>
        <w:rPr>
          <w:rFonts w:ascii="Times New Roman" w:eastAsia="Times New Roman" w:hAnsi="Times New Roman" w:cs="Times New Roman"/>
          <w:color w:val="000000"/>
          <w:spacing w:val="0"/>
          <w:w w:val="100"/>
          <w:position w:val="0"/>
          <w:sz w:val="18"/>
          <w:szCs w:val="18"/>
        </w:rPr>
        <w:t>1</w:t>
      </w:r>
      <w:bookmarkEnd w:id="75"/>
      <w:r>
        <w:rPr>
          <w:color w:val="000000"/>
          <w:spacing w:val="0"/>
          <w:w w:val="100"/>
          <w:position w:val="0"/>
        </w:rPr>
        <w:t>、精细化工领域</w:t>
      </w:r>
    </w:p>
    <w:p>
      <w:pPr>
        <w:pStyle w:val="Style30"/>
        <w:keepNext w:val="0"/>
        <w:keepLines w:val="0"/>
        <w:widowControl w:val="0"/>
        <w:shd w:val="clear" w:color="auto" w:fill="auto"/>
        <w:bidi w:val="0"/>
        <w:spacing w:before="0" w:after="0" w:line="317" w:lineRule="exact"/>
        <w:ind w:left="0" w:right="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）主要产品及用途</w:t>
      </w:r>
    </w:p>
    <w:p>
      <w:pPr>
        <w:pStyle w:val="Style30"/>
        <w:keepNext w:val="0"/>
        <w:keepLines w:val="0"/>
        <w:widowControl w:val="0"/>
        <w:shd w:val="clear" w:color="auto" w:fill="auto"/>
        <w:bidi w:val="0"/>
        <w:spacing w:before="0" w:after="80" w:line="312" w:lineRule="exact"/>
        <w:ind w:left="0" w:right="0"/>
        <w:jc w:val="both"/>
      </w:pPr>
      <w:r>
        <w:rPr>
          <w:color w:val="000000"/>
          <w:spacing w:val="0"/>
          <w:w w:val="100"/>
          <w:position w:val="0"/>
        </w:rPr>
        <w:t>公司一直致力于中高端差异化染料的研发、生产和销售，公司产品在超细纤维用分散染料、高水洗分散染料、环保型分 散染料、活性印花染料、低温活性染料、超微环保液体分散染料、数码墨水专用染料，以及多纤维混纺用染料等细分市场占 据领先地位。公司主要产品及相应用途如下：</w:t>
      </w:r>
    </w:p>
    <w:tbl>
      <w:tblPr>
        <w:tblOverlap w:val="never"/>
        <w:jc w:val="center"/>
        <w:tblLayout w:type="fixed"/>
      </w:tblPr>
      <w:tblGrid>
        <w:gridCol w:w="504"/>
        <w:gridCol w:w="1363"/>
        <w:gridCol w:w="1982"/>
        <w:gridCol w:w="5827"/>
      </w:tblGrid>
      <w:tr>
        <w:trPr>
          <w:trHeight w:val="3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注册商标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用途</w:t>
            </w:r>
          </w:p>
        </w:tc>
      </w:tr>
      <w:tr>
        <w:trPr>
          <w:trHeight w:val="129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ANOCRON</w:t>
            </w:r>
            <w:r>
              <w:rPr>
                <w:color w:val="000000"/>
                <w:spacing w:val="0"/>
                <w:w w:val="100"/>
                <w:position w:val="0"/>
              </w:rPr>
              <w:t>、</w:t>
            </w:r>
            <w:r>
              <w:rPr>
                <w:color w:val="000000"/>
                <w:spacing w:val="0"/>
                <w:w w:val="100"/>
                <w:position w:val="0"/>
              </w:rPr>
              <w:t>安诺可隆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主要应用于聚酯纤维（涤纶）及其混纺纤维的印染加工。除了满足常规聚 酯纤维面料印染要求之外，该系列产品在涤纶超细仿麂皮绒面料、高水洗 涤氨面料、高日晒汽车用面料和家纺面料等多个细分高端市场具有较高的 市场占有率，并取得了市场的广泛认可。</w:t>
            </w:r>
          </w:p>
        </w:tc>
      </w:tr>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ANOZO L</w:t>
            </w:r>
            <w:r>
              <w:rPr>
                <w:color w:val="000000"/>
                <w:spacing w:val="0"/>
                <w:w w:val="100"/>
                <w:position w:val="0"/>
              </w:rPr>
              <w:t>、</w:t>
            </w:r>
            <w:r>
              <w:rPr>
                <w:color w:val="000000"/>
                <w:spacing w:val="0"/>
                <w:w w:val="100"/>
                <w:position w:val="0"/>
              </w:rPr>
              <w:t>安诺素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主要应用于棉、麻、粘胶等纤维素纤维及其混纺纤维的印染加工。除了常 规的印染要求之外,</w:t>
            </w:r>
            <w:r>
              <w:rPr>
                <w:rFonts w:ascii="Times New Roman" w:eastAsia="Times New Roman" w:hAnsi="Times New Roman" w:cs="Times New Roman"/>
                <w:color w:val="000000"/>
                <w:spacing w:val="0"/>
                <w:w w:val="100"/>
                <w:position w:val="0"/>
                <w:sz w:val="18"/>
                <w:szCs w:val="18"/>
              </w:rPr>
              <w:t>L</w:t>
            </w:r>
            <w:r>
              <w:rPr>
                <w:color w:val="000000"/>
                <w:spacing w:val="0"/>
                <w:w w:val="100"/>
                <w:position w:val="0"/>
              </w:rPr>
              <w:t>型系列产品开拓性地在低温活性染色领域取得历史性 突破，已经取得市场的广泛认可。</w:t>
            </w: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酸性染料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ANOSET</w:t>
            </w:r>
            <w:r>
              <w:rPr>
                <w:color w:val="000000"/>
                <w:spacing w:val="0"/>
                <w:w w:val="100"/>
                <w:position w:val="0"/>
              </w:rPr>
              <w:t>、</w:t>
            </w:r>
            <w:r>
              <w:rPr>
                <w:color w:val="000000"/>
                <w:spacing w:val="0"/>
                <w:w w:val="100"/>
                <w:position w:val="0"/>
              </w:rPr>
              <w:t>安诺赛特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主要应用于高牢度的羊毛染色加工。产品具有色泽鲜艳、色谱齐全、牢度 优秀、取代媒介、绿色环保、三原色配伍性优异等特性。</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毛用染料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ANOFIX</w:t>
            </w:r>
            <w:r>
              <w:rPr>
                <w:color w:val="000000"/>
                <w:spacing w:val="0"/>
                <w:w w:val="100"/>
                <w:position w:val="0"/>
              </w:rPr>
              <w:t>、安诺菲克斯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主要应用于羊毛与尼龙染色加工。通过研发推出的产品兼顾满足染色性能、</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加工成本和色牢度方面要求，羊毛和尼龙面料符合</w:t>
            </w:r>
            <w:r>
              <w:rPr>
                <w:rFonts w:ascii="Times New Roman" w:eastAsia="Times New Roman" w:hAnsi="Times New Roman" w:cs="Times New Roman"/>
                <w:color w:val="000000"/>
                <w:spacing w:val="0"/>
                <w:w w:val="100"/>
                <w:position w:val="0"/>
                <w:sz w:val="18"/>
                <w:szCs w:val="18"/>
              </w:rPr>
              <w:t xml:space="preserve">O EKO-TEX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标准。</w:t>
            </w:r>
          </w:p>
        </w:tc>
      </w:tr>
      <w:tr>
        <w:trPr>
          <w:trHeight w:val="9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锦纶染料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ANOMEN</w:t>
            </w:r>
            <w:r>
              <w:rPr>
                <w:color w:val="000000"/>
                <w:spacing w:val="0"/>
                <w:w w:val="100"/>
                <w:position w:val="0"/>
              </w:rPr>
              <w:t>、</w:t>
            </w:r>
            <w:r>
              <w:rPr>
                <w:color w:val="000000"/>
                <w:spacing w:val="0"/>
                <w:w w:val="100"/>
                <w:position w:val="0"/>
              </w:rPr>
              <w:t>安诺门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主要应用于锦纶高牢度染色加工。产品色光鲜艳，对锦纶织物具有优异的 色牢度特征，其中湿摩擦牢度优于市场上同类产品；产品也可应用于锦棉、 棉涤、涤锦等混纺织物的染色加工。</w:t>
            </w:r>
          </w:p>
        </w:tc>
      </w:tr>
      <w:tr>
        <w:trPr>
          <w:trHeight w:val="98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数码印花墨水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ANOKE</w:t>
            </w:r>
            <w:r>
              <w:rPr>
                <w:color w:val="000000"/>
                <w:spacing w:val="0"/>
                <w:w w:val="100"/>
                <w:position w:val="0"/>
              </w:rPr>
              <w:t>、</w:t>
            </w:r>
            <w:r>
              <w:rPr>
                <w:color w:val="000000"/>
                <w:spacing w:val="0"/>
                <w:w w:val="100"/>
                <w:position w:val="0"/>
              </w:rPr>
              <w:t>安诺科</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主要应用于纺织品数码喷墨印花加工。着眼于未来纺织印花产业发展趋势, 公司进行了分散墨水、活性墨水、酸性墨水等研发、生产和销售，具有行 业前瞻性。</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jc w:val="both"/>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）主要产品工艺流程</w:t>
      </w:r>
    </w:p>
    <w:p>
      <w:pPr>
        <w:pStyle w:val="Style30"/>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）染料滤饼合成工艺</w:t>
      </w:r>
      <w:r>
        <w:br w:type="page"/>
      </w:r>
    </w:p>
    <w:p>
      <w:pPr>
        <w:widowControl w:val="0"/>
        <w:jc w:val="center"/>
        <w:rPr>
          <w:sz w:val="2"/>
          <w:szCs w:val="2"/>
        </w:rPr>
      </w:pPr>
      <w:r>
        <w:drawing>
          <wp:inline>
            <wp:extent cx="5467985" cy="728472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5467985" cy="7284720"/>
                    </a:xfrm>
                    <a:prstGeom prst="rect"/>
                  </pic:spPr>
                </pic:pic>
              </a:graphicData>
            </a:graphic>
          </wp:inline>
        </w:drawing>
      </w:r>
    </w:p>
    <w:p>
      <w:pPr>
        <w:widowControl w:val="0"/>
        <w:spacing w:after="79" w:line="1" w:lineRule="exact"/>
      </w:pPr>
    </w:p>
    <w:p>
      <w:pPr>
        <w:pStyle w:val="Style30"/>
        <w:keepNext w:val="0"/>
        <w:keepLines w:val="0"/>
        <w:widowControl w:val="0"/>
        <w:shd w:val="clear" w:color="auto" w:fill="auto"/>
        <w:bidi w:val="0"/>
        <w:spacing w:before="0" w:after="0" w:line="314" w:lineRule="exact"/>
        <w:ind w:left="0" w:right="0" w:firstLine="360"/>
        <w:jc w:val="left"/>
      </w:pPr>
      <w:bookmarkStart w:id="78" w:name="bookmark78"/>
      <w:r>
        <w:rPr>
          <w:rFonts w:ascii="Times New Roman" w:eastAsia="Times New Roman" w:hAnsi="Times New Roman" w:cs="Times New Roman"/>
          <w:color w:val="000000"/>
          <w:spacing w:val="0"/>
          <w:w w:val="100"/>
          <w:position w:val="0"/>
          <w:sz w:val="18"/>
          <w:szCs w:val="18"/>
        </w:rPr>
        <w:t>2</w:t>
      </w:r>
      <w:bookmarkEnd w:id="78"/>
      <w:r>
        <w:rPr>
          <w:color w:val="000000"/>
          <w:spacing w:val="0"/>
          <w:w w:val="100"/>
          <w:position w:val="0"/>
        </w:rPr>
        <w:t>、数码领域</w:t>
      </w:r>
    </w:p>
    <w:p>
      <w:pPr>
        <w:pStyle w:val="Style30"/>
        <w:keepNext w:val="0"/>
        <w:keepLines w:val="0"/>
        <w:widowControl w:val="0"/>
        <w:numPr>
          <w:ilvl w:val="0"/>
          <w:numId w:val="1"/>
        </w:numPr>
        <w:shd w:val="clear" w:color="auto" w:fill="auto"/>
        <w:bidi w:val="0"/>
        <w:spacing w:before="0" w:after="0" w:line="314" w:lineRule="exact"/>
        <w:ind w:left="0" w:right="0" w:firstLine="360"/>
        <w:jc w:val="left"/>
      </w:pPr>
      <w:bookmarkStart w:id="79" w:name="bookmark79"/>
      <w:bookmarkEnd w:id="79"/>
      <w:r>
        <w:rPr>
          <w:color w:val="000000"/>
          <w:spacing w:val="0"/>
          <w:w w:val="100"/>
          <w:position w:val="0"/>
        </w:rPr>
        <w:t>主要产品及用途</w:t>
      </w:r>
    </w:p>
    <w:p>
      <w:pPr>
        <w:pStyle w:val="Style30"/>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在立足做好精细化工主业的同时，公司继续布局大数码产业，培育公司发展新引擎，公司投资建设数码印花智能制造工 厂，拓展数码终端巨大消费市场。公司数码印花产品定位于数码打印消费品市场，并融入艺术时尚元素，提升公司品牌和产 品时尚品味。产品目标市场主要包括体育、影视、文旅、文创、工艺品、礼品等艺术时尚消费品和服装、丝巾、袜子、墙布、 口罩等居家消费品，满足当前消费品升级需求，市场潜力巨大，前景广阔。</w:t>
      </w:r>
    </w:p>
    <w:p>
      <w:pPr>
        <w:pStyle w:val="Style30"/>
        <w:keepNext w:val="0"/>
        <w:keepLines w:val="0"/>
        <w:widowControl w:val="0"/>
        <w:numPr>
          <w:ilvl w:val="0"/>
          <w:numId w:val="1"/>
        </w:numPr>
        <w:shd w:val="clear" w:color="auto" w:fill="auto"/>
        <w:bidi w:val="0"/>
        <w:spacing w:before="0" w:after="60" w:line="240" w:lineRule="auto"/>
        <w:ind w:left="0" w:right="0" w:firstLine="480"/>
        <w:jc w:val="left"/>
      </w:pPr>
      <w:bookmarkStart w:id="80" w:name="bookmark80"/>
      <w:bookmarkEnd w:id="80"/>
      <w:r>
        <w:rPr>
          <w:color w:val="000000"/>
          <w:spacing w:val="0"/>
          <w:w w:val="100"/>
          <w:position w:val="0"/>
        </w:rPr>
        <w:t>主要产品工艺流程</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白坯入仓</w:t>
      </w:r>
      <w:r>
        <w:rPr>
          <w:color w:val="000000"/>
          <w:spacing w:val="0"/>
          <w:w w:val="100"/>
          <w:position w:val="0"/>
          <w:sz w:val="18"/>
          <w:szCs w:val="18"/>
        </w:rPr>
        <w:t>一</w:t>
      </w:r>
      <w:r>
        <w:rPr>
          <w:color w:val="000000"/>
          <w:spacing w:val="0"/>
          <w:w w:val="100"/>
          <w:position w:val="0"/>
        </w:rPr>
        <w:t>面料匹检</w:t>
      </w:r>
      <w:r>
        <w:rPr>
          <w:color w:val="000000"/>
          <w:spacing w:val="0"/>
          <w:w w:val="100"/>
          <w:position w:val="0"/>
          <w:sz w:val="18"/>
          <w:szCs w:val="18"/>
        </w:rPr>
        <w:t>一</w:t>
      </w:r>
      <w:r>
        <w:rPr>
          <w:color w:val="000000"/>
          <w:spacing w:val="0"/>
          <w:w w:val="100"/>
          <w:position w:val="0"/>
        </w:rPr>
        <w:t>入库</w:t>
      </w:r>
      <w:r>
        <w:rPr>
          <w:color w:val="000000"/>
          <w:spacing w:val="0"/>
          <w:w w:val="100"/>
          <w:position w:val="0"/>
          <w:sz w:val="18"/>
          <w:szCs w:val="18"/>
        </w:rPr>
        <w:t>一</w:t>
      </w:r>
      <w:r>
        <w:rPr>
          <w:color w:val="000000"/>
          <w:spacing w:val="0"/>
          <w:w w:val="100"/>
          <w:position w:val="0"/>
        </w:rPr>
        <w:t>领料</w:t>
      </w:r>
      <w:r>
        <w:rPr>
          <w:color w:val="000000"/>
          <w:spacing w:val="0"/>
          <w:w w:val="100"/>
          <w:position w:val="0"/>
          <w:sz w:val="18"/>
          <w:szCs w:val="18"/>
        </w:rPr>
        <w:t>一</w:t>
      </w:r>
      <w:r>
        <w:rPr>
          <w:color w:val="000000"/>
          <w:spacing w:val="0"/>
          <w:w w:val="100"/>
          <w:position w:val="0"/>
        </w:rPr>
        <w:t>缝头</w:t>
      </w:r>
      <w:r>
        <w:rPr>
          <w:color w:val="000000"/>
          <w:spacing w:val="0"/>
          <w:w w:val="100"/>
          <w:position w:val="0"/>
          <w:sz w:val="18"/>
          <w:szCs w:val="18"/>
        </w:rPr>
        <w:t>一</w:t>
      </w:r>
      <w:r>
        <w:rPr>
          <w:color w:val="000000"/>
          <w:spacing w:val="0"/>
          <w:w w:val="100"/>
          <w:position w:val="0"/>
        </w:rPr>
        <w:t>上浆</w:t>
      </w:r>
      <w:r>
        <w:rPr>
          <w:color w:val="000000"/>
          <w:spacing w:val="0"/>
          <w:w w:val="100"/>
          <w:position w:val="0"/>
          <w:sz w:val="18"/>
          <w:szCs w:val="18"/>
        </w:rPr>
        <w:t>一</w:t>
      </w:r>
      <w:r>
        <w:rPr>
          <w:color w:val="000000"/>
          <w:spacing w:val="0"/>
          <w:w w:val="100"/>
          <w:position w:val="0"/>
        </w:rPr>
        <w:t>上机恒温恒湿打印</w:t>
      </w:r>
      <w:r>
        <w:rPr>
          <w:color w:val="000000"/>
          <w:spacing w:val="0"/>
          <w:w w:val="100"/>
          <w:position w:val="0"/>
          <w:sz w:val="18"/>
          <w:szCs w:val="18"/>
        </w:rPr>
        <w:t>一</w:t>
      </w:r>
      <w:r>
        <w:rPr>
          <w:color w:val="000000"/>
          <w:spacing w:val="0"/>
          <w:w w:val="100"/>
          <w:position w:val="0"/>
        </w:rPr>
        <w:t>进连续蒸化箱发色</w:t>
      </w:r>
      <w:r>
        <w:rPr>
          <w:color w:val="000000"/>
          <w:spacing w:val="0"/>
          <w:w w:val="100"/>
          <w:position w:val="0"/>
          <w:sz w:val="18"/>
          <w:szCs w:val="18"/>
        </w:rPr>
        <w:t>一</w:t>
      </w:r>
      <w:r>
        <w:rPr>
          <w:color w:val="000000"/>
          <w:spacing w:val="0"/>
          <w:w w:val="100"/>
          <w:position w:val="0"/>
        </w:rPr>
        <w:t>进平幅水洗机脱浆皂洗</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烘干</w:t>
      </w:r>
      <w:r>
        <w:rPr>
          <w:color w:val="000000"/>
          <w:spacing w:val="0"/>
          <w:w w:val="100"/>
          <w:position w:val="0"/>
          <w:sz w:val="18"/>
          <w:szCs w:val="18"/>
        </w:rPr>
        <w:t>一</w:t>
      </w:r>
      <w:r>
        <w:rPr>
          <w:color w:val="000000"/>
          <w:spacing w:val="0"/>
          <w:w w:val="100"/>
          <w:position w:val="0"/>
        </w:rPr>
        <w:t>固色、柔软幅宽定型</w:t>
      </w:r>
      <w:r>
        <w:rPr>
          <w:color w:val="000000"/>
          <w:spacing w:val="0"/>
          <w:w w:val="100"/>
          <w:position w:val="0"/>
          <w:sz w:val="18"/>
          <w:szCs w:val="18"/>
        </w:rPr>
        <w:t>一</w:t>
      </w:r>
      <w:r>
        <w:rPr>
          <w:color w:val="000000"/>
          <w:spacing w:val="0"/>
          <w:w w:val="100"/>
          <w:position w:val="0"/>
        </w:rPr>
        <w:t>成品检验</w:t>
      </w:r>
      <w:r>
        <w:rPr>
          <w:color w:val="000000"/>
          <w:spacing w:val="0"/>
          <w:w w:val="100"/>
          <w:position w:val="0"/>
          <w:sz w:val="18"/>
          <w:szCs w:val="18"/>
        </w:rPr>
        <w:t>一</w:t>
      </w:r>
      <w:r>
        <w:rPr>
          <w:color w:val="000000"/>
          <w:spacing w:val="0"/>
          <w:w w:val="100"/>
          <w:position w:val="0"/>
        </w:rPr>
        <w:t>机器打卷</w:t>
      </w:r>
      <w:r>
        <w:rPr>
          <w:color w:val="000000"/>
          <w:spacing w:val="0"/>
          <w:w w:val="100"/>
          <w:position w:val="0"/>
          <w:sz w:val="18"/>
          <w:szCs w:val="18"/>
        </w:rPr>
        <w:t>一</w:t>
      </w:r>
      <w:r>
        <w:rPr>
          <w:color w:val="000000"/>
          <w:spacing w:val="0"/>
          <w:w w:val="100"/>
          <w:position w:val="0"/>
        </w:rPr>
        <w:t>入库</w:t>
      </w:r>
    </w:p>
    <w:p>
      <w:pPr>
        <w:pStyle w:val="Style30"/>
        <w:keepNext w:val="0"/>
        <w:keepLines w:val="0"/>
        <w:widowControl w:val="0"/>
        <w:numPr>
          <w:ilvl w:val="0"/>
          <w:numId w:val="3"/>
        </w:numPr>
        <w:shd w:val="clear" w:color="auto" w:fill="auto"/>
        <w:tabs>
          <w:tab w:pos="897" w:val="left"/>
        </w:tabs>
        <w:bidi w:val="0"/>
        <w:spacing w:before="0" w:after="0" w:line="315" w:lineRule="exact"/>
        <w:ind w:left="0" w:right="0"/>
        <w:jc w:val="both"/>
      </w:pPr>
      <w:bookmarkStart w:id="81" w:name="bookmark81"/>
      <w:bookmarkEnd w:id="81"/>
      <w:r>
        <w:rPr>
          <w:b/>
          <w:bCs/>
          <w:color w:val="000000"/>
          <w:spacing w:val="0"/>
          <w:w w:val="100"/>
          <w:position w:val="0"/>
        </w:rPr>
        <w:t>主要产品的上下游产业链</w:t>
      </w:r>
    </w:p>
    <w:p>
      <w:pPr>
        <w:pStyle w:val="Style30"/>
        <w:keepNext w:val="0"/>
        <w:keepLines w:val="0"/>
        <w:widowControl w:val="0"/>
        <w:shd w:val="clear" w:color="auto" w:fill="auto"/>
        <w:tabs>
          <w:tab w:pos="691" w:val="left"/>
        </w:tabs>
        <w:bidi w:val="0"/>
        <w:spacing w:before="0" w:after="0" w:line="315" w:lineRule="exact"/>
        <w:ind w:left="0" w:right="0"/>
        <w:jc w:val="both"/>
      </w:pPr>
      <w:bookmarkStart w:id="82" w:name="bookmark82"/>
      <w:r>
        <w:rPr>
          <w:rFonts w:ascii="Times New Roman" w:eastAsia="Times New Roman" w:hAnsi="Times New Roman" w:cs="Times New Roman"/>
          <w:color w:val="000000"/>
          <w:spacing w:val="0"/>
          <w:w w:val="100"/>
          <w:position w:val="0"/>
          <w:sz w:val="18"/>
          <w:szCs w:val="18"/>
        </w:rPr>
        <w:t>1</w:t>
      </w:r>
      <w:bookmarkEnd w:id="82"/>
      <w:r>
        <w:rPr>
          <w:color w:val="000000"/>
          <w:spacing w:val="0"/>
          <w:w w:val="100"/>
          <w:position w:val="0"/>
        </w:rPr>
        <w:t>、</w:t>
        <w:tab/>
        <w:t>精细化工领域</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染料行业的上游行业为石油化工和煤化工行业，但由于染料用原材料，诸如萘、苯胺等，处于整个石油化工和煤化工产 业链中比较下游的位置，且其消耗量占整个产业产品总产量的比例极小，因此与石油化工和煤化工行业的关联度相对不高。 染料行业的下游行业主要是纺织行业中的印染子行业，我国纺织业呈现稳定增长的态势，与纺织行业相关的印染业市场前景 看好，印染行业对染料的刚性需求长期存在。</w:t>
      </w:r>
    </w:p>
    <w:p>
      <w:pPr>
        <w:pStyle w:val="Style30"/>
        <w:keepNext w:val="0"/>
        <w:keepLines w:val="0"/>
        <w:widowControl w:val="0"/>
        <w:shd w:val="clear" w:color="auto" w:fill="auto"/>
        <w:tabs>
          <w:tab w:pos="710" w:val="left"/>
        </w:tabs>
        <w:bidi w:val="0"/>
        <w:spacing w:before="0" w:after="0" w:line="315" w:lineRule="exact"/>
        <w:ind w:left="0" w:right="0"/>
        <w:jc w:val="both"/>
      </w:pPr>
      <w:bookmarkStart w:id="83" w:name="bookmark83"/>
      <w:r>
        <w:rPr>
          <w:rFonts w:ascii="Times New Roman" w:eastAsia="Times New Roman" w:hAnsi="Times New Roman" w:cs="Times New Roman"/>
          <w:color w:val="000000"/>
          <w:spacing w:val="0"/>
          <w:w w:val="100"/>
          <w:position w:val="0"/>
          <w:sz w:val="18"/>
          <w:szCs w:val="18"/>
        </w:rPr>
        <w:t>2</w:t>
      </w:r>
      <w:bookmarkEnd w:id="83"/>
      <w:r>
        <w:rPr>
          <w:color w:val="000000"/>
          <w:spacing w:val="0"/>
          <w:w w:val="100"/>
          <w:position w:val="0"/>
        </w:rPr>
        <w:t>、</w:t>
        <w:tab/>
        <w:t>数码领域</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数码印花行业的上游主要是纺织品原料、数码墨水、设备商，数码印花行业的下游客户主要是服装、服饰企业、文化创 意公司、终端零售商，礼品定制商户。</w:t>
      </w:r>
    </w:p>
    <w:p>
      <w:pPr>
        <w:pStyle w:val="Style30"/>
        <w:keepNext w:val="0"/>
        <w:keepLines w:val="0"/>
        <w:widowControl w:val="0"/>
        <w:numPr>
          <w:ilvl w:val="0"/>
          <w:numId w:val="3"/>
        </w:numPr>
        <w:shd w:val="clear" w:color="auto" w:fill="auto"/>
        <w:tabs>
          <w:tab w:pos="897" w:val="left"/>
        </w:tabs>
        <w:bidi w:val="0"/>
        <w:spacing w:before="0" w:after="0" w:line="315" w:lineRule="exact"/>
        <w:ind w:left="0" w:right="0"/>
        <w:jc w:val="left"/>
      </w:pPr>
      <w:bookmarkStart w:id="84" w:name="bookmark84"/>
      <w:bookmarkEnd w:id="84"/>
      <w:r>
        <w:rPr>
          <w:b/>
          <w:bCs/>
          <w:color w:val="000000"/>
          <w:spacing w:val="0"/>
          <w:w w:val="100"/>
          <w:position w:val="0"/>
        </w:rPr>
        <w:t>主要经营模式</w:t>
      </w:r>
    </w:p>
    <w:p>
      <w:pPr>
        <w:pStyle w:val="Style30"/>
        <w:keepNext w:val="0"/>
        <w:keepLines w:val="0"/>
        <w:widowControl w:val="0"/>
        <w:shd w:val="clear" w:color="auto" w:fill="auto"/>
        <w:tabs>
          <w:tab w:pos="691" w:val="left"/>
        </w:tabs>
        <w:bidi w:val="0"/>
        <w:spacing w:before="0" w:after="0" w:line="315" w:lineRule="exact"/>
        <w:ind w:left="0" w:right="0"/>
        <w:jc w:val="both"/>
      </w:pPr>
      <w:bookmarkStart w:id="85" w:name="bookmark85"/>
      <w:r>
        <w:rPr>
          <w:rFonts w:ascii="Times New Roman" w:eastAsia="Times New Roman" w:hAnsi="Times New Roman" w:cs="Times New Roman"/>
          <w:color w:val="000000"/>
          <w:spacing w:val="0"/>
          <w:w w:val="100"/>
          <w:position w:val="0"/>
          <w:sz w:val="18"/>
          <w:szCs w:val="18"/>
        </w:rPr>
        <w:t>1</w:t>
      </w:r>
      <w:bookmarkEnd w:id="85"/>
      <w:r>
        <w:rPr>
          <w:color w:val="000000"/>
          <w:spacing w:val="0"/>
          <w:w w:val="100"/>
          <w:position w:val="0"/>
        </w:rPr>
        <w:t>、</w:t>
        <w:tab/>
        <w:t>精细化工领域</w:t>
      </w:r>
    </w:p>
    <w:p>
      <w:pPr>
        <w:pStyle w:val="Style30"/>
        <w:keepNext w:val="0"/>
        <w:keepLines w:val="0"/>
        <w:widowControl w:val="0"/>
        <w:numPr>
          <w:ilvl w:val="0"/>
          <w:numId w:val="5"/>
        </w:numPr>
        <w:shd w:val="clear" w:color="auto" w:fill="auto"/>
        <w:tabs>
          <w:tab w:pos="801" w:val="left"/>
        </w:tabs>
        <w:bidi w:val="0"/>
        <w:spacing w:before="0" w:after="0" w:line="315" w:lineRule="exact"/>
        <w:ind w:left="0" w:right="0"/>
        <w:jc w:val="both"/>
      </w:pPr>
      <w:bookmarkStart w:id="86" w:name="bookmark86"/>
      <w:bookmarkEnd w:id="86"/>
      <w:r>
        <w:rPr>
          <w:color w:val="000000"/>
          <w:spacing w:val="0"/>
          <w:w w:val="100"/>
          <w:position w:val="0"/>
        </w:rPr>
        <w:t>销售模式</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公司自创立以来，主要以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直营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模式来开拓市场，公司在广东、福建、浙江、江苏、山东等印染企业集聚区设立了销售 联络机构，直接面向各地印染企业客户，保持与最终客户的面对面沟通和快捷服务，保证对客户的了解是全方位的、及时准 确的。公司始终坚持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品质创造价值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的营销理念，为印染客户提供全面的染整技术解决方案。经销合作渠道是与经销商资源 共同开发客户并提供服务。</w:t>
      </w:r>
    </w:p>
    <w:p>
      <w:pPr>
        <w:pStyle w:val="Style30"/>
        <w:keepNext w:val="0"/>
        <w:keepLines w:val="0"/>
        <w:widowControl w:val="0"/>
        <w:numPr>
          <w:ilvl w:val="0"/>
          <w:numId w:val="5"/>
        </w:numPr>
        <w:shd w:val="clear" w:color="auto" w:fill="auto"/>
        <w:tabs>
          <w:tab w:pos="801" w:val="left"/>
        </w:tabs>
        <w:bidi w:val="0"/>
        <w:spacing w:before="0" w:after="0" w:line="315" w:lineRule="exact"/>
        <w:ind w:left="0" w:right="0"/>
        <w:jc w:val="both"/>
      </w:pPr>
      <w:bookmarkStart w:id="87" w:name="bookmark87"/>
      <w:bookmarkEnd w:id="87"/>
      <w:r>
        <w:rPr>
          <w:color w:val="000000"/>
          <w:spacing w:val="0"/>
          <w:w w:val="100"/>
          <w:position w:val="0"/>
        </w:rPr>
        <w:t>生产模式</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公司主要根据市场订单及产品库存情况组织生产。公司每月制订生产计划，各个工厂的生产计划由集团公司统一制订。 生产计划主要参照销售计划、产品库存、待交订单、价格趋势、需求趋势等多种因素制订。公司定期召开生产调度会，根据 市场行情和订单情况适当调整生产计划，满足客户的订单需求，努力做到产销平衡。</w:t>
      </w:r>
    </w:p>
    <w:p>
      <w:pPr>
        <w:pStyle w:val="Style30"/>
        <w:keepNext w:val="0"/>
        <w:keepLines w:val="0"/>
        <w:widowControl w:val="0"/>
        <w:numPr>
          <w:ilvl w:val="0"/>
          <w:numId w:val="5"/>
        </w:numPr>
        <w:shd w:val="clear" w:color="auto" w:fill="auto"/>
        <w:tabs>
          <w:tab w:pos="801" w:val="left"/>
        </w:tabs>
        <w:bidi w:val="0"/>
        <w:spacing w:before="0" w:after="0" w:line="315" w:lineRule="exact"/>
        <w:ind w:left="0" w:right="0"/>
        <w:jc w:val="both"/>
      </w:pPr>
      <w:bookmarkStart w:id="88" w:name="bookmark88"/>
      <w:bookmarkEnd w:id="88"/>
      <w:r>
        <w:rPr>
          <w:color w:val="000000"/>
          <w:spacing w:val="0"/>
          <w:w w:val="100"/>
          <w:position w:val="0"/>
        </w:rPr>
        <w:t>采购模式</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公司采购实行集中采购模式，由集团公司采购中心负责各个子公司的原料、设备及其配件、能源等的采购。采购计划根 据销售计划、生产计划、产品库存、价格行情等因素制订。公司有规范的采购管理制度，外购产品需要通过询价、比价、议 价、审批等流程，公司定期对供应商进行分析和评价，评出合格供应商。采购合同由集团公司法务部统一制订，非标采购合 同需要按照规定流程进行审批方可签订。</w:t>
      </w:r>
    </w:p>
    <w:p>
      <w:pPr>
        <w:pStyle w:val="Style30"/>
        <w:keepNext w:val="0"/>
        <w:keepLines w:val="0"/>
        <w:widowControl w:val="0"/>
        <w:shd w:val="clear" w:color="auto" w:fill="auto"/>
        <w:tabs>
          <w:tab w:pos="710" w:val="left"/>
        </w:tabs>
        <w:bidi w:val="0"/>
        <w:spacing w:before="0" w:after="0" w:line="315" w:lineRule="exact"/>
        <w:ind w:left="0" w:right="0"/>
        <w:jc w:val="both"/>
      </w:pPr>
      <w:bookmarkStart w:id="89" w:name="bookmark89"/>
      <w:r>
        <w:rPr>
          <w:rFonts w:ascii="Times New Roman" w:eastAsia="Times New Roman" w:hAnsi="Times New Roman" w:cs="Times New Roman"/>
          <w:color w:val="000000"/>
          <w:spacing w:val="0"/>
          <w:w w:val="100"/>
          <w:position w:val="0"/>
          <w:sz w:val="18"/>
          <w:szCs w:val="18"/>
        </w:rPr>
        <w:t>2</w:t>
      </w:r>
      <w:bookmarkEnd w:id="89"/>
      <w:r>
        <w:rPr>
          <w:color w:val="000000"/>
          <w:spacing w:val="0"/>
          <w:w w:val="100"/>
          <w:position w:val="0"/>
        </w:rPr>
        <w:t>、</w:t>
        <w:tab/>
        <w:t>数码领域</w:t>
      </w:r>
    </w:p>
    <w:p>
      <w:pPr>
        <w:pStyle w:val="Style30"/>
        <w:keepNext w:val="0"/>
        <w:keepLines w:val="0"/>
        <w:widowControl w:val="0"/>
        <w:numPr>
          <w:ilvl w:val="0"/>
          <w:numId w:val="7"/>
        </w:numPr>
        <w:shd w:val="clear" w:color="auto" w:fill="auto"/>
        <w:tabs>
          <w:tab w:pos="801" w:val="left"/>
        </w:tabs>
        <w:bidi w:val="0"/>
        <w:spacing w:before="0" w:after="0" w:line="315" w:lineRule="exact"/>
        <w:ind w:left="0" w:right="0"/>
        <w:jc w:val="both"/>
      </w:pPr>
      <w:bookmarkStart w:id="90" w:name="bookmark90"/>
      <w:bookmarkEnd w:id="90"/>
      <w:r>
        <w:rPr>
          <w:color w:val="000000"/>
          <w:spacing w:val="0"/>
          <w:w w:val="100"/>
          <w:position w:val="0"/>
        </w:rPr>
        <w:t>销售模式</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尚乎数码采用线上和线下销售模式，通过尚乎数码商城及天猫淘宝等第三方平台开展线上业务，线下与文旅、影视、体 育、艺术等</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合作，设计开发真丝、数码彩袜、口罩、卫衣、</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恤、家纺等艺术衍生品及文旅文创商品，布局艺术展馆、门 店开展业务。</w:t>
      </w:r>
    </w:p>
    <w:p>
      <w:pPr>
        <w:pStyle w:val="Style30"/>
        <w:keepNext w:val="0"/>
        <w:keepLines w:val="0"/>
        <w:widowControl w:val="0"/>
        <w:numPr>
          <w:ilvl w:val="0"/>
          <w:numId w:val="7"/>
        </w:numPr>
        <w:shd w:val="clear" w:color="auto" w:fill="auto"/>
        <w:tabs>
          <w:tab w:pos="801" w:val="left"/>
        </w:tabs>
        <w:bidi w:val="0"/>
        <w:spacing w:before="0" w:after="0" w:line="317" w:lineRule="exact"/>
        <w:ind w:left="0" w:right="0"/>
        <w:jc w:val="both"/>
      </w:pPr>
      <w:bookmarkStart w:id="91" w:name="bookmark91"/>
      <w:bookmarkEnd w:id="91"/>
      <w:r>
        <w:rPr>
          <w:color w:val="000000"/>
          <w:spacing w:val="0"/>
          <w:w w:val="100"/>
          <w:position w:val="0"/>
        </w:rPr>
        <w:t>生产模式</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公司数码产品实行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柔性个性化定制，根据订单进行生产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w:t>
      </w:r>
      <w:r>
        <w:rPr>
          <w:rFonts w:ascii="Times New Roman" w:eastAsia="Times New Roman" w:hAnsi="Times New Roman" w:cs="Times New Roman"/>
          <w:color w:val="000000"/>
          <w:spacing w:val="0"/>
          <w:w w:val="100"/>
          <w:position w:val="0"/>
          <w:sz w:val="18"/>
          <w:szCs w:val="18"/>
        </w:rPr>
        <w:t>C2M</w:t>
      </w:r>
      <w:r>
        <w:rPr>
          <w:color w:val="000000"/>
          <w:spacing w:val="0"/>
          <w:w w:val="100"/>
          <w:position w:val="0"/>
        </w:rPr>
        <w:t>模式，对尚乎自主品牌商品，根据公司销售推广计 划进行生产。</w:t>
      </w:r>
    </w:p>
    <w:p>
      <w:pPr>
        <w:pStyle w:val="Style30"/>
        <w:keepNext w:val="0"/>
        <w:keepLines w:val="0"/>
        <w:widowControl w:val="0"/>
        <w:numPr>
          <w:ilvl w:val="0"/>
          <w:numId w:val="7"/>
        </w:numPr>
        <w:shd w:val="clear" w:color="auto" w:fill="auto"/>
        <w:tabs>
          <w:tab w:pos="801" w:val="left"/>
        </w:tabs>
        <w:bidi w:val="0"/>
        <w:spacing w:before="0" w:after="0" w:line="315" w:lineRule="exact"/>
        <w:ind w:left="0" w:right="0"/>
        <w:jc w:val="both"/>
      </w:pPr>
      <w:bookmarkStart w:id="92" w:name="bookmark92"/>
      <w:bookmarkEnd w:id="92"/>
      <w:r>
        <w:rPr>
          <w:color w:val="000000"/>
          <w:spacing w:val="0"/>
          <w:w w:val="100"/>
          <w:position w:val="0"/>
        </w:rPr>
        <w:t>采购模式</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数码平台根据产品定位、目标市场等因素，适当储备数码产品基材和耗材，并根据平台订单、安全库存量等因素动态补 充库存，做到既要及时满足需求，又要降低库存水平，节约运营成本。尚乎数码平台追求品质，注重质量，平台会提前锁定 合格供应商，确保产品保质保量及时提供。</w:t>
      </w:r>
      <w:r>
        <w:br w:type="page"/>
      </w:r>
    </w:p>
    <w:p>
      <w:pPr>
        <w:pStyle w:val="Style28"/>
        <w:keepNext/>
        <w:keepLines/>
        <w:widowControl w:val="0"/>
        <w:shd w:val="clear" w:color="auto" w:fill="auto"/>
        <w:bidi w:val="0"/>
        <w:spacing w:before="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二</w:t>
      </w:r>
      <w:bookmarkEnd w:id="95"/>
      <w:r>
        <w:rPr>
          <w:color w:val="000000"/>
          <w:spacing w:val="0"/>
          <w:w w:val="100"/>
          <w:position w:val="0"/>
        </w:rPr>
        <w:t>、主要资产重大变化情况</w:t>
      </w:r>
      <w:bookmarkEnd w:id="93"/>
      <w:bookmarkEnd w:id="94"/>
      <w:bookmarkEnd w:id="96"/>
    </w:p>
    <w:p>
      <w:pPr>
        <w:pStyle w:val="Style34"/>
        <w:keepNext/>
        <w:keepLines/>
        <w:widowControl w:val="0"/>
        <w:shd w:val="clear" w:color="auto" w:fill="auto"/>
        <w:bidi w:val="0"/>
        <w:spacing w:before="0" w:after="32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、主要资产重大变化情况</w:t>
      </w:r>
      <w:bookmarkEnd w:id="100"/>
      <w:bookmarkEnd w:id="97"/>
      <w:bookmarkEnd w:id="98"/>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无形资产报告期期末比年初增加</w:t>
            </w:r>
            <w:r>
              <w:rPr>
                <w:rFonts w:ascii="Times New Roman" w:eastAsia="Times New Roman" w:hAnsi="Times New Roman" w:cs="Times New Roman"/>
                <w:color w:val="000000"/>
                <w:spacing w:val="0"/>
                <w:w w:val="100"/>
                <w:position w:val="0"/>
                <w:sz w:val="18"/>
                <w:szCs w:val="18"/>
              </w:rPr>
              <w:t>2,901</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43.25%</w:t>
            </w:r>
            <w:r>
              <w:rPr>
                <w:color w:val="000000"/>
                <w:spacing w:val="0"/>
                <w:w w:val="100"/>
                <w:position w:val="0"/>
              </w:rPr>
              <w:t>,主要是：报告期内，本 公司之全资子公司山东精细化工有限公司取得东营河口蓝色经济产业园土地使用 权，增加无形资产</w:t>
            </w:r>
            <w:r>
              <w:rPr>
                <w:rFonts w:ascii="Times New Roman" w:eastAsia="Times New Roman" w:hAnsi="Times New Roman" w:cs="Times New Roman"/>
                <w:color w:val="000000"/>
                <w:spacing w:val="0"/>
                <w:w w:val="100"/>
                <w:position w:val="0"/>
                <w:sz w:val="18"/>
                <w:szCs w:val="18"/>
              </w:rPr>
              <w:t>3,151</w:t>
            </w:r>
            <w:r>
              <w:rPr>
                <w:color w:val="000000"/>
                <w:spacing w:val="0"/>
                <w:w w:val="100"/>
                <w:position w:val="0"/>
              </w:rPr>
              <w:t>万元。</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在建工程报告期期末比年初增加</w:t>
            </w:r>
            <w:r>
              <w:rPr>
                <w:rFonts w:ascii="Times New Roman" w:eastAsia="Times New Roman" w:hAnsi="Times New Roman" w:cs="Times New Roman"/>
                <w:color w:val="000000"/>
                <w:spacing w:val="0"/>
                <w:w w:val="100"/>
                <w:position w:val="0"/>
                <w:sz w:val="18"/>
                <w:szCs w:val="18"/>
              </w:rPr>
              <w:t>12,602</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66.29%</w:t>
            </w:r>
            <w:r>
              <w:rPr>
                <w:color w:val="000000"/>
                <w:spacing w:val="0"/>
                <w:w w:val="100"/>
                <w:position w:val="0"/>
              </w:rPr>
              <w:t>，主要是：报告期内， 新增烟台年产</w:t>
            </w:r>
            <w:r>
              <w:rPr>
                <w:rFonts w:ascii="Times New Roman" w:eastAsia="Times New Roman" w:hAnsi="Times New Roman" w:cs="Times New Roman"/>
                <w:color w:val="000000"/>
                <w:spacing w:val="0"/>
                <w:w w:val="100"/>
                <w:position w:val="0"/>
                <w:sz w:val="18"/>
                <w:szCs w:val="18"/>
              </w:rPr>
              <w:t>22750</w:t>
            </w:r>
            <w:r>
              <w:rPr>
                <w:color w:val="000000"/>
                <w:spacing w:val="0"/>
                <w:w w:val="100"/>
                <w:position w:val="0"/>
              </w:rPr>
              <w:t>吨染料及中间体项目、山东安诺其精细化工有限公司高档差别 化分散染料及其配套一期项目筹建，相应增加在建工程。</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货币资金报告期期末比年初增加</w:t>
            </w:r>
            <w:r>
              <w:rPr>
                <w:rFonts w:ascii="Times New Roman" w:eastAsia="Times New Roman" w:hAnsi="Times New Roman" w:cs="Times New Roman"/>
                <w:color w:val="000000"/>
                <w:spacing w:val="0"/>
                <w:w w:val="100"/>
                <w:position w:val="0"/>
                <w:sz w:val="18"/>
                <w:szCs w:val="18"/>
              </w:rPr>
              <w:t>5,704</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32.63%</w:t>
            </w:r>
            <w:r>
              <w:rPr>
                <w:color w:val="000000"/>
                <w:spacing w:val="0"/>
                <w:w w:val="100"/>
                <w:position w:val="0"/>
              </w:rPr>
              <w:t>，主要是：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银行承兑汇票到期支付</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万元</w:t>
            </w:r>
            <w:r>
              <w:rPr>
                <w:color w:val="000000"/>
                <w:spacing w:val="0"/>
                <w:w w:val="100"/>
                <w:position w:val="0"/>
                <w:sz w:val="18"/>
                <w:szCs w:val="18"/>
              </w:rPr>
              <w:t>，</w:t>
            </w:r>
            <w:r>
              <w:rPr>
                <w:color w:val="000000"/>
                <w:spacing w:val="0"/>
                <w:w w:val="100"/>
                <w:position w:val="0"/>
              </w:rPr>
              <w:t>报告期末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相应保留资金余额以备到期支付。</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预付款项报告期期末比年初减少</w:t>
            </w:r>
            <w:r>
              <w:rPr>
                <w:rFonts w:ascii="Times New Roman" w:eastAsia="Times New Roman" w:hAnsi="Times New Roman" w:cs="Times New Roman"/>
                <w:color w:val="000000"/>
                <w:spacing w:val="0"/>
                <w:w w:val="100"/>
                <w:position w:val="0"/>
                <w:sz w:val="18"/>
                <w:szCs w:val="18"/>
              </w:rPr>
              <w:t>601</w:t>
            </w:r>
            <w:r>
              <w:rPr>
                <w:color w:val="000000"/>
                <w:spacing w:val="0"/>
                <w:w w:val="100"/>
                <w:position w:val="0"/>
              </w:rPr>
              <w:t>万元，减幅</w:t>
            </w:r>
            <w:r>
              <w:rPr>
                <w:rFonts w:ascii="Times New Roman" w:eastAsia="Times New Roman" w:hAnsi="Times New Roman" w:cs="Times New Roman"/>
                <w:color w:val="000000"/>
                <w:spacing w:val="0"/>
                <w:w w:val="100"/>
                <w:position w:val="0"/>
                <w:sz w:val="18"/>
                <w:szCs w:val="18"/>
              </w:rPr>
              <w:t>43.22%</w:t>
            </w:r>
            <w:r>
              <w:rPr>
                <w:color w:val="000000"/>
                <w:spacing w:val="0"/>
                <w:w w:val="100"/>
                <w:position w:val="0"/>
              </w:rPr>
              <w:t>，主要是：上年预付款项供 应商，报告期内交货完毕，相应减少预付款项。</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其他应收款报告期期末比年初增加</w:t>
            </w:r>
            <w:r>
              <w:rPr>
                <w:rFonts w:ascii="Times New Roman" w:eastAsia="Times New Roman" w:hAnsi="Times New Roman" w:cs="Times New Roman"/>
                <w:color w:val="000000"/>
                <w:spacing w:val="0"/>
                <w:w w:val="100"/>
                <w:position w:val="0"/>
                <w:sz w:val="18"/>
                <w:szCs w:val="18"/>
              </w:rPr>
              <w:t>1,067</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135.15%</w:t>
            </w:r>
            <w:r>
              <w:rPr>
                <w:color w:val="000000"/>
                <w:spacing w:val="0"/>
                <w:w w:val="100"/>
                <w:position w:val="0"/>
              </w:rPr>
              <w:t>，主要是：报告期末， 公司参股无锡德赛股权投资退出，长期股权投资转其他应收款。</w:t>
            </w: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其他流动资产报告期期末比年初增加</w:t>
            </w:r>
            <w:r>
              <w:rPr>
                <w:rFonts w:ascii="Times New Roman" w:eastAsia="Times New Roman" w:hAnsi="Times New Roman" w:cs="Times New Roman"/>
                <w:color w:val="000000"/>
                <w:spacing w:val="0"/>
                <w:w w:val="100"/>
                <w:position w:val="0"/>
                <w:sz w:val="18"/>
                <w:szCs w:val="18"/>
              </w:rPr>
              <w:t>4,841</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101.29%</w:t>
            </w:r>
            <w:r>
              <w:rPr>
                <w:color w:val="000000"/>
                <w:spacing w:val="0"/>
                <w:w w:val="100"/>
                <w:position w:val="0"/>
              </w:rPr>
              <w:t>，主要是：报告期 末，本公司之全资子公司江苏安诺其化工有限公司同响水化工园区管委会签订退出 补偿协议，截止报告期末，场地已拆除清理验收完毕，应收响水化工园区管委会退 出补偿款</w:t>
            </w:r>
            <w:r>
              <w:rPr>
                <w:rFonts w:ascii="Times New Roman" w:eastAsia="Times New Roman" w:hAnsi="Times New Roman" w:cs="Times New Roman"/>
                <w:color w:val="000000"/>
                <w:spacing w:val="0"/>
                <w:w w:val="100"/>
                <w:position w:val="0"/>
                <w:sz w:val="18"/>
                <w:szCs w:val="18"/>
              </w:rPr>
              <w:t>3,799</w:t>
            </w:r>
            <w:r>
              <w:rPr>
                <w:color w:val="000000"/>
                <w:spacing w:val="0"/>
                <w:w w:val="100"/>
                <w:position w:val="0"/>
              </w:rPr>
              <w:t>万元。</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其他非流动金融资产报告期期末比年初增加</w:t>
            </w:r>
            <w:r>
              <w:rPr>
                <w:rFonts w:ascii="Times New Roman" w:eastAsia="Times New Roman" w:hAnsi="Times New Roman" w:cs="Times New Roman"/>
                <w:color w:val="000000"/>
                <w:spacing w:val="0"/>
                <w:w w:val="100"/>
                <w:position w:val="0"/>
                <w:sz w:val="18"/>
                <w:szCs w:val="18"/>
              </w:rPr>
              <w:t>210</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233.33%</w:t>
            </w:r>
            <w:r>
              <w:rPr>
                <w:color w:val="000000"/>
                <w:spacing w:val="0"/>
                <w:w w:val="100"/>
                <w:position w:val="0"/>
              </w:rPr>
              <w:t>，主要是：报 告期内，公司认缴出资山东中康国创先进印染技术研究院有限公司投资款</w:t>
            </w:r>
            <w:r>
              <w:rPr>
                <w:rFonts w:ascii="Times New Roman" w:eastAsia="Times New Roman" w:hAnsi="Times New Roman" w:cs="Times New Roman"/>
                <w:color w:val="000000"/>
                <w:spacing w:val="0"/>
                <w:w w:val="100"/>
                <w:position w:val="0"/>
                <w:sz w:val="18"/>
                <w:szCs w:val="18"/>
              </w:rPr>
              <w:t>210</w:t>
            </w:r>
            <w:r>
              <w:rPr>
                <w:color w:val="000000"/>
                <w:spacing w:val="0"/>
                <w:w w:val="100"/>
                <w:position w:val="0"/>
              </w:rPr>
              <w:t>万元。</w:t>
            </w: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开发支出报告期期末比年初增加</w:t>
            </w:r>
            <w:r>
              <w:rPr>
                <w:rFonts w:ascii="Times New Roman" w:eastAsia="Times New Roman" w:hAnsi="Times New Roman" w:cs="Times New Roman"/>
                <w:color w:val="000000"/>
                <w:spacing w:val="0"/>
                <w:w w:val="100"/>
                <w:position w:val="0"/>
                <w:sz w:val="18"/>
                <w:szCs w:val="18"/>
              </w:rPr>
              <w:t>414</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170.58%</w:t>
            </w:r>
            <w:r>
              <w:rPr>
                <w:color w:val="000000"/>
                <w:spacing w:val="0"/>
                <w:w w:val="100"/>
                <w:position w:val="0"/>
              </w:rPr>
              <w:t>，主要是：报告期内，东 营安诺其纺织材料有限公司与清华大学合作微反应器工艺项目，持续推进开发进 度，新增烟台安诺其精细化工有限公司与天津大学合作</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项连续生产工艺项目，相 应增加开发支出。</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2</w:t>
      </w:r>
      <w:bookmarkEnd w:id="103"/>
      <w:r>
        <w:rPr>
          <w:color w:val="000000"/>
          <w:spacing w:val="0"/>
          <w:w w:val="100"/>
          <w:position w:val="0"/>
        </w:rPr>
        <w:t>、主要境外资产情况</w:t>
      </w:r>
      <w:bookmarkEnd w:id="101"/>
      <w:bookmarkEnd w:id="102"/>
      <w:bookmarkEnd w:id="104"/>
    </w:p>
    <w:p>
      <w:pPr>
        <w:pStyle w:val="Style30"/>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三</w:t>
      </w:r>
      <w:bookmarkEnd w:id="107"/>
      <w:r>
        <w:rPr>
          <w:color w:val="000000"/>
          <w:spacing w:val="0"/>
          <w:w w:val="100"/>
          <w:position w:val="0"/>
        </w:rPr>
        <w:t>、核心竞争力分析</w:t>
      </w:r>
      <w:bookmarkEnd w:id="105"/>
      <w:bookmarkEnd w:id="106"/>
      <w:bookmarkEnd w:id="108"/>
    </w:p>
    <w:p>
      <w:pPr>
        <w:pStyle w:val="Style30"/>
        <w:keepNext w:val="0"/>
        <w:keepLines w:val="0"/>
        <w:widowControl w:val="0"/>
        <w:shd w:val="clear" w:color="auto" w:fill="auto"/>
        <w:bidi w:val="0"/>
        <w:spacing w:before="0" w:after="140" w:line="312" w:lineRule="exact"/>
        <w:ind w:left="0" w:right="0"/>
        <w:jc w:val="both"/>
      </w:pPr>
      <w:r>
        <w:rPr>
          <w:color w:val="000000"/>
          <w:spacing w:val="0"/>
          <w:w w:val="100"/>
          <w:position w:val="0"/>
        </w:rPr>
        <w:t xml:space="preserve">报告期内，公司核心竞争力进一步巩固和提升，未发生因核心管理团队或关键技术人员离职、设备或技术升级换代、特 许经营权丧失等导致公司核心竞争力受到严重影响的情形。报告期内，公司核心竞争力进一步优化提高，竞争优势进一步巩 </w:t>
      </w:r>
      <w:r>
        <w:rPr>
          <w:color w:val="000000"/>
          <w:spacing w:val="0"/>
          <w:w w:val="100"/>
          <w:position w:val="0"/>
        </w:rPr>
        <w:t>固提升。</w:t>
      </w:r>
    </w:p>
    <w:p>
      <w:pPr>
        <w:pStyle w:val="Style30"/>
        <w:keepNext w:val="0"/>
        <w:keepLines w:val="0"/>
        <w:widowControl w:val="0"/>
        <w:shd w:val="clear" w:color="auto" w:fill="auto"/>
        <w:bidi w:val="0"/>
        <w:spacing w:before="0" w:after="300" w:line="240" w:lineRule="auto"/>
        <w:ind w:left="0" w:right="0" w:firstLine="360"/>
        <w:jc w:val="left"/>
      </w:pPr>
      <w:bookmarkStart w:id="109" w:name="bookmark109"/>
      <w:r>
        <w:rPr>
          <w:b/>
          <w:bCs/>
          <w:color w:val="000000"/>
          <w:spacing w:val="0"/>
          <w:w w:val="100"/>
          <w:position w:val="0"/>
        </w:rPr>
        <w:t>（</w:t>
      </w:r>
      <w:bookmarkEnd w:id="109"/>
      <w:r>
        <w:rPr>
          <w:b/>
          <w:bCs/>
          <w:color w:val="000000"/>
          <w:spacing w:val="0"/>
          <w:w w:val="100"/>
          <w:position w:val="0"/>
        </w:rPr>
        <w:t>一）研发创新优势</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公司专注于新型纺织面料和个性化需求面料的染化料产品、数码新材料产品等技术开发研究，坚持以满足客户差异化需 求为核心的经营理念，在特色化染料产品开发和应用技术服务方面建立起核心竞争优势，在国内染料企业中独树一帜，并获 得市场认可。</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科技是第一生产力，创新是企业的灵魂。公司设立由总经理负责的企业技术中心、技术研发小组、安环管理小组，形成 研发创新协调机制。其中，安诺其企业技术中心下设应用技术部、分析监测中心、研发部和实验中心。技术中心现有员工近 </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人（含子公司技术人员），涵盖基础研究、应用研究、中间体合成、染料合成、化学品生产、分析检测、印染加工、质 量管理、数码印花等各个领域的专业人才。科技和创新的关键是人才，通过多年的研发积累和实践锻炼，公司逐步培养建立 了一支专业结构合理、综合素质高、研发实力强的优秀研发团队，为公司研发创新和差异化市场定位打下了坚实的人才基础。 另外，公司与清华大学、天津大学、上海交通大学、天津科技大学、东华大学等高校建立了紧密的产学研合作关系，开展染 料及中间体、新材料等领域的研究开发和人才培养。公司成立企业专家工作站，设立安诺其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上海交大新材料研发中心、安 诺其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天津大学染料中间体绿色智能制造研究中心，聘请专家团队进驻企业，在难题项目决策咨询、技术研发，高端技术创 新人才培养，先进科技信息交流，科技成果引进和转化等方面深入开展产学研合作，建立与科研院所、专家教授的长效合作 机制。</w:t>
      </w:r>
    </w:p>
    <w:p>
      <w:pPr>
        <w:pStyle w:val="Style30"/>
        <w:keepNext w:val="0"/>
        <w:keepLines w:val="0"/>
        <w:widowControl w:val="0"/>
        <w:shd w:val="clear" w:color="auto" w:fill="auto"/>
        <w:bidi w:val="0"/>
        <w:spacing w:before="0" w:after="120" w:line="313" w:lineRule="exact"/>
        <w:ind w:left="0" w:right="0"/>
        <w:jc w:val="both"/>
      </w:pPr>
      <w:r>
        <w:rPr>
          <w:color w:val="000000"/>
          <w:spacing w:val="0"/>
          <w:w w:val="100"/>
          <w:position w:val="0"/>
        </w:rPr>
        <w:t>公司通过多年来对研发资源的持续投入，已形成了业内领先的技术优势。</w:t>
      </w:r>
      <w:r>
        <w:rPr>
          <w:rFonts w:ascii="Times New Roman" w:eastAsia="Times New Roman" w:hAnsi="Times New Roman" w:cs="Times New Roman"/>
          <w:color w:val="000000"/>
          <w:spacing w:val="0"/>
          <w:w w:val="100"/>
          <w:position w:val="0"/>
          <w:sz w:val="18"/>
          <w:szCs w:val="18"/>
        </w:rPr>
        <w:t>2018-2020</w:t>
      </w:r>
      <w:r>
        <w:rPr>
          <w:color w:val="000000"/>
          <w:spacing w:val="0"/>
          <w:w w:val="100"/>
          <w:position w:val="0"/>
        </w:rPr>
        <w:t>年公司研发投入占营业收入的比例 分别为</w:t>
      </w:r>
      <w:r>
        <w:rPr>
          <w:rFonts w:ascii="Times New Roman" w:eastAsia="Times New Roman" w:hAnsi="Times New Roman" w:cs="Times New Roman"/>
          <w:color w:val="000000"/>
          <w:spacing w:val="0"/>
          <w:w w:val="100"/>
          <w:position w:val="0"/>
          <w:sz w:val="18"/>
          <w:szCs w:val="18"/>
        </w:rPr>
        <w:t>4.49%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4.81%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4.84%</w:t>
      </w:r>
      <w:r>
        <w:rPr>
          <w:color w:val="000000"/>
          <w:spacing w:val="0"/>
          <w:w w:val="100"/>
          <w:position w:val="0"/>
        </w:rPr>
        <w:t>。随着不断创新和持续快速发展，公司进一步完善了自主知识产权体系。公司累计申请国家发 明专利</w:t>
      </w:r>
      <w:r>
        <w:rPr>
          <w:rFonts w:ascii="Times New Roman" w:eastAsia="Times New Roman" w:hAnsi="Times New Roman" w:cs="Times New Roman"/>
          <w:color w:val="000000"/>
          <w:spacing w:val="0"/>
          <w:w w:val="100"/>
          <w:position w:val="0"/>
          <w:sz w:val="18"/>
          <w:szCs w:val="18"/>
        </w:rPr>
        <w:t>265</w:t>
      </w:r>
      <w:r>
        <w:rPr>
          <w:color w:val="000000"/>
          <w:spacing w:val="0"/>
          <w:w w:val="100"/>
          <w:position w:val="0"/>
        </w:rPr>
        <w:t>件，获得国家发明专利授权</w:t>
      </w:r>
      <w:r>
        <w:rPr>
          <w:rFonts w:ascii="Times New Roman" w:eastAsia="Times New Roman" w:hAnsi="Times New Roman" w:cs="Times New Roman"/>
          <w:color w:val="000000"/>
          <w:spacing w:val="0"/>
          <w:w w:val="100"/>
          <w:position w:val="0"/>
          <w:sz w:val="18"/>
          <w:szCs w:val="18"/>
        </w:rPr>
        <w:t>119</w:t>
      </w:r>
      <w:r>
        <w:rPr>
          <w:color w:val="000000"/>
          <w:spacing w:val="0"/>
          <w:w w:val="100"/>
          <w:position w:val="0"/>
        </w:rPr>
        <w:t>件，累计申请实用新型专利</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件，获得实用新型专利授权</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件，核准注册商标</w:t>
      </w:r>
      <w:r>
        <w:rPr>
          <w:rFonts w:ascii="Times New Roman" w:eastAsia="Times New Roman" w:hAnsi="Times New Roman" w:cs="Times New Roman"/>
          <w:color w:val="000000"/>
          <w:spacing w:val="0"/>
          <w:w w:val="100"/>
          <w:position w:val="0"/>
          <w:sz w:val="18"/>
          <w:szCs w:val="18"/>
        </w:rPr>
        <w:t xml:space="preserve">133 </w:t>
      </w:r>
      <w:r>
        <w:rPr>
          <w:color w:val="000000"/>
          <w:spacing w:val="0"/>
          <w:w w:val="100"/>
          <w:position w:val="0"/>
        </w:rPr>
        <w:t>件，制定企业标准</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件。公司承担国家纺织染化料产品开发基地建设，承担国家高技术研究发展计划（</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计划）、国家重 点研发计划项目等，公司拥有上海市认定企业技术中心、上海市著名商标、上海名牌等，被认定为上海市优秀专利工作示范 企业、上海市创新型企业、上海市民营企业总部等。公司核心产品获中纺联科技进步一等奖、上海市科技进步奖、上海市发 明创造专利奖，专利产品被认定为上海市高新技术成果转化项目</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项等。公司荣获中国染料百年优秀企业、上海制造业百强、 上海市专精特新中小企业、上海市高新技术成果转化百佳项目、上海市产学研合作优秀项目奖等荣誉，董事长纪立军荣获中 国染料百年优秀企业家称号。</w:t>
      </w:r>
    </w:p>
    <w:p>
      <w:pPr>
        <w:pStyle w:val="Style39"/>
        <w:keepNext w:val="0"/>
        <w:keepLines w:val="0"/>
        <w:widowControl w:val="0"/>
        <w:shd w:val="clear" w:color="auto" w:fill="auto"/>
        <w:bidi w:val="0"/>
        <w:spacing w:before="0" w:after="0" w:line="240" w:lineRule="auto"/>
        <w:ind w:left="360" w:right="0" w:firstLine="0"/>
        <w:jc w:val="left"/>
      </w:pPr>
      <w:r>
        <w:rPr>
          <w:color w:val="000000"/>
          <w:spacing w:val="0"/>
          <w:w w:val="100"/>
          <w:position w:val="0"/>
        </w:rPr>
        <w:t>报告期内公司新取得的主要专利情况如下:</w:t>
      </w:r>
    </w:p>
    <w:tbl>
      <w:tblPr>
        <w:tblOverlap w:val="never"/>
        <w:jc w:val="center"/>
        <w:tblLayout w:type="fixed"/>
      </w:tblPr>
      <w:tblGrid>
        <w:gridCol w:w="734"/>
        <w:gridCol w:w="3130"/>
        <w:gridCol w:w="1200"/>
        <w:gridCol w:w="2083"/>
        <w:gridCol w:w="1330"/>
        <w:gridCol w:w="1200"/>
      </w:tblGrid>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取得时间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有效期限</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一种聚酯纤维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纤维素纤维混合纺织品 的染整工艺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ZL 201610392339.X</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2020.06.02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一种高温直喷分散墨水及其应用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ZL 201710008460.2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2020.06.02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一种高温直喷分散墨水的制备方法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ZL 201710008459.X</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2020.06.02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一种高温直喷分散墨水的应用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201710530504.8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2020.08.18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一种数码印花分散墨水及其制备方法和 应用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201711445839.6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2020.08.28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一种活性数码印花浆料及其制备方法和 应用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201711484659.9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2020.07.07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一种间氨基乙酰苯胺盐酸盐的合成方法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201710953037.X</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2020.08.28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一种</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氰乙基</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苯乙基苯胺的生产装 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201922476544.6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2020.11.10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一种染料中间体的生产装置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202020084943.8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2020.10.16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一种染料中间体的烷基化反应生产装置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202020083688.5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2020.10.16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一种混色染料中间体的生产装置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202020083677.7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2020.11.10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r>
    </w:tbl>
    <w:p>
      <w:pPr>
        <w:pStyle w:val="Style39"/>
        <w:keepNext w:val="0"/>
        <w:keepLines w:val="0"/>
        <w:widowControl w:val="0"/>
        <w:shd w:val="clear" w:color="auto" w:fill="auto"/>
        <w:bidi w:val="0"/>
        <w:spacing w:before="0" w:after="0" w:line="240" w:lineRule="auto"/>
        <w:ind w:left="456" w:right="0" w:firstLine="0"/>
        <w:jc w:val="left"/>
      </w:pPr>
      <w:r>
        <w:rPr>
          <w:b/>
          <w:bCs/>
          <w:color w:val="000000"/>
          <w:spacing w:val="0"/>
          <w:w w:val="100"/>
          <w:position w:val="0"/>
        </w:rPr>
        <w:t>（二）市场品牌优势</w:t>
      </w:r>
    </w:p>
    <w:p>
      <w:pPr>
        <w:pStyle w:val="Style30"/>
        <w:keepNext w:val="0"/>
        <w:keepLines w:val="0"/>
        <w:widowControl w:val="0"/>
        <w:shd w:val="clear" w:color="auto" w:fill="auto"/>
        <w:bidi w:val="0"/>
        <w:spacing w:before="0" w:after="40" w:line="310" w:lineRule="exact"/>
        <w:ind w:left="0" w:right="0"/>
        <w:jc w:val="both"/>
      </w:pPr>
      <w:r>
        <w:rPr>
          <w:color w:val="000000"/>
          <w:spacing w:val="0"/>
          <w:w w:val="100"/>
          <w:position w:val="0"/>
        </w:rPr>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终端品牌，自创品牌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的方针，公司的主品牌为</w:t>
      </w:r>
      <w:r>
        <w:rPr>
          <w:color w:val="CA0327"/>
          <w:spacing w:val="0"/>
          <w:w w:val="100"/>
          <w:position w:val="0"/>
        </w:rPr>
        <w:t>斟</w:t>
      </w:r>
      <w:r>
        <w:rPr>
          <w:rFonts w:ascii="Times New Roman" w:eastAsia="Times New Roman" w:hAnsi="Times New Roman" w:cs="Times New Roman"/>
          <w:color w:val="485057"/>
          <w:spacing w:val="0"/>
          <w:w w:val="100"/>
          <w:position w:val="0"/>
          <w:sz w:val="18"/>
          <w:szCs w:val="18"/>
        </w:rPr>
        <w:t>ANOKY</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“ANOKY</w:t>
      </w:r>
      <w:r>
        <w:rPr>
          <w:color w:val="000000"/>
          <w:spacing w:val="0"/>
          <w:w w:val="100"/>
          <w:position w:val="0"/>
        </w:rPr>
        <w:t>、</w:t>
      </w:r>
      <w:r>
        <w:rPr>
          <w:color w:val="000000"/>
          <w:spacing w:val="0"/>
          <w:w w:val="100"/>
          <w:position w:val="0"/>
        </w:rPr>
        <w:t>安诺其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，副品牌包括</w:t>
      </w:r>
      <w:r>
        <w:rPr>
          <w:rFonts w:ascii="Times New Roman" w:eastAsia="Times New Roman" w:hAnsi="Times New Roman" w:cs="Times New Roman"/>
          <w:color w:val="000000"/>
          <w:spacing w:val="0"/>
          <w:w w:val="100"/>
          <w:position w:val="0"/>
          <w:sz w:val="18"/>
          <w:szCs w:val="18"/>
        </w:rPr>
        <w:t>“ANOCRON</w:t>
      </w:r>
      <w:r>
        <w:rPr>
          <w:color w:val="000000"/>
          <w:spacing w:val="0"/>
          <w:w w:val="100"/>
          <w:position w:val="0"/>
        </w:rPr>
        <w:t xml:space="preserve">、 </w:t>
      </w:r>
      <w:r>
        <w:rPr>
          <w:color w:val="000000"/>
          <w:spacing w:val="0"/>
          <w:w w:val="100"/>
          <w:position w:val="0"/>
        </w:rPr>
        <w:t>安诺可隆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分散染料、’</w:t>
      </w:r>
      <w:r>
        <w:rPr>
          <w:rFonts w:ascii="Times New Roman" w:eastAsia="Times New Roman" w:hAnsi="Times New Roman" w:cs="Times New Roman"/>
          <w:color w:val="000000"/>
          <w:spacing w:val="0"/>
          <w:w w:val="100"/>
          <w:position w:val="0"/>
          <w:sz w:val="18"/>
          <w:szCs w:val="18"/>
        </w:rPr>
        <w:t>“ANOZOL</w:t>
      </w:r>
      <w:r>
        <w:rPr>
          <w:color w:val="000000"/>
          <w:spacing w:val="0"/>
          <w:w w:val="100"/>
          <w:position w:val="0"/>
        </w:rPr>
        <w:t>、</w:t>
      </w:r>
      <w:r>
        <w:rPr>
          <w:color w:val="000000"/>
          <w:spacing w:val="0"/>
          <w:w w:val="100"/>
          <w:position w:val="0"/>
        </w:rPr>
        <w:t>安诺素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活性染料、</w:t>
      </w:r>
      <w:r>
        <w:rPr>
          <w:rFonts w:ascii="Times New Roman" w:eastAsia="Times New Roman" w:hAnsi="Times New Roman" w:cs="Times New Roman"/>
          <w:color w:val="000000"/>
          <w:spacing w:val="0"/>
          <w:w w:val="100"/>
          <w:position w:val="0"/>
          <w:sz w:val="18"/>
          <w:szCs w:val="18"/>
        </w:rPr>
        <w:t>“ANOSET</w:t>
      </w:r>
      <w:r>
        <w:rPr>
          <w:color w:val="000000"/>
          <w:spacing w:val="0"/>
          <w:w w:val="100"/>
          <w:position w:val="0"/>
        </w:rPr>
        <w:t>、</w:t>
      </w:r>
      <w:r>
        <w:rPr>
          <w:color w:val="000000"/>
          <w:spacing w:val="0"/>
          <w:w w:val="100"/>
          <w:position w:val="0"/>
        </w:rPr>
        <w:t>安诺赛特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酸性染料、’</w:t>
      </w:r>
      <w:r>
        <w:rPr>
          <w:rFonts w:ascii="Times New Roman" w:eastAsia="Times New Roman" w:hAnsi="Times New Roman" w:cs="Times New Roman"/>
          <w:color w:val="000000"/>
          <w:spacing w:val="0"/>
          <w:w w:val="100"/>
          <w:position w:val="0"/>
          <w:sz w:val="18"/>
          <w:szCs w:val="18"/>
        </w:rPr>
        <w:t>“ANOFIX</w:t>
      </w:r>
      <w:r>
        <w:rPr>
          <w:color w:val="000000"/>
          <w:spacing w:val="0"/>
          <w:w w:val="100"/>
          <w:position w:val="0"/>
        </w:rPr>
        <w:t>、安诺菲克斯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毛用染料、 </w:t>
      </w:r>
      <w:r>
        <w:rPr>
          <w:rFonts w:ascii="Times New Roman" w:eastAsia="Times New Roman" w:hAnsi="Times New Roman" w:cs="Times New Roman"/>
          <w:color w:val="000000"/>
          <w:spacing w:val="0"/>
          <w:w w:val="100"/>
          <w:position w:val="0"/>
          <w:sz w:val="18"/>
          <w:szCs w:val="18"/>
        </w:rPr>
        <w:t>“ANOMEN</w:t>
      </w:r>
      <w:r>
        <w:rPr>
          <w:color w:val="000000"/>
          <w:spacing w:val="0"/>
          <w:w w:val="100"/>
          <w:position w:val="0"/>
        </w:rPr>
        <w:t>、</w:t>
      </w:r>
      <w:r>
        <w:rPr>
          <w:color w:val="000000"/>
          <w:spacing w:val="0"/>
          <w:w w:val="100"/>
          <w:position w:val="0"/>
        </w:rPr>
        <w:t>安诺门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锦纶染料、</w:t>
      </w:r>
      <w:r>
        <w:rPr>
          <w:rFonts w:ascii="Times New Roman" w:eastAsia="Times New Roman" w:hAnsi="Times New Roman" w:cs="Times New Roman"/>
          <w:color w:val="000000"/>
          <w:spacing w:val="0"/>
          <w:w w:val="100"/>
          <w:position w:val="0"/>
          <w:sz w:val="18"/>
          <w:szCs w:val="18"/>
        </w:rPr>
        <w:t>“ANOKE</w:t>
      </w:r>
      <w:r>
        <w:rPr>
          <w:color w:val="000000"/>
          <w:spacing w:val="0"/>
          <w:w w:val="100"/>
          <w:position w:val="0"/>
        </w:rPr>
        <w:t>、</w:t>
      </w:r>
      <w:r>
        <w:rPr>
          <w:color w:val="000000"/>
          <w:spacing w:val="0"/>
          <w:w w:val="100"/>
          <w:position w:val="0"/>
        </w:rPr>
        <w:t>安诺科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数码印花墨水等六大品牌系列。</w:t>
      </w:r>
    </w:p>
    <w:p>
      <w:pPr>
        <w:pStyle w:val="Style30"/>
        <w:keepNext w:val="0"/>
        <w:keepLines w:val="0"/>
        <w:widowControl w:val="0"/>
        <w:shd w:val="clear" w:color="auto" w:fill="auto"/>
        <w:bidi w:val="0"/>
        <w:spacing w:before="0" w:after="40" w:line="313" w:lineRule="exact"/>
        <w:ind w:left="0" w:right="0"/>
        <w:jc w:val="both"/>
      </w:pPr>
      <w:r>
        <w:rPr>
          <w:color w:val="000000"/>
          <w:spacing w:val="0"/>
          <w:w w:val="100"/>
          <w:position w:val="0"/>
        </w:rPr>
        <w:t>公司通过多年的研发创新、市场营销、品牌推广等品牌建设工作，特别是公司上市之后，公司品牌和公司产品在市场上 的知名度、美誉度、忠诚度大大提升，在行业内的市场地位大大提升。公司在新型纺织面料和个性化需求染色领域具有强大 的竞争优势，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年公司正式成为蓝标</w:t>
      </w:r>
      <w:r>
        <w:rPr>
          <w:rFonts w:ascii="Times New Roman" w:eastAsia="Times New Roman" w:hAnsi="Times New Roman" w:cs="Times New Roman"/>
          <w:color w:val="000000"/>
          <w:spacing w:val="0"/>
          <w:w w:val="100"/>
          <w:position w:val="0"/>
          <w:sz w:val="18"/>
          <w:szCs w:val="18"/>
        </w:rPr>
        <w:t>Bluesign</w:t>
      </w:r>
      <w:r>
        <w:rPr>
          <w:color w:val="000000"/>
          <w:spacing w:val="0"/>
          <w:w w:val="100"/>
          <w:position w:val="0"/>
        </w:rPr>
        <w:t>合作伙伴，标志着公司产品在资源生产力、消费者安全、气体排放、废水排 放、职业健康与安全五大方面得到国际认可。公司在经营发展过程中获得了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国家纺织染化料产品开发基地企业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中国纺 织工业协会产品开发贡献奖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上海市著名商标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上海名牌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、中国自主创新品牌等技术、品牌荣誉。</w:t>
      </w:r>
    </w:p>
    <w:p>
      <w:pPr>
        <w:pStyle w:val="Style30"/>
        <w:keepNext w:val="0"/>
        <w:keepLines w:val="0"/>
        <w:widowControl w:val="0"/>
        <w:shd w:val="clear" w:color="auto" w:fill="auto"/>
        <w:bidi w:val="0"/>
        <w:spacing w:before="0" w:after="40" w:line="305" w:lineRule="exact"/>
        <w:ind w:left="0" w:right="0"/>
        <w:jc w:val="both"/>
      </w:pPr>
      <w:r>
        <w:rPr>
          <w:color w:val="000000"/>
          <w:spacing w:val="0"/>
          <w:w w:val="100"/>
          <w:position w:val="0"/>
        </w:rPr>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品质创造价值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的营销理念，长期以来，公司持续在产品质量、应用服务、客户关系等方面的投入，提升了公 司品牌形象，加深了客户对公司品牌的忠诚度。公司推出的</w:t>
      </w:r>
      <w:r>
        <w:rPr>
          <w:rFonts w:ascii="Times New Roman" w:eastAsia="Times New Roman" w:hAnsi="Times New Roman" w:cs="Times New Roman"/>
          <w:color w:val="000000"/>
          <w:spacing w:val="0"/>
          <w:w w:val="100"/>
          <w:position w:val="0"/>
          <w:sz w:val="18"/>
          <w:szCs w:val="18"/>
        </w:rPr>
        <w:t>NM</w:t>
      </w:r>
      <w:r>
        <w:rPr>
          <w:color w:val="000000"/>
          <w:spacing w:val="0"/>
          <w:w w:val="100"/>
          <w:position w:val="0"/>
        </w:rPr>
        <w:t>系列超微环保液体分散染料，满足了客户节能减排的需求， 大大降低了印染废水</w:t>
      </w:r>
      <w:r>
        <w:rPr>
          <w:rFonts w:ascii="Times New Roman" w:eastAsia="Times New Roman" w:hAnsi="Times New Roman" w:cs="Times New Roman"/>
          <w:color w:val="000000"/>
          <w:spacing w:val="0"/>
          <w:w w:val="100"/>
          <w:position w:val="0"/>
          <w:sz w:val="18"/>
          <w:szCs w:val="18"/>
        </w:rPr>
        <w:t>COD</w:t>
      </w:r>
      <w:r>
        <w:rPr>
          <w:color w:val="000000"/>
          <w:spacing w:val="0"/>
          <w:w w:val="100"/>
          <w:position w:val="0"/>
        </w:rPr>
        <w:t>浓度和色度，有利于下游印染客户减少废水排放量，降低废水处理成本，提高经济效益。</w:t>
      </w:r>
    </w:p>
    <w:p>
      <w:pPr>
        <w:pStyle w:val="Style30"/>
        <w:keepNext w:val="0"/>
        <w:keepLines w:val="0"/>
        <w:widowControl w:val="0"/>
        <w:shd w:val="clear" w:color="auto" w:fill="auto"/>
        <w:tabs>
          <w:tab w:pos="861" w:val="left"/>
        </w:tabs>
        <w:bidi w:val="0"/>
        <w:spacing w:before="0" w:after="40" w:line="312" w:lineRule="exact"/>
        <w:ind w:left="0" w:right="0"/>
        <w:jc w:val="left"/>
      </w:pPr>
      <w:bookmarkStart w:id="110" w:name="bookmark110"/>
      <w:r>
        <w:rPr>
          <w:b/>
          <w:bCs/>
          <w:color w:val="000000"/>
          <w:spacing w:val="0"/>
          <w:w w:val="100"/>
          <w:position w:val="0"/>
        </w:rPr>
        <w:t>（</w:t>
      </w:r>
      <w:bookmarkEnd w:id="110"/>
      <w:r>
        <w:rPr>
          <w:b/>
          <w:bCs/>
          <w:color w:val="000000"/>
          <w:spacing w:val="0"/>
          <w:w w:val="100"/>
          <w:position w:val="0"/>
        </w:rPr>
        <w:t>三）</w:t>
        <w:tab/>
        <w:t>差异化优势</w:t>
      </w:r>
    </w:p>
    <w:p>
      <w:pPr>
        <w:pStyle w:val="Style30"/>
        <w:keepNext w:val="0"/>
        <w:keepLines w:val="0"/>
        <w:widowControl w:val="0"/>
        <w:shd w:val="clear" w:color="auto" w:fill="auto"/>
        <w:tabs>
          <w:tab w:pos="658" w:val="left"/>
        </w:tabs>
        <w:bidi w:val="0"/>
        <w:spacing w:before="0" w:after="40" w:line="312" w:lineRule="exact"/>
        <w:ind w:left="0" w:right="0"/>
        <w:jc w:val="both"/>
      </w:pPr>
      <w:bookmarkStart w:id="111" w:name="bookmark111"/>
      <w:r>
        <w:rPr>
          <w:rFonts w:ascii="Times New Roman" w:eastAsia="Times New Roman" w:hAnsi="Times New Roman" w:cs="Times New Roman"/>
          <w:color w:val="000000"/>
          <w:spacing w:val="0"/>
          <w:w w:val="100"/>
          <w:position w:val="0"/>
          <w:sz w:val="18"/>
          <w:szCs w:val="18"/>
        </w:rPr>
        <w:t>1</w:t>
      </w:r>
      <w:bookmarkEnd w:id="111"/>
      <w:r>
        <w:rPr>
          <w:color w:val="000000"/>
          <w:spacing w:val="0"/>
          <w:w w:val="100"/>
          <w:position w:val="0"/>
        </w:rPr>
        <w:t>、</w:t>
        <w:tab/>
        <w:t>产品与品质的差异化优势</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公司产品定位清晰，针对新型纺织面料和个性化印染需求的中高端差异化染料市场，与国内众多大型染料制造企业形成 错位竞争，在较大程度上避开了价格竞争压力。公司选定的目标市场，公司产品都是国内市场占有率、市场地位、市场影响 力的领先者。公司坚持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品质创造价值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营销理念，视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质量为企业生命之本，品牌为企业发展之魂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，公司一贯重视产品的品 质，配备了国际一流的质量检测仪器设备，组建了专业质量检测团队，从工厂设计、工程建造、生产制造、产品检测等多个 环节确保产品质量处于国内外领先水平。为了确保产品质量合格出厂，公司坚持产品质量检测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，即工厂检测合格后， 还要再次通过集团公司技术中心的质量检测合格，方可对外销售出库。</w:t>
      </w:r>
    </w:p>
    <w:p>
      <w:pPr>
        <w:pStyle w:val="Style30"/>
        <w:keepNext w:val="0"/>
        <w:keepLines w:val="0"/>
        <w:widowControl w:val="0"/>
        <w:shd w:val="clear" w:color="auto" w:fill="auto"/>
        <w:tabs>
          <w:tab w:pos="674" w:val="left"/>
        </w:tabs>
        <w:bidi w:val="0"/>
        <w:spacing w:before="0" w:after="40" w:line="312" w:lineRule="exact"/>
        <w:ind w:left="0" w:right="0"/>
        <w:jc w:val="both"/>
      </w:pPr>
      <w:bookmarkStart w:id="112" w:name="bookmark112"/>
      <w:r>
        <w:rPr>
          <w:rFonts w:ascii="Times New Roman" w:eastAsia="Times New Roman" w:hAnsi="Times New Roman" w:cs="Times New Roman"/>
          <w:color w:val="000000"/>
          <w:spacing w:val="0"/>
          <w:w w:val="100"/>
          <w:position w:val="0"/>
          <w:sz w:val="18"/>
          <w:szCs w:val="18"/>
        </w:rPr>
        <w:t>2</w:t>
      </w:r>
      <w:bookmarkEnd w:id="112"/>
      <w:r>
        <w:rPr>
          <w:color w:val="000000"/>
          <w:spacing w:val="0"/>
          <w:w w:val="100"/>
          <w:position w:val="0"/>
        </w:rPr>
        <w:t>、</w:t>
        <w:tab/>
        <w:t>创新与服务的差异化优势</w:t>
      </w:r>
    </w:p>
    <w:p>
      <w:pPr>
        <w:pStyle w:val="Style30"/>
        <w:keepNext w:val="0"/>
        <w:keepLines w:val="0"/>
        <w:widowControl w:val="0"/>
        <w:shd w:val="clear" w:color="auto" w:fill="auto"/>
        <w:bidi w:val="0"/>
        <w:spacing w:before="0" w:after="40" w:line="313" w:lineRule="exact"/>
        <w:ind w:left="0" w:right="0"/>
        <w:jc w:val="both"/>
      </w:pPr>
      <w:r>
        <w:rPr>
          <w:color w:val="000000"/>
          <w:spacing w:val="0"/>
          <w:w w:val="100"/>
          <w:position w:val="0"/>
        </w:rPr>
        <w:t>在染料应用技术方面，由于纺织面料的印染加工是一个复杂的过程，好的印染效果除了需要好的染料产品，配套的染整 工艺路线和工艺条件对印染加工的质量影响也至关重要。公司技术创新包括研发创新和应用创新，公司不仅拥有强大的产品 研发创新团队，而且拥有一支实践经验丰富的染整应用技术服务团队，公司可以根据客户的需要提供技术咨询、联合研发、 工艺优化、产品优选、技术培训等技术服务项目，为客户提供全面的染整解决方案。不仅如此，公司的销售团队也都是染整 专业出身，具有一定的染整技术工作经验，与公司技术团队一起，为客户提供优秀的售前、售中和售后技术服务。</w:t>
      </w:r>
    </w:p>
    <w:p>
      <w:pPr>
        <w:pStyle w:val="Style30"/>
        <w:keepNext w:val="0"/>
        <w:keepLines w:val="0"/>
        <w:widowControl w:val="0"/>
        <w:shd w:val="clear" w:color="auto" w:fill="auto"/>
        <w:tabs>
          <w:tab w:pos="674" w:val="left"/>
        </w:tabs>
        <w:bidi w:val="0"/>
        <w:spacing w:before="0" w:after="40" w:line="312" w:lineRule="exact"/>
        <w:ind w:left="0" w:right="0"/>
        <w:jc w:val="both"/>
      </w:pPr>
      <w:bookmarkStart w:id="113" w:name="bookmark113"/>
      <w:r>
        <w:rPr>
          <w:rFonts w:ascii="Times New Roman" w:eastAsia="Times New Roman" w:hAnsi="Times New Roman" w:cs="Times New Roman"/>
          <w:color w:val="000000"/>
          <w:spacing w:val="0"/>
          <w:w w:val="100"/>
          <w:position w:val="0"/>
          <w:sz w:val="18"/>
          <w:szCs w:val="18"/>
        </w:rPr>
        <w:t>3</w:t>
      </w:r>
      <w:bookmarkEnd w:id="113"/>
      <w:r>
        <w:rPr>
          <w:color w:val="000000"/>
          <w:spacing w:val="0"/>
          <w:w w:val="100"/>
          <w:position w:val="0"/>
        </w:rPr>
        <w:t>、</w:t>
        <w:tab/>
        <w:t>团队人才的差异化优势</w:t>
      </w:r>
    </w:p>
    <w:p>
      <w:pPr>
        <w:pStyle w:val="Style30"/>
        <w:keepNext w:val="0"/>
        <w:keepLines w:val="0"/>
        <w:widowControl w:val="0"/>
        <w:shd w:val="clear" w:color="auto" w:fill="auto"/>
        <w:bidi w:val="0"/>
        <w:spacing w:before="0" w:after="40" w:line="313" w:lineRule="exact"/>
        <w:ind w:left="0" w:right="0"/>
        <w:jc w:val="both"/>
      </w:pPr>
      <w:r>
        <w:rPr>
          <w:color w:val="000000"/>
          <w:spacing w:val="0"/>
          <w:w w:val="100"/>
          <w:position w:val="0"/>
        </w:rPr>
        <w:t>公司已形成了一支技术覆盖全面、核心力量突出的技术研发队伍、管理人员队伍和销售人员队伍。公司中高层管理人员 具有长期从事染料行业管理、研发、生产、质检、销售和服务的经验，对行业的发展趋势具有良好的专业判断能力。同时， 公司建立了一支专业技术型、擅长营销的销售团队，其成员具有较强的市场开拓能力，不仅在维系客户关系、稳固市场份额、 开拓新兴市场等方面作出了贡献，同时能够及时反馈市场的最新变化，为公司新产品的研发设计提供了信息支持，公司整体 人才优势明显。企业与企业之间的竞争归根到底是人才的竞争，公司一贯重视人才培养和人才梯队建设，并把人才培养作为 部门负责人年度绩效考核的关键指标。</w:t>
      </w:r>
    </w:p>
    <w:p>
      <w:pPr>
        <w:pStyle w:val="Style30"/>
        <w:keepNext w:val="0"/>
        <w:keepLines w:val="0"/>
        <w:widowControl w:val="0"/>
        <w:shd w:val="clear" w:color="auto" w:fill="auto"/>
        <w:tabs>
          <w:tab w:pos="861" w:val="left"/>
        </w:tabs>
        <w:bidi w:val="0"/>
        <w:spacing w:before="0" w:after="40" w:line="312" w:lineRule="exact"/>
        <w:ind w:left="0" w:right="0"/>
        <w:jc w:val="both"/>
      </w:pPr>
      <w:bookmarkStart w:id="114" w:name="bookmark114"/>
      <w:r>
        <w:rPr>
          <w:b/>
          <w:bCs/>
          <w:color w:val="000000"/>
          <w:spacing w:val="0"/>
          <w:w w:val="100"/>
          <w:position w:val="0"/>
        </w:rPr>
        <w:t>（</w:t>
      </w:r>
      <w:bookmarkEnd w:id="114"/>
      <w:r>
        <w:rPr>
          <w:b/>
          <w:bCs/>
          <w:color w:val="000000"/>
          <w:spacing w:val="0"/>
          <w:w w:val="100"/>
          <w:position w:val="0"/>
        </w:rPr>
        <w:t>四）</w:t>
        <w:tab/>
        <w:t>直营优势</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公司自创立以来，一直坚持自建营销网络，主要以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直营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模式来开拓市场，公司在广东、福建、浙江、江苏、山东等重 点区域设立了销售联络机构，直接面向各地印染企业客户，与印染客户保持紧密联系，能够第一时间了解客户需求和市场信 息，保持与最终客户的面对面沟通和快捷服务，保证对客户的了解是全方位的、及时准确的。同时公司以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直营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为核心，技 术服务人员为印染客户提供包括染料应用技术以及染整工艺在内的全面技术支持，为客户解决了后顾之忧。直营模式可以保 证公司与客户建立最紧密的联系，也是公司有别于其他国内外同行公司的优势所在。</w:t>
      </w:r>
    </w:p>
    <w:p>
      <w:pPr>
        <w:pStyle w:val="Style30"/>
        <w:keepNext w:val="0"/>
        <w:keepLines w:val="0"/>
        <w:widowControl w:val="0"/>
        <w:shd w:val="clear" w:color="auto" w:fill="auto"/>
        <w:tabs>
          <w:tab w:pos="861" w:val="left"/>
        </w:tabs>
        <w:bidi w:val="0"/>
        <w:spacing w:before="0" w:after="40" w:line="312" w:lineRule="exact"/>
        <w:ind w:left="0" w:right="0"/>
        <w:jc w:val="left"/>
      </w:pPr>
      <w:bookmarkStart w:id="115" w:name="bookmark115"/>
      <w:r>
        <w:rPr>
          <w:b/>
          <w:bCs/>
          <w:color w:val="000000"/>
          <w:spacing w:val="0"/>
          <w:w w:val="100"/>
          <w:position w:val="0"/>
        </w:rPr>
        <w:t>（</w:t>
      </w:r>
      <w:bookmarkEnd w:id="115"/>
      <w:r>
        <w:rPr>
          <w:b/>
          <w:bCs/>
          <w:color w:val="000000"/>
          <w:spacing w:val="0"/>
          <w:w w:val="100"/>
          <w:position w:val="0"/>
        </w:rPr>
        <w:t>五）</w:t>
        <w:tab/>
        <w:t>一体化优势</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在现有主业精细化工领域，公司实行后向一体化战略，投资建设烟台安诺其精细化工有限公司染料中间体项目。</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年，一期工程</w:t>
      </w:r>
      <w:r>
        <w:rPr>
          <w:rFonts w:ascii="Times New Roman" w:eastAsia="Times New Roman" w:hAnsi="Times New Roman" w:cs="Times New Roman"/>
          <w:color w:val="000000"/>
          <w:spacing w:val="0"/>
          <w:w w:val="100"/>
          <w:position w:val="0"/>
          <w:sz w:val="18"/>
          <w:szCs w:val="18"/>
        </w:rPr>
        <w:t>16,177</w:t>
      </w:r>
      <w:r>
        <w:rPr>
          <w:color w:val="000000"/>
          <w:spacing w:val="0"/>
          <w:w w:val="100"/>
          <w:position w:val="0"/>
        </w:rPr>
        <w:t>吨分散染料用中间体已经建成投产，主要生产的产品品种为分散染料酯化液、二烯丙基物、间二乙基物 等品种，中间体项目的投产，有利于稳定原料供应，降低原料成本，提高产品质量，提高经营业绩。烟台精细中间体二期项 目也在继续推进项目建设，建设完成后也将陆续投产。另外，公司投资建设的</w:t>
      </w:r>
      <w:r>
        <w:rPr>
          <w:rFonts w:ascii="Times New Roman" w:eastAsia="Times New Roman" w:hAnsi="Times New Roman" w:cs="Times New Roman"/>
          <w:color w:val="000000"/>
          <w:spacing w:val="0"/>
          <w:w w:val="100"/>
          <w:position w:val="0"/>
          <w:sz w:val="18"/>
          <w:szCs w:val="18"/>
        </w:rPr>
        <w:t>22,750</w:t>
      </w:r>
      <w:r>
        <w:rPr>
          <w:color w:val="000000"/>
          <w:spacing w:val="0"/>
          <w:w w:val="100"/>
          <w:position w:val="0"/>
        </w:rPr>
        <w:t>吨染料及中间体项目，预计于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年上 </w:t>
      </w:r>
      <w:r>
        <w:rPr>
          <w:color w:val="000000"/>
          <w:spacing w:val="0"/>
          <w:w w:val="100"/>
          <w:position w:val="0"/>
        </w:rPr>
        <w:t>半年开始投产，该项目投产后公司产能将进一步扩大，中间体配套程度将会更高，产品竞争力将会进一步增强。</w:t>
      </w:r>
    </w:p>
    <w:p>
      <w:pPr>
        <w:pStyle w:val="Style30"/>
        <w:keepNext w:val="0"/>
        <w:keepLines w:val="0"/>
        <w:widowControl w:val="0"/>
        <w:shd w:val="clear" w:color="auto" w:fill="auto"/>
        <w:bidi w:val="0"/>
        <w:spacing w:before="0" w:after="0" w:line="314" w:lineRule="exact"/>
        <w:ind w:left="0" w:right="0" w:firstLine="360"/>
        <w:jc w:val="both"/>
      </w:pPr>
      <w:bookmarkStart w:id="116" w:name="bookmark116"/>
      <w:r>
        <w:rPr>
          <w:b/>
          <w:bCs/>
          <w:color w:val="000000"/>
          <w:spacing w:val="0"/>
          <w:w w:val="100"/>
          <w:position w:val="0"/>
        </w:rPr>
        <w:t>（</w:t>
      </w:r>
      <w:bookmarkEnd w:id="116"/>
      <w:r>
        <w:rPr>
          <w:b/>
          <w:bCs/>
          <w:color w:val="000000"/>
          <w:spacing w:val="0"/>
          <w:w w:val="100"/>
          <w:position w:val="0"/>
        </w:rPr>
        <w:t>六）产业协同优势</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公司现有主业是精细化工，并在精细化工、环保、数码科技领域形成了协同发展优势。公司经过多年产业发展，积累了 丰富的工业废水治理经验，投资控股了东营北港环保科技有限公司、蓬莱西港环保科技有限公司，开展园区污水治理业务。 通过运营上述两个环保项目，公司不断积累、强化工业废水治理等重要的环保治理经验及技术，同时培养和建立了专业的环 保技术团队，通过投入环保专项资金，采用先进的环保技术，大大提升了安诺其的环保技术水平，为公司在染料及中间体项 目上的环保治理提供了极大的支持和保障，协同效应明显。</w:t>
      </w:r>
    </w:p>
    <w:p>
      <w:pPr>
        <w:pStyle w:val="Style30"/>
        <w:keepNext w:val="0"/>
        <w:keepLines w:val="0"/>
        <w:widowControl w:val="0"/>
        <w:shd w:val="clear" w:color="auto" w:fill="auto"/>
        <w:bidi w:val="0"/>
        <w:spacing w:before="0" w:after="0" w:line="315" w:lineRule="exact"/>
        <w:ind w:left="0" w:right="0"/>
        <w:jc w:val="left"/>
        <w:sectPr>
          <w:footnotePr>
            <w:pos w:val="pageBottom"/>
            <w:numFmt w:val="decimal"/>
            <w:numRestart w:val="continuous"/>
          </w:footnotePr>
          <w:pgSz w:w="11900" w:h="16840"/>
          <w:pgMar w:top="1388" w:right="1028" w:bottom="1446" w:left="1095" w:header="0" w:footer="3" w:gutter="0"/>
          <w:cols w:space="720"/>
          <w:noEndnote/>
          <w:rtlGutter w:val="0"/>
          <w:docGrid w:linePitch="360"/>
        </w:sectPr>
      </w:pPr>
      <w:r>
        <w:rPr>
          <w:color w:val="000000"/>
          <w:spacing w:val="0"/>
          <w:w w:val="100"/>
          <w:position w:val="0"/>
        </w:rPr>
        <w:t>在数码产业方面，公司通过参股或筹建子公司的形式，完成数码喷头及其芯片、数码设备、数码染料、数码墨水，以及 由数码印花云工厂支撑的数码印花及定制消费品的全产业链布局。数码产业是现有主业的延伸发展，各个数码板块的协同效 应将会形成尚乎数码色彩艺术时尚平台的核心竞争力。公司布局的各个数码产业项目之间，会通过资源整合、优势互补、协 同发展、合作共赢等方式促进彼此竞争优势的提升，共创数码产业美好未来。</w:t>
      </w:r>
    </w:p>
    <w:p>
      <w:pPr>
        <w:pStyle w:val="Style13"/>
        <w:keepNext/>
        <w:keepLines/>
        <w:widowControl w:val="0"/>
        <w:shd w:val="clear" w:color="auto" w:fill="auto"/>
        <w:bidi w:val="0"/>
        <w:spacing w:before="620" w:line="240" w:lineRule="auto"/>
        <w:ind w:left="0" w:right="0" w:firstLine="0"/>
        <w:jc w:val="center"/>
      </w:pPr>
      <w:bookmarkStart w:id="117" w:name="bookmark117"/>
      <w:bookmarkStart w:id="118" w:name="bookmark118"/>
      <w:bookmarkStart w:id="119" w:name="bookmark119"/>
      <w:r>
        <w:rPr>
          <w:color w:val="000000"/>
          <w:spacing w:val="0"/>
          <w:w w:val="100"/>
          <w:position w:val="0"/>
        </w:rPr>
        <w:t>第四节经营情况讨论与分析</w:t>
      </w:r>
      <w:bookmarkEnd w:id="117"/>
      <w:bookmarkEnd w:id="118"/>
      <w:bookmarkEnd w:id="119"/>
    </w:p>
    <w:p>
      <w:pPr>
        <w:pStyle w:val="Style28"/>
        <w:keepNext/>
        <w:keepLines/>
        <w:widowControl w:val="0"/>
        <w:shd w:val="clear" w:color="auto" w:fill="auto"/>
        <w:bidi w:val="0"/>
        <w:spacing w:before="0" w:after="260" w:line="240" w:lineRule="auto"/>
        <w:ind w:left="0" w:right="0" w:firstLine="0"/>
        <w:jc w:val="left"/>
      </w:pPr>
      <w:bookmarkStart w:id="120" w:name="bookmark120"/>
      <w:bookmarkStart w:id="121" w:name="bookmark121"/>
      <w:bookmarkStart w:id="122" w:name="bookmark122"/>
      <w:bookmarkStart w:id="123" w:name="bookmark123"/>
      <w:bookmarkStart w:id="124" w:name="bookmark124"/>
      <w:r>
        <w:rPr>
          <w:color w:val="000000"/>
          <w:spacing w:val="0"/>
          <w:w w:val="100"/>
          <w:position w:val="0"/>
        </w:rPr>
        <w:t>一</w:t>
      </w:r>
      <w:bookmarkEnd w:id="123"/>
      <w:r>
        <w:rPr>
          <w:color w:val="000000"/>
          <w:spacing w:val="0"/>
          <w:w w:val="100"/>
          <w:position w:val="0"/>
        </w:rPr>
        <w:t>、概述</w:t>
      </w:r>
      <w:bookmarkEnd w:id="121"/>
      <w:bookmarkEnd w:id="122"/>
      <w:bookmarkEnd w:id="124"/>
      <w:bookmarkEnd w:id="120"/>
    </w:p>
    <w:p>
      <w:pPr>
        <w:pStyle w:val="Style30"/>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年，在全球新冠肺炎疫情及世界经济下行压力等复杂因素的影响下，染料市场需求有所下降。面对国内外复杂形势， 公司紧紧围绕整体战略目标，各部门群策群力，共度难关，保持了生产经营活动正常开展。报告期内，公司实现营业总收入 </w:t>
      </w:r>
      <w:r>
        <w:rPr>
          <w:rFonts w:ascii="Times New Roman" w:eastAsia="Times New Roman" w:hAnsi="Times New Roman" w:cs="Times New Roman"/>
          <w:color w:val="000000"/>
          <w:spacing w:val="0"/>
          <w:w w:val="100"/>
          <w:position w:val="0"/>
          <w:sz w:val="18"/>
          <w:szCs w:val="18"/>
        </w:rPr>
        <w:t>9.95</w:t>
      </w:r>
      <w:r>
        <w:rPr>
          <w:color w:val="000000"/>
          <w:spacing w:val="0"/>
          <w:w w:val="100"/>
          <w:position w:val="0"/>
        </w:rPr>
        <w:t>亿元，同比下降</w:t>
      </w:r>
      <w:r>
        <w:rPr>
          <w:rFonts w:ascii="Times New Roman" w:eastAsia="Times New Roman" w:hAnsi="Times New Roman" w:cs="Times New Roman"/>
          <w:color w:val="000000"/>
          <w:spacing w:val="0"/>
          <w:w w:val="100"/>
          <w:position w:val="0"/>
          <w:sz w:val="18"/>
          <w:szCs w:val="18"/>
        </w:rPr>
        <w:t>11.51%</w:t>
      </w:r>
      <w:r>
        <w:rPr>
          <w:color w:val="000000"/>
          <w:spacing w:val="0"/>
          <w:w w:val="100"/>
          <w:position w:val="0"/>
        </w:rPr>
        <w:t>；营业利润为</w:t>
      </w:r>
      <w:r>
        <w:rPr>
          <w:rFonts w:ascii="Times New Roman" w:eastAsia="Times New Roman" w:hAnsi="Times New Roman" w:cs="Times New Roman"/>
          <w:color w:val="000000"/>
          <w:spacing w:val="0"/>
          <w:w w:val="100"/>
          <w:position w:val="0"/>
          <w:sz w:val="18"/>
          <w:szCs w:val="18"/>
        </w:rPr>
        <w:t>14,212.58</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29.17%</w:t>
      </w:r>
      <w:r>
        <w:rPr>
          <w:color w:val="000000"/>
          <w:spacing w:val="0"/>
          <w:w w:val="100"/>
          <w:position w:val="0"/>
        </w:rPr>
        <w:t>；利润总额为</w:t>
      </w:r>
      <w:r>
        <w:rPr>
          <w:rFonts w:ascii="Times New Roman" w:eastAsia="Times New Roman" w:hAnsi="Times New Roman" w:cs="Times New Roman"/>
          <w:color w:val="000000"/>
          <w:spacing w:val="0"/>
          <w:w w:val="100"/>
          <w:position w:val="0"/>
          <w:sz w:val="18"/>
          <w:szCs w:val="18"/>
        </w:rPr>
        <w:t>14,245.15</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28.37%</w:t>
      </w:r>
      <w:r>
        <w:rPr>
          <w:color w:val="000000"/>
          <w:spacing w:val="0"/>
          <w:w w:val="100"/>
          <w:position w:val="0"/>
        </w:rPr>
        <w:t>；归 属于公司股东的净利润为</w:t>
      </w:r>
      <w:r>
        <w:rPr>
          <w:rFonts w:ascii="Times New Roman" w:eastAsia="Times New Roman" w:hAnsi="Times New Roman" w:cs="Times New Roman"/>
          <w:color w:val="000000"/>
          <w:spacing w:val="0"/>
          <w:w w:val="100"/>
          <w:position w:val="0"/>
          <w:sz w:val="18"/>
          <w:szCs w:val="18"/>
        </w:rPr>
        <w:t>11,516.85</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27.98%</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公司按照董事会制定的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年经营计划，管理层围绕董事会战略部署开展各项工作，报告期内主要完成以下工作：</w:t>
      </w:r>
    </w:p>
    <w:p>
      <w:pPr>
        <w:pStyle w:val="Style30"/>
        <w:keepNext w:val="0"/>
        <w:keepLines w:val="0"/>
        <w:widowControl w:val="0"/>
        <w:shd w:val="clear" w:color="auto" w:fill="auto"/>
        <w:tabs>
          <w:tab w:pos="861" w:val="left"/>
        </w:tabs>
        <w:bidi w:val="0"/>
        <w:spacing w:before="0" w:after="0" w:line="312" w:lineRule="exact"/>
        <w:ind w:left="0" w:right="0"/>
        <w:jc w:val="left"/>
      </w:pPr>
      <w:bookmarkStart w:id="125" w:name="bookmark125"/>
      <w:r>
        <w:rPr>
          <w:b/>
          <w:bCs/>
          <w:color w:val="000000"/>
          <w:spacing w:val="0"/>
          <w:w w:val="100"/>
          <w:position w:val="0"/>
        </w:rPr>
        <w:t>（</w:t>
      </w:r>
      <w:bookmarkEnd w:id="125"/>
      <w:r>
        <w:rPr>
          <w:b/>
          <w:bCs/>
          <w:color w:val="000000"/>
          <w:spacing w:val="0"/>
          <w:w w:val="100"/>
          <w:position w:val="0"/>
        </w:rPr>
        <w:t>一）</w:t>
        <w:tab/>
        <w:t>稳定工厂生产，保障公司销售</w:t>
      </w:r>
    </w:p>
    <w:p>
      <w:pPr>
        <w:pStyle w:val="Style30"/>
        <w:keepNext w:val="0"/>
        <w:keepLines w:val="0"/>
        <w:widowControl w:val="0"/>
        <w:shd w:val="clear" w:color="auto" w:fill="auto"/>
        <w:bidi w:val="0"/>
        <w:spacing w:before="0" w:after="0" w:line="307" w:lineRule="exact"/>
        <w:ind w:left="0" w:right="0"/>
        <w:jc w:val="both"/>
      </w:pPr>
      <w:r>
        <w:rPr>
          <w:color w:val="000000"/>
          <w:spacing w:val="0"/>
          <w:w w:val="100"/>
          <w:position w:val="0"/>
        </w:rPr>
        <w:t xml:space="preserve">报告期内，公司各工厂在积极配合当地政府做好疫情防控的同时，全方位协调人员、物资、物流等各方面资源，全力保 障生产按计划进行。同时，各工厂对部分生产设备进行了升级改造，并持续改进现场管理模式及生产流程，提高生产效率。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年公司生产的原料产品及产成品质量均较</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年有所提高。</w:t>
      </w:r>
    </w:p>
    <w:p>
      <w:pPr>
        <w:pStyle w:val="Style30"/>
        <w:keepNext w:val="0"/>
        <w:keepLines w:val="0"/>
        <w:widowControl w:val="0"/>
        <w:shd w:val="clear" w:color="auto" w:fill="auto"/>
        <w:bidi w:val="0"/>
        <w:spacing w:before="0" w:after="0" w:line="322" w:lineRule="exact"/>
        <w:ind w:left="0" w:right="0"/>
        <w:jc w:val="both"/>
      </w:pPr>
      <w:r>
        <w:rPr>
          <w:color w:val="000000"/>
          <w:spacing w:val="0"/>
          <w:w w:val="100"/>
          <w:position w:val="0"/>
        </w:rPr>
        <w:t>报告期内，公司持续强化市场营销工作，提升满足客户需求的能力，公司推进实施产品、价格、渠道、促销等营销策略， 在维护好老客户的同时积极开发新客户。根据公司战略规划，公司产品结构持续优化，差异化产品销售额占比增加。</w:t>
      </w:r>
    </w:p>
    <w:p>
      <w:pPr>
        <w:pStyle w:val="Style30"/>
        <w:keepNext w:val="0"/>
        <w:keepLines w:val="0"/>
        <w:widowControl w:val="0"/>
        <w:shd w:val="clear" w:color="auto" w:fill="auto"/>
        <w:tabs>
          <w:tab w:pos="861" w:val="left"/>
        </w:tabs>
        <w:bidi w:val="0"/>
        <w:spacing w:before="0" w:after="0" w:line="312" w:lineRule="exact"/>
        <w:ind w:left="0" w:right="0"/>
        <w:jc w:val="left"/>
      </w:pPr>
      <w:bookmarkStart w:id="126" w:name="bookmark126"/>
      <w:r>
        <w:rPr>
          <w:b/>
          <w:bCs/>
          <w:color w:val="000000"/>
          <w:spacing w:val="0"/>
          <w:w w:val="100"/>
          <w:position w:val="0"/>
        </w:rPr>
        <w:t>（</w:t>
      </w:r>
      <w:bookmarkEnd w:id="126"/>
      <w:r>
        <w:rPr>
          <w:b/>
          <w:bCs/>
          <w:color w:val="000000"/>
          <w:spacing w:val="0"/>
          <w:w w:val="100"/>
          <w:position w:val="0"/>
        </w:rPr>
        <w:t>二）</w:t>
        <w:tab/>
        <w:t>加强研发创新，推动技术工艺进步</w:t>
      </w:r>
    </w:p>
    <w:p>
      <w:pPr>
        <w:pStyle w:val="Style30"/>
        <w:keepNext w:val="0"/>
        <w:keepLines w:val="0"/>
        <w:widowControl w:val="0"/>
        <w:shd w:val="clear" w:color="auto" w:fill="auto"/>
        <w:bidi w:val="0"/>
        <w:spacing w:before="0" w:after="0" w:line="311" w:lineRule="exact"/>
        <w:ind w:left="0" w:right="0"/>
        <w:jc w:val="left"/>
      </w:pPr>
      <w:r>
        <w:rPr>
          <w:color w:val="000000"/>
          <w:spacing w:val="0"/>
          <w:w w:val="100"/>
          <w:position w:val="0"/>
        </w:rPr>
        <w:t>公司通过多年来对研发资源的持续投入，已形成了业内领先的技术优势。报告期内，公司研发投入为</w:t>
      </w:r>
      <w:r>
        <w:rPr>
          <w:rFonts w:ascii="Times New Roman" w:eastAsia="Times New Roman" w:hAnsi="Times New Roman" w:cs="Times New Roman"/>
          <w:color w:val="000000"/>
          <w:spacing w:val="0"/>
          <w:w w:val="100"/>
          <w:position w:val="0"/>
          <w:sz w:val="18"/>
          <w:szCs w:val="18"/>
        </w:rPr>
        <w:t>4,817.5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万元，占 营业收入的比例为</w:t>
      </w:r>
      <w:r>
        <w:rPr>
          <w:rFonts w:ascii="Times New Roman" w:eastAsia="Times New Roman" w:hAnsi="Times New Roman" w:cs="Times New Roman"/>
          <w:color w:val="000000"/>
          <w:spacing w:val="0"/>
          <w:w w:val="100"/>
          <w:position w:val="0"/>
          <w:sz w:val="18"/>
          <w:szCs w:val="18"/>
        </w:rPr>
        <w:t>4.84%</w:t>
      </w:r>
      <w:r>
        <w:rPr>
          <w:color w:val="000000"/>
          <w:spacing w:val="0"/>
          <w:w w:val="100"/>
          <w:position w:val="0"/>
        </w:rPr>
        <w:t>。报告期内，公司继续加强研发创新投入力度，巩固技术优势，子公司东营安诺其通过了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 新技术企业、省级企业技术中心、省级工程实验室、东营市工程实验室、东营市科技型企业认定。截至报告期末，公司累计 申请国家发明专利</w:t>
      </w:r>
      <w:r>
        <w:rPr>
          <w:rFonts w:ascii="Times New Roman" w:eastAsia="Times New Roman" w:hAnsi="Times New Roman" w:cs="Times New Roman"/>
          <w:color w:val="000000"/>
          <w:spacing w:val="0"/>
          <w:w w:val="100"/>
          <w:position w:val="0"/>
          <w:sz w:val="18"/>
          <w:szCs w:val="18"/>
        </w:rPr>
        <w:t>265</w:t>
      </w:r>
      <w:r>
        <w:rPr>
          <w:color w:val="000000"/>
          <w:spacing w:val="0"/>
          <w:w w:val="100"/>
          <w:position w:val="0"/>
        </w:rPr>
        <w:t>件，获得国家发明专利授权</w:t>
      </w:r>
      <w:r>
        <w:rPr>
          <w:rFonts w:ascii="Times New Roman" w:eastAsia="Times New Roman" w:hAnsi="Times New Roman" w:cs="Times New Roman"/>
          <w:color w:val="000000"/>
          <w:spacing w:val="0"/>
          <w:w w:val="100"/>
          <w:position w:val="0"/>
          <w:sz w:val="18"/>
          <w:szCs w:val="18"/>
        </w:rPr>
        <w:t>119</w:t>
      </w:r>
      <w:r>
        <w:rPr>
          <w:color w:val="000000"/>
          <w:spacing w:val="0"/>
          <w:w w:val="100"/>
          <w:position w:val="0"/>
        </w:rPr>
        <w:t>件，累计申请实用新型专利</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件，获得实用新型专利授权</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件，核准注 册商标</w:t>
      </w:r>
      <w:r>
        <w:rPr>
          <w:rFonts w:ascii="Times New Roman" w:eastAsia="Times New Roman" w:hAnsi="Times New Roman" w:cs="Times New Roman"/>
          <w:color w:val="000000"/>
          <w:spacing w:val="0"/>
          <w:w w:val="100"/>
          <w:position w:val="0"/>
          <w:sz w:val="18"/>
          <w:szCs w:val="18"/>
        </w:rPr>
        <w:t>133</w:t>
      </w:r>
      <w:r>
        <w:rPr>
          <w:color w:val="000000"/>
          <w:spacing w:val="0"/>
          <w:w w:val="100"/>
          <w:position w:val="0"/>
        </w:rPr>
        <w:t>件，制定企业标准</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件。</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公司与高等院校建立了紧密的产学研合作关系，开展染料及中间体等领域的研究开发和人才培养。报告期内，公司与天 津大学联合开发分散染料中间体绿色智能制造的连续式生产工艺，小试阶段已经完成，正在进行中试验证阶段，该项目目标 是将现有的主流染料中间体，通过采用连续自动化的生产设备，实现绿色生产、智能生产的目的，从而大幅度减少物料单耗, 降低污染物排放，降低人力资源成本，提高生产过程的安全可靠性。公司与清华大学联合开发微反应器产品工艺，中试实验 验证工作已完成，该项目实施后将实现公司对染料关键中间体的产业链向上延伸，且生产过程实现真正的本质安全、绿色工 艺。</w:t>
      </w:r>
    </w:p>
    <w:p>
      <w:pPr>
        <w:pStyle w:val="Style30"/>
        <w:keepNext w:val="0"/>
        <w:keepLines w:val="0"/>
        <w:widowControl w:val="0"/>
        <w:shd w:val="clear" w:color="auto" w:fill="auto"/>
        <w:tabs>
          <w:tab w:pos="861" w:val="left"/>
        </w:tabs>
        <w:bidi w:val="0"/>
        <w:spacing w:before="0" w:after="0" w:line="312" w:lineRule="exact"/>
        <w:ind w:left="0" w:right="0"/>
        <w:jc w:val="left"/>
      </w:pPr>
      <w:bookmarkStart w:id="127" w:name="bookmark127"/>
      <w:r>
        <w:rPr>
          <w:b/>
          <w:bCs/>
          <w:color w:val="000000"/>
          <w:spacing w:val="0"/>
          <w:w w:val="100"/>
          <w:position w:val="0"/>
        </w:rPr>
        <w:t>（</w:t>
      </w:r>
      <w:bookmarkEnd w:id="127"/>
      <w:r>
        <w:rPr>
          <w:b/>
          <w:bCs/>
          <w:color w:val="000000"/>
          <w:spacing w:val="0"/>
          <w:w w:val="100"/>
          <w:position w:val="0"/>
        </w:rPr>
        <w:t>三）</w:t>
        <w:tab/>
        <w:t>取得再融资注册批复，加快项目建设</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报告期内，公司启动再融资工作，计划向特定对象发行股票募集资金不超过</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亿元，主要用于建设</w:t>
      </w:r>
      <w:r>
        <w:rPr>
          <w:rFonts w:ascii="Times New Roman" w:eastAsia="Times New Roman" w:hAnsi="Times New Roman" w:cs="Times New Roman"/>
          <w:color w:val="000000"/>
          <w:spacing w:val="0"/>
          <w:w w:val="100"/>
          <w:position w:val="0"/>
          <w:sz w:val="18"/>
          <w:szCs w:val="18"/>
        </w:rPr>
        <w:t>22,750</w:t>
      </w:r>
      <w:r>
        <w:rPr>
          <w:color w:val="000000"/>
          <w:spacing w:val="0"/>
          <w:w w:val="100"/>
          <w:position w:val="0"/>
        </w:rPr>
        <w:t>吨染料及中间 体项目、年产</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吨数码墨水项目、年产</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吨广谱消毒剂单过硫酸氢钾复合盐项目等，扩大公司在精细化工领域的生产 规模和竞争优势。公司于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日收到中国证监会同意注册的批复，截止本报告公告之日，公司已完成本次股份发 行的认购、缴款、验资等工作，本次共发行人民币普通股</w:t>
      </w:r>
      <w:r>
        <w:rPr>
          <w:rFonts w:ascii="Times New Roman" w:eastAsia="Times New Roman" w:hAnsi="Times New Roman" w:cs="Times New Roman"/>
          <w:color w:val="000000"/>
          <w:spacing w:val="0"/>
          <w:w w:val="100"/>
          <w:position w:val="0"/>
          <w:sz w:val="18"/>
          <w:szCs w:val="18"/>
        </w:rPr>
        <w:t>123,966,942</w:t>
      </w:r>
      <w:r>
        <w:rPr>
          <w:color w:val="000000"/>
          <w:spacing w:val="0"/>
          <w:w w:val="100"/>
          <w:position w:val="0"/>
        </w:rPr>
        <w:t>股，发行价格为</w:t>
      </w:r>
      <w:r>
        <w:rPr>
          <w:rFonts w:ascii="Times New Roman" w:eastAsia="Times New Roman" w:hAnsi="Times New Roman" w:cs="Times New Roman"/>
          <w:color w:val="000000"/>
          <w:spacing w:val="0"/>
          <w:w w:val="100"/>
          <w:position w:val="0"/>
          <w:sz w:val="18"/>
          <w:szCs w:val="18"/>
        </w:rPr>
        <w:t>3.63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w:t>
      </w:r>
      <w:r>
        <w:rPr>
          <w:rFonts w:ascii="Times New Roman" w:eastAsia="Times New Roman" w:hAnsi="Times New Roman" w:cs="Times New Roman"/>
          <w:color w:val="000000"/>
          <w:spacing w:val="0"/>
          <w:w w:val="100"/>
          <w:position w:val="0"/>
          <w:sz w:val="18"/>
          <w:szCs w:val="18"/>
        </w:rPr>
        <w:t xml:space="preserve">449,999,999.46 </w:t>
      </w:r>
      <w:r>
        <w:rPr>
          <w:color w:val="000000"/>
          <w:spacing w:val="0"/>
          <w:w w:val="100"/>
          <w:position w:val="0"/>
        </w:rPr>
        <w:t>元，扣除各项发行费用（不含税）</w:t>
      </w:r>
      <w:r>
        <w:rPr>
          <w:rFonts w:ascii="Times New Roman" w:eastAsia="Times New Roman" w:hAnsi="Times New Roman" w:cs="Times New Roman"/>
          <w:color w:val="000000"/>
          <w:spacing w:val="0"/>
          <w:w w:val="100"/>
          <w:position w:val="0"/>
          <w:sz w:val="18"/>
          <w:szCs w:val="18"/>
        </w:rPr>
        <w:t>5,895,251.83</w:t>
      </w:r>
      <w:r>
        <w:rPr>
          <w:color w:val="000000"/>
          <w:spacing w:val="0"/>
          <w:w w:val="100"/>
          <w:position w:val="0"/>
        </w:rPr>
        <w:t>元，募集资金净额为</w:t>
      </w:r>
      <w:r>
        <w:rPr>
          <w:rFonts w:ascii="Times New Roman" w:eastAsia="Times New Roman" w:hAnsi="Times New Roman" w:cs="Times New Roman"/>
          <w:color w:val="000000"/>
          <w:spacing w:val="0"/>
          <w:w w:val="100"/>
          <w:position w:val="0"/>
          <w:sz w:val="18"/>
          <w:szCs w:val="18"/>
        </w:rPr>
        <w:t>444,104,747.63</w:t>
      </w:r>
      <w:r>
        <w:rPr>
          <w:color w:val="000000"/>
          <w:spacing w:val="0"/>
          <w:w w:val="100"/>
          <w:position w:val="0"/>
        </w:rPr>
        <w:t>元。</w:t>
      </w:r>
    </w:p>
    <w:p>
      <w:pPr>
        <w:pStyle w:val="Style30"/>
        <w:keepNext w:val="0"/>
        <w:keepLines w:val="0"/>
        <w:widowControl w:val="0"/>
        <w:shd w:val="clear" w:color="auto" w:fill="auto"/>
        <w:bidi w:val="0"/>
        <w:spacing w:before="0" w:after="0" w:line="316" w:lineRule="exact"/>
        <w:ind w:left="0" w:right="0"/>
        <w:jc w:val="left"/>
      </w:pPr>
      <w:r>
        <w:rPr>
          <w:color w:val="000000"/>
          <w:spacing w:val="0"/>
          <w:w w:val="100"/>
          <w:position w:val="0"/>
        </w:rPr>
        <w:t>公司项目建设也进一步加快，</w:t>
      </w:r>
      <w:r>
        <w:rPr>
          <w:rFonts w:ascii="Times New Roman" w:eastAsia="Times New Roman" w:hAnsi="Times New Roman" w:cs="Times New Roman"/>
          <w:color w:val="000000"/>
          <w:spacing w:val="0"/>
          <w:w w:val="100"/>
          <w:position w:val="0"/>
          <w:sz w:val="18"/>
          <w:szCs w:val="18"/>
        </w:rPr>
        <w:t>22,750</w:t>
      </w:r>
      <w:r>
        <w:rPr>
          <w:color w:val="000000"/>
          <w:spacing w:val="0"/>
          <w:w w:val="100"/>
          <w:position w:val="0"/>
        </w:rPr>
        <w:t>吨染料及中间体项目中</w:t>
      </w:r>
      <w:r>
        <w:rPr>
          <w:rFonts w:ascii="Times New Roman" w:eastAsia="Times New Roman" w:hAnsi="Times New Roman" w:cs="Times New Roman"/>
          <w:color w:val="000000"/>
          <w:spacing w:val="0"/>
          <w:w w:val="100"/>
          <w:position w:val="0"/>
          <w:sz w:val="18"/>
          <w:szCs w:val="18"/>
        </w:rPr>
        <w:t>14,750</w:t>
      </w:r>
      <w:r>
        <w:rPr>
          <w:color w:val="000000"/>
          <w:spacing w:val="0"/>
          <w:w w:val="100"/>
          <w:position w:val="0"/>
        </w:rPr>
        <w:t>吨活性染料项目预计于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年第二季度开始投产；烟 台精细</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吨染料中间体项目二期工程已完成所有前置审批和招投标手续，正加紧建设中；高档差别化分散染料及配套建 设项目已完成立项备案，已取得土地使用权及一期工程环评批复。公司将积极推进前述项目建设，若项目顺利实施，未来公 司在主业上，产能将进一步扩大，中间体配套程度将进一步提高，规模效应和产品竞争力将会进一步增强，并大大缓解过去 公司产品供不应求的局面。</w:t>
      </w:r>
    </w:p>
    <w:p>
      <w:pPr>
        <w:pStyle w:val="Style30"/>
        <w:keepNext w:val="0"/>
        <w:keepLines w:val="0"/>
        <w:widowControl w:val="0"/>
        <w:shd w:val="clear" w:color="auto" w:fill="auto"/>
        <w:tabs>
          <w:tab w:pos="861" w:val="left"/>
        </w:tabs>
        <w:bidi w:val="0"/>
        <w:spacing w:before="0" w:after="0" w:line="312" w:lineRule="exact"/>
        <w:ind w:left="0" w:right="0"/>
        <w:jc w:val="left"/>
      </w:pPr>
      <w:bookmarkStart w:id="128" w:name="bookmark128"/>
      <w:r>
        <w:rPr>
          <w:b/>
          <w:bCs/>
          <w:color w:val="000000"/>
          <w:spacing w:val="0"/>
          <w:w w:val="100"/>
          <w:position w:val="0"/>
        </w:rPr>
        <w:t>（</w:t>
      </w:r>
      <w:bookmarkEnd w:id="128"/>
      <w:r>
        <w:rPr>
          <w:b/>
          <w:bCs/>
          <w:color w:val="000000"/>
          <w:spacing w:val="0"/>
          <w:w w:val="100"/>
          <w:position w:val="0"/>
        </w:rPr>
        <w:t>四）</w:t>
        <w:tab/>
        <w:t>推进尚乎数码</w:t>
      </w:r>
      <w:r>
        <w:rPr>
          <w:rFonts w:ascii="Times New Roman" w:eastAsia="Times New Roman" w:hAnsi="Times New Roman" w:cs="Times New Roman"/>
          <w:b/>
          <w:bCs/>
          <w:color w:val="000000"/>
          <w:spacing w:val="0"/>
          <w:w w:val="100"/>
          <w:position w:val="0"/>
          <w:sz w:val="18"/>
          <w:szCs w:val="18"/>
        </w:rPr>
        <w:t>IP</w:t>
      </w:r>
      <w:r>
        <w:rPr>
          <w:b/>
          <w:bCs/>
          <w:color w:val="000000"/>
          <w:spacing w:val="0"/>
          <w:w w:val="100"/>
          <w:position w:val="0"/>
        </w:rPr>
        <w:t>合作</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报告期内，尚乎数码与近</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位艺术家签约，设计开发艺术衍生品，进行推广销售。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同步进行品牌推广， </w:t>
      </w:r>
      <w:r>
        <w:rPr>
          <w:color w:val="000000"/>
          <w:spacing w:val="0"/>
          <w:w w:val="100"/>
          <w:position w:val="0"/>
        </w:rPr>
        <w:t>线上通过喜马拉雅、小红书、哗哩哗哩、抖音、微博等平台进行宣传推广，线下参加全球文旅住宿博览会、华山艺术馆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艺 呼百应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文创季展、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设计之都十周年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展览等活动，与敦煌研究院下属平台公司莫高重华签约，开发敦煌文旅</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数码衍生产 品，进行线上线下合作，成功申报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年上海市文创基金项目、长三角生态绿色一体化发展示范区科普基地等。</w:t>
      </w:r>
    </w:p>
    <w:p>
      <w:pPr>
        <w:pStyle w:val="Style30"/>
        <w:keepNext w:val="0"/>
        <w:keepLines w:val="0"/>
        <w:widowControl w:val="0"/>
        <w:shd w:val="clear" w:color="auto" w:fill="auto"/>
        <w:tabs>
          <w:tab w:pos="861" w:val="left"/>
        </w:tabs>
        <w:bidi w:val="0"/>
        <w:spacing w:before="0" w:after="0" w:line="313" w:lineRule="exact"/>
        <w:ind w:left="0" w:right="0"/>
        <w:jc w:val="both"/>
      </w:pPr>
      <w:bookmarkStart w:id="129" w:name="bookmark129"/>
      <w:r>
        <w:rPr>
          <w:b/>
          <w:bCs/>
          <w:color w:val="000000"/>
          <w:spacing w:val="0"/>
          <w:w w:val="100"/>
          <w:position w:val="0"/>
        </w:rPr>
        <w:t>（</w:t>
      </w:r>
      <w:bookmarkEnd w:id="129"/>
      <w:r>
        <w:rPr>
          <w:b/>
          <w:bCs/>
          <w:color w:val="000000"/>
          <w:spacing w:val="0"/>
          <w:w w:val="100"/>
          <w:position w:val="0"/>
        </w:rPr>
        <w:t>五）</w:t>
        <w:tab/>
        <w:t>加强安全环保管理</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报告期内，公司安全环保管理小组组织修订了《安环事故管理制度》，各子公司结合自身实际，编制、完善了各项安环 管理制度。报告期内，公司安全环保管理小组对各工厂进行了四次季度性检查，通过督促整改的模式，及时消除安环事故隐 患，同时要求各工厂加大隐患自查整改力度，通过立体化、多元化、全员参与的模式，确保安全环保工作顺利开展，保障生 产工作顺利进行。报告期内，公司各工厂通过网络化培训方式组织了多次安全环保工作培训，提高全员安全环保意识，提升 工作人员安全环保工作技能，各工厂按照计划开展了应急救援演练，通过演练提升实战应急处置能力，预防事故发生。</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报告期内，公司牢固树立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安全环保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红线意识，不断强化安全环保工作，落实整改方案，安全生产标准化有效运行，安 全环保文化建设和事故防范能力进一步得到加强。报告期内，公司未发生重大安全环保事故。</w:t>
      </w:r>
    </w:p>
    <w:p>
      <w:pPr>
        <w:pStyle w:val="Style30"/>
        <w:keepNext w:val="0"/>
        <w:keepLines w:val="0"/>
        <w:widowControl w:val="0"/>
        <w:shd w:val="clear" w:color="auto" w:fill="auto"/>
        <w:tabs>
          <w:tab w:pos="861" w:val="left"/>
        </w:tabs>
        <w:bidi w:val="0"/>
        <w:spacing w:before="0" w:after="0" w:line="313" w:lineRule="exact"/>
        <w:ind w:left="0" w:right="0"/>
        <w:jc w:val="both"/>
      </w:pPr>
      <w:bookmarkStart w:id="130" w:name="bookmark130"/>
      <w:r>
        <w:rPr>
          <w:b/>
          <w:bCs/>
          <w:color w:val="000000"/>
          <w:spacing w:val="0"/>
          <w:w w:val="100"/>
          <w:position w:val="0"/>
        </w:rPr>
        <w:t>（</w:t>
      </w:r>
      <w:bookmarkEnd w:id="130"/>
      <w:r>
        <w:rPr>
          <w:b/>
          <w:bCs/>
          <w:color w:val="000000"/>
          <w:spacing w:val="0"/>
          <w:w w:val="100"/>
          <w:position w:val="0"/>
        </w:rPr>
        <w:t>六）</w:t>
        <w:tab/>
        <w:t>做好新冠肺炎疫情防控工作</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报告期内，公司成立了疫情应急工作领导小组，根据中央和地方政府关于疫情防控工作的各项要求，制定了公司疫情防 控期间复工管理措施，把防疫期间的宿舍管理、食堂管理、厂区出入管理、公共区域消毒管理、防疫物资管理等各项工作落 到实处，切实保障了公司厂区的安全以及所有员工的身体健康。公司日常做好体温测量及公共区域消毒工作，并组织员工接 种新冠肺炎疫苗，切实做好疫情防护。</w:t>
      </w:r>
    </w:p>
    <w:p>
      <w:pPr>
        <w:pStyle w:val="Style30"/>
        <w:keepNext w:val="0"/>
        <w:keepLines w:val="0"/>
        <w:widowControl w:val="0"/>
        <w:shd w:val="clear" w:color="auto" w:fill="auto"/>
        <w:tabs>
          <w:tab w:pos="861" w:val="left"/>
        </w:tabs>
        <w:bidi w:val="0"/>
        <w:spacing w:before="0" w:after="0" w:line="313" w:lineRule="exact"/>
        <w:ind w:left="0" w:right="0"/>
        <w:jc w:val="both"/>
      </w:pPr>
      <w:bookmarkStart w:id="131" w:name="bookmark131"/>
      <w:r>
        <w:rPr>
          <w:b/>
          <w:bCs/>
          <w:color w:val="000000"/>
          <w:spacing w:val="0"/>
          <w:w w:val="100"/>
          <w:position w:val="0"/>
        </w:rPr>
        <w:t>（</w:t>
      </w:r>
      <w:bookmarkEnd w:id="131"/>
      <w:r>
        <w:rPr>
          <w:b/>
          <w:bCs/>
          <w:color w:val="000000"/>
          <w:spacing w:val="0"/>
          <w:w w:val="100"/>
          <w:position w:val="0"/>
        </w:rPr>
        <w:t>七）</w:t>
        <w:tab/>
        <w:t>加强人力资源管理工作，提升公司整体管理水平</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报告期内，公司全面提升人力资源管理工作，重点围绕制度实施、强化政策落地、注重绩效过程、督查成本核算、推进 培训开发等方面开展工作，同时针对新项目建设、项目建设后期人员整合及持续发展对人力资源工作专业性的要求，对人员 结构进行了重点评估与相应的调整、配置。合理的人才梯队，是公司持续发展壮大的基石。全面提高人才管理中的选、育、 用、留等各环节的细化工作，对于稳定队伍、激发工作热情具有长远的战略意义。报告期内，公司通过一系列举措整合职能、 优化岗位、提高效率、提升员工专业水平，促进公司的整体管理水平进一步提升，以实现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管理有序、经营有方、有竞争力</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的经营管理目标。</w:t>
      </w:r>
    </w:p>
    <w:p>
      <w:pPr>
        <w:pStyle w:val="Style30"/>
        <w:keepNext w:val="0"/>
        <w:keepLines w:val="0"/>
        <w:widowControl w:val="0"/>
        <w:shd w:val="clear" w:color="auto" w:fill="auto"/>
        <w:tabs>
          <w:tab w:pos="861" w:val="left"/>
        </w:tabs>
        <w:bidi w:val="0"/>
        <w:spacing w:before="0" w:after="0" w:line="313" w:lineRule="exact"/>
        <w:ind w:left="0" w:right="0"/>
        <w:jc w:val="both"/>
      </w:pPr>
      <w:bookmarkStart w:id="132" w:name="bookmark132"/>
      <w:r>
        <w:rPr>
          <w:b/>
          <w:bCs/>
          <w:color w:val="000000"/>
          <w:spacing w:val="0"/>
          <w:w w:val="100"/>
          <w:position w:val="0"/>
        </w:rPr>
        <w:t>（</w:t>
      </w:r>
      <w:bookmarkEnd w:id="132"/>
      <w:r>
        <w:rPr>
          <w:b/>
          <w:bCs/>
          <w:color w:val="000000"/>
          <w:spacing w:val="0"/>
          <w:w w:val="100"/>
          <w:position w:val="0"/>
        </w:rPr>
        <w:t>八）</w:t>
        <w:tab/>
        <w:t>加强与投资者交流，维护公司良好市场形象</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报告期内，公司本着共同发展、共享成功的企业宗旨，积极探索和不断完善公司治理，致力于与投资者建立长期信任与 共赢的关系。公司认真做好信息披露工作，提高公司信息透明度，维护了公司良好市场形象。公司通过网上业绩说明会、集 体接待日活动、投资者电话、和深交所互动平台等多种方式与投资者进行沟通交流，与投资者保持良好的互动交流。报告期 内，公司举行了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年度业绩网上说明会，参加了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年上海辖区上市公司集体接待日活动，举办了线下机构调研活动，通 过投资者电话、深交所互动平台等渠道及时回复投资者提问。</w:t>
      </w:r>
    </w:p>
    <w:p>
      <w:pPr>
        <w:pStyle w:val="Style30"/>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号——上市公司从事化工行业相关业务》的披露要求 主要原材料的采购模式</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603"/>
        <w:gridCol w:w="1598"/>
        <w:gridCol w:w="1603"/>
        <w:gridCol w:w="1584"/>
        <w:gridCol w:w="1594"/>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主要原材料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采购模式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采购额占采购总额 的比例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结算方式是否发生 重大变化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上半年平均价格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下半年平均价格</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还原物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询比价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询比价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MF</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询比价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原材料价格较上一报告期发生重大变化的原因</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公司的主要原材料价格受上游供应商成本和市场供求关系影响进行波动。受中美贸易摩擦和行业发展趋势等各种因素影 响，近三年，国内染料产销量总体呈现下滑，报告期内受新冠疫情加持影响，染料中间体需求下降，价格较上一年度出现 了明显下降。</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能源采购价格占生产总成本</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主要能源类型发生重大变化的原因</w:t>
      </w:r>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主要产品生产技术情况</w:t>
      </w:r>
    </w:p>
    <w:tbl>
      <w:tblPr>
        <w:tblOverlap w:val="never"/>
        <w:jc w:val="center"/>
        <w:tblLayout w:type="fixed"/>
      </w:tblPr>
      <w:tblGrid>
        <w:gridCol w:w="1920"/>
        <w:gridCol w:w="1915"/>
        <w:gridCol w:w="1920"/>
        <w:gridCol w:w="1915"/>
        <w:gridCol w:w="191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主要产品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生产技术所处的阶段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核心技术人员情况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专利技术</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产品研发优势</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工业化应用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本公司技术团队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国家发明专利</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件， 实用新型专利</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件，自 主核心技术</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多件</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专注于中高端差异化分 散染料的技术开发和生 产，采取差异化竞争模 式。</w:t>
            </w:r>
          </w:p>
        </w:tc>
      </w:tr>
    </w:tbl>
    <w:p>
      <w:pPr>
        <w:widowControl w:val="0"/>
        <w:spacing w:after="79" w:line="1" w:lineRule="exact"/>
      </w:pP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主要产品的产能情况</w:t>
      </w:r>
    </w:p>
    <w:tbl>
      <w:tblPr>
        <w:tblOverlap w:val="never"/>
        <w:jc w:val="center"/>
        <w:tblLayout w:type="fixed"/>
      </w:tblPr>
      <w:tblGrid>
        <w:gridCol w:w="1920"/>
        <w:gridCol w:w="1915"/>
        <w:gridCol w:w="1920"/>
        <w:gridCol w:w="1915"/>
        <w:gridCol w:w="191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主要产品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设计产能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产能利用率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在建产能</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投资建设情况</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月建设完 工投产</w:t>
            </w:r>
          </w:p>
        </w:tc>
      </w:tr>
      <w:tr>
        <w:trPr>
          <w:trHeight w:val="197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染料中间体</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烟台年产</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 xml:space="preserve">吨染料 中间体生产项目规划于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月底建设完 工。截止到报告期末，</w:t>
            </w:r>
          </w:p>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公司正在有序实施二期 工程项目建设。</w:t>
            </w:r>
          </w:p>
        </w:tc>
      </w:tr>
    </w:tbl>
    <w:p>
      <w:pPr>
        <w:widowControl w:val="0"/>
        <w:spacing w:after="79" w:line="1" w:lineRule="exact"/>
      </w:pP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主要化工园区的产品种类情况</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主要化工园区</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产品种类</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山东河口经济开发区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蓬莱市北沟化工新材料产业聚集区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染料中间体</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报告期内正在申请或者新增取得的环评批复情况</w:t>
      </w:r>
    </w:p>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报告期内，公司新增取得环评批复</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w:t>
      </w:r>
    </w:p>
    <w:p>
      <w:pPr>
        <w:pStyle w:val="Style30"/>
        <w:keepNext w:val="0"/>
        <w:keepLines w:val="0"/>
        <w:widowControl w:val="0"/>
        <w:shd w:val="clear" w:color="auto" w:fill="auto"/>
        <w:tabs>
          <w:tab w:pos="906" w:val="left"/>
        </w:tabs>
        <w:bidi w:val="0"/>
        <w:spacing w:before="0" w:after="0" w:line="302" w:lineRule="exact"/>
        <w:ind w:left="0" w:right="0"/>
        <w:jc w:val="both"/>
      </w:pPr>
      <w:bookmarkStart w:id="133" w:name="bookmark133"/>
      <w:r>
        <w:rPr>
          <w:color w:val="000000"/>
          <w:spacing w:val="0"/>
          <w:w w:val="100"/>
          <w:position w:val="0"/>
        </w:rPr>
        <w:t>（</w:t>
      </w:r>
      <w:bookmarkEnd w:id="1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东营安诺其纺织材料有限公司厌氧系统升级改造项目，建设项目环境影响报告表已经得到批复，批复编号为：东 环河分建审【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号。</w:t>
      </w:r>
    </w:p>
    <w:p>
      <w:pPr>
        <w:pStyle w:val="Style30"/>
        <w:keepNext w:val="0"/>
        <w:keepLines w:val="0"/>
        <w:widowControl w:val="0"/>
        <w:shd w:val="clear" w:color="auto" w:fill="auto"/>
        <w:bidi w:val="0"/>
        <w:spacing w:before="0" w:after="0" w:line="317" w:lineRule="exact"/>
        <w:ind w:left="0" w:right="0"/>
        <w:jc w:val="both"/>
      </w:pPr>
      <w:bookmarkStart w:id="134" w:name="bookmark134"/>
      <w:r>
        <w:rPr>
          <w:color w:val="000000"/>
          <w:spacing w:val="0"/>
          <w:w w:val="100"/>
          <w:position w:val="0"/>
        </w:rPr>
        <w:t>（</w:t>
      </w:r>
      <w:bookmarkEnd w:id="1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山东安诺其精细化工有限公司高档差别化分散染料及配套项目（一期工程），环评报告已在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日取得 东营市生态环境局的批复（东环审【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号。</w:t>
      </w:r>
    </w:p>
    <w:p>
      <w:pPr>
        <w:pStyle w:val="Style30"/>
        <w:keepNext w:val="0"/>
        <w:keepLines w:val="0"/>
        <w:widowControl w:val="0"/>
        <w:shd w:val="clear" w:color="auto" w:fill="auto"/>
        <w:tabs>
          <w:tab w:pos="901" w:val="left"/>
        </w:tabs>
        <w:bidi w:val="0"/>
        <w:spacing w:before="0" w:after="0" w:line="312" w:lineRule="exact"/>
        <w:ind w:left="0" w:right="0"/>
        <w:jc w:val="both"/>
      </w:pPr>
      <w:bookmarkStart w:id="135" w:name="bookmark135"/>
      <w:r>
        <w:rPr>
          <w:color w:val="000000"/>
          <w:spacing w:val="0"/>
          <w:w w:val="100"/>
          <w:position w:val="0"/>
        </w:rPr>
        <w:t>（</w:t>
      </w:r>
      <w:bookmarkEnd w:id="13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烟台安诺其精细化工有限公司年产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吨熔喷非织造布建设项目，环评报告已在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日取得烟台市生态环境 局蓬莱分局的批复（蓬环报告表【</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号），试生产合格，污染物能够达标排放，项目符合建设项目竣工环境保护验收 条件，已于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日通过验收。</w:t>
      </w:r>
    </w:p>
    <w:p>
      <w:pPr>
        <w:pStyle w:val="Style30"/>
        <w:keepNext w:val="0"/>
        <w:keepLines w:val="0"/>
        <w:widowControl w:val="0"/>
        <w:shd w:val="clear" w:color="auto" w:fill="auto"/>
        <w:tabs>
          <w:tab w:pos="901" w:val="left"/>
        </w:tabs>
        <w:bidi w:val="0"/>
        <w:spacing w:before="0" w:after="0" w:line="317" w:lineRule="exact"/>
        <w:ind w:left="0" w:right="0"/>
        <w:jc w:val="both"/>
      </w:pPr>
      <w:bookmarkStart w:id="136" w:name="bookmark136"/>
      <w:r>
        <w:rPr>
          <w:color w:val="000000"/>
          <w:spacing w:val="0"/>
          <w:w w:val="100"/>
          <w:position w:val="0"/>
        </w:rPr>
        <w:t>（</w:t>
      </w:r>
      <w:bookmarkEnd w:id="13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烟台安诺其精细化工有限公司年产</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吨数码墨水项目，环评报告已在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日取得烟台市生态环境局蓬莱 分局的批复（蓬环审【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号），目前正在准备试生产。</w:t>
      </w:r>
    </w:p>
    <w:p>
      <w:pPr>
        <w:pStyle w:val="Style30"/>
        <w:keepNext w:val="0"/>
        <w:keepLines w:val="0"/>
        <w:widowControl w:val="0"/>
        <w:shd w:val="clear" w:color="auto" w:fill="auto"/>
        <w:bidi w:val="0"/>
        <w:spacing w:before="0" w:after="0" w:line="317" w:lineRule="exact"/>
        <w:ind w:left="0" w:right="0"/>
        <w:jc w:val="both"/>
      </w:pPr>
      <w:bookmarkStart w:id="137" w:name="bookmark137"/>
      <w:r>
        <w:rPr>
          <w:color w:val="000000"/>
          <w:spacing w:val="0"/>
          <w:w w:val="100"/>
          <w:position w:val="0"/>
        </w:rPr>
        <w:t>（</w:t>
      </w:r>
      <w:bookmarkEnd w:id="137"/>
      <w:r>
        <w:rPr>
          <w:rFonts w:ascii="Times New Roman" w:eastAsia="Times New Roman" w:hAnsi="Times New Roman" w:cs="Times New Roman"/>
          <w:color w:val="000000"/>
          <w:spacing w:val="0"/>
          <w:w w:val="100"/>
          <w:position w:val="0"/>
          <w:sz w:val="18"/>
          <w:szCs w:val="18"/>
        </w:rPr>
        <w:t>5</w:t>
      </w:r>
      <w:r>
        <w:rPr>
          <w:color w:val="000000"/>
          <w:spacing w:val="0"/>
          <w:w w:val="100"/>
          <w:position w:val="0"/>
        </w:rPr>
        <w:t>） 烟台安诺其精细化工有限公司年产</w:t>
      </w:r>
      <w:r>
        <w:rPr>
          <w:rFonts w:ascii="Times New Roman" w:eastAsia="Times New Roman" w:hAnsi="Times New Roman" w:cs="Times New Roman"/>
          <w:color w:val="000000"/>
          <w:spacing w:val="0"/>
          <w:w w:val="100"/>
          <w:position w:val="0"/>
          <w:sz w:val="18"/>
          <w:szCs w:val="18"/>
        </w:rPr>
        <w:t>22,750</w:t>
      </w:r>
      <w:r>
        <w:rPr>
          <w:color w:val="000000"/>
          <w:spacing w:val="0"/>
          <w:w w:val="100"/>
          <w:position w:val="0"/>
        </w:rPr>
        <w:t>吨染料及中间体项目，环评报告已在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日取得烟台市生态环境 局的批复（烟环审【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号），目前正在准备试生产。</w:t>
      </w:r>
    </w:p>
    <w:p>
      <w:pPr>
        <w:pStyle w:val="Style30"/>
        <w:keepNext w:val="0"/>
        <w:keepLines w:val="0"/>
        <w:widowControl w:val="0"/>
        <w:shd w:val="clear" w:color="auto" w:fill="auto"/>
        <w:tabs>
          <w:tab w:pos="901" w:val="left"/>
        </w:tabs>
        <w:bidi w:val="0"/>
        <w:spacing w:before="0" w:after="0" w:line="322" w:lineRule="exact"/>
        <w:ind w:left="0" w:right="0"/>
        <w:jc w:val="both"/>
      </w:pPr>
      <w:bookmarkStart w:id="138" w:name="bookmark138"/>
      <w:r>
        <w:rPr>
          <w:color w:val="000000"/>
          <w:spacing w:val="0"/>
          <w:w w:val="100"/>
          <w:position w:val="0"/>
        </w:rPr>
        <w:t>（</w:t>
      </w:r>
      <w:bookmarkEnd w:id="13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烟台安诺其精细化工有限公司年产</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吨广谱消毒剂单过硫酸氢钾复合盐项目，环评报告已在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日取得 烟台市生态环境局蓬莱分局的批复（蓬环审【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p>
    <w:p>
      <w:pPr>
        <w:pStyle w:val="Style30"/>
        <w:keepNext w:val="0"/>
        <w:keepLines w:val="0"/>
        <w:widowControl w:val="0"/>
        <w:shd w:val="clear" w:color="auto" w:fill="auto"/>
        <w:bidi w:val="0"/>
        <w:spacing w:before="0" w:after="60" w:line="317" w:lineRule="exact"/>
        <w:ind w:left="0" w:right="0" w:firstLine="0"/>
        <w:jc w:val="left"/>
      </w:pPr>
      <w:r>
        <w:rPr>
          <w:color w:val="000000"/>
          <w:spacing w:val="0"/>
          <w:w w:val="100"/>
          <w:position w:val="0"/>
        </w:rPr>
        <w:t>报告期内上市公司出现非正常停产情形</w:t>
      </w:r>
    </w:p>
    <w:p>
      <w:pPr>
        <w:pStyle w:val="Style3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相关批复、许可、资质及有效期的情况</w:t>
      </w:r>
    </w:p>
    <w:p>
      <w:pPr>
        <w:pStyle w:val="Style3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报告期内，公司取得和应取得以下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项资质和许可：</w:t>
      </w:r>
    </w:p>
    <w:p>
      <w:pPr>
        <w:pStyle w:val="Style30"/>
        <w:keepNext w:val="0"/>
        <w:keepLines w:val="0"/>
        <w:widowControl w:val="0"/>
        <w:shd w:val="clear" w:color="auto" w:fill="auto"/>
        <w:tabs>
          <w:tab w:pos="910" w:val="left"/>
        </w:tabs>
        <w:bidi w:val="0"/>
        <w:spacing w:before="0" w:after="0" w:line="317" w:lineRule="exact"/>
        <w:ind w:left="0" w:right="0"/>
        <w:jc w:val="both"/>
      </w:pPr>
      <w:bookmarkStart w:id="139" w:name="bookmark139"/>
      <w:r>
        <w:rPr>
          <w:color w:val="000000"/>
          <w:spacing w:val="0"/>
          <w:w w:val="100"/>
          <w:position w:val="0"/>
        </w:rPr>
        <w:t>（</w:t>
      </w:r>
      <w:bookmarkEnd w:id="13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东营安诺其纺织材料有限公司《排污许可证》（证书编号：</w:t>
      </w:r>
      <w:r>
        <w:rPr>
          <w:rFonts w:ascii="Times New Roman" w:eastAsia="Times New Roman" w:hAnsi="Times New Roman" w:cs="Times New Roman"/>
          <w:color w:val="000000"/>
          <w:spacing w:val="0"/>
          <w:w w:val="100"/>
          <w:position w:val="0"/>
          <w:sz w:val="18"/>
          <w:szCs w:val="18"/>
        </w:rPr>
        <w:t>91370500679213060H</w:t>
      </w:r>
      <w:r>
        <w:rPr>
          <w:color w:val="000000"/>
          <w:spacing w:val="0"/>
          <w:w w:val="100"/>
          <w:position w:val="0"/>
        </w:rPr>
        <w:t>）</w:t>
      </w:r>
      <w:r>
        <w:rPr>
          <w:color w:val="000000"/>
          <w:spacing w:val="0"/>
          <w:w w:val="100"/>
          <w:position w:val="0"/>
        </w:rPr>
        <w:t>，有效期为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30"/>
        <w:keepNext w:val="0"/>
        <w:keepLines w:val="0"/>
        <w:widowControl w:val="0"/>
        <w:shd w:val="clear" w:color="auto" w:fill="auto"/>
        <w:bidi w:val="0"/>
        <w:spacing w:before="0" w:after="0" w:line="312" w:lineRule="exact"/>
        <w:ind w:left="0" w:right="0"/>
        <w:jc w:val="both"/>
      </w:pPr>
      <w:bookmarkStart w:id="140" w:name="bookmark140"/>
      <w:r>
        <w:rPr>
          <w:color w:val="000000"/>
          <w:spacing w:val="0"/>
          <w:w w:val="100"/>
          <w:position w:val="0"/>
        </w:rPr>
        <w:t>（</w:t>
      </w:r>
      <w:bookmarkEnd w:id="1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烟台安诺其精细化工有限公司《排污许可证》（证书编号：</w:t>
      </w:r>
      <w:r>
        <w:rPr>
          <w:rFonts w:ascii="Times New Roman" w:eastAsia="Times New Roman" w:hAnsi="Times New Roman" w:cs="Times New Roman"/>
          <w:color w:val="000000"/>
          <w:spacing w:val="0"/>
          <w:w w:val="100"/>
          <w:position w:val="0"/>
          <w:sz w:val="18"/>
          <w:szCs w:val="18"/>
        </w:rPr>
        <w:t>913706840839718641</w:t>
      </w:r>
      <w:r>
        <w:rPr>
          <w:color w:val="000000"/>
          <w:spacing w:val="0"/>
          <w:w w:val="100"/>
          <w:position w:val="0"/>
        </w:rPr>
        <w:t>），有效期为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日，年产</w:t>
      </w:r>
      <w:r>
        <w:rPr>
          <w:rFonts w:ascii="Times New Roman" w:eastAsia="Times New Roman" w:hAnsi="Times New Roman" w:cs="Times New Roman"/>
          <w:color w:val="000000"/>
          <w:spacing w:val="0"/>
          <w:w w:val="100"/>
          <w:position w:val="0"/>
          <w:sz w:val="18"/>
          <w:szCs w:val="18"/>
        </w:rPr>
        <w:t>22,750</w:t>
      </w:r>
      <w:r>
        <w:rPr>
          <w:color w:val="000000"/>
          <w:spacing w:val="0"/>
          <w:w w:val="100"/>
          <w:position w:val="0"/>
        </w:rPr>
        <w:t>吨染料及中间体项目排污许可证变更已于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日审批通过。</w:t>
      </w:r>
    </w:p>
    <w:p>
      <w:pPr>
        <w:pStyle w:val="Style30"/>
        <w:keepNext w:val="0"/>
        <w:keepLines w:val="0"/>
        <w:widowControl w:val="0"/>
        <w:shd w:val="clear" w:color="auto" w:fill="auto"/>
        <w:tabs>
          <w:tab w:pos="901" w:val="left"/>
        </w:tabs>
        <w:bidi w:val="0"/>
        <w:spacing w:before="0" w:after="0" w:line="312" w:lineRule="exact"/>
        <w:ind w:left="0" w:right="0"/>
        <w:jc w:val="both"/>
      </w:pPr>
      <w:bookmarkStart w:id="141" w:name="bookmark141"/>
      <w:r>
        <w:rPr>
          <w:color w:val="000000"/>
          <w:spacing w:val="0"/>
          <w:w w:val="100"/>
          <w:position w:val="0"/>
        </w:rPr>
        <w:t>（</w:t>
      </w:r>
      <w:bookmarkEnd w:id="14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烟台安诺其精细化工有限公司《安全生产许可证》编号：（鲁）</w:t>
      </w:r>
      <w:r>
        <w:rPr>
          <w:rFonts w:ascii="Times New Roman" w:eastAsia="Times New Roman" w:hAnsi="Times New Roman" w:cs="Times New Roman"/>
          <w:color w:val="000000"/>
          <w:spacing w:val="0"/>
          <w:w w:val="100"/>
          <w:position w:val="0"/>
          <w:sz w:val="18"/>
          <w:szCs w:val="18"/>
        </w:rPr>
        <w:t>WH</w:t>
      </w:r>
      <w:r>
        <w:rPr>
          <w:color w:val="000000"/>
          <w:spacing w:val="0"/>
          <w:w w:val="100"/>
          <w:position w:val="0"/>
        </w:rPr>
        <w:t>安许证字（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060223</w:t>
      </w:r>
      <w:r>
        <w:rPr>
          <w:color w:val="000000"/>
          <w:spacing w:val="0"/>
          <w:w w:val="100"/>
          <w:position w:val="0"/>
        </w:rPr>
        <w:t>号，有效期为</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日，已经按规定提前申报，等待应急管理部门审核换发证件。</w:t>
      </w:r>
    </w:p>
    <w:p>
      <w:pPr>
        <w:pStyle w:val="Style30"/>
        <w:keepNext w:val="0"/>
        <w:keepLines w:val="0"/>
        <w:widowControl w:val="0"/>
        <w:shd w:val="clear" w:color="auto" w:fill="auto"/>
        <w:bidi w:val="0"/>
        <w:spacing w:before="0" w:after="0" w:line="317" w:lineRule="exact"/>
        <w:ind w:left="0" w:right="0"/>
        <w:jc w:val="both"/>
      </w:pPr>
      <w:bookmarkStart w:id="142" w:name="bookmark142"/>
      <w:r>
        <w:rPr>
          <w:color w:val="000000"/>
          <w:spacing w:val="0"/>
          <w:w w:val="100"/>
          <w:position w:val="0"/>
        </w:rPr>
        <w:t>（</w:t>
      </w:r>
      <w:bookmarkEnd w:id="142"/>
      <w:r>
        <w:rPr>
          <w:rFonts w:ascii="Times New Roman" w:eastAsia="Times New Roman" w:hAnsi="Times New Roman" w:cs="Times New Roman"/>
          <w:color w:val="000000"/>
          <w:spacing w:val="0"/>
          <w:w w:val="100"/>
          <w:position w:val="0"/>
          <w:sz w:val="18"/>
          <w:szCs w:val="18"/>
        </w:rPr>
        <w:t>4</w:t>
      </w:r>
      <w:r>
        <w:rPr>
          <w:color w:val="000000"/>
          <w:spacing w:val="0"/>
          <w:w w:val="100"/>
          <w:position w:val="0"/>
        </w:rPr>
        <w:t>） 烟台安诺其精细化工有限公司《危险化学品登记证》（证书编号：</w:t>
      </w:r>
      <w:r>
        <w:rPr>
          <w:rFonts w:ascii="Times New Roman" w:eastAsia="Times New Roman" w:hAnsi="Times New Roman" w:cs="Times New Roman"/>
          <w:color w:val="000000"/>
          <w:spacing w:val="0"/>
          <w:w w:val="100"/>
          <w:position w:val="0"/>
          <w:sz w:val="18"/>
          <w:szCs w:val="18"/>
        </w:rPr>
        <w:t>370610244</w:t>
      </w:r>
      <w:r>
        <w:rPr>
          <w:color w:val="000000"/>
          <w:spacing w:val="0"/>
          <w:w w:val="100"/>
          <w:position w:val="0"/>
        </w:rPr>
        <w:t>），有效期为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从事石油加工、石油贸易行业</w:t>
      </w:r>
    </w:p>
    <w:p>
      <w:pPr>
        <w:pStyle w:val="Style3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从事化肥行业</w:t>
      </w:r>
    </w:p>
    <w:p>
      <w:pPr>
        <w:pStyle w:val="Style3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从事农药行业</w:t>
      </w:r>
    </w:p>
    <w:p>
      <w:pPr>
        <w:pStyle w:val="Style3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从事氯碱、纯碱行业</w:t>
      </w:r>
    </w:p>
    <w:p>
      <w:pPr>
        <w:pStyle w:val="Style3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从事化纤行业</w:t>
      </w:r>
    </w:p>
    <w:p>
      <w:pPr>
        <w:pStyle w:val="Style3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从事塑料、橡胶行业</w:t>
      </w:r>
    </w:p>
    <w:p>
      <w:pPr>
        <w:pStyle w:val="Style30"/>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二</w:t>
      </w:r>
      <w:bookmarkEnd w:id="145"/>
      <w:r>
        <w:rPr>
          <w:color w:val="000000"/>
          <w:spacing w:val="0"/>
          <w:w w:val="100"/>
          <w:position w:val="0"/>
        </w:rPr>
        <w:t>、主营业务分析</w:t>
      </w:r>
      <w:bookmarkEnd w:id="143"/>
      <w:bookmarkEnd w:id="144"/>
      <w:bookmarkEnd w:id="146"/>
    </w:p>
    <w:p>
      <w:pPr>
        <w:pStyle w:val="Style34"/>
        <w:keepNext/>
        <w:keepLines/>
        <w:widowControl w:val="0"/>
        <w:shd w:val="clear" w:color="auto" w:fill="auto"/>
        <w:tabs>
          <w:tab w:pos="368" w:val="left"/>
        </w:tabs>
        <w:bidi w:val="0"/>
        <w:spacing w:before="0" w:after="26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1</w:t>
      </w:r>
      <w:bookmarkEnd w:id="149"/>
      <w:r>
        <w:rPr>
          <w:color w:val="000000"/>
          <w:spacing w:val="0"/>
          <w:w w:val="100"/>
          <w:position w:val="0"/>
        </w:rPr>
        <w:t>、</w:t>
        <w:tab/>
        <w:t>概述</w:t>
      </w:r>
      <w:bookmarkEnd w:id="147"/>
      <w:bookmarkEnd w:id="148"/>
      <w:bookmarkEnd w:id="150"/>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2</w:t>
      </w:r>
      <w:bookmarkEnd w:id="153"/>
      <w:r>
        <w:rPr>
          <w:color w:val="000000"/>
          <w:spacing w:val="0"/>
          <w:w w:val="100"/>
          <w:position w:val="0"/>
        </w:rPr>
        <w:t>、</w:t>
        <w:tab/>
        <w:t>收入与成本</w:t>
      </w:r>
      <w:bookmarkEnd w:id="151"/>
      <w:bookmarkEnd w:id="152"/>
      <w:bookmarkEnd w:id="154"/>
    </w:p>
    <w:p>
      <w:pPr>
        <w:pStyle w:val="Style34"/>
        <w:keepNext/>
        <w:keepLines/>
        <w:widowControl w:val="0"/>
        <w:shd w:val="clear" w:color="auto" w:fill="auto"/>
        <w:bidi w:val="0"/>
        <w:spacing w:before="0" w:after="260" w:line="240" w:lineRule="auto"/>
        <w:ind w:left="0" w:right="0" w:firstLine="0"/>
        <w:jc w:val="left"/>
      </w:pPr>
      <w:bookmarkStart w:id="151" w:name="bookmark151"/>
      <w:bookmarkStart w:id="152" w:name="bookmark152"/>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51"/>
      <w:bookmarkEnd w:id="152"/>
      <w:bookmarkEnd w:id="156"/>
    </w:p>
    <w:p>
      <w:pPr>
        <w:pStyle w:val="Style30"/>
        <w:keepNext w:val="0"/>
        <w:keepLines w:val="0"/>
        <w:widowControl w:val="0"/>
        <w:shd w:val="clear" w:color="auto" w:fill="auto"/>
        <w:bidi w:val="0"/>
        <w:spacing w:before="0" w:after="160" w:line="314" w:lineRule="exact"/>
        <w:ind w:left="0" w:right="0" w:firstLine="0"/>
        <w:jc w:val="left"/>
      </w:pPr>
      <w:r>
        <w:rPr>
          <w:color w:val="000000"/>
          <w:spacing w:val="0"/>
          <w:w w:val="100"/>
          <w:position w:val="0"/>
        </w:rPr>
        <w:t>营业收入整体情况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995,043,551.64</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1,124,493,081.14</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840,780,475.36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1,000,677,994.22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环保、数码及其他行 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154,263,076.28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123,815,086.92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781,548,237.64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886,050,759.15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59,232,237.72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114,627,235.07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环保、数码及其他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154,263,076.28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123,815,086.92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336,297,720.51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399,298,425.89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404,372,280.73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501,172,316.15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87,961,313.05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97,289,462.46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北方区及其他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166,412,237.35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126,732,876.64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w:t>
            </w:r>
          </w:p>
        </w:tc>
      </w:tr>
    </w:tbl>
    <w:p>
      <w:pPr>
        <w:widowControl w:val="0"/>
        <w:spacing w:after="319" w:line="1" w:lineRule="exact"/>
      </w:pPr>
    </w:p>
    <w:p>
      <w:pPr>
        <w:pStyle w:val="Style34"/>
        <w:keepNext/>
        <w:keepLines/>
        <w:widowControl w:val="0"/>
        <w:numPr>
          <w:ilvl w:val="0"/>
          <w:numId w:val="9"/>
        </w:numPr>
        <w:shd w:val="clear" w:color="auto" w:fill="auto"/>
        <w:bidi w:val="0"/>
        <w:spacing w:before="0" w:after="380" w:line="240" w:lineRule="auto"/>
        <w:ind w:left="0" w:right="0" w:firstLine="0"/>
        <w:jc w:val="left"/>
      </w:pPr>
      <w:bookmarkStart w:id="157" w:name="bookmark157"/>
      <w:bookmarkStart w:id="158" w:name="bookmark158"/>
      <w:bookmarkStart w:id="159" w:name="bookmark159"/>
      <w:bookmarkStart w:id="160" w:name="bookmark160"/>
      <w:bookmarkEnd w:id="159"/>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57"/>
      <w:bookmarkEnd w:id="158"/>
      <w:bookmarkEnd w:id="16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号——上市公司从事化工行业相关业务》的披露要求</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840,780,475.36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561,009,930.00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环保、数码及其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154,263,076.28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124,228,440.13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781,548,237.64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515,913,205.12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环保、数码及其 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154,263,076.28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124,228,440.13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336,297,720.51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210,874,016.37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404,372,280.73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266,782,238.07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北方区及其他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166,412,237.35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131,068,827.12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86.10%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w:t>
            </w:r>
          </w:p>
        </w:tc>
      </w:tr>
    </w:tbl>
    <w:p>
      <w:pPr>
        <w:pStyle w:val="Style30"/>
        <w:keepNext w:val="0"/>
        <w:keepLines w:val="0"/>
        <w:widowControl w:val="0"/>
        <w:shd w:val="clear" w:color="auto" w:fill="auto"/>
        <w:bidi w:val="0"/>
        <w:spacing w:before="0" w:after="12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200"/>
        <w:gridCol w:w="1205"/>
        <w:gridCol w:w="1190"/>
        <w:gridCol w:w="1195"/>
        <w:gridCol w:w="1195"/>
        <w:gridCol w:w="119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产品名称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收入实现情况</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产品上半年平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均售价</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产品下半年平</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均售价</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同比变动情况</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spacing w:lineRule="exact" w:line="1"/>
        <w:rPr>
          <w:sz w:val="2"/>
          <w:szCs w:val="2"/>
        </w:rPr>
      </w:pPr>
      <w:r>
        <w:br w:type="page"/>
      </w:r>
    </w:p>
    <w:tbl>
      <w:tblPr>
        <w:tblOverlap w:val="never"/>
        <w:jc w:val="center"/>
        <w:tblLayout w:type="fixed"/>
      </w:tblPr>
      <w:tblGrid>
        <w:gridCol w:w="1200"/>
        <w:gridCol w:w="1200"/>
        <w:gridCol w:w="1200"/>
        <w:gridCol w:w="1205"/>
        <w:gridCol w:w="1190"/>
        <w:gridCol w:w="1195"/>
        <w:gridCol w:w="1195"/>
        <w:gridCol w:w="1195"/>
      </w:tblGrid>
      <w:tr>
        <w:trPr>
          <w:trHeight w:val="259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781,548,237.64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报告期内，受 国内外新冠疫 情影响，下游 纺织、印染企 业需求低迷， 染料产品销售 价格比上年有 所下降</w:t>
            </w:r>
          </w:p>
        </w:tc>
      </w:tr>
    </w:tbl>
    <w:p>
      <w:pPr>
        <w:pStyle w:val="Style3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海外业务产生的营业收入或净利润占公司最近一个会计年度经审计营业收入或净利润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after="38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w:t>
      </w:r>
      <w:bookmarkEnd w:id="163"/>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61"/>
      <w:bookmarkEnd w:id="162"/>
      <w:bookmarkEnd w:id="164"/>
    </w:p>
    <w:p>
      <w:pPr>
        <w:pStyle w:val="Style30"/>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w:t>
      </w:r>
      <w:bookmarkEnd w:id="16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65"/>
      <w:bookmarkEnd w:id="166"/>
      <w:bookmarkEnd w:id="168"/>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w:t>
      </w:r>
      <w:bookmarkEnd w:id="17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69"/>
      <w:bookmarkEnd w:id="170"/>
      <w:bookmarkEnd w:id="172"/>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行业和产品分类</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483,026,079.27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503,442,750.35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16,451,489.92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30,883,734.34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11,953,621.52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15,165,572.69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11,953,621.52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15,165,572.69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13,407,038.65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23,778,202.61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24,218,079.12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27,808,367.00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环保及其他行业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124,228,440.13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96,639,833.03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w:t>
            </w:r>
          </w:p>
        </w:tc>
      </w:tr>
    </w:tbl>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438,336,631.15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428,893,321.86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16,365,570.73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25,435,708.78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11,891,192.79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12,490,299.46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11,891,192.79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12,490,299.46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13,337,019.35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19,583,623.86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24,091,598.31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22,902,849.66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45,096,724.88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94,448,096.59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环保及其他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124,228,440.13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96,639,833.03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both"/>
      </w:pPr>
      <w:bookmarkStart w:id="173" w:name="bookmark173"/>
      <w:bookmarkStart w:id="174" w:name="bookmark174"/>
      <w:bookmarkStart w:id="175" w:name="bookmark175"/>
      <w:bookmarkStart w:id="176" w:name="bookmark176"/>
      <w:r>
        <w:rPr>
          <w:color w:val="000000"/>
          <w:spacing w:val="0"/>
          <w:w w:val="100"/>
          <w:position w:val="0"/>
        </w:rPr>
        <w:t>（</w:t>
      </w:r>
      <w:bookmarkEnd w:id="17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73"/>
      <w:bookmarkEnd w:id="174"/>
      <w:bookmarkEnd w:id="176"/>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jc w:val="left"/>
      </w:pPr>
      <w:r>
        <w:rPr>
          <w:color w:val="000000"/>
          <w:spacing w:val="0"/>
          <w:w w:val="100"/>
          <w:position w:val="0"/>
        </w:rPr>
        <w:t>上海尚乎智能科技有限公司系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年度新设立企业，自成立日期纳入合并范围。</w:t>
      </w:r>
    </w:p>
    <w:p>
      <w:pPr>
        <w:pStyle w:val="Style30"/>
        <w:keepNext w:val="0"/>
        <w:keepLines w:val="0"/>
        <w:widowControl w:val="0"/>
        <w:shd w:val="clear" w:color="auto" w:fill="auto"/>
        <w:bidi w:val="0"/>
        <w:spacing w:before="0" w:after="380" w:line="240" w:lineRule="auto"/>
        <w:ind w:left="0" w:right="0"/>
        <w:jc w:val="left"/>
      </w:pPr>
      <w:r>
        <w:rPr>
          <w:color w:val="000000"/>
          <w:spacing w:val="0"/>
          <w:w w:val="100"/>
          <w:position w:val="0"/>
        </w:rPr>
        <w:t>东营尚乎文化创意有限公司、蓬莱市尚乎文化创意有限公司于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年注销，自注销日期不再纳入合并范围。</w:t>
      </w:r>
    </w:p>
    <w:p>
      <w:pPr>
        <w:pStyle w:val="Style34"/>
        <w:keepNext/>
        <w:keepLines/>
        <w:widowControl w:val="0"/>
        <w:shd w:val="clear" w:color="auto" w:fill="auto"/>
        <w:tabs>
          <w:tab w:pos="493" w:val="left"/>
        </w:tabs>
        <w:bidi w:val="0"/>
        <w:spacing w:before="0" w:after="380" w:line="240" w:lineRule="auto"/>
        <w:ind w:left="0" w:right="0" w:firstLine="0"/>
        <w:jc w:val="both"/>
      </w:pPr>
      <w:bookmarkStart w:id="177" w:name="bookmark177"/>
      <w:bookmarkStart w:id="178" w:name="bookmark178"/>
      <w:bookmarkStart w:id="179" w:name="bookmark179"/>
      <w:bookmarkStart w:id="180" w:name="bookmark180"/>
      <w:r>
        <w:rPr>
          <w:color w:val="000000"/>
          <w:spacing w:val="0"/>
          <w:w w:val="100"/>
          <w:position w:val="0"/>
        </w:rPr>
        <w:t>（</w:t>
      </w:r>
      <w:bookmarkEnd w:id="17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77"/>
      <w:bookmarkEnd w:id="178"/>
      <w:bookmarkEnd w:id="180"/>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380" w:line="240" w:lineRule="auto"/>
        <w:ind w:left="0" w:right="0" w:firstLine="0"/>
        <w:jc w:val="both"/>
      </w:pPr>
      <w:bookmarkStart w:id="181" w:name="bookmark181"/>
      <w:bookmarkStart w:id="182" w:name="bookmark182"/>
      <w:bookmarkStart w:id="183" w:name="bookmark183"/>
      <w:bookmarkStart w:id="184" w:name="bookmark184"/>
      <w:r>
        <w:rPr>
          <w:color w:val="000000"/>
          <w:spacing w:val="0"/>
          <w:w w:val="100"/>
          <w:position w:val="0"/>
        </w:rPr>
        <w:t>（</w:t>
      </w:r>
      <w:bookmarkEnd w:id="18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81"/>
      <w:bookmarkEnd w:id="182"/>
      <w:bookmarkEnd w:id="184"/>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155,862,547.52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43,784,527.63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37,247,820.81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27,145,154.87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24,191,946.91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23,493,097.30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155,862,547.52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w:t>
            </w:r>
          </w:p>
        </w:tc>
      </w:tr>
    </w:tbl>
    <w:p>
      <w:pPr>
        <w:spacing w:lineRule="exact" w:line="1"/>
        <w:rPr>
          <w:sz w:val="2"/>
          <w:szCs w:val="2"/>
        </w:rPr>
      </w:pPr>
      <w:r>
        <w:br w:type="page"/>
      </w:r>
    </w:p>
    <w:p>
      <w:pPr>
        <w:pStyle w:val="Style30"/>
        <w:keepNext w:val="0"/>
        <w:keepLines w:val="0"/>
        <w:widowControl w:val="0"/>
        <w:shd w:val="clear" w:color="auto" w:fill="auto"/>
        <w:bidi w:val="0"/>
        <w:spacing w:before="0" w:after="140" w:line="365" w:lineRule="exact"/>
        <w:ind w:left="0" w:right="0" w:firstLine="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60" w:line="365" w:lineRule="exact"/>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为上海七彩云电子商务有限公司，本公司持股比例为</w:t>
      </w:r>
      <w:r>
        <w:rPr>
          <w:rFonts w:ascii="Times New Roman" w:eastAsia="Times New Roman" w:hAnsi="Times New Roman" w:cs="Times New Roman"/>
          <w:color w:val="000000"/>
          <w:spacing w:val="0"/>
          <w:w w:val="100"/>
          <w:position w:val="0"/>
          <w:sz w:val="18"/>
          <w:szCs w:val="18"/>
        </w:rPr>
        <w:t>25.28%</w:t>
      </w:r>
      <w:r>
        <w:rPr>
          <w:color w:val="000000"/>
          <w:spacing w:val="0"/>
          <w:w w:val="100"/>
          <w:position w:val="0"/>
        </w:rPr>
        <w:t>，系本公司联营企业。 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147,218,560.09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37,033,983.48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29,642,366.79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28,566,371.65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27,769,481.23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4.40%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24,206,356.94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3.84%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147,218,560.09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w:t>
            </w:r>
          </w:p>
        </w:tc>
      </w:tr>
    </w:tbl>
    <w:p>
      <w:pPr>
        <w:widowControl w:val="0"/>
        <w:spacing w:after="5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、费用</w:t>
      </w:r>
      <w:bookmarkEnd w:id="185"/>
      <w:bookmarkEnd w:id="186"/>
      <w:bookmarkEnd w:id="188"/>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227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46,805,821.05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60,423,147.29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报告期内，销售费用比上年同期减少 </w:t>
            </w:r>
            <w:r>
              <w:rPr>
                <w:rFonts w:ascii="Times New Roman" w:eastAsia="Times New Roman" w:hAnsi="Times New Roman" w:cs="Times New Roman"/>
                <w:color w:val="000000"/>
                <w:spacing w:val="0"/>
                <w:w w:val="100"/>
                <w:position w:val="0"/>
                <w:sz w:val="18"/>
                <w:szCs w:val="18"/>
              </w:rPr>
              <w:t>1,362</w:t>
            </w:r>
            <w:r>
              <w:rPr>
                <w:color w:val="000000"/>
                <w:spacing w:val="0"/>
                <w:w w:val="100"/>
                <w:position w:val="0"/>
              </w:rPr>
              <w:t>万元，销售费用同比减少主要 是：报告期内，销售收入同比减少， 相应减少销售奖金、物流及包装费 用、受疫情影响，相应减少差旅及业 务招待费用，报告期内，社保费用享 受政府减免政策。</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81,510,300.76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80,758,425.58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7,374,574.49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6,200,234.53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44,034,784.61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52,465,049.78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28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4</w:t>
      </w:r>
      <w:bookmarkEnd w:id="191"/>
      <w:r>
        <w:rPr>
          <w:color w:val="000000"/>
          <w:spacing w:val="0"/>
          <w:w w:val="100"/>
          <w:position w:val="0"/>
        </w:rPr>
        <w:t>、研发投入</w:t>
      </w:r>
      <w:bookmarkEnd w:id="189"/>
      <w:bookmarkEnd w:id="190"/>
      <w:bookmarkEnd w:id="192"/>
    </w:p>
    <w:p>
      <w:pPr>
        <w:pStyle w:val="Style30"/>
        <w:keepNext w:val="0"/>
        <w:keepLines w:val="0"/>
        <w:widowControl w:val="0"/>
        <w:shd w:val="clear" w:color="auto" w:fill="auto"/>
        <w:bidi w:val="0"/>
        <w:spacing w:before="0" w:after="6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分散染料技术方面，考虑到市场需求和产品结构优化，继续研发通过精细化加工，具备较高上染率，色牢度优异的系列 分散染料，各项应用性能更加优异，满足客户的差别化需求，目前完成实验室样品优化实验室研发工艺，部分处于小试阶段。</w:t>
        <w:br w:type="page"/>
      </w:r>
      <w:r>
        <w:rPr>
          <w:color w:val="000000"/>
          <w:spacing w:val="0"/>
          <w:w w:val="100"/>
          <w:position w:val="0"/>
        </w:rPr>
        <w:t>同时，加大环保印花分散染料研发力度，在保障满足不含禁用芳香胺成份，重金属和氯苯酚含量达到</w:t>
      </w:r>
      <w:r>
        <w:rPr>
          <w:rFonts w:ascii="Times New Roman" w:eastAsia="Times New Roman" w:hAnsi="Times New Roman" w:cs="Times New Roman"/>
          <w:color w:val="000000"/>
          <w:spacing w:val="0"/>
          <w:w w:val="100"/>
          <w:position w:val="0"/>
          <w:sz w:val="18"/>
          <w:szCs w:val="18"/>
        </w:rPr>
        <w:t xml:space="preserve">Oeko-Tex Standard </w:t>
      </w:r>
      <w:r>
        <w:rPr>
          <w:rFonts w:ascii="Times New Roman" w:eastAsia="Times New Roman" w:hAnsi="Times New Roman" w:cs="Times New Roman"/>
          <w:color w:val="000000"/>
          <w:spacing w:val="0"/>
          <w:w w:val="100"/>
          <w:position w:val="0"/>
          <w:sz w:val="18"/>
          <w:szCs w:val="18"/>
        </w:rPr>
        <w:t xml:space="preserve">100 </w:t>
      </w:r>
      <w:r>
        <w:rPr>
          <w:rFonts w:ascii="SimHei" w:eastAsia="SimHei" w:hAnsi="SimHei" w:cs="SimHei"/>
          <w:color w:val="000000"/>
          <w:spacing w:val="0"/>
          <w:w w:val="100"/>
          <w:position w:val="0"/>
          <w:sz w:val="20"/>
          <w:szCs w:val="20"/>
        </w:rPr>
        <w:t>I</w:t>
      </w:r>
      <w:r>
        <w:rPr>
          <w:color w:val="000000"/>
          <w:spacing w:val="0"/>
          <w:w w:val="100"/>
          <w:position w:val="0"/>
        </w:rPr>
        <w:t>类等指标的前提下，印花后织物色光艳丽，各项牢度优良，该项目产品中试成功后，已经通过生产论证，后期进入市场推 广、试生产、试销售阶段。</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数码喷墨染料墨水技术方面，在数码印花用蓝色活性染料研发成功的基础上，继续推进研发色光纯正，稳定性较高用于 制作数码印花活性墨水的其他活性染料。继续研制综合性能优良的特别是牢度较高的高温直喷数码喷墨印花分散墨水及其分 散剂、提纯技术开发，不仅具有较高的耐晒牢度、耐水洗、耐酸碱性和耐升华牢度，而且能大大降低生产成本、高效生产。 继续进行数码喷墨用酸性染料和涂料研发。</w:t>
      </w:r>
    </w:p>
    <w:p>
      <w:pPr>
        <w:pStyle w:val="Style30"/>
        <w:keepNext w:val="0"/>
        <w:keepLines w:val="0"/>
        <w:widowControl w:val="0"/>
        <w:shd w:val="clear" w:color="auto" w:fill="auto"/>
        <w:bidi w:val="0"/>
        <w:spacing w:before="0" w:after="100" w:line="346" w:lineRule="exact"/>
        <w:ind w:left="380" w:right="0" w:firstLine="0"/>
        <w:jc w:val="both"/>
      </w:pPr>
      <w:r>
        <w:rPr>
          <w:color w:val="000000"/>
          <w:spacing w:val="0"/>
          <w:w w:val="100"/>
          <w:position w:val="0"/>
        </w:rPr>
        <w:t>中间体技术方面，持续推进在现有产品基础上优化工艺和开发新型中间体产品，降低成本。 综上，公司主要研发情况如下：</w:t>
      </w:r>
    </w:p>
    <w:tbl>
      <w:tblPr>
        <w:tblOverlap w:val="never"/>
        <w:jc w:val="center"/>
        <w:tblLayout w:type="fixed"/>
      </w:tblPr>
      <w:tblGrid>
        <w:gridCol w:w="590"/>
        <w:gridCol w:w="1699"/>
        <w:gridCol w:w="5102"/>
        <w:gridCol w:w="2285"/>
      </w:tblGrid>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研发内容及目标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目前进展</w:t>
            </w: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220" w:right="0" w:hanging="220"/>
              <w:jc w:val="left"/>
            </w:pPr>
            <w:r>
              <w:rPr>
                <w:color w:val="000000"/>
                <w:spacing w:val="0"/>
                <w:w w:val="100"/>
                <w:position w:val="0"/>
              </w:rPr>
              <w:t>高性能分散染料及其 精细化加工技术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研发一种通过精细化加工技术，具备较高上染率，色牢度优异的 分散染料及其技术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中试阶段，合成路线已经打通</w:t>
            </w:r>
          </w:p>
        </w:tc>
      </w:tr>
      <w:tr>
        <w:trPr>
          <w:trHeight w:val="12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环保印花分散染料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305" w:lineRule="exact"/>
              <w:ind w:left="0" w:right="0" w:firstLine="0"/>
              <w:jc w:val="center"/>
              <w:rPr>
                <w:sz w:val="18"/>
                <w:szCs w:val="18"/>
              </w:rPr>
            </w:pPr>
            <w:r>
              <w:rPr>
                <w:color w:val="000000"/>
                <w:spacing w:val="0"/>
                <w:w w:val="100"/>
                <w:position w:val="0"/>
                <w:sz w:val="17"/>
                <w:szCs w:val="17"/>
              </w:rPr>
              <w:t>研发用于聚酯纤维及其混纺织物的印花，印花后织物色光艳丽， 耐洗涤色牢度、耐摩擦色牢度、耐汗渍色牢度等服用牢度优良， 且不含禁用芳香胺成份，重金属和氯苯酚含量达到</w:t>
            </w:r>
            <w:r>
              <w:rPr>
                <w:rFonts w:ascii="Times New Roman" w:eastAsia="Times New Roman" w:hAnsi="Times New Roman" w:cs="Times New Roman"/>
                <w:color w:val="000000"/>
                <w:spacing w:val="0"/>
                <w:w w:val="100"/>
                <w:position w:val="0"/>
                <w:sz w:val="18"/>
                <w:szCs w:val="18"/>
              </w:rPr>
              <w:t>O eko-Tex</w:t>
            </w:r>
          </w:p>
          <w:p>
            <w:pPr>
              <w:pStyle w:val="Style25"/>
              <w:keepNext w:val="0"/>
              <w:keepLines w:val="0"/>
              <w:widowControl w:val="0"/>
              <w:shd w:val="clear" w:color="auto" w:fill="auto"/>
              <w:bidi w:val="0"/>
              <w:spacing w:before="0" w:after="0" w:line="353" w:lineRule="auto"/>
              <w:ind w:left="0" w:right="0" w:firstLine="0"/>
              <w:jc w:val="center"/>
            </w:pPr>
            <w:r>
              <w:rPr>
                <w:rFonts w:ascii="Times New Roman" w:eastAsia="Times New Roman" w:hAnsi="Times New Roman" w:cs="Times New Roman"/>
                <w:color w:val="000000"/>
                <w:spacing w:val="0"/>
                <w:w w:val="100"/>
                <w:position w:val="0"/>
                <w:sz w:val="18"/>
                <w:szCs w:val="18"/>
              </w:rPr>
              <w:t xml:space="preserve">Standard </w:t>
            </w:r>
            <w:r>
              <w:rPr>
                <w:rFonts w:ascii="Times New Roman" w:eastAsia="Times New Roman" w:hAnsi="Times New Roman" w:cs="Times New Roman"/>
                <w:color w:val="000000"/>
                <w:spacing w:val="0"/>
                <w:w w:val="100"/>
                <w:position w:val="0"/>
                <w:sz w:val="18"/>
                <w:szCs w:val="18"/>
              </w:rPr>
              <w:t xml:space="preserve">100 </w:t>
            </w:r>
            <w:r>
              <w:rPr>
                <w:rFonts w:ascii="SimHei" w:eastAsia="SimHei" w:hAnsi="SimHei" w:cs="SimHei"/>
                <w:color w:val="000000"/>
                <w:spacing w:val="0"/>
                <w:w w:val="100"/>
                <w:position w:val="0"/>
                <w:sz w:val="20"/>
                <w:szCs w:val="20"/>
              </w:rPr>
              <w:t>I</w:t>
            </w:r>
            <w:r>
              <w:rPr>
                <w:color w:val="000000"/>
                <w:spacing w:val="0"/>
                <w:w w:val="100"/>
                <w:position w:val="0"/>
              </w:rPr>
              <w:t>类指标的印花分散染料及其技术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生产工艺论证、试生产，部分 产品试销售</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数码喷墨印花用活性</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染料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研发色光纯正，稳定性较高用于制作数码印花活性墨水的活性染 料及其技术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中试阶段</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220" w:right="0" w:hanging="220"/>
              <w:jc w:val="left"/>
            </w:pPr>
            <w:r>
              <w:rPr>
                <w:color w:val="000000"/>
                <w:spacing w:val="0"/>
                <w:w w:val="100"/>
                <w:position w:val="0"/>
              </w:rPr>
              <w:t>数码喷墨印花分散墨 水及其配套技术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研发综合性能优良的特别是牢度较高的高温直喷数码喷墨印花分 散墨水及其分散剂、提纯技术开发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开发完成</w:t>
            </w: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中间体绿色智能制造 连续化改造项目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将现有分散染料用中间体生产技术，进行智能化、连续化改造升 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小试阶段已经完成，正在进行 中试验证阶段</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380" w:right="0" w:hanging="380"/>
              <w:jc w:val="left"/>
            </w:pPr>
            <w:r>
              <w:rPr>
                <w:color w:val="000000"/>
                <w:spacing w:val="0"/>
                <w:w w:val="100"/>
                <w:position w:val="0"/>
              </w:rPr>
              <w:t>分散染料关键中间体 新工艺开发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开发分散染料关键中间体新型合成路线</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小试阶段已经完成，正在进行 中试验证阶段</w:t>
            </w:r>
          </w:p>
        </w:tc>
      </w:tr>
      <w:tr>
        <w:trPr>
          <w:trHeight w:val="66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新型分散染料合成技 术开发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开发分散染料新品种，并优化工艺参数</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小试阶段，路线已经打通，正 在优化工艺参数</w:t>
            </w:r>
          </w:p>
        </w:tc>
      </w:tr>
    </w:tbl>
    <w:p>
      <w:pPr>
        <w:widowControl w:val="0"/>
        <w:spacing w:after="379" w:line="1" w:lineRule="exact"/>
      </w:pP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48,175,044.41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54,115,535.12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52,132,878.82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4,140,259.80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1,650,485.44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776,699.03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研发投入总额占营业收入的比重较上年发生显著变化的原因</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46" w:lineRule="exact"/>
        <w:ind w:left="0" w:right="0"/>
        <w:jc w:val="both"/>
      </w:pPr>
      <w:r>
        <w:rPr>
          <w:color w:val="000000"/>
          <w:spacing w:val="0"/>
          <w:w w:val="100"/>
          <w:position w:val="0"/>
        </w:rPr>
        <w:t>研发投入资本化本报告期发生额</w:t>
      </w:r>
      <w:r>
        <w:rPr>
          <w:rFonts w:ascii="Times New Roman" w:eastAsia="Times New Roman" w:hAnsi="Times New Roman" w:cs="Times New Roman"/>
          <w:color w:val="000000"/>
          <w:spacing w:val="0"/>
          <w:w w:val="100"/>
          <w:position w:val="0"/>
          <w:sz w:val="18"/>
          <w:szCs w:val="18"/>
        </w:rPr>
        <w:t>414</w:t>
      </w:r>
      <w:r>
        <w:rPr>
          <w:color w:val="000000"/>
          <w:spacing w:val="0"/>
          <w:w w:val="100"/>
          <w:position w:val="0"/>
        </w:rPr>
        <w:t>万元，比去年增幅</w:t>
      </w:r>
      <w:r>
        <w:rPr>
          <w:rFonts w:ascii="Times New Roman" w:eastAsia="Times New Roman" w:hAnsi="Times New Roman" w:cs="Times New Roman"/>
          <w:color w:val="000000"/>
          <w:spacing w:val="0"/>
          <w:w w:val="100"/>
          <w:position w:val="0"/>
          <w:sz w:val="18"/>
          <w:szCs w:val="18"/>
        </w:rPr>
        <w:t>70.58%</w:t>
      </w:r>
      <w:r>
        <w:rPr>
          <w:color w:val="000000"/>
          <w:spacing w:val="0"/>
          <w:w w:val="100"/>
          <w:position w:val="0"/>
        </w:rPr>
        <w:t>，主要是：</w:t>
      </w:r>
    </w:p>
    <w:p>
      <w:pPr>
        <w:pStyle w:val="Style30"/>
        <w:keepNext w:val="0"/>
        <w:keepLines w:val="0"/>
        <w:widowControl w:val="0"/>
        <w:shd w:val="clear" w:color="auto" w:fill="auto"/>
        <w:tabs>
          <w:tab w:pos="879" w:val="left"/>
        </w:tabs>
        <w:bidi w:val="0"/>
        <w:spacing w:before="0" w:after="0" w:line="312" w:lineRule="exact"/>
        <w:ind w:left="0" w:right="0"/>
        <w:jc w:val="both"/>
      </w:pPr>
      <w:bookmarkStart w:id="193" w:name="bookmark193"/>
      <w:r>
        <w:rPr>
          <w:color w:val="000000"/>
          <w:spacing w:val="0"/>
          <w:w w:val="100"/>
          <w:position w:val="0"/>
        </w:rPr>
        <w:t>（</w:t>
      </w:r>
      <w:bookmarkEnd w:id="1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月公司与清华大学化学工程系签订联合开发协议，合作团队为清华大学化学工程联合国家重点实验室， 该开发项目从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日起实施。</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年年末，已圆满完成小试研究工作，并举行了小试评审会议，评审小组一致认为，该项目研究确定的是一项本 质安全的绿色清洁生产工艺，试验各项指标均达到预期，达到国际先进水平。报告期内</w:t>
      </w:r>
      <w:r>
        <w:rPr>
          <w:color w:val="000000"/>
          <w:spacing w:val="0"/>
          <w:w w:val="100"/>
          <w:position w:val="0"/>
          <w:sz w:val="18"/>
          <w:szCs w:val="18"/>
        </w:rPr>
        <w:t>，</w:t>
      </w:r>
      <w:r>
        <w:rPr>
          <w:color w:val="000000"/>
          <w:spacing w:val="0"/>
          <w:w w:val="100"/>
          <w:position w:val="0"/>
        </w:rPr>
        <w:t>项目中试设备已完成搭建工作，中 试研究、工业化试验也已经于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月份顺利结束。在此基础上已经完成了三篇发明专利的申请，并于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月底获得国家专 利局受理。报告期内开发支出</w:t>
      </w:r>
      <w:r>
        <w:rPr>
          <w:rFonts w:ascii="Times New Roman" w:eastAsia="Times New Roman" w:hAnsi="Times New Roman" w:cs="Times New Roman"/>
          <w:color w:val="000000"/>
          <w:spacing w:val="0"/>
          <w:w w:val="100"/>
          <w:position w:val="0"/>
          <w:sz w:val="18"/>
          <w:szCs w:val="18"/>
        </w:rPr>
        <w:t>192</w:t>
      </w:r>
      <w:r>
        <w:rPr>
          <w:color w:val="000000"/>
          <w:spacing w:val="0"/>
          <w:w w:val="100"/>
          <w:position w:val="0"/>
        </w:rPr>
        <w:t>万元。</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该技术运用于公司的中间体生产具有实用价值，技术开发成功及产业化成功概率较大。项目工业化实施后，可大幅度提 高公司产品附加值，实现产业链配套，降低生产成本。</w:t>
      </w:r>
    </w:p>
    <w:p>
      <w:pPr>
        <w:pStyle w:val="Style30"/>
        <w:keepNext w:val="0"/>
        <w:keepLines w:val="0"/>
        <w:widowControl w:val="0"/>
        <w:shd w:val="clear" w:color="auto" w:fill="auto"/>
        <w:tabs>
          <w:tab w:pos="865" w:val="left"/>
        </w:tabs>
        <w:bidi w:val="0"/>
        <w:spacing w:before="0" w:after="0" w:line="322" w:lineRule="exact"/>
        <w:ind w:left="0" w:right="0"/>
        <w:jc w:val="both"/>
      </w:pPr>
      <w:bookmarkStart w:id="194" w:name="bookmark194"/>
      <w:r>
        <w:rPr>
          <w:color w:val="000000"/>
          <w:spacing w:val="0"/>
          <w:w w:val="100"/>
          <w:position w:val="0"/>
        </w:rPr>
        <w:t>（</w:t>
      </w:r>
      <w:bookmarkEnd w:id="1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烟台安诺其精细化工有限公司于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月份与天津大学签订了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产品连续生产工艺技术开发》的技术开发合 同。天津大学化工团队是教育部创新团队的重要组成部分。</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报告期内，项目小试工作已经完成，反应数据采集及数据整理工作已经完成。与天津大学合作制作完成了连续化中试试 验设备。设备和原料已经就位。报告期内开发支出</w:t>
      </w:r>
      <w:r>
        <w:rPr>
          <w:rFonts w:ascii="Times New Roman" w:eastAsia="Times New Roman" w:hAnsi="Times New Roman" w:cs="Times New Roman"/>
          <w:color w:val="000000"/>
          <w:spacing w:val="0"/>
          <w:w w:val="100"/>
          <w:position w:val="0"/>
          <w:sz w:val="18"/>
          <w:szCs w:val="18"/>
        </w:rPr>
        <w:t>104</w:t>
      </w:r>
      <w:r>
        <w:rPr>
          <w:color w:val="000000"/>
          <w:spacing w:val="0"/>
          <w:w w:val="100"/>
          <w:position w:val="0"/>
        </w:rPr>
        <w:t>万元。</w:t>
      </w:r>
    </w:p>
    <w:p>
      <w:pPr>
        <w:pStyle w:val="Style30"/>
        <w:keepNext w:val="0"/>
        <w:keepLines w:val="0"/>
        <w:widowControl w:val="0"/>
        <w:shd w:val="clear" w:color="auto" w:fill="auto"/>
        <w:bidi w:val="0"/>
        <w:spacing w:before="0" w:after="0" w:line="322" w:lineRule="exact"/>
        <w:ind w:left="0" w:right="0"/>
        <w:jc w:val="both"/>
      </w:pPr>
      <w:r>
        <w:rPr>
          <w:color w:val="000000"/>
          <w:spacing w:val="0"/>
          <w:w w:val="100"/>
          <w:position w:val="0"/>
        </w:rPr>
        <w:t>该技术运用于公司的</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产品生产具有实用价值，技术开发成功及产业化成功概率较大。项目工业化实施后，可大幅度提 高公司产品附加值，降低生产成本，实现安全绿色生产。</w:t>
      </w:r>
    </w:p>
    <w:p>
      <w:pPr>
        <w:pStyle w:val="Style30"/>
        <w:keepNext w:val="0"/>
        <w:keepLines w:val="0"/>
        <w:widowControl w:val="0"/>
        <w:shd w:val="clear" w:color="auto" w:fill="auto"/>
        <w:bidi w:val="0"/>
        <w:spacing w:before="0" w:after="0" w:line="360" w:lineRule="exact"/>
        <w:ind w:left="380" w:right="0" w:firstLine="0"/>
        <w:jc w:val="both"/>
      </w:pPr>
      <w:bookmarkStart w:id="195" w:name="bookmark195"/>
      <w:r>
        <w:rPr>
          <w:color w:val="000000"/>
          <w:spacing w:val="0"/>
          <w:w w:val="100"/>
          <w:position w:val="0"/>
        </w:rPr>
        <w:t>（</w:t>
      </w:r>
      <w:bookmarkEnd w:id="19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烟台安诺其精细化工有限公司于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月份与天津大学签订了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产品连续生产工艺技术开发》的技术开发合同。 报告期内，项目小试工作已经完成，所有工艺关键参数皆已获得，取得了较好的效果。目前正在开展中试工作</w:t>
      </w:r>
      <w:r>
        <w:rPr>
          <w:color w:val="000000"/>
          <w:spacing w:val="0"/>
          <w:w w:val="100"/>
          <w:position w:val="0"/>
          <w:sz w:val="18"/>
          <w:szCs w:val="18"/>
        </w:rPr>
        <w:t>，</w:t>
      </w:r>
      <w:r>
        <w:rPr>
          <w:color w:val="000000"/>
          <w:spacing w:val="0"/>
          <w:w w:val="100"/>
          <w:position w:val="0"/>
        </w:rPr>
        <w:t>项目组</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与天津大学合作制作完成了中试设备。报告期内开发支出</w:t>
      </w:r>
      <w:r>
        <w:rPr>
          <w:rFonts w:ascii="Times New Roman" w:eastAsia="Times New Roman" w:hAnsi="Times New Roman" w:cs="Times New Roman"/>
          <w:color w:val="000000"/>
          <w:spacing w:val="0"/>
          <w:w w:val="100"/>
          <w:position w:val="0"/>
          <w:sz w:val="18"/>
          <w:szCs w:val="18"/>
        </w:rPr>
        <w:t>119</w:t>
      </w:r>
      <w:r>
        <w:rPr>
          <w:color w:val="000000"/>
          <w:spacing w:val="0"/>
          <w:w w:val="100"/>
          <w:position w:val="0"/>
        </w:rPr>
        <w:t>万元。</w:t>
      </w:r>
    </w:p>
    <w:p>
      <w:pPr>
        <w:pStyle w:val="Style30"/>
        <w:keepNext w:val="0"/>
        <w:keepLines w:val="0"/>
        <w:widowControl w:val="0"/>
        <w:shd w:val="clear" w:color="auto" w:fill="auto"/>
        <w:bidi w:val="0"/>
        <w:spacing w:before="0" w:after="400" w:line="322" w:lineRule="exact"/>
        <w:ind w:left="0" w:right="0"/>
        <w:jc w:val="both"/>
      </w:pPr>
      <w:r>
        <w:rPr>
          <w:color w:val="000000"/>
          <w:spacing w:val="0"/>
          <w:w w:val="100"/>
          <w:position w:val="0"/>
        </w:rPr>
        <w:t>该技术运用于公司的</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产品生产具有实用价值，技术开发成功及产业化成功概率较大。项目工业化实施后，可大幅度提 高公司产品附加值，降低生产成本，实现安全绿色生产。</w:t>
      </w:r>
    </w:p>
    <w:p>
      <w:pPr>
        <w:pStyle w:val="Style34"/>
        <w:keepNext/>
        <w:keepLines/>
        <w:widowControl w:val="0"/>
        <w:shd w:val="clear" w:color="auto" w:fill="auto"/>
        <w:bidi w:val="0"/>
        <w:spacing w:before="0" w:after="400" w:line="240" w:lineRule="auto"/>
        <w:ind w:left="0" w:right="0" w:firstLine="0"/>
        <w:jc w:val="both"/>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5</w:t>
      </w:r>
      <w:bookmarkEnd w:id="198"/>
      <w:r>
        <w:rPr>
          <w:color w:val="000000"/>
          <w:spacing w:val="0"/>
          <w:w w:val="100"/>
          <w:position w:val="0"/>
        </w:rPr>
        <w:t>、现金流</w:t>
      </w:r>
      <w:bookmarkEnd w:id="196"/>
      <w:bookmarkEnd w:id="197"/>
      <w:bookmarkEnd w:id="19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509,520,214.54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619,057,531.68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438,749,032.47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488,665,564.73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70,771,182.07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130,391,966.95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116,156,054.12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574,916,854.07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280,179,890.55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707,324,918.25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-164,023,836.43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-132,408,064.18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342,088,500.00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211,569,500.00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230,683,458.29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295,796,258.48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111,405,041.71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-84,226,758.48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17,983,116.42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-86,080,992.01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-120.89%</w:t>
            </w:r>
          </w:p>
        </w:tc>
      </w:tr>
    </w:tbl>
    <w:p>
      <w:pPr>
        <w:pStyle w:val="Style30"/>
        <w:keepNext w:val="0"/>
        <w:keepLines w:val="0"/>
        <w:widowControl w:val="0"/>
        <w:shd w:val="clear" w:color="auto" w:fill="auto"/>
        <w:bidi w:val="0"/>
        <w:spacing w:before="0" w:after="140" w:line="314" w:lineRule="exact"/>
        <w:ind w:left="0" w:right="0" w:firstLine="0"/>
        <w:jc w:val="both"/>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40" w:line="312" w:lineRule="exact"/>
        <w:ind w:left="0" w:right="0" w:firstLine="360"/>
        <w:jc w:val="both"/>
      </w:pPr>
      <w:bookmarkStart w:id="200" w:name="bookmark200"/>
      <w:r>
        <w:rPr>
          <w:color w:val="000000"/>
          <w:spacing w:val="0"/>
          <w:w w:val="100"/>
          <w:position w:val="0"/>
        </w:rPr>
        <w:t>（</w:t>
      </w:r>
      <w:bookmarkEnd w:id="2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年度经营活动现金流量净额</w:t>
      </w:r>
      <w:r>
        <w:rPr>
          <w:rFonts w:ascii="Times New Roman" w:eastAsia="Times New Roman" w:hAnsi="Times New Roman" w:cs="Times New Roman"/>
          <w:color w:val="000000"/>
          <w:spacing w:val="0"/>
          <w:w w:val="100"/>
          <w:position w:val="0"/>
          <w:sz w:val="18"/>
          <w:szCs w:val="18"/>
        </w:rPr>
        <w:t>7,077</w:t>
      </w:r>
      <w:r>
        <w:rPr>
          <w:color w:val="000000"/>
          <w:spacing w:val="0"/>
          <w:w w:val="100"/>
          <w:position w:val="0"/>
        </w:rPr>
        <w:t>万元，比上年同期减少</w:t>
      </w:r>
      <w:r>
        <w:rPr>
          <w:rFonts w:ascii="Times New Roman" w:eastAsia="Times New Roman" w:hAnsi="Times New Roman" w:cs="Times New Roman"/>
          <w:color w:val="000000"/>
          <w:spacing w:val="0"/>
          <w:w w:val="100"/>
          <w:position w:val="0"/>
          <w:sz w:val="18"/>
          <w:szCs w:val="18"/>
        </w:rPr>
        <w:t>5,962</w:t>
      </w:r>
      <w:r>
        <w:rPr>
          <w:color w:val="000000"/>
          <w:spacing w:val="0"/>
          <w:w w:val="100"/>
          <w:position w:val="0"/>
        </w:rPr>
        <w:t>万元，主要是：报告期经营活动净利润比上年同 期减少</w:t>
      </w:r>
      <w:r>
        <w:rPr>
          <w:rFonts w:ascii="Times New Roman" w:eastAsia="Times New Roman" w:hAnsi="Times New Roman" w:cs="Times New Roman"/>
          <w:color w:val="000000"/>
          <w:spacing w:val="0"/>
          <w:w w:val="100"/>
          <w:position w:val="0"/>
          <w:sz w:val="18"/>
          <w:szCs w:val="18"/>
        </w:rPr>
        <w:t>4,220</w:t>
      </w:r>
      <w:r>
        <w:rPr>
          <w:color w:val="000000"/>
          <w:spacing w:val="0"/>
          <w:w w:val="100"/>
          <w:position w:val="0"/>
        </w:rPr>
        <w:t>万元，相应减少经营活动现金流量净额。</w:t>
      </w:r>
    </w:p>
    <w:p>
      <w:pPr>
        <w:pStyle w:val="Style30"/>
        <w:keepNext w:val="0"/>
        <w:keepLines w:val="0"/>
        <w:widowControl w:val="0"/>
        <w:shd w:val="clear" w:color="auto" w:fill="auto"/>
        <w:bidi w:val="0"/>
        <w:spacing w:before="0" w:after="40" w:line="314" w:lineRule="exact"/>
        <w:ind w:left="0" w:right="0" w:firstLine="360"/>
        <w:jc w:val="both"/>
      </w:pPr>
      <w:bookmarkStart w:id="201" w:name="bookmark201"/>
      <w:r>
        <w:rPr>
          <w:color w:val="000000"/>
          <w:spacing w:val="0"/>
          <w:w w:val="100"/>
          <w:position w:val="0"/>
        </w:rPr>
        <w:t>（</w:t>
      </w:r>
      <w:bookmarkEnd w:id="2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年投资活动现金流量净额</w:t>
      </w:r>
      <w:r>
        <w:rPr>
          <w:rFonts w:ascii="Times New Roman" w:eastAsia="Times New Roman" w:hAnsi="Times New Roman" w:cs="Times New Roman"/>
          <w:color w:val="000000"/>
          <w:spacing w:val="0"/>
          <w:w w:val="100"/>
          <w:position w:val="0"/>
          <w:sz w:val="18"/>
          <w:szCs w:val="18"/>
        </w:rPr>
        <w:t>-16,402</w:t>
      </w:r>
      <w:r>
        <w:rPr>
          <w:color w:val="000000"/>
          <w:spacing w:val="0"/>
          <w:w w:val="100"/>
          <w:position w:val="0"/>
        </w:rPr>
        <w:t>万元，比上年同期净流出增加</w:t>
      </w:r>
      <w:r>
        <w:rPr>
          <w:rFonts w:ascii="Times New Roman" w:eastAsia="Times New Roman" w:hAnsi="Times New Roman" w:cs="Times New Roman"/>
          <w:color w:val="000000"/>
          <w:spacing w:val="0"/>
          <w:w w:val="100"/>
          <w:position w:val="0"/>
          <w:sz w:val="18"/>
          <w:szCs w:val="18"/>
        </w:rPr>
        <w:t>3,162</w:t>
      </w:r>
      <w:r>
        <w:rPr>
          <w:color w:val="000000"/>
          <w:spacing w:val="0"/>
          <w:w w:val="100"/>
          <w:position w:val="0"/>
        </w:rPr>
        <w:t>万元，主要是：报告期内，烟台年产</w:t>
      </w:r>
      <w:r>
        <w:rPr>
          <w:rFonts w:ascii="Times New Roman" w:eastAsia="Times New Roman" w:hAnsi="Times New Roman" w:cs="Times New Roman"/>
          <w:color w:val="000000"/>
          <w:spacing w:val="0"/>
          <w:w w:val="100"/>
          <w:position w:val="0"/>
          <w:sz w:val="18"/>
          <w:szCs w:val="18"/>
        </w:rPr>
        <w:t xml:space="preserve">22750 </w:t>
      </w:r>
      <w:r>
        <w:rPr>
          <w:color w:val="000000"/>
          <w:spacing w:val="0"/>
          <w:w w:val="100"/>
          <w:position w:val="0"/>
        </w:rPr>
        <w:t>吨活性染料及中间体项目、山东安诺其精细化工有限公司高档差别化分散染料及其配套一期项目筹建，相应增加投资活动支 出。</w:t>
      </w:r>
    </w:p>
    <w:p>
      <w:pPr>
        <w:pStyle w:val="Style30"/>
        <w:keepNext w:val="0"/>
        <w:keepLines w:val="0"/>
        <w:widowControl w:val="0"/>
        <w:shd w:val="clear" w:color="auto" w:fill="auto"/>
        <w:bidi w:val="0"/>
        <w:spacing w:before="0" w:after="40" w:line="317" w:lineRule="exact"/>
        <w:ind w:left="0" w:right="0" w:firstLine="360"/>
        <w:jc w:val="both"/>
      </w:pPr>
      <w:bookmarkStart w:id="202" w:name="bookmark202"/>
      <w:r>
        <w:rPr>
          <w:color w:val="000000"/>
          <w:spacing w:val="0"/>
          <w:w w:val="100"/>
          <w:position w:val="0"/>
        </w:rPr>
        <w:t>（</w:t>
      </w:r>
      <w:bookmarkEnd w:id="202"/>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年筹资活动现金流量净额</w:t>
      </w:r>
      <w:r>
        <w:rPr>
          <w:rFonts w:ascii="Times New Roman" w:eastAsia="Times New Roman" w:hAnsi="Times New Roman" w:cs="Times New Roman"/>
          <w:color w:val="000000"/>
          <w:spacing w:val="0"/>
          <w:w w:val="100"/>
          <w:position w:val="0"/>
          <w:sz w:val="18"/>
          <w:szCs w:val="18"/>
        </w:rPr>
        <w:t>11,141</w:t>
      </w:r>
      <w:r>
        <w:rPr>
          <w:color w:val="000000"/>
          <w:spacing w:val="0"/>
          <w:w w:val="100"/>
          <w:position w:val="0"/>
        </w:rPr>
        <w:t>万元，比上年同期增加</w:t>
      </w:r>
      <w:r>
        <w:rPr>
          <w:rFonts w:ascii="Times New Roman" w:eastAsia="Times New Roman" w:hAnsi="Times New Roman" w:cs="Times New Roman"/>
          <w:color w:val="000000"/>
          <w:spacing w:val="0"/>
          <w:w w:val="100"/>
          <w:position w:val="0"/>
          <w:sz w:val="18"/>
          <w:szCs w:val="18"/>
        </w:rPr>
        <w:t>19,563</w:t>
      </w:r>
      <w:r>
        <w:rPr>
          <w:color w:val="000000"/>
          <w:spacing w:val="0"/>
          <w:w w:val="100"/>
          <w:position w:val="0"/>
        </w:rPr>
        <w:t>万元，主要是：报告期内，公司根据经营资金需 求，增加银行短期借款</w:t>
      </w:r>
      <w:r>
        <w:rPr>
          <w:rFonts w:ascii="Times New Roman" w:eastAsia="Times New Roman" w:hAnsi="Times New Roman" w:cs="Times New Roman"/>
          <w:color w:val="000000"/>
          <w:spacing w:val="0"/>
          <w:w w:val="100"/>
          <w:position w:val="0"/>
          <w:sz w:val="18"/>
          <w:szCs w:val="18"/>
        </w:rPr>
        <w:t>19,500</w:t>
      </w:r>
      <w:r>
        <w:rPr>
          <w:color w:val="000000"/>
          <w:spacing w:val="0"/>
          <w:w w:val="100"/>
          <w:position w:val="0"/>
        </w:rPr>
        <w:t>万元，比上年同期增加</w:t>
      </w:r>
      <w:r>
        <w:rPr>
          <w:rFonts w:ascii="Times New Roman" w:eastAsia="Times New Roman" w:hAnsi="Times New Roman" w:cs="Times New Roman"/>
          <w:color w:val="000000"/>
          <w:spacing w:val="0"/>
          <w:w w:val="100"/>
          <w:position w:val="0"/>
          <w:sz w:val="18"/>
          <w:szCs w:val="18"/>
        </w:rPr>
        <w:t>19,100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相应增加筹资活动现金流入</w:t>
      </w:r>
      <w:r>
        <w:rPr>
          <w:rFonts w:ascii="Times New Roman" w:eastAsia="Times New Roman" w:hAnsi="Times New Roman" w:cs="Times New Roman"/>
          <w:color w:val="000000"/>
          <w:spacing w:val="0"/>
          <w:w w:val="100"/>
          <w:position w:val="0"/>
          <w:sz w:val="18"/>
          <w:szCs w:val="18"/>
        </w:rPr>
        <w:t>19,100</w:t>
      </w:r>
      <w:r>
        <w:rPr>
          <w:color w:val="000000"/>
          <w:spacing w:val="0"/>
          <w:w w:val="100"/>
          <w:position w:val="0"/>
        </w:rPr>
        <w:t>万元。</w:t>
      </w:r>
    </w:p>
    <w:p>
      <w:pPr>
        <w:pStyle w:val="Style30"/>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203" w:name="bookmark203"/>
      <w:bookmarkStart w:id="204" w:name="bookmark204"/>
      <w:bookmarkStart w:id="205" w:name="bookmark205"/>
      <w:bookmarkStart w:id="206" w:name="bookmark206"/>
      <w:r>
        <w:rPr>
          <w:color w:val="000000"/>
          <w:spacing w:val="0"/>
          <w:w w:val="100"/>
          <w:position w:val="0"/>
        </w:rPr>
        <w:t>三</w:t>
      </w:r>
      <w:bookmarkEnd w:id="205"/>
      <w:r>
        <w:rPr>
          <w:color w:val="000000"/>
          <w:spacing w:val="0"/>
          <w:w w:val="100"/>
          <w:position w:val="0"/>
        </w:rPr>
        <w:t>、非主营业务情况</w:t>
      </w:r>
      <w:bookmarkEnd w:id="203"/>
      <w:bookmarkEnd w:id="204"/>
      <w:bookmarkEnd w:id="206"/>
    </w:p>
    <w:p>
      <w:pPr>
        <w:pStyle w:val="Style30"/>
        <w:keepNext w:val="0"/>
        <w:keepLines w:val="0"/>
        <w:widowControl w:val="0"/>
        <w:shd w:val="clear" w:color="auto" w:fill="auto"/>
        <w:bidi w:val="0"/>
        <w:spacing w:before="0" w:after="4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-3,325,754.75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报告期内，主要是按权益法 核算的联营企业取得的投 资收益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-1,350,186.49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计提存货跌价准备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2,173,902.57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债权债务清理及存货盘盈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1,848,271.74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报废非流动资产及对外捐 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27,862,869.76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政府补助及扶持款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-854,808.75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非流动资产清理损失</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四</w:t>
      </w:r>
      <w:bookmarkEnd w:id="209"/>
      <w:r>
        <w:rPr>
          <w:color w:val="000000"/>
          <w:spacing w:val="0"/>
          <w:w w:val="100"/>
          <w:position w:val="0"/>
        </w:rPr>
        <w:t>、资产及负债状况分析</w:t>
      </w:r>
      <w:bookmarkEnd w:id="207"/>
      <w:bookmarkEnd w:id="208"/>
      <w:bookmarkEnd w:id="210"/>
    </w:p>
    <w:p>
      <w:pPr>
        <w:pStyle w:val="Style34"/>
        <w:keepNext/>
        <w:keepLines/>
        <w:widowControl w:val="0"/>
        <w:shd w:val="clear" w:color="auto" w:fill="auto"/>
        <w:bidi w:val="0"/>
        <w:spacing w:before="0" w:after="36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1</w:t>
      </w:r>
      <w:bookmarkEnd w:id="213"/>
      <w:r>
        <w:rPr>
          <w:color w:val="000000"/>
          <w:spacing w:val="0"/>
          <w:w w:val="100"/>
          <w:position w:val="0"/>
        </w:rPr>
        <w:t>、资产构成重大变动情况</w:t>
      </w:r>
      <w:bookmarkEnd w:id="211"/>
      <w:bookmarkEnd w:id="212"/>
      <w:bookmarkEnd w:id="21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231,879,044.7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174,836,553.04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货币资金报告期期末比年初增加</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5,704</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32.63%</w:t>
            </w:r>
            <w:r>
              <w:rPr>
                <w:color w:val="000000"/>
                <w:spacing w:val="0"/>
                <w:w w:val="100"/>
                <w:position w:val="0"/>
              </w:rPr>
              <w:t>，主要是:</w:t>
            </w:r>
          </w:p>
        </w:tc>
      </w:tr>
    </w:tbl>
    <w:p>
      <w:pPr>
        <w:spacing w:lineRule="exact" w:line="1"/>
        <w:rPr>
          <w:sz w:val="2"/>
          <w:szCs w:val="2"/>
        </w:rPr>
      </w:pPr>
      <w:r>
        <w:br w:type="page"/>
      </w:r>
    </w:p>
    <w:tbl>
      <w:tblPr>
        <w:tblOverlap w:val="never"/>
        <w:jc w:val="center"/>
        <w:tblLayout w:type="fixed"/>
      </w:tblPr>
      <w:tblGrid>
        <w:gridCol w:w="1373"/>
        <w:gridCol w:w="1162"/>
        <w:gridCol w:w="1066"/>
        <w:gridCol w:w="1195"/>
        <w:gridCol w:w="1061"/>
        <w:gridCol w:w="802"/>
        <w:gridCol w:w="2923"/>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w:t>
            </w:r>
            <w:r>
              <w:rPr>
                <w:color w:val="000000"/>
                <w:spacing w:val="0"/>
                <w:w w:val="100"/>
                <w:position w:val="0"/>
              </w:rPr>
              <w:t>银行承兑汇票到期支付</w:t>
            </w:r>
          </w:p>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万元</w:t>
            </w:r>
            <w:r>
              <w:rPr>
                <w:color w:val="000000"/>
                <w:spacing w:val="0"/>
                <w:w w:val="100"/>
                <w:position w:val="0"/>
                <w:sz w:val="18"/>
                <w:szCs w:val="18"/>
              </w:rPr>
              <w:t>，</w:t>
            </w:r>
            <w:r>
              <w:rPr>
                <w:color w:val="000000"/>
                <w:spacing w:val="0"/>
                <w:w w:val="100"/>
                <w:position w:val="0"/>
              </w:rPr>
              <w:t>报告期末</w:t>
            </w:r>
            <w:r>
              <w:rPr>
                <w:color w:val="000000"/>
                <w:spacing w:val="0"/>
                <w:w w:val="100"/>
                <w:position w:val="0"/>
                <w:sz w:val="18"/>
                <w:szCs w:val="18"/>
              </w:rPr>
              <w:t>，</w:t>
            </w:r>
            <w:r>
              <w:rPr>
                <w:color w:val="000000"/>
                <w:spacing w:val="0"/>
                <w:w w:val="100"/>
                <w:position w:val="0"/>
              </w:rPr>
              <w:t>相应保留资金余 额以备到期支付。</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172,777,280.7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148,126,088.29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478,492,678.4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458,738,398.51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80,185,353.90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95,506,759.58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516,084,681.5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515,865,711.70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316,131,022.3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190,112,229.40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在建工程报告期期末比年初增 加</w:t>
            </w:r>
            <w:r>
              <w:rPr>
                <w:rFonts w:ascii="Times New Roman" w:eastAsia="Times New Roman" w:hAnsi="Times New Roman" w:cs="Times New Roman"/>
                <w:color w:val="000000"/>
                <w:spacing w:val="0"/>
                <w:w w:val="100"/>
                <w:position w:val="0"/>
                <w:sz w:val="18"/>
                <w:szCs w:val="18"/>
              </w:rPr>
              <w:t>12,602</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66.29%</w:t>
            </w:r>
            <w:r>
              <w:rPr>
                <w:color w:val="000000"/>
                <w:spacing w:val="0"/>
                <w:w w:val="100"/>
                <w:position w:val="0"/>
              </w:rPr>
              <w:t>， 主要是：报告期内，新增烟台年 产</w:t>
            </w:r>
            <w:r>
              <w:rPr>
                <w:rFonts w:ascii="Times New Roman" w:eastAsia="Times New Roman" w:hAnsi="Times New Roman" w:cs="Times New Roman"/>
                <w:color w:val="000000"/>
                <w:spacing w:val="0"/>
                <w:w w:val="100"/>
                <w:position w:val="0"/>
                <w:sz w:val="18"/>
                <w:szCs w:val="18"/>
              </w:rPr>
              <w:t>22750</w:t>
            </w:r>
            <w:r>
              <w:rPr>
                <w:color w:val="000000"/>
                <w:spacing w:val="0"/>
                <w:w w:val="100"/>
                <w:position w:val="0"/>
              </w:rPr>
              <w:t>吨染料及中间体项目、 山东安诺其精细化工有限公司 高档差别化分散染料及其配套 一期项目筹建，相应增加在建工 程。</w:t>
            </w: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385,198,840.2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150,106,333.34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短期借款报告期期末比年初增加</w:t>
            </w:r>
          </w:p>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23,509</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156.62%</w:t>
            </w:r>
            <w:r>
              <w:rPr>
                <w:color w:val="000000"/>
                <w:spacing w:val="0"/>
                <w:w w:val="100"/>
                <w:position w:val="0"/>
              </w:rPr>
              <w:t>，主要是： 报告期内，公司根据经营资金需求， 新增短期银行借款</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万元，应付 票据贴现</w:t>
            </w:r>
            <w:r>
              <w:rPr>
                <w:rFonts w:ascii="Times New Roman" w:eastAsia="Times New Roman" w:hAnsi="Times New Roman" w:cs="Times New Roman"/>
                <w:color w:val="000000"/>
                <w:spacing w:val="0"/>
                <w:w w:val="100"/>
                <w:position w:val="0"/>
                <w:sz w:val="18"/>
                <w:szCs w:val="18"/>
              </w:rPr>
              <w:t>16,000</w:t>
            </w:r>
            <w:r>
              <w:rPr>
                <w:color w:val="000000"/>
                <w:spacing w:val="0"/>
                <w:w w:val="100"/>
                <w:position w:val="0"/>
              </w:rPr>
              <w:t>万元。</w:t>
            </w: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7,892,377.01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13,901,071.90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预付款项报告期期末比年初减少</w:t>
            </w:r>
            <w:r>
              <w:rPr>
                <w:rFonts w:ascii="Times New Roman" w:eastAsia="Times New Roman" w:hAnsi="Times New Roman" w:cs="Times New Roman"/>
                <w:color w:val="000000"/>
                <w:spacing w:val="0"/>
                <w:w w:val="100"/>
                <w:position w:val="0"/>
                <w:sz w:val="18"/>
                <w:szCs w:val="18"/>
              </w:rPr>
              <w:t xml:space="preserve">601 </w:t>
            </w:r>
            <w:r>
              <w:rPr>
                <w:color w:val="000000"/>
                <w:spacing w:val="0"/>
                <w:w w:val="100"/>
                <w:position w:val="0"/>
              </w:rPr>
              <w:t>万元，减幅</w:t>
            </w:r>
            <w:r>
              <w:rPr>
                <w:rFonts w:ascii="Times New Roman" w:eastAsia="Times New Roman" w:hAnsi="Times New Roman" w:cs="Times New Roman"/>
                <w:color w:val="000000"/>
                <w:spacing w:val="0"/>
                <w:w w:val="100"/>
                <w:position w:val="0"/>
                <w:sz w:val="18"/>
                <w:szCs w:val="18"/>
              </w:rPr>
              <w:t>43.22%</w:t>
            </w:r>
            <w:r>
              <w:rPr>
                <w:color w:val="000000"/>
                <w:spacing w:val="0"/>
                <w:w w:val="100"/>
                <w:position w:val="0"/>
              </w:rPr>
              <w:t>，主要是：上年预 付款项供应商，报告期内交货完毕， 相应减少预付款项。</w:t>
            </w: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18,564,571.19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7,894,739.90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其他应收款报告期期末比年初增加</w:t>
            </w:r>
          </w:p>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1,067</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135.15%</w:t>
            </w:r>
            <w:r>
              <w:rPr>
                <w:color w:val="000000"/>
                <w:spacing w:val="0"/>
                <w:w w:val="100"/>
                <w:position w:val="0"/>
              </w:rPr>
              <w:t>，主要是： 报告期末，公司参股无锡德赛股权投 资退出，长期股权投资转其他应收 款。</w:t>
            </w:r>
          </w:p>
        </w:tc>
      </w:tr>
      <w:tr>
        <w:trPr>
          <w:trHeight w:val="258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96,208,865.43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47,797,111.00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其他流动资产报告期期末比年初增 加</w:t>
            </w:r>
            <w:r>
              <w:rPr>
                <w:rFonts w:ascii="Times New Roman" w:eastAsia="Times New Roman" w:hAnsi="Times New Roman" w:cs="Times New Roman"/>
                <w:color w:val="000000"/>
                <w:spacing w:val="0"/>
                <w:w w:val="100"/>
                <w:position w:val="0"/>
                <w:sz w:val="18"/>
                <w:szCs w:val="18"/>
              </w:rPr>
              <w:t>4,841</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101.29%</w:t>
            </w:r>
            <w:r>
              <w:rPr>
                <w:color w:val="000000"/>
                <w:spacing w:val="0"/>
                <w:w w:val="100"/>
                <w:position w:val="0"/>
              </w:rPr>
              <w:t>，主要 是：报告期末，本公司之全资子公司 江苏安诺其化工有限公司同响水化 工园区管委会签订退出补偿协议，截 止报告期末，场地已拆除清理验收完 毕，应收响水化工园区管委会退出补 偿款</w:t>
            </w:r>
            <w:r>
              <w:rPr>
                <w:rFonts w:ascii="Times New Roman" w:eastAsia="Times New Roman" w:hAnsi="Times New Roman" w:cs="Times New Roman"/>
                <w:color w:val="000000"/>
                <w:spacing w:val="0"/>
                <w:w w:val="100"/>
                <w:position w:val="0"/>
                <w:sz w:val="18"/>
                <w:szCs w:val="18"/>
              </w:rPr>
              <w:t>3,799</w:t>
            </w:r>
            <w:r>
              <w:rPr>
                <w:color w:val="000000"/>
                <w:spacing w:val="0"/>
                <w:w w:val="100"/>
                <w:position w:val="0"/>
              </w:rPr>
              <w:t>万元。</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其他非流动金融资产报告期期末比</w:t>
            </w:r>
          </w:p>
        </w:tc>
      </w:tr>
    </w:tbl>
    <w:p>
      <w:pPr>
        <w:spacing w:lineRule="exact" w:line="1"/>
        <w:rPr>
          <w:sz w:val="2"/>
          <w:szCs w:val="2"/>
        </w:rPr>
      </w:pPr>
      <w:r>
        <w:br w:type="page"/>
      </w:r>
    </w:p>
    <w:tbl>
      <w:tblPr>
        <w:tblOverlap w:val="never"/>
        <w:jc w:val="center"/>
        <w:tblLayout w:type="fixed"/>
      </w:tblPr>
      <w:tblGrid>
        <w:gridCol w:w="1373"/>
        <w:gridCol w:w="1162"/>
        <w:gridCol w:w="1066"/>
        <w:gridCol w:w="1195"/>
        <w:gridCol w:w="1061"/>
        <w:gridCol w:w="802"/>
        <w:gridCol w:w="2923"/>
      </w:tblGrid>
      <w:tr>
        <w:trPr>
          <w:trHeight w:val="1301" w:hRule="exact"/>
        </w:trPr>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年初增加</w:t>
            </w:r>
            <w:r>
              <w:rPr>
                <w:rFonts w:ascii="Times New Roman" w:eastAsia="Times New Roman" w:hAnsi="Times New Roman" w:cs="Times New Roman"/>
                <w:color w:val="000000"/>
                <w:spacing w:val="0"/>
                <w:w w:val="100"/>
                <w:position w:val="0"/>
                <w:sz w:val="18"/>
                <w:szCs w:val="18"/>
              </w:rPr>
              <w:t>210</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233.33%</w:t>
            </w:r>
            <w:r>
              <w:rPr>
                <w:color w:val="000000"/>
                <w:spacing w:val="0"/>
                <w:w w:val="100"/>
                <w:position w:val="0"/>
              </w:rPr>
              <w:t>， 主要是：报告期内，公司认缴出资山 东中康国创先进印染技术研究院有 限公司投资款</w:t>
            </w:r>
            <w:r>
              <w:rPr>
                <w:rFonts w:ascii="Times New Roman" w:eastAsia="Times New Roman" w:hAnsi="Times New Roman" w:cs="Times New Roman"/>
                <w:color w:val="000000"/>
                <w:spacing w:val="0"/>
                <w:w w:val="100"/>
                <w:position w:val="0"/>
                <w:sz w:val="18"/>
                <w:szCs w:val="18"/>
              </w:rPr>
              <w:t>210</w:t>
            </w:r>
            <w:r>
              <w:rPr>
                <w:color w:val="000000"/>
                <w:spacing w:val="0"/>
                <w:w w:val="100"/>
                <w:position w:val="0"/>
              </w:rPr>
              <w:t>万元。</w:t>
            </w:r>
          </w:p>
        </w:tc>
      </w:tr>
      <w:tr>
        <w:trPr>
          <w:trHeight w:val="196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96,093,237.27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67,081,012.06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无形资产报告期期末比年初增加</w:t>
            </w:r>
          </w:p>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2,901</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43.25%</w:t>
            </w:r>
            <w:r>
              <w:rPr>
                <w:color w:val="000000"/>
                <w:spacing w:val="0"/>
                <w:w w:val="100"/>
                <w:position w:val="0"/>
              </w:rPr>
              <w:t>，主要是: 报告期内，本公司之全资子公司山东 精细化工有限公司取得东营河口蓝 色经济产业园土地使用权，增加无形 资产</w:t>
            </w:r>
            <w:r>
              <w:rPr>
                <w:rFonts w:ascii="Times New Roman" w:eastAsia="Times New Roman" w:hAnsi="Times New Roman" w:cs="Times New Roman"/>
                <w:color w:val="000000"/>
                <w:spacing w:val="0"/>
                <w:w w:val="100"/>
                <w:position w:val="0"/>
                <w:sz w:val="18"/>
                <w:szCs w:val="18"/>
              </w:rPr>
              <w:t>3,151</w:t>
            </w:r>
            <w:r>
              <w:rPr>
                <w:color w:val="000000"/>
                <w:spacing w:val="0"/>
                <w:w w:val="100"/>
                <w:position w:val="0"/>
              </w:rPr>
              <w:t>万元。</w:t>
            </w:r>
          </w:p>
        </w:tc>
      </w:tr>
      <w:tr>
        <w:trPr>
          <w:trHeight w:val="258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6,567,444.27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2,427,184.47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开发支出报告期期末比年初增加</w:t>
            </w:r>
            <w:r>
              <w:rPr>
                <w:rFonts w:ascii="Times New Roman" w:eastAsia="Times New Roman" w:hAnsi="Times New Roman" w:cs="Times New Roman"/>
                <w:color w:val="000000"/>
                <w:spacing w:val="0"/>
                <w:w w:val="100"/>
                <w:position w:val="0"/>
                <w:sz w:val="18"/>
                <w:szCs w:val="18"/>
              </w:rPr>
              <w:t xml:space="preserve">414 </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170.58%</w:t>
            </w:r>
            <w:r>
              <w:rPr>
                <w:color w:val="000000"/>
                <w:spacing w:val="0"/>
                <w:w w:val="100"/>
                <w:position w:val="0"/>
              </w:rPr>
              <w:t>，主要是：报告 期内，东营安诺其纺织材料有限公司 与清华大学合作微反应器工艺项目， 持续推进开发进度，新增烟台安诺其 精细化工有限公司与天津大学合作</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项连续生产工艺，相应增加开发支 出。</w:t>
            </w:r>
          </w:p>
        </w:tc>
      </w:tr>
      <w:tr>
        <w:trPr>
          <w:trHeight w:val="16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13,127,290.48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20,964,521.86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8" w:lineRule="exact"/>
              <w:ind w:left="0" w:right="0" w:firstLine="0"/>
              <w:jc w:val="both"/>
            </w:pPr>
            <w:r>
              <w:rPr>
                <w:color w:val="000000"/>
                <w:spacing w:val="0"/>
                <w:w w:val="100"/>
                <w:position w:val="0"/>
              </w:rPr>
              <w:t>应付职工薪酬报告期期末比年初减 少</w:t>
            </w:r>
            <w:r>
              <w:rPr>
                <w:rFonts w:ascii="Times New Roman" w:eastAsia="Times New Roman" w:hAnsi="Times New Roman" w:cs="Times New Roman"/>
                <w:color w:val="000000"/>
                <w:spacing w:val="0"/>
                <w:w w:val="100"/>
                <w:position w:val="0"/>
                <w:sz w:val="18"/>
                <w:szCs w:val="18"/>
              </w:rPr>
              <w:t>784</w:t>
            </w:r>
            <w:r>
              <w:rPr>
                <w:color w:val="000000"/>
                <w:spacing w:val="0"/>
                <w:w w:val="100"/>
                <w:position w:val="0"/>
              </w:rPr>
              <w:t>万元，减幅</w:t>
            </w:r>
            <w:r>
              <w:rPr>
                <w:rFonts w:ascii="Times New Roman" w:eastAsia="Times New Roman" w:hAnsi="Times New Roman" w:cs="Times New Roman"/>
                <w:color w:val="000000"/>
                <w:spacing w:val="0"/>
                <w:w w:val="100"/>
                <w:position w:val="0"/>
                <w:sz w:val="18"/>
                <w:szCs w:val="18"/>
              </w:rPr>
              <w:t>37.38% %</w:t>
            </w:r>
            <w:r>
              <w:rPr>
                <w:color w:val="000000"/>
                <w:spacing w:val="0"/>
                <w:w w:val="100"/>
                <w:position w:val="0"/>
              </w:rPr>
              <w:t xml:space="preserve">，主要 是：报告期内，受国内外新冠疫情影 响，公司业绩受到影响，相应减少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年年终奖。</w:t>
            </w:r>
          </w:p>
        </w:tc>
      </w:tr>
      <w:tr>
        <w:trPr>
          <w:trHeight w:val="227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64,312,475.11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48,317,212.23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其他应付款报告期期末比年初增加</w:t>
            </w:r>
          </w:p>
          <w:p>
            <w:pPr>
              <w:pStyle w:val="Style25"/>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1,599</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33.1%</w:t>
            </w:r>
            <w:r>
              <w:rPr>
                <w:color w:val="000000"/>
                <w:spacing w:val="0"/>
                <w:w w:val="100"/>
                <w:position w:val="0"/>
              </w:rPr>
              <w:t>，主要是：报 告期内，新增烟台年产</w:t>
            </w:r>
            <w:r>
              <w:rPr>
                <w:rFonts w:ascii="Times New Roman" w:eastAsia="Times New Roman" w:hAnsi="Times New Roman" w:cs="Times New Roman"/>
                <w:color w:val="000000"/>
                <w:spacing w:val="0"/>
                <w:w w:val="100"/>
                <w:position w:val="0"/>
                <w:sz w:val="18"/>
                <w:szCs w:val="18"/>
              </w:rPr>
              <w:t>22750</w:t>
            </w:r>
            <w:r>
              <w:rPr>
                <w:color w:val="000000"/>
                <w:spacing w:val="0"/>
                <w:w w:val="100"/>
                <w:position w:val="0"/>
              </w:rPr>
              <w:t>吨染料 及中间体项目、山东安诺其精细化工 有限公司高档差别化分散染料及其 配套一期项目筹建，相应增加工程应 付款项。</w:t>
            </w:r>
          </w:p>
        </w:tc>
      </w:tr>
      <w:tr>
        <w:trPr>
          <w:trHeight w:val="228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4,983,857.08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递延收益报告期期末比年初增加</w:t>
            </w:r>
            <w:r>
              <w:rPr>
                <w:rFonts w:ascii="Times New Roman" w:eastAsia="Times New Roman" w:hAnsi="Times New Roman" w:cs="Times New Roman"/>
                <w:color w:val="000000"/>
                <w:spacing w:val="0"/>
                <w:w w:val="100"/>
                <w:position w:val="0"/>
                <w:sz w:val="18"/>
                <w:szCs w:val="18"/>
              </w:rPr>
              <w:t xml:space="preserve">487 </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4430.78%</w:t>
            </w:r>
            <w:r>
              <w:rPr>
                <w:color w:val="000000"/>
                <w:spacing w:val="0"/>
                <w:w w:val="100"/>
                <w:position w:val="0"/>
              </w:rPr>
              <w:t>，主要是：报告 期内，本公司之全资子公司东营安诺 纺织材料有限公司收到山东省重大 科技创新工程、车间废气治理项目补 助，对其中设备补助款项</w:t>
            </w:r>
            <w:r>
              <w:rPr>
                <w:rFonts w:ascii="Times New Roman" w:eastAsia="Times New Roman" w:hAnsi="Times New Roman" w:cs="Times New Roman"/>
                <w:color w:val="000000"/>
                <w:spacing w:val="0"/>
                <w:w w:val="100"/>
                <w:position w:val="0"/>
                <w:sz w:val="18"/>
                <w:szCs w:val="18"/>
              </w:rPr>
              <w:t>451</w:t>
            </w:r>
            <w:r>
              <w:rPr>
                <w:color w:val="000000"/>
                <w:spacing w:val="0"/>
                <w:w w:val="100"/>
                <w:position w:val="0"/>
              </w:rPr>
              <w:t>万元计 入递延收益。</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2</w:t>
      </w:r>
      <w:bookmarkEnd w:id="217"/>
      <w:r>
        <w:rPr>
          <w:color w:val="000000"/>
          <w:spacing w:val="0"/>
          <w:w w:val="100"/>
          <w:position w:val="0"/>
        </w:rPr>
        <w:t>、以公允价值计量的资产和负债</w:t>
      </w:r>
      <w:bookmarkEnd w:id="215"/>
      <w:bookmarkEnd w:id="216"/>
      <w:bookmarkEnd w:id="21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984"/>
        <w:gridCol w:w="1018"/>
        <w:gridCol w:w="1061"/>
        <w:gridCol w:w="1195"/>
        <w:gridCol w:w="931"/>
        <w:gridCol w:w="1195"/>
        <w:gridCol w:w="1061"/>
        <w:gridCol w:w="917"/>
        <w:gridCol w:w="1219"/>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期初数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 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50,098,465.7</w:t>
            </w:r>
          </w:p>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700,155.44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110,798,621.</w:t>
            </w:r>
          </w:p>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50,998,465.7</w:t>
            </w:r>
          </w:p>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700,154.44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110,798,621.</w:t>
            </w:r>
          </w:p>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50,998,465.7</w:t>
            </w:r>
          </w:p>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700,154.44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110,798,621.</w:t>
            </w:r>
          </w:p>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日的权益工具投资——非上市股权系对山东中康国创先进印染技术研究院有限公司的投资，持股 比例为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。按上市公司比较法进行估值确定其公允价值。该公司于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月成立，截止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日，公允价值变动较 小，账面价值近似于公允价值。</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after="28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3</w:t>
      </w:r>
      <w:bookmarkEnd w:id="221"/>
      <w:r>
        <w:rPr>
          <w:color w:val="000000"/>
          <w:spacing w:val="0"/>
          <w:w w:val="100"/>
          <w:position w:val="0"/>
        </w:rPr>
        <w:t>、截至报告期末的资产权利受限情况</w:t>
      </w:r>
      <w:bookmarkEnd w:id="219"/>
      <w:bookmarkEnd w:id="220"/>
      <w:bookmarkEnd w:id="222"/>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五</w:t>
      </w:r>
      <w:bookmarkEnd w:id="225"/>
      <w:r>
        <w:rPr>
          <w:color w:val="000000"/>
          <w:spacing w:val="0"/>
          <w:w w:val="100"/>
          <w:position w:val="0"/>
        </w:rPr>
        <w:t>、投资状况分析</w:t>
      </w:r>
      <w:bookmarkEnd w:id="223"/>
      <w:bookmarkEnd w:id="224"/>
      <w:bookmarkEnd w:id="226"/>
    </w:p>
    <w:p>
      <w:pPr>
        <w:pStyle w:val="Style34"/>
        <w:keepNext/>
        <w:keepLines/>
        <w:widowControl w:val="0"/>
        <w:shd w:val="clear" w:color="auto" w:fill="auto"/>
        <w:bidi w:val="0"/>
        <w:spacing w:before="0" w:after="36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1</w:t>
      </w:r>
      <w:bookmarkEnd w:id="229"/>
      <w:r>
        <w:rPr>
          <w:color w:val="000000"/>
          <w:spacing w:val="0"/>
          <w:w w:val="100"/>
          <w:position w:val="0"/>
        </w:rPr>
        <w:t>、总体情况</w:t>
      </w:r>
      <w:bookmarkEnd w:id="227"/>
      <w:bookmarkEnd w:id="228"/>
      <w:bookmarkEnd w:id="230"/>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36,314,611.00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-92.49%</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2</w:t>
      </w:r>
      <w:bookmarkEnd w:id="233"/>
      <w:r>
        <w:rPr>
          <w:color w:val="000000"/>
          <w:spacing w:val="0"/>
          <w:w w:val="100"/>
          <w:position w:val="0"/>
        </w:rPr>
        <w:t>、报告期内获取的重大的股权投资情况</w:t>
      </w:r>
      <w:bookmarkEnd w:id="231"/>
      <w:bookmarkEnd w:id="232"/>
      <w:bookmarkEnd w:id="234"/>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3</w:t>
      </w:r>
      <w:bookmarkEnd w:id="237"/>
      <w:r>
        <w:rPr>
          <w:color w:val="000000"/>
          <w:spacing w:val="0"/>
          <w:w w:val="100"/>
          <w:position w:val="0"/>
        </w:rPr>
        <w:t>、报告期内正在进行的重大的非股权投资情况</w:t>
      </w:r>
      <w:bookmarkEnd w:id="235"/>
      <w:bookmarkEnd w:id="236"/>
      <w:bookmarkEnd w:id="238"/>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166"/>
        <w:gridCol w:w="782"/>
        <w:gridCol w:w="782"/>
        <w:gridCol w:w="782"/>
        <w:gridCol w:w="725"/>
        <w:gridCol w:w="696"/>
        <w:gridCol w:w="725"/>
        <w:gridCol w:w="653"/>
        <w:gridCol w:w="662"/>
        <w:gridCol w:w="643"/>
        <w:gridCol w:w="643"/>
        <w:gridCol w:w="662"/>
        <w:gridCol w:w="658"/>
      </w:tblGrid>
      <w:tr>
        <w:trPr>
          <w:trHeight w:val="165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是否为固 定资产投</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投资项目 涉及行业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截止报 告期末 累计实 现的收 </w:t>
            </w:r>
            <w:r>
              <w:rPr>
                <w:color w:val="000000"/>
                <w:spacing w:val="0"/>
                <w:w w:val="100"/>
                <w:position w:val="0"/>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期（如</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山东安诺其精 细化工有限公 司高档差别化 分散染料及其 配套一期项目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24,374,0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56,559,3</w:t>
            </w:r>
          </w:p>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项目尚</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处于筹</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24,374,0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56,559,3</w:t>
            </w:r>
          </w:p>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73.15</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4</w:t>
      </w:r>
      <w:bookmarkEnd w:id="241"/>
      <w:r>
        <w:rPr>
          <w:color w:val="000000"/>
          <w:spacing w:val="0"/>
          <w:w w:val="100"/>
          <w:position w:val="0"/>
        </w:rPr>
        <w:t>、以公允价值计量的金融资产</w:t>
      </w:r>
      <w:bookmarkEnd w:id="239"/>
      <w:bookmarkEnd w:id="240"/>
      <w:bookmarkEnd w:id="24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92"/>
        <w:gridCol w:w="893"/>
        <w:gridCol w:w="1090"/>
        <w:gridCol w:w="1181"/>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累计投资收</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50,098,465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110,798,621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700,155.44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50,998,465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110,798,621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700,155.44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号——上市公司从事化工行业相关业务》的披露要求</w:t>
      </w:r>
    </w:p>
    <w:p>
      <w:pPr>
        <w:pStyle w:val="Style34"/>
        <w:keepNext/>
        <w:keepLines/>
        <w:widowControl w:val="0"/>
        <w:shd w:val="clear" w:color="auto" w:fill="auto"/>
        <w:bidi w:val="0"/>
        <w:spacing w:before="0" w:after="36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5</w:t>
      </w:r>
      <w:bookmarkEnd w:id="245"/>
      <w:r>
        <w:rPr>
          <w:color w:val="000000"/>
          <w:spacing w:val="0"/>
          <w:w w:val="100"/>
          <w:position w:val="0"/>
        </w:rPr>
        <w:t>、募集资金使用情况</w:t>
      </w:r>
      <w:bookmarkEnd w:id="243"/>
      <w:bookmarkEnd w:id="244"/>
      <w:bookmarkEnd w:id="246"/>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w:t>
      </w:r>
      <w:bookmarkEnd w:id="24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47"/>
      <w:bookmarkEnd w:id="248"/>
      <w:bookmarkEnd w:id="25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5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闲置两年 以上募集 资金金额</w:t>
            </w:r>
          </w:p>
        </w:tc>
      </w:tr>
    </w:tbl>
    <w:p>
      <w:pPr>
        <w:spacing w:lineRule="exact" w:line="1"/>
        <w:rPr>
          <w:sz w:val="2"/>
          <w:szCs w:val="2"/>
        </w:rPr>
      </w:pPr>
      <w:r>
        <w:br w:type="page"/>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40,517.4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2,877.38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33,172.37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7,345.03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详见下述 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40,517.4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2,877.38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33,172.37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7,345.03</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8842" w:hRule="exact"/>
        </w:trPr>
        <w:tc>
          <w:tcPr>
            <w:gridSpan w:val="11"/>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tabs>
                <w:tab w:pos="350"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募集资金总体使用情况说明</w:t>
            </w:r>
          </w:p>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年经中国证券监督管理委员会《关于核准上海安诺其集团股份有限公司非公开发行股票的批复》（证监许可【</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837</w:t>
            </w:r>
            <w:r>
              <w:rPr>
                <w:color w:val="000000"/>
                <w:spacing w:val="0"/>
                <w:w w:val="100"/>
                <w:position w:val="0"/>
              </w:rPr>
              <w:t>号）核准，并经深圳证券交易所同意，公司于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72,000,000</w:t>
            </w:r>
            <w:r>
              <w:rPr>
                <w:color w:val="000000"/>
                <w:spacing w:val="0"/>
                <w:w w:val="100"/>
                <w:position w:val="0"/>
              </w:rPr>
              <w:t>股，每股发 行价格人民币</w:t>
            </w:r>
            <w:r>
              <w:rPr>
                <w:rFonts w:ascii="Times New Roman" w:eastAsia="Times New Roman" w:hAnsi="Times New Roman" w:cs="Times New Roman"/>
                <w:color w:val="000000"/>
                <w:spacing w:val="0"/>
                <w:w w:val="100"/>
                <w:position w:val="0"/>
                <w:sz w:val="18"/>
                <w:szCs w:val="18"/>
              </w:rPr>
              <w:t>5.82</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419,040,000.00</w:t>
            </w:r>
            <w:r>
              <w:rPr>
                <w:color w:val="000000"/>
                <w:spacing w:val="0"/>
                <w:w w:val="100"/>
                <w:position w:val="0"/>
              </w:rPr>
              <w:t>元，扣除与发行有关的费用人民币</w:t>
            </w:r>
            <w:r>
              <w:rPr>
                <w:rFonts w:ascii="Times New Roman" w:eastAsia="Times New Roman" w:hAnsi="Times New Roman" w:cs="Times New Roman"/>
                <w:color w:val="000000"/>
                <w:spacing w:val="0"/>
                <w:w w:val="100"/>
                <w:position w:val="0"/>
                <w:sz w:val="18"/>
                <w:szCs w:val="18"/>
              </w:rPr>
              <w:t>13,866,037.73</w:t>
            </w:r>
            <w:r>
              <w:rPr>
                <w:color w:val="000000"/>
                <w:spacing w:val="0"/>
                <w:w w:val="100"/>
                <w:position w:val="0"/>
              </w:rPr>
              <w:t>元后的实 际募集资金净额为人民币</w:t>
            </w:r>
            <w:r>
              <w:rPr>
                <w:rFonts w:ascii="Times New Roman" w:eastAsia="Times New Roman" w:hAnsi="Times New Roman" w:cs="Times New Roman"/>
                <w:color w:val="000000"/>
                <w:spacing w:val="0"/>
                <w:w w:val="100"/>
                <w:position w:val="0"/>
                <w:sz w:val="18"/>
                <w:szCs w:val="18"/>
              </w:rPr>
              <w:t>405,173,962.27</w:t>
            </w:r>
            <w:r>
              <w:rPr>
                <w:color w:val="000000"/>
                <w:spacing w:val="0"/>
                <w:w w:val="100"/>
                <w:position w:val="0"/>
              </w:rPr>
              <w:t>元。上述募集资金已于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日划至公司指定账户，并经众华会计师事 务所（特殊普通合伙）于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日出具众会字【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6312</w:t>
            </w:r>
            <w:r>
              <w:rPr>
                <w:color w:val="000000"/>
                <w:spacing w:val="0"/>
                <w:w w:val="100"/>
                <w:position w:val="0"/>
              </w:rPr>
              <w:t>号验资报告验证确认。</w:t>
            </w:r>
          </w:p>
          <w:p>
            <w:pPr>
              <w:pStyle w:val="Style25"/>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年第三次临时股东大会审议通过了《关于变更部分募集资金用途的议案》，为进一步提 高募集资金的使用效率和投资收益，公司根据发展战略及江苏活性染料技改项目进展情况，变更部分募集资金投资项目， 将原用于投入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江苏活性染料技改项目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万元募集资金变更用途用于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烟台尚乎数码科技有限公司项目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。该项 募集资金专项账户（招行上海七宝支行</w:t>
            </w:r>
            <w:r>
              <w:rPr>
                <w:rFonts w:ascii="Times New Roman" w:eastAsia="Times New Roman" w:hAnsi="Times New Roman" w:cs="Times New Roman"/>
                <w:color w:val="000000"/>
                <w:spacing w:val="0"/>
                <w:w w:val="100"/>
                <w:position w:val="0"/>
                <w:sz w:val="18"/>
                <w:szCs w:val="18"/>
              </w:rPr>
              <w:t xml:space="preserve">121932214810101 </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日开户，资金已于当日存入公司募集资金专 项帐户。</w:t>
            </w:r>
          </w:p>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年补充流动资金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年第四届董事会十八次议决，保证募集资金投项目正常进行的前提下，使用不超过</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万元的闲置募集资 金暂时补充流动，使用期限自董事会审议通过之日起不超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日暂时补充流动资金支出合计</w:t>
            </w:r>
            <w:r>
              <w:rPr>
                <w:rFonts w:ascii="Times New Roman" w:eastAsia="Times New Roman" w:hAnsi="Times New Roman" w:cs="Times New Roman"/>
                <w:color w:val="000000"/>
                <w:spacing w:val="0"/>
                <w:w w:val="100"/>
                <w:position w:val="0"/>
                <w:sz w:val="18"/>
                <w:szCs w:val="18"/>
              </w:rPr>
              <w:t xml:space="preserve">4,000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月到期已归还至募集资金专户。</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年第五届董事会第一次会议及第五届监事会第一次会议，审议通过了《关于使用部分闲置募集资金暂时补充 流动资金的议案》，同意在保证募集资金投资项目建设的资金需求、保证募集资金投资项目正常进行的前提下，同意公司 及子公司使用不超过</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万元的闲置募集资金暂时补充流动资金，使用期限自董事会审议通过之日起不超过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 期将归还至募集资金专户。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日暂时补充流动资金支出合计</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累计取得利息收入</w:t>
            </w:r>
            <w:r>
              <w:rPr>
                <w:rFonts w:ascii="Times New Roman" w:eastAsia="Times New Roman" w:hAnsi="Times New Roman" w:cs="Times New Roman"/>
                <w:color w:val="000000"/>
                <w:spacing w:val="0"/>
                <w:w w:val="100"/>
                <w:position w:val="0"/>
                <w:sz w:val="18"/>
                <w:szCs w:val="18"/>
              </w:rPr>
              <w:t>2,120,445.44</w:t>
            </w:r>
            <w:r>
              <w:rPr>
                <w:color w:val="000000"/>
                <w:spacing w:val="0"/>
                <w:w w:val="100"/>
                <w:position w:val="0"/>
              </w:rPr>
              <w:t>元，暂时闲置资金购买保本浮动收益理财产品取得投资收益</w:t>
            </w:r>
            <w:r>
              <w:rPr>
                <w:rFonts w:ascii="Times New Roman" w:eastAsia="Times New Roman" w:hAnsi="Times New Roman" w:cs="Times New Roman"/>
                <w:color w:val="000000"/>
                <w:spacing w:val="0"/>
                <w:w w:val="100"/>
                <w:position w:val="0"/>
                <w:sz w:val="18"/>
                <w:szCs w:val="18"/>
              </w:rPr>
              <w:t>10,704,890.11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，烟台年产 </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吨染料中间体生产项目累计支付</w:t>
            </w:r>
            <w:r>
              <w:rPr>
                <w:rFonts w:ascii="Times New Roman" w:eastAsia="Times New Roman" w:hAnsi="Times New Roman" w:cs="Times New Roman"/>
                <w:color w:val="000000"/>
                <w:spacing w:val="0"/>
                <w:w w:val="100"/>
                <w:position w:val="0"/>
                <w:sz w:val="18"/>
                <w:szCs w:val="18"/>
              </w:rPr>
              <w:t>212,362,927.97</w:t>
            </w:r>
            <w:r>
              <w:rPr>
                <w:color w:val="000000"/>
                <w:spacing w:val="0"/>
                <w:w w:val="100"/>
                <w:position w:val="0"/>
              </w:rPr>
              <w:t>元，江苏活性染料技改项目累计支付</w:t>
            </w:r>
            <w:r>
              <w:rPr>
                <w:rFonts w:ascii="Times New Roman" w:eastAsia="Times New Roman" w:hAnsi="Times New Roman" w:cs="Times New Roman"/>
                <w:color w:val="000000"/>
                <w:spacing w:val="0"/>
                <w:w w:val="100"/>
                <w:position w:val="0"/>
                <w:sz w:val="18"/>
                <w:szCs w:val="18"/>
              </w:rPr>
              <w:t>39,040,932.36</w:t>
            </w:r>
            <w:r>
              <w:rPr>
                <w:color w:val="000000"/>
                <w:spacing w:val="0"/>
                <w:w w:val="100"/>
                <w:position w:val="0"/>
              </w:rPr>
              <w:t>元，烟台尚乎数 码科技有限公司项目累计支付</w:t>
            </w:r>
            <w:r>
              <w:rPr>
                <w:rFonts w:ascii="Times New Roman" w:eastAsia="Times New Roman" w:hAnsi="Times New Roman" w:cs="Times New Roman"/>
                <w:color w:val="000000"/>
                <w:spacing w:val="0"/>
                <w:w w:val="100"/>
                <w:position w:val="0"/>
                <w:sz w:val="18"/>
                <w:szCs w:val="18"/>
              </w:rPr>
              <w:t>50,319,819.09</w:t>
            </w:r>
            <w:r>
              <w:rPr>
                <w:color w:val="000000"/>
                <w:spacing w:val="0"/>
                <w:w w:val="100"/>
                <w:position w:val="0"/>
              </w:rPr>
              <w:t>元，截止报告期末资金余额</w:t>
            </w:r>
            <w:r>
              <w:rPr>
                <w:rFonts w:ascii="Times New Roman" w:eastAsia="Times New Roman" w:hAnsi="Times New Roman" w:cs="Times New Roman"/>
                <w:color w:val="000000"/>
                <w:spacing w:val="0"/>
                <w:w w:val="100"/>
                <w:position w:val="0"/>
                <w:sz w:val="18"/>
                <w:szCs w:val="18"/>
              </w:rPr>
              <w:t>46,275,618.40</w:t>
            </w:r>
            <w:r>
              <w:rPr>
                <w:color w:val="000000"/>
                <w:spacing w:val="0"/>
                <w:w w:val="100"/>
                <w:position w:val="0"/>
              </w:rPr>
              <w:t>元。</w:t>
            </w:r>
          </w:p>
          <w:p>
            <w:pPr>
              <w:pStyle w:val="Style25"/>
              <w:keepNext w:val="0"/>
              <w:keepLines w:val="0"/>
              <w:widowControl w:val="0"/>
              <w:shd w:val="clear" w:color="auto" w:fill="auto"/>
              <w:tabs>
                <w:tab w:pos="374"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尚未使用募集资金用途及去向</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日召开第四届董事会第二十三次会议及第四届监事会第十八次会议，审议通过了《关于公司及子 公司继续使用部分闲置募集资金进行现金管理的议案》，同意公司及子公司在不影响募集资金投资项目正常进行的前提下， 使用额度不超过人民币</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万元的暂时闲置募集资金购买安全性高、流动性好、有保本约定的理财产品，单笔投资期限 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个月，该额度在股东大会审议通过之日起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个月有效期内可循环滚动使用。</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w:t>
      </w:r>
      <w:bookmarkEnd w:id="253"/>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51"/>
      <w:bookmarkEnd w:id="252"/>
      <w:bookmarkEnd w:id="25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725"/>
        <w:gridCol w:w="730"/>
        <w:gridCol w:w="893"/>
        <w:gridCol w:w="898"/>
        <w:gridCol w:w="725"/>
        <w:gridCol w:w="898"/>
        <w:gridCol w:w="902"/>
        <w:gridCol w:w="725"/>
        <w:gridCol w:w="725"/>
        <w:gridCol w:w="902"/>
        <w:gridCol w:w="725"/>
        <w:gridCol w:w="734"/>
      </w:tblGrid>
      <w:tr>
        <w:trPr>
          <w:trHeight w:val="166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 资项目 和超募 资金投</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25"/>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5"/>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项目达 到预定 可使用 状态日 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截止报告 期末累计 实现的效 </w:t>
            </w:r>
            <w:r>
              <w:rPr>
                <w:color w:val="000000"/>
                <w:spacing w:val="0"/>
                <w:w w:val="100"/>
                <w:position w:val="0"/>
                <w:u w:val="single"/>
              </w:rPr>
              <w:t>益</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r>
    </w:tbl>
    <w:p>
      <w:pPr>
        <w:spacing w:lineRule="exact" w:line="1"/>
        <w:rPr>
          <w:sz w:val="2"/>
          <w:szCs w:val="2"/>
        </w:rPr>
      </w:pPr>
      <w:r>
        <w:br w:type="page"/>
      </w:r>
    </w:p>
    <w:tbl>
      <w:tblPr>
        <w:tblOverlap w:val="never"/>
        <w:jc w:val="center"/>
        <w:tblLayout w:type="fixed"/>
      </w:tblPr>
      <w:tblGrid>
        <w:gridCol w:w="725"/>
        <w:gridCol w:w="730"/>
        <w:gridCol w:w="893"/>
        <w:gridCol w:w="898"/>
        <w:gridCol w:w="725"/>
        <w:gridCol w:w="898"/>
        <w:gridCol w:w="902"/>
        <w:gridCol w:w="725"/>
        <w:gridCol w:w="725"/>
        <w:gridCol w:w="902"/>
        <w:gridCol w:w="725"/>
        <w:gridCol w:w="734"/>
      </w:tblGrid>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烟台年 产 </w:t>
            </w:r>
            <w:r>
              <w:rPr>
                <w:rFonts w:ascii="Times New Roman" w:eastAsia="Times New Roman" w:hAnsi="Times New Roman" w:cs="Times New Roman"/>
                <w:color w:val="000000"/>
                <w:spacing w:val="0"/>
                <w:w w:val="100"/>
                <w:position w:val="0"/>
                <w:sz w:val="18"/>
                <w:szCs w:val="18"/>
              </w:rPr>
              <w:t xml:space="preserve">30000 </w:t>
            </w:r>
            <w:r>
              <w:rPr>
                <w:color w:val="000000"/>
                <w:spacing w:val="0"/>
                <w:w w:val="100"/>
                <w:position w:val="0"/>
              </w:rPr>
              <w:t>吨染料 中间体 生产项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21,236.3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江苏活 性染料 技改项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3,904.09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烟台尚 乎数码 科技有 限公司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5,031.98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流动资</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承诺投 资项目 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40,517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2,877.38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33,172.37</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40,517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2,877.38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33,172.37</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58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 计划进 度或预 计收益 的情况 和原因</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烟台年产</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吨染料中间体生产项目原规划于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月底建设完工，计划延期至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日完成， 延期的主要原因是:该项目一期工程已经建成投产，根据该项目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年环保验收报告显示，一期工程已达到</w:t>
            </w:r>
            <w:r>
              <w:rPr>
                <w:rFonts w:ascii="Times New Roman" w:eastAsia="Times New Roman" w:hAnsi="Times New Roman" w:cs="Times New Roman"/>
                <w:color w:val="000000"/>
                <w:spacing w:val="0"/>
                <w:w w:val="100"/>
                <w:position w:val="0"/>
                <w:sz w:val="18"/>
                <w:szCs w:val="18"/>
              </w:rPr>
              <w:t xml:space="preserve">16,177 </w:t>
            </w:r>
            <w:r>
              <w:rPr>
                <w:color w:val="000000"/>
                <w:spacing w:val="0"/>
                <w:w w:val="100"/>
                <w:position w:val="0"/>
              </w:rPr>
              <w:t>吨分散染料中间体的产能，主要生产的产品品种为分散染料酯化液、二烯丙基物、间二乙基物等品种，中间体一 期项目的投产，有助于稳定公司的原料供应，有助于降低原料成本，有助于提高公司经营业绩。公司根据染料市 场竞争态势变化、市场需求新动态，对烟台年产</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吨染料中间体生产项目的二期工程进行了部分产品品种结 构调整，但自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年开始山东省对省内所有化工园区进行重新评估认定，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年上半年烟台安诺其所在化工园 区已重新认定完毕，评估认定期间暂停新项目立项及建设，导致该项目延期。截止到报告期末，公司正在有序实 施二期工程项目建设。</w:t>
            </w:r>
          </w:p>
        </w:tc>
      </w:tr>
      <w:tr>
        <w:trPr>
          <w:trHeight w:val="287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行性发 生重大 变化的 情况说 明</w:t>
            </w:r>
          </w:p>
        </w:tc>
        <w:tc>
          <w:tcPr>
            <w:gridSpan w:val="11"/>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江苏活性染料技改项目：公司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年非公开发行股票募集资金投资项目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江苏活性染料技改项目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募集资金承诺 投入金额为</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万元，由于公司实际募集资金净额不足，故对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江苏活性染料技改项目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募集资金投资金额进行 调整，该项目投入募集资金金额由</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万元调整为</w:t>
            </w:r>
            <w:r>
              <w:rPr>
                <w:rFonts w:ascii="Times New Roman" w:eastAsia="Times New Roman" w:hAnsi="Times New Roman" w:cs="Times New Roman"/>
                <w:color w:val="000000"/>
                <w:spacing w:val="0"/>
                <w:w w:val="100"/>
                <w:position w:val="0"/>
                <w:sz w:val="18"/>
                <w:szCs w:val="18"/>
              </w:rPr>
              <w:t>9,017</w:t>
            </w:r>
            <w:r>
              <w:rPr>
                <w:color w:val="000000"/>
                <w:spacing w:val="0"/>
                <w:w w:val="100"/>
                <w:position w:val="0"/>
              </w:rPr>
              <w:t>万元，不足部分由公司自筹解决，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年第三次临时股东大会审议通过了《关于变更部分募集资金用途的议案》，将原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江苏活性染 料技改项目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万元募集资金变更用途用于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烟台尚乎数码科技有限公司项目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实施，因此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江苏活性染 料技改项目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调整后募集资金投资金额为</w:t>
            </w:r>
            <w:r>
              <w:rPr>
                <w:rFonts w:ascii="Times New Roman" w:eastAsia="Times New Roman" w:hAnsi="Times New Roman" w:cs="Times New Roman"/>
                <w:color w:val="000000"/>
                <w:spacing w:val="0"/>
                <w:w w:val="100"/>
                <w:position w:val="0"/>
                <w:sz w:val="18"/>
                <w:szCs w:val="18"/>
              </w:rPr>
              <w:t>4,017</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日，公司针对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江苏活性染料技改项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已累计投入募集资金</w:t>
            </w:r>
            <w:r>
              <w:rPr>
                <w:rFonts w:ascii="Times New Roman" w:eastAsia="Times New Roman" w:hAnsi="Times New Roman" w:cs="Times New Roman"/>
                <w:color w:val="000000"/>
                <w:spacing w:val="0"/>
                <w:w w:val="100"/>
                <w:position w:val="0"/>
                <w:sz w:val="18"/>
                <w:szCs w:val="18"/>
              </w:rPr>
              <w:t>3,904.09</w:t>
            </w:r>
            <w:r>
              <w:rPr>
                <w:color w:val="000000"/>
                <w:spacing w:val="0"/>
                <w:w w:val="100"/>
                <w:position w:val="0"/>
              </w:rPr>
              <w:t>万元，投资进度为</w:t>
            </w:r>
            <w:r>
              <w:rPr>
                <w:rFonts w:ascii="Times New Roman" w:eastAsia="Times New Roman" w:hAnsi="Times New Roman" w:cs="Times New Roman"/>
                <w:color w:val="000000"/>
                <w:spacing w:val="0"/>
                <w:w w:val="100"/>
                <w:position w:val="0"/>
                <w:sz w:val="18"/>
                <w:szCs w:val="18"/>
              </w:rPr>
              <w:t>97.19%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月，江苏安诺其所属化工园区发生爆炸事 故，受不可抗力影响，园区整体关停整顿，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江苏活性染料技改项目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停止实施，公司将部分设备转移至烟台</w:t>
            </w:r>
            <w:r>
              <w:rPr>
                <w:rFonts w:ascii="Times New Roman" w:eastAsia="Times New Roman" w:hAnsi="Times New Roman" w:cs="Times New Roman"/>
                <w:color w:val="000000"/>
                <w:spacing w:val="0"/>
                <w:w w:val="100"/>
                <w:position w:val="0"/>
                <w:sz w:val="18"/>
                <w:szCs w:val="18"/>
              </w:rPr>
              <w:t xml:space="preserve">“22,750 </w:t>
            </w:r>
            <w:r>
              <w:rPr>
                <w:color w:val="000000"/>
                <w:spacing w:val="0"/>
                <w:w w:val="100"/>
                <w:position w:val="0"/>
              </w:rPr>
              <w:t>吨染料及中间体项目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年，江苏安诺其与响水生态化工园区管理委员会签订了《响水生态化工园区企</w:t>
            </w:r>
          </w:p>
        </w:tc>
      </w:tr>
    </w:tbl>
    <w:p>
      <w:pPr>
        <w:spacing w:lineRule="exact" w:line="1"/>
        <w:rPr>
          <w:sz w:val="2"/>
          <w:szCs w:val="2"/>
        </w:rPr>
      </w:pPr>
      <w:r>
        <w:br w:type="page"/>
      </w:r>
    </w:p>
    <w:tbl>
      <w:tblPr>
        <w:tblOverlap w:val="never"/>
        <w:jc w:val="center"/>
        <w:tblLayout w:type="fixed"/>
      </w:tblPr>
      <w:tblGrid>
        <w:gridCol w:w="725"/>
        <w:gridCol w:w="8856"/>
      </w:tblGrid>
      <w:tr>
        <w:trPr>
          <w:trHeight w:val="352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314" w:lineRule="exact"/>
              <w:ind w:left="0" w:right="0" w:firstLine="0"/>
              <w:jc w:val="both"/>
            </w:pPr>
            <w:r>
              <w:rPr>
                <w:color w:val="000000"/>
                <w:spacing w:val="0"/>
                <w:w w:val="100"/>
                <w:position w:val="0"/>
              </w:rPr>
              <w:t>业退出补偿协议》，江苏响水生态化工园区管理委员会同意支付江苏安诺其补偿费用合计</w:t>
            </w:r>
            <w:r>
              <w:rPr>
                <w:rFonts w:ascii="Times New Roman" w:eastAsia="Times New Roman" w:hAnsi="Times New Roman" w:cs="Times New Roman"/>
                <w:color w:val="000000"/>
                <w:spacing w:val="0"/>
                <w:w w:val="100"/>
                <w:position w:val="0"/>
                <w:sz w:val="18"/>
                <w:szCs w:val="18"/>
              </w:rPr>
              <w:t>53,561,223.89</w:t>
            </w:r>
            <w:r>
              <w:rPr>
                <w:color w:val="000000"/>
                <w:spacing w:val="0"/>
                <w:w w:val="100"/>
                <w:position w:val="0"/>
              </w:rPr>
              <w:t xml:space="preserve">元。截至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日，项目工程尾款已全部付清，该项目节余募集资金余额为</w:t>
            </w:r>
            <w:r>
              <w:rPr>
                <w:rFonts w:ascii="Times New Roman" w:eastAsia="Times New Roman" w:hAnsi="Times New Roman" w:cs="Times New Roman"/>
                <w:color w:val="000000"/>
                <w:spacing w:val="0"/>
                <w:w w:val="100"/>
                <w:position w:val="0"/>
                <w:sz w:val="18"/>
                <w:szCs w:val="18"/>
              </w:rPr>
              <w:t>337.27</w:t>
            </w:r>
            <w:r>
              <w:rPr>
                <w:color w:val="000000"/>
                <w:spacing w:val="0"/>
                <w:w w:val="100"/>
                <w:position w:val="0"/>
              </w:rPr>
              <w:t>万元（含利息收入），公司拟 使用节余募集资金永久补充流动资金。</w:t>
            </w:r>
          </w:p>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烟台尚乎数码科技有限公司项目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计划总投资额</w:t>
            </w:r>
            <w:r>
              <w:rPr>
                <w:rFonts w:ascii="Times New Roman" w:eastAsia="Times New Roman" w:hAnsi="Times New Roman" w:cs="Times New Roman"/>
                <w:color w:val="000000"/>
                <w:spacing w:val="0"/>
                <w:w w:val="100"/>
                <w:position w:val="0"/>
                <w:sz w:val="18"/>
                <w:szCs w:val="18"/>
              </w:rPr>
              <w:t>15,261</w:t>
            </w:r>
            <w:r>
              <w:rPr>
                <w:color w:val="000000"/>
                <w:spacing w:val="0"/>
                <w:w w:val="100"/>
                <w:position w:val="0"/>
              </w:rPr>
              <w:t>万元，其中募集资金投入</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万元，该项目原计划</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日建设完成。截止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日，该项目已累计投入</w:t>
            </w:r>
            <w:r>
              <w:rPr>
                <w:rFonts w:ascii="Times New Roman" w:eastAsia="Times New Roman" w:hAnsi="Times New Roman" w:cs="Times New Roman"/>
                <w:color w:val="000000"/>
                <w:spacing w:val="0"/>
                <w:w w:val="100"/>
                <w:position w:val="0"/>
                <w:sz w:val="18"/>
                <w:szCs w:val="18"/>
              </w:rPr>
              <w:t>11,858.98</w:t>
            </w:r>
            <w:r>
              <w:rPr>
                <w:color w:val="000000"/>
                <w:spacing w:val="0"/>
                <w:w w:val="100"/>
                <w:position w:val="0"/>
              </w:rPr>
              <w:t>万元，其中募集资金投入</w:t>
            </w:r>
            <w:r>
              <w:rPr>
                <w:rFonts w:ascii="Times New Roman" w:eastAsia="Times New Roman" w:hAnsi="Times New Roman" w:cs="Times New Roman"/>
                <w:color w:val="000000"/>
                <w:spacing w:val="0"/>
                <w:w w:val="100"/>
                <w:position w:val="0"/>
                <w:sz w:val="18"/>
                <w:szCs w:val="18"/>
              </w:rPr>
              <w:t xml:space="preserve">5,031.98 </w:t>
            </w:r>
            <w:r>
              <w:rPr>
                <w:color w:val="000000"/>
                <w:spacing w:val="0"/>
                <w:w w:val="100"/>
                <w:position w:val="0"/>
              </w:rPr>
              <w:t>万元，募集资金已全部投入完毕，自有资金部分尚未完全投入。项目已完成全部土建工程及房屋改造，完成部分 设备安装，建成部分产能，可实现年产数码印花袜子</w:t>
            </w:r>
            <w:r>
              <w:rPr>
                <w:rFonts w:ascii="Times New Roman" w:eastAsia="Times New Roman" w:hAnsi="Times New Roman" w:cs="Times New Roman"/>
                <w:color w:val="000000"/>
                <w:spacing w:val="0"/>
                <w:w w:val="100"/>
                <w:position w:val="0"/>
                <w:sz w:val="18"/>
                <w:szCs w:val="18"/>
              </w:rPr>
              <w:t>448.8</w:t>
            </w:r>
            <w:r>
              <w:rPr>
                <w:color w:val="000000"/>
                <w:spacing w:val="0"/>
                <w:w w:val="100"/>
                <w:position w:val="0"/>
              </w:rPr>
              <w:t>万双，数码印花高端丝巾</w:t>
            </w:r>
            <w:r>
              <w:rPr>
                <w:rFonts w:ascii="Times New Roman" w:eastAsia="Times New Roman" w:hAnsi="Times New Roman" w:cs="Times New Roman"/>
                <w:color w:val="000000"/>
                <w:spacing w:val="0"/>
                <w:w w:val="100"/>
                <w:position w:val="0"/>
                <w:sz w:val="18"/>
                <w:szCs w:val="18"/>
              </w:rPr>
              <w:t>172.8</w:t>
            </w:r>
            <w:r>
              <w:rPr>
                <w:color w:val="000000"/>
                <w:spacing w:val="0"/>
                <w:w w:val="100"/>
                <w:position w:val="0"/>
              </w:rPr>
              <w:t>万米，数码印花</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 xml:space="preserve">恤 </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万件。公司计划对该项目进行变更，主要原因是：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年以来，新冠肺炎疫情在全球爆发，宏观经济不确定 性增加，下游消费信心不足，公司现有产能可以满足目前市场消费需求。考虑到下游消费市场恢复的不确定性， 为降低投资风险，避免造成资金和资源的浪费，经审慎研究，公司计划对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烟台尚乎数码科技有限公司项目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 变更，后续根据疫情后市场恢复情况，再使用自有资金增加设备，迅速扩大产能。</w:t>
            </w: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超募资 金的金 额、用途 及使用 进展情 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年第三次临时股东大会审议通过了《关于变更部分募集资金用途的议案》，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 苏活性染料技改项目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万元募集资金变更用途用于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烟台尚乎数码科技有限公司项目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，实施地点由江 苏省盐城市响水县陈家港化工园区江苏安诺其厂区内调整至山东省烟台市蓬莱经济开发区烟台尚乎数码厂区内。</w:t>
            </w: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16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年第三次临时股东大会审议通过了《关于变更部分募集资金用途的议案》，将 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江苏活性染料技改项目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万元募集资金变更用途用于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烟台尚乎数码科技有限公司项目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w:t>
            </w:r>
          </w:p>
        </w:tc>
      </w:tr>
      <w:tr>
        <w:trPr>
          <w:trHeight w:val="39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5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left"/>
            </w:pPr>
            <w:r>
              <w:rPr>
                <w:color w:val="000000"/>
                <w:spacing w:val="0"/>
                <w:w w:val="100"/>
                <w:position w:val="0"/>
              </w:rPr>
              <w:t>在募集资金到位前，公司从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w:t>
            </w:r>
            <w:r>
              <w:rPr>
                <w:color w:val="000000"/>
                <w:spacing w:val="0"/>
                <w:w w:val="100"/>
                <w:position w:val="0"/>
                <w:sz w:val="18"/>
                <w:szCs w:val="18"/>
              </w:rPr>
              <w:t>，</w:t>
            </w:r>
            <w:r>
              <w:rPr>
                <w:color w:val="000000"/>
                <w:spacing w:val="0"/>
                <w:w w:val="100"/>
                <w:position w:val="0"/>
              </w:rPr>
              <w:t>以自筹资金投入烟台年产</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吨染料中间体生产项目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w:t>
            </w:r>
            <w:r>
              <w:rPr>
                <w:color w:val="000000"/>
                <w:spacing w:val="0"/>
                <w:w w:val="100"/>
                <w:position w:val="0"/>
              </w:rPr>
              <w:t>先期投入金额合计</w:t>
            </w:r>
            <w:r>
              <w:rPr>
                <w:rFonts w:ascii="Times New Roman" w:eastAsia="Times New Roman" w:hAnsi="Times New Roman" w:cs="Times New Roman"/>
                <w:color w:val="000000"/>
                <w:spacing w:val="0"/>
                <w:w w:val="100"/>
                <w:position w:val="0"/>
                <w:sz w:val="18"/>
                <w:szCs w:val="18"/>
              </w:rPr>
              <w:t>10,111.62</w:t>
            </w:r>
            <w:r>
              <w:rPr>
                <w:color w:val="000000"/>
                <w:spacing w:val="0"/>
                <w:w w:val="100"/>
                <w:position w:val="0"/>
              </w:rPr>
              <w:t>万元</w:t>
            </w:r>
            <w:r>
              <w:rPr>
                <w:color w:val="000000"/>
                <w:spacing w:val="0"/>
                <w:w w:val="100"/>
                <w:position w:val="0"/>
                <w:sz w:val="18"/>
                <w:szCs w:val="18"/>
              </w:rPr>
              <w:t>，</w:t>
            </w:r>
            <w:r>
              <w:rPr>
                <w:color w:val="000000"/>
                <w:spacing w:val="0"/>
                <w:w w:val="100"/>
                <w:position w:val="0"/>
              </w:rPr>
              <w:t>自筹资金投入江苏活性染料技改项目</w:t>
            </w:r>
            <w:r>
              <w:rPr>
                <w:color w:val="000000"/>
                <w:spacing w:val="0"/>
                <w:w w:val="100"/>
                <w:position w:val="0"/>
                <w:sz w:val="18"/>
                <w:szCs w:val="18"/>
              </w:rPr>
              <w:t>，</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w:t>
            </w:r>
            <w:r>
              <w:rPr>
                <w:color w:val="000000"/>
                <w:spacing w:val="0"/>
                <w:w w:val="100"/>
                <w:position w:val="0"/>
              </w:rPr>
              <w:t>先期投入金额合 计</w:t>
            </w:r>
            <w:r>
              <w:rPr>
                <w:rFonts w:ascii="Times New Roman" w:eastAsia="Times New Roman" w:hAnsi="Times New Roman" w:cs="Times New Roman"/>
                <w:color w:val="000000"/>
                <w:spacing w:val="0"/>
                <w:w w:val="100"/>
                <w:position w:val="0"/>
                <w:sz w:val="18"/>
                <w:szCs w:val="18"/>
              </w:rPr>
              <w:t>1,419.03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经众华会计师事务所（特殊普通合伙）出具专项审核报告。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月募集资金到位后，经公 司第四届董事会第四次会议决议，并知会保荐代表人，于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月用募集资金置换先期投入金额</w:t>
            </w:r>
            <w:r>
              <w:rPr>
                <w:rFonts w:ascii="Times New Roman" w:eastAsia="Times New Roman" w:hAnsi="Times New Roman" w:cs="Times New Roman"/>
                <w:color w:val="000000"/>
                <w:spacing w:val="0"/>
                <w:w w:val="100"/>
                <w:position w:val="0"/>
                <w:sz w:val="18"/>
                <w:szCs w:val="18"/>
              </w:rPr>
              <w:t xml:space="preserve">11,530.65 </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 募集资 金暂时 补充流 动资金 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973"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年第四届董事会第十八次会议决议，为提高募集资金的使用效率，降低公司财务费用，结合公司生 产经营需求及财务情况，公司及子公司拟在保证募集资金投资项目建设的资金需求、保证募集资金投资项目正常 进行的前提下，使用不超过</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万元的闲置募集资金暂时补充流动资金，使用期限自董事会审议通过之日起不 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月到期已归还至募集资金专户。</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年第五届董事会第一次会议及第五届监事会第一次会议，审议通过了《关于使用部分闲置募集资金 暂时补充流动资金的议案》，同意在保证募集资金投资项目建设的资金需求、保证募集资金投资项目正常进行的</w:t>
            </w:r>
          </w:p>
        </w:tc>
      </w:tr>
    </w:tbl>
    <w:p>
      <w:pPr>
        <w:spacing w:lineRule="exact" w:line="1"/>
        <w:rPr>
          <w:sz w:val="2"/>
          <w:szCs w:val="2"/>
        </w:rPr>
      </w:pPr>
      <w:r>
        <w:br w:type="page"/>
      </w:r>
    </w:p>
    <w:tbl>
      <w:tblPr>
        <w:tblOverlap w:val="never"/>
        <w:jc w:val="center"/>
        <w:tblLayout w:type="fixed"/>
      </w:tblPr>
      <w:tblGrid>
        <w:gridCol w:w="725"/>
        <w:gridCol w:w="8856"/>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前提下，同意公司及子公司使用不超过</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万元的闲置募集资金暂时补充流动资金，使用期限自董事会审议通 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个月，到期将归还至募集资金专户。截止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日，暂时补充流动资金支出合计 </w:t>
            </w:r>
            <w:r>
              <w:rPr>
                <w:rFonts w:ascii="Times New Roman" w:eastAsia="Times New Roman" w:hAnsi="Times New Roman" w:cs="Times New Roman"/>
                <w:color w:val="000000"/>
                <w:spacing w:val="0"/>
                <w:w w:val="100"/>
                <w:position w:val="0"/>
                <w:sz w:val="18"/>
                <w:szCs w:val="18"/>
              </w:rPr>
              <w:t xml:space="preserve">40,000,000.00 </w:t>
            </w:r>
            <w:r>
              <w:rPr>
                <w:color w:val="000000"/>
                <w:spacing w:val="0"/>
                <w:w w:val="100"/>
                <w:position w:val="0"/>
              </w:rPr>
              <w:t>元。</w:t>
            </w: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日召开第四届董事会第二十三次会议及第四届监事会第十八次会议，审议通过了《关于 公司及子公司继续使用部分闲置募集资金进行现金管理的议案》，同意公司及子公司在不影响募集资金投资项目 正常进行的前提下，使用额度不超过人民币</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万元的暂时闲置募集资金购买安全性高、流动性好、有保本约 定的理财产品，单笔投资期限不超过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个月，该额度在股东大会审议通过之日起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个月有效期内可循环滚动使 用。</w:t>
            </w:r>
          </w:p>
        </w:tc>
      </w:tr>
      <w:tr>
        <w:trPr>
          <w:trHeight w:val="228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34"/>
        <w:keepNext/>
        <w:keepLines/>
        <w:widowControl w:val="0"/>
        <w:numPr>
          <w:ilvl w:val="0"/>
          <w:numId w:val="11"/>
        </w:numPr>
        <w:shd w:val="clear" w:color="auto" w:fill="auto"/>
        <w:bidi w:val="0"/>
        <w:spacing w:before="0" w:after="380" w:line="240" w:lineRule="auto"/>
        <w:ind w:left="0" w:right="0" w:firstLine="0"/>
        <w:jc w:val="left"/>
      </w:pPr>
      <w:bookmarkStart w:id="255" w:name="bookmark255"/>
      <w:bookmarkStart w:id="256" w:name="bookmark256"/>
      <w:bookmarkStart w:id="257" w:name="bookmark257"/>
      <w:bookmarkStart w:id="258" w:name="bookmark258"/>
      <w:bookmarkEnd w:id="257"/>
      <w:r>
        <w:rPr>
          <w:color w:val="000000"/>
          <w:spacing w:val="0"/>
          <w:w w:val="100"/>
          <w:position w:val="0"/>
        </w:rPr>
        <w:t>募集资金变更项目情况</w:t>
      </w:r>
      <w:bookmarkEnd w:id="255"/>
      <w:bookmarkEnd w:id="256"/>
      <w:bookmarkEnd w:id="25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25"/>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截至期末投 资进度</w:t>
            </w:r>
          </w:p>
          <w:p>
            <w:pPr>
              <w:pStyle w:val="Style25"/>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烟台尚乎数 码科技有限 公司项目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江苏活性染</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料技改项目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5,031.98</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646"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年第三次临时股东大会审议通过了《关于变更部 分募集资金用途的议案》，为进一步提高募集资金的使用效率和投资收益，公司根据 发展战略及江苏活性染料技改项目进展情况，变更部分募集资金投资项目，将原用于 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江苏活性染料技改项目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万元募集资金变更用途用于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烟台尚乎数码 科技有限公司项目</w:t>
            </w:r>
          </w:p>
        </w:tc>
      </w:tr>
      <w:tr>
        <w:trPr>
          <w:trHeight w:val="725" w:hRule="exact"/>
        </w:trPr>
        <w:tc>
          <w:tcPr>
            <w:gridSpan w:val="3"/>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875"/>
        <w:gridCol w:w="6710"/>
      </w:tblGrid>
      <w:tr>
        <w:trPr>
          <w:trHeight w:val="353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烟台尚乎数码科技有限公司项目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计划总投资额</w:t>
            </w:r>
            <w:r>
              <w:rPr>
                <w:rFonts w:ascii="Times New Roman" w:eastAsia="Times New Roman" w:hAnsi="Times New Roman" w:cs="Times New Roman"/>
                <w:color w:val="000000"/>
                <w:spacing w:val="0"/>
                <w:w w:val="100"/>
                <w:position w:val="0"/>
                <w:sz w:val="18"/>
                <w:szCs w:val="18"/>
              </w:rPr>
              <w:t>15,261</w:t>
            </w:r>
            <w:r>
              <w:rPr>
                <w:color w:val="000000"/>
                <w:spacing w:val="0"/>
                <w:w w:val="100"/>
                <w:position w:val="0"/>
              </w:rPr>
              <w:t>万元，其中募集资金投入</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万元，该项目原计划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日建设完成。截止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 已累计投入</w:t>
            </w:r>
            <w:r>
              <w:rPr>
                <w:rFonts w:ascii="Times New Roman" w:eastAsia="Times New Roman" w:hAnsi="Times New Roman" w:cs="Times New Roman"/>
                <w:color w:val="000000"/>
                <w:spacing w:val="0"/>
                <w:w w:val="100"/>
                <w:position w:val="0"/>
                <w:sz w:val="18"/>
                <w:szCs w:val="18"/>
              </w:rPr>
              <w:t>11,858.98</w:t>
            </w:r>
            <w:r>
              <w:rPr>
                <w:color w:val="000000"/>
                <w:spacing w:val="0"/>
                <w:w w:val="100"/>
                <w:position w:val="0"/>
              </w:rPr>
              <w:t>万元，其中募集资金投入</w:t>
            </w:r>
            <w:r>
              <w:rPr>
                <w:rFonts w:ascii="Times New Roman" w:eastAsia="Times New Roman" w:hAnsi="Times New Roman" w:cs="Times New Roman"/>
                <w:color w:val="000000"/>
                <w:spacing w:val="0"/>
                <w:w w:val="100"/>
                <w:position w:val="0"/>
                <w:sz w:val="18"/>
                <w:szCs w:val="18"/>
              </w:rPr>
              <w:t>5,031.98</w:t>
            </w:r>
            <w:r>
              <w:rPr>
                <w:color w:val="000000"/>
                <w:spacing w:val="0"/>
                <w:w w:val="100"/>
                <w:position w:val="0"/>
              </w:rPr>
              <w:t>万元，募集资金已全部投入 完毕，自有资金部分尚未完全投入。项目已完成全部土建工程及房屋改造，完成部分 设备安装，建成部分产能，可实现年产数码印花袜子</w:t>
            </w:r>
            <w:r>
              <w:rPr>
                <w:rFonts w:ascii="Times New Roman" w:eastAsia="Times New Roman" w:hAnsi="Times New Roman" w:cs="Times New Roman"/>
                <w:color w:val="000000"/>
                <w:spacing w:val="0"/>
                <w:w w:val="100"/>
                <w:position w:val="0"/>
                <w:sz w:val="18"/>
                <w:szCs w:val="18"/>
              </w:rPr>
              <w:t>448.8</w:t>
            </w:r>
            <w:r>
              <w:rPr>
                <w:color w:val="000000"/>
                <w:spacing w:val="0"/>
                <w:w w:val="100"/>
                <w:position w:val="0"/>
              </w:rPr>
              <w:t xml:space="preserve">万双，数码印花高端丝巾 </w:t>
            </w:r>
            <w:r>
              <w:rPr>
                <w:rFonts w:ascii="Times New Roman" w:eastAsia="Times New Roman" w:hAnsi="Times New Roman" w:cs="Times New Roman"/>
                <w:color w:val="000000"/>
                <w:spacing w:val="0"/>
                <w:w w:val="100"/>
                <w:position w:val="0"/>
                <w:sz w:val="18"/>
                <w:szCs w:val="18"/>
              </w:rPr>
              <w:t>172.8</w:t>
            </w:r>
            <w:r>
              <w:rPr>
                <w:color w:val="000000"/>
                <w:spacing w:val="0"/>
                <w:w w:val="100"/>
                <w:position w:val="0"/>
              </w:rPr>
              <w:t>万米，数码印花</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恤</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万件。公司计划对该项目进行变更，主要原因是：</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年以来，新冠肺炎疫情在全球爆发，宏观经济不确定性增加，下游消费信心不足，公 司现有产能可以满足目前市场消费需求。考虑到下游消费市场恢复的不确定性，为降 低投资风险，避免造成资金和资源的浪费，经审慎研究，公司计划对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烟台尚乎数码 科技有限公司项目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进行变更，后续根据疫情后市场恢复情况，再使用自有资金增加 设备，迅速扩大产能。</w:t>
            </w:r>
          </w:p>
        </w:tc>
      </w:tr>
    </w:tbl>
    <w:p>
      <w:pPr>
        <w:widowControl w:val="0"/>
        <w:spacing w:after="359" w:line="1" w:lineRule="exact"/>
      </w:pPr>
    </w:p>
    <w:p>
      <w:pPr>
        <w:pStyle w:val="Style28"/>
        <w:keepNext/>
        <w:keepLines/>
        <w:widowControl w:val="0"/>
        <w:shd w:val="clear" w:color="auto" w:fill="auto"/>
        <w:tabs>
          <w:tab w:pos="517" w:val="left"/>
        </w:tabs>
        <w:bidi w:val="0"/>
        <w:spacing w:before="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六</w:t>
      </w:r>
      <w:bookmarkEnd w:id="261"/>
      <w:r>
        <w:rPr>
          <w:color w:val="000000"/>
          <w:spacing w:val="0"/>
          <w:w w:val="100"/>
          <w:position w:val="0"/>
        </w:rPr>
        <w:t>、</w:t>
        <w:tab/>
        <w:t>重大资产和股权出售</w:t>
      </w:r>
      <w:bookmarkEnd w:id="259"/>
      <w:bookmarkEnd w:id="260"/>
      <w:bookmarkEnd w:id="262"/>
    </w:p>
    <w:p>
      <w:pPr>
        <w:pStyle w:val="Style34"/>
        <w:keepNext/>
        <w:keepLines/>
        <w:widowControl w:val="0"/>
        <w:shd w:val="clear" w:color="auto" w:fill="auto"/>
        <w:tabs>
          <w:tab w:pos="401" w:val="left"/>
        </w:tabs>
        <w:bidi w:val="0"/>
        <w:spacing w:before="0" w:after="360" w:line="240" w:lineRule="auto"/>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w:t>
        <w:tab/>
        <w:t>出售重大资产情况</w:t>
      </w:r>
      <w:bookmarkEnd w:id="263"/>
      <w:bookmarkEnd w:id="264"/>
      <w:bookmarkEnd w:id="266"/>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401" w:val="left"/>
        </w:tabs>
        <w:bidi w:val="0"/>
        <w:spacing w:before="0" w:after="36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2</w:t>
      </w:r>
      <w:bookmarkEnd w:id="269"/>
      <w:r>
        <w:rPr>
          <w:color w:val="000000"/>
          <w:spacing w:val="0"/>
          <w:w w:val="100"/>
          <w:position w:val="0"/>
        </w:rPr>
        <w:t>、</w:t>
        <w:tab/>
        <w:t>出售重大股权情况</w:t>
      </w:r>
      <w:bookmarkEnd w:id="267"/>
      <w:bookmarkEnd w:id="268"/>
      <w:bookmarkEnd w:id="270"/>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七</w:t>
      </w:r>
      <w:bookmarkEnd w:id="273"/>
      <w:r>
        <w:rPr>
          <w:color w:val="000000"/>
          <w:spacing w:val="0"/>
          <w:w w:val="100"/>
          <w:position w:val="0"/>
        </w:rPr>
        <w:t>、</w:t>
        <w:tab/>
        <w:t>主要控股参股公司分析</w:t>
      </w:r>
      <w:bookmarkEnd w:id="271"/>
      <w:bookmarkEnd w:id="272"/>
      <w:bookmarkEnd w:id="27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东营安诺其 纺织材料有 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化工染料、 滤饼、中间 体和助剂产 品的生产销 售；商品进 出口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266,194,800.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841,492,303.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574,754,229.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622,911,581.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45,178,956.4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40,400,245.5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烟台安诺其 精细化工有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有机化学原 料的研究服 务制造、销 售，货物进 出口，技术 进出口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853,418,002.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588,694,453.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331,516,354.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27,589,419.6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24,527,847.6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8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江苏安诺其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化工有限公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化工原料、 化工产品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183,579,867.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179,923,937.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26,152,718.9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11,792,455.6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10,324,973.1</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192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（危险化学 品除外）的 销售；从事 上述产品和 技术的进出 口业务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77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上海尚乎数 码科技有限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数码打印科 技、半导体 科技的技术 开发、服务 咨询、技术 转让；电子 商务；销售 数码设备及 配件耗材、 化工产品、 针纺织品、 服装服饰、 工艺礼品； 货物及技术 进出口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182,321,370.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180,024,485.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87,383,751.2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10,297,221.7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7,716,520.87</w:t>
            </w:r>
          </w:p>
        </w:tc>
      </w:tr>
      <w:tr>
        <w:trPr>
          <w:trHeight w:val="353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上海七彩云 电子商务有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电子商务； 销售化工产 品及原料； 代理各类广 告、会展服 务、会务服 务；仓储服 务；货运代 理；从事货 物、技术进 出口</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37,037,004.0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121,017,681.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24,594,415.9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309,457,781.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-15,949,520.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-14,787,258.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上海尚乎智能科技有限公司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东营尚乎文化创意有限公司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蓬莱市尚乎文化创意有限公司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上海七彩云电子商务有限公司系本公司联营企业，截止本报告期，本公司持股比例为</w:t>
      </w:r>
      <w:r>
        <w:rPr>
          <w:rFonts w:ascii="Times New Roman" w:eastAsia="Times New Roman" w:hAnsi="Times New Roman" w:cs="Times New Roman"/>
          <w:color w:val="000000"/>
          <w:spacing w:val="0"/>
          <w:w w:val="100"/>
          <w:position w:val="0"/>
          <w:sz w:val="18"/>
          <w:szCs w:val="18"/>
        </w:rPr>
        <w:t>25.28%</w:t>
      </w:r>
      <w:r>
        <w:rPr>
          <w:color w:val="000000"/>
          <w:spacing w:val="0"/>
          <w:w w:val="100"/>
          <w:position w:val="0"/>
        </w:rPr>
        <w:t>,其中直接</w:t>
      </w:r>
      <w:r>
        <w:rPr>
          <w:rFonts w:ascii="Times New Roman" w:eastAsia="Times New Roman" w:hAnsi="Times New Roman" w:cs="Times New Roman"/>
          <w:color w:val="000000"/>
          <w:spacing w:val="0"/>
          <w:w w:val="100"/>
          <w:position w:val="0"/>
          <w:sz w:val="18"/>
          <w:szCs w:val="18"/>
        </w:rPr>
        <w:t>17.82%</w:t>
      </w:r>
      <w:r>
        <w:rPr>
          <w:color w:val="000000"/>
          <w:spacing w:val="0"/>
          <w:w w:val="100"/>
          <w:position w:val="0"/>
        </w:rPr>
        <w:t>,间接</w:t>
      </w:r>
      <w:r>
        <w:rPr>
          <w:rFonts w:ascii="Times New Roman" w:eastAsia="Times New Roman" w:hAnsi="Times New Roman" w:cs="Times New Roman"/>
          <w:color w:val="000000"/>
          <w:spacing w:val="0"/>
          <w:w w:val="100"/>
          <w:position w:val="0"/>
          <w:sz w:val="18"/>
          <w:szCs w:val="18"/>
        </w:rPr>
        <w:t>7.46%</w:t>
      </w:r>
      <w:r>
        <w:rPr>
          <w:color w:val="000000"/>
          <w:spacing w:val="0"/>
          <w:w w:val="100"/>
          <w:position w:val="0"/>
        </w:rPr>
        <w:t>。</w:t>
      </w:r>
    </w:p>
    <w:p>
      <w:pPr>
        <w:pStyle w:val="Style28"/>
        <w:keepNext/>
        <w:keepLines/>
        <w:widowControl w:val="0"/>
        <w:shd w:val="clear" w:color="auto" w:fill="auto"/>
        <w:tabs>
          <w:tab w:pos="487" w:val="left"/>
        </w:tabs>
        <w:bidi w:val="0"/>
        <w:spacing w:before="0" w:after="38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八</w:t>
      </w:r>
      <w:bookmarkEnd w:id="277"/>
      <w:r>
        <w:rPr>
          <w:color w:val="000000"/>
          <w:spacing w:val="0"/>
          <w:w w:val="100"/>
          <w:position w:val="0"/>
        </w:rPr>
        <w:t>、</w:t>
        <w:tab/>
        <w:t>公司控制的结构化主体情况</w:t>
      </w:r>
      <w:bookmarkEnd w:id="275"/>
      <w:bookmarkEnd w:id="276"/>
      <w:bookmarkEnd w:id="278"/>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tabs>
          <w:tab w:pos="487" w:val="left"/>
        </w:tabs>
        <w:bidi w:val="0"/>
        <w:spacing w:before="0" w:after="26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九</w:t>
      </w:r>
      <w:bookmarkEnd w:id="281"/>
      <w:r>
        <w:rPr>
          <w:color w:val="000000"/>
          <w:spacing w:val="0"/>
          <w:w w:val="100"/>
          <w:position w:val="0"/>
        </w:rPr>
        <w:t>、</w:t>
        <w:tab/>
        <w:t>公司未来发展的展望</w:t>
      </w:r>
      <w:bookmarkEnd w:id="279"/>
      <w:bookmarkEnd w:id="280"/>
      <w:bookmarkEnd w:id="282"/>
    </w:p>
    <w:p>
      <w:pPr>
        <w:pStyle w:val="Style30"/>
        <w:keepNext w:val="0"/>
        <w:keepLines w:val="0"/>
        <w:widowControl w:val="0"/>
        <w:shd w:val="clear" w:color="auto" w:fill="auto"/>
        <w:bidi w:val="0"/>
        <w:spacing w:before="0" w:after="0" w:line="313" w:lineRule="exact"/>
        <w:ind w:left="0" w:right="0"/>
        <w:jc w:val="both"/>
      </w:pPr>
      <w:bookmarkStart w:id="283" w:name="bookmark283"/>
      <w:r>
        <w:rPr>
          <w:b/>
          <w:bCs/>
          <w:color w:val="000000"/>
          <w:spacing w:val="0"/>
          <w:w w:val="100"/>
          <w:position w:val="0"/>
        </w:rPr>
        <w:t>（</w:t>
      </w:r>
      <w:bookmarkEnd w:id="283"/>
      <w:r>
        <w:rPr>
          <w:b/>
          <w:bCs/>
          <w:color w:val="000000"/>
          <w:spacing w:val="0"/>
          <w:w w:val="100"/>
          <w:position w:val="0"/>
        </w:rPr>
        <w:t>一）公司未来发展战略</w:t>
      </w:r>
    </w:p>
    <w:p>
      <w:pPr>
        <w:pStyle w:val="Style30"/>
        <w:keepNext w:val="0"/>
        <w:keepLines w:val="0"/>
        <w:widowControl w:val="0"/>
        <w:shd w:val="clear" w:color="auto" w:fill="auto"/>
        <w:tabs>
          <w:tab w:pos="658" w:val="left"/>
        </w:tabs>
        <w:bidi w:val="0"/>
        <w:spacing w:before="0" w:after="0" w:line="313" w:lineRule="exact"/>
        <w:ind w:left="0" w:right="0"/>
        <w:jc w:val="both"/>
      </w:pPr>
      <w:bookmarkStart w:id="284" w:name="bookmark284"/>
      <w:r>
        <w:rPr>
          <w:rFonts w:ascii="Times New Roman" w:eastAsia="Times New Roman" w:hAnsi="Times New Roman" w:cs="Times New Roman"/>
          <w:color w:val="000000"/>
          <w:spacing w:val="0"/>
          <w:w w:val="100"/>
          <w:position w:val="0"/>
          <w:sz w:val="18"/>
          <w:szCs w:val="18"/>
        </w:rPr>
        <w:t>1</w:t>
      </w:r>
      <w:bookmarkEnd w:id="284"/>
      <w:r>
        <w:rPr>
          <w:color w:val="000000"/>
          <w:spacing w:val="0"/>
          <w:w w:val="100"/>
          <w:position w:val="0"/>
        </w:rPr>
        <w:t>、</w:t>
        <w:tab/>
        <w:t>实施差异化竞争战略，扩大中高端染料产能</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染料行业作为我国传统优势产业，经过多年的发展，行业集中度已经很高。针对这一情况，公司将目标市场锁定为中高 端细分市场，实行差异化竞争战略，与同行形成差异化竞争，多年来取得了良好的成绩，在超细纤维用分散染料、高水洗分 散染料、环保型分散染料、活性印花染料、低温活性染料、超微环保液体分散染料、数码墨水专用染料，以及多纤维混纺用 染料等领域形成竞争优势，拥有较高的市场占有率，成为中高端染料细分市场的领导者。</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为了进一步巩固提升公司在中高端染料细分市场的竞争优势，公司持续加大染料及其中间体项目投资，扩大产能，满足 需求。公司投资建设的烟台</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吨中间体项目一期工程已建设完成，并实现</w:t>
      </w:r>
      <w:r>
        <w:rPr>
          <w:rFonts w:ascii="Times New Roman" w:eastAsia="Times New Roman" w:hAnsi="Times New Roman" w:cs="Times New Roman"/>
          <w:color w:val="000000"/>
          <w:spacing w:val="0"/>
          <w:w w:val="100"/>
          <w:position w:val="0"/>
          <w:sz w:val="18"/>
          <w:szCs w:val="18"/>
        </w:rPr>
        <w:t>16,177</w:t>
      </w:r>
      <w:r>
        <w:rPr>
          <w:color w:val="000000"/>
          <w:spacing w:val="0"/>
          <w:w w:val="100"/>
          <w:position w:val="0"/>
        </w:rPr>
        <w:t>吨分散染料中间体投产，主要生产的产 品品种为分散染料酯化液、二烯丙基物、间二乙基物等品种。中间体项目的建成达产，为公司实行差异化竞争战略提供了原 材料支持，有利于促进公司产品竞争力的提升，有利于稳定原料供应，降低原料成本，提高公司业绩。此外，公司投资建设 的</w:t>
      </w:r>
      <w:r>
        <w:rPr>
          <w:rFonts w:ascii="Times New Roman" w:eastAsia="Times New Roman" w:hAnsi="Times New Roman" w:cs="Times New Roman"/>
          <w:color w:val="000000"/>
          <w:spacing w:val="0"/>
          <w:w w:val="100"/>
          <w:position w:val="0"/>
          <w:sz w:val="18"/>
          <w:szCs w:val="18"/>
        </w:rPr>
        <w:t>22,750</w:t>
      </w:r>
      <w:r>
        <w:rPr>
          <w:color w:val="000000"/>
          <w:spacing w:val="0"/>
          <w:w w:val="100"/>
          <w:position w:val="0"/>
        </w:rPr>
        <w:t>吨染料及中间体项目中</w:t>
      </w:r>
      <w:r>
        <w:rPr>
          <w:rFonts w:ascii="Times New Roman" w:eastAsia="Times New Roman" w:hAnsi="Times New Roman" w:cs="Times New Roman"/>
          <w:color w:val="000000"/>
          <w:spacing w:val="0"/>
          <w:w w:val="100"/>
          <w:position w:val="0"/>
          <w:sz w:val="18"/>
          <w:szCs w:val="18"/>
        </w:rPr>
        <w:t>14,750</w:t>
      </w:r>
      <w:r>
        <w:rPr>
          <w:color w:val="000000"/>
          <w:spacing w:val="0"/>
          <w:w w:val="100"/>
          <w:position w:val="0"/>
        </w:rPr>
        <w:t>吨活性染料项目预计于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年第二季度开始投产，烟台</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吨中间体项目二期工程 及高档差别化分散染料及配套建设项目也在持续推进，前述项目全部建成投产后公司产能将大大增加，将进一步提升公司的 差异化竞争优势。</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公司的差异化战略主要表现为产品与品质的差异化、创新与服务的差异化、品牌与形象的差异化、人员与团队的差异化。 未来，公司将继续实施以研发创新为支撑的差异化战略，坚持中高端差异化的染料市场定位。在布局数码产业过程中，公司 也会坚持差异化战略，努力培养细分市场竞争优势，快速提高细分市场占有率，推动数码业务快速、持续、健康发展。</w:t>
      </w:r>
    </w:p>
    <w:p>
      <w:pPr>
        <w:pStyle w:val="Style30"/>
        <w:keepNext w:val="0"/>
        <w:keepLines w:val="0"/>
        <w:widowControl w:val="0"/>
        <w:shd w:val="clear" w:color="auto" w:fill="auto"/>
        <w:tabs>
          <w:tab w:pos="674" w:val="left"/>
        </w:tabs>
        <w:bidi w:val="0"/>
        <w:spacing w:before="0" w:after="0" w:line="313" w:lineRule="exact"/>
        <w:ind w:left="0" w:right="0"/>
        <w:jc w:val="both"/>
      </w:pPr>
      <w:bookmarkStart w:id="285" w:name="bookmark285"/>
      <w:r>
        <w:rPr>
          <w:rFonts w:ascii="Times New Roman" w:eastAsia="Times New Roman" w:hAnsi="Times New Roman" w:cs="Times New Roman"/>
          <w:color w:val="000000"/>
          <w:spacing w:val="0"/>
          <w:w w:val="100"/>
          <w:position w:val="0"/>
          <w:sz w:val="18"/>
          <w:szCs w:val="18"/>
        </w:rPr>
        <w:t>2</w:t>
      </w:r>
      <w:bookmarkEnd w:id="285"/>
      <w:r>
        <w:rPr>
          <w:color w:val="000000"/>
          <w:spacing w:val="0"/>
          <w:w w:val="100"/>
          <w:position w:val="0"/>
        </w:rPr>
        <w:t>、</w:t>
        <w:tab/>
        <w:t>实施大数码战略，培育业绩增长新引擎</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公司在做强做大染料主业的同时，积极进行产业升级，实施大数码战略，在数码打印领域进行全产业链布局。截至目前， 公司已通过参股或筹建子公司的形式，完成数码喷头及其芯片、数码设备、数码染料、数码墨水，以及由数码印花云工厂支 撑的数码印花及定制消费品的全产业链布局。未来公司将继续推进大数码战略，继续完善数码产业链布局，提高公司数码产 业综合竞争实力。公司布局的各个数码产业项目之间，会通过资源整合、优势互补、协同发展、合作共赢等方式促进彼此竞 争优势的提升，上述数码产业的布局将会有力支撑公司大数码战略布局。</w:t>
      </w:r>
    </w:p>
    <w:p>
      <w:pPr>
        <w:pStyle w:val="Style30"/>
        <w:keepNext w:val="0"/>
        <w:keepLines w:val="0"/>
        <w:widowControl w:val="0"/>
        <w:shd w:val="clear" w:color="auto" w:fill="auto"/>
        <w:tabs>
          <w:tab w:pos="674" w:val="left"/>
        </w:tabs>
        <w:bidi w:val="0"/>
        <w:spacing w:before="0" w:after="0" w:line="313" w:lineRule="exact"/>
        <w:ind w:left="0" w:right="0"/>
        <w:jc w:val="both"/>
      </w:pPr>
      <w:bookmarkStart w:id="286" w:name="bookmark286"/>
      <w:r>
        <w:rPr>
          <w:rFonts w:ascii="Times New Roman" w:eastAsia="Times New Roman" w:hAnsi="Times New Roman" w:cs="Times New Roman"/>
          <w:color w:val="000000"/>
          <w:spacing w:val="0"/>
          <w:w w:val="100"/>
          <w:position w:val="0"/>
          <w:sz w:val="18"/>
          <w:szCs w:val="18"/>
        </w:rPr>
        <w:t>3</w:t>
      </w:r>
      <w:bookmarkEnd w:id="286"/>
      <w:r>
        <w:rPr>
          <w:color w:val="000000"/>
          <w:spacing w:val="0"/>
          <w:w w:val="100"/>
          <w:position w:val="0"/>
        </w:rPr>
        <w:t>、</w:t>
        <w:tab/>
        <w:t>实施科技创新战略，提高企业竞争优势</w:t>
      </w:r>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公司一贯重视对科技创新的投入，通过多年来对研发资源的持续投入，已形成了业内领先的技术优势和竞争优势。一方 面，公司与多所科研院所及专家团队合作，建立了紧密的产学研合作关系，开展染料及其中间体、数码打印科技、环保新材 料等领域的研究开发和人才培养。公司与上海交通大学合作成立上海高知汇科技成果转化研究院，与上海交大及其专家团队 合资成立上海安诺其科技有限公司，安诺其科技主要生产军工消音材料；公司与天津大学联合开发分散染料中间体绿色智能 制造工艺，通过采用自动化的生产设备，实现绿色生产、智能生产的目的；公司与清华大学联合开发微反应器生产工艺，对 染料关键中间体的产业链向上延伸，且生产过程实现真正的本质安全、绿色工艺。公司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年研发投入为</w:t>
      </w:r>
      <w:r>
        <w:rPr>
          <w:rFonts w:ascii="Times New Roman" w:eastAsia="Times New Roman" w:hAnsi="Times New Roman" w:cs="Times New Roman"/>
          <w:color w:val="000000"/>
          <w:spacing w:val="0"/>
          <w:w w:val="100"/>
          <w:position w:val="0"/>
          <w:sz w:val="18"/>
          <w:szCs w:val="18"/>
        </w:rPr>
        <w:t>4,817.50</w:t>
      </w:r>
      <w:r>
        <w:rPr>
          <w:color w:val="000000"/>
          <w:spacing w:val="0"/>
          <w:w w:val="100"/>
          <w:position w:val="0"/>
        </w:rPr>
        <w:t>万元，占 公司营业收入的比重为</w:t>
      </w:r>
      <w:r>
        <w:rPr>
          <w:rFonts w:ascii="Times New Roman" w:eastAsia="Times New Roman" w:hAnsi="Times New Roman" w:cs="Times New Roman"/>
          <w:color w:val="000000"/>
          <w:spacing w:val="0"/>
          <w:w w:val="100"/>
          <w:position w:val="0"/>
          <w:sz w:val="18"/>
          <w:szCs w:val="18"/>
        </w:rPr>
        <w:t>4.84%</w:t>
      </w:r>
      <w:r>
        <w:rPr>
          <w:color w:val="000000"/>
          <w:spacing w:val="0"/>
          <w:w w:val="100"/>
          <w:position w:val="0"/>
        </w:rPr>
        <w:t>，在同行内也是遥遥领先。</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另一方面，公司积极投资参股了一批具有核心技术、具有成长潜力并符合国家产业政策的企业，利用上市公司的资源、 资金优势，推动优质潜力企业实现快速发展，同时也完善了公司的产业布局。公司投资参股的公司主要有上海锐尔发数码科 技有限公司、上海益弹新材料有限公司、上海安诺其科技有限公司、上海七彩云电子商务有限公司、山东中康国创先进印染 技术研究院有限公司等。</w:t>
      </w:r>
    </w:p>
    <w:p>
      <w:pPr>
        <w:pStyle w:val="Style30"/>
        <w:keepNext w:val="0"/>
        <w:keepLines w:val="0"/>
        <w:widowControl w:val="0"/>
        <w:shd w:val="clear" w:color="auto" w:fill="auto"/>
        <w:bidi w:val="0"/>
        <w:spacing w:before="0" w:after="140" w:line="312" w:lineRule="exact"/>
        <w:ind w:left="0" w:right="0"/>
        <w:jc w:val="both"/>
      </w:pPr>
      <w:r>
        <w:rPr>
          <w:color w:val="000000"/>
          <w:spacing w:val="0"/>
          <w:w w:val="100"/>
          <w:position w:val="0"/>
        </w:rPr>
        <w:t>科学技术是第一生产力，未来公司将坚定不移地实施科技创新战略，以科技创新、技术进步形成公司的核心竞争力，提 升公司综合竞争优势。</w:t>
      </w:r>
    </w:p>
    <w:p>
      <w:pPr>
        <w:pStyle w:val="Style30"/>
        <w:keepNext w:val="0"/>
        <w:keepLines w:val="0"/>
        <w:widowControl w:val="0"/>
        <w:shd w:val="clear" w:color="auto" w:fill="auto"/>
        <w:bidi w:val="0"/>
        <w:spacing w:before="0" w:after="0" w:line="240" w:lineRule="auto"/>
        <w:ind w:left="0" w:right="0"/>
        <w:jc w:val="both"/>
      </w:pPr>
      <w:bookmarkStart w:id="287" w:name="bookmark287"/>
      <w:r>
        <w:rPr>
          <w:rFonts w:ascii="Times New Roman" w:eastAsia="Times New Roman" w:hAnsi="Times New Roman" w:cs="Times New Roman"/>
          <w:color w:val="000000"/>
          <w:spacing w:val="0"/>
          <w:w w:val="100"/>
          <w:position w:val="0"/>
          <w:sz w:val="18"/>
          <w:szCs w:val="18"/>
        </w:rPr>
        <w:t>4</w:t>
      </w:r>
      <w:bookmarkEnd w:id="287"/>
      <w:r>
        <w:rPr>
          <w:color w:val="000000"/>
          <w:spacing w:val="0"/>
          <w:w w:val="100"/>
          <w:position w:val="0"/>
        </w:rPr>
        <w:t>、实施数字化平台战略，实现轻资产创新发展</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公司通过设立全资子公司上海尚乎数码科技有限公司，打造尚乎数码色彩艺术时尚平台，将其培育成一个高水准、雅艺 术、众赏识、可持续的个性化、定制化、艺术化、时尚化的细分消费平台。尚乎数码是公司整合行业优势资源，基于产业与 市场大数据，打造的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新零售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平台，依托色彩数码科技创新、云工厂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云供应链模式创新，服务于色彩数码产品个 性化消费者。公司通过尚乎数码平台整合数码打印产业链上下游资源，促进数码科技产业发展。公司希望将平台打造成全球 领先的色彩数码消费平台，用色彩科技引领快时尚生活。</w:t>
      </w:r>
    </w:p>
    <w:p>
      <w:pPr>
        <w:pStyle w:val="Style30"/>
        <w:keepNext w:val="0"/>
        <w:keepLines w:val="0"/>
        <w:widowControl w:val="0"/>
        <w:shd w:val="clear" w:color="auto" w:fill="auto"/>
        <w:bidi w:val="0"/>
        <w:spacing w:before="0" w:after="0" w:line="318" w:lineRule="exact"/>
        <w:ind w:left="0" w:right="0"/>
        <w:jc w:val="both"/>
      </w:pPr>
      <w:r>
        <w:rPr>
          <w:color w:val="000000"/>
          <w:spacing w:val="0"/>
          <w:w w:val="100"/>
          <w:position w:val="0"/>
        </w:rPr>
        <w:t>公司参股投资成立上格时尚文化创意（上海）有限公司，打造全球具有影响力的时尚科创平台。在上海时尚之都促进中 心指导下，由上海上格公司打造的上格奖全球时尚科创大赛</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Upstyle Award</w:t>
      </w:r>
      <w:r>
        <w:rPr>
          <w:color w:val="000000"/>
          <w:spacing w:val="0"/>
          <w:w w:val="100"/>
          <w:position w:val="0"/>
        </w:rPr>
        <w:t>）</w:t>
      </w:r>
      <w:r>
        <w:rPr>
          <w:color w:val="000000"/>
          <w:spacing w:val="0"/>
          <w:w w:val="100"/>
          <w:position w:val="0"/>
        </w:rPr>
        <w:t>每年一届在上海举行，大赛挖掘出一批科技 含量高的具有时尚气质的产品。上海上格公司致力于搭建时尚产品展示评审平台，扶持优秀的设计与创意，及时转化为市场 时尚产品，进而推动时尚产业的科技创新发展。</w:t>
      </w:r>
    </w:p>
    <w:p>
      <w:pPr>
        <w:pStyle w:val="Style30"/>
        <w:keepNext w:val="0"/>
        <w:keepLines w:val="0"/>
        <w:widowControl w:val="0"/>
        <w:shd w:val="clear" w:color="auto" w:fill="auto"/>
        <w:bidi w:val="0"/>
        <w:spacing w:before="0" w:after="0" w:line="318" w:lineRule="exact"/>
        <w:ind w:left="0" w:right="0"/>
        <w:jc w:val="both"/>
      </w:pPr>
      <w:r>
        <w:rPr>
          <w:color w:val="000000"/>
          <w:spacing w:val="0"/>
          <w:w w:val="100"/>
          <w:position w:val="0"/>
        </w:rPr>
        <w:t>公司与中国印染协会、染料协会及多家国内大型印染企业联合发起成立的七彩云电商平台。七彩云电商平台由</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交易、 印染社区和供应链服务三大板块组成，平台定位于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服务印染，一站解决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，平台交易产品主要包括染料、助剂、化学品、设 备、仪器、纺织品等与印染企业相关联的产品。七彩云染化电商平台将在中国染料工业协会和中国印染行业协会的指导支持 下，积极开展国际合作，整合全球染化资源，服务全球印染企业。</w:t>
      </w:r>
    </w:p>
    <w:p>
      <w:pPr>
        <w:pStyle w:val="Style30"/>
        <w:keepNext w:val="0"/>
        <w:keepLines w:val="0"/>
        <w:widowControl w:val="0"/>
        <w:shd w:val="clear" w:color="auto" w:fill="auto"/>
        <w:bidi w:val="0"/>
        <w:spacing w:before="0" w:after="160" w:line="312" w:lineRule="exact"/>
        <w:ind w:left="0" w:right="0"/>
        <w:jc w:val="both"/>
      </w:pPr>
      <w:bookmarkStart w:id="288" w:name="bookmark288"/>
      <w:r>
        <w:rPr>
          <w:b/>
          <w:bCs/>
          <w:color w:val="000000"/>
          <w:spacing w:val="0"/>
          <w:w w:val="100"/>
          <w:position w:val="0"/>
        </w:rPr>
        <w:t>（</w:t>
      </w:r>
      <w:bookmarkEnd w:id="288"/>
      <w:r>
        <w:rPr>
          <w:b/>
          <w:bCs/>
          <w:color w:val="000000"/>
          <w:spacing w:val="0"/>
          <w:w w:val="100"/>
          <w:position w:val="0"/>
        </w:rPr>
        <w:t>二）</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年经营计划</w:t>
      </w:r>
    </w:p>
    <w:p>
      <w:pPr>
        <w:pStyle w:val="Style30"/>
        <w:keepNext w:val="0"/>
        <w:keepLines w:val="0"/>
        <w:widowControl w:val="0"/>
        <w:shd w:val="clear" w:color="auto" w:fill="auto"/>
        <w:tabs>
          <w:tab w:pos="655" w:val="left"/>
        </w:tabs>
        <w:bidi w:val="0"/>
        <w:spacing w:before="0" w:after="0" w:line="360" w:lineRule="auto"/>
        <w:ind w:left="0" w:right="0"/>
        <w:jc w:val="both"/>
      </w:pPr>
      <w:bookmarkStart w:id="289" w:name="bookmark289"/>
      <w:r>
        <w:rPr>
          <w:rFonts w:ascii="Times New Roman" w:eastAsia="Times New Roman" w:hAnsi="Times New Roman" w:cs="Times New Roman"/>
          <w:color w:val="000000"/>
          <w:spacing w:val="0"/>
          <w:w w:val="100"/>
          <w:position w:val="0"/>
          <w:sz w:val="18"/>
          <w:szCs w:val="18"/>
        </w:rPr>
        <w:t>1</w:t>
      </w:r>
      <w:bookmarkEnd w:id="289"/>
      <w:r>
        <w:rPr>
          <w:color w:val="000000"/>
          <w:spacing w:val="0"/>
          <w:w w:val="100"/>
          <w:position w:val="0"/>
        </w:rPr>
        <w:t>、</w:t>
        <w:tab/>
        <w:t>进一步做强染料主业，继续投资扩大染料其中间体产能</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随着公司精细化工主业盈利能力持续改善，公司将进一步增加染料及其中间体项目投资，提高中间体配套程度，增加染 料产能，提升公司一体化竞争优势和规模优势。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年，公司将持续推进研发创新、市场营销、团队建设、项目建设等经营 管理工作，努力研发新产品，开发新客户，开拓新市场，推动公司业绩再创新高。新的一年，公司将会进一步优化调整产品 结构，进一步提高超细纤维用分散染料、高水洗分散染料、超微环保分散染料、多纤维混纺用染料等差异化产品的销售量占 比，进一步提高产品获利能力，巩固提升差异化竞争优势。</w:t>
      </w:r>
    </w:p>
    <w:p>
      <w:pPr>
        <w:pStyle w:val="Style30"/>
        <w:keepNext w:val="0"/>
        <w:keepLines w:val="0"/>
        <w:widowControl w:val="0"/>
        <w:shd w:val="clear" w:color="auto" w:fill="auto"/>
        <w:bidi w:val="0"/>
        <w:spacing w:before="0" w:after="160" w:line="314" w:lineRule="exact"/>
        <w:ind w:left="0" w:right="0"/>
        <w:jc w:val="both"/>
      </w:pPr>
      <w:r>
        <w:rPr>
          <w:color w:val="000000"/>
          <w:spacing w:val="0"/>
          <w:w w:val="100"/>
          <w:position w:val="0"/>
        </w:rPr>
        <w:t>公司规划建设的染料及中间体项目中，</w:t>
      </w:r>
      <w:r>
        <w:rPr>
          <w:rFonts w:ascii="Times New Roman" w:eastAsia="Times New Roman" w:hAnsi="Times New Roman" w:cs="Times New Roman"/>
          <w:color w:val="000000"/>
          <w:spacing w:val="0"/>
          <w:w w:val="100"/>
          <w:position w:val="0"/>
          <w:sz w:val="18"/>
          <w:szCs w:val="18"/>
        </w:rPr>
        <w:t>22,750</w:t>
      </w:r>
      <w:r>
        <w:rPr>
          <w:color w:val="000000"/>
          <w:spacing w:val="0"/>
          <w:w w:val="100"/>
          <w:position w:val="0"/>
        </w:rPr>
        <w:t>吨染料及中间体项目中</w:t>
      </w:r>
      <w:r>
        <w:rPr>
          <w:rFonts w:ascii="Times New Roman" w:eastAsia="Times New Roman" w:hAnsi="Times New Roman" w:cs="Times New Roman"/>
          <w:color w:val="000000"/>
          <w:spacing w:val="0"/>
          <w:w w:val="100"/>
          <w:position w:val="0"/>
          <w:sz w:val="18"/>
          <w:szCs w:val="18"/>
        </w:rPr>
        <w:t>14,750</w:t>
      </w:r>
      <w:r>
        <w:rPr>
          <w:color w:val="000000"/>
          <w:spacing w:val="0"/>
          <w:w w:val="100"/>
          <w:position w:val="0"/>
        </w:rPr>
        <w:t>吨活性染料项目预计于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年第二季度开始 投产；烟台精细</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吨染料中间体项目二期工程已完成所有前置审批和招投标手续，正加紧建设中；高档差别化分散染料 及配套建设项目已完成立项备案，已取得土地使用权及一期工程环评批复。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年，公司将积极推进前述项目建设，若项目 顺利实施，未来公司在主业上，产能将进一步扩大，中间体配套程度将进一步提高，规模效应和产品竞争力将会进一步增强, 并大大缓解过去公司产品供不应求的局面。</w:t>
      </w:r>
    </w:p>
    <w:p>
      <w:pPr>
        <w:pStyle w:val="Style30"/>
        <w:keepNext w:val="0"/>
        <w:keepLines w:val="0"/>
        <w:widowControl w:val="0"/>
        <w:shd w:val="clear" w:color="auto" w:fill="auto"/>
        <w:tabs>
          <w:tab w:pos="674" w:val="left"/>
        </w:tabs>
        <w:bidi w:val="0"/>
        <w:spacing w:before="0" w:after="0" w:line="360" w:lineRule="auto"/>
        <w:ind w:left="0" w:right="0"/>
        <w:jc w:val="both"/>
      </w:pPr>
      <w:bookmarkStart w:id="290" w:name="bookmark290"/>
      <w:r>
        <w:rPr>
          <w:rFonts w:ascii="Times New Roman" w:eastAsia="Times New Roman" w:hAnsi="Times New Roman" w:cs="Times New Roman"/>
          <w:color w:val="000000"/>
          <w:spacing w:val="0"/>
          <w:w w:val="100"/>
          <w:position w:val="0"/>
          <w:sz w:val="18"/>
          <w:szCs w:val="18"/>
        </w:rPr>
        <w:t>2</w:t>
      </w:r>
      <w:bookmarkEnd w:id="290"/>
      <w:r>
        <w:rPr>
          <w:color w:val="000000"/>
          <w:spacing w:val="0"/>
          <w:w w:val="100"/>
          <w:position w:val="0"/>
        </w:rPr>
        <w:t>、</w:t>
        <w:tab/>
        <w:t>持续强化研发创新和市场营销工作</w:t>
      </w:r>
    </w:p>
    <w:p>
      <w:pPr>
        <w:pStyle w:val="Style30"/>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年，公司将继续加大研发创新力度，进一步做好技术开发和工艺优化工作，努力开发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环保型、低能耗、短流程、 少排放、降成本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的适销对路产品，巩固提高公司差异化市场地位，提高市场占有率，推动公司业绩持续稳定增长。</w:t>
      </w:r>
    </w:p>
    <w:p>
      <w:pPr>
        <w:pStyle w:val="Style30"/>
        <w:keepNext w:val="0"/>
        <w:keepLines w:val="0"/>
        <w:widowControl w:val="0"/>
        <w:shd w:val="clear" w:color="auto" w:fill="auto"/>
        <w:bidi w:val="0"/>
        <w:spacing w:before="0" w:after="160" w:line="312" w:lineRule="exact"/>
        <w:ind w:left="0" w:right="0"/>
        <w:jc w:val="both"/>
      </w:pPr>
      <w:r>
        <w:rPr>
          <w:color w:val="000000"/>
          <w:spacing w:val="0"/>
          <w:w w:val="100"/>
          <w:position w:val="0"/>
        </w:rPr>
        <w:t>为了加强研发创新工作，公司将加大在科技创新人才培养和研发设备仪器方面的投入，扩充在染料中间体和数码科技方 面的科研人员，为公司产能扩张和产业升级提供智力支撑和硬件支持。市场营销方面，公司将在品牌建设、团队建设、渠道 建设、客户开发、客户关系、产品推广、目标管理、绩效考核、薪酬激励等方面进一步优化调整，推动销量增长和业绩提升。 公司将在产品渗透率较低的地区，加大人力、物力的投入，筛选出各地区具有影响力客户作为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年公司新客户开发重点， 明确目标，责任到人，制定相应的销售策略及进度，及时推进，充分利用公司直营优势，与终端客户进行深度合作。同时， 公司将努力提高公司在采购、生产、销售等方面的运营质量和运营效率，及时分析市场行情趋势，提高经营决策质量，确保 达成年度经营目标。</w:t>
      </w:r>
    </w:p>
    <w:p>
      <w:pPr>
        <w:pStyle w:val="Style30"/>
        <w:keepNext w:val="0"/>
        <w:keepLines w:val="0"/>
        <w:widowControl w:val="0"/>
        <w:shd w:val="clear" w:color="auto" w:fill="auto"/>
        <w:tabs>
          <w:tab w:pos="674" w:val="left"/>
        </w:tabs>
        <w:bidi w:val="0"/>
        <w:spacing w:before="0" w:after="0" w:line="360" w:lineRule="auto"/>
        <w:ind w:left="0" w:right="0"/>
        <w:jc w:val="both"/>
      </w:pPr>
      <w:bookmarkStart w:id="291" w:name="bookmark291"/>
      <w:r>
        <w:rPr>
          <w:rFonts w:ascii="Times New Roman" w:eastAsia="Times New Roman" w:hAnsi="Times New Roman" w:cs="Times New Roman"/>
          <w:color w:val="000000"/>
          <w:spacing w:val="0"/>
          <w:w w:val="100"/>
          <w:position w:val="0"/>
          <w:sz w:val="18"/>
          <w:szCs w:val="18"/>
        </w:rPr>
        <w:t>3</w:t>
      </w:r>
      <w:bookmarkEnd w:id="291"/>
      <w:r>
        <w:rPr>
          <w:color w:val="000000"/>
          <w:spacing w:val="0"/>
          <w:w w:val="100"/>
          <w:position w:val="0"/>
        </w:rPr>
        <w:t>、</w:t>
        <w:tab/>
        <w:t>继续推进大数码战略布局，实现数码科技销售收入快速增长</w:t>
      </w:r>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公司从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年开始布局实施大数码战略，截至目前，已经通过自建上海尚乎数码、上海安诺其数码科技、烟台尚乎数码, 参股上海锐尔发数码科技有限公司等方式，完成了数码色彩艺术时尚平台、数码墨水、数码印花智能制造、数码打印喷头及 其芯片、数码装备等全产业链的投资布局，大数码战略初现端倪。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年，公司将继续加大对数码产业的投资，加大对数码 染料和数码墨水的投资，继续投资参股与数码打印产业链相关公司。</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年，公司将会大力加强尚乎数码品牌建设，大力推广尚乎数码产品，积极开拓市场，提升尚乎数码品牌影响力，提 高尚乎数码经营业绩。公司将充分利用尚乎数码色彩艺术时尚电商平台，并借助第三方电商平台，通过网络营销、软文推广、 网红合作、线上直播，以及线下推广等多种方式推广数码印花产品，构建多层次、广覆盖的营销体系，促进销售收入大幅度 </w:t>
      </w: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年，尚乎数码将继续加强产品研发创新能力，缩短开发周期，加快研发效率，研发具有客户吸引力的数码印花产 品，满足消费者需求，同时，利用多方合力持续塑造具有艺术时尚特质的品牌形象，提升尚乎品牌的影响力和知名度，提升 市场占有率。</w:t>
      </w:r>
    </w:p>
    <w:p>
      <w:pPr>
        <w:pStyle w:val="Style30"/>
        <w:keepNext w:val="0"/>
        <w:keepLines w:val="0"/>
        <w:widowControl w:val="0"/>
        <w:shd w:val="clear" w:color="auto" w:fill="auto"/>
        <w:tabs>
          <w:tab w:pos="674" w:val="left"/>
        </w:tabs>
        <w:bidi w:val="0"/>
        <w:spacing w:before="0" w:after="0" w:line="314" w:lineRule="exact"/>
        <w:ind w:left="0" w:right="0"/>
        <w:jc w:val="both"/>
      </w:pPr>
      <w:bookmarkStart w:id="292" w:name="bookmark292"/>
      <w:r>
        <w:rPr>
          <w:rFonts w:ascii="Times New Roman" w:eastAsia="Times New Roman" w:hAnsi="Times New Roman" w:cs="Times New Roman"/>
          <w:color w:val="000000"/>
          <w:spacing w:val="0"/>
          <w:w w:val="100"/>
          <w:position w:val="0"/>
          <w:sz w:val="18"/>
          <w:szCs w:val="18"/>
        </w:rPr>
        <w:t>4</w:t>
      </w:r>
      <w:bookmarkEnd w:id="292"/>
      <w:r>
        <w:rPr>
          <w:color w:val="000000"/>
          <w:spacing w:val="0"/>
          <w:w w:val="100"/>
          <w:position w:val="0"/>
        </w:rPr>
        <w:t>、</w:t>
        <w:tab/>
        <w:t>加快项目建设，夯实发展根基</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根据公司规划，</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年公司将重点推进以下项目建设工作：第一，烟台年产</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 xml:space="preserve">吨染料中间体项目二期建设；第二， </w:t>
      </w:r>
      <w:r>
        <w:rPr>
          <w:rFonts w:ascii="Times New Roman" w:eastAsia="Times New Roman" w:hAnsi="Times New Roman" w:cs="Times New Roman"/>
          <w:color w:val="000000"/>
          <w:spacing w:val="0"/>
          <w:w w:val="100"/>
          <w:position w:val="0"/>
          <w:sz w:val="18"/>
          <w:szCs w:val="18"/>
        </w:rPr>
        <w:t>22,750</w:t>
      </w:r>
      <w:r>
        <w:rPr>
          <w:color w:val="000000"/>
          <w:spacing w:val="0"/>
          <w:w w:val="100"/>
          <w:position w:val="0"/>
        </w:rPr>
        <w:t>吨染料及中间体项目；第三、年产</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吨数码墨水项目；第四、年产</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吨广谱消毒剂单过硫酸氢钾复合盐项目； 第五、山东安诺其精细高档差别化分散染料及配套建设项目。上述项目全部竣工达产后，公司产能将大幅度增长，经营业绩 将进一步提升。</w:t>
      </w:r>
    </w:p>
    <w:p>
      <w:pPr>
        <w:pStyle w:val="Style30"/>
        <w:keepNext w:val="0"/>
        <w:keepLines w:val="0"/>
        <w:widowControl w:val="0"/>
        <w:shd w:val="clear" w:color="auto" w:fill="auto"/>
        <w:tabs>
          <w:tab w:pos="674" w:val="left"/>
        </w:tabs>
        <w:bidi w:val="0"/>
        <w:spacing w:before="0" w:after="0" w:line="314" w:lineRule="exact"/>
        <w:ind w:left="0" w:right="0"/>
        <w:jc w:val="both"/>
      </w:pPr>
      <w:bookmarkStart w:id="293" w:name="bookmark293"/>
      <w:r>
        <w:rPr>
          <w:rFonts w:ascii="Times New Roman" w:eastAsia="Times New Roman" w:hAnsi="Times New Roman" w:cs="Times New Roman"/>
          <w:color w:val="000000"/>
          <w:spacing w:val="0"/>
          <w:w w:val="100"/>
          <w:position w:val="0"/>
          <w:sz w:val="18"/>
          <w:szCs w:val="18"/>
        </w:rPr>
        <w:t>5</w:t>
      </w:r>
      <w:bookmarkEnd w:id="293"/>
      <w:r>
        <w:rPr>
          <w:color w:val="000000"/>
          <w:spacing w:val="0"/>
          <w:w w:val="100"/>
          <w:position w:val="0"/>
        </w:rPr>
        <w:t>、</w:t>
        <w:tab/>
        <w:t>加强安全环保管理，实现可持续发展</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公司建立了完善的安全环保管理制度，并且成立了由董事长负责的安全环保管理小组。公司始终贯彻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安全第一，预防 为主，综合治理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的方针，加强和采取安全环保的防护措施，实现了安全生产有序，全年未发生重大安全环保事故。</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公司将继续围绕安全生产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零事故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的目标，从严管理，从严绩效考核，完善项目行政审批手续，强化责任制跟踪落实，强化 隐患监督检查和整改落实，加强安环团队建设，强化培训宣传与应急演练。坚持以人为本的可持续发展理念，不断加强环境 保护和安全保障工作，在公司发展的同时兼顾员工利益、社会利益，实现和谐发展和可持续发展。</w:t>
      </w:r>
    </w:p>
    <w:p>
      <w:pPr>
        <w:pStyle w:val="Style30"/>
        <w:keepNext w:val="0"/>
        <w:keepLines w:val="0"/>
        <w:widowControl w:val="0"/>
        <w:shd w:val="clear" w:color="auto" w:fill="auto"/>
        <w:tabs>
          <w:tab w:pos="674" w:val="left"/>
        </w:tabs>
        <w:bidi w:val="0"/>
        <w:spacing w:before="0" w:after="0" w:line="314" w:lineRule="exact"/>
        <w:ind w:left="0" w:right="0"/>
        <w:jc w:val="both"/>
      </w:pPr>
      <w:bookmarkStart w:id="294" w:name="bookmark294"/>
      <w:r>
        <w:rPr>
          <w:rFonts w:ascii="Times New Roman" w:eastAsia="Times New Roman" w:hAnsi="Times New Roman" w:cs="Times New Roman"/>
          <w:color w:val="000000"/>
          <w:spacing w:val="0"/>
          <w:w w:val="100"/>
          <w:position w:val="0"/>
          <w:sz w:val="18"/>
          <w:szCs w:val="18"/>
        </w:rPr>
        <w:t>6</w:t>
      </w:r>
      <w:bookmarkEnd w:id="294"/>
      <w:r>
        <w:rPr>
          <w:color w:val="000000"/>
          <w:spacing w:val="0"/>
          <w:w w:val="100"/>
          <w:position w:val="0"/>
        </w:rPr>
        <w:t>、</w:t>
        <w:tab/>
        <w:t>投后管理精细化，协调推动参股公司发展</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公司投资参股的公司，一般都是符合国家产业政策，具有成长潜力，与公司主营相关，与公司资源协同的创业期、成长 期的公司。未来，公司将以精细化管理为目标，充分整合各参股公司资源，建立起立体的资源共享体系，推动各参股公司之 间的协调联动。同时，关注行业发展动态，结合公司业务发展需要，择机、择优布局。</w:t>
      </w:r>
    </w:p>
    <w:p>
      <w:pPr>
        <w:pStyle w:val="Style30"/>
        <w:keepNext w:val="0"/>
        <w:keepLines w:val="0"/>
        <w:widowControl w:val="0"/>
        <w:shd w:val="clear" w:color="auto" w:fill="auto"/>
        <w:bidi w:val="0"/>
        <w:spacing w:before="0" w:after="0" w:line="314" w:lineRule="exact"/>
        <w:ind w:left="0" w:right="0"/>
        <w:jc w:val="both"/>
      </w:pPr>
      <w:bookmarkStart w:id="295" w:name="bookmark295"/>
      <w:r>
        <w:rPr>
          <w:b/>
          <w:bCs/>
          <w:color w:val="000000"/>
          <w:spacing w:val="0"/>
          <w:w w:val="100"/>
          <w:position w:val="0"/>
        </w:rPr>
        <w:t>（</w:t>
      </w:r>
      <w:bookmarkEnd w:id="295"/>
      <w:r>
        <w:rPr>
          <w:b/>
          <w:bCs/>
          <w:color w:val="000000"/>
          <w:spacing w:val="0"/>
          <w:w w:val="100"/>
          <w:position w:val="0"/>
        </w:rPr>
        <w:t>三）未来可能面临的风险及相应对策</w:t>
      </w:r>
    </w:p>
    <w:p>
      <w:pPr>
        <w:pStyle w:val="Style30"/>
        <w:keepNext w:val="0"/>
        <w:keepLines w:val="0"/>
        <w:widowControl w:val="0"/>
        <w:shd w:val="clear" w:color="auto" w:fill="auto"/>
        <w:tabs>
          <w:tab w:pos="657" w:val="left"/>
        </w:tabs>
        <w:bidi w:val="0"/>
        <w:spacing w:before="0" w:after="0" w:line="314" w:lineRule="exact"/>
        <w:ind w:left="0" w:right="0"/>
        <w:jc w:val="both"/>
      </w:pPr>
      <w:bookmarkStart w:id="296" w:name="bookmark296"/>
      <w:r>
        <w:rPr>
          <w:rFonts w:ascii="Times New Roman" w:eastAsia="Times New Roman" w:hAnsi="Times New Roman" w:cs="Times New Roman"/>
          <w:color w:val="000000"/>
          <w:spacing w:val="0"/>
          <w:w w:val="100"/>
          <w:position w:val="0"/>
          <w:sz w:val="18"/>
          <w:szCs w:val="18"/>
        </w:rPr>
        <w:t>1</w:t>
      </w:r>
      <w:bookmarkEnd w:id="296"/>
      <w:r>
        <w:rPr>
          <w:color w:val="000000"/>
          <w:spacing w:val="0"/>
          <w:w w:val="100"/>
          <w:position w:val="0"/>
        </w:rPr>
        <w:t>、</w:t>
        <w:tab/>
        <w:t>宏观经济波动风险</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染料产品主要应用领域为纺织领域中的印染行业，分布领域广，市场容量大，市场需求刚性，但其发展仍会受到宏观经 济形势波动的影响，以及国际贸易政策和汇率的影响。近几年我国处于经济结构调整阶段，整体经济增速有所放缓，而且在 全球经济一体化的今天，宏观经济形势受到国内外多重因素的影响，其景气程度和变化趋势具有较大的不确定性。如果未来 宏观经济发生不利变化，将会对产品市场需求产生不利影响，进而对公司未来业绩产生影响。</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近期由于国内外新型冠状病毒引发的肺炎疫情影响，产业链终端的服装需求受到一定影响，终端需求会传导进而影响到 染料需求。公司将密切关注国内外疫情发展和宏观经济走势，适时调整公司的发展策略和经营方式，以应对宏观经济周期及 上下游产业变化的风险。公司将加大中高端染料产品的研发和销售，提高差异化产品占比，提高产品获利能力。同时，大力 发展数码打印产品的消费市场，降低单一精细化工主业存在的风险。</w:t>
      </w:r>
    </w:p>
    <w:p>
      <w:pPr>
        <w:pStyle w:val="Style30"/>
        <w:keepNext w:val="0"/>
        <w:keepLines w:val="0"/>
        <w:widowControl w:val="0"/>
        <w:shd w:val="clear" w:color="auto" w:fill="auto"/>
        <w:tabs>
          <w:tab w:pos="674" w:val="left"/>
        </w:tabs>
        <w:bidi w:val="0"/>
        <w:spacing w:before="0" w:after="0" w:line="314" w:lineRule="exact"/>
        <w:ind w:left="0" w:right="0"/>
        <w:jc w:val="both"/>
      </w:pPr>
      <w:bookmarkStart w:id="297" w:name="bookmark297"/>
      <w:r>
        <w:rPr>
          <w:rFonts w:ascii="Times New Roman" w:eastAsia="Times New Roman" w:hAnsi="Times New Roman" w:cs="Times New Roman"/>
          <w:color w:val="000000"/>
          <w:spacing w:val="0"/>
          <w:w w:val="100"/>
          <w:position w:val="0"/>
          <w:sz w:val="18"/>
          <w:szCs w:val="18"/>
        </w:rPr>
        <w:t>2</w:t>
      </w:r>
      <w:bookmarkEnd w:id="297"/>
      <w:r>
        <w:rPr>
          <w:color w:val="000000"/>
          <w:spacing w:val="0"/>
          <w:w w:val="100"/>
          <w:position w:val="0"/>
        </w:rPr>
        <w:t>、</w:t>
        <w:tab/>
        <w:t>安全环保治理风险</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公司自上市以来一直注重对节能减排、三废治理等环保投入，严格执行国家污染物排放标准。公司主要产品为染料及其 中间体等精细化工产品，在生产过程中存在安全环保风险。虽然公司取得了相关产品的安全生产许可资质，配备了较完备的 安全设施，制定了较为完善的事故预警、处理机制，整个生产过程处于受控状态，发生安全事故的可能性很小，但不排除因 设备、工艺、操作和自然灾害等原因而造成意外安全事故的可能，从而影响生产经营的正常进行。</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公司一贯遵守国家环保政策法规，不断加大三废处理的投入资金，并通过不断调整产品结构，不断优化生产工艺，不断 开发节能环保型染料产品减少染料生产和下游印染用户的废水排放,使未来的产品发展方向完全符合国家环保升级的趋势和 要求。今后，公司将持续加强环保治理投入，确保公司三废达标排放。公司在安全生产方面，采取预防为主的方针，大力开 展安全教育，并建立了完善的安全控制制度，公司严格执行相关制度，定期组织安全专项检查，隐患排查，不断提升安全环 保管理工作。</w:t>
      </w:r>
    </w:p>
    <w:p>
      <w:pPr>
        <w:pStyle w:val="Style30"/>
        <w:keepNext w:val="0"/>
        <w:keepLines w:val="0"/>
        <w:widowControl w:val="0"/>
        <w:shd w:val="clear" w:color="auto" w:fill="auto"/>
        <w:tabs>
          <w:tab w:pos="674" w:val="left"/>
        </w:tabs>
        <w:bidi w:val="0"/>
        <w:spacing w:before="0" w:after="0" w:line="314" w:lineRule="exact"/>
        <w:ind w:left="0" w:right="0"/>
        <w:jc w:val="both"/>
      </w:pPr>
      <w:bookmarkStart w:id="298" w:name="bookmark298"/>
      <w:r>
        <w:rPr>
          <w:rFonts w:ascii="Times New Roman" w:eastAsia="Times New Roman" w:hAnsi="Times New Roman" w:cs="Times New Roman"/>
          <w:color w:val="000000"/>
          <w:spacing w:val="0"/>
          <w:w w:val="100"/>
          <w:position w:val="0"/>
          <w:sz w:val="18"/>
          <w:szCs w:val="18"/>
        </w:rPr>
        <w:t>3</w:t>
      </w:r>
      <w:bookmarkEnd w:id="298"/>
      <w:r>
        <w:rPr>
          <w:color w:val="000000"/>
          <w:spacing w:val="0"/>
          <w:w w:val="100"/>
          <w:position w:val="0"/>
        </w:rPr>
        <w:t>、</w:t>
        <w:tab/>
        <w:t>价格波动风险</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受宏观经济形势，国际石油价格波动，以及行业发展等因素影响，染料生产所需的原材料采购价格及染料产品销售价格 存在一定程度的波动，影响公司产品成本及收入水平。如果公司不能及时有效实施自身发展战略，不能适时适量采购原料， 降低成本，提高效率，将导致公司盈利能力波动的风险。</w:t>
      </w:r>
    </w:p>
    <w:p>
      <w:pPr>
        <w:pStyle w:val="Style30"/>
        <w:keepNext w:val="0"/>
        <w:keepLines w:val="0"/>
        <w:widowControl w:val="0"/>
        <w:shd w:val="clear" w:color="auto" w:fill="auto"/>
        <w:bidi w:val="0"/>
        <w:spacing w:before="0" w:after="140" w:line="313" w:lineRule="exact"/>
        <w:ind w:left="0" w:right="0" w:firstLine="360"/>
        <w:jc w:val="both"/>
      </w:pPr>
      <w:r>
        <w:rPr>
          <w:color w:val="000000"/>
          <w:spacing w:val="0"/>
          <w:w w:val="100"/>
          <w:position w:val="0"/>
        </w:rPr>
        <w:t>为避免原材料市场价格和供求波动带来的风险，公司将继续坚持技术和产品创新的策略，不断调整产品结构，努力提高 产品的性能，并加强产品的科技含量，在企业内部加强生产采购管控，提高整体议价能力，降低原料价格波动对公司经营产 生的影响。另外，公司投资建设的烟台精细</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吨中间体项目，目前一期工程</w:t>
      </w:r>
      <w:r>
        <w:rPr>
          <w:rFonts w:ascii="Times New Roman" w:eastAsia="Times New Roman" w:hAnsi="Times New Roman" w:cs="Times New Roman"/>
          <w:color w:val="000000"/>
          <w:spacing w:val="0"/>
          <w:w w:val="100"/>
          <w:position w:val="0"/>
          <w:sz w:val="18"/>
          <w:szCs w:val="18"/>
        </w:rPr>
        <w:t>16,177</w:t>
      </w:r>
      <w:r>
        <w:rPr>
          <w:color w:val="000000"/>
          <w:spacing w:val="0"/>
          <w:w w:val="100"/>
          <w:position w:val="0"/>
        </w:rPr>
        <w:t>吨分散染料用中间体已经建成投产， 稳定了染料中间体供应，降低了化工原料供应的市场波动对公司的影响，实现公司产品线向上游延伸和完善产业链战略目标, 大大缓解了原料价格波动和原料供应变化导致的经营风险。</w:t>
      </w:r>
    </w:p>
    <w:p>
      <w:pPr>
        <w:pStyle w:val="Style30"/>
        <w:keepNext w:val="0"/>
        <w:keepLines w:val="0"/>
        <w:widowControl w:val="0"/>
        <w:shd w:val="clear" w:color="auto" w:fill="auto"/>
        <w:bidi w:val="0"/>
        <w:spacing w:before="0" w:after="0" w:line="360" w:lineRule="auto"/>
        <w:ind w:left="0" w:right="0" w:firstLine="360"/>
        <w:jc w:val="both"/>
      </w:pPr>
      <w:bookmarkStart w:id="299" w:name="bookmark299"/>
      <w:r>
        <w:rPr>
          <w:rFonts w:ascii="Times New Roman" w:eastAsia="Times New Roman" w:hAnsi="Times New Roman" w:cs="Times New Roman"/>
          <w:color w:val="000000"/>
          <w:spacing w:val="0"/>
          <w:w w:val="100"/>
          <w:position w:val="0"/>
          <w:sz w:val="18"/>
          <w:szCs w:val="18"/>
        </w:rPr>
        <w:t>4</w:t>
      </w:r>
      <w:bookmarkEnd w:id="299"/>
      <w:r>
        <w:rPr>
          <w:color w:val="000000"/>
          <w:spacing w:val="0"/>
          <w:w w:val="100"/>
          <w:position w:val="0"/>
        </w:rPr>
        <w:t>、疫情影响风险</w:t>
      </w:r>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受国内外新冠肺炎疫情影响，下游消费信心不足，全球纺织品需求恢复的不确定性有可能导致染料需求减少，导致销售 下滑。</w:t>
      </w:r>
    </w:p>
    <w:p>
      <w:pPr>
        <w:pStyle w:val="Style30"/>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为抵御新冠肺炎疫情带来的短期风险，公司将加强客户关系管理，努力拓展新市场，开发新客户，销售新产品，努力避 免疫情带来的影响。为抵御新冠肺炎疫情带来的长期风险，公司将持续提升差异化产品竞争优势，持续提高差异化产品市场 地位，持续增加差异化产品销售占比，持续推进新市场的开发。公司将努力降低原料成本，减少开支，降低费用，提高效率。 同时，公司生产销售数码时尚防护口罩、一次性防护口罩、熔喷布等防疫物资，可以在满足市场疫情防控需求的同时增加公 司营收。</w:t>
      </w:r>
    </w:p>
    <w:p>
      <w:pPr>
        <w:pStyle w:val="Style28"/>
        <w:keepNext/>
        <w:keepLines/>
        <w:widowControl w:val="0"/>
        <w:shd w:val="clear" w:color="auto" w:fill="auto"/>
        <w:bidi w:val="0"/>
        <w:spacing w:before="0" w:line="240" w:lineRule="auto"/>
        <w:ind w:left="0" w:right="0" w:firstLine="0"/>
        <w:jc w:val="left"/>
      </w:pPr>
      <w:bookmarkStart w:id="300" w:name="bookmark300"/>
      <w:bookmarkStart w:id="301" w:name="bookmark301"/>
      <w:bookmarkStart w:id="302" w:name="bookmark302"/>
      <w:r>
        <w:rPr>
          <w:color w:val="000000"/>
          <w:spacing w:val="0"/>
          <w:w w:val="100"/>
          <w:position w:val="0"/>
        </w:rPr>
        <w:t>十、接待调研、沟通、采访等活动登记表</w:t>
      </w:r>
      <w:bookmarkEnd w:id="300"/>
      <w:bookmarkEnd w:id="301"/>
      <w:bookmarkEnd w:id="302"/>
    </w:p>
    <w:p>
      <w:pPr>
        <w:pStyle w:val="Style34"/>
        <w:keepNext/>
        <w:keepLines/>
        <w:widowControl w:val="0"/>
        <w:shd w:val="clear" w:color="auto" w:fill="auto"/>
        <w:bidi w:val="0"/>
        <w:spacing w:before="0" w:after="36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1</w:t>
      </w:r>
      <w:bookmarkEnd w:id="305"/>
      <w:r>
        <w:rPr>
          <w:color w:val="000000"/>
          <w:spacing w:val="0"/>
          <w:w w:val="100"/>
          <w:position w:val="0"/>
        </w:rPr>
        <w:t>、报告期内接待调研、沟通、采访等活动登记表</w:t>
      </w:r>
      <w:bookmarkEnd w:id="303"/>
      <w:bookmarkEnd w:id="304"/>
      <w:bookmarkEnd w:id="306"/>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97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上海市青浦区 崧华路</w:t>
            </w:r>
            <w:r>
              <w:rPr>
                <w:rFonts w:ascii="Times New Roman" w:eastAsia="Times New Roman" w:hAnsi="Times New Roman" w:cs="Times New Roman"/>
                <w:color w:val="000000"/>
                <w:spacing w:val="0"/>
                <w:w w:val="100"/>
                <w:position w:val="0"/>
                <w:sz w:val="18"/>
                <w:szCs w:val="18"/>
              </w:rPr>
              <w:t>881</w:t>
            </w:r>
            <w:r>
              <w:rPr>
                <w:color w:val="000000"/>
                <w:spacing w:val="0"/>
                <w:w w:val="100"/>
                <w:position w:val="0"/>
              </w:rPr>
              <w:t>号公 司会议室</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家机构现场 参会，</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家机构 以及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名个人投 资者线上参会。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公司发展情况</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介绍及交流</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深交所互动易</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r>
              <w:rPr>
                <w:rFonts w:ascii="Times New Roman" w:eastAsia="Times New Roman" w:hAnsi="Times New Roman" w:cs="Times New Roman"/>
                <w:color w:val="000000"/>
                <w:spacing w:val="0"/>
                <w:w w:val="100"/>
                <w:position w:val="0"/>
                <w:sz w:val="18"/>
                <w:szCs w:val="18"/>
              </w:rPr>
              <w:t xml:space="preserve"> ,cn/szse/index.html</w:t>
            </w:r>
            <w:r>
              <w:rPr>
                <w:color w:val="000000"/>
                <w:spacing w:val="0"/>
                <w:w w:val="100"/>
                <w:position w:val="0"/>
              </w:rPr>
              <w:t>)，</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《安诺其：</w:t>
            </w:r>
            <w:r>
              <w:rPr>
                <w:rFonts w:ascii="Times New Roman" w:eastAsia="Times New Roman" w:hAnsi="Times New Roman" w:cs="Times New Roman"/>
                <w:color w:val="000000"/>
                <w:spacing w:val="0"/>
                <w:w w:val="100"/>
                <w:position w:val="0"/>
                <w:sz w:val="18"/>
                <w:szCs w:val="18"/>
              </w:rPr>
              <w:t>300067</w:t>
            </w:r>
            <w:r>
              <w:rPr>
                <w:color w:val="000000"/>
                <w:spacing w:val="0"/>
                <w:w w:val="100"/>
                <w:position w:val="0"/>
              </w:rPr>
              <w:t>安 诺其投资者关系管理 档案</w:t>
            </w:r>
            <w:r>
              <w:rPr>
                <w:rFonts w:ascii="Times New Roman" w:eastAsia="Times New Roman" w:hAnsi="Times New Roman" w:cs="Times New Roman"/>
                <w:color w:val="000000"/>
                <w:spacing w:val="0"/>
                <w:w w:val="100"/>
                <w:position w:val="0"/>
                <w:sz w:val="18"/>
                <w:szCs w:val="18"/>
              </w:rPr>
              <w:t>20201103</w:t>
            </w:r>
            <w:r>
              <w:rPr>
                <w:color w:val="000000"/>
                <w:spacing w:val="0"/>
                <w:w w:val="100"/>
                <w:position w:val="0"/>
              </w:rPr>
              <w:t>》</w:t>
            </w:r>
          </w:p>
        </w:tc>
      </w:tr>
    </w:tbl>
    <w:p>
      <w:pPr>
        <w:sectPr>
          <w:footnotePr>
            <w:pos w:val="pageBottom"/>
            <w:numFmt w:val="decimal"/>
            <w:numRestart w:val="continuous"/>
          </w:footnotePr>
          <w:pgSz w:w="11900" w:h="16840"/>
          <w:pgMar w:top="1335" w:right="1051" w:bottom="1460" w:left="1071" w:header="0" w:footer="3" w:gutter="0"/>
          <w:cols w:space="720"/>
          <w:noEndnote/>
          <w:rtlGutter w:val="0"/>
          <w:docGrid w:linePitch="360"/>
        </w:sectPr>
      </w:pPr>
    </w:p>
    <w:p>
      <w:pPr>
        <w:pStyle w:val="Style13"/>
        <w:keepNext/>
        <w:keepLines/>
        <w:widowControl w:val="0"/>
        <w:shd w:val="clear" w:color="auto" w:fill="auto"/>
        <w:bidi w:val="0"/>
        <w:spacing w:before="540" w:line="240" w:lineRule="auto"/>
        <w:ind w:left="0" w:right="0" w:firstLine="0"/>
        <w:jc w:val="center"/>
      </w:pPr>
      <w:bookmarkStart w:id="307" w:name="bookmark307"/>
      <w:bookmarkStart w:id="308" w:name="bookmark308"/>
      <w:bookmarkStart w:id="309" w:name="bookmark309"/>
      <w:r>
        <w:rPr>
          <w:color w:val="000000"/>
          <w:spacing w:val="0"/>
          <w:w w:val="100"/>
          <w:position w:val="0"/>
        </w:rPr>
        <w:t>第五节重要事项</w:t>
      </w:r>
      <w:bookmarkEnd w:id="307"/>
      <w:bookmarkEnd w:id="308"/>
      <w:bookmarkEnd w:id="309"/>
    </w:p>
    <w:p>
      <w:pPr>
        <w:pStyle w:val="Style28"/>
        <w:keepNext/>
        <w:keepLines/>
        <w:widowControl w:val="0"/>
        <w:shd w:val="clear" w:color="auto" w:fill="auto"/>
        <w:bidi w:val="0"/>
        <w:spacing w:before="0" w:after="260" w:line="240" w:lineRule="auto"/>
        <w:ind w:left="0" w:right="0" w:firstLine="0"/>
        <w:jc w:val="both"/>
      </w:pPr>
      <w:bookmarkStart w:id="310" w:name="bookmark310"/>
      <w:bookmarkStart w:id="311" w:name="bookmark311"/>
      <w:bookmarkStart w:id="312" w:name="bookmark312"/>
      <w:bookmarkStart w:id="313" w:name="bookmark313"/>
      <w:bookmarkStart w:id="314" w:name="bookmark314"/>
      <w:r>
        <w:rPr>
          <w:color w:val="000000"/>
          <w:spacing w:val="0"/>
          <w:w w:val="100"/>
          <w:position w:val="0"/>
        </w:rPr>
        <w:t>一</w:t>
      </w:r>
      <w:bookmarkEnd w:id="313"/>
      <w:r>
        <w:rPr>
          <w:color w:val="000000"/>
          <w:spacing w:val="0"/>
          <w:w w:val="100"/>
          <w:position w:val="0"/>
        </w:rPr>
        <w:t>、公司普通股利润分配及资本公积金转增股本情况</w:t>
      </w:r>
      <w:bookmarkEnd w:id="311"/>
      <w:bookmarkEnd w:id="312"/>
      <w:bookmarkEnd w:id="314"/>
      <w:bookmarkEnd w:id="310"/>
    </w:p>
    <w:p>
      <w:pPr>
        <w:pStyle w:val="Style3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报告期内普通股利润分配政策，特别是现金分红政策的制定、执行或调整情况</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694" w:val="left"/>
        </w:tabs>
        <w:bidi w:val="0"/>
        <w:spacing w:before="0" w:after="0" w:line="312" w:lineRule="exact"/>
        <w:ind w:left="0" w:right="0" w:firstLine="360"/>
        <w:jc w:val="both"/>
      </w:pPr>
      <w:bookmarkStart w:id="315" w:name="bookmark315"/>
      <w:r>
        <w:rPr>
          <w:rFonts w:ascii="Times New Roman" w:eastAsia="Times New Roman" w:hAnsi="Times New Roman" w:cs="Times New Roman"/>
          <w:color w:val="000000"/>
          <w:spacing w:val="0"/>
          <w:w w:val="100"/>
          <w:position w:val="0"/>
          <w:sz w:val="18"/>
          <w:szCs w:val="18"/>
        </w:rPr>
        <w:t>1</w:t>
      </w:r>
      <w:bookmarkEnd w:id="315"/>
      <w:r>
        <w:rPr>
          <w:color w:val="000000"/>
          <w:spacing w:val="0"/>
          <w:w w:val="100"/>
          <w:position w:val="0"/>
        </w:rPr>
        <w:t>、</w:t>
        <w:tab/>
        <w:t>报告期内，未发生利润分配政策的新制定及调整情况。</w:t>
      </w:r>
    </w:p>
    <w:p>
      <w:pPr>
        <w:pStyle w:val="Style30"/>
        <w:keepNext w:val="0"/>
        <w:keepLines w:val="0"/>
        <w:widowControl w:val="0"/>
        <w:shd w:val="clear" w:color="auto" w:fill="auto"/>
        <w:bidi w:val="0"/>
        <w:spacing w:before="0" w:after="80" w:line="312" w:lineRule="exact"/>
        <w:ind w:left="0" w:right="0" w:firstLine="360"/>
        <w:jc w:val="both"/>
      </w:pPr>
      <w:bookmarkStart w:id="316" w:name="bookmark316"/>
      <w:r>
        <w:rPr>
          <w:rFonts w:ascii="Times New Roman" w:eastAsia="Times New Roman" w:hAnsi="Times New Roman" w:cs="Times New Roman"/>
          <w:color w:val="000000"/>
          <w:spacing w:val="0"/>
          <w:w w:val="100"/>
          <w:position w:val="0"/>
          <w:sz w:val="18"/>
          <w:szCs w:val="18"/>
        </w:rPr>
        <w:t>2</w:t>
      </w:r>
      <w:bookmarkEnd w:id="316"/>
      <w:r>
        <w:rPr>
          <w:color w:val="000000"/>
          <w:spacing w:val="0"/>
          <w:w w:val="100"/>
          <w:position w:val="0"/>
        </w:rPr>
        <w:t>、 利润分配政策的执行情况：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日，公司第四届董事会第二十六次会议审议通过了《公司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 的预案》，以公司截至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930,499,272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元人民币（含税）， 合计派发现金额</w:t>
      </w:r>
      <w:r>
        <w:rPr>
          <w:rFonts w:ascii="Times New Roman" w:eastAsia="Times New Roman" w:hAnsi="Times New Roman" w:cs="Times New Roman"/>
          <w:color w:val="000000"/>
          <w:spacing w:val="0"/>
          <w:w w:val="100"/>
          <w:position w:val="0"/>
          <w:sz w:val="18"/>
          <w:szCs w:val="18"/>
        </w:rPr>
        <w:t>74,439,941.76</w:t>
      </w:r>
      <w:r>
        <w:rPr>
          <w:color w:val="000000"/>
          <w:spacing w:val="0"/>
          <w:w w:val="100"/>
          <w:position w:val="0"/>
        </w:rPr>
        <w:t>元，其余未分配利润结转下年。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年年度股东大会审议通过了上述权 益分派方案。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日，公司在中国证监会指定的创业板信息披露网站巨潮资讯网刊登了《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年度权益分派实施公 告》（公告编号：</w:t>
      </w:r>
      <w:r>
        <w:rPr>
          <w:rFonts w:ascii="Times New Roman" w:eastAsia="Times New Roman" w:hAnsi="Times New Roman" w:cs="Times New Roman"/>
          <w:color w:val="000000"/>
          <w:spacing w:val="0"/>
          <w:w w:val="100"/>
          <w:position w:val="0"/>
          <w:sz w:val="18"/>
          <w:szCs w:val="18"/>
        </w:rPr>
        <w:t>2020-039</w:t>
      </w:r>
      <w:r>
        <w:rPr>
          <w:color w:val="000000"/>
          <w:spacing w:val="0"/>
          <w:w w:val="100"/>
          <w:position w:val="0"/>
        </w:rPr>
        <w:t>）</w:t>
      </w:r>
      <w:r>
        <w:rPr>
          <w:color w:val="000000"/>
          <w:spacing w:val="0"/>
          <w:w w:val="100"/>
          <w:position w:val="0"/>
        </w:rPr>
        <w:t>，本次权益分派股权登记日为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日公司完成本次权益分派。</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931,949,272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118,947,321.96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74" w:hRule="exact"/>
        </w:trPr>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经众华会计师事务所审计，并出具的《审计报告》【众会字（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03630</w:t>
            </w:r>
            <w:r>
              <w:rPr>
                <w:color w:val="000000"/>
                <w:spacing w:val="0"/>
                <w:w w:val="100"/>
                <w:position w:val="0"/>
                <w:sz w:val="17"/>
                <w:szCs w:val="17"/>
              </w:rPr>
              <w:t>号】，上海安诺其集团股份有限公司母公司</w:t>
            </w:r>
            <w:r>
              <w:rPr>
                <w:rFonts w:ascii="Times New Roman" w:eastAsia="Times New Roman" w:hAnsi="Times New Roman" w:cs="Times New Roman"/>
                <w:color w:val="000000"/>
                <w:spacing w:val="0"/>
                <w:w w:val="100"/>
                <w:position w:val="0"/>
                <w:sz w:val="18"/>
                <w:szCs w:val="18"/>
              </w:rPr>
              <w:t>2020</w:t>
            </w:r>
          </w:p>
        </w:tc>
      </w:tr>
    </w:tbl>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3" w:lineRule="exact"/>
        <w:ind w:left="0" w:right="0" w:firstLine="0"/>
        <w:jc w:val="left"/>
      </w:pP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19,175,275.61</w:t>
      </w:r>
      <w:r>
        <w:rPr>
          <w:color w:val="000000"/>
          <w:spacing w:val="0"/>
          <w:w w:val="100"/>
          <w:position w:val="0"/>
        </w:rPr>
        <w:t>元。根据《公司章程》，提取法定盈余公积</w:t>
      </w:r>
      <w:r>
        <w:rPr>
          <w:rFonts w:ascii="Times New Roman" w:eastAsia="Times New Roman" w:hAnsi="Times New Roman" w:cs="Times New Roman"/>
          <w:color w:val="000000"/>
          <w:spacing w:val="0"/>
          <w:w w:val="100"/>
          <w:position w:val="0"/>
          <w:sz w:val="18"/>
          <w:szCs w:val="18"/>
        </w:rPr>
        <w:t>1,917,527.56</w:t>
      </w:r>
      <w:r>
        <w:rPr>
          <w:color w:val="000000"/>
          <w:spacing w:val="0"/>
          <w:w w:val="100"/>
          <w:position w:val="0"/>
        </w:rPr>
        <w:t xml:space="preserve">元，加上上年结存未分配利润 </w:t>
      </w:r>
      <w:r>
        <w:rPr>
          <w:rFonts w:ascii="Times New Roman" w:eastAsia="Times New Roman" w:hAnsi="Times New Roman" w:cs="Times New Roman"/>
          <w:color w:val="000000"/>
          <w:spacing w:val="0"/>
          <w:w w:val="100"/>
          <w:position w:val="0"/>
          <w:sz w:val="18"/>
          <w:szCs w:val="18"/>
        </w:rPr>
        <w:t>101,689,573.91</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日，母公司可供股东分配的利润为</w:t>
      </w:r>
      <w:r>
        <w:rPr>
          <w:rFonts w:ascii="Times New Roman" w:eastAsia="Times New Roman" w:hAnsi="Times New Roman" w:cs="Times New Roman"/>
          <w:color w:val="000000"/>
          <w:spacing w:val="0"/>
          <w:w w:val="100"/>
          <w:position w:val="0"/>
          <w:sz w:val="18"/>
          <w:szCs w:val="18"/>
        </w:rPr>
        <w:t>118,947,321.96</w:t>
      </w:r>
      <w:r>
        <w:rPr>
          <w:color w:val="000000"/>
          <w:spacing w:val="0"/>
          <w:w w:val="100"/>
          <w:position w:val="0"/>
        </w:rPr>
        <w:t>元。根据《公司章程》及《公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年度股东分红回报规划》等相关规定，结合公司新项目建设及未来经营发展对资金的需求情况，为保 障公司持续、稳定、健康的发展，更好地维护全体股东的长远利益，公司拟定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年度利润分配的预案为：不派发现金 红利，不送红股，不以资本公积金转增股本。</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0"/>
        <w:keepNext w:val="0"/>
        <w:keepLines w:val="0"/>
        <w:widowControl w:val="0"/>
        <w:shd w:val="clear" w:color="auto" w:fill="auto"/>
        <w:tabs>
          <w:tab w:pos="644" w:val="left"/>
        </w:tabs>
        <w:bidi w:val="0"/>
        <w:spacing w:before="0" w:after="0" w:line="315" w:lineRule="exact"/>
        <w:ind w:left="0" w:right="0" w:firstLine="360"/>
        <w:jc w:val="both"/>
      </w:pPr>
      <w:bookmarkStart w:id="317" w:name="bookmark317"/>
      <w:r>
        <w:rPr>
          <w:rFonts w:ascii="Times New Roman" w:eastAsia="Times New Roman" w:hAnsi="Times New Roman" w:cs="Times New Roman"/>
          <w:color w:val="000000"/>
          <w:spacing w:val="0"/>
          <w:w w:val="100"/>
          <w:position w:val="0"/>
          <w:sz w:val="18"/>
          <w:szCs w:val="18"/>
        </w:rPr>
        <w:t>1</w:t>
      </w:r>
      <w:bookmarkEnd w:id="317"/>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年度利润分配方案为：以公司截至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713,878,388</w:t>
      </w:r>
      <w:r>
        <w:rPr>
          <w:color w:val="000000"/>
          <w:spacing w:val="0"/>
          <w:w w:val="100"/>
          <w:position w:val="0"/>
        </w:rPr>
        <w:t>股（不含回购股份）为基数，向全体股 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元人民币（含税），合计派发现金额</w:t>
      </w:r>
      <w:r>
        <w:rPr>
          <w:rFonts w:ascii="Times New Roman" w:eastAsia="Times New Roman" w:hAnsi="Times New Roman" w:cs="Times New Roman"/>
          <w:color w:val="000000"/>
          <w:spacing w:val="0"/>
          <w:w w:val="100"/>
          <w:position w:val="0"/>
          <w:sz w:val="18"/>
          <w:szCs w:val="18"/>
        </w:rPr>
        <w:t>71,387,838.8</w:t>
      </w:r>
      <w:r>
        <w:rPr>
          <w:color w:val="000000"/>
          <w:spacing w:val="0"/>
          <w:w w:val="100"/>
          <w:position w:val="0"/>
        </w:rPr>
        <w:t>元，其余未分配利润结转下年；同时进行资本公积 金转增股本，以公司现有总股本</w:t>
      </w:r>
      <w:r>
        <w:rPr>
          <w:rFonts w:ascii="Times New Roman" w:eastAsia="Times New Roman" w:hAnsi="Times New Roman" w:cs="Times New Roman"/>
          <w:color w:val="000000"/>
          <w:spacing w:val="0"/>
          <w:w w:val="100"/>
          <w:position w:val="0"/>
          <w:sz w:val="18"/>
          <w:szCs w:val="18"/>
        </w:rPr>
        <w:t>713,878,388</w:t>
      </w:r>
      <w:r>
        <w:rPr>
          <w:color w:val="000000"/>
          <w:spacing w:val="0"/>
          <w:w w:val="100"/>
          <w:position w:val="0"/>
        </w:rPr>
        <w:t>股（不含回购股份）为基数向全体股东每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214,163,516</w:t>
      </w:r>
      <w:r>
        <w:rPr>
          <w:color w:val="000000"/>
          <w:spacing w:val="0"/>
          <w:w w:val="100"/>
          <w:position w:val="0"/>
        </w:rPr>
        <w:t>股， 转增后公司总股本将增加至</w:t>
      </w:r>
      <w:r>
        <w:rPr>
          <w:rFonts w:ascii="Times New Roman" w:eastAsia="Times New Roman" w:hAnsi="Times New Roman" w:cs="Times New Roman"/>
          <w:color w:val="000000"/>
          <w:spacing w:val="0"/>
          <w:w w:val="100"/>
          <w:position w:val="0"/>
          <w:sz w:val="18"/>
          <w:szCs w:val="18"/>
        </w:rPr>
        <w:t>928,041,904</w:t>
      </w:r>
      <w:r>
        <w:rPr>
          <w:color w:val="000000"/>
          <w:spacing w:val="0"/>
          <w:w w:val="100"/>
          <w:position w:val="0"/>
        </w:rPr>
        <w:t>股。上述利润分配及资本公积转增股本的预案经公司股东大会审议通过后，若因公司 以集中竞价方式回购公司股份，导致可享有利润分配及资本公积转增股本权利的股份数量发生变动，将按照利润分配及资本 公积转增股本总额不变的原则，相应调整每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股的分红金额及转增股数。</w:t>
      </w:r>
    </w:p>
    <w:p>
      <w:pPr>
        <w:pStyle w:val="Style30"/>
        <w:keepNext w:val="0"/>
        <w:keepLines w:val="0"/>
        <w:widowControl w:val="0"/>
        <w:shd w:val="clear" w:color="auto" w:fill="auto"/>
        <w:bidi w:val="0"/>
        <w:spacing w:before="0" w:after="0" w:line="312" w:lineRule="exact"/>
        <w:ind w:left="0" w:right="0" w:firstLine="360"/>
        <w:jc w:val="both"/>
      </w:pPr>
      <w:bookmarkStart w:id="318" w:name="bookmark318"/>
      <w:r>
        <w:rPr>
          <w:rFonts w:ascii="Times New Roman" w:eastAsia="Times New Roman" w:hAnsi="Times New Roman" w:cs="Times New Roman"/>
          <w:color w:val="000000"/>
          <w:spacing w:val="0"/>
          <w:w w:val="100"/>
          <w:position w:val="0"/>
          <w:sz w:val="18"/>
          <w:szCs w:val="18"/>
        </w:rPr>
        <w:t>2</w:t>
      </w:r>
      <w:bookmarkEnd w:id="318"/>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年度利润分配方案为：以公司截至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930,499,272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 股利</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元人民币（含税），合计派发现金额</w:t>
      </w:r>
      <w:r>
        <w:rPr>
          <w:rFonts w:ascii="Times New Roman" w:eastAsia="Times New Roman" w:hAnsi="Times New Roman" w:cs="Times New Roman"/>
          <w:color w:val="000000"/>
          <w:spacing w:val="0"/>
          <w:w w:val="100"/>
          <w:position w:val="0"/>
          <w:sz w:val="18"/>
          <w:szCs w:val="18"/>
        </w:rPr>
        <w:t>74,439,941.76</w:t>
      </w:r>
      <w:r>
        <w:rPr>
          <w:color w:val="000000"/>
          <w:spacing w:val="0"/>
          <w:w w:val="100"/>
          <w:position w:val="0"/>
        </w:rPr>
        <w:t>元，其余未分配利润结转下年。</w:t>
      </w:r>
    </w:p>
    <w:p>
      <w:pPr>
        <w:pStyle w:val="Style30"/>
        <w:keepNext w:val="0"/>
        <w:keepLines w:val="0"/>
        <w:widowControl w:val="0"/>
        <w:shd w:val="clear" w:color="auto" w:fill="auto"/>
        <w:tabs>
          <w:tab w:pos="654" w:val="left"/>
        </w:tabs>
        <w:bidi w:val="0"/>
        <w:spacing w:before="0" w:after="0" w:line="314" w:lineRule="exact"/>
        <w:ind w:left="0" w:right="0" w:firstLine="360"/>
        <w:jc w:val="both"/>
      </w:pPr>
      <w:bookmarkStart w:id="319" w:name="bookmark319"/>
      <w:r>
        <w:rPr>
          <w:rFonts w:ascii="Times New Roman" w:eastAsia="Times New Roman" w:hAnsi="Times New Roman" w:cs="Times New Roman"/>
          <w:color w:val="000000"/>
          <w:spacing w:val="0"/>
          <w:w w:val="100"/>
          <w:position w:val="0"/>
          <w:sz w:val="18"/>
          <w:szCs w:val="18"/>
        </w:rPr>
        <w:t>3</w:t>
      </w:r>
      <w:bookmarkEnd w:id="319"/>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年度利润分配方案为：不派发现金红利，不送红股，不以资本公积金转增股本。</w:t>
      </w:r>
    </w:p>
    <w:p>
      <w:pPr>
        <w:pStyle w:val="Style30"/>
        <w:keepNext w:val="0"/>
        <w:keepLines w:val="0"/>
        <w:widowControl w:val="0"/>
        <w:shd w:val="clear" w:color="auto" w:fill="auto"/>
        <w:bidi w:val="0"/>
        <w:spacing w:before="0" w:after="160" w:line="314" w:lineRule="exact"/>
        <w:ind w:left="0" w:right="0" w:firstLine="0"/>
        <w:jc w:val="both"/>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以其他方式</w:t>
            </w:r>
          </w:p>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115,168,513.54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74,439,941.76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159,917,622.50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25,918,370.03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100,358,311.79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71,387,838.80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138,281,513.67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24,121,810.50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95,509,649.30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w:t>
            </w:r>
          </w:p>
        </w:tc>
      </w:tr>
    </w:tbl>
    <w:p>
      <w:pPr>
        <w:pStyle w:val="Style30"/>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报告期内盈利且母公司可供普通股股东分配利润为正但未提 出普通股现金红利分配预案的原因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290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根据《公司章程》及《公司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年度股东分红 回报规划》等相关规定，结合公司新项目建设及未来经营发 展对资金的需求情况，为保障公司持续、稳定、健康的发展， 更好地维护全体股东的长远利益，公司拟定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 配的预案为：不派发现金红利，不送红股，不以资本公积金 转增股本。</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公司未分配利润主要用于扩大产能项目建设。</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 规划将山东安诺其高档差别化分散染料及配套建设项目正式 落地，该项目一期计划投资</w:t>
            </w:r>
            <w:r>
              <w:rPr>
                <w:rFonts w:ascii="Times New Roman" w:eastAsia="Times New Roman" w:hAnsi="Times New Roman" w:cs="Times New Roman"/>
                <w:color w:val="000000"/>
                <w:spacing w:val="0"/>
                <w:w w:val="100"/>
                <w:position w:val="0"/>
                <w:sz w:val="18"/>
                <w:szCs w:val="18"/>
              </w:rPr>
              <w:t>10.09</w:t>
            </w:r>
            <w:r>
              <w:rPr>
                <w:color w:val="000000"/>
                <w:spacing w:val="0"/>
                <w:w w:val="100"/>
                <w:position w:val="0"/>
              </w:rPr>
              <w:t>亿元，超过公司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年经 审计净资产的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，属重大投资项目，该项目目前已完成立 项备案，并取得土地使用权及一期工程环评批复。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公司将积极推进该项目建设。今后，公司将一如既往地重视 以现金分红形式对投资者进行回报，严格按照相关法律法规 和《公司章程》等规定，综合考虑与利润分配相关的各种因 素，积极进行现金分红，与投资者共享公司发展的成果。</w:t>
            </w:r>
          </w:p>
        </w:tc>
      </w:tr>
    </w:tbl>
    <w:p>
      <w:pPr>
        <w:spacing w:lineRule="exact" w:line="1"/>
        <w:rPr>
          <w:sz w:val="2"/>
          <w:szCs w:val="2"/>
        </w:rPr>
      </w:pPr>
      <w:r>
        <w:br w:type="page"/>
      </w:r>
    </w:p>
    <w:p>
      <w:pPr>
        <w:pStyle w:val="Style28"/>
        <w:keepNext/>
        <w:keepLines/>
        <w:widowControl w:val="0"/>
        <w:shd w:val="clear" w:color="auto" w:fill="auto"/>
        <w:bidi w:val="0"/>
        <w:spacing w:before="0" w:after="28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rPr>
        <w:t>二</w:t>
      </w:r>
      <w:bookmarkEnd w:id="322"/>
      <w:r>
        <w:rPr>
          <w:color w:val="000000"/>
          <w:spacing w:val="0"/>
          <w:w w:val="100"/>
          <w:position w:val="0"/>
        </w:rPr>
        <w:t>、承诺事项履行情况</w:t>
      </w:r>
      <w:bookmarkEnd w:id="320"/>
      <w:bookmarkEnd w:id="321"/>
      <w:bookmarkEnd w:id="323"/>
    </w:p>
    <w:p>
      <w:pPr>
        <w:pStyle w:val="Style34"/>
        <w:keepNext/>
        <w:keepLines/>
        <w:widowControl w:val="0"/>
        <w:shd w:val="clear" w:color="auto" w:fill="auto"/>
        <w:bidi w:val="0"/>
        <w:spacing w:before="0" w:after="360" w:line="317" w:lineRule="exact"/>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1</w:t>
      </w:r>
      <w:bookmarkEnd w:id="326"/>
      <w:r>
        <w:rPr>
          <w:color w:val="000000"/>
          <w:spacing w:val="0"/>
          <w:w w:val="100"/>
          <w:position w:val="0"/>
        </w:rPr>
        <w:t>、公司实际控制人、股东、关联方、收购人以及公司等承诺相关方在报告期内履行完毕及截至报告期末 尚未履行完毕的承诺事项</w:t>
      </w:r>
      <w:bookmarkEnd w:id="324"/>
      <w:bookmarkEnd w:id="325"/>
      <w:bookmarkEnd w:id="327"/>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纪立军；张烈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 纪立军、张烈 寅夫妇承诺 目前或将来 不从事任何 与本公司主 营业务相同 或相似的业 务或活动。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9999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实际控制人 纪立军、张烈 寅夫妇恪守 承诺。</w:t>
            </w:r>
          </w:p>
        </w:tc>
      </w:tr>
      <w:tr>
        <w:trPr>
          <w:trHeight w:val="754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纪立军；张烈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 纪立军、张烈 寅夫妇承诺 针对东营安 诺其在申请 办理建设项 目所需相关 许可证照的 过程中实际 开始募投项 目施工建设 的情况，若日 后东营安诺 其因为该事 项遭受任何 经济损失，或 者需要承担 任何与上述 提前施工有 关的责任，均 一律由实际 控制人以现 金方式对东 营安诺其予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9999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东营安诺其 不存在因该 事项而遭受 经济损失的 情况发生，实 际控制人纪 立军、张烈寅 夫妇恪守承 诺。</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以补偿。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纪立军；张烈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 纪立军、张烈 寅夫妇承诺 对于公司因 上市之前享 受税收优惠 而可能被税 务机关追缴 所减免的税 款，及因其而 产生的其他 任何相关款 项，或者需要 承担任何与 上述税款有 关的责任，均 一律由实际 控制人承担。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9999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经公司核查， 截至目前，公 司未发生因 上市之前享 受税收优惠 而可能被税 务机关追缴 所减免的税 款的情形，实 际控制人纪 立军、张烈寅 夫妇恪守承 诺。</w:t>
            </w: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纪立军；张烈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为使公司填 补回报措施 能够得到切 实履行，维护 公司和全体 股东的合法 权益，公司控 股股东及实 际控制人纪 立军、张烈寅 夫妇做出如 下承诺:''承诺 不越权干预 公司经营管 理活动，不会 侵占公司利 益。</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9999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顾洪锤；纪立 军；王敬敏； 徐长进；张惠 强；郑强；朱 震宇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公司董事、高 级管理人员 承诺忠实、勤 勉地履行职 责，维护公司 和全体股东 的合法权益，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9999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2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并根据中国 证监会相关 规定对公司 填补即期回 报措施能够 得到切实履 行作出如下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 得无偿或以 不公平条件 向其他单位 或者个人输 送利益，也不 采用其他方 式损害公司 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、对 董事和高级 管理人员的 职务消费行 为进行约束；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、不动用公 司资产从事 与履行职责 无关的投资、 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由董事会或 薪酬委员会 制订的薪酬 制度与公司 填补回报措 施的执行情 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未来拟公布 的公司股权 激励的行权 条件与公司 填补回报措 施的执行情 况相挂钩。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纪立军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8"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、不越权干 预公司经营 管理活动，不 会侵占公司 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9999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承诺出具日 后至本次非 公开发行实 施完毕前，若 中国证券监 督管理委员 会等证券监 管机构作出 关于填补回 报措施及其 承诺的其他 新的监管规 定，且本承诺 相关内容不 能满足中国 证券监督管 理委员会等 证券监管机 构的该等规 定时，本承诺 人承诺届时 将按照中国 证券监督管 理委员会等 证券监管机 构的最新规 定出具补充 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 诺切实履行 公司制定的 有关填补回 报措施以及 本承诺人对 此作出的任 何有关填补 回报措施的 承诺，若本承 诺人违反该 等承诺并给 公司或者投 资者造成损 失的，本承诺 人将承担相 应的法律责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迟立宗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董肇 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冯全明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顾 洪锤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纪立军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刘春红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路增 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王敬敏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雪亮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 长进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徐宗宇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薛峰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杨好伟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郑强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忠实、勤 勉地履行职 责，维护公司 和全体股东 的合法权益；</w:t>
            </w:r>
          </w:p>
          <w:p>
            <w:pPr>
              <w:pStyle w:val="Style25"/>
              <w:keepNext w:val="0"/>
              <w:keepLines w:val="0"/>
              <w:widowControl w:val="0"/>
              <w:shd w:val="clear" w:color="auto" w:fill="auto"/>
              <w:tabs>
                <w:tab w:pos="27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不无偿或 以不公平条 件向其他单 位或者个人 输送利益，也 不采用其他 方式损害公 司利益；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对本人的职 务消费行为 进行约束；</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不动用公司 资产从事与 本人履行职 责无关的投 资、消费活 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、在自 身职责和权 限范围内，全 力促使公司 董事会或薪 酬与考核委 员会制定的 薪酬制度与 公司填补回 报措施的执 行情况相挂 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 未来如实施 股权激励，本 人承诺在自 身职责和权 限范围内，全 力促使公司 拟公布的公 司股权激励 的行权条件 与填补回报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9999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措施的执行 情况相挂钩；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、本承诺出 具日后至本 次非公开发 行实施完毕 前，若中国证 券监督管理 委员会等证 券监管机构 作出关于填 补回报措施 及其承诺的 其他新的监 管规定，且本 承诺相关内 容不能满足 中国证券监 督管理委员 会等证券监 管机构的该 等规定时，本 人承诺届时 将按照中国 证券监督管 理委员会等 证券监管机 构的最新规 定出具补充 承诺；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、承 诺切实履行 公司制定的 有关填补回 报措施以及 本人对此作 出的任何有 关填补回报 措施的承诺， 若本人违反 该等承诺并 给公司或者 投资者造成 损失的，本人 愿意依法承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担对公司或 者投资者的 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上海安诺其 集团股份有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公司承诺持 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 主要股东或 实际控制人 及其配偶、直 系近亲属未 参与公司股 票期权与限 制性股票激 励计划。公司 承诺不为激 励对象依本 激励计划获 取有关股票 期权或限制 性股票提供 贷款以及其 他任何形式 的财务资助， 包括为其贷 款提供担保。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9999</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公司遵守了 上述承诺，未 发现违反上 述承诺情况。</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4"/>
        <w:keepNext/>
        <w:keepLines/>
        <w:widowControl w:val="0"/>
        <w:shd w:val="clear" w:color="auto" w:fill="auto"/>
        <w:bidi w:val="0"/>
        <w:spacing w:before="0" w:after="380" w:line="317" w:lineRule="exact"/>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2</w:t>
      </w:r>
      <w:bookmarkEnd w:id="330"/>
      <w:r>
        <w:rPr>
          <w:color w:val="000000"/>
          <w:spacing w:val="0"/>
          <w:w w:val="100"/>
          <w:position w:val="0"/>
        </w:rPr>
        <w:t>、公司资产或项目存在盈利预测，且报告期仍处在盈利预测期间，公司就资产或项目达到原盈利预测及 其原因做出说明</w:t>
      </w:r>
      <w:bookmarkEnd w:id="328"/>
      <w:bookmarkEnd w:id="329"/>
      <w:bookmarkEnd w:id="331"/>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8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三</w:t>
      </w:r>
      <w:bookmarkEnd w:id="334"/>
      <w:r>
        <w:rPr>
          <w:color w:val="000000"/>
          <w:spacing w:val="0"/>
          <w:w w:val="100"/>
          <w:position w:val="0"/>
        </w:rPr>
        <w:t>、</w:t>
        <w:tab/>
        <w:t>控股股东及其关联方对上市公司的非经营性占用资金情况</w:t>
      </w:r>
      <w:bookmarkEnd w:id="332"/>
      <w:bookmarkEnd w:id="333"/>
      <w:bookmarkEnd w:id="335"/>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公司报告期不存在控股股东及其关联方对上市公司的非经营性占用资金。</w:t>
      </w:r>
    </w:p>
    <w:p>
      <w:pPr>
        <w:pStyle w:val="Style28"/>
        <w:keepNext/>
        <w:keepLines/>
        <w:widowControl w:val="0"/>
        <w:shd w:val="clear" w:color="auto" w:fill="auto"/>
        <w:tabs>
          <w:tab w:pos="517" w:val="left"/>
        </w:tabs>
        <w:bidi w:val="0"/>
        <w:spacing w:before="0" w:after="38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rPr>
        <w:t>四</w:t>
      </w:r>
      <w:bookmarkEnd w:id="338"/>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336"/>
      <w:bookmarkEnd w:id="337"/>
      <w:bookmarkEnd w:id="339"/>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rPr>
        <w:t>五</w:t>
      </w:r>
      <w:bookmarkEnd w:id="342"/>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40"/>
      <w:bookmarkEnd w:id="341"/>
      <w:bookmarkEnd w:id="343"/>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六</w:t>
      </w:r>
      <w:bookmarkEnd w:id="346"/>
      <w:r>
        <w:rPr>
          <w:color w:val="000000"/>
          <w:spacing w:val="0"/>
          <w:w w:val="100"/>
          <w:position w:val="0"/>
        </w:rPr>
        <w:t>、</w:t>
        <w:tab/>
        <w:t>董事会关于报告期会计政策、会计估计变更或重大会计差错更正的说明</w:t>
      </w:r>
      <w:bookmarkEnd w:id="344"/>
      <w:bookmarkEnd w:id="345"/>
      <w:bookmarkEnd w:id="347"/>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年颁布了修订后的《企业会计准则第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日起施行前述准则，并根据前述准 则关于衔接的规定，于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日对财务报表进行了相应的调整。</w:t>
      </w:r>
    </w:p>
    <w:p>
      <w:pPr>
        <w:pStyle w:val="Style28"/>
        <w:keepNext/>
        <w:keepLines/>
        <w:widowControl w:val="0"/>
        <w:shd w:val="clear" w:color="auto" w:fill="auto"/>
        <w:tabs>
          <w:tab w:pos="517" w:val="left"/>
        </w:tabs>
        <w:bidi w:val="0"/>
        <w:spacing w:before="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rPr>
        <w:t>七</w:t>
      </w:r>
      <w:bookmarkEnd w:id="350"/>
      <w:r>
        <w:rPr>
          <w:color w:val="000000"/>
          <w:spacing w:val="0"/>
          <w:w w:val="100"/>
          <w:position w:val="0"/>
        </w:rPr>
        <w:t>、</w:t>
        <w:tab/>
        <w:t>与上年度财务报告相比，合并报表范围发生变化的情况说明</w:t>
      </w:r>
      <w:bookmarkEnd w:id="348"/>
      <w:bookmarkEnd w:id="349"/>
      <w:bookmarkEnd w:id="351"/>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346" w:right="0" w:firstLine="0"/>
        <w:jc w:val="left"/>
      </w:pPr>
      <w:r>
        <w:rPr>
          <w:color w:val="000000"/>
          <w:spacing w:val="0"/>
          <w:w w:val="100"/>
          <w:position w:val="0"/>
        </w:rPr>
        <w:t>本年度财务报表合并范围</w:t>
      </w:r>
    </w:p>
    <w:tbl>
      <w:tblPr>
        <w:tblOverlap w:val="never"/>
        <w:jc w:val="center"/>
        <w:tblLayout w:type="fixed"/>
      </w:tblPr>
      <w:tblGrid>
        <w:gridCol w:w="826"/>
        <w:gridCol w:w="5674"/>
        <w:gridCol w:w="1555"/>
        <w:gridCol w:w="1526"/>
      </w:tblGrid>
      <w:tr>
        <w:trPr>
          <w:trHeight w:val="3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东营安诺其纺织材料有限公司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嘉兴安诺其助剂有限公司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江苏安诺其化工有限公司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烟台安诺其精细化工有限公司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上海安诺其数码科技有限公司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蓬莱西港环保科技有限公司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东营北港环保科技有限公司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嘉兴彩之云投资管理合伙企业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山东安诺其精细化工有限公司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上海尚乎数码科技有限公司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烟台尚乎数码科技有限公司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上海尚乎智能科技有限公司（注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ANOKY INTERNATIONAL HOLDING LIMITED</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东营尚乎文化创意有限公司（注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蓬莱市尚乎文化创意有限公司（注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上海尚乎彩链数据科技有限公司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：上海尚乎智能科技有限公司系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年度新设立企业，自成立日期纳入合并范围。</w:t>
      </w:r>
    </w:p>
    <w:p>
      <w:pPr>
        <w:pStyle w:val="Style30"/>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：东营尚乎文化创意有限公司、蓬莱市尚乎文化创意有限公司于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年注销，自注销日期不再纳入合并范围。</w:t>
      </w:r>
    </w:p>
    <w:p>
      <w:pPr>
        <w:pStyle w:val="Style28"/>
        <w:keepNext/>
        <w:keepLines/>
        <w:widowControl w:val="0"/>
        <w:shd w:val="clear" w:color="auto" w:fill="auto"/>
        <w:bidi w:val="0"/>
        <w:spacing w:before="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八</w:t>
      </w:r>
      <w:bookmarkEnd w:id="354"/>
      <w:r>
        <w:rPr>
          <w:color w:val="000000"/>
          <w:spacing w:val="0"/>
          <w:w w:val="100"/>
          <w:position w:val="0"/>
        </w:rPr>
        <w:t>、聘任、解聘会计师事务所情况</w:t>
      </w:r>
      <w:bookmarkEnd w:id="352"/>
      <w:bookmarkEnd w:id="353"/>
      <w:bookmarkEnd w:id="355"/>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莫旭巍、李明</w:t>
            </w:r>
          </w:p>
        </w:tc>
      </w:tr>
    </w:tbl>
    <w:tbl>
      <w:tblPr>
        <w:tblOverlap w:val="never"/>
        <w:jc w:val="center"/>
        <w:tblLayout w:type="fixed"/>
      </w:tblPr>
      <w:tblGrid>
        <w:gridCol w:w="4795"/>
        <w:gridCol w:w="4786"/>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本年度，公司因向特定对象发行股票事项，聘请中信建投证券股份有限公司为保荐人，期间共支付保荐费</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28"/>
        <w:keepNext/>
        <w:keepLines/>
        <w:widowControl w:val="0"/>
        <w:shd w:val="clear" w:color="auto" w:fill="auto"/>
        <w:bidi w:val="0"/>
        <w:spacing w:before="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九</w:t>
      </w:r>
      <w:bookmarkEnd w:id="358"/>
      <w:r>
        <w:rPr>
          <w:color w:val="000000"/>
          <w:spacing w:val="0"/>
          <w:w w:val="100"/>
          <w:position w:val="0"/>
        </w:rPr>
        <w:t>、年度报告披露后面临退市情况</w:t>
      </w:r>
      <w:bookmarkEnd w:id="356"/>
      <w:bookmarkEnd w:id="357"/>
      <w:bookmarkEnd w:id="359"/>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360" w:name="bookmark360"/>
      <w:bookmarkStart w:id="361" w:name="bookmark361"/>
      <w:bookmarkStart w:id="362" w:name="bookmark362"/>
      <w:r>
        <w:rPr>
          <w:color w:val="000000"/>
          <w:spacing w:val="0"/>
          <w:w w:val="100"/>
          <w:position w:val="0"/>
        </w:rPr>
        <w:t>十、破产重整相关事项</w:t>
      </w:r>
      <w:bookmarkEnd w:id="360"/>
      <w:bookmarkEnd w:id="361"/>
      <w:bookmarkEnd w:id="362"/>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line="240" w:lineRule="auto"/>
        <w:ind w:left="0" w:right="0" w:firstLine="0"/>
        <w:jc w:val="left"/>
      </w:pPr>
      <w:bookmarkStart w:id="363" w:name="bookmark363"/>
      <w:bookmarkStart w:id="364" w:name="bookmark364"/>
      <w:bookmarkStart w:id="365" w:name="bookmark365"/>
      <w:r>
        <w:rPr>
          <w:color w:val="000000"/>
          <w:spacing w:val="0"/>
          <w:w w:val="100"/>
          <w:position w:val="0"/>
        </w:rPr>
        <w:t>十一、重大诉讼、仲裁事项</w:t>
      </w:r>
      <w:bookmarkEnd w:id="363"/>
      <w:bookmarkEnd w:id="364"/>
      <w:bookmarkEnd w:id="365"/>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54"/>
        <w:gridCol w:w="1085"/>
        <w:gridCol w:w="1267"/>
        <w:gridCol w:w="955"/>
        <w:gridCol w:w="1392"/>
        <w:gridCol w:w="1262"/>
        <w:gridCol w:w="1080"/>
        <w:gridCol w:w="109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结果及影响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未达到重大诉讼 披露标准的安诺 其诉其他公司案 件汇总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1,340.4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共</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起案 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起已 回款，</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起 执行中，</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起尚未判 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对公司经营没有 重大影响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起已回款，</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起执行中，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起 尚未判决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未达到重大诉讼 披露标准的其他 公司诉安诺其案 件汇总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196.87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对方已起 诉，公司准 备应诉答 辩、反诉状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对公司经营没有 重大影响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尚未判决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366" w:name="bookmark366"/>
      <w:bookmarkStart w:id="367" w:name="bookmark367"/>
      <w:bookmarkStart w:id="368" w:name="bookmark368"/>
      <w:r>
        <w:rPr>
          <w:color w:val="000000"/>
          <w:spacing w:val="0"/>
          <w:w w:val="100"/>
          <w:position w:val="0"/>
        </w:rPr>
        <w:t>十二、处罚及整改情况</w:t>
      </w:r>
      <w:bookmarkEnd w:id="366"/>
      <w:bookmarkEnd w:id="367"/>
      <w:bookmarkEnd w:id="36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line="240" w:lineRule="auto"/>
        <w:ind w:left="0" w:right="0" w:firstLine="0"/>
        <w:jc w:val="left"/>
      </w:pPr>
      <w:bookmarkStart w:id="369" w:name="bookmark369"/>
      <w:bookmarkStart w:id="370" w:name="bookmark370"/>
      <w:bookmarkStart w:id="371" w:name="bookmark371"/>
      <w:r>
        <w:rPr>
          <w:color w:val="000000"/>
          <w:spacing w:val="0"/>
          <w:w w:val="100"/>
          <w:position w:val="0"/>
        </w:rPr>
        <w:t>十三、公司及其控股股东、实际控制人的诚信状况</w:t>
      </w:r>
      <w:bookmarkEnd w:id="369"/>
      <w:bookmarkEnd w:id="370"/>
      <w:bookmarkEnd w:id="371"/>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公司及控股股东、实际控制人报告期内不存在未履行法院生效判决、所负数额较大的债务到期未清偿等情况。</w:t>
      </w:r>
    </w:p>
    <w:p>
      <w:pPr>
        <w:pStyle w:val="Style28"/>
        <w:keepNext/>
        <w:keepLines/>
        <w:widowControl w:val="0"/>
        <w:shd w:val="clear" w:color="auto" w:fill="auto"/>
        <w:bidi w:val="0"/>
        <w:spacing w:before="0" w:after="380" w:line="240" w:lineRule="auto"/>
        <w:ind w:left="0" w:right="0" w:firstLine="0"/>
        <w:jc w:val="both"/>
      </w:pPr>
      <w:bookmarkStart w:id="372" w:name="bookmark372"/>
      <w:bookmarkStart w:id="373" w:name="bookmark373"/>
      <w:bookmarkStart w:id="374" w:name="bookmark374"/>
      <w:r>
        <w:rPr>
          <w:color w:val="000000"/>
          <w:spacing w:val="0"/>
          <w:w w:val="100"/>
          <w:position w:val="0"/>
        </w:rPr>
        <w:t>十四、公司股权激励计划、员工持股计划或其他员工激励措施的实施情况</w:t>
      </w:r>
      <w:bookmarkEnd w:id="372"/>
      <w:bookmarkEnd w:id="373"/>
      <w:bookmarkEnd w:id="374"/>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887" w:val="left"/>
        </w:tabs>
        <w:bidi w:val="0"/>
        <w:spacing w:before="0" w:after="140" w:line="314" w:lineRule="exact"/>
        <w:ind w:left="0" w:right="0"/>
        <w:jc w:val="both"/>
      </w:pPr>
      <w:bookmarkStart w:id="375" w:name="bookmark375"/>
      <w:r>
        <w:rPr>
          <w:b/>
          <w:bCs/>
          <w:color w:val="000000"/>
          <w:spacing w:val="0"/>
          <w:w w:val="100"/>
          <w:position w:val="0"/>
        </w:rPr>
        <w:t>（</w:t>
      </w:r>
      <w:bookmarkEnd w:id="375"/>
      <w:r>
        <w:rPr>
          <w:b/>
          <w:bCs/>
          <w:color w:val="000000"/>
          <w:spacing w:val="0"/>
          <w:w w:val="100"/>
          <w:position w:val="0"/>
        </w:rPr>
        <w:t>一）</w:t>
        <w:tab/>
        <w:t>报告期内公司股权激励计划的实施情况</w:t>
      </w:r>
    </w:p>
    <w:p>
      <w:pPr>
        <w:pStyle w:val="Style30"/>
        <w:keepNext w:val="0"/>
        <w:keepLines w:val="0"/>
        <w:widowControl w:val="0"/>
        <w:shd w:val="clear" w:color="auto" w:fill="auto"/>
        <w:tabs>
          <w:tab w:pos="722" w:val="left"/>
        </w:tabs>
        <w:bidi w:val="0"/>
        <w:spacing w:before="0" w:after="0" w:line="360" w:lineRule="auto"/>
        <w:ind w:left="0" w:right="0"/>
        <w:jc w:val="both"/>
      </w:pPr>
      <w:bookmarkStart w:id="376" w:name="bookmark376"/>
      <w:r>
        <w:rPr>
          <w:rFonts w:ascii="Times New Roman" w:eastAsia="Times New Roman" w:hAnsi="Times New Roman" w:cs="Times New Roman"/>
          <w:color w:val="000000"/>
          <w:spacing w:val="0"/>
          <w:w w:val="100"/>
          <w:position w:val="0"/>
          <w:sz w:val="18"/>
          <w:szCs w:val="18"/>
        </w:rPr>
        <w:t>1</w:t>
      </w:r>
      <w:bookmarkEnd w:id="37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w:t>
      </w:r>
    </w:p>
    <w:p>
      <w:pPr>
        <w:pStyle w:val="Style30"/>
        <w:keepNext w:val="0"/>
        <w:keepLines w:val="0"/>
        <w:widowControl w:val="0"/>
        <w:shd w:val="clear" w:color="auto" w:fill="auto"/>
        <w:bidi w:val="0"/>
        <w:spacing w:before="0" w:after="0" w:line="312" w:lineRule="exact"/>
        <w:ind w:left="0" w:right="0"/>
        <w:jc w:val="both"/>
      </w:pPr>
      <w:bookmarkStart w:id="377" w:name="bookmark377"/>
      <w:r>
        <w:rPr>
          <w:color w:val="000000"/>
          <w:spacing w:val="0"/>
          <w:w w:val="100"/>
          <w:position w:val="0"/>
        </w:rPr>
        <w:t>（</w:t>
      </w:r>
      <w:bookmarkEnd w:id="3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）经深圳证券交易所、中国证券登记结算有限责任公司深圳分公司审核确认，公司已于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日完成夏锦桥、 顾艳明、曲广磊等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人持有的</w:t>
      </w:r>
      <w:r>
        <w:rPr>
          <w:rFonts w:ascii="Times New Roman" w:eastAsia="Times New Roman" w:hAnsi="Times New Roman" w:cs="Times New Roman"/>
          <w:color w:val="000000"/>
          <w:spacing w:val="0"/>
          <w:w w:val="100"/>
          <w:position w:val="0"/>
          <w:sz w:val="18"/>
          <w:szCs w:val="18"/>
        </w:rPr>
        <w:t>150,540</w:t>
      </w:r>
      <w:r>
        <w:rPr>
          <w:color w:val="000000"/>
          <w:spacing w:val="0"/>
          <w:w w:val="100"/>
          <w:position w:val="0"/>
        </w:rPr>
        <w:t>股限制性股票的回购注销。详见公司于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日在巨潮资讯网披露的《关于部分限 制性股票回购注销完成的公告》（公告编号：</w:t>
      </w:r>
      <w:r>
        <w:rPr>
          <w:rFonts w:ascii="Times New Roman" w:eastAsia="Times New Roman" w:hAnsi="Times New Roman" w:cs="Times New Roman"/>
          <w:color w:val="000000"/>
          <w:spacing w:val="0"/>
          <w:w w:val="100"/>
          <w:position w:val="0"/>
          <w:sz w:val="18"/>
          <w:szCs w:val="18"/>
        </w:rPr>
        <w:t xml:space="preserve">2020-001 </w:t>
      </w:r>
      <w:r>
        <w:rPr>
          <w:color w:val="000000"/>
          <w:spacing w:val="0"/>
          <w:w w:val="100"/>
          <w:position w:val="0"/>
        </w:rPr>
        <w:t>）。</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日，公司分别召开第四届董事会第二十八次会议和第四届监事会第二十三次会议，审议通过了《关于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年限制性股票激励计划首次暂缓授予部分第三个解锁期可解锁的议案》、《关于对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年限制性股票激励计划首次授予 的部分限制性股票进行回购注销的议案》，同意为符合解锁条件的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名激励对象办理</w:t>
      </w:r>
      <w:r>
        <w:rPr>
          <w:rFonts w:ascii="Times New Roman" w:eastAsia="Times New Roman" w:hAnsi="Times New Roman" w:cs="Times New Roman"/>
          <w:color w:val="000000"/>
          <w:spacing w:val="0"/>
          <w:w w:val="100"/>
          <w:position w:val="0"/>
          <w:sz w:val="18"/>
          <w:szCs w:val="18"/>
        </w:rPr>
        <w:t>117,000</w:t>
      </w:r>
      <w:r>
        <w:rPr>
          <w:color w:val="000000"/>
          <w:spacing w:val="0"/>
          <w:w w:val="100"/>
          <w:position w:val="0"/>
        </w:rPr>
        <w:t>股限制性股票的解锁事宜。公司 独立董事对此发表了独立意见。详见公司于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日披露在巨潮资讯网的相关公告。</w:t>
      </w:r>
    </w:p>
    <w:p>
      <w:pPr>
        <w:pStyle w:val="Style30"/>
        <w:keepNext w:val="0"/>
        <w:keepLines w:val="0"/>
        <w:widowControl w:val="0"/>
        <w:shd w:val="clear" w:color="auto" w:fill="auto"/>
        <w:bidi w:val="0"/>
        <w:spacing w:before="0" w:after="14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日，公司完成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年限制性股票激励计划首次暂缓授予部分第三期解锁限制性股票解锁工作，</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日该部分限制性股票上市流通。详见公司于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日在巨潮资讯网披露的《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年限制性股票激励计划首次暂 缓授予部分第三期解锁限制性股票上市流通的提示性公告》（公告编号：</w:t>
      </w:r>
      <w:r>
        <w:rPr>
          <w:rFonts w:ascii="Times New Roman" w:eastAsia="Times New Roman" w:hAnsi="Times New Roman" w:cs="Times New Roman"/>
          <w:color w:val="000000"/>
          <w:spacing w:val="0"/>
          <w:w w:val="100"/>
          <w:position w:val="0"/>
          <w:sz w:val="18"/>
          <w:szCs w:val="18"/>
        </w:rPr>
        <w:t>2020-072</w:t>
      </w:r>
      <w:r>
        <w:rPr>
          <w:color w:val="000000"/>
          <w:spacing w:val="0"/>
          <w:w w:val="100"/>
          <w:position w:val="0"/>
        </w:rPr>
        <w:t>）。</w:t>
      </w:r>
    </w:p>
    <w:p>
      <w:pPr>
        <w:pStyle w:val="Style30"/>
        <w:keepNext w:val="0"/>
        <w:keepLines w:val="0"/>
        <w:widowControl w:val="0"/>
        <w:shd w:val="clear" w:color="auto" w:fill="auto"/>
        <w:tabs>
          <w:tab w:pos="722" w:val="left"/>
        </w:tabs>
        <w:bidi w:val="0"/>
        <w:spacing w:before="0" w:after="0" w:line="360" w:lineRule="auto"/>
        <w:ind w:left="0" w:right="0"/>
        <w:jc w:val="both"/>
      </w:pPr>
      <w:bookmarkStart w:id="378" w:name="bookmark378"/>
      <w:r>
        <w:rPr>
          <w:rFonts w:ascii="Times New Roman" w:eastAsia="Times New Roman" w:hAnsi="Times New Roman" w:cs="Times New Roman"/>
          <w:color w:val="000000"/>
          <w:spacing w:val="0"/>
          <w:w w:val="100"/>
          <w:position w:val="0"/>
          <w:sz w:val="18"/>
          <w:szCs w:val="18"/>
        </w:rPr>
        <w:t>2</w:t>
      </w:r>
      <w:bookmarkEnd w:id="37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w:t>
      </w:r>
    </w:p>
    <w:p>
      <w:pPr>
        <w:pStyle w:val="Style30"/>
        <w:keepNext w:val="0"/>
        <w:keepLines w:val="0"/>
        <w:widowControl w:val="0"/>
        <w:shd w:val="clear" w:color="auto" w:fill="auto"/>
        <w:bidi w:val="0"/>
        <w:spacing w:before="0" w:after="0" w:line="314" w:lineRule="exact"/>
        <w:ind w:left="0" w:right="0"/>
        <w:jc w:val="both"/>
      </w:pPr>
      <w:bookmarkStart w:id="379" w:name="bookmark379"/>
      <w:r>
        <w:rPr>
          <w:color w:val="000000"/>
          <w:spacing w:val="0"/>
          <w:w w:val="100"/>
          <w:position w:val="0"/>
        </w:rPr>
        <w:t>（</w:t>
      </w:r>
      <w:bookmarkEnd w:id="379"/>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日，公司召开第四届董事会第二十九次会议，审议通过了《关于对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年限制性股票激励计划进行调 整的议案》、《关于向暂缓授予的激励对象授予限制性股票的议案》；同日，公司召开第四届监事会第二十四次会议，审议 通过上述议案；公司独立董事对此发表了明确同意意见。详见公司于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日披露在巨潮资讯网的相关公告。</w:t>
      </w:r>
    </w:p>
    <w:p>
      <w:pPr>
        <w:pStyle w:val="Style30"/>
        <w:keepNext w:val="0"/>
        <w:keepLines w:val="0"/>
        <w:widowControl w:val="0"/>
        <w:shd w:val="clear" w:color="auto" w:fill="auto"/>
        <w:tabs>
          <w:tab w:pos="858" w:val="left"/>
        </w:tabs>
        <w:bidi w:val="0"/>
        <w:spacing w:before="0" w:after="0" w:line="314" w:lineRule="exact"/>
        <w:ind w:left="0" w:right="0"/>
        <w:jc w:val="both"/>
      </w:pPr>
      <w:bookmarkStart w:id="380" w:name="bookmark380"/>
      <w:r>
        <w:rPr>
          <w:color w:val="000000"/>
          <w:spacing w:val="0"/>
          <w:w w:val="100"/>
          <w:position w:val="0"/>
        </w:rPr>
        <w:t>（</w:t>
      </w:r>
      <w:bookmarkEnd w:id="38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日，公司完成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年限制性股票激励计划暂缓授予对象限制性股票授予登记工作，该部分限制性股票 的上市日期为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日在巨潮资讯网披露的《关于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年限制性股票激励计划暂缓授予对 象授予登记完成的公告》（公告编号：</w:t>
      </w:r>
      <w:r>
        <w:rPr>
          <w:rFonts w:ascii="Times New Roman" w:eastAsia="Times New Roman" w:hAnsi="Times New Roman" w:cs="Times New Roman"/>
          <w:color w:val="000000"/>
          <w:spacing w:val="0"/>
          <w:w w:val="100"/>
          <w:position w:val="0"/>
          <w:sz w:val="18"/>
          <w:szCs w:val="18"/>
        </w:rPr>
        <w:t>2020-090</w:t>
      </w:r>
      <w:r>
        <w:rPr>
          <w:color w:val="000000"/>
          <w:spacing w:val="0"/>
          <w:w w:val="100"/>
          <w:position w:val="0"/>
        </w:rPr>
        <w:t>）。</w:t>
      </w:r>
    </w:p>
    <w:p>
      <w:pPr>
        <w:pStyle w:val="Style30"/>
        <w:keepNext w:val="0"/>
        <w:keepLines w:val="0"/>
        <w:widowControl w:val="0"/>
        <w:shd w:val="clear" w:color="auto" w:fill="auto"/>
        <w:tabs>
          <w:tab w:pos="867" w:val="left"/>
        </w:tabs>
        <w:bidi w:val="0"/>
        <w:spacing w:before="0" w:after="0" w:line="314" w:lineRule="exact"/>
        <w:ind w:left="0" w:right="0"/>
        <w:jc w:val="both"/>
      </w:pPr>
      <w:bookmarkStart w:id="381" w:name="bookmark381"/>
      <w:r>
        <w:rPr>
          <w:color w:val="000000"/>
          <w:spacing w:val="0"/>
          <w:w w:val="100"/>
          <w:position w:val="0"/>
        </w:rPr>
        <w:t>（</w:t>
      </w:r>
      <w:bookmarkEnd w:id="38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年限制性股票激励计划中预留的</w:t>
      </w:r>
      <w:r>
        <w:rPr>
          <w:rFonts w:ascii="Times New Roman" w:eastAsia="Times New Roman" w:hAnsi="Times New Roman" w:cs="Times New Roman"/>
          <w:color w:val="000000"/>
          <w:spacing w:val="0"/>
          <w:w w:val="100"/>
          <w:position w:val="0"/>
          <w:sz w:val="18"/>
          <w:szCs w:val="18"/>
        </w:rPr>
        <w:t>166</w:t>
      </w:r>
      <w:r>
        <w:rPr>
          <w:color w:val="000000"/>
          <w:spacing w:val="0"/>
          <w:w w:val="100"/>
          <w:position w:val="0"/>
        </w:rPr>
        <w:t>万股限制性股票自激励计划经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年第三次临时股东大会审议通过后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个月未明确激励对象，预留权益失效。详见公司于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日在巨潮资讯网披露的《关于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 预留权益失效的公告》（公告编号：</w:t>
      </w:r>
      <w:r>
        <w:rPr>
          <w:rFonts w:ascii="Times New Roman" w:eastAsia="Times New Roman" w:hAnsi="Times New Roman" w:cs="Times New Roman"/>
          <w:color w:val="000000"/>
          <w:spacing w:val="0"/>
          <w:w w:val="100"/>
          <w:position w:val="0"/>
          <w:sz w:val="18"/>
          <w:szCs w:val="18"/>
        </w:rPr>
        <w:t>2020-098</w:t>
      </w:r>
      <w:r>
        <w:rPr>
          <w:color w:val="000000"/>
          <w:spacing w:val="0"/>
          <w:w w:val="100"/>
          <w:position w:val="0"/>
        </w:rPr>
        <w:t>）。</w:t>
      </w:r>
    </w:p>
    <w:p>
      <w:pPr>
        <w:pStyle w:val="Style30"/>
        <w:keepNext w:val="0"/>
        <w:keepLines w:val="0"/>
        <w:widowControl w:val="0"/>
        <w:shd w:val="clear" w:color="auto" w:fill="auto"/>
        <w:bidi w:val="0"/>
        <w:spacing w:before="0" w:after="0" w:line="314" w:lineRule="exact"/>
        <w:ind w:left="0" w:right="0"/>
        <w:jc w:val="both"/>
      </w:pPr>
      <w:bookmarkStart w:id="382" w:name="bookmark382"/>
      <w:r>
        <w:rPr>
          <w:color w:val="000000"/>
          <w:spacing w:val="0"/>
          <w:w w:val="100"/>
          <w:position w:val="0"/>
        </w:rPr>
        <w:t>（</w:t>
      </w:r>
      <w:bookmarkEnd w:id="382"/>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日，公司第五届董事会第五次会议和第五届监事会第四次会议审议通过了《关于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 激励计划首次授予部分第一个解锁期解锁条件成就的议案》。董事会认为，公司本次激励计划首次授予部分限制性股票第一 个解锁期解锁条件已满足，同意解锁</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名激励对象第一个解锁期涉及的</w:t>
      </w:r>
      <w:r>
        <w:rPr>
          <w:rFonts w:ascii="Times New Roman" w:eastAsia="Times New Roman" w:hAnsi="Times New Roman" w:cs="Times New Roman"/>
          <w:color w:val="000000"/>
          <w:spacing w:val="0"/>
          <w:w w:val="100"/>
          <w:position w:val="0"/>
          <w:sz w:val="18"/>
          <w:szCs w:val="18"/>
        </w:rPr>
        <w:t>318.00</w:t>
      </w:r>
      <w:r>
        <w:rPr>
          <w:color w:val="000000"/>
          <w:spacing w:val="0"/>
          <w:w w:val="100"/>
          <w:position w:val="0"/>
        </w:rPr>
        <w:t>万股限制性股票，并授权公司证券事务部办理 相关解锁登记手续。详见公司于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日披露在巨潮资讯网的相关公告。</w:t>
      </w:r>
    </w:p>
    <w:p>
      <w:pPr>
        <w:pStyle w:val="Style30"/>
        <w:keepNext w:val="0"/>
        <w:keepLines w:val="0"/>
        <w:widowControl w:val="0"/>
        <w:shd w:val="clear" w:color="auto" w:fill="auto"/>
        <w:tabs>
          <w:tab w:pos="887" w:val="left"/>
        </w:tabs>
        <w:bidi w:val="0"/>
        <w:spacing w:before="0" w:after="0" w:line="314" w:lineRule="exact"/>
        <w:ind w:left="0" w:right="0"/>
        <w:jc w:val="both"/>
      </w:pPr>
      <w:bookmarkStart w:id="383" w:name="bookmark383"/>
      <w:r>
        <w:rPr>
          <w:b/>
          <w:bCs/>
          <w:color w:val="000000"/>
          <w:spacing w:val="0"/>
          <w:w w:val="100"/>
          <w:position w:val="0"/>
        </w:rPr>
        <w:t>（</w:t>
      </w:r>
      <w:bookmarkEnd w:id="383"/>
      <w:r>
        <w:rPr>
          <w:b/>
          <w:bCs/>
          <w:color w:val="000000"/>
          <w:spacing w:val="0"/>
          <w:w w:val="100"/>
          <w:position w:val="0"/>
        </w:rPr>
        <w:t>二）</w:t>
        <w:tab/>
        <w:t>实施股权激励计划对公司的影响</w:t>
      </w:r>
    </w:p>
    <w:p>
      <w:pPr>
        <w:pStyle w:val="Style30"/>
        <w:keepNext w:val="0"/>
        <w:keepLines w:val="0"/>
        <w:widowControl w:val="0"/>
        <w:shd w:val="clear" w:color="auto" w:fill="auto"/>
        <w:bidi w:val="0"/>
        <w:spacing w:before="0" w:after="380" w:line="314" w:lineRule="exact"/>
        <w:ind w:left="0" w:right="0"/>
        <w:jc w:val="both"/>
      </w:pPr>
      <w:r>
        <w:rPr>
          <w:color w:val="000000"/>
          <w:spacing w:val="0"/>
          <w:w w:val="100"/>
          <w:position w:val="0"/>
        </w:rPr>
        <w:t>公司股权激励计划的实施，进一步完善了公司的法人治理结构，促进公司建立、健全激励约束机制，充分调动公司高层 管理人员及核心员工的积极性，有效地将股东利益、公司利益和经营者个人利益结合在一起，使各方共同关注公司的长远发 展。</w:t>
      </w:r>
    </w:p>
    <w:p>
      <w:pPr>
        <w:pStyle w:val="Style28"/>
        <w:keepNext/>
        <w:keepLines/>
        <w:widowControl w:val="0"/>
        <w:shd w:val="clear" w:color="auto" w:fill="auto"/>
        <w:bidi w:val="0"/>
        <w:spacing w:before="0" w:after="380" w:line="240" w:lineRule="auto"/>
        <w:ind w:left="0" w:right="0" w:firstLine="0"/>
        <w:jc w:val="both"/>
      </w:pPr>
      <w:bookmarkStart w:id="384" w:name="bookmark384"/>
      <w:bookmarkStart w:id="385" w:name="bookmark385"/>
      <w:bookmarkStart w:id="386" w:name="bookmark386"/>
      <w:r>
        <w:rPr>
          <w:color w:val="000000"/>
          <w:spacing w:val="0"/>
          <w:w w:val="100"/>
          <w:position w:val="0"/>
        </w:rPr>
        <w:t>十五、重大关联交易</w:t>
      </w:r>
      <w:bookmarkEnd w:id="384"/>
      <w:bookmarkEnd w:id="385"/>
      <w:bookmarkEnd w:id="386"/>
    </w:p>
    <w:p>
      <w:pPr>
        <w:pStyle w:val="Style34"/>
        <w:keepNext/>
        <w:keepLines/>
        <w:widowControl w:val="0"/>
        <w:shd w:val="clear" w:color="auto" w:fill="auto"/>
        <w:bidi w:val="0"/>
        <w:spacing w:before="0" w:after="380" w:line="240" w:lineRule="auto"/>
        <w:ind w:left="0" w:right="0" w:firstLine="0"/>
        <w:jc w:val="both"/>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1</w:t>
      </w:r>
      <w:bookmarkEnd w:id="389"/>
      <w:r>
        <w:rPr>
          <w:color w:val="000000"/>
          <w:spacing w:val="0"/>
          <w:w w:val="100"/>
          <w:position w:val="0"/>
        </w:rPr>
        <w:t>、与日常经营相关的关联交易</w:t>
      </w:r>
      <w:bookmarkEnd w:id="387"/>
      <w:bookmarkEnd w:id="388"/>
      <w:bookmarkEnd w:id="390"/>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2"/>
        <w:gridCol w:w="677"/>
        <w:gridCol w:w="677"/>
        <w:gridCol w:w="706"/>
        <w:gridCol w:w="682"/>
        <w:gridCol w:w="672"/>
        <w:gridCol w:w="672"/>
        <w:gridCol w:w="677"/>
        <w:gridCol w:w="672"/>
        <w:gridCol w:w="677"/>
        <w:gridCol w:w="672"/>
        <w:gridCol w:w="672"/>
        <w:gridCol w:w="672"/>
        <w:gridCol w:w="653"/>
      </w:tblGrid>
      <w:tr>
        <w:trPr>
          <w:trHeight w:val="10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关联交易</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易金额</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占同类 交易金 额的比</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获批的 交易额 度（万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可获得 的同类 交易市</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spacing w:lineRule="exact" w:line="1"/>
        <w:rPr>
          <w:sz w:val="2"/>
          <w:szCs w:val="2"/>
        </w:rPr>
      </w:pPr>
      <w:r>
        <w:br w:type="page"/>
      </w:r>
    </w:p>
    <w:tbl>
      <w:tblPr>
        <w:tblOverlap w:val="never"/>
        <w:jc w:val="center"/>
        <w:tblLayout w:type="fixed"/>
      </w:tblPr>
      <w:tblGrid>
        <w:gridCol w:w="802"/>
        <w:gridCol w:w="677"/>
        <w:gridCol w:w="677"/>
        <w:gridCol w:w="706"/>
        <w:gridCol w:w="682"/>
        <w:gridCol w:w="672"/>
        <w:gridCol w:w="672"/>
        <w:gridCol w:w="677"/>
        <w:gridCol w:w="672"/>
        <w:gridCol w:w="677"/>
        <w:gridCol w:w="672"/>
        <w:gridCol w:w="672"/>
        <w:gridCol w:w="672"/>
        <w:gridCol w:w="65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上海七彩 云电子商 务有限公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参股公</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染化料</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产品销</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售业务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依据市 场行情 定价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均按公 开、公 平、公 正的原 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遵循公 司一般 商业条 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巨潮资 讯网： </w:t>
            </w:r>
            <w:r>
              <w:rPr>
                <w:rFonts w:ascii="Times New Roman" w:eastAsia="Times New Roman" w:hAnsi="Times New Roman" w:cs="Times New Roman"/>
                <w:color w:val="000000"/>
                <w:spacing w:val="0"/>
                <w:w w:val="100"/>
                <w:position w:val="0"/>
                <w:sz w:val="18"/>
                <w:szCs w:val="18"/>
              </w:rPr>
              <w:t xml:space="preserve">2019-1 </w:t>
            </w:r>
            <w:r>
              <w:rPr>
                <w:rFonts w:ascii="Times New Roman" w:eastAsia="Times New Roman" w:hAnsi="Times New Roman" w:cs="Times New Roman"/>
                <w:color w:val="000000"/>
                <w:spacing w:val="0"/>
                <w:w w:val="100"/>
                <w:position w:val="0"/>
                <w:sz w:val="18"/>
                <w:szCs w:val="18"/>
              </w:rPr>
              <w:t xml:space="preserve">22 2019 </w:t>
            </w:r>
            <w:r>
              <w:rPr>
                <w:color w:val="000000"/>
                <w:spacing w:val="0"/>
                <w:w w:val="100"/>
                <w:position w:val="0"/>
              </w:rPr>
              <w:t>年第三 次临时 股东大 会决议 公告</w:t>
            </w:r>
          </w:p>
        </w:tc>
      </w:tr>
      <w:tr>
        <w:trPr>
          <w:trHeight w:val="28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上海七彩 云电子商 务有限公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参股公</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采购商</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染化料</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产品采</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购业务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依据市 场行情 定价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均按公 开、公 平、公 正的原 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遵循公 司一般 商业条 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巨潮资 讯网： </w:t>
            </w:r>
            <w:r>
              <w:rPr>
                <w:rFonts w:ascii="Times New Roman" w:eastAsia="Times New Roman" w:hAnsi="Times New Roman" w:cs="Times New Roman"/>
                <w:color w:val="000000"/>
                <w:spacing w:val="0"/>
                <w:w w:val="100"/>
                <w:position w:val="0"/>
                <w:sz w:val="18"/>
                <w:szCs w:val="18"/>
              </w:rPr>
              <w:t xml:space="preserve">2019-1 </w:t>
            </w:r>
            <w:r>
              <w:rPr>
                <w:rFonts w:ascii="Times New Roman" w:eastAsia="Times New Roman" w:hAnsi="Times New Roman" w:cs="Times New Roman"/>
                <w:color w:val="000000"/>
                <w:spacing w:val="0"/>
                <w:w w:val="100"/>
                <w:position w:val="0"/>
                <w:sz w:val="18"/>
                <w:szCs w:val="18"/>
              </w:rPr>
              <w:t xml:space="preserve">22 2019 </w:t>
            </w:r>
            <w:r>
              <w:rPr>
                <w:color w:val="000000"/>
                <w:spacing w:val="0"/>
                <w:w w:val="100"/>
                <w:position w:val="0"/>
              </w:rPr>
              <w:t>年第三 次临时 股东大 会决议 公告</w:t>
            </w:r>
          </w:p>
        </w:tc>
      </w:tr>
      <w:tr>
        <w:trPr>
          <w:trHeight w:val="35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浙江益弹 新材料科 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参股公</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采购商</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熔喷布</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粒子采</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购业务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依据市 场行情 定价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均按公 开、公 平、公 正的原 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遵循公 司一般 商业条 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巨潮资 讯网： </w:t>
            </w:r>
            <w:r>
              <w:rPr>
                <w:rFonts w:ascii="Times New Roman" w:eastAsia="Times New Roman" w:hAnsi="Times New Roman" w:cs="Times New Roman"/>
                <w:color w:val="000000"/>
                <w:spacing w:val="0"/>
                <w:w w:val="100"/>
                <w:position w:val="0"/>
                <w:sz w:val="18"/>
                <w:szCs w:val="18"/>
              </w:rPr>
              <w:t xml:space="preserve">2020-0 </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 xml:space="preserve">关于 增加公 司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年度日 常关联 交易预 计的公 告</w:t>
            </w:r>
          </w:p>
        </w:tc>
      </w:tr>
      <w:tr>
        <w:trPr>
          <w:trHeight w:val="403"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6,210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gridSpan w:val="4"/>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2</w:t>
      </w:r>
      <w:bookmarkEnd w:id="393"/>
      <w:r>
        <w:rPr>
          <w:color w:val="000000"/>
          <w:spacing w:val="0"/>
          <w:w w:val="100"/>
          <w:position w:val="0"/>
        </w:rPr>
        <w:t>、资产或股权收购、出售发生的关联交易</w:t>
      </w:r>
      <w:bookmarkEnd w:id="391"/>
      <w:bookmarkEnd w:id="392"/>
      <w:bookmarkEnd w:id="39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3</w:t>
      </w:r>
      <w:bookmarkEnd w:id="397"/>
      <w:r>
        <w:rPr>
          <w:color w:val="000000"/>
          <w:spacing w:val="0"/>
          <w:w w:val="100"/>
          <w:position w:val="0"/>
        </w:rPr>
        <w:t>、</w:t>
        <w:tab/>
        <w:t>共同对外投资的关联交易</w:t>
      </w:r>
      <w:bookmarkEnd w:id="395"/>
      <w:bookmarkEnd w:id="396"/>
      <w:bookmarkEnd w:id="39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4</w:t>
      </w:r>
      <w:bookmarkEnd w:id="401"/>
      <w:r>
        <w:rPr>
          <w:color w:val="000000"/>
          <w:spacing w:val="0"/>
          <w:w w:val="100"/>
          <w:position w:val="0"/>
        </w:rPr>
        <w:t>、</w:t>
        <w:tab/>
        <w:t>关联债权债务往来</w:t>
      </w:r>
      <w:bookmarkEnd w:id="399"/>
      <w:bookmarkEnd w:id="400"/>
      <w:bookmarkEnd w:id="402"/>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5</w:t>
      </w:r>
      <w:bookmarkEnd w:id="405"/>
      <w:r>
        <w:rPr>
          <w:color w:val="000000"/>
          <w:spacing w:val="0"/>
          <w:w w:val="100"/>
          <w:position w:val="0"/>
        </w:rPr>
        <w:t>、</w:t>
        <w:tab/>
        <w:t>其他重大关联交易</w:t>
      </w:r>
      <w:bookmarkEnd w:id="403"/>
      <w:bookmarkEnd w:id="404"/>
      <w:bookmarkEnd w:id="406"/>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8"/>
        <w:keepNext/>
        <w:keepLines/>
        <w:widowControl w:val="0"/>
        <w:shd w:val="clear" w:color="auto" w:fill="auto"/>
        <w:bidi w:val="0"/>
        <w:spacing w:before="0" w:after="380" w:line="240" w:lineRule="auto"/>
        <w:ind w:left="0" w:right="0" w:firstLine="0"/>
        <w:jc w:val="both"/>
      </w:pPr>
      <w:bookmarkStart w:id="407" w:name="bookmark407"/>
      <w:bookmarkStart w:id="408" w:name="bookmark408"/>
      <w:bookmarkStart w:id="409" w:name="bookmark409"/>
      <w:r>
        <w:rPr>
          <w:color w:val="000000"/>
          <w:spacing w:val="0"/>
          <w:w w:val="100"/>
          <w:position w:val="0"/>
        </w:rPr>
        <w:t>十六、重大合同及其履行情况</w:t>
      </w:r>
      <w:bookmarkEnd w:id="407"/>
      <w:bookmarkEnd w:id="408"/>
      <w:bookmarkEnd w:id="409"/>
    </w:p>
    <w:p>
      <w:pPr>
        <w:pStyle w:val="Style34"/>
        <w:keepNext/>
        <w:keepLines/>
        <w:widowControl w:val="0"/>
        <w:shd w:val="clear" w:color="auto" w:fill="auto"/>
        <w:tabs>
          <w:tab w:pos="368" w:val="left"/>
        </w:tabs>
        <w:bidi w:val="0"/>
        <w:spacing w:before="0" w:after="380" w:line="240" w:lineRule="auto"/>
        <w:ind w:left="0" w:right="0" w:firstLine="0"/>
        <w:jc w:val="both"/>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1</w:t>
      </w:r>
      <w:bookmarkEnd w:id="412"/>
      <w:r>
        <w:rPr>
          <w:color w:val="000000"/>
          <w:spacing w:val="0"/>
          <w:w w:val="100"/>
          <w:position w:val="0"/>
        </w:rPr>
        <w:t>、</w:t>
        <w:tab/>
        <w:t>托管、承包、租赁事项情况</w:t>
      </w:r>
      <w:bookmarkEnd w:id="410"/>
      <w:bookmarkEnd w:id="411"/>
      <w:bookmarkEnd w:id="413"/>
    </w:p>
    <w:p>
      <w:pPr>
        <w:pStyle w:val="Style34"/>
        <w:keepNext/>
        <w:keepLines/>
        <w:widowControl w:val="0"/>
        <w:shd w:val="clear" w:color="auto" w:fill="auto"/>
        <w:tabs>
          <w:tab w:pos="493" w:val="left"/>
        </w:tabs>
        <w:bidi w:val="0"/>
        <w:spacing w:before="0" w:after="380" w:line="240" w:lineRule="auto"/>
        <w:ind w:left="0" w:right="0" w:firstLine="0"/>
        <w:jc w:val="both"/>
      </w:pPr>
      <w:bookmarkStart w:id="410" w:name="bookmark410"/>
      <w:bookmarkStart w:id="411" w:name="bookmark411"/>
      <w:bookmarkStart w:id="414" w:name="bookmark414"/>
      <w:bookmarkStart w:id="415" w:name="bookmark415"/>
      <w:r>
        <w:rPr>
          <w:color w:val="000000"/>
          <w:spacing w:val="0"/>
          <w:w w:val="100"/>
          <w:position w:val="0"/>
        </w:rPr>
        <w:t>（</w:t>
      </w:r>
      <w:bookmarkEnd w:id="41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10"/>
      <w:bookmarkEnd w:id="411"/>
      <w:bookmarkEnd w:id="415"/>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4"/>
        <w:keepNext/>
        <w:keepLines/>
        <w:widowControl w:val="0"/>
        <w:shd w:val="clear" w:color="auto" w:fill="auto"/>
        <w:tabs>
          <w:tab w:pos="493" w:val="left"/>
        </w:tabs>
        <w:bidi w:val="0"/>
        <w:spacing w:before="0" w:after="380" w:line="240" w:lineRule="auto"/>
        <w:ind w:left="0" w:right="0" w:firstLine="0"/>
        <w:jc w:val="both"/>
      </w:pPr>
      <w:bookmarkStart w:id="416" w:name="bookmark416"/>
      <w:bookmarkStart w:id="417" w:name="bookmark417"/>
      <w:bookmarkStart w:id="418" w:name="bookmark418"/>
      <w:bookmarkStart w:id="419" w:name="bookmark419"/>
      <w:r>
        <w:rPr>
          <w:color w:val="000000"/>
          <w:spacing w:val="0"/>
          <w:w w:val="100"/>
          <w:position w:val="0"/>
        </w:rPr>
        <w:t>（</w:t>
      </w:r>
      <w:bookmarkEnd w:id="41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16"/>
      <w:bookmarkEnd w:id="417"/>
      <w:bookmarkEnd w:id="419"/>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4"/>
        <w:keepNext/>
        <w:keepLines/>
        <w:widowControl w:val="0"/>
        <w:shd w:val="clear" w:color="auto" w:fill="auto"/>
        <w:tabs>
          <w:tab w:pos="493" w:val="left"/>
        </w:tabs>
        <w:bidi w:val="0"/>
        <w:spacing w:before="0" w:after="380" w:line="240" w:lineRule="auto"/>
        <w:ind w:left="0" w:right="0" w:firstLine="0"/>
        <w:jc w:val="both"/>
      </w:pPr>
      <w:bookmarkStart w:id="420" w:name="bookmark420"/>
      <w:bookmarkStart w:id="421" w:name="bookmark421"/>
      <w:bookmarkStart w:id="422" w:name="bookmark422"/>
      <w:bookmarkStart w:id="423" w:name="bookmark423"/>
      <w:r>
        <w:rPr>
          <w:color w:val="000000"/>
          <w:spacing w:val="0"/>
          <w:w w:val="100"/>
          <w:position w:val="0"/>
        </w:rPr>
        <w:t>（</w:t>
      </w:r>
      <w:bookmarkEnd w:id="42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20"/>
      <w:bookmarkEnd w:id="421"/>
      <w:bookmarkEnd w:id="423"/>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4"/>
        <w:keepNext/>
        <w:keepLines/>
        <w:widowControl w:val="0"/>
        <w:shd w:val="clear" w:color="auto" w:fill="auto"/>
        <w:tabs>
          <w:tab w:pos="378" w:val="left"/>
        </w:tabs>
        <w:bidi w:val="0"/>
        <w:spacing w:before="0" w:after="380" w:line="240" w:lineRule="auto"/>
        <w:ind w:left="0" w:right="0" w:firstLine="0"/>
        <w:jc w:val="both"/>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2</w:t>
      </w:r>
      <w:bookmarkEnd w:id="426"/>
      <w:r>
        <w:rPr>
          <w:color w:val="000000"/>
          <w:spacing w:val="0"/>
          <w:w w:val="100"/>
          <w:position w:val="0"/>
        </w:rPr>
        <w:t>、</w:t>
        <w:tab/>
        <w:t>重大担保</w:t>
      </w:r>
      <w:bookmarkEnd w:id="424"/>
      <w:bookmarkEnd w:id="425"/>
      <w:bookmarkEnd w:id="427"/>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both"/>
      </w:pPr>
      <w:bookmarkStart w:id="428" w:name="bookmark428"/>
      <w:bookmarkStart w:id="429" w:name="bookmark429"/>
      <w:bookmarkStart w:id="430" w:name="bookmark430"/>
      <w:bookmarkStart w:id="431" w:name="bookmark431"/>
      <w:r>
        <w:rPr>
          <w:color w:val="000000"/>
          <w:spacing w:val="0"/>
          <w:w w:val="100"/>
          <w:position w:val="0"/>
        </w:rPr>
        <w:t>（</w:t>
      </w:r>
      <w:bookmarkEnd w:id="43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28"/>
      <w:bookmarkEnd w:id="429"/>
      <w:bookmarkEnd w:id="43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31"/>
        <w:gridCol w:w="917"/>
        <w:gridCol w:w="1296"/>
        <w:gridCol w:w="1066"/>
        <w:gridCol w:w="1032"/>
        <w:gridCol w:w="1056"/>
        <w:gridCol w:w="787"/>
        <w:gridCol w:w="787"/>
      </w:tblGrid>
      <w:tr>
        <w:trPr>
          <w:trHeight w:val="408"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是否履行</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是否为关</w:t>
            </w:r>
          </w:p>
        </w:tc>
      </w:tr>
    </w:tbl>
    <w:p>
      <w:pPr>
        <w:spacing w:lineRule="exact" w:line="1"/>
        <w:rPr>
          <w:sz w:val="2"/>
          <w:szCs w:val="2"/>
        </w:rPr>
      </w:pPr>
      <w:r>
        <w:br w:type="page"/>
      </w:r>
    </w:p>
    <w:tbl>
      <w:tblPr>
        <w:tblOverlap w:val="never"/>
        <w:jc w:val="center"/>
        <w:tblLayout w:type="fixed"/>
      </w:tblPr>
      <w:tblGrid>
        <w:gridCol w:w="1714"/>
        <w:gridCol w:w="926"/>
        <w:gridCol w:w="922"/>
        <w:gridCol w:w="1296"/>
        <w:gridCol w:w="1066"/>
        <w:gridCol w:w="1032"/>
        <w:gridCol w:w="1056"/>
        <w:gridCol w:w="787"/>
        <w:gridCol w:w="78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相关公告 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完毕</w:t>
            </w:r>
          </w:p>
        </w:tc>
        <w:tc>
          <w:tcPr>
            <w:tcBorders>
              <w:top w:val="single" w:sz="4"/>
              <w:left w:val="single" w:sz="4"/>
              <w:righ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上海益弹新材料有限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2020/07/09-2</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021/07/08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上海益弹新材料有限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2020/09/18-2</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021/09/17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上海益弹新材料有限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2019/01/25-2</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020/01/24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上海益弹新材料有限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2019/02/28-2</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020/02/27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上海益弹新材料有限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2019/04/25-2</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020/04/24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上海益弹新材料有限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2019/05/29-2</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020/05/28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上海益弹新材料有限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2019/07/22-2</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020/07/19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上海益弹新材料有限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2019/11/11-2</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020/11/11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1,450</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报告期末已审批的对外担保额度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报告期末实际对外担保余</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1,450</w:t>
            </w:r>
          </w:p>
        </w:tc>
      </w:tr>
      <w:tr>
        <w:trPr>
          <w:trHeight w:val="398"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1,450</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1,450</w:t>
            </w:r>
          </w:p>
        </w:tc>
      </w:tr>
      <w:tr>
        <w:trPr>
          <w:trHeight w:val="403"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w:t>
      </w:r>
      <w:bookmarkEnd w:id="43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32"/>
      <w:bookmarkEnd w:id="433"/>
      <w:bookmarkEnd w:id="435"/>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4"/>
        <w:keepNext/>
        <w:keepLines/>
        <w:widowControl w:val="0"/>
        <w:shd w:val="clear" w:color="auto" w:fill="auto"/>
        <w:bidi w:val="0"/>
        <w:spacing w:before="0" w:after="38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3</w:t>
      </w:r>
      <w:bookmarkEnd w:id="438"/>
      <w:r>
        <w:rPr>
          <w:color w:val="000000"/>
          <w:spacing w:val="0"/>
          <w:w w:val="100"/>
          <w:position w:val="0"/>
        </w:rPr>
        <w:t>、日常经营重大合同</w:t>
      </w:r>
      <w:bookmarkEnd w:id="436"/>
      <w:bookmarkEnd w:id="437"/>
      <w:bookmarkEnd w:id="439"/>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4</w:t>
      </w:r>
      <w:bookmarkEnd w:id="442"/>
      <w:r>
        <w:rPr>
          <w:color w:val="000000"/>
          <w:spacing w:val="0"/>
          <w:w w:val="100"/>
          <w:position w:val="0"/>
        </w:rPr>
        <w:t>、委托他人进行现金资产管理情况</w:t>
      </w:r>
      <w:bookmarkEnd w:id="440"/>
      <w:bookmarkEnd w:id="441"/>
      <w:bookmarkEnd w:id="443"/>
    </w:p>
    <w:p>
      <w:pPr>
        <w:pStyle w:val="Style34"/>
        <w:keepNext/>
        <w:keepLines/>
        <w:widowControl w:val="0"/>
        <w:shd w:val="clear" w:color="auto" w:fill="auto"/>
        <w:bidi w:val="0"/>
        <w:spacing w:before="0" w:after="380" w:line="240" w:lineRule="auto"/>
        <w:ind w:left="0" w:right="0" w:firstLine="0"/>
        <w:jc w:val="left"/>
      </w:pPr>
      <w:bookmarkStart w:id="440" w:name="bookmark440"/>
      <w:bookmarkStart w:id="441" w:name="bookmark441"/>
      <w:bookmarkStart w:id="444" w:name="bookmark444"/>
      <w:bookmarkStart w:id="445" w:name="bookmark445"/>
      <w:r>
        <w:rPr>
          <w:color w:val="000000"/>
          <w:spacing w:val="0"/>
          <w:w w:val="100"/>
          <w:position w:val="0"/>
        </w:rPr>
        <w:t>（</w:t>
      </w:r>
      <w:bookmarkEnd w:id="44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40"/>
      <w:bookmarkEnd w:id="441"/>
      <w:bookmarkEnd w:id="445"/>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3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872"/>
        <w:gridCol w:w="1963"/>
        <w:gridCol w:w="1982"/>
        <w:gridCol w:w="1906"/>
        <w:gridCol w:w="18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0"/>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单项金额重大或安全性较低、流动性较差、不保本的高风险委托理财具体情况</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委托理财出现预期无法收回本金或存在其他可能导致减值的情形</w:t>
      </w:r>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rPr>
        <w:t>（</w:t>
      </w:r>
      <w:bookmarkEnd w:id="44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46"/>
      <w:bookmarkEnd w:id="447"/>
      <w:bookmarkEnd w:id="449"/>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公司报告期不存在委托贷款。</w:t>
      </w:r>
    </w:p>
    <w:p>
      <w:pPr>
        <w:pStyle w:val="Style34"/>
        <w:keepNext/>
        <w:keepLines/>
        <w:widowControl w:val="0"/>
        <w:shd w:val="clear" w:color="auto" w:fill="auto"/>
        <w:bidi w:val="0"/>
        <w:spacing w:before="0" w:after="38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5</w:t>
      </w:r>
      <w:bookmarkEnd w:id="452"/>
      <w:r>
        <w:rPr>
          <w:color w:val="000000"/>
          <w:spacing w:val="0"/>
          <w:w w:val="100"/>
          <w:position w:val="0"/>
        </w:rPr>
        <w:t>、其他重大合同</w:t>
      </w:r>
      <w:bookmarkEnd w:id="450"/>
      <w:bookmarkEnd w:id="451"/>
      <w:bookmarkEnd w:id="453"/>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公司报告期不存在其他重大合同。</w:t>
      </w:r>
    </w:p>
    <w:p>
      <w:pPr>
        <w:pStyle w:val="Style28"/>
        <w:keepNext/>
        <w:keepLines/>
        <w:widowControl w:val="0"/>
        <w:shd w:val="clear" w:color="auto" w:fill="auto"/>
        <w:bidi w:val="0"/>
        <w:spacing w:before="0" w:after="380" w:line="240" w:lineRule="auto"/>
        <w:ind w:left="0" w:right="0" w:firstLine="0"/>
        <w:jc w:val="left"/>
      </w:pPr>
      <w:bookmarkStart w:id="454" w:name="bookmark454"/>
      <w:bookmarkStart w:id="455" w:name="bookmark455"/>
      <w:bookmarkStart w:id="456" w:name="bookmark456"/>
      <w:r>
        <w:rPr>
          <w:color w:val="000000"/>
          <w:spacing w:val="0"/>
          <w:w w:val="100"/>
          <w:position w:val="0"/>
        </w:rPr>
        <w:t>十七、社会责任情况</w:t>
      </w:r>
      <w:bookmarkEnd w:id="454"/>
      <w:bookmarkEnd w:id="455"/>
      <w:bookmarkEnd w:id="456"/>
    </w:p>
    <w:p>
      <w:pPr>
        <w:pStyle w:val="Style34"/>
        <w:keepNext/>
        <w:keepLines/>
        <w:widowControl w:val="0"/>
        <w:shd w:val="clear" w:color="auto" w:fill="auto"/>
        <w:bidi w:val="0"/>
        <w:spacing w:before="0" w:after="26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1</w:t>
      </w:r>
      <w:bookmarkEnd w:id="459"/>
      <w:r>
        <w:rPr>
          <w:color w:val="000000"/>
          <w:spacing w:val="0"/>
          <w:w w:val="100"/>
          <w:position w:val="0"/>
        </w:rPr>
        <w:t>、履行社会责任情况</w:t>
      </w:r>
      <w:bookmarkEnd w:id="457"/>
      <w:bookmarkEnd w:id="458"/>
      <w:bookmarkEnd w:id="460"/>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报告期内，公司在实现自身经营目标的同时积极履行社会责任。公司在不断为股东创造价值的同时，也积极承担对职工、 客户、社会等其他利益相关者的责任。充分尊重和维护相关利益者的合法权益，坚持做到经济效益、社会效益与环境效益并 重，实现社会和公司的可持续发展。</w:t>
      </w:r>
    </w:p>
    <w:p>
      <w:pPr>
        <w:pStyle w:val="Style30"/>
        <w:keepNext w:val="0"/>
        <w:keepLines w:val="0"/>
        <w:widowControl w:val="0"/>
        <w:shd w:val="clear" w:color="auto" w:fill="auto"/>
        <w:tabs>
          <w:tab w:pos="921" w:val="left"/>
        </w:tabs>
        <w:bidi w:val="0"/>
        <w:spacing w:before="0" w:after="0" w:line="314" w:lineRule="exact"/>
        <w:ind w:left="0" w:right="0"/>
        <w:jc w:val="left"/>
      </w:pPr>
      <w:bookmarkStart w:id="461" w:name="bookmark461"/>
      <w:r>
        <w:rPr>
          <w:b/>
          <w:bCs/>
          <w:color w:val="000000"/>
          <w:spacing w:val="0"/>
          <w:w w:val="100"/>
          <w:position w:val="0"/>
        </w:rPr>
        <w:t>（</w:t>
      </w:r>
      <w:bookmarkEnd w:id="461"/>
      <w:r>
        <w:rPr>
          <w:b/>
          <w:bCs/>
          <w:color w:val="000000"/>
          <w:spacing w:val="0"/>
          <w:w w:val="100"/>
          <w:position w:val="0"/>
        </w:rPr>
        <w:t>一）</w:t>
        <w:tab/>
        <w:t>股东和债权人权益保护</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公司本着共同发展、共享成功的企业宗旨，积极探索和不断完善公司治理，致力于与投资者建立长期信任与共赢的关系。 公司积极地进行利润分配，报告期内实施了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元人民币（含税），合 计派发现金额</w:t>
      </w:r>
      <w:r>
        <w:rPr>
          <w:rFonts w:ascii="Times New Roman" w:eastAsia="Times New Roman" w:hAnsi="Times New Roman" w:cs="Times New Roman"/>
          <w:color w:val="000000"/>
          <w:spacing w:val="0"/>
          <w:w w:val="100"/>
          <w:position w:val="0"/>
          <w:sz w:val="18"/>
          <w:szCs w:val="18"/>
        </w:rPr>
        <w:t>74,439,941.76</w:t>
      </w:r>
      <w:r>
        <w:rPr>
          <w:color w:val="000000"/>
          <w:spacing w:val="0"/>
          <w:w w:val="100"/>
          <w:position w:val="0"/>
        </w:rPr>
        <w:t>元。不断完善内控体系及治理结构，真实、准确、完整、及时、公平地向所有股东披露信息。通 过网上业绩说明会、投资者电话、传真、电子邮箱和投资者关系互动平台、接待投资者现场调研等多种方式与投资者进行沟 通交流，与投资者保持良好的互动交流。公司召开股东大会时积极主动采用网络投票等方式扩大股东参与股东大会的比例。 公司的财务政策稳健，资产、资金安全，在维护股东利益的同时兼顾债权人的利益。报告期内，公司无大股东及关联方占用 公司大额资金情形，亦不存在将大额资金直接或间接地提供给大股东及关联方使用的各种情形。</w:t>
      </w:r>
    </w:p>
    <w:p>
      <w:pPr>
        <w:pStyle w:val="Style30"/>
        <w:keepNext w:val="0"/>
        <w:keepLines w:val="0"/>
        <w:widowControl w:val="0"/>
        <w:shd w:val="clear" w:color="auto" w:fill="auto"/>
        <w:tabs>
          <w:tab w:pos="921" w:val="left"/>
        </w:tabs>
        <w:bidi w:val="0"/>
        <w:spacing w:before="0" w:after="0" w:line="314" w:lineRule="exact"/>
        <w:ind w:left="0" w:right="0"/>
        <w:jc w:val="left"/>
      </w:pPr>
      <w:bookmarkStart w:id="462" w:name="bookmark462"/>
      <w:r>
        <w:rPr>
          <w:b/>
          <w:bCs/>
          <w:color w:val="000000"/>
          <w:spacing w:val="0"/>
          <w:w w:val="100"/>
          <w:position w:val="0"/>
        </w:rPr>
        <w:t>（</w:t>
      </w:r>
      <w:bookmarkEnd w:id="462"/>
      <w:r>
        <w:rPr>
          <w:b/>
          <w:bCs/>
          <w:color w:val="000000"/>
          <w:spacing w:val="0"/>
          <w:w w:val="100"/>
          <w:position w:val="0"/>
        </w:rPr>
        <w:t>二）</w:t>
        <w:tab/>
        <w:t>职工权益保护</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公司尊重和关心员工，积极维护员工的合法权益，严格执行《劳动法》和《劳动合同法》的相关要求，与所有在职员工 </w:t>
      </w:r>
      <w:r>
        <w:rPr>
          <w:color w:val="000000"/>
          <w:spacing w:val="0"/>
          <w:w w:val="100"/>
          <w:position w:val="0"/>
        </w:rPr>
        <w:t>签订劳动合同，按时足额为员工缴纳五项社会保险和住房公积金，退休返聘或劳动关系在原单位的员工，给予缴纳了商业保 险，严格执行带薪休假制度，保障职工合法权益。公司建立了完善的薪酬考核体系，提高员工工作积极性；重视员工的职业 规划与发展，组织开展多种形式的岗位培训、技能培训、管理培训等，确保员工能在最短的时间内适应与融入工作环境，提 高员工的业务水平；举办周年庆、生日会、户外徒步等丰富多彩的业余活动，丰富员工的业余生活。公司建立了多样化的福 利体系，包括节假日福利、婚庆补贴、子女奖助学金、扶贫帮困等多个项目，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年公司共发放员工福利</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余万元。</w:t>
      </w:r>
    </w:p>
    <w:p>
      <w:pPr>
        <w:pStyle w:val="Style30"/>
        <w:keepNext w:val="0"/>
        <w:keepLines w:val="0"/>
        <w:widowControl w:val="0"/>
        <w:shd w:val="clear" w:color="auto" w:fill="auto"/>
        <w:tabs>
          <w:tab w:pos="861" w:val="left"/>
        </w:tabs>
        <w:bidi w:val="0"/>
        <w:spacing w:before="0" w:after="0" w:line="314" w:lineRule="exact"/>
        <w:ind w:left="0" w:right="0"/>
        <w:jc w:val="both"/>
      </w:pPr>
      <w:bookmarkStart w:id="463" w:name="bookmark463"/>
      <w:r>
        <w:rPr>
          <w:b/>
          <w:bCs/>
          <w:color w:val="000000"/>
          <w:spacing w:val="0"/>
          <w:w w:val="100"/>
          <w:position w:val="0"/>
        </w:rPr>
        <w:t>（</w:t>
      </w:r>
      <w:bookmarkEnd w:id="463"/>
      <w:r>
        <w:rPr>
          <w:b/>
          <w:bCs/>
          <w:color w:val="000000"/>
          <w:spacing w:val="0"/>
          <w:w w:val="100"/>
          <w:position w:val="0"/>
        </w:rPr>
        <w:t>三）</w:t>
        <w:tab/>
        <w:t>供应商、客户和消费者权益保护</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公司不断完善采购流程，建立公平、公正的采购体系，为供应商创造良好的竞争环境。公司建立了供应商档案，对供应 商进行优胜劣汰，同时严格遵守并履行合同，以保证供应商的合法权益。公司在加强与供应商业务合作的同时，积极开展技 术经验交流，促进双方共同发展。</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为了帮助客户有针对性的提高专项技术水准，无论是在公司内，还是在客户企业现场，针对不同技术岗位、不同技术要 求为客户提供基础理论及各种应用实践培训在销售过程中，本着对客户负责的原则，我们首先提供产品检测报告和小样，在 对方核对无误后再签订销售合同，在销售过程中严格履行合同条款。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年，公司参加了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七彩云第一届国际染料和助剂 线上展销会、第二十届中国国际染料工业及有机颜料、纺织化学品展览会和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绍兴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柯桥中国胚布纺织新材料展，还在广 东普宁举办了技术交流推广会，并与多家客户进行单独技术座谈会数次，更好地促进了与客户的交流，让客户更深入地了解 安诺其，更好的为客户服务。</w:t>
      </w:r>
    </w:p>
    <w:p>
      <w:pPr>
        <w:pStyle w:val="Style30"/>
        <w:keepNext w:val="0"/>
        <w:keepLines w:val="0"/>
        <w:widowControl w:val="0"/>
        <w:shd w:val="clear" w:color="auto" w:fill="auto"/>
        <w:tabs>
          <w:tab w:pos="861" w:val="left"/>
        </w:tabs>
        <w:bidi w:val="0"/>
        <w:spacing w:before="0" w:after="0" w:line="314" w:lineRule="exact"/>
        <w:ind w:left="0" w:right="0"/>
        <w:jc w:val="both"/>
      </w:pPr>
      <w:bookmarkStart w:id="464" w:name="bookmark464"/>
      <w:r>
        <w:rPr>
          <w:b/>
          <w:bCs/>
          <w:color w:val="000000"/>
          <w:spacing w:val="0"/>
          <w:w w:val="100"/>
          <w:position w:val="0"/>
        </w:rPr>
        <w:t>（</w:t>
      </w:r>
      <w:bookmarkEnd w:id="464"/>
      <w:r>
        <w:rPr>
          <w:b/>
          <w:bCs/>
          <w:color w:val="000000"/>
          <w:spacing w:val="0"/>
          <w:w w:val="100"/>
          <w:position w:val="0"/>
        </w:rPr>
        <w:t>四）</w:t>
        <w:tab/>
        <w:t>环境保护与可持续发展</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公司深知环境保护是企业的社会责任之一。自成立以来，公司积极响应政府号召，认真贯彻执行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不以牺牲环境为代价 换取短期经济利益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的发展战略，大力开展环境保护工作，积极推进清洁化生产和循环型经济的发展目标。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年公司及子 公司严格遵守国家环保标准，积极进行环保设施建设，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排放符合有关要求，不存在重大环境问题，也未发生重大环境 污染事故。</w:t>
      </w:r>
    </w:p>
    <w:p>
      <w:pPr>
        <w:pStyle w:val="Style30"/>
        <w:keepNext w:val="0"/>
        <w:keepLines w:val="0"/>
        <w:widowControl w:val="0"/>
        <w:shd w:val="clear" w:color="auto" w:fill="auto"/>
        <w:tabs>
          <w:tab w:pos="861" w:val="left"/>
        </w:tabs>
        <w:bidi w:val="0"/>
        <w:spacing w:before="0" w:after="0" w:line="314" w:lineRule="exact"/>
        <w:ind w:left="0" w:right="0"/>
        <w:jc w:val="both"/>
      </w:pPr>
      <w:bookmarkStart w:id="465" w:name="bookmark465"/>
      <w:r>
        <w:rPr>
          <w:b/>
          <w:bCs/>
          <w:color w:val="000000"/>
          <w:spacing w:val="0"/>
          <w:w w:val="100"/>
          <w:position w:val="0"/>
        </w:rPr>
        <w:t>（</w:t>
      </w:r>
      <w:bookmarkEnd w:id="465"/>
      <w:r>
        <w:rPr>
          <w:b/>
          <w:bCs/>
          <w:color w:val="000000"/>
          <w:spacing w:val="0"/>
          <w:w w:val="100"/>
          <w:position w:val="0"/>
        </w:rPr>
        <w:t>五）</w:t>
        <w:tab/>
        <w:t>社会公益事业</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公司信奉财富取之于社会也应回报社会的准则，响应国家号召，为构建和谐社会做贡献，一如既往的关注慈善事业，为 科技进步、为社会发展做贡献。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年，公司发放了东华大学助学金，进行多次捐助用于新冠疫情防控等。</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号——上市公司从事化工行业相关业务》的披露要求</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安全第一，预防为主，综合治理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的方针，强化安全生产主体责任落实，持续加大安全生产投入， 深化安全生产风险分级管控和生产安全事故隐患排查治理双重和预防体系建设，不断完善安全生产管理机制体制，提升企业 本质化安全水平，确保公司生产安全。</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报告期内，公司子公司东营安诺其纺织材料有限公司和烟台安诺其精细化工有限公司依照新的法律法规标准规范要求， 结合公司实际情况，进一步细化了安全生产责任考核机制，实现安全考核绩效与工资挂钩，提高了职工参与安全生产工作的 积极性，由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要我安全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我要安全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转变。</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报告期内，烟台安诺其精细化工有限公司投入资金积极提升生产装置的自动化改造，建设了一座具有抗爆功能的中央控 制室，提升了现有装置的自动化程度，实现了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自动化减人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；东营安诺其纺织材料有限公司对重氮化反应装置完成了</w:t>
      </w:r>
      <w:r>
        <w:rPr>
          <w:rFonts w:ascii="Times New Roman" w:eastAsia="Times New Roman" w:hAnsi="Times New Roman" w:cs="Times New Roman"/>
          <w:color w:val="000000"/>
          <w:spacing w:val="0"/>
          <w:w w:val="100"/>
          <w:position w:val="0"/>
          <w:sz w:val="18"/>
          <w:szCs w:val="18"/>
        </w:rPr>
        <w:t>SIS</w:t>
      </w:r>
      <w:r>
        <w:rPr>
          <w:color w:val="000000"/>
          <w:spacing w:val="0"/>
          <w:w w:val="100"/>
          <w:position w:val="0"/>
        </w:rPr>
        <w:t>改 造，降低了事故发生的可能性。以上措施均提升了现有装置的本质化安全水平。</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报告期内，烟台安诺其精细化工有限公司完成了安全生产许可证的延期换证工作；烟台安诺其精细化工有限公司、东营 安诺其纺织材料有限公司均完成了排污许可证的取证工作。</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报告期内，集团公司与山东省安全生产专家签订了帮扶协议，定期对各子公司安全生产工作进行检查、指导。</w:t>
      </w:r>
    </w:p>
    <w:p>
      <w:pPr>
        <w:pStyle w:val="Style30"/>
        <w:keepNext w:val="0"/>
        <w:keepLines w:val="0"/>
        <w:widowControl w:val="0"/>
        <w:shd w:val="clear" w:color="auto" w:fill="auto"/>
        <w:bidi w:val="0"/>
        <w:spacing w:before="0" w:after="0" w:line="302" w:lineRule="exact"/>
        <w:ind w:left="0" w:right="0"/>
        <w:jc w:val="left"/>
      </w:pPr>
      <w:r>
        <w:rPr>
          <w:color w:val="000000"/>
          <w:spacing w:val="0"/>
          <w:w w:val="100"/>
          <w:position w:val="0"/>
        </w:rPr>
        <w:t>报告期内，各子公司均按计划完成了安全教育培训工作、应急演练工作和隐患排查治理工作；接受省、地市、县区级政 府监管部门的检查共计</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余次，共排查隐患</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条，现已全部完成整改工作。</w:t>
      </w:r>
    </w:p>
    <w:p>
      <w:pPr>
        <w:pStyle w:val="Style30"/>
        <w:keepNext w:val="0"/>
        <w:keepLines w:val="0"/>
        <w:widowControl w:val="0"/>
        <w:shd w:val="clear" w:color="auto" w:fill="auto"/>
        <w:bidi w:val="0"/>
        <w:spacing w:before="0" w:after="0" w:line="307" w:lineRule="exact"/>
        <w:ind w:left="0" w:right="0"/>
        <w:jc w:val="left"/>
      </w:pPr>
      <w:r>
        <w:rPr>
          <w:color w:val="000000"/>
          <w:spacing w:val="0"/>
          <w:w w:val="100"/>
          <w:position w:val="0"/>
        </w:rPr>
        <w:t>报告期内，各子公司按要求组织主要负责人及安全管理人员、特种作业人员的取证和复审工作，确保上述人员持证上岗 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，到期复训率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r>
        <w:br w:type="page"/>
      </w:r>
    </w:p>
    <w:p>
      <w:pPr>
        <w:pStyle w:val="Style34"/>
        <w:keepNext/>
        <w:keepLines/>
        <w:widowControl w:val="0"/>
        <w:shd w:val="clear" w:color="auto" w:fill="auto"/>
        <w:tabs>
          <w:tab w:pos="332" w:val="left"/>
        </w:tabs>
        <w:bidi w:val="0"/>
        <w:spacing w:before="0" w:after="38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w:t>
        <w:tab/>
        <w:t>履行精准扶贫社会责任情况</w:t>
      </w:r>
      <w:bookmarkEnd w:id="466"/>
      <w:bookmarkEnd w:id="467"/>
      <w:bookmarkEnd w:id="469"/>
    </w:p>
    <w:p>
      <w:pPr>
        <w:pStyle w:val="Style30"/>
        <w:keepNext w:val="0"/>
        <w:keepLines w:val="0"/>
        <w:widowControl w:val="0"/>
        <w:shd w:val="clear" w:color="auto" w:fill="auto"/>
        <w:bidi w:val="0"/>
        <w:spacing w:before="0" w:after="380" w:line="240" w:lineRule="auto"/>
        <w:ind w:left="0" w:right="0"/>
        <w:jc w:val="left"/>
      </w:pPr>
      <w:r>
        <w:rPr>
          <w:color w:val="000000"/>
          <w:spacing w:val="0"/>
          <w:w w:val="100"/>
          <w:position w:val="0"/>
        </w:rPr>
        <w:t>公司报告年度暂未开展精准扶贫工作，也暂无后续精准扶贫计划。</w:t>
      </w:r>
    </w:p>
    <w:p>
      <w:pPr>
        <w:pStyle w:val="Style34"/>
        <w:keepNext/>
        <w:keepLines/>
        <w:widowControl w:val="0"/>
        <w:shd w:val="clear" w:color="auto" w:fill="auto"/>
        <w:tabs>
          <w:tab w:pos="332" w:val="left"/>
        </w:tabs>
        <w:bidi w:val="0"/>
        <w:spacing w:before="0" w:after="24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3</w:t>
      </w:r>
      <w:bookmarkEnd w:id="472"/>
      <w:r>
        <w:rPr>
          <w:color w:val="000000"/>
          <w:spacing w:val="0"/>
          <w:w w:val="100"/>
          <w:position w:val="0"/>
        </w:rPr>
        <w:t>、</w:t>
        <w:tab/>
        <w:t>环境保护相关的情况</w:t>
      </w:r>
      <w:bookmarkEnd w:id="470"/>
      <w:bookmarkEnd w:id="471"/>
      <w:bookmarkEnd w:id="473"/>
    </w:p>
    <w:p>
      <w:pPr>
        <w:pStyle w:val="Style30"/>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965"/>
        <w:gridCol w:w="955"/>
        <w:gridCol w:w="955"/>
        <w:gridCol w:w="960"/>
        <w:gridCol w:w="955"/>
        <w:gridCol w:w="955"/>
        <w:gridCol w:w="960"/>
        <w:gridCol w:w="955"/>
        <w:gridCol w:w="955"/>
        <w:gridCol w:w="970"/>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200" w:right="0" w:hanging="200"/>
              <w:jc w:val="both"/>
            </w:pPr>
            <w:r>
              <w:rPr>
                <w:color w:val="000000"/>
                <w:spacing w:val="0"/>
                <w:w w:val="100"/>
                <w:position w:val="0"/>
              </w:rPr>
              <w:t>公司或子公 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主要污染物 及特征污染 物的名称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排放口数量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排放口分布 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排放浓度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执行的污染 物排放标准</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排放总量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300" w:right="0" w:hanging="300"/>
              <w:jc w:val="left"/>
            </w:pPr>
            <w:r>
              <w:rPr>
                <w:color w:val="000000"/>
                <w:spacing w:val="0"/>
                <w:w w:val="100"/>
                <w:position w:val="0"/>
              </w:rPr>
              <w:t>核定的排放 总量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超标排放情</w:t>
            </w:r>
          </w:p>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况</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烟台安诺其 精细化工有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COD</w:t>
            </w:r>
            <w:r>
              <w:rPr>
                <w:color w:val="000000"/>
                <w:spacing w:val="0"/>
                <w:w w:val="100"/>
                <w:position w:val="0"/>
                <w:sz w:val="17"/>
                <w:szCs w:val="17"/>
              </w:rPr>
              <w:t>、</w:t>
            </w:r>
            <w:r>
              <w:rPr>
                <w:color w:val="000000"/>
                <w:spacing w:val="0"/>
                <w:w w:val="100"/>
                <w:position w:val="0"/>
                <w:sz w:val="17"/>
                <w:szCs w:val="17"/>
              </w:rPr>
              <w:t>氨 氮、</w:t>
            </w:r>
            <w:r>
              <w:rPr>
                <w:rFonts w:ascii="Times New Roman" w:eastAsia="Times New Roman" w:hAnsi="Times New Roman" w:cs="Times New Roman"/>
                <w:color w:val="000000"/>
                <w:spacing w:val="0"/>
                <w:w w:val="100"/>
                <w:position w:val="0"/>
                <w:sz w:val="18"/>
                <w:szCs w:val="18"/>
              </w:rPr>
              <w:t>PH</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排放到蓬莱 西港环保科 技有限公司 污水处理厂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厂区东北部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COD&lt;500m g/L</w:t>
            </w:r>
            <w:r>
              <w:rPr>
                <w:color w:val="000000"/>
                <w:spacing w:val="0"/>
                <w:w w:val="100"/>
                <w:position w:val="0"/>
                <w:sz w:val="17"/>
                <w:szCs w:val="17"/>
              </w:rPr>
              <w:t>；</w:t>
            </w:r>
            <w:r>
              <w:rPr>
                <w:color w:val="000000"/>
                <w:spacing w:val="0"/>
                <w:w w:val="100"/>
                <w:position w:val="0"/>
                <w:sz w:val="17"/>
                <w:szCs w:val="17"/>
              </w:rPr>
              <w:t xml:space="preserve">氨氮 </w:t>
            </w:r>
            <w:r>
              <w:rPr>
                <w:rFonts w:ascii="Times New Roman" w:eastAsia="Times New Roman" w:hAnsi="Times New Roman" w:cs="Times New Roman"/>
                <w:color w:val="000000"/>
                <w:spacing w:val="0"/>
                <w:w w:val="100"/>
                <w:position w:val="0"/>
                <w:sz w:val="18"/>
                <w:szCs w:val="18"/>
              </w:rPr>
              <w:t>&lt;45mg/L</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PH6.5-9.5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《污水排入 城镇下水道 水质标准》</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GB/T319 62-2015)B </w:t>
            </w:r>
            <w:r>
              <w:rPr>
                <w:color w:val="000000"/>
                <w:spacing w:val="0"/>
                <w:w w:val="100"/>
                <w:position w:val="0"/>
              </w:rPr>
              <w:t>级标准</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547"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COD</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22.5</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吨；氨氮：</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0.17 </w:t>
            </w:r>
            <w:r>
              <w:rPr>
                <w:color w:val="000000"/>
                <w:spacing w:val="0"/>
                <w:w w:val="100"/>
                <w:position w:val="0"/>
              </w:rPr>
              <w:t>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COD</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24.65 </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年；氨 氮:</w:t>
            </w:r>
            <w:r>
              <w:rPr>
                <w:rFonts w:ascii="Times New Roman" w:eastAsia="Times New Roman" w:hAnsi="Times New Roman" w:cs="Times New Roman"/>
                <w:color w:val="000000"/>
                <w:spacing w:val="0"/>
                <w:w w:val="100"/>
                <w:position w:val="0"/>
                <w:sz w:val="18"/>
                <w:szCs w:val="18"/>
              </w:rPr>
              <w:t>2.22</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东营安诺其 纺织材料有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COD</w:t>
            </w:r>
            <w:r>
              <w:rPr>
                <w:color w:val="000000"/>
                <w:spacing w:val="0"/>
                <w:w w:val="100"/>
                <w:position w:val="0"/>
                <w:sz w:val="17"/>
                <w:szCs w:val="17"/>
              </w:rPr>
              <w:t>、</w:t>
            </w:r>
            <w:r>
              <w:rPr>
                <w:color w:val="000000"/>
                <w:spacing w:val="0"/>
                <w:w w:val="100"/>
                <w:position w:val="0"/>
                <w:sz w:val="17"/>
                <w:szCs w:val="17"/>
              </w:rPr>
              <w:t>氨 氮、</w:t>
            </w:r>
            <w:r>
              <w:rPr>
                <w:rFonts w:ascii="Times New Roman" w:eastAsia="Times New Roman" w:hAnsi="Times New Roman" w:cs="Times New Roman"/>
                <w:color w:val="000000"/>
                <w:spacing w:val="0"/>
                <w:w w:val="100"/>
                <w:position w:val="0"/>
                <w:sz w:val="18"/>
                <w:szCs w:val="18"/>
              </w:rPr>
              <w:t>PH</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间接排放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污水车间西 南角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COD&lt;500m g/L</w:t>
            </w:r>
            <w:r>
              <w:rPr>
                <w:color w:val="000000"/>
                <w:spacing w:val="0"/>
                <w:w w:val="100"/>
                <w:position w:val="0"/>
                <w:sz w:val="17"/>
                <w:szCs w:val="17"/>
              </w:rPr>
              <w:t>；</w:t>
            </w:r>
            <w:r>
              <w:rPr>
                <w:color w:val="000000"/>
                <w:spacing w:val="0"/>
                <w:w w:val="100"/>
                <w:position w:val="0"/>
                <w:sz w:val="17"/>
                <w:szCs w:val="17"/>
              </w:rPr>
              <w:t xml:space="preserve">氨氮 </w:t>
            </w:r>
            <w:r>
              <w:rPr>
                <w:rFonts w:ascii="Times New Roman" w:eastAsia="Times New Roman" w:hAnsi="Times New Roman" w:cs="Times New Roman"/>
                <w:color w:val="000000"/>
                <w:spacing w:val="0"/>
                <w:w w:val="100"/>
                <w:position w:val="0"/>
                <w:sz w:val="18"/>
                <w:szCs w:val="18"/>
              </w:rPr>
              <w:t>&lt;45mg/L</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PH6.5-9.5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《污水排入 城镇下水道 水质标准》</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GB/T319 62-2015)B </w:t>
            </w:r>
            <w:r>
              <w:rPr>
                <w:color w:val="000000"/>
                <w:spacing w:val="0"/>
                <w:w w:val="100"/>
                <w:position w:val="0"/>
              </w:rPr>
              <w:t>级标准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COD</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10.82</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吨；氨氮：</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0.54 </w:t>
            </w:r>
            <w:r>
              <w:rPr>
                <w:color w:val="000000"/>
                <w:spacing w:val="0"/>
                <w:w w:val="100"/>
                <w:position w:val="0"/>
              </w:rPr>
              <w:t>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COD</w:t>
            </w:r>
            <w:r>
              <w:rPr>
                <w:color w:val="000000"/>
                <w:spacing w:val="0"/>
                <w:w w:val="100"/>
                <w:position w:val="0"/>
              </w:rPr>
              <w:t>：</w:t>
            </w:r>
          </w:p>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165.32 </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年；氨氮： </w:t>
            </w:r>
            <w:r>
              <w:rPr>
                <w:rFonts w:ascii="Times New Roman" w:eastAsia="Times New Roman" w:hAnsi="Times New Roman" w:cs="Times New Roman"/>
                <w:color w:val="000000"/>
                <w:spacing w:val="0"/>
                <w:w w:val="100"/>
                <w:position w:val="0"/>
                <w:sz w:val="18"/>
                <w:szCs w:val="18"/>
              </w:rPr>
              <w:t>14.47</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8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东营北港环 保科技有限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COD</w:t>
            </w:r>
            <w:r>
              <w:rPr>
                <w:color w:val="000000"/>
                <w:spacing w:val="0"/>
                <w:w w:val="100"/>
                <w:position w:val="0"/>
              </w:rPr>
              <w:t>、</w:t>
            </w:r>
            <w:r>
              <w:rPr>
                <w:color w:val="000000"/>
                <w:spacing w:val="0"/>
                <w:w w:val="100"/>
                <w:position w:val="0"/>
              </w:rPr>
              <w:t>氨氮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直接排放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厂区东南角</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COD&lt;50mg</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/L</w:t>
            </w:r>
            <w:r>
              <w:rPr>
                <w:color w:val="000000"/>
                <w:spacing w:val="0"/>
                <w:w w:val="100"/>
                <w:position w:val="0"/>
              </w:rPr>
              <w:t>;</w:t>
            </w:r>
            <w:r>
              <w:rPr>
                <w:color w:val="000000"/>
                <w:spacing w:val="0"/>
                <w:w w:val="100"/>
                <w:position w:val="0"/>
              </w:rPr>
              <w:t>氨氮</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&lt;5mg/L</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《城镇污水 处理厂污染 物排放标 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GB 18918-2002 </w:t>
            </w:r>
            <w:r>
              <w:rPr>
                <w:color w:val="000000"/>
                <w:spacing w:val="0"/>
                <w:w w:val="100"/>
                <w:position w:val="0"/>
              </w:rPr>
              <w:t>一级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标 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547"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COD</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21.4</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吨；氨氮：</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0.398 </w:t>
            </w: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COD</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109.5 </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年；氨 氮：</w:t>
            </w:r>
            <w:r>
              <w:rPr>
                <w:rFonts w:ascii="Times New Roman" w:eastAsia="Times New Roman" w:hAnsi="Times New Roman" w:cs="Times New Roman"/>
                <w:color w:val="000000"/>
                <w:spacing w:val="0"/>
                <w:w w:val="100"/>
                <w:position w:val="0"/>
                <w:sz w:val="18"/>
                <w:szCs w:val="18"/>
              </w:rPr>
              <w:t xml:space="preserve">10.95 </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jc w:val="both"/>
      </w:pPr>
      <w:r>
        <w:rPr>
          <w:b/>
          <w:bCs/>
          <w:color w:val="000000"/>
          <w:spacing w:val="0"/>
          <w:w w:val="100"/>
          <w:position w:val="0"/>
        </w:rPr>
        <w:t>防治污染设施的建设和运行情况</w:t>
      </w:r>
    </w:p>
    <w:p>
      <w:pPr>
        <w:pStyle w:val="Style30"/>
        <w:keepNext w:val="0"/>
        <w:keepLines w:val="0"/>
        <w:widowControl w:val="0"/>
        <w:numPr>
          <w:ilvl w:val="0"/>
          <w:numId w:val="13"/>
        </w:numPr>
        <w:shd w:val="clear" w:color="auto" w:fill="auto"/>
        <w:bidi w:val="0"/>
        <w:spacing w:before="0" w:after="40" w:line="240" w:lineRule="auto"/>
        <w:ind w:left="0" w:right="0"/>
        <w:jc w:val="both"/>
      </w:pPr>
      <w:bookmarkStart w:id="474" w:name="bookmark474"/>
      <w:bookmarkEnd w:id="474"/>
      <w:r>
        <w:rPr>
          <w:color w:val="000000"/>
          <w:spacing w:val="0"/>
          <w:w w:val="100"/>
          <w:position w:val="0"/>
        </w:rPr>
        <w:t>烟台安诺其精细化工有限公司</w:t>
      </w:r>
    </w:p>
    <w:p>
      <w:pPr>
        <w:pStyle w:val="Style30"/>
        <w:keepNext w:val="0"/>
        <w:keepLines w:val="0"/>
        <w:widowControl w:val="0"/>
        <w:shd w:val="clear" w:color="auto" w:fill="auto"/>
        <w:bidi w:val="0"/>
        <w:spacing w:before="0" w:after="40" w:line="307" w:lineRule="exact"/>
        <w:ind w:left="0" w:right="0"/>
        <w:jc w:val="both"/>
      </w:pPr>
      <w:r>
        <w:rPr>
          <w:color w:val="000000"/>
          <w:spacing w:val="0"/>
          <w:w w:val="100"/>
          <w:position w:val="0"/>
        </w:rPr>
        <w:t>烟台安诺其精细化工有限公司环保设施齐备，在出水口安装污染物自动在线监控设备，并与政府环保部门监控中心联网， 实时监测水质在线情况。</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烟台安诺其精细化工有限公司在生产过程中主要污染物为废水、废气、危险废物及生活垃圾。废水项目由污水车间，接 收各车间废水及公司内部生活污水。经处理后出水水质达到《污水排入城镇下水道水质标准》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GB/T31962-2015)B</w:t>
      </w:r>
      <w:r>
        <w:rPr>
          <w:color w:val="000000"/>
          <w:spacing w:val="0"/>
          <w:w w:val="100"/>
          <w:position w:val="0"/>
        </w:rPr>
        <w:t>级标准， 排入蓬莱西港环保科技有限公司处理。废气主要为各车间产生的废气和污水处理产生的臭气，公司各处产生的废气主要由废 气主管路收集，经污水车间二级碱喷淋、水喷淋、除湿塔、光解氧化、活性炭吸附等处理达标后排放，有效保证公司废气排 放浓度达到《大气污染物综合排放标准》</w:t>
      </w:r>
      <w:r>
        <w:rPr>
          <w:rFonts w:ascii="Times New Roman" w:eastAsia="Times New Roman" w:hAnsi="Times New Roman" w:cs="Times New Roman"/>
          <w:color w:val="000000"/>
          <w:spacing w:val="0"/>
          <w:w w:val="100"/>
          <w:position w:val="0"/>
          <w:sz w:val="18"/>
          <w:szCs w:val="18"/>
        </w:rPr>
        <w:t>(GB16297-1996)</w:t>
      </w:r>
      <w:r>
        <w:rPr>
          <w:color w:val="000000"/>
          <w:spacing w:val="0"/>
          <w:w w:val="100"/>
          <w:position w:val="0"/>
        </w:rPr>
        <w:t>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标准要求，厂界无组织排放浓度限值《锅炉大气污染物排放标 准》(</w:t>
      </w:r>
      <w:r>
        <w:rPr>
          <w:rFonts w:ascii="Times New Roman" w:eastAsia="Times New Roman" w:hAnsi="Times New Roman" w:cs="Times New Roman"/>
          <w:color w:val="000000"/>
          <w:spacing w:val="0"/>
          <w:w w:val="100"/>
          <w:position w:val="0"/>
          <w:sz w:val="18"/>
          <w:szCs w:val="18"/>
        </w:rPr>
        <w:t>DB37/2374-2018</w:t>
      </w:r>
      <w:r>
        <w:rPr>
          <w:color w:val="000000"/>
          <w:spacing w:val="0"/>
          <w:w w:val="100"/>
          <w:position w:val="0"/>
        </w:rPr>
        <w:t>)表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限值标准，《恶臭污染物排放标准》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GB14554-1993)</w:t>
      </w:r>
      <w:r>
        <w:rPr>
          <w:color w:val="000000"/>
          <w:spacing w:val="0"/>
          <w:w w:val="100"/>
          <w:position w:val="0"/>
        </w:rPr>
        <w:t>二级标准，《工业场所有害因素职业接触 限值第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部分：化学有害因素》</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GBZ2.1-2019</w:t>
      </w:r>
      <w:r>
        <w:rPr>
          <w:color w:val="000000"/>
          <w:spacing w:val="0"/>
          <w:w w:val="100"/>
          <w:position w:val="0"/>
        </w:rPr>
        <w:t>)</w:t>
      </w:r>
      <w:r>
        <w:rPr>
          <w:color w:val="000000"/>
          <w:spacing w:val="0"/>
          <w:w w:val="100"/>
          <w:position w:val="0"/>
        </w:rPr>
        <w:t>中工作场所中有毒物质容许浓度限值。固体废物主要来自各车间投料产生 的废包装袋，污水车间处理废水时产生的污泥、残盐、残液以及生活垃圾。生活垃圾由蓬莱环卫部门处理处置。污泥、残盐、 残液、废包装委托有资质危废处置单位进行处置；有效执行《一般工业固体废物储存、处置污染物控制标准》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GB18599-2001</w:t>
      </w:r>
      <w:r>
        <w:rPr>
          <w:color w:val="000000"/>
          <w:spacing w:val="0"/>
          <w:w w:val="100"/>
          <w:position w:val="0"/>
        </w:rPr>
        <w:t xml:space="preserve">) </w:t>
      </w:r>
      <w:r>
        <w:rPr>
          <w:color w:val="000000"/>
          <w:spacing w:val="0"/>
          <w:w w:val="100"/>
          <w:position w:val="0"/>
        </w:rPr>
        <w:t>及修改单要求，《危险废物储存污染控制标准》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GB18597-2001</w:t>
      </w:r>
      <w:r>
        <w:rPr>
          <w:color w:val="000000"/>
          <w:spacing w:val="0"/>
          <w:w w:val="100"/>
          <w:position w:val="0"/>
        </w:rPr>
        <w:t>)</w:t>
      </w:r>
      <w:r>
        <w:rPr>
          <w:color w:val="000000"/>
          <w:spacing w:val="0"/>
          <w:w w:val="100"/>
          <w:position w:val="0"/>
        </w:rPr>
        <w:t>及修改单要求，因此该项目产生的危废均得到妥善处理, 不会对环境产生污染。</w:t>
      </w:r>
    </w:p>
    <w:p>
      <w:pPr>
        <w:pStyle w:val="Style30"/>
        <w:keepNext w:val="0"/>
        <w:keepLines w:val="0"/>
        <w:widowControl w:val="0"/>
        <w:numPr>
          <w:ilvl w:val="0"/>
          <w:numId w:val="13"/>
        </w:numPr>
        <w:shd w:val="clear" w:color="auto" w:fill="auto"/>
        <w:tabs>
          <w:tab w:pos="765" w:val="left"/>
        </w:tabs>
        <w:bidi w:val="0"/>
        <w:spacing w:before="0" w:after="0" w:line="322" w:lineRule="exact"/>
        <w:ind w:left="0" w:right="0"/>
        <w:jc w:val="both"/>
      </w:pPr>
      <w:bookmarkStart w:id="475" w:name="bookmark475"/>
      <w:bookmarkEnd w:id="475"/>
      <w:r>
        <w:rPr>
          <w:color w:val="000000"/>
          <w:spacing w:val="0"/>
          <w:w w:val="100"/>
          <w:position w:val="0"/>
        </w:rPr>
        <w:t>东营安诺其纺织材料有限公司</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东营安诺其纺织材料有限公司环保设施齐备，在出水口安装污染物自动在线监控设备，并与环保部门监控中心联网，实 时监测水质在线情况；在公司厂界安装了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台</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 xml:space="preserve">自动在线监控设备，实时监测无组织废气排放情况；后处理车间安装了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台烟气自动在线监控设备，并与省平台联网，实施监测烟气在线情况。</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东营安诺其纺织材料有限公司在生产过程中主要污染物为废水、废气、固废、危废及生活垃圾。产生的废水主要为生产 废水和生活污水两部分，其中生产废水包括：压滤机母液及冲洗水、合成车间除尘喷淋水、合成车间冲洗水、后处理车间冲 洗水、后处理车间喷淋除尘水。生产废水和生活污水处理达标后排入东营北港环保科技有限公司，可以达标《污水排入城镇 下水道水质标准》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GB/T31962-2015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级标准。有组织废气排放主要产生于后处理车间的喷雾干燥塔、重氮反应罐和偶合 反应釜。后处理车间布袋除尘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旋风除尘、排出的废气经臭氧除味设施后排出烟道。重氮反应罐和偶合反应釜共用一套活性 炭吸附、蒸汽脱附系统。排出的废气符合环境空气质量标准《区域性大气污染物综合排放标准》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DB </w:t>
      </w:r>
      <w:r>
        <w:rPr>
          <w:rFonts w:ascii="Times New Roman" w:eastAsia="Times New Roman" w:hAnsi="Times New Roman" w:cs="Times New Roman"/>
          <w:color w:val="000000"/>
          <w:spacing w:val="0"/>
          <w:w w:val="100"/>
          <w:position w:val="0"/>
          <w:sz w:val="18"/>
          <w:szCs w:val="18"/>
        </w:rPr>
        <w:t xml:space="preserve">37/ </w:t>
      </w:r>
      <w:r>
        <w:rPr>
          <w:rFonts w:ascii="Times New Roman" w:eastAsia="Times New Roman" w:hAnsi="Times New Roman" w:cs="Times New Roman"/>
          <w:color w:val="000000"/>
          <w:spacing w:val="0"/>
          <w:w w:val="100"/>
          <w:position w:val="0"/>
          <w:sz w:val="18"/>
          <w:szCs w:val="18"/>
        </w:rPr>
        <w:t>2376-2019</w:t>
      </w:r>
      <w:r>
        <w:rPr>
          <w:color w:val="000000"/>
          <w:spacing w:val="0"/>
          <w:w w:val="100"/>
          <w:position w:val="0"/>
        </w:rPr>
        <w:t>)</w:t>
      </w:r>
      <w:r>
        <w:rPr>
          <w:color w:val="000000"/>
          <w:spacing w:val="0"/>
          <w:w w:val="100"/>
          <w:position w:val="0"/>
        </w:rPr>
        <w:t>中 规定的表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执行标准、《大气污染物综合排放标准》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GB16297-1996)</w:t>
      </w:r>
      <w:r>
        <w:rPr>
          <w:color w:val="000000"/>
          <w:spacing w:val="0"/>
          <w:w w:val="100"/>
          <w:position w:val="0"/>
        </w:rPr>
        <w:t>二级标准。危废主要有污泥、塑料编织袋和内膜袋、玻 璃渣、染料尘。其中污泥、塑料编织袋和内膜袋、玻璃渣由专业的危废处置公司进行处理，染料尘由公司进行回收利用。因 此该项目产生的危废均得到妥善处理，不会对环境产生污染。</w:t>
      </w:r>
    </w:p>
    <w:p>
      <w:pPr>
        <w:pStyle w:val="Style30"/>
        <w:keepNext w:val="0"/>
        <w:keepLines w:val="0"/>
        <w:widowControl w:val="0"/>
        <w:numPr>
          <w:ilvl w:val="0"/>
          <w:numId w:val="13"/>
        </w:numPr>
        <w:shd w:val="clear" w:color="auto" w:fill="auto"/>
        <w:tabs>
          <w:tab w:pos="765" w:val="left"/>
        </w:tabs>
        <w:bidi w:val="0"/>
        <w:spacing w:before="0" w:after="0" w:line="312" w:lineRule="exact"/>
        <w:ind w:left="0" w:right="0"/>
        <w:jc w:val="both"/>
      </w:pPr>
      <w:bookmarkStart w:id="476" w:name="bookmark476"/>
      <w:bookmarkEnd w:id="476"/>
      <w:r>
        <w:rPr>
          <w:color w:val="000000"/>
          <w:spacing w:val="0"/>
          <w:w w:val="100"/>
          <w:position w:val="0"/>
        </w:rPr>
        <w:t>东营北港环保科技有限公司</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东营北港环保科技有限公司环保设施齐备，在出水口安装污染物自动在线监控设备，并与环保部门监控中心联网，实时 监测水质在线情况。</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东营北港环保科技有限公司在生产过程中主要污染物为废水、废气、废固及生活垃圾。公司主要接纳来自山东河口经济 开发区企业的各类生产废水及少量生活污水，其中工业废水约占废水处理量的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，服务规划面积</w:t>
      </w:r>
      <w:r>
        <w:rPr>
          <w:rFonts w:ascii="Times New Roman" w:eastAsia="Times New Roman" w:hAnsi="Times New Roman" w:cs="Times New Roman"/>
          <w:color w:val="000000"/>
          <w:spacing w:val="0"/>
          <w:w w:val="100"/>
          <w:position w:val="0"/>
          <w:sz w:val="18"/>
          <w:szCs w:val="18"/>
        </w:rPr>
        <w:t>18.8</w:t>
      </w:r>
      <w:r>
        <w:rPr>
          <w:color w:val="000000"/>
          <w:spacing w:val="0"/>
          <w:w w:val="100"/>
          <w:position w:val="0"/>
        </w:rPr>
        <w:t>平方公里，东到海昌 路，西到草桥沟，南到顺河路，北到河庆路，开发区内各企业的废水，首先由企业进行预处理达到本项目废水允许排入标准 后通过污水管网进入我公司污水处理厂统一处理，经处理后出水水质达到《城镇污水处理厂污染物排放标准》</w:t>
      </w:r>
      <w:r>
        <w:rPr>
          <w:rFonts w:ascii="Times New Roman" w:eastAsia="Times New Roman" w:hAnsi="Times New Roman" w:cs="Times New Roman"/>
          <w:color w:val="000000"/>
          <w:spacing w:val="0"/>
          <w:w w:val="100"/>
          <w:position w:val="0"/>
          <w:sz w:val="18"/>
          <w:szCs w:val="18"/>
        </w:rPr>
        <w:t xml:space="preserve">GB18918-2002 </w:t>
      </w:r>
      <w:r>
        <w:rPr>
          <w:color w:val="000000"/>
          <w:spacing w:val="0"/>
          <w:w w:val="100"/>
          <w:position w:val="0"/>
        </w:rPr>
        <w:t>一级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类标准。废气主要为废水收集处理过程中产生的臭气，通过格栅间东侧的废气处理设施处理后的废气排放浓度可达到 《恶臭污染物排放标准》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GB14554-93)</w:t>
      </w:r>
      <w:r>
        <w:rPr>
          <w:color w:val="000000"/>
          <w:spacing w:val="0"/>
          <w:w w:val="100"/>
          <w:position w:val="0"/>
        </w:rPr>
        <w:t>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中的限值要求，可有效保证污水厂厂界废气排放浓度达到《城镇污水处理厂污染 物排放标准》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 18918-2002</w:t>
      </w:r>
      <w:r>
        <w:rPr>
          <w:color w:val="000000"/>
          <w:spacing w:val="0"/>
          <w:w w:val="100"/>
          <w:position w:val="0"/>
        </w:rPr>
        <w:t>)表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二级标准要求，在厂区四周种植有层次相间的乔灌木以吸收废气，使恶臭对环境的影响 降至最低程度。废固主要来自污水处理过程的栅渣、沉砂、脱水污泥及生活垃圾，栅渣和生活垃圾有环卫部门处理处置，脱 水污泥经山东省环境保护科学研究设计院环境检测中心根据国家规定的危险废物鉴别标准和方法鉴别为一般固体废物，由符 合国家地方标准和政策要求处置能力的单位接收处置。因此该项目产生的废固均得到妥善处理，不会对环境产生污染。</w:t>
      </w:r>
    </w:p>
    <w:p>
      <w:pPr>
        <w:pStyle w:val="Style30"/>
        <w:keepNext w:val="0"/>
        <w:keepLines w:val="0"/>
        <w:widowControl w:val="0"/>
        <w:shd w:val="clear" w:color="auto" w:fill="auto"/>
        <w:bidi w:val="0"/>
        <w:spacing w:before="0" w:after="0" w:line="312" w:lineRule="exact"/>
        <w:ind w:left="0" w:right="0"/>
        <w:jc w:val="both"/>
      </w:pPr>
      <w:r>
        <w:rPr>
          <w:b/>
          <w:bCs/>
          <w:color w:val="000000"/>
          <w:spacing w:val="0"/>
          <w:w w:val="100"/>
          <w:position w:val="0"/>
        </w:rPr>
        <w:t>建设项目环境影响评价及其他环境保护行政许可情况</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公司及相关子公司建设项目环境影响评价由具有环评资质的单位编制，并经环保部门的审批。烟台安诺其排污许可证于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月份进行修改，增加</w:t>
      </w:r>
      <w:r>
        <w:rPr>
          <w:rFonts w:ascii="Times New Roman" w:eastAsia="Times New Roman" w:hAnsi="Times New Roman" w:cs="Times New Roman"/>
          <w:color w:val="000000"/>
          <w:spacing w:val="0"/>
          <w:w w:val="100"/>
          <w:position w:val="0"/>
          <w:sz w:val="18"/>
          <w:szCs w:val="18"/>
        </w:rPr>
        <w:t>22750</w:t>
      </w:r>
      <w:r>
        <w:rPr>
          <w:color w:val="000000"/>
          <w:spacing w:val="0"/>
          <w:w w:val="100"/>
          <w:position w:val="0"/>
        </w:rPr>
        <w:t>吨和</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吨项目，现正在审批中，预计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月份中旬完成审批；其他各公司均取得当 地环保局核发的排污许可证。</w:t>
      </w:r>
    </w:p>
    <w:p>
      <w:pPr>
        <w:pStyle w:val="Style30"/>
        <w:keepNext w:val="0"/>
        <w:keepLines w:val="0"/>
        <w:widowControl w:val="0"/>
        <w:shd w:val="clear" w:color="auto" w:fill="auto"/>
        <w:bidi w:val="0"/>
        <w:spacing w:before="0" w:after="0" w:line="312" w:lineRule="exact"/>
        <w:ind w:left="0" w:right="0"/>
        <w:jc w:val="both"/>
      </w:pPr>
      <w:r>
        <w:rPr>
          <w:b/>
          <w:bCs/>
          <w:color w:val="000000"/>
          <w:spacing w:val="0"/>
          <w:w w:val="100"/>
          <w:position w:val="0"/>
        </w:rPr>
        <w:t>突发环境事件应急预案</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公司及相关子公司均已制定突发环境事件应急预案，并在当地环保局进行备案。公司建立健全环境污染事故应急指挥系 统，配备必要应急设备、监测仪器，并定期演练。</w:t>
      </w:r>
    </w:p>
    <w:p>
      <w:pPr>
        <w:pStyle w:val="Style30"/>
        <w:keepNext w:val="0"/>
        <w:keepLines w:val="0"/>
        <w:widowControl w:val="0"/>
        <w:shd w:val="clear" w:color="auto" w:fill="auto"/>
        <w:bidi w:val="0"/>
        <w:spacing w:before="0" w:after="0" w:line="312" w:lineRule="exact"/>
        <w:ind w:left="0" w:right="0"/>
        <w:jc w:val="both"/>
      </w:pPr>
      <w:r>
        <w:rPr>
          <w:b/>
          <w:bCs/>
          <w:color w:val="000000"/>
          <w:spacing w:val="0"/>
          <w:w w:val="100"/>
          <w:position w:val="0"/>
        </w:rPr>
        <w:t>环境自行监测方案</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公司及相关子公司根据环保相关法律法规要求，结合《国家重点监控企业自行监测及信息公开办法》和《排污单位自行 监测技术指南总则》等文件内容制定了企业环境自行监测方案，对公司排放污染物的相关指标进行了自行监测，并委托第三 方检测机构进行定期检测。同时公司根据环保部门要求按规定安装环保在线监控装置，并实时上传监控数据，接受环保部门 监控及公众监督。</w:t>
      </w:r>
    </w:p>
    <w:p>
      <w:pPr>
        <w:pStyle w:val="Style30"/>
        <w:keepNext w:val="0"/>
        <w:keepLines w:val="0"/>
        <w:widowControl w:val="0"/>
        <w:shd w:val="clear" w:color="auto" w:fill="auto"/>
        <w:bidi w:val="0"/>
        <w:spacing w:before="0" w:after="0" w:line="312" w:lineRule="exact"/>
        <w:ind w:left="0" w:right="0"/>
        <w:jc w:val="both"/>
      </w:pPr>
      <w:r>
        <w:rPr>
          <w:b/>
          <w:bCs/>
          <w:color w:val="000000"/>
          <w:spacing w:val="0"/>
          <w:w w:val="100"/>
          <w:position w:val="0"/>
        </w:rPr>
        <w:t>其他应当公开的环境信息</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无</w:t>
      </w:r>
    </w:p>
    <w:p>
      <w:pPr>
        <w:pStyle w:val="Style30"/>
        <w:keepNext w:val="0"/>
        <w:keepLines w:val="0"/>
        <w:widowControl w:val="0"/>
        <w:shd w:val="clear" w:color="auto" w:fill="auto"/>
        <w:bidi w:val="0"/>
        <w:spacing w:before="0" w:after="40" w:line="314" w:lineRule="exact"/>
        <w:ind w:left="0" w:right="0"/>
        <w:jc w:val="left"/>
      </w:pPr>
      <w:r>
        <w:rPr>
          <w:b/>
          <w:bCs/>
          <w:color w:val="000000"/>
          <w:spacing w:val="0"/>
          <w:w w:val="100"/>
          <w:position w:val="0"/>
        </w:rPr>
        <w:t>其他环保相关信息</w:t>
      </w:r>
    </w:p>
    <w:p>
      <w:pPr>
        <w:pStyle w:val="Style30"/>
        <w:keepNext w:val="0"/>
        <w:keepLines w:val="0"/>
        <w:widowControl w:val="0"/>
        <w:shd w:val="clear" w:color="auto" w:fill="auto"/>
        <w:bidi w:val="0"/>
        <w:spacing w:before="0" w:after="380" w:line="314" w:lineRule="exact"/>
        <w:ind w:left="0" w:right="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477" w:name="bookmark477"/>
      <w:bookmarkStart w:id="478" w:name="bookmark478"/>
      <w:bookmarkStart w:id="479" w:name="bookmark479"/>
      <w:r>
        <w:rPr>
          <w:color w:val="000000"/>
          <w:spacing w:val="0"/>
          <w:w w:val="100"/>
          <w:position w:val="0"/>
        </w:rPr>
        <w:t>十八、其他重大事项的说明</w:t>
      </w:r>
      <w:bookmarkEnd w:id="477"/>
      <w:bookmarkEnd w:id="478"/>
      <w:bookmarkEnd w:id="479"/>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日，公司召开第四届董事会第二十五次会议及第四届监事会第二十次会议，审议通过了公司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 开发行股票事项；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年度非公开发行股票事项。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日，公司收到深圳证券交易所上市审核中心出具的《关于上海安诺其集团股份有限公司申请向特定对象发行股 票的审核中心意见告知函》；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日，公司收到中国证券监督管理委员会出具的《关于同意上海安诺其集团股份有 限公司向特定对象发行股份注册的批复》（证监许可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2942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日，公司召开第五届董事会第六次会 议和第五届监事会第五次会议，审议通过了公司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年度非公开发行股票决议及授权延期的议案，同意将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 行股票股东大会决议和授权决议的有效期延长至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日到期。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rFonts w:ascii="SimHei" w:eastAsia="SimHei" w:hAnsi="SimHei" w:cs="SimHei"/>
          <w:color w:val="000000"/>
          <w:spacing w:val="0"/>
          <w:w w:val="100"/>
          <w:position w:val="0"/>
          <w:sz w:val="20"/>
          <w:szCs w:val="20"/>
        </w:rPr>
        <w:t>0，</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年第一次临时股东大会审议 通过了前述延期事项。截至本报告披露日，公司已完成本次股份发行的认购、缴款、验资等工作，本次共发行人民币普通股 </w:t>
      </w:r>
      <w:r>
        <w:rPr>
          <w:rFonts w:ascii="Times New Roman" w:eastAsia="Times New Roman" w:hAnsi="Times New Roman" w:cs="Times New Roman"/>
          <w:color w:val="000000"/>
          <w:spacing w:val="0"/>
          <w:w w:val="100"/>
          <w:position w:val="0"/>
          <w:sz w:val="18"/>
          <w:szCs w:val="18"/>
        </w:rPr>
        <w:t>123,966,942</w:t>
      </w:r>
      <w:r>
        <w:rPr>
          <w:color w:val="000000"/>
          <w:spacing w:val="0"/>
          <w:w w:val="100"/>
          <w:position w:val="0"/>
        </w:rPr>
        <w:t>股，募集资金总额为</w:t>
      </w:r>
      <w:r>
        <w:rPr>
          <w:rFonts w:ascii="Times New Roman" w:eastAsia="Times New Roman" w:hAnsi="Times New Roman" w:cs="Times New Roman"/>
          <w:color w:val="000000"/>
          <w:spacing w:val="0"/>
          <w:w w:val="100"/>
          <w:position w:val="0"/>
          <w:sz w:val="18"/>
          <w:szCs w:val="18"/>
        </w:rPr>
        <w:t>449,999,999.46</w:t>
      </w:r>
      <w:r>
        <w:rPr>
          <w:color w:val="000000"/>
          <w:spacing w:val="0"/>
          <w:w w:val="100"/>
          <w:position w:val="0"/>
        </w:rPr>
        <w:t>元，扣除各项发行费用（不含税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5,895,251.83</w:t>
      </w:r>
      <w:r>
        <w:rPr>
          <w:color w:val="000000"/>
          <w:spacing w:val="0"/>
          <w:w w:val="100"/>
          <w:position w:val="0"/>
        </w:rPr>
        <w:t>元，募集资金净额为</w:t>
      </w:r>
      <w:r>
        <w:rPr>
          <w:rFonts w:ascii="Times New Roman" w:eastAsia="Times New Roman" w:hAnsi="Times New Roman" w:cs="Times New Roman"/>
          <w:color w:val="000000"/>
          <w:spacing w:val="0"/>
          <w:w w:val="100"/>
          <w:position w:val="0"/>
          <w:sz w:val="18"/>
          <w:szCs w:val="18"/>
        </w:rPr>
        <w:t xml:space="preserve">444,104,747.63 </w:t>
      </w:r>
      <w:r>
        <w:rPr>
          <w:color w:val="000000"/>
          <w:spacing w:val="0"/>
          <w:w w:val="100"/>
          <w:position w:val="0"/>
        </w:rPr>
        <w:t>元。具体情况详见下表披露索引。</w:t>
      </w:r>
    </w:p>
    <w:tbl>
      <w:tblPr>
        <w:tblOverlap w:val="never"/>
        <w:jc w:val="center"/>
        <w:tblLayout w:type="fixed"/>
      </w:tblPr>
      <w:tblGrid>
        <w:gridCol w:w="3202"/>
        <w:gridCol w:w="3192"/>
        <w:gridCol w:w="3235"/>
      </w:tblGrid>
      <w:tr>
        <w:trPr>
          <w:trHeight w:val="4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临时报告披露网站查询索引</w:t>
            </w:r>
          </w:p>
        </w:tc>
      </w:tr>
      <w:tr>
        <w:trPr>
          <w:trHeight w:val="74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首次披露公司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 事项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股东大会审议通过公司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 发行股票事项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年度非公开发行股票方案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公司向特定对象发行股票申请获得深圳 证券交易所受理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公司向特定对象发行股票申请收到深圳 证券交易所审核问询函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披露关于公司申请向特定对象发行股票 的审核问询函的回复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公司收到向特定对象发行股票的审核中 心意见告知函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公司向特定对象发行股票申请获得中国 证监会注册批复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7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披露关于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年度非公开发行股票决议 及授权延期的公告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r>
              <w:rPr>
                <w:color w:val="000000"/>
                <w:spacing w:val="0"/>
                <w:w w:val="100"/>
                <w:position w:val="0"/>
              </w:rPr>
              <w:t>)</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股东大会审议通过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 股票决议及授权延期事项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7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披露公司向特定对象发行股票发行情况 报告书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bl>
    <w:p>
      <w:pPr>
        <w:pStyle w:val="Style28"/>
        <w:keepNext/>
        <w:keepLines/>
        <w:widowControl w:val="0"/>
        <w:shd w:val="clear" w:color="auto" w:fill="auto"/>
        <w:bidi w:val="0"/>
        <w:spacing w:before="0" w:line="240" w:lineRule="auto"/>
        <w:ind w:left="0" w:right="0" w:firstLine="0"/>
        <w:jc w:val="both"/>
      </w:pPr>
      <w:bookmarkStart w:id="480" w:name="bookmark480"/>
      <w:bookmarkStart w:id="481" w:name="bookmark481"/>
      <w:bookmarkStart w:id="482" w:name="bookmark482"/>
      <w:r>
        <w:rPr>
          <w:color w:val="000000"/>
          <w:spacing w:val="0"/>
          <w:w w:val="100"/>
          <w:position w:val="0"/>
        </w:rPr>
        <w:t>十九、公司子公司重大事项</w:t>
      </w:r>
      <w:bookmarkEnd w:id="480"/>
      <w:bookmarkEnd w:id="481"/>
      <w:bookmarkEnd w:id="482"/>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年，公司全资子公司江苏安诺其化工有限公司所属的响水生态化工园区内其他化工企业发生重大爆炸事故，致使园 区整体关停整顿，受该事件影响，江苏安诺其自园区关停整顿之日之日起处于停产状态。报告期内，根据江苏省《化工产业 安全环保整治提升方案》、《响水生态化工园区企业退出补偿政策》等相关文件标准要求，江苏安诺其已与响水生态化工园 区管理委员会签订了《响水生态化工园区企业退出补偿协议》，明确江苏安诺其退出园区的补偿事宜。具体情况详见公司于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日在巨潮资讯网披露的《关于全资子公司签订退出补偿协议的公告》（公告编号：</w:t>
      </w:r>
      <w:r>
        <w:rPr>
          <w:rFonts w:ascii="Times New Roman" w:eastAsia="Times New Roman" w:hAnsi="Times New Roman" w:cs="Times New Roman"/>
          <w:color w:val="000000"/>
          <w:spacing w:val="0"/>
          <w:w w:val="100"/>
          <w:position w:val="0"/>
          <w:sz w:val="18"/>
          <w:szCs w:val="18"/>
        </w:rPr>
        <w:t>2020-057</w:t>
      </w:r>
      <w:r>
        <w:rPr>
          <w:color w:val="000000"/>
          <w:spacing w:val="0"/>
          <w:w w:val="100"/>
          <w:position w:val="0"/>
        </w:rPr>
        <w:t>）</w:t>
      </w:r>
      <w:r>
        <w:rPr>
          <w:color w:val="000000"/>
          <w:spacing w:val="0"/>
          <w:w w:val="100"/>
          <w:position w:val="0"/>
        </w:rPr>
        <w:t>。截至本报告公告 日，江苏安诺其补偿款已全部到账。</w:t>
      </w:r>
      <w:r>
        <w:br w:type="page"/>
      </w:r>
    </w:p>
    <w:p>
      <w:pPr>
        <w:pStyle w:val="Style13"/>
        <w:keepNext/>
        <w:keepLines/>
        <w:widowControl w:val="0"/>
        <w:shd w:val="clear" w:color="auto" w:fill="auto"/>
        <w:bidi w:val="0"/>
        <w:spacing w:before="0" w:after="540" w:line="240" w:lineRule="auto"/>
        <w:ind w:left="0" w:right="0" w:firstLine="0"/>
        <w:jc w:val="center"/>
      </w:pPr>
      <w:bookmarkStart w:id="483" w:name="bookmark483"/>
      <w:bookmarkStart w:id="484" w:name="bookmark484"/>
      <w:bookmarkStart w:id="485" w:name="bookmark485"/>
      <w:r>
        <w:rPr>
          <w:color w:val="000000"/>
          <w:spacing w:val="0"/>
          <w:w w:val="100"/>
          <w:position w:val="0"/>
        </w:rPr>
        <w:t>第六节股份变动及股东情况</w:t>
      </w:r>
      <w:bookmarkEnd w:id="483"/>
      <w:bookmarkEnd w:id="484"/>
      <w:bookmarkEnd w:id="485"/>
    </w:p>
    <w:p>
      <w:pPr>
        <w:pStyle w:val="Style28"/>
        <w:keepNext/>
        <w:keepLines/>
        <w:widowControl w:val="0"/>
        <w:shd w:val="clear" w:color="auto" w:fill="auto"/>
        <w:bidi w:val="0"/>
        <w:spacing w:before="0" w:line="240" w:lineRule="auto"/>
        <w:ind w:left="0" w:right="0" w:firstLine="0"/>
        <w:jc w:val="left"/>
      </w:pPr>
      <w:bookmarkStart w:id="486" w:name="bookmark486"/>
      <w:bookmarkStart w:id="487" w:name="bookmark487"/>
      <w:bookmarkStart w:id="488" w:name="bookmark488"/>
      <w:bookmarkStart w:id="489" w:name="bookmark489"/>
      <w:bookmarkStart w:id="490" w:name="bookmark490"/>
      <w:r>
        <w:rPr>
          <w:color w:val="000000"/>
          <w:spacing w:val="0"/>
          <w:w w:val="100"/>
          <w:position w:val="0"/>
        </w:rPr>
        <w:t>一</w:t>
      </w:r>
      <w:bookmarkEnd w:id="489"/>
      <w:r>
        <w:rPr>
          <w:color w:val="000000"/>
          <w:spacing w:val="0"/>
          <w:w w:val="100"/>
          <w:position w:val="0"/>
        </w:rPr>
        <w:t>、股份变动情况</w:t>
      </w:r>
      <w:bookmarkEnd w:id="487"/>
      <w:bookmarkEnd w:id="488"/>
      <w:bookmarkEnd w:id="490"/>
      <w:bookmarkEnd w:id="486"/>
    </w:p>
    <w:p>
      <w:pPr>
        <w:pStyle w:val="Style34"/>
        <w:keepNext/>
        <w:keepLines/>
        <w:widowControl w:val="0"/>
        <w:shd w:val="clear" w:color="auto" w:fill="auto"/>
        <w:bidi w:val="0"/>
        <w:spacing w:before="0" w:after="36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1</w:t>
      </w:r>
      <w:bookmarkEnd w:id="493"/>
      <w:r>
        <w:rPr>
          <w:color w:val="000000"/>
          <w:spacing w:val="0"/>
          <w:w w:val="100"/>
          <w:position w:val="0"/>
        </w:rPr>
        <w:t>、股份变动情况</w:t>
      </w:r>
      <w:bookmarkEnd w:id="491"/>
      <w:bookmarkEnd w:id="492"/>
      <w:bookmarkEnd w:id="49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282,743,8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283,811,9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282,543,8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283,611,9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282,543,8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283,611,9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647,905,9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231,337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648,137,2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647,905,9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231,337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648,137,2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930,649,8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1,299,460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931,949,2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886" w:val="left"/>
        </w:tabs>
        <w:bidi w:val="0"/>
        <w:spacing w:before="0" w:after="0" w:line="317" w:lineRule="exact"/>
        <w:ind w:left="0" w:right="0"/>
        <w:jc w:val="left"/>
      </w:pPr>
      <w:bookmarkStart w:id="495" w:name="bookmark495"/>
      <w:r>
        <w:rPr>
          <w:color w:val="000000"/>
          <w:spacing w:val="0"/>
          <w:w w:val="100"/>
          <w:position w:val="0"/>
        </w:rPr>
        <w:t>（</w:t>
      </w:r>
      <w:bookmarkEnd w:id="4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日在中国证券登记结算有限责任公司深圳分公司完成</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名已离职激励对象</w:t>
      </w:r>
      <w:r>
        <w:rPr>
          <w:rFonts w:ascii="Times New Roman" w:eastAsia="Times New Roman" w:hAnsi="Times New Roman" w:cs="Times New Roman"/>
          <w:color w:val="000000"/>
          <w:spacing w:val="0"/>
          <w:w w:val="100"/>
          <w:position w:val="0"/>
          <w:sz w:val="18"/>
          <w:szCs w:val="18"/>
        </w:rPr>
        <w:t>150,540</w:t>
      </w:r>
      <w:r>
        <w:rPr>
          <w:color w:val="000000"/>
          <w:spacing w:val="0"/>
          <w:w w:val="100"/>
          <w:position w:val="0"/>
        </w:rPr>
        <w:t>股限制性股票 回购注销工作，公司股权激励限售股减少</w:t>
      </w:r>
      <w:r>
        <w:rPr>
          <w:rFonts w:ascii="Times New Roman" w:eastAsia="Times New Roman" w:hAnsi="Times New Roman" w:cs="Times New Roman"/>
          <w:color w:val="000000"/>
          <w:spacing w:val="0"/>
          <w:w w:val="100"/>
          <w:position w:val="0"/>
          <w:sz w:val="18"/>
          <w:szCs w:val="18"/>
        </w:rPr>
        <w:t>150,540</w:t>
      </w:r>
      <w:r>
        <w:rPr>
          <w:color w:val="000000"/>
          <w:spacing w:val="0"/>
          <w:w w:val="100"/>
          <w:position w:val="0"/>
        </w:rPr>
        <w:t>股。</w:t>
      </w:r>
    </w:p>
    <w:p>
      <w:pPr>
        <w:pStyle w:val="Style30"/>
        <w:keepNext w:val="0"/>
        <w:keepLines w:val="0"/>
        <w:widowControl w:val="0"/>
        <w:shd w:val="clear" w:color="auto" w:fill="auto"/>
        <w:tabs>
          <w:tab w:pos="445" w:val="left"/>
        </w:tabs>
        <w:bidi w:val="0"/>
        <w:spacing w:before="0" w:after="0" w:line="317" w:lineRule="exact"/>
        <w:ind w:left="0" w:right="0"/>
        <w:jc w:val="left"/>
      </w:pPr>
      <w:bookmarkStart w:id="496" w:name="bookmark496"/>
      <w:r>
        <w:rPr>
          <w:color w:val="000000"/>
          <w:spacing w:val="0"/>
          <w:w w:val="100"/>
          <w:position w:val="0"/>
        </w:rPr>
        <w:t>（</w:t>
      </w:r>
      <w:bookmarkEnd w:id="4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年，公司董事会秘书徐长进先生减持</w:t>
      </w:r>
      <w:r>
        <w:rPr>
          <w:rFonts w:ascii="Times New Roman" w:eastAsia="Times New Roman" w:hAnsi="Times New Roman" w:cs="Times New Roman"/>
          <w:color w:val="000000"/>
          <w:spacing w:val="0"/>
          <w:w w:val="100"/>
          <w:position w:val="0"/>
          <w:sz w:val="18"/>
          <w:szCs w:val="18"/>
        </w:rPr>
        <w:t>477,835</w:t>
      </w:r>
      <w:r>
        <w:rPr>
          <w:color w:val="000000"/>
          <w:spacing w:val="0"/>
          <w:w w:val="100"/>
          <w:position w:val="0"/>
        </w:rPr>
        <w:t>股公司股票，公司财务总监郑强先生减持</w:t>
      </w:r>
      <w:r>
        <w:rPr>
          <w:rFonts w:ascii="Times New Roman" w:eastAsia="Times New Roman" w:hAnsi="Times New Roman" w:cs="Times New Roman"/>
          <w:color w:val="000000"/>
          <w:spacing w:val="0"/>
          <w:w w:val="100"/>
          <w:position w:val="0"/>
          <w:sz w:val="18"/>
          <w:szCs w:val="18"/>
        </w:rPr>
        <w:t>226,668</w:t>
      </w:r>
      <w:r>
        <w:rPr>
          <w:color w:val="000000"/>
          <w:spacing w:val="0"/>
          <w:w w:val="100"/>
          <w:position w:val="0"/>
        </w:rPr>
        <w:t xml:space="preserve">股公司股票，高 </w:t>
      </w:r>
      <w:r>
        <w:rPr>
          <w:color w:val="000000"/>
          <w:spacing w:val="0"/>
          <w:w w:val="100"/>
          <w:position w:val="0"/>
        </w:rPr>
        <w:t>管减持导致其持有公司股票总数减少，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年高管锁定股中有</w:t>
      </w:r>
      <w:r>
        <w:rPr>
          <w:rFonts w:ascii="Times New Roman" w:eastAsia="Times New Roman" w:hAnsi="Times New Roman" w:cs="Times New Roman"/>
          <w:color w:val="000000"/>
          <w:spacing w:val="0"/>
          <w:w w:val="100"/>
          <w:position w:val="0"/>
          <w:sz w:val="18"/>
          <w:szCs w:val="18"/>
        </w:rPr>
        <w:t>528,377</w:t>
      </w:r>
      <w:r>
        <w:rPr>
          <w:color w:val="000000"/>
          <w:spacing w:val="0"/>
          <w:w w:val="100"/>
          <w:position w:val="0"/>
        </w:rPr>
        <w:t>股在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年转变为无限售流通股。</w:t>
      </w:r>
    </w:p>
    <w:p>
      <w:pPr>
        <w:pStyle w:val="Style30"/>
        <w:keepNext w:val="0"/>
        <w:keepLines w:val="0"/>
        <w:widowControl w:val="0"/>
        <w:shd w:val="clear" w:color="auto" w:fill="auto"/>
        <w:tabs>
          <w:tab w:pos="846" w:val="left"/>
        </w:tabs>
        <w:bidi w:val="0"/>
        <w:spacing w:before="0" w:after="0" w:line="314" w:lineRule="exact"/>
        <w:ind w:left="0" w:right="0"/>
        <w:jc w:val="both"/>
      </w:pPr>
      <w:bookmarkStart w:id="497" w:name="bookmark497"/>
      <w:r>
        <w:rPr>
          <w:color w:val="000000"/>
          <w:spacing w:val="0"/>
          <w:w w:val="100"/>
          <w:position w:val="0"/>
        </w:rPr>
        <w:t>（</w:t>
      </w:r>
      <w:bookmarkEnd w:id="49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日，向副总经理董肇伟先生授予</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股限制性股票，向营销总监路增刚先生授予</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股限制性 股票，向技术总监吴冬先生授予</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股限制性股票，向子公司烟台安诺其精细化工有限公司总经理迟立宗先生授予</w:t>
      </w:r>
      <w:r>
        <w:rPr>
          <w:rFonts w:ascii="Times New Roman" w:eastAsia="Times New Roman" w:hAnsi="Times New Roman" w:cs="Times New Roman"/>
          <w:color w:val="000000"/>
          <w:spacing w:val="0"/>
          <w:w w:val="100"/>
          <w:position w:val="0"/>
          <w:sz w:val="18"/>
          <w:szCs w:val="18"/>
        </w:rPr>
        <w:t xml:space="preserve">600,000 </w:t>
      </w:r>
      <w:r>
        <w:rPr>
          <w:color w:val="000000"/>
          <w:spacing w:val="0"/>
          <w:w w:val="100"/>
          <w:position w:val="0"/>
        </w:rPr>
        <w:t>股限制性股票，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日该部分股票登记完成，高管人员持有公司股份数量增加，</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年高管锁定股中有</w:t>
      </w:r>
      <w:r>
        <w:rPr>
          <w:rFonts w:ascii="Times New Roman" w:eastAsia="Times New Roman" w:hAnsi="Times New Roman" w:cs="Times New Roman"/>
          <w:color w:val="000000"/>
          <w:spacing w:val="0"/>
          <w:w w:val="100"/>
          <w:position w:val="0"/>
          <w:sz w:val="18"/>
          <w:szCs w:val="18"/>
        </w:rPr>
        <w:t>408,380</w:t>
      </w:r>
      <w:r>
        <w:rPr>
          <w:color w:val="000000"/>
          <w:spacing w:val="0"/>
          <w:w w:val="100"/>
          <w:position w:val="0"/>
        </w:rPr>
        <w:t>股 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年转变为无限售流通股。</w:t>
      </w:r>
    </w:p>
    <w:p>
      <w:pPr>
        <w:pStyle w:val="Style30"/>
        <w:keepNext w:val="0"/>
        <w:keepLines w:val="0"/>
        <w:widowControl w:val="0"/>
        <w:shd w:val="clear" w:color="auto" w:fill="auto"/>
        <w:tabs>
          <w:tab w:pos="836" w:val="left"/>
        </w:tabs>
        <w:bidi w:val="0"/>
        <w:spacing w:before="0" w:after="0" w:line="312" w:lineRule="exact"/>
        <w:ind w:left="0" w:right="0"/>
        <w:jc w:val="both"/>
      </w:pPr>
      <w:bookmarkStart w:id="498" w:name="bookmark498"/>
      <w:r>
        <w:rPr>
          <w:color w:val="000000"/>
          <w:spacing w:val="0"/>
          <w:w w:val="100"/>
          <w:position w:val="0"/>
        </w:rPr>
        <w:t>（</w:t>
      </w:r>
      <w:bookmarkEnd w:id="49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日，公司董事王敬敏先生、董事王雪亮、董事会秘书徐长进任期届满离任，离任后半年内股份全部锁 定，</w:t>
      </w:r>
      <w:r>
        <w:rPr>
          <w:rFonts w:ascii="Times New Roman" w:eastAsia="Times New Roman" w:hAnsi="Times New Roman" w:cs="Times New Roman"/>
          <w:color w:val="000000"/>
          <w:spacing w:val="0"/>
          <w:w w:val="100"/>
          <w:position w:val="0"/>
          <w:sz w:val="18"/>
          <w:szCs w:val="18"/>
        </w:rPr>
        <w:t>705,420</w:t>
      </w:r>
      <w:r>
        <w:rPr>
          <w:color w:val="000000"/>
          <w:spacing w:val="0"/>
          <w:w w:val="100"/>
          <w:position w:val="0"/>
        </w:rPr>
        <w:t>股无限售流通股转变为高管锁定股。</w:t>
      </w:r>
    </w:p>
    <w:p>
      <w:pPr>
        <w:pStyle w:val="Style30"/>
        <w:keepNext w:val="0"/>
        <w:keepLines w:val="0"/>
        <w:widowControl w:val="0"/>
        <w:shd w:val="clear" w:color="auto" w:fill="auto"/>
        <w:tabs>
          <w:tab w:pos="831" w:val="left"/>
        </w:tabs>
        <w:bidi w:val="0"/>
        <w:spacing w:before="0" w:after="0" w:line="317" w:lineRule="exact"/>
        <w:ind w:left="0" w:right="0"/>
        <w:jc w:val="both"/>
      </w:pPr>
      <w:bookmarkStart w:id="499" w:name="bookmark499"/>
      <w:r>
        <w:rPr>
          <w:color w:val="000000"/>
          <w:spacing w:val="0"/>
          <w:w w:val="100"/>
          <w:position w:val="0"/>
        </w:rPr>
        <w:t>（</w:t>
      </w:r>
      <w:bookmarkEnd w:id="49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日，公司完成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年限制性股票激励计划暂缓授予对象</w:t>
      </w:r>
      <w:r>
        <w:rPr>
          <w:rFonts w:ascii="Times New Roman" w:eastAsia="Times New Roman" w:hAnsi="Times New Roman" w:cs="Times New Roman"/>
          <w:color w:val="000000"/>
          <w:spacing w:val="0"/>
          <w:w w:val="100"/>
          <w:position w:val="0"/>
          <w:sz w:val="18"/>
          <w:szCs w:val="18"/>
        </w:rPr>
        <w:t>1,450,000</w:t>
      </w:r>
      <w:r>
        <w:rPr>
          <w:color w:val="000000"/>
          <w:spacing w:val="0"/>
          <w:w w:val="100"/>
          <w:position w:val="0"/>
        </w:rPr>
        <w:t>股限制性股票授予登记工作，该部分 限制性股票的上市日期为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日，公司股权激励限售股增加</w:t>
      </w:r>
      <w:r>
        <w:rPr>
          <w:rFonts w:ascii="Times New Roman" w:eastAsia="Times New Roman" w:hAnsi="Times New Roman" w:cs="Times New Roman"/>
          <w:color w:val="000000"/>
          <w:spacing w:val="0"/>
          <w:w w:val="100"/>
          <w:position w:val="0"/>
          <w:sz w:val="18"/>
          <w:szCs w:val="18"/>
        </w:rPr>
        <w:t>1,450,000</w:t>
      </w:r>
      <w:r>
        <w:rPr>
          <w:color w:val="000000"/>
          <w:spacing w:val="0"/>
          <w:w w:val="100"/>
          <w:position w:val="0"/>
        </w:rPr>
        <w:t>股。</w:t>
      </w:r>
    </w:p>
    <w:p>
      <w:pPr>
        <w:pStyle w:val="Style30"/>
        <w:keepNext w:val="0"/>
        <w:keepLines w:val="0"/>
        <w:widowControl w:val="0"/>
        <w:shd w:val="clear" w:color="auto" w:fill="auto"/>
        <w:tabs>
          <w:tab w:pos="841" w:val="left"/>
        </w:tabs>
        <w:bidi w:val="0"/>
        <w:spacing w:before="0" w:after="0" w:line="331" w:lineRule="exact"/>
        <w:ind w:left="0" w:right="0"/>
        <w:jc w:val="both"/>
      </w:pPr>
      <w:bookmarkStart w:id="500" w:name="bookmark500"/>
      <w:r>
        <w:rPr>
          <w:color w:val="000000"/>
          <w:spacing w:val="0"/>
          <w:w w:val="100"/>
          <w:position w:val="0"/>
        </w:rPr>
        <w:t>（</w:t>
      </w:r>
      <w:bookmarkEnd w:id="50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综上所述，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年公司股份总数增加</w:t>
      </w:r>
      <w:r>
        <w:rPr>
          <w:rFonts w:ascii="Times New Roman" w:eastAsia="Times New Roman" w:hAnsi="Times New Roman" w:cs="Times New Roman"/>
          <w:color w:val="000000"/>
          <w:spacing w:val="0"/>
          <w:w w:val="100"/>
          <w:position w:val="0"/>
          <w:sz w:val="18"/>
          <w:szCs w:val="18"/>
        </w:rPr>
        <w:t>1,299,460</w:t>
      </w:r>
      <w:r>
        <w:rPr>
          <w:color w:val="000000"/>
          <w:spacing w:val="0"/>
          <w:w w:val="100"/>
          <w:position w:val="0"/>
        </w:rPr>
        <w:t>股，有限售条件股份增加</w:t>
      </w:r>
      <w:r>
        <w:rPr>
          <w:rFonts w:ascii="Times New Roman" w:eastAsia="Times New Roman" w:hAnsi="Times New Roman" w:cs="Times New Roman"/>
          <w:color w:val="000000"/>
          <w:spacing w:val="0"/>
          <w:w w:val="100"/>
          <w:position w:val="0"/>
          <w:sz w:val="18"/>
          <w:szCs w:val="18"/>
        </w:rPr>
        <w:t>1,068,123</w:t>
      </w:r>
      <w:r>
        <w:rPr>
          <w:color w:val="000000"/>
          <w:spacing w:val="0"/>
          <w:w w:val="100"/>
          <w:position w:val="0"/>
        </w:rPr>
        <w:t>股，无限售条件股份增加</w:t>
      </w:r>
      <w:r>
        <w:rPr>
          <w:rFonts w:ascii="Times New Roman" w:eastAsia="Times New Roman" w:hAnsi="Times New Roman" w:cs="Times New Roman"/>
          <w:color w:val="000000"/>
          <w:spacing w:val="0"/>
          <w:w w:val="100"/>
          <w:position w:val="0"/>
          <w:sz w:val="18"/>
          <w:szCs w:val="18"/>
        </w:rPr>
        <w:t xml:space="preserve">231,337 </w:t>
      </w:r>
      <w:r>
        <w:rPr>
          <w:color w:val="000000"/>
          <w:spacing w:val="0"/>
          <w:w w:val="100"/>
          <w:position w:val="0"/>
        </w:rPr>
        <w:t>股。</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6" w:lineRule="exact"/>
        <w:ind w:left="0" w:right="0"/>
        <w:jc w:val="both"/>
      </w:pPr>
      <w:bookmarkStart w:id="501" w:name="bookmark501"/>
      <w:r>
        <w:rPr>
          <w:color w:val="000000"/>
          <w:spacing w:val="0"/>
          <w:w w:val="100"/>
          <w:position w:val="0"/>
        </w:rPr>
        <w:t>（</w:t>
      </w:r>
      <w:bookmarkEnd w:id="5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日，公司分别召开第四届董事会第十七次会议和第四届监事会第十四次会议，审议通过了《关于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年限制性股票激励计划预留授予部分第二个解锁期可解锁的议案》、《关于对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年限制性股票激励计划预留授予的部分限 制性股票进行回购注销的议案》。由于激励对象夏锦桥因个人原因已离职，公司董事会同意回购注销其已获授但尚未解锁的 限制性股票共计</w:t>
      </w:r>
      <w:r>
        <w:rPr>
          <w:rFonts w:ascii="Times New Roman" w:eastAsia="Times New Roman" w:hAnsi="Times New Roman" w:cs="Times New Roman"/>
          <w:color w:val="000000"/>
          <w:spacing w:val="0"/>
          <w:w w:val="100"/>
          <w:position w:val="0"/>
          <w:sz w:val="18"/>
          <w:szCs w:val="18"/>
        </w:rPr>
        <w:t>19,500</w:t>
      </w:r>
      <w:r>
        <w:rPr>
          <w:color w:val="000000"/>
          <w:spacing w:val="0"/>
          <w:w w:val="100"/>
          <w:position w:val="0"/>
        </w:rPr>
        <w:t>股，同意为符合解锁条件的其他</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名激励对象办理</w:t>
      </w:r>
      <w:r>
        <w:rPr>
          <w:rFonts w:ascii="Times New Roman" w:eastAsia="Times New Roman" w:hAnsi="Times New Roman" w:cs="Times New Roman"/>
          <w:color w:val="000000"/>
          <w:spacing w:val="0"/>
          <w:w w:val="100"/>
          <w:position w:val="0"/>
          <w:sz w:val="18"/>
          <w:szCs w:val="18"/>
        </w:rPr>
        <w:t>734,500</w:t>
      </w:r>
      <w:r>
        <w:rPr>
          <w:color w:val="000000"/>
          <w:spacing w:val="0"/>
          <w:w w:val="100"/>
          <w:position w:val="0"/>
        </w:rPr>
        <w:t>股限制性股票的解锁事宜。公司独立董事对 此发表了独立意见。</w:t>
      </w:r>
    </w:p>
    <w:p>
      <w:pPr>
        <w:pStyle w:val="Style30"/>
        <w:keepNext w:val="0"/>
        <w:keepLines w:val="0"/>
        <w:widowControl w:val="0"/>
        <w:shd w:val="clear" w:color="auto" w:fill="auto"/>
        <w:tabs>
          <w:tab w:pos="841" w:val="left"/>
        </w:tabs>
        <w:bidi w:val="0"/>
        <w:spacing w:before="0" w:after="0" w:line="314" w:lineRule="exact"/>
        <w:ind w:left="0" w:right="0"/>
        <w:jc w:val="both"/>
      </w:pPr>
      <w:bookmarkStart w:id="502" w:name="bookmark502"/>
      <w:r>
        <w:rPr>
          <w:color w:val="000000"/>
          <w:spacing w:val="0"/>
          <w:w w:val="100"/>
          <w:position w:val="0"/>
        </w:rPr>
        <w:t>（</w:t>
      </w:r>
      <w:bookmarkEnd w:id="5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日，公司分别召开第四届董事会第十八次会议和第四届监事会第十五次会议，审议通过了《关于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年限制性股票激励计划首次授予部分第三个解锁期可解锁的议案》、《关于对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年限制性股票激励计划首次授予的部分限 制性股票进行回购注销的议案》。由于激励对象顾艳明、曲广磊等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人因个人原因已离职，公司董事会同意回购注销其已获 授但尚未解锁的限制性股票共计</w:t>
      </w:r>
      <w:r>
        <w:rPr>
          <w:rFonts w:ascii="Times New Roman" w:eastAsia="Times New Roman" w:hAnsi="Times New Roman" w:cs="Times New Roman"/>
          <w:color w:val="000000"/>
          <w:spacing w:val="0"/>
          <w:w w:val="100"/>
          <w:position w:val="0"/>
          <w:sz w:val="18"/>
          <w:szCs w:val="18"/>
        </w:rPr>
        <w:t>131,040</w:t>
      </w:r>
      <w:r>
        <w:rPr>
          <w:color w:val="000000"/>
          <w:spacing w:val="0"/>
          <w:w w:val="100"/>
          <w:position w:val="0"/>
        </w:rPr>
        <w:t>股，同意为符合解锁条件的其他</w:t>
      </w:r>
      <w:r>
        <w:rPr>
          <w:rFonts w:ascii="Times New Roman" w:eastAsia="Times New Roman" w:hAnsi="Times New Roman" w:cs="Times New Roman"/>
          <w:color w:val="000000"/>
          <w:spacing w:val="0"/>
          <w:w w:val="100"/>
          <w:position w:val="0"/>
          <w:sz w:val="18"/>
          <w:szCs w:val="18"/>
        </w:rPr>
        <w:t>205</w:t>
      </w:r>
      <w:r>
        <w:rPr>
          <w:color w:val="000000"/>
          <w:spacing w:val="0"/>
          <w:w w:val="100"/>
          <w:position w:val="0"/>
        </w:rPr>
        <w:t>名激励对象办理</w:t>
      </w:r>
      <w:r>
        <w:rPr>
          <w:rFonts w:ascii="Times New Roman" w:eastAsia="Times New Roman" w:hAnsi="Times New Roman" w:cs="Times New Roman"/>
          <w:color w:val="000000"/>
          <w:spacing w:val="0"/>
          <w:w w:val="100"/>
          <w:position w:val="0"/>
          <w:sz w:val="18"/>
          <w:szCs w:val="18"/>
        </w:rPr>
        <w:t>6,010,992</w:t>
      </w:r>
      <w:r>
        <w:rPr>
          <w:color w:val="000000"/>
          <w:spacing w:val="0"/>
          <w:w w:val="100"/>
          <w:position w:val="0"/>
        </w:rPr>
        <w:t>股限制性股票的解锁事 宜。公司独立董事对此发表了独立意见。</w:t>
      </w:r>
    </w:p>
    <w:p>
      <w:pPr>
        <w:pStyle w:val="Style30"/>
        <w:keepNext w:val="0"/>
        <w:keepLines w:val="0"/>
        <w:widowControl w:val="0"/>
        <w:shd w:val="clear" w:color="auto" w:fill="auto"/>
        <w:bidi w:val="0"/>
        <w:spacing w:before="0" w:after="0" w:line="317" w:lineRule="exact"/>
        <w:ind w:left="0" w:right="0"/>
        <w:jc w:val="both"/>
      </w:pPr>
      <w:bookmarkStart w:id="503" w:name="bookmark503"/>
      <w:r>
        <w:rPr>
          <w:color w:val="000000"/>
          <w:spacing w:val="0"/>
          <w:w w:val="100"/>
          <w:position w:val="0"/>
        </w:rPr>
        <w:t>（</w:t>
      </w:r>
      <w:bookmarkEnd w:id="503"/>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日，公司分别召开第四届董事会第二十四次会议和第四届监事会第十九次会议，审议通过了《关于向 激励对象首次授予限制性股票的议案》，同意首次授予</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795</w:t>
      </w:r>
      <w:r>
        <w:rPr>
          <w:color w:val="000000"/>
          <w:spacing w:val="0"/>
          <w:w w:val="100"/>
          <w:position w:val="0"/>
        </w:rPr>
        <w:t>万股限制性股票。公司独立董事对此发表了明确同 意意见。</w:t>
      </w:r>
    </w:p>
    <w:p>
      <w:pPr>
        <w:pStyle w:val="Style30"/>
        <w:keepNext w:val="0"/>
        <w:keepLines w:val="0"/>
        <w:widowControl w:val="0"/>
        <w:shd w:val="clear" w:color="auto" w:fill="auto"/>
        <w:tabs>
          <w:tab w:pos="841" w:val="left"/>
        </w:tabs>
        <w:bidi w:val="0"/>
        <w:spacing w:before="0" w:after="0" w:line="317" w:lineRule="exact"/>
        <w:ind w:left="0" w:right="0"/>
        <w:jc w:val="both"/>
      </w:pPr>
      <w:bookmarkStart w:id="504" w:name="bookmark504"/>
      <w:r>
        <w:rPr>
          <w:color w:val="000000"/>
          <w:spacing w:val="0"/>
          <w:w w:val="100"/>
          <w:position w:val="0"/>
        </w:rPr>
        <w:t>（</w:t>
      </w:r>
      <w:bookmarkEnd w:id="50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日，公司分别召开第四届董事会第二十九次会议和第四届监事会第二十四次会议，审议通过了《关于 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年限制性股票激励计划进行调整的议案》、《关于向暂缓授予的激励对象授予限制性股票的议案》，同意授予郑强、 徐长进、杨好伟限制性股票</w:t>
      </w:r>
      <w:r>
        <w:rPr>
          <w:rFonts w:ascii="Times New Roman" w:eastAsia="Times New Roman" w:hAnsi="Times New Roman" w:cs="Times New Roman"/>
          <w:color w:val="000000"/>
          <w:spacing w:val="0"/>
          <w:w w:val="100"/>
          <w:position w:val="0"/>
          <w:sz w:val="18"/>
          <w:szCs w:val="18"/>
        </w:rPr>
        <w:t>145</w:t>
      </w:r>
      <w:r>
        <w:rPr>
          <w:color w:val="000000"/>
          <w:spacing w:val="0"/>
          <w:w w:val="100"/>
          <w:position w:val="0"/>
        </w:rPr>
        <w:t>万股。公司独立董事对此发表了明确同意意见。</w:t>
      </w:r>
    </w:p>
    <w:p>
      <w:pPr>
        <w:pStyle w:val="Style30"/>
        <w:keepNext w:val="0"/>
        <w:keepLines w:val="0"/>
        <w:widowControl w:val="0"/>
        <w:shd w:val="clear" w:color="auto" w:fill="auto"/>
        <w:bidi w:val="0"/>
        <w:spacing w:before="0" w:after="140" w:line="352" w:lineRule="exact"/>
        <w:ind w:left="0" w:right="0" w:firstLine="0"/>
        <w:jc w:val="left"/>
      </w:pPr>
      <w:r>
        <w:rPr>
          <w:color w:val="000000"/>
          <w:spacing w:val="0"/>
          <w:w w:val="100"/>
          <w:position w:val="0"/>
        </w:rPr>
        <w:t xml:space="preserve">股份变动的过户情况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股份回购的实施进展情况</w:t>
      </w:r>
    </w:p>
    <w:p>
      <w:pPr>
        <w:pStyle w:val="Style30"/>
        <w:keepNext w:val="0"/>
        <w:keepLines w:val="0"/>
        <w:widowControl w:val="0"/>
        <w:shd w:val="clear" w:color="auto" w:fill="auto"/>
        <w:bidi w:val="0"/>
        <w:spacing w:before="0" w:after="0" w:line="40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52" w:lineRule="exact"/>
        <w:ind w:left="0" w:right="0" w:firstLine="0"/>
        <w:jc w:val="left"/>
      </w:pPr>
      <w:r>
        <w:rPr>
          <w:color w:val="000000"/>
          <w:spacing w:val="0"/>
          <w:w w:val="100"/>
          <w:position w:val="0"/>
        </w:rPr>
        <w:t>采用集中竞价方式减持回购股份的实施进展情况</w:t>
      </w:r>
    </w:p>
    <w:p>
      <w:pPr>
        <w:pStyle w:val="Style30"/>
        <w:keepNext w:val="0"/>
        <w:keepLines w:val="0"/>
        <w:widowControl w:val="0"/>
        <w:shd w:val="clear" w:color="auto" w:fill="auto"/>
        <w:bidi w:val="0"/>
        <w:spacing w:before="0" w:after="80" w:line="35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44"/>
        <w:gridCol w:w="1930"/>
        <w:gridCol w:w="1930"/>
        <w:gridCol w:w="1930"/>
        <w:gridCol w:w="1944"/>
      </w:tblGrid>
      <w:tr>
        <w:trPr>
          <w:trHeight w:val="350" w:hRule="exact"/>
        </w:trPr>
        <w:tc>
          <w:tcPr>
            <w:vMerge w:val="restart"/>
            <w:tcBorders>
              <w:top w:val="single" w:sz="4"/>
              <w:left w:val="single" w:sz="4"/>
            </w:tcBorders>
            <w:shd w:val="clear" w:color="auto" w:fill="BFBFBF"/>
            <w:vAlign w:val="top"/>
          </w:tcPr>
          <w:p>
            <w:pPr>
              <w:pStyle w:val="Style25"/>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年年度</w:t>
            </w:r>
          </w:p>
        </w:tc>
        <w:tc>
          <w:tcPr>
            <w:gridSpan w:val="2"/>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年年度</w:t>
            </w:r>
          </w:p>
        </w:tc>
      </w:tr>
      <w:tr>
        <w:trPr>
          <w:trHeight w:val="355" w:hRule="exact"/>
        </w:trPr>
        <w:tc>
          <w:tcPr>
            <w:vMerge/>
            <w:tcBorders>
              <w:left w:val="single" w:sz="4"/>
            </w:tcBorders>
            <w:shd w:val="clear" w:color="auto" w:fill="BFBFB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44"/>
        <w:gridCol w:w="1930"/>
        <w:gridCol w:w="1930"/>
        <w:gridCol w:w="1930"/>
        <w:gridCol w:w="1944"/>
      </w:tblGrid>
      <w:tr>
        <w:trPr>
          <w:trHeight w:val="341" w:hRule="exact"/>
        </w:trPr>
        <w:tc>
          <w:tcPr>
            <w:vMerge w:val="restart"/>
            <w:tcBorders>
              <w:top w:val="single" w:sz="4"/>
              <w:left w:val="single" w:sz="4"/>
            </w:tcBorders>
            <w:shd w:val="clear" w:color="auto" w:fill="BFBFBF"/>
            <w:vAlign w:val="top"/>
          </w:tcPr>
          <w:p>
            <w:pPr>
              <w:pStyle w:val="Style25"/>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2020-12-31</w:t>
            </w:r>
          </w:p>
        </w:tc>
        <w:tc>
          <w:tcPr>
            <w:gridSpan w:val="2"/>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2019-12-31</w:t>
            </w:r>
          </w:p>
        </w:tc>
      </w:tr>
      <w:tr>
        <w:trPr>
          <w:trHeight w:val="360" w:hRule="exact"/>
        </w:trPr>
        <w:tc>
          <w:tcPr>
            <w:vMerge/>
            <w:tcBorders>
              <w:left w:val="single" w:sz="4"/>
            </w:tcBorders>
            <w:shd w:val="clear" w:color="auto" w:fill="BFBFB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2</w:t>
      </w:r>
      <w:bookmarkEnd w:id="507"/>
      <w:r>
        <w:rPr>
          <w:color w:val="000000"/>
          <w:spacing w:val="0"/>
          <w:w w:val="100"/>
          <w:position w:val="0"/>
        </w:rPr>
        <w:t>、限售股份变动情况</w:t>
      </w:r>
      <w:bookmarkEnd w:id="505"/>
      <w:bookmarkEnd w:id="506"/>
      <w:bookmarkEnd w:id="50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270,230,715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270,230,715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每年的第一个 交易日解锁其 持有的本公司 股票总数的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根据业绩达标 情况及个人绩 效考核情况按 照</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 性股票激励计 划进行解锁或 回购注销。</w:t>
            </w:r>
          </w:p>
        </w:tc>
      </w:tr>
      <w:tr>
        <w:trPr>
          <w:trHeight w:val="3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1,764,624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日全部高管锁 定股解除限 售。股权激励 限售股根据业 绩达标情况及 个人绩效考核 情况按照</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年限制性股票 激励计划进行 解锁或回购注 销。</w:t>
            </w:r>
          </w:p>
        </w:tc>
      </w:tr>
      <w:tr>
        <w:trPr>
          <w:trHeight w:val="9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王雪亮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日全部高管锁 定股解除限</w:t>
            </w:r>
          </w:p>
        </w:tc>
      </w:tr>
    </w:tbl>
    <w:p>
      <w:pPr>
        <w:spacing w:lineRule="exact" w:line="1"/>
        <w:rPr>
          <w:sz w:val="2"/>
          <w:szCs w:val="2"/>
        </w:rPr>
      </w:pPr>
      <w:r>
        <w:br w:type="page"/>
      </w:r>
    </w:p>
    <w:tbl>
      <w:tblPr>
        <w:tblOverlap w:val="never"/>
        <w:jc w:val="center"/>
        <w:tblLayout w:type="fixed"/>
      </w:tblPr>
      <w:tblGrid>
        <w:gridCol w:w="1210"/>
        <w:gridCol w:w="1488"/>
        <w:gridCol w:w="1488"/>
        <w:gridCol w:w="1488"/>
        <w:gridCol w:w="1488"/>
        <w:gridCol w:w="1205"/>
        <w:gridCol w:w="12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r>
      <w:tr>
        <w:trPr>
          <w:trHeight w:val="3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徐长进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1,433,503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1,683,503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日全部高管锁 定股解除限 售。股权激励 限售股根据业 绩达标情况及 个人绩效考核 情况按照</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年限制性股票 激励计划进行 解锁或回购注 销。</w:t>
            </w:r>
          </w:p>
        </w:tc>
      </w:tr>
      <w:tr>
        <w:trPr>
          <w:trHeight w:val="41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杨好伟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717,505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每年的第一个 交易日解锁其 持有的本公司 股票总数的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。股权激励 限售股根据业 绩达标情况及 个人绩效考核 情况按照</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年限制性股票 激励计划进行 解锁或回购注 销。</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根据业绩达标 情况及个人绩 效考核情况按 照</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 性股票激励计 划进行解锁或 回购注销。</w:t>
            </w:r>
          </w:p>
        </w:tc>
      </w:tr>
      <w:tr>
        <w:trPr>
          <w:trHeight w:val="318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股权激励限售 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每年的第一个 交易日解锁其 持有的本公司 股票总数的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。股权激励 限售股根据业 绩达标情况及 个人绩效考核 情况按照</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年限制性股票</w:t>
            </w:r>
          </w:p>
        </w:tc>
      </w:tr>
    </w:tbl>
    <w:p>
      <w:pPr>
        <w:spacing w:lineRule="exact" w:line="1"/>
        <w:rPr>
          <w:sz w:val="2"/>
          <w:szCs w:val="2"/>
        </w:rPr>
      </w:pPr>
      <w:r>
        <w:br w:type="page"/>
      </w:r>
    </w:p>
    <w:tbl>
      <w:tblPr>
        <w:tblOverlap w:val="never"/>
        <w:jc w:val="center"/>
        <w:tblLayout w:type="fixed"/>
      </w:tblPr>
      <w:tblGrid>
        <w:gridCol w:w="1210"/>
        <w:gridCol w:w="1488"/>
        <w:gridCol w:w="1488"/>
        <w:gridCol w:w="1488"/>
        <w:gridCol w:w="1488"/>
        <w:gridCol w:w="1205"/>
        <w:gridCol w:w="121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激励计划进行 解锁或回购注 销。</w:t>
            </w:r>
          </w:p>
        </w:tc>
      </w:tr>
      <w:tr>
        <w:trPr>
          <w:trHeight w:val="41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董肇伟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每年的第一个 交易日解锁其 持有的本公司 股票总数的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。股权激励 限售股根据业 绩达标情况及 个人绩效考核 情况按照</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年限制性股票 激励计划进行 解锁或回购注 销。</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冯全明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每年的第一个 交易日解锁其 持有的本公司 股票总数的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41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迟立宗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每年的第一个 交易日解锁其 持有的本公司 股票总数的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。股权激励 限售股根据业 绩达标情况及 个人绩效考核 情况按照</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年限制性股票 激励计划进行 解锁或回购注 销。</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路增刚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根据业绩达标 情况及个人绩 效考核情况按 照</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 性股票激励计 划进行解锁或 回购注销。</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 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根据业绩达标</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情况及个人绩</w:t>
            </w:r>
          </w:p>
        </w:tc>
      </w:tr>
    </w:tbl>
    <w:p>
      <w:pPr>
        <w:spacing w:lineRule="exact" w:line="1"/>
        <w:rPr>
          <w:sz w:val="2"/>
          <w:szCs w:val="2"/>
        </w:rPr>
      </w:pPr>
      <w:r>
        <w:br w:type="page"/>
      </w:r>
    </w:p>
    <w:tbl>
      <w:tblPr>
        <w:tblOverlap w:val="never"/>
        <w:jc w:val="center"/>
        <w:tblLayout w:type="fixed"/>
      </w:tblPr>
      <w:tblGrid>
        <w:gridCol w:w="1210"/>
        <w:gridCol w:w="1488"/>
        <w:gridCol w:w="1488"/>
        <w:gridCol w:w="1488"/>
        <w:gridCol w:w="1488"/>
        <w:gridCol w:w="1205"/>
        <w:gridCol w:w="1214"/>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效考核情况按 照</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 性股票激励计 划进行解锁或 回购注销。</w:t>
            </w:r>
          </w:p>
        </w:tc>
      </w:tr>
      <w:tr>
        <w:trPr>
          <w:trHeight w:val="28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 股票激励计划 首次授予部分 限售股顾艳明 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由于激励对象 顾艳明、曲广 磊等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人已离 职，公司已于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日将其持有的 </w:t>
            </w:r>
            <w:r>
              <w:rPr>
                <w:rFonts w:ascii="Times New Roman" w:eastAsia="Times New Roman" w:hAnsi="Times New Roman" w:cs="Times New Roman"/>
                <w:color w:val="000000"/>
                <w:spacing w:val="0"/>
                <w:w w:val="100"/>
                <w:position w:val="0"/>
                <w:sz w:val="18"/>
                <w:szCs w:val="18"/>
              </w:rPr>
              <w:t>131,040</w:t>
            </w:r>
            <w:r>
              <w:rPr>
                <w:color w:val="000000"/>
                <w:spacing w:val="0"/>
                <w:w w:val="100"/>
                <w:position w:val="0"/>
              </w:rPr>
              <w:t>股限制 性股票回购注 销。</w:t>
            </w: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 股票激励计划 预留授予部分 限售股夏锦桥 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由于激励对象 夏锦桥已离 职，公司已于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日将其持有的 </w:t>
            </w:r>
            <w:r>
              <w:rPr>
                <w:rFonts w:ascii="Times New Roman" w:eastAsia="Times New Roman" w:hAnsi="Times New Roman" w:cs="Times New Roman"/>
                <w:color w:val="000000"/>
                <w:spacing w:val="0"/>
                <w:w w:val="100"/>
                <w:position w:val="0"/>
                <w:sz w:val="18"/>
                <w:szCs w:val="18"/>
              </w:rPr>
              <w:t>19,500</w:t>
            </w:r>
            <w:r>
              <w:rPr>
                <w:color w:val="000000"/>
                <w:spacing w:val="0"/>
                <w:w w:val="100"/>
                <w:position w:val="0"/>
              </w:rPr>
              <w:t>股限制 性股票回购注 销。</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 股票激励计划 首次授予部分 刘刚等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根据业绩达标 情况及个人绩 效考核情况按 照</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 性股票激励计 划进行解锁或 回购注销。</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282,743,854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2,155,420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1,087,297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283,811,977</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both"/>
      </w:pPr>
      <w:bookmarkStart w:id="509" w:name="bookmark509"/>
      <w:bookmarkStart w:id="510" w:name="bookmark510"/>
      <w:bookmarkStart w:id="511" w:name="bookmark511"/>
      <w:bookmarkStart w:id="512" w:name="bookmark512"/>
      <w:r>
        <w:rPr>
          <w:color w:val="000000"/>
          <w:spacing w:val="0"/>
          <w:w w:val="100"/>
          <w:position w:val="0"/>
        </w:rPr>
        <w:t>二</w:t>
      </w:r>
      <w:bookmarkEnd w:id="511"/>
      <w:r>
        <w:rPr>
          <w:color w:val="000000"/>
          <w:spacing w:val="0"/>
          <w:w w:val="100"/>
          <w:position w:val="0"/>
        </w:rPr>
        <w:t>、证券发行与上市情况</w:t>
      </w:r>
      <w:bookmarkEnd w:id="509"/>
      <w:bookmarkEnd w:id="510"/>
      <w:bookmarkEnd w:id="512"/>
    </w:p>
    <w:p>
      <w:pPr>
        <w:pStyle w:val="Style34"/>
        <w:keepNext/>
        <w:keepLines/>
        <w:widowControl w:val="0"/>
        <w:shd w:val="clear" w:color="auto" w:fill="auto"/>
        <w:tabs>
          <w:tab w:pos="368" w:val="left"/>
        </w:tabs>
        <w:bidi w:val="0"/>
        <w:spacing w:before="0" w:after="260" w:line="240" w:lineRule="auto"/>
        <w:ind w:left="0" w:right="0" w:firstLine="0"/>
        <w:jc w:val="both"/>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1</w:t>
      </w:r>
      <w:bookmarkEnd w:id="515"/>
      <w:r>
        <w:rPr>
          <w:color w:val="000000"/>
          <w:spacing w:val="0"/>
          <w:w w:val="100"/>
          <w:position w:val="0"/>
        </w:rPr>
        <w:t>、</w:t>
        <w:tab/>
        <w:t>报告期内证券发行（不含优先股）情况</w:t>
      </w:r>
      <w:bookmarkEnd w:id="513"/>
      <w:bookmarkEnd w:id="514"/>
      <w:bookmarkEnd w:id="516"/>
    </w:p>
    <w:p>
      <w:pPr>
        <w:pStyle w:val="Style30"/>
        <w:keepNext w:val="0"/>
        <w:keepLines w:val="0"/>
        <w:widowControl w:val="0"/>
        <w:shd w:val="clear" w:color="auto" w:fill="auto"/>
        <w:bidi w:val="0"/>
        <w:spacing w:before="0" w:after="360" w:line="33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260" w:line="240" w:lineRule="auto"/>
        <w:ind w:left="0" w:right="0" w:firstLine="0"/>
        <w:jc w:val="both"/>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2</w:t>
      </w:r>
      <w:bookmarkEnd w:id="519"/>
      <w:r>
        <w:rPr>
          <w:color w:val="000000"/>
          <w:spacing w:val="0"/>
          <w:w w:val="100"/>
          <w:position w:val="0"/>
        </w:rPr>
        <w:t>、</w:t>
        <w:tab/>
        <w:t>公司股份总数及股东结构的变动、公司资产和负债结构的变动情况说明</w:t>
      </w:r>
      <w:bookmarkEnd w:id="517"/>
      <w:bookmarkEnd w:id="518"/>
      <w:bookmarkEnd w:id="520"/>
    </w:p>
    <w:p>
      <w:pPr>
        <w:pStyle w:val="Style3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882" w:val="left"/>
        </w:tabs>
        <w:bidi w:val="0"/>
        <w:spacing w:before="0" w:after="0" w:line="331" w:lineRule="exact"/>
        <w:ind w:left="0" w:right="0"/>
        <w:jc w:val="both"/>
      </w:pPr>
      <w:bookmarkStart w:id="521" w:name="bookmark521"/>
      <w:r>
        <w:rPr>
          <w:color w:val="000000"/>
          <w:spacing w:val="0"/>
          <w:w w:val="100"/>
          <w:position w:val="0"/>
        </w:rPr>
        <w:t>（</w:t>
      </w:r>
      <w:bookmarkEnd w:id="5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报告期内公司股份总数增加</w:t>
      </w:r>
      <w:r>
        <w:rPr>
          <w:rFonts w:ascii="Times New Roman" w:eastAsia="Times New Roman" w:hAnsi="Times New Roman" w:cs="Times New Roman"/>
          <w:color w:val="000000"/>
          <w:spacing w:val="0"/>
          <w:w w:val="100"/>
          <w:position w:val="0"/>
          <w:sz w:val="18"/>
          <w:szCs w:val="18"/>
        </w:rPr>
        <w:t>1,299,460</w:t>
      </w:r>
      <w:r>
        <w:rPr>
          <w:color w:val="000000"/>
          <w:spacing w:val="0"/>
          <w:w w:val="100"/>
          <w:position w:val="0"/>
        </w:rPr>
        <w:t>股，有限售条件股份增加</w:t>
      </w:r>
      <w:r>
        <w:rPr>
          <w:rFonts w:ascii="Times New Roman" w:eastAsia="Times New Roman" w:hAnsi="Times New Roman" w:cs="Times New Roman"/>
          <w:color w:val="000000"/>
          <w:spacing w:val="0"/>
          <w:w w:val="100"/>
          <w:position w:val="0"/>
          <w:sz w:val="18"/>
          <w:szCs w:val="18"/>
        </w:rPr>
        <w:t>1,068,123</w:t>
      </w:r>
      <w:r>
        <w:rPr>
          <w:color w:val="000000"/>
          <w:spacing w:val="0"/>
          <w:w w:val="100"/>
          <w:position w:val="0"/>
        </w:rPr>
        <w:t>股，无限售条件股份增加</w:t>
      </w:r>
      <w:r>
        <w:rPr>
          <w:rFonts w:ascii="Times New Roman" w:eastAsia="Times New Roman" w:hAnsi="Times New Roman" w:cs="Times New Roman"/>
          <w:color w:val="000000"/>
          <w:spacing w:val="0"/>
          <w:w w:val="100"/>
          <w:position w:val="0"/>
          <w:sz w:val="18"/>
          <w:szCs w:val="18"/>
        </w:rPr>
        <w:t>231,337</w:t>
      </w:r>
      <w:r>
        <w:rPr>
          <w:color w:val="000000"/>
          <w:spacing w:val="0"/>
          <w:w w:val="100"/>
          <w:position w:val="0"/>
        </w:rPr>
        <w:t>股。详细 内容见本节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一、股份变动情况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中的相关内容。</w:t>
      </w:r>
    </w:p>
    <w:p>
      <w:pPr>
        <w:pStyle w:val="Style30"/>
        <w:keepNext w:val="0"/>
        <w:keepLines w:val="0"/>
        <w:widowControl w:val="0"/>
        <w:shd w:val="clear" w:color="auto" w:fill="auto"/>
        <w:tabs>
          <w:tab w:pos="825" w:val="left"/>
        </w:tabs>
        <w:bidi w:val="0"/>
        <w:spacing w:before="0" w:after="300" w:line="331" w:lineRule="exact"/>
        <w:ind w:left="0" w:right="0"/>
        <w:jc w:val="both"/>
      </w:pPr>
      <w:bookmarkStart w:id="522" w:name="bookmark522"/>
      <w:r>
        <w:rPr>
          <w:color w:val="000000"/>
          <w:spacing w:val="0"/>
          <w:w w:val="100"/>
          <w:position w:val="0"/>
        </w:rPr>
        <w:t>（</w:t>
      </w:r>
      <w:bookmarkEnd w:id="5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报告期内，公司股东结构未发生较大变化，控股股东仍为纪立军、张烈寅夫妇；公司资产和负债结构未发生较大</w:t>
      </w:r>
      <w:r>
        <w:br w:type="page"/>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变化。</w:t>
      </w:r>
    </w:p>
    <w:p>
      <w:pPr>
        <w:pStyle w:val="Style34"/>
        <w:keepNext/>
        <w:keepLines/>
        <w:widowControl w:val="0"/>
        <w:shd w:val="clear" w:color="auto" w:fill="auto"/>
        <w:bidi w:val="0"/>
        <w:spacing w:before="0" w:after="38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3</w:t>
      </w:r>
      <w:bookmarkEnd w:id="525"/>
      <w:r>
        <w:rPr>
          <w:color w:val="000000"/>
          <w:spacing w:val="0"/>
          <w:w w:val="100"/>
          <w:position w:val="0"/>
        </w:rPr>
        <w:t>、现存的内部职工股情况</w:t>
      </w:r>
      <w:bookmarkEnd w:id="523"/>
      <w:bookmarkEnd w:id="524"/>
      <w:bookmarkEnd w:id="526"/>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rPr>
        <w:t>三</w:t>
      </w:r>
      <w:bookmarkEnd w:id="529"/>
      <w:r>
        <w:rPr>
          <w:color w:val="000000"/>
          <w:spacing w:val="0"/>
          <w:w w:val="100"/>
          <w:position w:val="0"/>
        </w:rPr>
        <w:t>、股东和实际控制人情况</w:t>
      </w:r>
      <w:bookmarkEnd w:id="527"/>
      <w:bookmarkEnd w:id="528"/>
      <w:bookmarkEnd w:id="530"/>
    </w:p>
    <w:p>
      <w:pPr>
        <w:pStyle w:val="Style34"/>
        <w:keepNext/>
        <w:keepLines/>
        <w:widowControl w:val="0"/>
        <w:shd w:val="clear" w:color="auto" w:fill="auto"/>
        <w:bidi w:val="0"/>
        <w:spacing w:before="0" w:after="38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1</w:t>
      </w:r>
      <w:bookmarkEnd w:id="533"/>
      <w:r>
        <w:rPr>
          <w:color w:val="000000"/>
          <w:spacing w:val="0"/>
          <w:w w:val="100"/>
          <w:position w:val="0"/>
        </w:rPr>
        <w:t>、公司股东数量及持股情况</w:t>
      </w:r>
      <w:bookmarkEnd w:id="531"/>
      <w:bookmarkEnd w:id="532"/>
      <w:bookmarkEnd w:id="53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195"/>
        <w:gridCol w:w="931"/>
        <w:gridCol w:w="1061"/>
        <w:gridCol w:w="1066"/>
        <w:gridCol w:w="1061"/>
        <w:gridCol w:w="926"/>
        <w:gridCol w:w="1066"/>
        <w:gridCol w:w="1070"/>
      </w:tblGrid>
      <w:tr>
        <w:trPr>
          <w:trHeight w:val="165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43,522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42,227</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 决权恢复的 优先股股东 总数（如有）</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righ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5"/>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235,860,100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本公司控股股东和实际控制人为纪立军、张烈寅夫妇，共同持有本公司</w:t>
            </w:r>
            <w:r>
              <w:rPr>
                <w:rFonts w:ascii="Times New Roman" w:eastAsia="Times New Roman" w:hAnsi="Times New Roman" w:cs="Times New Roman"/>
                <w:color w:val="000000"/>
                <w:spacing w:val="0"/>
                <w:w w:val="100"/>
                <w:position w:val="0"/>
                <w:sz w:val="18"/>
                <w:szCs w:val="18"/>
              </w:rPr>
              <w:t>44.18%</w:t>
            </w:r>
            <w:r>
              <w:rPr>
                <w:color w:val="000000"/>
                <w:spacing w:val="0"/>
                <w:w w:val="100"/>
                <w:position w:val="0"/>
              </w:rPr>
              <w:t>的股份，根 据《上市公司收购管理办法》的相关规定，纪立军先生及其夫人张烈寅女士为一致行动人； 未知其他股东之间是否存在关联关系，也未知是否属于一致行动人。</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bl>
    <w:p>
      <w:pPr>
        <w:spacing w:lineRule="exact" w:line="1"/>
        <w:rPr>
          <w:sz w:val="2"/>
          <w:szCs w:val="2"/>
        </w:rPr>
      </w:pPr>
      <w:r>
        <w:br w:type="page"/>
      </w:r>
    </w:p>
    <w:tbl>
      <w:tblPr>
        <w:tblOverlap w:val="never"/>
        <w:jc w:val="center"/>
        <w:tblLayout w:type="fixed"/>
      </w:tblPr>
      <w:tblGrid>
        <w:gridCol w:w="2400"/>
        <w:gridCol w:w="5045"/>
        <w:gridCol w:w="1070"/>
        <w:gridCol w:w="106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90,076,905</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51,394,637</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6,277,128</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3,007,565</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境内上市外 资股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1,868,100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1,788,000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1,578,600</w:t>
            </w: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本公司控股股东和实际控制人为纪立军、张烈寅夫妇，共同持有本公司</w:t>
            </w:r>
            <w:r>
              <w:rPr>
                <w:rFonts w:ascii="Times New Roman" w:eastAsia="Times New Roman" w:hAnsi="Times New Roman" w:cs="Times New Roman"/>
                <w:color w:val="000000"/>
                <w:spacing w:val="0"/>
                <w:w w:val="100"/>
                <w:position w:val="0"/>
                <w:sz w:val="18"/>
                <w:szCs w:val="18"/>
              </w:rPr>
              <w:t>44.18%</w:t>
            </w:r>
            <w:r>
              <w:rPr>
                <w:color w:val="000000"/>
                <w:spacing w:val="0"/>
                <w:w w:val="100"/>
                <w:position w:val="0"/>
              </w:rPr>
              <w:t>的股份，根 据《上市公司收购管理办法》的相关规定，纪立军先生及其夫人张烈寅女士为一致行动人； 未知其他股东之间是否存在关联关系，也未知是否属于一致行动人。</w:t>
            </w:r>
          </w:p>
        </w:tc>
      </w:tr>
      <w:tr>
        <w:trPr>
          <w:trHeight w:val="197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公司股东张建和除通过普通证券账户持有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股外，还通过中国银河证券股份有限公司客户信 用交易担保证券账户持有</w:t>
            </w:r>
            <w:r>
              <w:rPr>
                <w:rFonts w:ascii="Times New Roman" w:eastAsia="Times New Roman" w:hAnsi="Times New Roman" w:cs="Times New Roman"/>
                <w:color w:val="000000"/>
                <w:spacing w:val="0"/>
                <w:w w:val="100"/>
                <w:position w:val="0"/>
                <w:sz w:val="18"/>
                <w:szCs w:val="18"/>
              </w:rPr>
              <w:t>1,868,100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1,868,100</w:t>
            </w:r>
            <w:r>
              <w:rPr>
                <w:color w:val="000000"/>
                <w:spacing w:val="0"/>
                <w:w w:val="100"/>
                <w:position w:val="0"/>
              </w:rPr>
              <w:t>股；公司股东米良除通过普 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股外，还通过海通证券股份有限公司客户信用交易担保证券账户持有 </w:t>
            </w:r>
            <w:r>
              <w:rPr>
                <w:rFonts w:ascii="Times New Roman" w:eastAsia="Times New Roman" w:hAnsi="Times New Roman" w:cs="Times New Roman"/>
                <w:color w:val="000000"/>
                <w:spacing w:val="0"/>
                <w:w w:val="100"/>
                <w:position w:val="0"/>
                <w:sz w:val="18"/>
                <w:szCs w:val="18"/>
              </w:rPr>
              <w:t>1,788,000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1,788,000</w:t>
            </w:r>
            <w:r>
              <w:rPr>
                <w:color w:val="000000"/>
                <w:spacing w:val="0"/>
                <w:w w:val="100"/>
                <w:position w:val="0"/>
              </w:rPr>
              <w:t>股；公司股东倪云清除通过普通证券账户持有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股外， 还通过兴业证券股份有限公司客户信用交易担保证券账户持有</w:t>
            </w:r>
            <w:r>
              <w:rPr>
                <w:rFonts w:ascii="Times New Roman" w:eastAsia="Times New Roman" w:hAnsi="Times New Roman" w:cs="Times New Roman"/>
                <w:color w:val="000000"/>
                <w:spacing w:val="0"/>
                <w:w w:val="100"/>
                <w:position w:val="0"/>
                <w:sz w:val="18"/>
                <w:szCs w:val="18"/>
              </w:rPr>
              <w:t>1,578,600</w:t>
            </w:r>
            <w:r>
              <w:rPr>
                <w:color w:val="000000"/>
                <w:spacing w:val="0"/>
                <w:w w:val="100"/>
                <w:position w:val="0"/>
              </w:rPr>
              <w:t xml:space="preserve">股，实际合计持有 </w:t>
            </w:r>
            <w:r>
              <w:rPr>
                <w:rFonts w:ascii="Times New Roman" w:eastAsia="Times New Roman" w:hAnsi="Times New Roman" w:cs="Times New Roman"/>
                <w:color w:val="000000"/>
                <w:spacing w:val="0"/>
                <w:w w:val="100"/>
                <w:position w:val="0"/>
                <w:sz w:val="18"/>
                <w:szCs w:val="18"/>
              </w:rPr>
              <w:t xml:space="preserve">1,578,600 </w:t>
            </w:r>
            <w:r>
              <w:rPr>
                <w:color w:val="000000"/>
                <w:spacing w:val="0"/>
                <w:w w:val="100"/>
                <w:position w:val="0"/>
              </w:rPr>
              <w:t>股。</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380" w:line="240" w:lineRule="auto"/>
        <w:ind w:left="0" w:right="0" w:firstLine="0"/>
        <w:jc w:val="both"/>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2</w:t>
      </w:r>
      <w:bookmarkEnd w:id="537"/>
      <w:r>
        <w:rPr>
          <w:color w:val="000000"/>
          <w:spacing w:val="0"/>
          <w:w w:val="100"/>
          <w:position w:val="0"/>
        </w:rPr>
        <w:t>、公司控股股东情况</w:t>
      </w:r>
      <w:bookmarkEnd w:id="535"/>
      <w:bookmarkEnd w:id="536"/>
      <w:bookmarkEnd w:id="538"/>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控股股东性质：自然人控股</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控股股东类型：自然人</w:t>
      </w:r>
      <w:r>
        <w:br w:type="page"/>
      </w:r>
    </w:p>
    <w:tbl>
      <w:tblPr>
        <w:tblOverlap w:val="never"/>
        <w:jc w:val="center"/>
        <w:tblLayout w:type="fixed"/>
      </w:tblPr>
      <w:tblGrid>
        <w:gridCol w:w="3422"/>
        <w:gridCol w:w="2030"/>
        <w:gridCol w:w="412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张烈寅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纪立军先生担任公司董事长兼总经理职务；张烈寅女士为纪立军先生配偶，未 在公司任职。</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纪立军先生通过上海诺毅投资管理有限公司间接持有爱博诺德（北京）医疗科 技股份有限公司股票</w:t>
            </w:r>
            <w:r>
              <w:rPr>
                <w:rFonts w:ascii="Times New Roman" w:eastAsia="Times New Roman" w:hAnsi="Times New Roman" w:cs="Times New Roman"/>
                <w:color w:val="000000"/>
                <w:spacing w:val="0"/>
                <w:w w:val="100"/>
                <w:position w:val="0"/>
                <w:sz w:val="18"/>
                <w:szCs w:val="18"/>
              </w:rPr>
              <w:t>3,933,853</w:t>
            </w:r>
            <w:r>
              <w:rPr>
                <w:color w:val="000000"/>
                <w:spacing w:val="0"/>
                <w:w w:val="100"/>
                <w:position w:val="0"/>
              </w:rPr>
              <w:t>股，占其总股本比例</w:t>
            </w:r>
            <w:r>
              <w:rPr>
                <w:rFonts w:ascii="Times New Roman" w:eastAsia="Times New Roman" w:hAnsi="Times New Roman" w:cs="Times New Roman"/>
                <w:color w:val="000000"/>
                <w:spacing w:val="0"/>
                <w:w w:val="100"/>
                <w:position w:val="0"/>
                <w:sz w:val="18"/>
                <w:szCs w:val="18"/>
              </w:rPr>
              <w:t>3.74%</w:t>
            </w:r>
            <w:r>
              <w:rPr>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38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3</w:t>
      </w:r>
      <w:bookmarkEnd w:id="541"/>
      <w:r>
        <w:rPr>
          <w:color w:val="000000"/>
          <w:spacing w:val="0"/>
          <w:w w:val="100"/>
          <w:position w:val="0"/>
        </w:rPr>
        <w:t>、公司实际控制人及其一致行动人</w:t>
      </w:r>
      <w:bookmarkEnd w:id="539"/>
      <w:bookmarkEnd w:id="540"/>
      <w:bookmarkEnd w:id="54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张烈寅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一致行动（含协议、亲属、同 一控制）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纪立军先生担任公司董事长兼总经理职务；张烈寅女士为纪立军先生配偶，未在公司任职。</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323088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6130" cy="3230880"/>
                    </a:xfrm>
                    <a:prstGeom prst="rect"/>
                  </pic:spPr>
                </pic:pic>
              </a:graphicData>
            </a:graphic>
          </wp:inline>
        </w:drawing>
      </w:r>
    </w:p>
    <w:p>
      <w:pPr>
        <w:widowControl w:val="0"/>
        <w:spacing w:after="3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4</w:t>
      </w:r>
      <w:bookmarkEnd w:id="54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43"/>
      <w:bookmarkEnd w:id="544"/>
      <w:bookmarkEnd w:id="546"/>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5</w:t>
      </w:r>
      <w:bookmarkEnd w:id="549"/>
      <w:r>
        <w:rPr>
          <w:color w:val="000000"/>
          <w:spacing w:val="0"/>
          <w:w w:val="100"/>
          <w:position w:val="0"/>
        </w:rPr>
        <w:t>、</w:t>
        <w:tab/>
        <w:t>控股股东、实际控制人、重组方及其他承诺主体股份限制减持情况</w:t>
      </w:r>
      <w:bookmarkEnd w:id="547"/>
      <w:bookmarkEnd w:id="548"/>
      <w:bookmarkEnd w:id="550"/>
    </w:p>
    <w:p>
      <w:pPr>
        <w:pStyle w:val="Style30"/>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3" w:right="1071" w:bottom="1441" w:left="105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551" w:name="bookmark551"/>
                            <w:bookmarkStart w:id="552" w:name="bookmark552"/>
                            <w:bookmarkStart w:id="553" w:name="bookmark553"/>
                            <w:r>
                              <w:rPr>
                                <w:color w:val="000000"/>
                                <w:spacing w:val="0"/>
                                <w:w w:val="100"/>
                                <w:position w:val="0"/>
                              </w:rPr>
                              <w:t>第七节优先股相关情况</w:t>
                            </w:r>
                            <w:bookmarkEnd w:id="551"/>
                            <w:bookmarkEnd w:id="552"/>
                            <w:bookmarkEnd w:id="553"/>
                          </w:p>
                        </w:txbxContent>
                      </wps:txbx>
                      <wps:bodyPr wrap="none" lIns="0" tIns="0" rIns="0" bIns="0">
                        <a:noAutoFit/>
                      </wps:bodyPr>
                    </wps:wsp>
                  </a:graphicData>
                </a:graphic>
              </wp:anchor>
            </w:drawing>
          </mc:Choice>
          <mc:Fallback>
            <w:pict>
              <v:shape id="_x0000_s1039"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551" w:name="bookmark551"/>
                      <w:bookmarkStart w:id="552" w:name="bookmark552"/>
                      <w:bookmarkStart w:id="553" w:name="bookmark553"/>
                      <w:r>
                        <w:rPr>
                          <w:color w:val="000000"/>
                          <w:spacing w:val="0"/>
                          <w:w w:val="100"/>
                          <w:position w:val="0"/>
                        </w:rPr>
                        <w:t>第七节优先股相关情况</w:t>
                      </w:r>
                      <w:bookmarkEnd w:id="551"/>
                      <w:bookmarkEnd w:id="552"/>
                      <w:bookmarkEnd w:id="553"/>
                    </w:p>
                  </w:txbxContent>
                </v:textbox>
                <w10:wrap type="topAndBottom" anchorx="page"/>
              </v:shape>
            </w:pict>
          </mc:Fallback>
        </mc:AlternateContent>
      </w:r>
    </w:p>
    <w:p>
      <w:pPr>
        <w:pStyle w:val="Style30"/>
        <w:keepNext w:val="0"/>
        <w:keepLines w:val="0"/>
        <w:widowControl w:val="0"/>
        <w:shd w:val="clear" w:color="auto" w:fill="auto"/>
        <w:bidi w:val="0"/>
        <w:spacing w:before="0" w:after="140" w:line="240" w:lineRule="auto"/>
        <w:ind w:left="0" w:right="0" w:firstLine="0"/>
        <w:jc w:val="left"/>
      </w:pPr>
      <w:bookmarkStart w:id="554" w:name="bookmark55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54"/>
    </w:p>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200" w:bottom="1930" w:left="1104"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540" w:line="240" w:lineRule="auto"/>
        <w:ind w:left="0" w:right="0" w:firstLine="0"/>
        <w:jc w:val="center"/>
      </w:pPr>
      <w:bookmarkStart w:id="555" w:name="bookmark555"/>
      <w:bookmarkStart w:id="556" w:name="bookmark556"/>
      <w:bookmarkStart w:id="557" w:name="bookmark557"/>
      <w:r>
        <w:rPr>
          <w:color w:val="000000"/>
          <w:spacing w:val="0"/>
          <w:w w:val="100"/>
          <w:position w:val="0"/>
        </w:rPr>
        <w:t>第八节可转换公司债券相关情况</w:t>
      </w:r>
      <w:bookmarkEnd w:id="555"/>
      <w:bookmarkEnd w:id="556"/>
      <w:bookmarkEnd w:id="557"/>
    </w:p>
    <w:p>
      <w:pPr>
        <w:pStyle w:val="Style30"/>
        <w:keepNext w:val="0"/>
        <w:keepLines w:val="0"/>
        <w:widowControl w:val="0"/>
        <w:shd w:val="clear" w:color="auto" w:fill="auto"/>
        <w:bidi w:val="0"/>
        <w:spacing w:before="0" w:after="120" w:line="240" w:lineRule="auto"/>
        <w:ind w:left="0" w:right="0" w:firstLine="0"/>
        <w:jc w:val="left"/>
      </w:pPr>
      <w:bookmarkStart w:id="558" w:name="bookmark55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58"/>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3"/>
        <w:keepNext/>
        <w:keepLines/>
        <w:widowControl w:val="0"/>
        <w:shd w:val="clear" w:color="auto" w:fill="auto"/>
        <w:bidi w:val="0"/>
        <w:spacing w:before="0" w:after="540" w:line="240" w:lineRule="auto"/>
        <w:ind w:left="0" w:right="0" w:firstLine="0"/>
        <w:jc w:val="center"/>
      </w:pPr>
      <w:bookmarkStart w:id="559" w:name="bookmark559"/>
      <w:bookmarkStart w:id="560" w:name="bookmark560"/>
      <w:bookmarkStart w:id="561" w:name="bookmark561"/>
      <w:r>
        <w:rPr>
          <w:color w:val="000000"/>
          <w:spacing w:val="0"/>
          <w:w w:val="100"/>
          <w:position w:val="0"/>
        </w:rPr>
        <w:t>第九节董事、监事、高级管理人员和员工情况</w:t>
      </w:r>
      <w:bookmarkEnd w:id="559"/>
      <w:bookmarkEnd w:id="560"/>
      <w:bookmarkEnd w:id="561"/>
    </w:p>
    <w:p>
      <w:pPr>
        <w:pStyle w:val="Style28"/>
        <w:keepNext/>
        <w:keepLines/>
        <w:widowControl w:val="0"/>
        <w:shd w:val="clear" w:color="auto" w:fill="auto"/>
        <w:bidi w:val="0"/>
        <w:spacing w:before="0" w:after="320" w:line="240" w:lineRule="auto"/>
        <w:ind w:left="0" w:right="0" w:firstLine="0"/>
        <w:jc w:val="left"/>
      </w:pPr>
      <w:bookmarkStart w:id="562" w:name="bookmark562"/>
      <w:bookmarkStart w:id="563" w:name="bookmark563"/>
      <w:bookmarkStart w:id="564" w:name="bookmark564"/>
      <w:bookmarkStart w:id="565" w:name="bookmark565"/>
      <w:bookmarkStart w:id="566" w:name="bookmark566"/>
      <w:r>
        <w:rPr>
          <w:color w:val="000000"/>
          <w:spacing w:val="0"/>
          <w:w w:val="100"/>
          <w:position w:val="0"/>
        </w:rPr>
        <w:t>一</w:t>
      </w:r>
      <w:bookmarkEnd w:id="565"/>
      <w:r>
        <w:rPr>
          <w:color w:val="000000"/>
          <w:spacing w:val="0"/>
          <w:w w:val="100"/>
          <w:position w:val="0"/>
        </w:rPr>
        <w:t>、董事、监事和高级管理人员持股变动</w:t>
      </w:r>
      <w:bookmarkEnd w:id="563"/>
      <w:bookmarkEnd w:id="564"/>
      <w:bookmarkEnd w:id="566"/>
      <w:bookmarkEnd w:id="562"/>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本期增持 股份数量</w:t>
            </w:r>
          </w:p>
          <w:p>
            <w:pPr>
              <w:pStyle w:val="Style25"/>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董事长、 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360,307,6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360,307,6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杨好伟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723,340</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董事、副 总经理、 董事会秘 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徐宗宇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赵茂成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王宏道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鲁珊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680,004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1,180,004</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董肇伟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780,800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780,800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冯全明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东营安诺 其总经理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迟立宗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烟台安诺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1,777,800</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路增刚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593,600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593,600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384,240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384,240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1,764,624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1,764,624</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王雪亮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123,552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123,552</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顾洪锤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徐长进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 理、董事</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1,433,503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1,683,503</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369,186,5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370,636,5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bl>
    <w:p>
      <w:pPr>
        <w:spacing w:lineRule="exact" w:line="1"/>
        <w:rPr>
          <w:sz w:val="2"/>
          <w:szCs w:val="2"/>
        </w:rPr>
      </w:pPr>
      <w:r>
        <w:br w:type="page"/>
      </w:r>
    </w:p>
    <w:p>
      <w:pPr>
        <w:pStyle w:val="Style28"/>
        <w:keepNext/>
        <w:keepLines/>
        <w:widowControl w:val="0"/>
        <w:shd w:val="clear" w:color="auto" w:fill="auto"/>
        <w:bidi w:val="0"/>
        <w:spacing w:before="0" w:after="34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rPr>
        <w:t>二</w:t>
      </w:r>
      <w:bookmarkEnd w:id="569"/>
      <w:r>
        <w:rPr>
          <w:color w:val="000000"/>
          <w:spacing w:val="0"/>
          <w:w w:val="100"/>
          <w:position w:val="0"/>
        </w:rPr>
        <w:t>、公司董事、监事、高级管理人员变动情况</w:t>
      </w:r>
      <w:bookmarkEnd w:id="567"/>
      <w:bookmarkEnd w:id="568"/>
      <w:bookmarkEnd w:id="570"/>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杨好伟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董事、运营总监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年第二次临时股东大会选举为公司董事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董事、副总经理、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年第二次临时股东大会选举为公司董事，第五 届董事会第一次会议聘任为公司副总经理，第五届董 事会第四次会议聘任为公司董事会秘书。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年第二次临时股东大会选举为公司独立董事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年第二次临时股东大会选举为公司独立董事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王宏道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年第二次临时股东大会选举为公司监事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王雪亮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顾洪锤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徐长进</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bl>
    <w:p>
      <w:pPr>
        <w:widowControl w:val="0"/>
        <w:spacing w:after="339" w:line="1" w:lineRule="exact"/>
      </w:pPr>
    </w:p>
    <w:p>
      <w:pPr>
        <w:pStyle w:val="Style28"/>
        <w:keepNext/>
        <w:keepLines/>
        <w:widowControl w:val="0"/>
        <w:shd w:val="clear" w:color="auto" w:fill="auto"/>
        <w:bidi w:val="0"/>
        <w:spacing w:before="0" w:after="26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三</w:t>
      </w:r>
      <w:bookmarkEnd w:id="573"/>
      <w:r>
        <w:rPr>
          <w:color w:val="000000"/>
          <w:spacing w:val="0"/>
          <w:w w:val="100"/>
          <w:position w:val="0"/>
        </w:rPr>
        <w:t>、任职情况</w:t>
      </w:r>
      <w:bookmarkEnd w:id="571"/>
      <w:bookmarkEnd w:id="572"/>
      <w:bookmarkEnd w:id="574"/>
    </w:p>
    <w:p>
      <w:pPr>
        <w:pStyle w:val="Style30"/>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0"/>
        <w:keepNext w:val="0"/>
        <w:keepLines w:val="0"/>
        <w:widowControl w:val="0"/>
        <w:shd w:val="clear" w:color="auto" w:fill="auto"/>
        <w:bidi w:val="0"/>
        <w:spacing w:before="0" w:after="0" w:line="316" w:lineRule="exact"/>
        <w:ind w:left="0" w:right="0"/>
        <w:jc w:val="both"/>
      </w:pPr>
      <w:bookmarkStart w:id="575" w:name="bookmark575"/>
      <w:r>
        <w:rPr>
          <w:b/>
          <w:bCs/>
          <w:color w:val="000000"/>
          <w:spacing w:val="0"/>
          <w:w w:val="100"/>
          <w:position w:val="0"/>
        </w:rPr>
        <w:t>（</w:t>
      </w:r>
      <w:bookmarkEnd w:id="575"/>
      <w:r>
        <w:rPr>
          <w:b/>
          <w:bCs/>
          <w:color w:val="000000"/>
          <w:spacing w:val="0"/>
          <w:w w:val="100"/>
          <w:position w:val="0"/>
        </w:rPr>
        <w:t>一）董事会成员</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纪立军先生：中国国籍，无境外永久居留权，</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年出生，复旦大学工商管理硕士。</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年毕业于东华大学，</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 至</w:t>
      </w:r>
      <w:r>
        <w:rPr>
          <w:rFonts w:ascii="Times New Roman" w:eastAsia="Times New Roman" w:hAnsi="Times New Roman" w:cs="Times New Roman"/>
          <w:i/>
          <w:iCs/>
          <w:color w:val="000000"/>
          <w:spacing w:val="0"/>
          <w:w w:val="100"/>
          <w:position w:val="0"/>
          <w:sz w:val="18"/>
          <w:szCs w:val="18"/>
        </w:rPr>
        <w:t>1995</w:t>
      </w:r>
      <w:r>
        <w:rPr>
          <w:color w:val="000000"/>
          <w:spacing w:val="0"/>
          <w:w w:val="100"/>
          <w:position w:val="0"/>
        </w:rPr>
        <w:t>年期间就职于丹东化纤公司技术部，</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年期间任</w:t>
      </w:r>
      <w:r>
        <w:rPr>
          <w:rFonts w:ascii="Times New Roman" w:eastAsia="Times New Roman" w:hAnsi="Times New Roman" w:cs="Times New Roman"/>
          <w:color w:val="000000"/>
          <w:spacing w:val="0"/>
          <w:w w:val="100"/>
          <w:position w:val="0"/>
          <w:sz w:val="18"/>
          <w:szCs w:val="18"/>
        </w:rPr>
        <w:t>LG</w:t>
      </w:r>
      <w:r>
        <w:rPr>
          <w:color w:val="000000"/>
          <w:spacing w:val="0"/>
          <w:w w:val="100"/>
          <w:position w:val="0"/>
        </w:rPr>
        <w:t>精密化工上海分公司经理，自</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 xml:space="preserve">年底创办本公司并 一直担任总经理，现任公司董事长兼总经理，此外他还担任山东安诺其、烟台尚乎数码、东营安诺其、上海安诺其数码科技, 江苏安诺其董事长，同时任上海市青浦区政协常委、工商联副主席以及科协副主席、中国印染协会副会长。纪立军先生荣获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上海优秀社会主义建设者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中国染料百年优秀企业家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青浦首届领导人才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刘春红女士：中国国籍，无境外永久居留权。东华大学企业管理专业教授博导，上海市服饰学会会长，上海时尚之都促 进中心副理事长。</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年本科毕业于中国纺织大学纺织机械专业，获得工学学士，</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年获得工学硕士学位；</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年博士毕 业于上海交通大学企业管理专业，获得管理学博士学位。</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月，任教于东华大学管理学院，历任</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教育中心副主任、 金融学系系主任、国际文化交流学院院长、校长助理、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年任东华大学副校长等职务，现兼任申洲国际集团控股 有限公司独立非执行董事。</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杨好伟先生：中国国籍，无境外永久居留权。</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月毕业于郑州大学，经济学学士学位，上海财经大学工商管理硕 </w:t>
      </w:r>
      <w:r>
        <w:rPr>
          <w:color w:val="000000"/>
          <w:spacing w:val="0"/>
          <w:w w:val="100"/>
          <w:position w:val="0"/>
        </w:rPr>
        <w:t>士。</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月任职于国内大型染料企业;</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月任职于某化工进出口公司负责进出口业务;</w:t>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月至今任职于上海安诺其集团股份有限公司，先后从事外贸部经理、部长、染化事业部总经理助理等职务，现任本公司 运营总监兼染化事业部副总经理主持染化事业部运营中心的工作。</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张坚先生：中国国籍，无境外永久居留权，东华大学工商管理硕士，曾供职于复星集团、支点投资等知名投资企业，负 责基金投资、企业并购重组等资本运作工作，主导发行过国家级引导基金、上市公司并购基金、证券和股权类投资基金等多 种类型基金，具有多年企业发展规划及资本运作经验。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月加入本公司，任公司证券投资部总监，负责公司资本规划、 投资者关系、投融资管理工作。现任公司董事、副总经理，分管投资部、证券事务部、法务部、战略企划部等，兼任上海锐 尔发数码科技有限公司副董事长、上海尚乎彩链数据科技有限公司执行董事、上海益弹新材料有限公司董事、北控金富（上 海）投资管理有限公司董事等。</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徐宗宇先生：中国国籍，无境外永久居留权，</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年出生，管理学（会计）博士、会计学教授，博士生导师。历任中国 矿业大学经贸学院讲师、副教授、会计系副主任，国泰证券有限公司、国泰基金管理公司、国泰君安证券股份有限公司研究 部经理，上海大学国际工商与管理学院会计系教授；现任上海大学管理学院会计系教授、系主任，上海开开实业股份有限公 司、上海紫江企业集团股份有限公司、湖北均瑶大健康饮品股份有限公司独立董事。</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王国卫先生：中国国籍，无境外永久居留权，</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年出生，毕业于上海财经大学世界经济系，硕士研究生学历。王国 卫先生曾任职于上海国际信托投资公司、华安基金管理有限公司，曾担任华安基金管理有限公司首席投资官。现任上海鑫富 越资产管理有限公司董事长。</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李强先生：中国国籍，无境外永久居留权，</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年毕业于上海对外经贸大学，获法学学士学位；</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年毕业 于上海对外经贸大学，获法学硕士学位；</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年毕业于芝加哥肯特法学院，获法学硕士学位；</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年毕业于中欧国际工商学 院，获</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学位。</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年开始作为律师执业，现担任国浩律师（上海）事务所主任、管理合伙人。李强先生主要从事私募 股权投资、</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w:t>
      </w:r>
      <w:r>
        <w:rPr>
          <w:color w:val="000000"/>
          <w:spacing w:val="0"/>
          <w:w w:val="100"/>
          <w:position w:val="0"/>
        </w:rPr>
        <w:t>并购重组等领域的法律服务</w:t>
      </w:r>
      <w:r>
        <w:rPr>
          <w:color w:val="000000"/>
          <w:spacing w:val="0"/>
          <w:w w:val="100"/>
          <w:position w:val="0"/>
          <w:sz w:val="18"/>
          <w:szCs w:val="18"/>
        </w:rPr>
        <w:t>，</w:t>
      </w:r>
      <w:r>
        <w:rPr>
          <w:color w:val="000000"/>
          <w:spacing w:val="0"/>
          <w:w w:val="100"/>
          <w:position w:val="0"/>
        </w:rPr>
        <w:t>还擅长私募股权基金（内资、中外合作非法人）的设立及对外投资、创业 投资、信托等法律服务。</w:t>
      </w:r>
    </w:p>
    <w:p>
      <w:pPr>
        <w:pStyle w:val="Style30"/>
        <w:keepNext w:val="0"/>
        <w:keepLines w:val="0"/>
        <w:widowControl w:val="0"/>
        <w:shd w:val="clear" w:color="auto" w:fill="auto"/>
        <w:tabs>
          <w:tab w:pos="861" w:val="left"/>
        </w:tabs>
        <w:bidi w:val="0"/>
        <w:spacing w:before="0" w:after="0" w:line="314" w:lineRule="exact"/>
        <w:ind w:left="0" w:right="0"/>
        <w:jc w:val="left"/>
      </w:pPr>
      <w:bookmarkStart w:id="576" w:name="bookmark576"/>
      <w:r>
        <w:rPr>
          <w:b/>
          <w:bCs/>
          <w:color w:val="000000"/>
          <w:spacing w:val="0"/>
          <w:w w:val="100"/>
          <w:position w:val="0"/>
        </w:rPr>
        <w:t>（</w:t>
      </w:r>
      <w:bookmarkEnd w:id="576"/>
      <w:r>
        <w:rPr>
          <w:b/>
          <w:bCs/>
          <w:color w:val="000000"/>
          <w:spacing w:val="0"/>
          <w:w w:val="100"/>
          <w:position w:val="0"/>
        </w:rPr>
        <w:t>二）</w:t>
        <w:tab/>
        <w:t>监事会成员</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赵茂成先生：中国国籍，无境外永久居留权，本科学历，</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月毕业于中国纺织大学（现东华大学）化学纤维工程 专业。</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年就职于中国石油辽阳石化分公司，担任车间主任等职务，从事日常管理工作；</w:t>
      </w:r>
      <w:r>
        <w:rPr>
          <w:rFonts w:ascii="Times New Roman" w:eastAsia="Times New Roman" w:hAnsi="Times New Roman" w:cs="Times New Roman"/>
          <w:color w:val="000000"/>
          <w:spacing w:val="0"/>
          <w:w w:val="100"/>
          <w:position w:val="0"/>
          <w:sz w:val="18"/>
          <w:szCs w:val="18"/>
        </w:rPr>
        <w:t>2004-2007</w:t>
      </w:r>
      <w:r>
        <w:rPr>
          <w:color w:val="000000"/>
          <w:spacing w:val="0"/>
          <w:w w:val="100"/>
          <w:position w:val="0"/>
        </w:rPr>
        <w:t>年就职于上海 禾诺生物科技有限公司，担任总经理，负责公司经营管理；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至今，创立上海贵达科技有限公司，并担任该公司的执行 董事及总经理，在多年的经营过程中积累了丰富的企业管理及公司治理经验，有效的促进了公司规范化运作及风险防控。</w:t>
      </w:r>
    </w:p>
    <w:p>
      <w:pPr>
        <w:pStyle w:val="Style30"/>
        <w:keepNext w:val="0"/>
        <w:keepLines w:val="0"/>
        <w:widowControl w:val="0"/>
        <w:shd w:val="clear" w:color="auto" w:fill="auto"/>
        <w:bidi w:val="0"/>
        <w:spacing w:before="0" w:after="0" w:line="319" w:lineRule="exact"/>
        <w:ind w:left="0" w:right="0"/>
        <w:jc w:val="left"/>
      </w:pPr>
      <w:r>
        <w:rPr>
          <w:color w:val="000000"/>
          <w:spacing w:val="0"/>
          <w:w w:val="100"/>
          <w:position w:val="0"/>
        </w:rPr>
        <w:t>王宏道先生：中国国籍，无境外永久居留权，东华大学染整专业硕士。</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 xml:space="preserve">年期间就职于北京纺织科学研究所; </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年任德司达（中国）公司北京办事处高级客户经理；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年任职于本公司，主要负责公司的市场开拓 及销售。</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鲁珊女士：中国国籍，无境外永久居留权。本科学历，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年毕业于南京大学，先后任职于上海方多生物科技有限公司 商务部合规专员，上海中春房地产有限公司工程部法务专员。</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年加入本公司，现任公司法务部部长。</w:t>
      </w:r>
    </w:p>
    <w:p>
      <w:pPr>
        <w:pStyle w:val="Style30"/>
        <w:keepNext w:val="0"/>
        <w:keepLines w:val="0"/>
        <w:widowControl w:val="0"/>
        <w:shd w:val="clear" w:color="auto" w:fill="auto"/>
        <w:tabs>
          <w:tab w:pos="861" w:val="left"/>
        </w:tabs>
        <w:bidi w:val="0"/>
        <w:spacing w:before="0" w:after="0" w:line="314" w:lineRule="exact"/>
        <w:ind w:left="0" w:right="0"/>
        <w:jc w:val="left"/>
      </w:pPr>
      <w:bookmarkStart w:id="577" w:name="bookmark577"/>
      <w:r>
        <w:rPr>
          <w:b/>
          <w:bCs/>
          <w:color w:val="000000"/>
          <w:spacing w:val="0"/>
          <w:w w:val="100"/>
          <w:position w:val="0"/>
        </w:rPr>
        <w:t>（</w:t>
      </w:r>
      <w:bookmarkEnd w:id="577"/>
      <w:r>
        <w:rPr>
          <w:b/>
          <w:bCs/>
          <w:color w:val="000000"/>
          <w:spacing w:val="0"/>
          <w:w w:val="100"/>
          <w:position w:val="0"/>
        </w:rPr>
        <w:t>三）</w:t>
        <w:tab/>
        <w:t>高级管理人员</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纪立军先生：见本节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介绍。</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杨好伟先生：见本节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介绍。</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张坚先生：见本节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介绍。</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郑强先生：中国国籍，无境外永久居留权，</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年本科毕业于上海财经大学会计学专业，上海财经大学</w:t>
      </w:r>
      <w:r>
        <w:rPr>
          <w:rFonts w:ascii="Times New Roman" w:eastAsia="Times New Roman" w:hAnsi="Times New Roman" w:cs="Times New Roman"/>
          <w:color w:val="000000"/>
          <w:spacing w:val="0"/>
          <w:w w:val="100"/>
          <w:position w:val="0"/>
          <w:sz w:val="18"/>
          <w:szCs w:val="18"/>
        </w:rPr>
        <w:t>ACCA</w:t>
      </w:r>
      <w:r>
        <w:rPr>
          <w:color w:val="000000"/>
          <w:spacing w:val="0"/>
          <w:w w:val="100"/>
          <w:position w:val="0"/>
        </w:rPr>
        <w:t>在读，会 计中级职称，</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年任职于上海市燃料总公司，担任财务处核算主管；</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月任职上海斯米克建筑陶瓷 股份有限公司，担任财务分析主管、管理财务部部长，</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月，加入本公司，现任公司财务总监一职。</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董肇伟先生：中国国籍，无境外永久居留权。毕业于同济大学，</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年获材料科学与工程学院工学学士学位，高分子材 料专业；</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年获同济大学经济与管理学院管理学硕士学位，企业管理专业。</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月，从事战略与管理咨询 行业，专注于商业模式与发展战略、业务流程与组织架构、人力资源管理等咨询工作，历任咨询顾问、项目经理、咨询总监、 合伙人。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月加入本公司，先后负责流程制度建设、绩效管理、内部审计、人力资源管理、法务管理、科技发展等工 作，现任公司副总裁。</w:t>
      </w:r>
    </w:p>
    <w:p>
      <w:pPr>
        <w:pStyle w:val="Style30"/>
        <w:keepNext w:val="0"/>
        <w:keepLines w:val="0"/>
        <w:widowControl w:val="0"/>
        <w:shd w:val="clear" w:color="auto" w:fill="auto"/>
        <w:bidi w:val="0"/>
        <w:spacing w:before="0" w:after="40" w:line="313" w:lineRule="exact"/>
        <w:ind w:left="0" w:right="0"/>
        <w:jc w:val="both"/>
      </w:pPr>
      <w:r>
        <w:rPr>
          <w:color w:val="000000"/>
          <w:spacing w:val="0"/>
          <w:w w:val="100"/>
          <w:position w:val="0"/>
        </w:rPr>
        <w:t>冯全明先生：中国国籍，无境外永久居留权。济南大学化学工程与工艺专业，学士学位。</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月，任职 于国内大型染料企业，历任技术员、技术部主任、车间主任等职务。</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月，浙江某化工有限公司，担任技 术部长职务。多年的染料企业工作经历，使其积累了丰富的技术、生产经验。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月加入本公司，先后在集团技术中心、 江苏安诺其、染化事业部从事技术研发和生产管理工作，现任东营安诺其纺织材料有限公司总经理兼上海安诺其集团股份有 限公司染化事业部总经理助理。</w:t>
      </w:r>
    </w:p>
    <w:p>
      <w:pPr>
        <w:pStyle w:val="Style30"/>
        <w:keepNext w:val="0"/>
        <w:keepLines w:val="0"/>
        <w:widowControl w:val="0"/>
        <w:shd w:val="clear" w:color="auto" w:fill="auto"/>
        <w:bidi w:val="0"/>
        <w:spacing w:before="0" w:after="40" w:line="315" w:lineRule="exact"/>
        <w:ind w:left="0" w:right="0"/>
        <w:jc w:val="both"/>
      </w:pPr>
      <w:r>
        <w:rPr>
          <w:color w:val="000000"/>
          <w:spacing w:val="0"/>
          <w:w w:val="100"/>
          <w:position w:val="0"/>
        </w:rPr>
        <w:t>迟立宗先生：中国国籍，无境外永久居留权。澳门科技大学工商管理专业，获得工商管理硕士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学位。</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月，蓬莱市卫生防疫站科长，团支部书记；</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月，蓬莱市人民医院办公室主任；</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月，蓬莱市卫生防疫站站长，党支部书记；</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月，烟台安诺其纺织材料有限公司历任副总经理， 总经理；现任烟台安诺其精细化工有限公司总经理兼上海安诺其集团股份有限公司染化事业部副总经理。</w:t>
      </w:r>
    </w:p>
    <w:p>
      <w:pPr>
        <w:pStyle w:val="Style30"/>
        <w:keepNext w:val="0"/>
        <w:keepLines w:val="0"/>
        <w:widowControl w:val="0"/>
        <w:shd w:val="clear" w:color="auto" w:fill="auto"/>
        <w:bidi w:val="0"/>
        <w:spacing w:before="0" w:after="40" w:line="314" w:lineRule="exact"/>
        <w:ind w:left="0" w:right="0"/>
        <w:jc w:val="both"/>
      </w:pPr>
      <w:r>
        <w:rPr>
          <w:color w:val="000000"/>
          <w:spacing w:val="0"/>
          <w:w w:val="100"/>
          <w:position w:val="0"/>
        </w:rPr>
        <w:t>路增刚先生：中国国籍，无境外永久居留权。武汉纺织大学轻化工程专业及计算机科学与技术双学士学位。</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月，东莞福安纺织印染有限公司（香港福田集团），从事印染技术工作；</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月，德司达（上海） 印染科技有限公司，从事印染技术工作。</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月加入本公司，先后从事销售员，区域经理，大客户部部长等工作，现任 本公司营销中心营销总监。</w:t>
      </w:r>
    </w:p>
    <w:p>
      <w:pPr>
        <w:pStyle w:val="Style30"/>
        <w:keepNext w:val="0"/>
        <w:keepLines w:val="0"/>
        <w:widowControl w:val="0"/>
        <w:shd w:val="clear" w:color="auto" w:fill="auto"/>
        <w:bidi w:val="0"/>
        <w:spacing w:before="0" w:after="140" w:line="315" w:lineRule="exact"/>
        <w:ind w:left="0" w:right="0"/>
        <w:jc w:val="both"/>
      </w:pPr>
      <w:r>
        <w:rPr>
          <w:color w:val="000000"/>
          <w:spacing w:val="0"/>
          <w:w w:val="100"/>
          <w:position w:val="0"/>
        </w:rPr>
        <w:t>吴冬先生：中国国籍，无境外永久居留权。天津工业大学染整工程专业，学士学位。</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月，绍兴新建 布厂，从事印染技术工作；</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月，远纺工业（上海）有限公司，担任技术科副科长，负责纺织品设计及 其染整工艺开发、织物风格调试等工作。</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月至今任职于上海安诺其集团股份有限公司技术部，负责应用技术服务和 新产品新技术开发工作，现任本公司技术中心技术总监。</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87"/>
        <w:gridCol w:w="1066"/>
        <w:gridCol w:w="1195"/>
        <w:gridCol w:w="1330"/>
        <w:gridCol w:w="1598"/>
      </w:tblGrid>
      <w:tr>
        <w:trPr>
          <w:trHeight w:val="442"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在股东单位是否领</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取报酬津贴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纪立军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山东安诺其精细化工有限公司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纪立军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东营安诺其纺织材料有限公司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纪立军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上海尚乎数码科技有限公司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纪立军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烟台尚乎数码科技有限公司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纪立军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江苏安诺其化工有限公司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纪立军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上海安诺其数码科技有限公司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纪立军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嘉兴安诺其助剂有限公司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上海尚乎彩链数据科技有限公司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鲁珊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山东安诺其精细化工有限公司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鲁珊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东营安诺其纺织材料有限公司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鲁珊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上海尚乎数码科技有限公司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鲁珊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上海尚乎彩链数据科技有限公司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冯全明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山东安诺其精细化工有限公司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冯全明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东营安诺其纺织材料有限公司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迟立宗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烟台安诺其精细化工有限公司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05"/>
        <w:gridCol w:w="8376"/>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上述皆为在本公司子公司任职。</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30"/>
        <w:gridCol w:w="159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上格时尚文化创意（上海）有限公司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上海诺毅投资管理有限公司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蓬莱安诺葡萄酒庄有限公司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上海锐尔发数码科技有限公司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上海益弹新材料有限公司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北控金富（上海）投资管理有限公司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徐宗宇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上海大学管理学院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会计系主任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上海鑫富越资产管理有限公司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国浩律师（上海）事务所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主任、管理合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赵茂成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上海贵达科技有限公司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鲁珊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上海锐尔发数码科技有限公司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鲁珊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上海屹设装饰设计有限公司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上海哈勒娜纺织品有限公司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上格时尚文化创意（上海）有限公司、上海锐尔发数码科技有限公司、上海益弹新材料有限公司为本公司 参股公司。</w:t>
            </w:r>
          </w:p>
        </w:tc>
      </w:tr>
    </w:tbl>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rPr>
        <w:t>四</w:t>
      </w:r>
      <w:bookmarkEnd w:id="580"/>
      <w:r>
        <w:rPr>
          <w:color w:val="000000"/>
          <w:spacing w:val="0"/>
          <w:w w:val="100"/>
          <w:position w:val="0"/>
        </w:rPr>
        <w:t>、董事、监事、高级管理人员报酬情况</w:t>
      </w:r>
      <w:bookmarkEnd w:id="578"/>
      <w:bookmarkEnd w:id="579"/>
      <w:bookmarkEnd w:id="581"/>
    </w:p>
    <w:p>
      <w:pPr>
        <w:pStyle w:val="Style30"/>
        <w:keepNext w:val="0"/>
        <w:keepLines w:val="0"/>
        <w:widowControl w:val="0"/>
        <w:shd w:val="clear" w:color="auto" w:fill="auto"/>
        <w:bidi w:val="0"/>
        <w:spacing w:before="0" w:after="0" w:line="322" w:lineRule="exact"/>
        <w:ind w:left="0" w:right="0" w:firstLine="360"/>
        <w:jc w:val="left"/>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bidi w:val="0"/>
        <w:spacing w:before="0" w:after="0" w:line="322" w:lineRule="exact"/>
        <w:ind w:left="0" w:right="0" w:firstLine="360"/>
        <w:jc w:val="left"/>
      </w:pPr>
      <w:r>
        <w:rPr>
          <w:b/>
          <w:bCs/>
          <w:color w:val="000000"/>
          <w:spacing w:val="0"/>
          <w:w w:val="100"/>
          <w:position w:val="0"/>
        </w:rPr>
        <w:t>董事、监事、高级管理人员报酬的决策程序</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公司董事、监事报酬由股东大会决定，高级管理人员报酬由董事会决定；在公司承担职务的董事、监事、高级管理人员 报酬由公司支付，董事、监事不另外支付津贴。独立董事津贴依据股东大会决议支付，独立董事会务费据实报销。</w:t>
      </w:r>
    </w:p>
    <w:p>
      <w:pPr>
        <w:pStyle w:val="Style30"/>
        <w:keepNext w:val="0"/>
        <w:keepLines w:val="0"/>
        <w:widowControl w:val="0"/>
        <w:shd w:val="clear" w:color="auto" w:fill="auto"/>
        <w:bidi w:val="0"/>
        <w:spacing w:before="0" w:after="0" w:line="322" w:lineRule="exact"/>
        <w:ind w:left="0" w:right="0"/>
        <w:jc w:val="left"/>
      </w:pPr>
      <w:r>
        <w:rPr>
          <w:b/>
          <w:bCs/>
          <w:color w:val="000000"/>
          <w:spacing w:val="0"/>
          <w:w w:val="100"/>
          <w:position w:val="0"/>
        </w:rPr>
        <w:t>董事、监事、高级管理人员报酬确定依据</w:t>
      </w:r>
    </w:p>
    <w:p>
      <w:pPr>
        <w:pStyle w:val="Style30"/>
        <w:keepNext w:val="0"/>
        <w:keepLines w:val="0"/>
        <w:widowControl w:val="0"/>
        <w:shd w:val="clear" w:color="auto" w:fill="auto"/>
        <w:bidi w:val="0"/>
        <w:spacing w:before="0" w:after="0" w:line="322" w:lineRule="exact"/>
        <w:ind w:left="0" w:right="0"/>
        <w:jc w:val="left"/>
      </w:pPr>
      <w:r>
        <w:rPr>
          <w:color w:val="000000"/>
          <w:spacing w:val="0"/>
          <w:w w:val="100"/>
          <w:position w:val="0"/>
        </w:rPr>
        <w:t>董事、监事和高级管理人员的报酬按照公司董事会《薪酬与考核委员会实施细则》等规定，结合其年度绩效、工作能力、 岗位职责等考核确定并发放。</w:t>
      </w:r>
    </w:p>
    <w:p>
      <w:pPr>
        <w:pStyle w:val="Style30"/>
        <w:keepNext w:val="0"/>
        <w:keepLines w:val="0"/>
        <w:widowControl w:val="0"/>
        <w:shd w:val="clear" w:color="auto" w:fill="auto"/>
        <w:bidi w:val="0"/>
        <w:spacing w:before="0" w:after="0" w:line="322" w:lineRule="exact"/>
        <w:ind w:left="0" w:right="0" w:firstLine="360"/>
        <w:jc w:val="both"/>
      </w:pPr>
      <w:r>
        <w:rPr>
          <w:b/>
          <w:bCs/>
          <w:color w:val="000000"/>
          <w:spacing w:val="0"/>
          <w:w w:val="100"/>
          <w:position w:val="0"/>
        </w:rPr>
        <w:t>董事、监事和高级管理人员报酬的实际支付情况</w:t>
      </w:r>
    </w:p>
    <w:p>
      <w:pPr>
        <w:pStyle w:val="Style30"/>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年度董事、监事、高级管理人员共</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年实际支付</w:t>
      </w:r>
      <w:r>
        <w:rPr>
          <w:rFonts w:ascii="Times New Roman" w:eastAsia="Times New Roman" w:hAnsi="Times New Roman" w:cs="Times New Roman"/>
          <w:color w:val="000000"/>
          <w:spacing w:val="0"/>
          <w:w w:val="100"/>
          <w:position w:val="0"/>
          <w:sz w:val="18"/>
          <w:szCs w:val="18"/>
        </w:rPr>
        <w:t>756.08</w:t>
      </w:r>
      <w:r>
        <w:rPr>
          <w:color w:val="000000"/>
          <w:spacing w:val="0"/>
          <w:w w:val="100"/>
          <w:position w:val="0"/>
        </w:rPr>
        <w:t>万元。</w:t>
      </w:r>
    </w:p>
    <w:p>
      <w:pPr>
        <w:pStyle w:val="Style30"/>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322" w:lineRule="exact"/>
        <w:ind w:left="0" w:right="0" w:firstLine="0"/>
        <w:jc w:val="right"/>
      </w:pPr>
      <w:r>
        <w:rPr>
          <w:color w:val="000000"/>
          <w:spacing w:val="0"/>
          <w:w w:val="100"/>
          <w:position w:val="0"/>
        </w:rPr>
        <w:t>单位：万元</w:t>
      </w:r>
      <w:r>
        <w:br w:type="page"/>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纪立军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刘春红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杨好伟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董事、运营总监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董事、副总经理、 董事会秘书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徐宗宇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王国卫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赵茂成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王宏道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鲁珊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董肇伟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冯全明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东营安诺其总经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迟立宗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烟台安诺其总经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路增刚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王敬敏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王雪亮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顾洪锤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张连根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徐长进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135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可行权股</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本期已解</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锁股份数</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报告期新 授予限制 性股票数</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bl>
    <w:p>
      <w:pPr>
        <w:spacing w:lineRule="exact" w:line="1"/>
        <w:rPr>
          <w:sz w:val="2"/>
          <w:szCs w:val="2"/>
        </w:rPr>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杨好伟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董事、运营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 经理、董事 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董肇伟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迟立宗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烟台安诺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路增刚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徐长进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副总经理、 董事会秘 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5,150,000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rPr>
        <w:t>五</w:t>
      </w:r>
      <w:bookmarkEnd w:id="584"/>
      <w:r>
        <w:rPr>
          <w:color w:val="000000"/>
          <w:spacing w:val="0"/>
          <w:w w:val="100"/>
          <w:position w:val="0"/>
        </w:rPr>
        <w:t>、公司员工情况</w:t>
      </w:r>
      <w:bookmarkEnd w:id="582"/>
      <w:bookmarkEnd w:id="583"/>
      <w:bookmarkEnd w:id="585"/>
    </w:p>
    <w:p>
      <w:pPr>
        <w:pStyle w:val="Style34"/>
        <w:keepNext/>
        <w:keepLines/>
        <w:widowControl w:val="0"/>
        <w:shd w:val="clear" w:color="auto" w:fill="auto"/>
        <w:bidi w:val="0"/>
        <w:spacing w:before="0" w:after="32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1</w:t>
      </w:r>
      <w:bookmarkEnd w:id="588"/>
      <w:r>
        <w:rPr>
          <w:color w:val="000000"/>
          <w:spacing w:val="0"/>
          <w:w w:val="100"/>
          <w:position w:val="0"/>
        </w:rPr>
        <w:t>、员工数量、专业构成及教育程度</w:t>
      </w:r>
      <w:bookmarkEnd w:id="586"/>
      <w:bookmarkEnd w:id="587"/>
      <w:bookmarkEnd w:id="58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136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808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820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808</w:t>
            </w:r>
          </w:p>
        </w:tc>
      </w:tr>
      <w:tr>
        <w:trPr>
          <w:trHeight w:val="39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bl>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大专以下学历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160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硕士学历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博士学历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808</w:t>
            </w:r>
          </w:p>
        </w:tc>
      </w:tr>
    </w:tbl>
    <w:p>
      <w:pPr>
        <w:widowControl w:val="0"/>
        <w:spacing w:after="319" w:line="1" w:lineRule="exact"/>
      </w:pPr>
    </w:p>
    <w:p>
      <w:pPr>
        <w:pStyle w:val="Style34"/>
        <w:keepNext/>
        <w:keepLines/>
        <w:widowControl w:val="0"/>
        <w:shd w:val="clear" w:color="auto" w:fill="auto"/>
        <w:tabs>
          <w:tab w:pos="354" w:val="left"/>
        </w:tabs>
        <w:bidi w:val="0"/>
        <w:spacing w:before="0" w:after="28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2</w:t>
      </w:r>
      <w:bookmarkEnd w:id="592"/>
      <w:r>
        <w:rPr>
          <w:color w:val="000000"/>
          <w:spacing w:val="0"/>
          <w:w w:val="100"/>
          <w:position w:val="0"/>
        </w:rPr>
        <w:t>、</w:t>
        <w:tab/>
        <w:t>薪酬政策</w:t>
      </w:r>
      <w:bookmarkEnd w:id="590"/>
      <w:bookmarkEnd w:id="591"/>
      <w:bookmarkEnd w:id="593"/>
    </w:p>
    <w:p>
      <w:pPr>
        <w:pStyle w:val="Style30"/>
        <w:keepNext w:val="0"/>
        <w:keepLines w:val="0"/>
        <w:widowControl w:val="0"/>
        <w:shd w:val="clear" w:color="auto" w:fill="auto"/>
        <w:bidi w:val="0"/>
        <w:spacing w:before="0" w:after="0" w:line="322" w:lineRule="exact"/>
        <w:ind w:left="0" w:right="0"/>
        <w:jc w:val="left"/>
      </w:pPr>
      <w:r>
        <w:rPr>
          <w:b/>
          <w:bCs/>
          <w:color w:val="000000"/>
          <w:spacing w:val="0"/>
          <w:w w:val="100"/>
          <w:position w:val="0"/>
        </w:rPr>
        <w:t>薪酬决定标准</w:t>
      </w:r>
    </w:p>
    <w:p>
      <w:pPr>
        <w:pStyle w:val="Style30"/>
        <w:keepNext w:val="0"/>
        <w:keepLines w:val="0"/>
        <w:widowControl w:val="0"/>
        <w:shd w:val="clear" w:color="auto" w:fill="auto"/>
        <w:bidi w:val="0"/>
        <w:spacing w:before="0" w:after="0" w:line="322" w:lineRule="exact"/>
        <w:ind w:left="0" w:right="0"/>
        <w:jc w:val="both"/>
      </w:pPr>
      <w:r>
        <w:rPr>
          <w:color w:val="000000"/>
          <w:spacing w:val="0"/>
          <w:w w:val="100"/>
          <w:position w:val="0"/>
        </w:rPr>
        <w:t>根据工作职责、管理层级、管理幅度、业绩目标、个人能力等综合因素确定薪酬标准，同时根据工作业绩和工作量，建 立健全激励机制。</w:t>
      </w:r>
    </w:p>
    <w:p>
      <w:pPr>
        <w:pStyle w:val="Style30"/>
        <w:keepNext w:val="0"/>
        <w:keepLines w:val="0"/>
        <w:widowControl w:val="0"/>
        <w:shd w:val="clear" w:color="auto" w:fill="auto"/>
        <w:bidi w:val="0"/>
        <w:spacing w:before="0" w:after="0" w:line="313" w:lineRule="exact"/>
        <w:ind w:left="0" w:right="0"/>
        <w:jc w:val="left"/>
      </w:pPr>
      <w:r>
        <w:rPr>
          <w:b/>
          <w:bCs/>
          <w:color w:val="000000"/>
          <w:spacing w:val="0"/>
          <w:w w:val="100"/>
          <w:position w:val="0"/>
        </w:rPr>
        <w:t>薪酬结构</w:t>
      </w:r>
    </w:p>
    <w:p>
      <w:pPr>
        <w:pStyle w:val="Style30"/>
        <w:keepNext w:val="0"/>
        <w:keepLines w:val="0"/>
        <w:widowControl w:val="0"/>
        <w:shd w:val="clear" w:color="auto" w:fill="auto"/>
        <w:bidi w:val="0"/>
        <w:spacing w:before="0" w:after="380" w:line="314" w:lineRule="exact"/>
        <w:ind w:left="0" w:right="0"/>
        <w:jc w:val="left"/>
      </w:pPr>
      <w:r>
        <w:rPr>
          <w:color w:val="000000"/>
          <w:spacing w:val="0"/>
          <w:w w:val="100"/>
          <w:position w:val="0"/>
        </w:rPr>
        <w:t>建立包括长期激励在内的多样性薪酬结构。既让员工本职工作内有对应的薪酬标准，同时引导员工承担更多的工作职责， 实现报酬多样化，也促使员工和企业成为命运共同体，增强企业对其信任，使其在企业经营过程中具有更大的空间，如公司 推行限制性股票激励计划。</w:t>
      </w:r>
    </w:p>
    <w:p>
      <w:pPr>
        <w:pStyle w:val="Style34"/>
        <w:keepNext/>
        <w:keepLines/>
        <w:widowControl w:val="0"/>
        <w:shd w:val="clear" w:color="auto" w:fill="auto"/>
        <w:tabs>
          <w:tab w:pos="354" w:val="left"/>
        </w:tabs>
        <w:bidi w:val="0"/>
        <w:spacing w:before="0" w:after="28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3</w:t>
      </w:r>
      <w:bookmarkEnd w:id="596"/>
      <w:r>
        <w:rPr>
          <w:color w:val="000000"/>
          <w:spacing w:val="0"/>
          <w:w w:val="100"/>
          <w:position w:val="0"/>
        </w:rPr>
        <w:t>、</w:t>
        <w:tab/>
        <w:t>培训计划</w:t>
      </w:r>
      <w:bookmarkEnd w:id="594"/>
      <w:bookmarkEnd w:id="595"/>
      <w:bookmarkEnd w:id="597"/>
    </w:p>
    <w:p>
      <w:pPr>
        <w:pStyle w:val="Style30"/>
        <w:keepNext w:val="0"/>
        <w:keepLines w:val="0"/>
        <w:widowControl w:val="0"/>
        <w:shd w:val="clear" w:color="auto" w:fill="auto"/>
        <w:bidi w:val="0"/>
        <w:spacing w:before="0" w:after="380" w:line="312" w:lineRule="exact"/>
        <w:ind w:left="0" w:right="0"/>
        <w:jc w:val="left"/>
      </w:pPr>
      <w:r>
        <w:rPr>
          <w:color w:val="000000"/>
          <w:spacing w:val="0"/>
          <w:w w:val="100"/>
          <w:position w:val="0"/>
        </w:rPr>
        <w:t>员工队伍相对稳定，公司与员工共同进步发展，是良性的运营管理模式。报告期内，为提高公司员工的整体素养，快速 提升团队专业技能和管理水平，按照年度的培训规划，同步开展内部培训、外出培训。内部培训主要以专业技能、专业知识、 问题解决、提高效率、企业文化、操作技能为导向，有针对性、有节奏性地组织与推进；外部培训主要以法律法规、产业动 态、管理提升、团队建设等方面为实施重点；同时，公司首次建立内部培训讲师队伍选拔机制，为人才培养提供更多的信息 渠道和知识来源，帮助公司批量复制人才。在部门内训、公司内训、培训机构进公司、学员到培训机构等多种学习方式同时 推进下，培训场次、培训人次、培训课时、培训质量等方面均突破历史新高，公司整体人员的专业知识和技能均有大幅度提 高，培训效果十分明显。</w:t>
      </w:r>
    </w:p>
    <w:p>
      <w:pPr>
        <w:pStyle w:val="Style34"/>
        <w:keepNext/>
        <w:keepLines/>
        <w:widowControl w:val="0"/>
        <w:shd w:val="clear" w:color="auto" w:fill="auto"/>
        <w:tabs>
          <w:tab w:pos="354" w:val="left"/>
        </w:tabs>
        <w:bidi w:val="0"/>
        <w:spacing w:before="0" w:after="28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4</w:t>
      </w:r>
      <w:bookmarkEnd w:id="600"/>
      <w:r>
        <w:rPr>
          <w:color w:val="000000"/>
          <w:spacing w:val="0"/>
          <w:w w:val="100"/>
          <w:position w:val="0"/>
        </w:rPr>
        <w:t>、</w:t>
        <w:tab/>
        <w:t>劳务外包情况</w:t>
      </w:r>
      <w:bookmarkEnd w:id="598"/>
      <w:bookmarkEnd w:id="599"/>
      <w:bookmarkEnd w:id="601"/>
    </w:p>
    <w:p>
      <w:pPr>
        <w:pStyle w:val="Style30"/>
        <w:keepNext w:val="0"/>
        <w:keepLines w:val="0"/>
        <w:widowControl w:val="0"/>
        <w:shd w:val="clear" w:color="auto" w:fill="auto"/>
        <w:bidi w:val="0"/>
        <w:spacing w:before="0" w:after="280" w:line="313" w:lineRule="exact"/>
        <w:ind w:left="0" w:right="0" w:firstLine="0"/>
        <w:jc w:val="left"/>
        <w:sectPr>
          <w:footnotePr>
            <w:pos w:val="pageBottom"/>
            <w:numFmt w:val="decimal"/>
            <w:numRestart w:val="continuous"/>
          </w:footnotePr>
          <w:pgSz w:w="11900" w:h="16840"/>
          <w:pgMar w:top="1383" w:right="1062" w:bottom="1455" w:left="106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3"/>
        <w:keepNext/>
        <w:keepLines/>
        <w:widowControl w:val="0"/>
        <w:shd w:val="clear" w:color="auto" w:fill="auto"/>
        <w:bidi w:val="0"/>
        <w:spacing w:before="540" w:line="240" w:lineRule="auto"/>
        <w:ind w:left="0" w:right="0" w:firstLine="0"/>
        <w:jc w:val="center"/>
      </w:pPr>
      <w:bookmarkStart w:id="602" w:name="bookmark602"/>
      <w:bookmarkStart w:id="603" w:name="bookmark603"/>
      <w:bookmarkStart w:id="604" w:name="bookmark604"/>
      <w:r>
        <w:rPr>
          <w:color w:val="000000"/>
          <w:spacing w:val="0"/>
          <w:w w:val="100"/>
          <w:position w:val="0"/>
        </w:rPr>
        <w:t>第十节公司治理</w:t>
      </w:r>
      <w:bookmarkEnd w:id="602"/>
      <w:bookmarkEnd w:id="603"/>
      <w:bookmarkEnd w:id="604"/>
    </w:p>
    <w:p>
      <w:pPr>
        <w:pStyle w:val="Style28"/>
        <w:keepNext/>
        <w:keepLines/>
        <w:widowControl w:val="0"/>
        <w:shd w:val="clear" w:color="auto" w:fill="auto"/>
        <w:bidi w:val="0"/>
        <w:spacing w:before="0" w:after="260" w:line="240" w:lineRule="auto"/>
        <w:ind w:left="0" w:right="0" w:firstLine="0"/>
        <w:jc w:val="left"/>
      </w:pPr>
      <w:bookmarkStart w:id="605" w:name="bookmark605"/>
      <w:bookmarkStart w:id="606" w:name="bookmark606"/>
      <w:bookmarkStart w:id="607" w:name="bookmark607"/>
      <w:bookmarkStart w:id="608" w:name="bookmark608"/>
      <w:bookmarkStart w:id="609" w:name="bookmark609"/>
      <w:r>
        <w:rPr>
          <w:color w:val="000000"/>
          <w:spacing w:val="0"/>
          <w:w w:val="100"/>
          <w:position w:val="0"/>
        </w:rPr>
        <w:t>一</w:t>
      </w:r>
      <w:bookmarkEnd w:id="608"/>
      <w:r>
        <w:rPr>
          <w:color w:val="000000"/>
          <w:spacing w:val="0"/>
          <w:w w:val="100"/>
          <w:position w:val="0"/>
        </w:rPr>
        <w:t>、公司治理的基本状况</w:t>
      </w:r>
      <w:bookmarkEnd w:id="606"/>
      <w:bookmarkEnd w:id="607"/>
      <w:bookmarkEnd w:id="609"/>
      <w:bookmarkEnd w:id="605"/>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报告期内，公司严格按照《公司法》、《证券法》、《上市公司治理准则》、《深圳证券交易所创业板股票上市规则》、 《深圳证券交易所创业板上市公司规范运作指引》等法律、法规、规范性文件及监管部门的相关规定和要求，不断完善公司 的法人治理结构，建立健全公司内部管理和控制制度，持续深入开展公司治理活动，促进了公司规范运作，提高了公司治理 水平。截至报告期末，公司治理的实际状况符合《上市公司治理准则》和《深圳证券交易所创业板上市公司规范运作指引》 的要求。</w:t>
      </w:r>
    </w:p>
    <w:p>
      <w:pPr>
        <w:pStyle w:val="Style30"/>
        <w:keepNext w:val="0"/>
        <w:keepLines w:val="0"/>
        <w:widowControl w:val="0"/>
        <w:shd w:val="clear" w:color="auto" w:fill="auto"/>
        <w:tabs>
          <w:tab w:pos="927" w:val="left"/>
        </w:tabs>
        <w:bidi w:val="0"/>
        <w:spacing w:before="0" w:after="0" w:line="313" w:lineRule="exact"/>
        <w:ind w:left="0" w:right="0"/>
        <w:jc w:val="both"/>
      </w:pPr>
      <w:bookmarkStart w:id="610" w:name="bookmark610"/>
      <w:r>
        <w:rPr>
          <w:color w:val="000000"/>
          <w:spacing w:val="0"/>
          <w:w w:val="100"/>
          <w:position w:val="0"/>
        </w:rPr>
        <w:t>（</w:t>
      </w:r>
      <w:bookmarkEnd w:id="610"/>
      <w:r>
        <w:rPr>
          <w:color w:val="000000"/>
          <w:spacing w:val="0"/>
          <w:w w:val="100"/>
          <w:position w:val="0"/>
        </w:rPr>
        <w:t>一）</w:t>
        <w:tab/>
        <w:t>关于股东与股东大会：公司严格按照《上市公司股东大会规则》、《公司章程》、《股东大会议事规则》等规定 和要求，规范地召集、召开股东大会，平等对待所有股东，并尽可能为股东参加股东大会提供便利，使其充分行使股东权利。 报告期内，公司召开的股东大会均由公司董事会召集召开，由见证律师进行现场见证并出具法律意见书。在股东大会上充分 保证各位股东有充分的发言权，确保股东对公司重大事项的知情权、参与权、表决权，使其充分行使股东合法权利。报告期 内，公司严格按照相关法律法规、规范性文件规定的应由股东大会审议的重大事项，均由董事会审议通过后提交股东大会审 议，不存在绕过股东大会的情况，也不存在先实施后审议的情况。</w:t>
      </w:r>
    </w:p>
    <w:p>
      <w:pPr>
        <w:pStyle w:val="Style30"/>
        <w:keepNext w:val="0"/>
        <w:keepLines w:val="0"/>
        <w:widowControl w:val="0"/>
        <w:shd w:val="clear" w:color="auto" w:fill="auto"/>
        <w:tabs>
          <w:tab w:pos="932" w:val="left"/>
        </w:tabs>
        <w:bidi w:val="0"/>
        <w:spacing w:before="0" w:after="0" w:line="317" w:lineRule="exact"/>
        <w:ind w:left="0" w:right="0"/>
        <w:jc w:val="both"/>
      </w:pPr>
      <w:bookmarkStart w:id="611" w:name="bookmark611"/>
      <w:r>
        <w:rPr>
          <w:color w:val="000000"/>
          <w:spacing w:val="0"/>
          <w:w w:val="100"/>
          <w:position w:val="0"/>
        </w:rPr>
        <w:t>（</w:t>
      </w:r>
      <w:bookmarkEnd w:id="611"/>
      <w:r>
        <w:rPr>
          <w:color w:val="000000"/>
          <w:spacing w:val="0"/>
          <w:w w:val="100"/>
          <w:position w:val="0"/>
        </w:rPr>
        <w:t>二）</w:t>
        <w:tab/>
        <w:t>关于公司与控股股东：公司控股股东严格规范自己的行为，没有超越股东大会直接或间接干预公司的决策和经营 活动。公司拥有独立完整的业务和自主经营能力，在业务、人员、资产、机构、财务上独立于控股股东，公司董事会、监事 会和内部机构独立运作。</w:t>
      </w:r>
    </w:p>
    <w:p>
      <w:pPr>
        <w:pStyle w:val="Style30"/>
        <w:keepNext w:val="0"/>
        <w:keepLines w:val="0"/>
        <w:widowControl w:val="0"/>
        <w:shd w:val="clear" w:color="auto" w:fill="auto"/>
        <w:tabs>
          <w:tab w:pos="932" w:val="left"/>
        </w:tabs>
        <w:bidi w:val="0"/>
        <w:spacing w:before="0" w:after="0" w:line="314" w:lineRule="exact"/>
        <w:ind w:left="0" w:right="0"/>
        <w:jc w:val="both"/>
      </w:pPr>
      <w:bookmarkStart w:id="612" w:name="bookmark612"/>
      <w:r>
        <w:rPr>
          <w:color w:val="000000"/>
          <w:spacing w:val="0"/>
          <w:w w:val="100"/>
          <w:position w:val="0"/>
        </w:rPr>
        <w:t>（</w:t>
      </w:r>
      <w:bookmarkEnd w:id="612"/>
      <w:r>
        <w:rPr>
          <w:color w:val="000000"/>
          <w:spacing w:val="0"/>
          <w:w w:val="100"/>
          <w:position w:val="0"/>
        </w:rPr>
        <w:t>三）</w:t>
        <w:tab/>
        <w:t>关于董事和董事会：公司董事会设董事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名，董事会的人数及人员构成符合法律、法规和《公 司章程》的要求。各位董事能够依据《董事会议事规则》、《独立董事工作细则》、《深圳证券交易所创业板上市公司规范 运作指引》等开展工作，出席董事会和股东大会，勤勉尽责地履行职责和义务，积极参与公司经营管理决策，积极维护公司 及全体股东利益。同时积极参加相关培训，熟悉相关法律法规。公司董事会下设有战略委员会、提名委员会、薪酬与考核 委员会、审计委员会四个专门委员会，为董事会的决策提供了科学和专业的意见和参考。</w:t>
      </w:r>
    </w:p>
    <w:p>
      <w:pPr>
        <w:pStyle w:val="Style30"/>
        <w:keepNext w:val="0"/>
        <w:keepLines w:val="0"/>
        <w:widowControl w:val="0"/>
        <w:shd w:val="clear" w:color="auto" w:fill="auto"/>
        <w:tabs>
          <w:tab w:pos="927" w:val="left"/>
        </w:tabs>
        <w:bidi w:val="0"/>
        <w:spacing w:before="0" w:after="0" w:line="317" w:lineRule="exact"/>
        <w:ind w:left="0" w:right="0"/>
        <w:jc w:val="both"/>
      </w:pPr>
      <w:bookmarkStart w:id="613" w:name="bookmark613"/>
      <w:r>
        <w:rPr>
          <w:color w:val="000000"/>
          <w:spacing w:val="0"/>
          <w:w w:val="100"/>
          <w:position w:val="0"/>
        </w:rPr>
        <w:t>（</w:t>
      </w:r>
      <w:bookmarkEnd w:id="613"/>
      <w:r>
        <w:rPr>
          <w:color w:val="000000"/>
          <w:spacing w:val="0"/>
          <w:w w:val="100"/>
          <w:position w:val="0"/>
        </w:rPr>
        <w:t>四）</w:t>
        <w:tab/>
        <w:t>关于监事和监事会：公司监事会设监事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名，监事会的人数和构成符合法律、法规的要求。各 位监事能够按照《监事会议事规则》的要求，认真履行自己的职责，对公司重大事项、关联交易、财务状况以及董事、高管 人员履行职责的合法合规性进行监督。积极发挥监事会应有的作用，维护公司及股东的合法权益。</w:t>
      </w:r>
    </w:p>
    <w:p>
      <w:pPr>
        <w:pStyle w:val="Style30"/>
        <w:keepNext w:val="0"/>
        <w:keepLines w:val="0"/>
        <w:widowControl w:val="0"/>
        <w:shd w:val="clear" w:color="auto" w:fill="auto"/>
        <w:tabs>
          <w:tab w:pos="927" w:val="left"/>
        </w:tabs>
        <w:bidi w:val="0"/>
        <w:spacing w:before="0" w:after="0" w:line="314" w:lineRule="exact"/>
        <w:ind w:left="0" w:right="0"/>
        <w:jc w:val="both"/>
      </w:pPr>
      <w:bookmarkStart w:id="614" w:name="bookmark614"/>
      <w:r>
        <w:rPr>
          <w:color w:val="000000"/>
          <w:spacing w:val="0"/>
          <w:w w:val="100"/>
          <w:position w:val="0"/>
        </w:rPr>
        <w:t>（</w:t>
      </w:r>
      <w:bookmarkEnd w:id="614"/>
      <w:r>
        <w:rPr>
          <w:color w:val="000000"/>
          <w:spacing w:val="0"/>
          <w:w w:val="100"/>
          <w:position w:val="0"/>
        </w:rPr>
        <w:t>五）</w:t>
        <w:tab/>
        <w:t>关于绩效评价与激励约束机制：公司建立并逐步完善公正、透明的高级管理人员的绩效考核标准和激励约束机制。 高级管理人员的聘任公开、透明，符合法律、法规的规定。报告期内，公司继续推进实施股权激励计划，提升了员工积极性, 增强凝聚力和向心力。</w:t>
      </w:r>
    </w:p>
    <w:p>
      <w:pPr>
        <w:pStyle w:val="Style30"/>
        <w:keepNext w:val="0"/>
        <w:keepLines w:val="0"/>
        <w:widowControl w:val="0"/>
        <w:shd w:val="clear" w:color="auto" w:fill="auto"/>
        <w:tabs>
          <w:tab w:pos="927" w:val="left"/>
        </w:tabs>
        <w:bidi w:val="0"/>
        <w:spacing w:before="0" w:after="0" w:line="310" w:lineRule="exact"/>
        <w:ind w:left="0" w:right="0"/>
        <w:jc w:val="both"/>
      </w:pPr>
      <w:bookmarkStart w:id="615" w:name="bookmark615"/>
      <w:r>
        <w:rPr>
          <w:color w:val="000000"/>
          <w:spacing w:val="0"/>
          <w:w w:val="100"/>
          <w:position w:val="0"/>
        </w:rPr>
        <w:t>（</w:t>
      </w:r>
      <w:bookmarkEnd w:id="615"/>
      <w:r>
        <w:rPr>
          <w:color w:val="000000"/>
          <w:spacing w:val="0"/>
          <w:w w:val="100"/>
          <w:position w:val="0"/>
        </w:rPr>
        <w:t>六）</w:t>
        <w:tab/>
        <w:t>关于信息披露与透明度：公司严格按照有关法律法规以及《信息披露管理制度》、《投资者关系管理办法》等的 要求，真实、准确、及时、公平、完整地披露有关信息；并指定公司董事会秘书负责信息披露工作，协调公司与投资者的关 系，接待股东来访，回答投资者咨询，向投资者提供公司已披露的资料；并指定《证券时报》、《证券日报》、《中国证券 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为公司信息披露的指定报纸和网站，确保公司所有股东能够以平等的机会获得信 息。</w:t>
      </w:r>
    </w:p>
    <w:p>
      <w:pPr>
        <w:pStyle w:val="Style30"/>
        <w:keepNext w:val="0"/>
        <w:keepLines w:val="0"/>
        <w:widowControl w:val="0"/>
        <w:shd w:val="clear" w:color="auto" w:fill="auto"/>
        <w:tabs>
          <w:tab w:pos="863" w:val="left"/>
        </w:tabs>
        <w:bidi w:val="0"/>
        <w:spacing w:before="0" w:after="0" w:line="314" w:lineRule="exact"/>
        <w:ind w:left="0" w:right="0"/>
        <w:jc w:val="both"/>
      </w:pPr>
      <w:bookmarkStart w:id="616" w:name="bookmark616"/>
      <w:r>
        <w:rPr>
          <w:color w:val="000000"/>
          <w:spacing w:val="0"/>
          <w:w w:val="100"/>
          <w:position w:val="0"/>
        </w:rPr>
        <w:t>（</w:t>
      </w:r>
      <w:bookmarkEnd w:id="616"/>
      <w:r>
        <w:rPr>
          <w:color w:val="000000"/>
          <w:spacing w:val="0"/>
          <w:w w:val="100"/>
          <w:position w:val="0"/>
        </w:rPr>
        <w:t>七）</w:t>
        <w:tab/>
        <w:t>关于内部审计：为规范经营管理，控制风险，保证经营业务活动的正常开展，公司根据《公司法》、《证券法》、 《企业内部控制基本规范》等相关法律法规、规范性文件和公司规章制度有关规定和要求，结合公司的实际情况、自身特点</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和管理需要，制定了贯穿于公司经营管理各层面、各环节的内部控制体系，并不断完善。通过对公司各项治理制度的规范和 落实，公司的治理水平不断提高，有效地保证了公司各项经营目标的实现。公司董事会下设审计委员会，主要负责公司内部 审计与外部审计之间进行沟通，并监督公司内部审计制度的实施，审查公司内部控制制度的执行情况，审查公司的财务信息 等。审计委员会下设独立的审计部，审计部直接对审计委员会负责及报告工作。</w:t>
      </w:r>
    </w:p>
    <w:p>
      <w:pPr>
        <w:pStyle w:val="Style30"/>
        <w:keepNext w:val="0"/>
        <w:keepLines w:val="0"/>
        <w:widowControl w:val="0"/>
        <w:shd w:val="clear" w:color="auto" w:fill="auto"/>
        <w:tabs>
          <w:tab w:pos="483" w:val="left"/>
        </w:tabs>
        <w:bidi w:val="0"/>
        <w:spacing w:before="0" w:after="0" w:line="314" w:lineRule="exact"/>
        <w:ind w:left="0" w:right="0"/>
        <w:jc w:val="both"/>
      </w:pPr>
      <w:bookmarkStart w:id="617" w:name="bookmark617"/>
      <w:r>
        <w:rPr>
          <w:color w:val="000000"/>
          <w:spacing w:val="0"/>
          <w:w w:val="100"/>
          <w:position w:val="0"/>
        </w:rPr>
        <w:t>（</w:t>
      </w:r>
      <w:bookmarkEnd w:id="617"/>
      <w:r>
        <w:rPr>
          <w:color w:val="000000"/>
          <w:spacing w:val="0"/>
          <w:w w:val="100"/>
          <w:position w:val="0"/>
        </w:rPr>
        <w:t>八）</w:t>
        <w:tab/>
        <w:t xml:space="preserve">关于相关利益者：公司充分尊重和维护相关利益者的合法权益，实现股东、员工、社会等各方利益的协调平衡， </w:t>
      </w:r>
      <w:r>
        <w:rPr>
          <w:color w:val="000000"/>
          <w:spacing w:val="0"/>
          <w:w w:val="100"/>
          <w:position w:val="0"/>
        </w:rPr>
        <w:t>加强与相关利益者合作，保持与各方良好沟通交流，促进公司本身与社会协调、和谐发展。</w:t>
      </w:r>
    </w:p>
    <w:p>
      <w:pPr>
        <w:pStyle w:val="Style30"/>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8"/>
        <w:keepNext/>
        <w:keepLines/>
        <w:widowControl w:val="0"/>
        <w:shd w:val="clear" w:color="auto" w:fill="auto"/>
        <w:tabs>
          <w:tab w:pos="517" w:val="left"/>
        </w:tabs>
        <w:bidi w:val="0"/>
        <w:spacing w:before="0" w:after="26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二</w:t>
      </w:r>
      <w:bookmarkEnd w:id="620"/>
      <w:r>
        <w:rPr>
          <w:color w:val="000000"/>
          <w:spacing w:val="0"/>
          <w:w w:val="100"/>
          <w:position w:val="0"/>
        </w:rPr>
        <w:t>、</w:t>
        <w:tab/>
        <w:t>公司相对于控股股东在业务、人员、资产、机构、财务等方面的独立情况</w:t>
      </w:r>
      <w:bookmarkEnd w:id="618"/>
      <w:bookmarkEnd w:id="619"/>
      <w:bookmarkEnd w:id="621"/>
    </w:p>
    <w:p>
      <w:pPr>
        <w:pStyle w:val="Style30"/>
        <w:keepNext w:val="0"/>
        <w:keepLines w:val="0"/>
        <w:widowControl w:val="0"/>
        <w:shd w:val="clear" w:color="auto" w:fill="auto"/>
        <w:tabs>
          <w:tab w:pos="987" w:val="left"/>
        </w:tabs>
        <w:bidi w:val="0"/>
        <w:spacing w:before="0" w:after="0" w:line="322" w:lineRule="exact"/>
        <w:ind w:left="0" w:right="0" w:firstLine="360"/>
        <w:jc w:val="both"/>
      </w:pPr>
      <w:bookmarkStart w:id="622" w:name="bookmark622"/>
      <w:r>
        <w:rPr>
          <w:color w:val="000000"/>
          <w:spacing w:val="0"/>
          <w:w w:val="100"/>
          <w:position w:val="0"/>
        </w:rPr>
        <w:t>（</w:t>
      </w:r>
      <w:bookmarkEnd w:id="622"/>
      <w:r>
        <w:rPr>
          <w:color w:val="000000"/>
          <w:spacing w:val="0"/>
          <w:w w:val="100"/>
          <w:position w:val="0"/>
        </w:rPr>
        <w:t>一）</w:t>
        <w:tab/>
        <w:t>业务方面：公司拥有独立完整的业务体系和自主经营能力，控股股东按照承诺未从事与公司业务相同或相近的业 务活动。</w:t>
      </w:r>
    </w:p>
    <w:p>
      <w:pPr>
        <w:pStyle w:val="Style30"/>
        <w:keepNext w:val="0"/>
        <w:keepLines w:val="0"/>
        <w:widowControl w:val="0"/>
        <w:shd w:val="clear" w:color="auto" w:fill="auto"/>
        <w:tabs>
          <w:tab w:pos="987" w:val="left"/>
        </w:tabs>
        <w:bidi w:val="0"/>
        <w:spacing w:before="0" w:after="0" w:line="322" w:lineRule="exact"/>
        <w:ind w:left="0" w:right="0" w:firstLine="360"/>
        <w:jc w:val="both"/>
      </w:pPr>
      <w:bookmarkStart w:id="623" w:name="bookmark623"/>
      <w:r>
        <w:rPr>
          <w:color w:val="000000"/>
          <w:spacing w:val="0"/>
          <w:w w:val="100"/>
          <w:position w:val="0"/>
        </w:rPr>
        <w:t>（</w:t>
      </w:r>
      <w:bookmarkEnd w:id="623"/>
      <w:r>
        <w:rPr>
          <w:color w:val="000000"/>
          <w:spacing w:val="0"/>
          <w:w w:val="100"/>
          <w:position w:val="0"/>
        </w:rPr>
        <w:t>二）</w:t>
        <w:tab/>
        <w:t>人员方面：公司拥有独立的人事和劳资管理体系，公司总经理、副总经理、财务负责人和董事会秘书等高级管理 人员均在本公司领取报酬。</w:t>
      </w:r>
    </w:p>
    <w:p>
      <w:pPr>
        <w:pStyle w:val="Style30"/>
        <w:keepNext w:val="0"/>
        <w:keepLines w:val="0"/>
        <w:widowControl w:val="0"/>
        <w:shd w:val="clear" w:color="auto" w:fill="auto"/>
        <w:tabs>
          <w:tab w:pos="987" w:val="left"/>
        </w:tabs>
        <w:bidi w:val="0"/>
        <w:spacing w:before="0" w:after="0" w:line="312" w:lineRule="exact"/>
        <w:ind w:left="0" w:right="0" w:firstLine="360"/>
        <w:jc w:val="both"/>
      </w:pPr>
      <w:bookmarkStart w:id="624" w:name="bookmark624"/>
      <w:r>
        <w:rPr>
          <w:color w:val="000000"/>
          <w:spacing w:val="0"/>
          <w:w w:val="100"/>
          <w:position w:val="0"/>
        </w:rPr>
        <w:t>（</w:t>
      </w:r>
      <w:bookmarkEnd w:id="624"/>
      <w:r>
        <w:rPr>
          <w:color w:val="000000"/>
          <w:spacing w:val="0"/>
          <w:w w:val="100"/>
          <w:position w:val="0"/>
        </w:rPr>
        <w:t>三）</w:t>
        <w:tab/>
        <w:t>资产方面：公司拥有独立的生产系统、辅助生产系统和配套设施，产、供、销系统完整独立。工业产权、商标、 非专利技术、房屋所有权、土地所有权等无形资产和有形资产均由本公司拥有，产权界定清晰。</w:t>
      </w:r>
    </w:p>
    <w:p>
      <w:pPr>
        <w:pStyle w:val="Style30"/>
        <w:keepNext w:val="0"/>
        <w:keepLines w:val="0"/>
        <w:widowControl w:val="0"/>
        <w:shd w:val="clear" w:color="auto" w:fill="auto"/>
        <w:tabs>
          <w:tab w:pos="987" w:val="left"/>
        </w:tabs>
        <w:bidi w:val="0"/>
        <w:spacing w:before="0" w:after="0" w:line="322" w:lineRule="exact"/>
        <w:ind w:left="0" w:right="0" w:firstLine="360"/>
        <w:jc w:val="both"/>
      </w:pPr>
      <w:bookmarkStart w:id="625" w:name="bookmark625"/>
      <w:r>
        <w:rPr>
          <w:color w:val="000000"/>
          <w:spacing w:val="0"/>
          <w:w w:val="100"/>
          <w:position w:val="0"/>
        </w:rPr>
        <w:t>（</w:t>
      </w:r>
      <w:bookmarkEnd w:id="625"/>
      <w:r>
        <w:rPr>
          <w:color w:val="000000"/>
          <w:spacing w:val="0"/>
          <w:w w:val="100"/>
          <w:position w:val="0"/>
        </w:rPr>
        <w:t>四）</w:t>
        <w:tab/>
        <w:t>机构方面：公司设有健全的组织机构体系，股东大会、董事会、监事会及董事会下属专业委员会等内部机构独立 运作，不受其他单位或个人的干涉。</w:t>
      </w:r>
    </w:p>
    <w:p>
      <w:pPr>
        <w:pStyle w:val="Style30"/>
        <w:keepNext w:val="0"/>
        <w:keepLines w:val="0"/>
        <w:widowControl w:val="0"/>
        <w:shd w:val="clear" w:color="auto" w:fill="auto"/>
        <w:tabs>
          <w:tab w:pos="987" w:val="left"/>
        </w:tabs>
        <w:bidi w:val="0"/>
        <w:spacing w:before="0" w:after="0" w:line="312" w:lineRule="exact"/>
        <w:ind w:left="0" w:right="0" w:firstLine="360"/>
        <w:jc w:val="both"/>
      </w:pPr>
      <w:bookmarkStart w:id="626" w:name="bookmark626"/>
      <w:r>
        <w:rPr>
          <w:color w:val="000000"/>
          <w:spacing w:val="0"/>
          <w:w w:val="100"/>
          <w:position w:val="0"/>
        </w:rPr>
        <w:t>（</w:t>
      </w:r>
      <w:bookmarkEnd w:id="626"/>
      <w:r>
        <w:rPr>
          <w:color w:val="000000"/>
          <w:spacing w:val="0"/>
          <w:w w:val="100"/>
          <w:position w:val="0"/>
        </w:rPr>
        <w:t>五）</w:t>
        <w:tab/>
        <w:t>财务方面：公司设有完整、独立的财务机构，配备了充足的专职财务会计人员，建立了独立的会计核算体系和财 务管理制度，并独立开设银行账户、独立纳税、独立做出财务决策。</w:t>
      </w:r>
    </w:p>
    <w:p>
      <w:pPr>
        <w:pStyle w:val="Style30"/>
        <w:keepNext w:val="0"/>
        <w:keepLines w:val="0"/>
        <w:widowControl w:val="0"/>
        <w:shd w:val="clear" w:color="auto" w:fill="auto"/>
        <w:bidi w:val="0"/>
        <w:spacing w:before="0" w:after="360" w:line="322" w:lineRule="exact"/>
        <w:ind w:left="0" w:right="0" w:firstLine="360"/>
        <w:jc w:val="both"/>
      </w:pPr>
      <w:r>
        <w:rPr>
          <w:color w:val="000000"/>
          <w:spacing w:val="0"/>
          <w:w w:val="100"/>
          <w:position w:val="0"/>
        </w:rPr>
        <w:t>综上所述，公司与控股股东在业务、人员、资产、机构、财务等方面完全分开，具有独立完整的业务及自主经营能力。</w:t>
      </w:r>
    </w:p>
    <w:p>
      <w:pPr>
        <w:pStyle w:val="Style28"/>
        <w:keepNext/>
        <w:keepLines/>
        <w:widowControl w:val="0"/>
        <w:shd w:val="clear" w:color="auto" w:fill="auto"/>
        <w:tabs>
          <w:tab w:pos="517" w:val="left"/>
        </w:tabs>
        <w:bidi w:val="0"/>
        <w:spacing w:before="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三</w:t>
      </w:r>
      <w:bookmarkEnd w:id="629"/>
      <w:r>
        <w:rPr>
          <w:color w:val="000000"/>
          <w:spacing w:val="0"/>
          <w:w w:val="100"/>
          <w:position w:val="0"/>
        </w:rPr>
        <w:t>、</w:t>
        <w:tab/>
        <w:t>同业竞争情况</w:t>
      </w:r>
      <w:bookmarkEnd w:id="627"/>
      <w:bookmarkEnd w:id="628"/>
      <w:bookmarkEnd w:id="630"/>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四</w:t>
      </w:r>
      <w:bookmarkEnd w:id="633"/>
      <w:r>
        <w:rPr>
          <w:color w:val="000000"/>
          <w:spacing w:val="0"/>
          <w:w w:val="100"/>
          <w:position w:val="0"/>
        </w:rPr>
        <w:t>、报告期内召开的年度股东大会和临时股东大会的有关情况</w:t>
      </w:r>
      <w:bookmarkEnd w:id="631"/>
      <w:bookmarkEnd w:id="632"/>
      <w:bookmarkEnd w:id="634"/>
    </w:p>
    <w:p>
      <w:pPr>
        <w:pStyle w:val="Style34"/>
        <w:keepNext/>
        <w:keepLines/>
        <w:widowControl w:val="0"/>
        <w:shd w:val="clear" w:color="auto" w:fill="auto"/>
        <w:bidi w:val="0"/>
        <w:spacing w:before="0" w:after="36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1</w:t>
      </w:r>
      <w:bookmarkEnd w:id="637"/>
      <w:r>
        <w:rPr>
          <w:color w:val="000000"/>
          <w:spacing w:val="0"/>
          <w:w w:val="100"/>
          <w:position w:val="0"/>
        </w:rPr>
        <w:t>、本报告期股东大会情况</w:t>
      </w:r>
      <w:bookmarkEnd w:id="635"/>
      <w:bookmarkEnd w:id="636"/>
      <w:bookmarkEnd w:id="638"/>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巨潮资讯网，公告编 号：</w:t>
            </w:r>
            <w:r>
              <w:rPr>
                <w:rFonts w:ascii="Times New Roman" w:eastAsia="Times New Roman" w:hAnsi="Times New Roman" w:cs="Times New Roman"/>
                <w:color w:val="000000"/>
                <w:spacing w:val="0"/>
                <w:w w:val="100"/>
                <w:position w:val="0"/>
                <w:sz w:val="18"/>
                <w:szCs w:val="18"/>
              </w:rPr>
              <w:t xml:space="preserve">2020-032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年第一次临时股东 大会决议公告</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巨潮资讯网，公告编 号：</w:t>
            </w:r>
            <w:r>
              <w:rPr>
                <w:rFonts w:ascii="Times New Roman" w:eastAsia="Times New Roman" w:hAnsi="Times New Roman" w:cs="Times New Roman"/>
                <w:color w:val="000000"/>
                <w:spacing w:val="0"/>
                <w:w w:val="100"/>
                <w:position w:val="0"/>
                <w:sz w:val="18"/>
                <w:szCs w:val="18"/>
              </w:rPr>
              <w:t xml:space="preserve">2020-035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年年度股东大会决 议公告</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45.05%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巨潮资讯网，公告编 号：</w:t>
            </w:r>
            <w:r>
              <w:rPr>
                <w:rFonts w:ascii="Times New Roman" w:eastAsia="Times New Roman" w:hAnsi="Times New Roman" w:cs="Times New Roman"/>
                <w:color w:val="000000"/>
                <w:spacing w:val="0"/>
                <w:w w:val="100"/>
                <w:position w:val="0"/>
                <w:sz w:val="18"/>
                <w:szCs w:val="18"/>
              </w:rPr>
              <w:t xml:space="preserve">2020-076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年第二次临时股东 大会决议公告</w:t>
            </w:r>
          </w:p>
        </w:tc>
      </w:tr>
    </w:tbl>
    <w:p>
      <w:pPr>
        <w:pStyle w:val="Style34"/>
        <w:keepNext/>
        <w:keepLines/>
        <w:widowControl w:val="0"/>
        <w:shd w:val="clear" w:color="auto" w:fill="auto"/>
        <w:bidi w:val="0"/>
        <w:spacing w:before="0" w:after="38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2</w:t>
      </w:r>
      <w:bookmarkEnd w:id="641"/>
      <w:r>
        <w:rPr>
          <w:color w:val="000000"/>
          <w:spacing w:val="0"/>
          <w:w w:val="100"/>
          <w:position w:val="0"/>
        </w:rPr>
        <w:t>、表决权恢复的优先股股东请求召开临时股东大会</w:t>
      </w:r>
      <w:bookmarkEnd w:id="639"/>
      <w:bookmarkEnd w:id="640"/>
      <w:bookmarkEnd w:id="642"/>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rPr>
        <w:t>五</w:t>
      </w:r>
      <w:bookmarkEnd w:id="645"/>
      <w:r>
        <w:rPr>
          <w:color w:val="000000"/>
          <w:spacing w:val="0"/>
          <w:w w:val="100"/>
          <w:position w:val="0"/>
        </w:rPr>
        <w:t>、报告期内独立董事履行职责的情况</w:t>
      </w:r>
      <w:bookmarkEnd w:id="643"/>
      <w:bookmarkEnd w:id="644"/>
      <w:bookmarkEnd w:id="646"/>
    </w:p>
    <w:p>
      <w:pPr>
        <w:pStyle w:val="Style34"/>
        <w:keepNext/>
        <w:keepLines/>
        <w:widowControl w:val="0"/>
        <w:shd w:val="clear" w:color="auto" w:fill="auto"/>
        <w:bidi w:val="0"/>
        <w:spacing w:before="0" w:after="28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1</w:t>
      </w:r>
      <w:bookmarkEnd w:id="649"/>
      <w:r>
        <w:rPr>
          <w:color w:val="000000"/>
          <w:spacing w:val="0"/>
          <w:w w:val="100"/>
          <w:position w:val="0"/>
        </w:rPr>
        <w:t>、独立董事出席董事会及股东大会的情况</w:t>
      </w:r>
      <w:bookmarkEnd w:id="647"/>
      <w:bookmarkEnd w:id="648"/>
      <w:bookmarkEnd w:id="650"/>
    </w:p>
    <w:tbl>
      <w:tblPr>
        <w:tblOverlap w:val="never"/>
        <w:jc w:val="center"/>
        <w:tblLayout w:type="fixed"/>
      </w:tblPr>
      <w:tblGrid>
        <w:gridCol w:w="1430"/>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徐宗宇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顾洪锤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连续两次未亲自出席董事会的说明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378" w:val="left"/>
        </w:tabs>
        <w:bidi w:val="0"/>
        <w:spacing w:before="0" w:after="22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2</w:t>
      </w:r>
      <w:bookmarkEnd w:id="653"/>
      <w:r>
        <w:rPr>
          <w:color w:val="000000"/>
          <w:spacing w:val="0"/>
          <w:w w:val="100"/>
          <w:position w:val="0"/>
        </w:rPr>
        <w:t>、</w:t>
        <w:tab/>
        <w:t>独立董事对公司有关事项提出异议的情况</w:t>
      </w:r>
      <w:bookmarkEnd w:id="651"/>
      <w:bookmarkEnd w:id="652"/>
      <w:bookmarkEnd w:id="654"/>
    </w:p>
    <w:p>
      <w:pPr>
        <w:pStyle w:val="Style30"/>
        <w:keepNext w:val="0"/>
        <w:keepLines w:val="0"/>
        <w:widowControl w:val="0"/>
        <w:shd w:val="clear" w:color="auto" w:fill="auto"/>
        <w:bidi w:val="0"/>
        <w:spacing w:before="0" w:after="0" w:line="360"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30"/>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28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3</w:t>
      </w:r>
      <w:bookmarkEnd w:id="657"/>
      <w:r>
        <w:rPr>
          <w:color w:val="000000"/>
          <w:spacing w:val="0"/>
          <w:w w:val="100"/>
          <w:position w:val="0"/>
        </w:rPr>
        <w:t>、</w:t>
        <w:tab/>
        <w:t>独立董事履行职责的其他说明</w:t>
      </w:r>
      <w:bookmarkEnd w:id="655"/>
      <w:bookmarkEnd w:id="656"/>
      <w:bookmarkEnd w:id="658"/>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380" w:line="314" w:lineRule="exact"/>
        <w:ind w:left="0" w:right="0"/>
        <w:jc w:val="left"/>
      </w:pPr>
      <w:r>
        <w:rPr>
          <w:color w:val="000000"/>
          <w:spacing w:val="0"/>
          <w:w w:val="100"/>
          <w:position w:val="0"/>
        </w:rPr>
        <w:t>公司独立董事勤勉尽责，严格按照中国证监会的相关规定及《公司章程》、《董事会议事规则》和《独立董事工作细则》 开展工作，关注公司运作，独立履行职责，对公司内部控制建设、管理体系建设、人才梯队建设和重大决策等方面提出了很 多宝贵的专业性建议，对公司财务及生产经营活动进行了有效监督，提高了公司决策的科学性，为完善公司监督机制，维护 公司和全体股东的合法权益发挥了应有的作用。</w:t>
      </w:r>
    </w:p>
    <w:p>
      <w:pPr>
        <w:pStyle w:val="Style28"/>
        <w:keepNext/>
        <w:keepLines/>
        <w:widowControl w:val="0"/>
        <w:shd w:val="clear" w:color="auto" w:fill="auto"/>
        <w:bidi w:val="0"/>
        <w:spacing w:before="0" w:after="280" w:line="240" w:lineRule="auto"/>
        <w:ind w:left="0" w:right="0" w:firstLine="0"/>
        <w:jc w:val="left"/>
      </w:pPr>
      <w:bookmarkStart w:id="659" w:name="bookmark659"/>
      <w:bookmarkStart w:id="660" w:name="bookmark660"/>
      <w:bookmarkStart w:id="661" w:name="bookmark661"/>
      <w:bookmarkStart w:id="662" w:name="bookmark662"/>
      <w:r>
        <w:rPr>
          <w:color w:val="000000"/>
          <w:spacing w:val="0"/>
          <w:w w:val="100"/>
          <w:position w:val="0"/>
        </w:rPr>
        <w:t>六</w:t>
      </w:r>
      <w:bookmarkEnd w:id="661"/>
      <w:r>
        <w:rPr>
          <w:color w:val="000000"/>
          <w:spacing w:val="0"/>
          <w:w w:val="100"/>
          <w:position w:val="0"/>
        </w:rPr>
        <w:t>、董事会下设专门委员会在报告期内履行职责情况</w:t>
      </w:r>
      <w:bookmarkEnd w:id="659"/>
      <w:bookmarkEnd w:id="660"/>
      <w:bookmarkEnd w:id="662"/>
    </w:p>
    <w:p>
      <w:pPr>
        <w:pStyle w:val="Style30"/>
        <w:keepNext w:val="0"/>
        <w:keepLines w:val="0"/>
        <w:widowControl w:val="0"/>
        <w:shd w:val="clear" w:color="auto" w:fill="auto"/>
        <w:bidi w:val="0"/>
        <w:spacing w:before="0" w:after="0" w:line="314" w:lineRule="exact"/>
        <w:ind w:left="0" w:right="0"/>
        <w:jc w:val="both"/>
      </w:pPr>
      <w:bookmarkStart w:id="663" w:name="bookmark663"/>
      <w:r>
        <w:rPr>
          <w:rFonts w:ascii="Times New Roman" w:eastAsia="Times New Roman" w:hAnsi="Times New Roman" w:cs="Times New Roman"/>
          <w:b/>
          <w:bCs/>
          <w:color w:val="000000"/>
          <w:spacing w:val="0"/>
          <w:w w:val="100"/>
          <w:position w:val="0"/>
          <w:sz w:val="18"/>
          <w:szCs w:val="18"/>
        </w:rPr>
        <w:t>1</w:t>
      </w:r>
      <w:bookmarkEnd w:id="663"/>
      <w:r>
        <w:rPr>
          <w:b/>
          <w:bCs/>
          <w:color w:val="000000"/>
          <w:spacing w:val="0"/>
          <w:w w:val="100"/>
          <w:position w:val="0"/>
        </w:rPr>
        <w:t>、审计委员会履职情况</w:t>
      </w:r>
    </w:p>
    <w:p>
      <w:pPr>
        <w:pStyle w:val="Style30"/>
        <w:keepNext w:val="0"/>
        <w:keepLines w:val="0"/>
        <w:widowControl w:val="0"/>
        <w:shd w:val="clear" w:color="auto" w:fill="auto"/>
        <w:bidi w:val="0"/>
        <w:spacing w:before="0" w:after="140" w:line="312" w:lineRule="exact"/>
        <w:ind w:left="0" w:right="0"/>
        <w:jc w:val="both"/>
      </w:pPr>
      <w:r>
        <w:rPr>
          <w:color w:val="000000"/>
          <w:spacing w:val="0"/>
          <w:w w:val="100"/>
          <w:position w:val="0"/>
        </w:rPr>
        <w:t>报告期内，公司审计委员会运行情况良好，共召开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次会议。公司于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日召开第四届董事会审计委员会第十一 次会议，会议审议通过了《公司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年年度财务报表》、《审计部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年度工作总结及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年度工作计划》、《关于聘请公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年度审计机构的议案》、《公司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年度内部控制自我评价报告》、《审计委员会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年度工作报告》五项议案，并 </w:t>
      </w:r>
      <w:r>
        <w:rPr>
          <w:color w:val="000000"/>
          <w:spacing w:val="0"/>
          <w:w w:val="100"/>
          <w:position w:val="0"/>
        </w:rPr>
        <w:t>将部分议案提交董事会审议；公司于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日召开了第四届董事会审计委员会第十二次会议，会议审议通过了《公司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年第一季度财务报表》的议案，并提交董事会审议；公司于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日召开了第五届董事会审计委员会第一次会议， 会议审议通过了《公司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年半年度财务报表》的议案，并提交董事会审议；公司于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日召开了第五届董事会审 计委员会第二次会议，会议审议通过了《公司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年第三季度财务报表》的议案，并提交董事会审议。</w:t>
      </w:r>
    </w:p>
    <w:p>
      <w:pPr>
        <w:pStyle w:val="Style30"/>
        <w:keepNext w:val="0"/>
        <w:keepLines w:val="0"/>
        <w:widowControl w:val="0"/>
        <w:shd w:val="clear" w:color="auto" w:fill="auto"/>
        <w:tabs>
          <w:tab w:pos="678" w:val="left"/>
        </w:tabs>
        <w:bidi w:val="0"/>
        <w:spacing w:before="0" w:after="0" w:line="360" w:lineRule="auto"/>
        <w:ind w:left="0" w:right="0"/>
        <w:jc w:val="both"/>
      </w:pPr>
      <w:bookmarkStart w:id="664" w:name="bookmark664"/>
      <w:r>
        <w:rPr>
          <w:rFonts w:ascii="Times New Roman" w:eastAsia="Times New Roman" w:hAnsi="Times New Roman" w:cs="Times New Roman"/>
          <w:b/>
          <w:bCs/>
          <w:color w:val="000000"/>
          <w:spacing w:val="0"/>
          <w:w w:val="100"/>
          <w:position w:val="0"/>
          <w:sz w:val="18"/>
          <w:szCs w:val="18"/>
        </w:rPr>
        <w:t>2</w:t>
      </w:r>
      <w:bookmarkEnd w:id="664"/>
      <w:r>
        <w:rPr>
          <w:b/>
          <w:bCs/>
          <w:color w:val="000000"/>
          <w:spacing w:val="0"/>
          <w:w w:val="100"/>
          <w:position w:val="0"/>
        </w:rPr>
        <w:t>、</w:t>
        <w:tab/>
        <w:t>战略委员会履职情况</w:t>
      </w:r>
    </w:p>
    <w:p>
      <w:pPr>
        <w:pStyle w:val="Style30"/>
        <w:keepNext w:val="0"/>
        <w:keepLines w:val="0"/>
        <w:widowControl w:val="0"/>
        <w:shd w:val="clear" w:color="auto" w:fill="auto"/>
        <w:bidi w:val="0"/>
        <w:spacing w:before="0" w:after="140" w:line="313" w:lineRule="exact"/>
        <w:ind w:left="0" w:right="0"/>
        <w:jc w:val="both"/>
      </w:pPr>
      <w:r>
        <w:rPr>
          <w:color w:val="000000"/>
          <w:spacing w:val="0"/>
          <w:w w:val="100"/>
          <w:position w:val="0"/>
        </w:rPr>
        <w:t>报告期内，公司战略委员会运行情况良好，共召开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次会议。公司于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日召开第四届董事会战略委员会第八次 会议，会议审议通过了《关于公司符合非公开发行人民币普通股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股）股票条件的议案》、《关于公司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 行股票方案的议案》、《关于公司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年度非公开发行股票预案的议案》、《关于公司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年度非公开发行股票方案论证分 析报告的议案》、《关于公司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年度非公开发行股票募集资金使用可行性分析报告的议案》、《关于公司前次募集资金使 用情况报告的议案》、《关于设立募集资金专用账户的议案》、《关于公司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年度股东分红回报规划的议案》、 《关于公司非公开发行股票摊薄即期回报及填补措施和相关主体承诺的议案》，并提交董事会审议；公司于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日召 开第四届董事会战略委员会第九次会议，会议审议通过了《董事会战略委员会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年度工作报告》、《公司未来发展展望及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年经营计划》，并将部分议案提交董事会审议；公司于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日召开第四届董事会战略委员会第十次会议，会议 审议通过了《关于公司符合非公开发行人民币普通股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股）股票条件的议案》、《关于调整公司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 方案的议案》、《关于修订</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年度非公开发行股票预案</w:t>
      </w:r>
      <w:r>
        <w:rPr>
          <w:color w:val="000000"/>
          <w:spacing w:val="0"/>
          <w:w w:val="100"/>
          <w:position w:val="0"/>
          <w:sz w:val="18"/>
          <w:szCs w:val="18"/>
        </w:rPr>
        <w:t>〉</w:t>
      </w:r>
      <w:r>
        <w:rPr>
          <w:color w:val="000000"/>
          <w:spacing w:val="0"/>
          <w:w w:val="100"/>
          <w:position w:val="0"/>
        </w:rPr>
        <w:t>的议案》、《关于修订</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年度非公开发行股票方案 论证分析报告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的议案》、《关于修订</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年度非公开发行股票募集资金使用可行性分析报告</w:t>
      </w:r>
      <w:r>
        <w:rPr>
          <w:color w:val="000000"/>
          <w:spacing w:val="0"/>
          <w:w w:val="100"/>
          <w:position w:val="0"/>
          <w:sz w:val="18"/>
          <w:szCs w:val="18"/>
        </w:rPr>
        <w:t>〉</w:t>
      </w:r>
      <w:r>
        <w:rPr>
          <w:color w:val="000000"/>
          <w:spacing w:val="0"/>
          <w:w w:val="100"/>
          <w:position w:val="0"/>
        </w:rPr>
        <w:t xml:space="preserve">的议案》、《关于修订 </w:t>
      </w:r>
      <w:r>
        <w:rPr>
          <w:color w:val="000000"/>
          <w:spacing w:val="0"/>
          <w:w w:val="100"/>
          <w:position w:val="0"/>
          <w:sz w:val="18"/>
          <w:szCs w:val="18"/>
        </w:rPr>
        <w:t>〈</w:t>
      </w:r>
      <w:r>
        <w:rPr>
          <w:color w:val="000000"/>
          <w:spacing w:val="0"/>
          <w:w w:val="100"/>
          <w:position w:val="0"/>
        </w:rPr>
        <w:t>公司非公开发行股票摊薄即期回报及填补措施和相关主体承诺</w:t>
      </w:r>
      <w:r>
        <w:rPr>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公司最近三年非经常性损益明细表的鉴 证报告</w:t>
      </w:r>
      <w:r>
        <w:rPr>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上海安诺其集团股份有限公司内部控制鉴证报告</w:t>
      </w:r>
      <w:r>
        <w:rPr>
          <w:color w:val="000000"/>
          <w:spacing w:val="0"/>
          <w:w w:val="100"/>
          <w:position w:val="0"/>
          <w:sz w:val="18"/>
          <w:szCs w:val="18"/>
        </w:rPr>
        <w:t>〉</w:t>
      </w:r>
      <w:r>
        <w:rPr>
          <w:color w:val="000000"/>
          <w:spacing w:val="0"/>
          <w:w w:val="100"/>
          <w:position w:val="0"/>
        </w:rPr>
        <w:t>的议案》，并提交董事会审议。</w:t>
      </w:r>
    </w:p>
    <w:p>
      <w:pPr>
        <w:pStyle w:val="Style30"/>
        <w:keepNext w:val="0"/>
        <w:keepLines w:val="0"/>
        <w:widowControl w:val="0"/>
        <w:shd w:val="clear" w:color="auto" w:fill="auto"/>
        <w:tabs>
          <w:tab w:pos="678" w:val="left"/>
        </w:tabs>
        <w:bidi w:val="0"/>
        <w:spacing w:before="0" w:after="0" w:line="360" w:lineRule="auto"/>
        <w:ind w:left="0" w:right="0"/>
        <w:jc w:val="both"/>
      </w:pPr>
      <w:bookmarkStart w:id="665" w:name="bookmark665"/>
      <w:r>
        <w:rPr>
          <w:rFonts w:ascii="Times New Roman" w:eastAsia="Times New Roman" w:hAnsi="Times New Roman" w:cs="Times New Roman"/>
          <w:b/>
          <w:bCs/>
          <w:color w:val="000000"/>
          <w:spacing w:val="0"/>
          <w:w w:val="100"/>
          <w:position w:val="0"/>
          <w:sz w:val="18"/>
          <w:szCs w:val="18"/>
        </w:rPr>
        <w:t>3</w:t>
      </w:r>
      <w:bookmarkEnd w:id="665"/>
      <w:r>
        <w:rPr>
          <w:b/>
          <w:bCs/>
          <w:color w:val="000000"/>
          <w:spacing w:val="0"/>
          <w:w w:val="100"/>
          <w:position w:val="0"/>
        </w:rPr>
        <w:t>、</w:t>
        <w:tab/>
        <w:t>薪酬与考核委员会履职情况</w:t>
      </w:r>
    </w:p>
    <w:p>
      <w:pPr>
        <w:pStyle w:val="Style30"/>
        <w:keepNext w:val="0"/>
        <w:keepLines w:val="0"/>
        <w:widowControl w:val="0"/>
        <w:shd w:val="clear" w:color="auto" w:fill="auto"/>
        <w:bidi w:val="0"/>
        <w:spacing w:before="0" w:after="140" w:line="314" w:lineRule="exact"/>
        <w:ind w:left="0" w:right="0"/>
        <w:jc w:val="both"/>
      </w:pPr>
      <w:r>
        <w:rPr>
          <w:color w:val="000000"/>
          <w:spacing w:val="0"/>
          <w:w w:val="100"/>
          <w:position w:val="0"/>
        </w:rPr>
        <w:t>报告期内，公司薪酬与考核委员会运行情况良好，共召开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次会议。公司于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日召开第四届董事会薪酬与考核 委员会第十次会议，会议审议通过了《董事会薪酬与考核委员会</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年度工作报告》；公司于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日召开第四届董 事会薪酬与考核委员会第十一次会议，会议审议通过了《关于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年限制性股票激励计划首次暂缓授予部分第三个解锁期可 解锁的议案》，并提交董事会审议；公司于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日召开第四届董事会薪酬与考核委员会第十二次会议，会议审议通 过了《关于对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年限制性股票激励计划进行调整的议案》、《关于向暂缓授予的激励对象授予限制性股票的议案》，并提 交董事会审议；公司于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日召开第五届董事会薪酬与考核委员会第一次会议，会议审议通过了《关于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 性股票激励计划首次授予部分第一个解锁期解锁条件成就的议案》，并提交董事会审议。</w:t>
      </w:r>
    </w:p>
    <w:p>
      <w:pPr>
        <w:pStyle w:val="Style30"/>
        <w:keepNext w:val="0"/>
        <w:keepLines w:val="0"/>
        <w:widowControl w:val="0"/>
        <w:shd w:val="clear" w:color="auto" w:fill="auto"/>
        <w:tabs>
          <w:tab w:pos="678" w:val="left"/>
        </w:tabs>
        <w:bidi w:val="0"/>
        <w:spacing w:before="0" w:after="0" w:line="360" w:lineRule="auto"/>
        <w:ind w:left="0" w:right="0"/>
        <w:jc w:val="both"/>
      </w:pPr>
      <w:bookmarkStart w:id="666" w:name="bookmark666"/>
      <w:r>
        <w:rPr>
          <w:rFonts w:ascii="Times New Roman" w:eastAsia="Times New Roman" w:hAnsi="Times New Roman" w:cs="Times New Roman"/>
          <w:b/>
          <w:bCs/>
          <w:color w:val="000000"/>
          <w:spacing w:val="0"/>
          <w:w w:val="100"/>
          <w:position w:val="0"/>
          <w:sz w:val="18"/>
          <w:szCs w:val="18"/>
        </w:rPr>
        <w:t>4</w:t>
      </w:r>
      <w:bookmarkEnd w:id="666"/>
      <w:r>
        <w:rPr>
          <w:b/>
          <w:bCs/>
          <w:color w:val="000000"/>
          <w:spacing w:val="0"/>
          <w:w w:val="100"/>
          <w:position w:val="0"/>
        </w:rPr>
        <w:t>、</w:t>
        <w:tab/>
        <w:t>提名委员会履职情况</w:t>
      </w:r>
    </w:p>
    <w:p>
      <w:pPr>
        <w:pStyle w:val="Style30"/>
        <w:keepNext w:val="0"/>
        <w:keepLines w:val="0"/>
        <w:widowControl w:val="0"/>
        <w:shd w:val="clear" w:color="auto" w:fill="auto"/>
        <w:bidi w:val="0"/>
        <w:spacing w:before="0" w:after="380" w:line="317" w:lineRule="exact"/>
        <w:ind w:left="0" w:right="0"/>
        <w:jc w:val="both"/>
      </w:pPr>
      <w:r>
        <w:rPr>
          <w:color w:val="000000"/>
          <w:spacing w:val="0"/>
          <w:w w:val="100"/>
          <w:position w:val="0"/>
        </w:rPr>
        <w:t>报告期内，公司提名委员会运行情况良好，共召开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日召开第四届董事会提名委员会第三次 会议，会议审议通过了《关于对第五届董事会董事候选人进行资格审查的议案》，并提交董事会审议；公司于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日召开第五届董事会提名委员会第一次会议，会议审议通过了《关于对董事会秘书候选人进行资格审查的议案》，并提交董 事会审议。</w:t>
      </w:r>
    </w:p>
    <w:p>
      <w:pPr>
        <w:pStyle w:val="Style28"/>
        <w:keepNext/>
        <w:keepLines/>
        <w:widowControl w:val="0"/>
        <w:shd w:val="clear" w:color="auto" w:fill="auto"/>
        <w:tabs>
          <w:tab w:pos="482" w:val="left"/>
        </w:tabs>
        <w:bidi w:val="0"/>
        <w:spacing w:before="0" w:after="260" w:line="240" w:lineRule="auto"/>
        <w:ind w:left="0" w:right="0" w:firstLine="0"/>
        <w:jc w:val="left"/>
      </w:pPr>
      <w:bookmarkStart w:id="667" w:name="bookmark667"/>
      <w:bookmarkStart w:id="668" w:name="bookmark668"/>
      <w:bookmarkStart w:id="669" w:name="bookmark669"/>
      <w:bookmarkStart w:id="670" w:name="bookmark670"/>
      <w:r>
        <w:rPr>
          <w:color w:val="000000"/>
          <w:spacing w:val="0"/>
          <w:w w:val="100"/>
          <w:position w:val="0"/>
        </w:rPr>
        <w:t>七</w:t>
      </w:r>
      <w:bookmarkEnd w:id="669"/>
      <w:r>
        <w:rPr>
          <w:color w:val="000000"/>
          <w:spacing w:val="0"/>
          <w:w w:val="100"/>
          <w:position w:val="0"/>
        </w:rPr>
        <w:t>、</w:t>
        <w:tab/>
        <w:t>监事会工作情况</w:t>
      </w:r>
      <w:bookmarkEnd w:id="667"/>
      <w:bookmarkEnd w:id="668"/>
      <w:bookmarkEnd w:id="670"/>
    </w:p>
    <w:p>
      <w:pPr>
        <w:pStyle w:val="Style30"/>
        <w:keepNext w:val="0"/>
        <w:keepLines w:val="0"/>
        <w:widowControl w:val="0"/>
        <w:shd w:val="clear" w:color="auto" w:fill="auto"/>
        <w:bidi w:val="0"/>
        <w:spacing w:before="0" w:after="140" w:line="314" w:lineRule="exact"/>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公司监事会对报告期内的监督事项无异议。</w:t>
      </w:r>
    </w:p>
    <w:p>
      <w:pPr>
        <w:pStyle w:val="Style28"/>
        <w:keepNext/>
        <w:keepLines/>
        <w:widowControl w:val="0"/>
        <w:shd w:val="clear" w:color="auto" w:fill="auto"/>
        <w:tabs>
          <w:tab w:pos="482" w:val="left"/>
        </w:tabs>
        <w:bidi w:val="0"/>
        <w:spacing w:before="0" w:after="260" w:line="240" w:lineRule="auto"/>
        <w:ind w:left="0" w:right="0" w:firstLine="0"/>
        <w:jc w:val="left"/>
      </w:pPr>
      <w:bookmarkStart w:id="671" w:name="bookmark671"/>
      <w:bookmarkStart w:id="672" w:name="bookmark672"/>
      <w:bookmarkStart w:id="673" w:name="bookmark673"/>
      <w:bookmarkStart w:id="674" w:name="bookmark674"/>
      <w:r>
        <w:rPr>
          <w:color w:val="000000"/>
          <w:spacing w:val="0"/>
          <w:w w:val="100"/>
          <w:position w:val="0"/>
        </w:rPr>
        <w:t>八</w:t>
      </w:r>
      <w:bookmarkEnd w:id="673"/>
      <w:r>
        <w:rPr>
          <w:color w:val="000000"/>
          <w:spacing w:val="0"/>
          <w:w w:val="100"/>
          <w:position w:val="0"/>
        </w:rPr>
        <w:t>、</w:t>
        <w:tab/>
        <w:t>高级管理人员的考评及激励情况</w:t>
      </w:r>
      <w:bookmarkEnd w:id="671"/>
      <w:bookmarkEnd w:id="672"/>
      <w:bookmarkEnd w:id="674"/>
    </w:p>
    <w:p>
      <w:pPr>
        <w:pStyle w:val="Style30"/>
        <w:keepNext w:val="0"/>
        <w:keepLines w:val="0"/>
        <w:widowControl w:val="0"/>
        <w:shd w:val="clear" w:color="auto" w:fill="auto"/>
        <w:bidi w:val="0"/>
        <w:spacing w:before="0" w:after="380" w:line="314" w:lineRule="exact"/>
        <w:ind w:left="0" w:right="0"/>
        <w:jc w:val="both"/>
      </w:pPr>
      <w:r>
        <w:rPr>
          <w:color w:val="000000"/>
          <w:spacing w:val="0"/>
          <w:w w:val="100"/>
          <w:position w:val="0"/>
        </w:rPr>
        <w:t xml:space="preserve">薪酬与考核委员会依据公司年度目标完成情况及绩效考核评估结果，一致认为：报告期内，公司董事、监事和高级管理 人员根据各自的分工，认真履行了相应的职责，较好的完成了其工作目标和经济效益指标。经审核，年度内公司对董事、监 事和高级管理人员所支付的薪酬公平、合理，符合公司有关薪酬政策及考核标准，同意公司在年度报告中披露对其支付的报 </w:t>
      </w:r>
      <w:r>
        <w:rPr>
          <w:color w:val="000000"/>
          <w:spacing w:val="0"/>
          <w:w w:val="100"/>
          <w:position w:val="0"/>
        </w:rPr>
        <w:t>酬。</w:t>
      </w:r>
    </w:p>
    <w:p>
      <w:pPr>
        <w:pStyle w:val="Style28"/>
        <w:keepNext/>
        <w:keepLines/>
        <w:widowControl w:val="0"/>
        <w:shd w:val="clear" w:color="auto" w:fill="auto"/>
        <w:bidi w:val="0"/>
        <w:spacing w:before="0" w:after="38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rPr>
        <w:t>九</w:t>
      </w:r>
      <w:bookmarkEnd w:id="677"/>
      <w:r>
        <w:rPr>
          <w:color w:val="000000"/>
          <w:spacing w:val="0"/>
          <w:w w:val="100"/>
          <w:position w:val="0"/>
        </w:rPr>
        <w:t>、内部控制评价报告</w:t>
      </w:r>
      <w:bookmarkEnd w:id="675"/>
      <w:bookmarkEnd w:id="676"/>
      <w:bookmarkEnd w:id="678"/>
    </w:p>
    <w:p>
      <w:pPr>
        <w:pStyle w:val="Style56"/>
        <w:keepNext w:val="0"/>
        <w:keepLines w:val="0"/>
        <w:widowControl w:val="0"/>
        <w:shd w:val="clear" w:color="auto" w:fill="auto"/>
        <w:tabs>
          <w:tab w:pos="368" w:val="left"/>
        </w:tabs>
        <w:bidi w:val="0"/>
        <w:spacing w:before="0" w:after="380" w:line="240" w:lineRule="auto"/>
        <w:ind w:left="0" w:right="0" w:firstLine="0"/>
        <w:jc w:val="left"/>
      </w:pPr>
      <w:bookmarkStart w:id="679" w:name="bookmark679"/>
      <w:r>
        <w:rPr>
          <w:rFonts w:ascii="Times New Roman" w:eastAsia="Times New Roman" w:hAnsi="Times New Roman" w:cs="Times New Roman"/>
          <w:b/>
          <w:bCs/>
          <w:color w:val="000000"/>
          <w:spacing w:val="0"/>
          <w:w w:val="100"/>
          <w:position w:val="0"/>
        </w:rPr>
        <w:t>1</w:t>
      </w:r>
      <w:bookmarkEnd w:id="679"/>
      <w:r>
        <w:rPr>
          <w:b/>
          <w:bCs/>
          <w:color w:val="000000"/>
          <w:spacing w:val="0"/>
          <w:w w:val="100"/>
          <w:position w:val="0"/>
        </w:rPr>
        <w:t>、</w:t>
        <w:tab/>
        <w:t>报告期内发现的内部控制重大缺陷的具体情况</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6"/>
        <w:keepNext w:val="0"/>
        <w:keepLines w:val="0"/>
        <w:widowControl w:val="0"/>
        <w:shd w:val="clear" w:color="auto" w:fill="auto"/>
        <w:tabs>
          <w:tab w:pos="378" w:val="left"/>
        </w:tabs>
        <w:bidi w:val="0"/>
        <w:spacing w:before="0" w:after="380" w:line="240" w:lineRule="auto"/>
        <w:ind w:left="0" w:right="0" w:firstLine="0"/>
        <w:jc w:val="left"/>
        <w:sectPr>
          <w:footnotePr>
            <w:pos w:val="pageBottom"/>
            <w:numFmt w:val="decimal"/>
            <w:numRestart w:val="continuous"/>
          </w:footnotePr>
          <w:pgSz w:w="11900" w:h="16840"/>
          <w:pgMar w:top="1378" w:right="1019" w:bottom="1479" w:left="1099" w:header="0" w:footer="3" w:gutter="0"/>
          <w:cols w:space="720"/>
          <w:noEndnote/>
          <w:rtlGutter w:val="0"/>
          <w:docGrid w:linePitch="360"/>
        </w:sectPr>
      </w:pPr>
      <w:bookmarkStart w:id="680" w:name="bookmark680"/>
      <w:r>
        <w:rPr>
          <w:rFonts w:ascii="Times New Roman" w:eastAsia="Times New Roman" w:hAnsi="Times New Roman" w:cs="Times New Roman"/>
          <w:b/>
          <w:bCs/>
          <w:color w:val="000000"/>
          <w:spacing w:val="0"/>
          <w:w w:val="100"/>
          <w:position w:val="0"/>
        </w:rPr>
        <w:t>2</w:t>
      </w:r>
      <w:bookmarkEnd w:id="680"/>
      <w:r>
        <w:rPr>
          <w:b/>
          <w:bCs/>
          <w:color w:val="000000"/>
          <w:spacing w:val="0"/>
          <w:w w:val="100"/>
          <w:position w:val="0"/>
        </w:rPr>
        <w:t>、</w:t>
        <w:tab/>
        <w:t>内控自我评价报告</w:t>
      </w:r>
    </w:p>
    <w:tbl>
      <w:tblPr>
        <w:tblOverlap w:val="never"/>
        <w:jc w:val="center"/>
        <w:tblLayout w:type="fixed"/>
      </w:tblPr>
      <w:tblGrid>
        <w:gridCol w:w="1277"/>
        <w:gridCol w:w="5419"/>
        <w:gridCol w:w="7944"/>
      </w:tblGrid>
      <w:tr>
        <w:trPr>
          <w:trHeight w:val="437"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398"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纳入评价范围单位资产总额占公司合并财务报表资产总额的比例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纳入评价范围单位营业收入占公司合并财务报表营业收入的比例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3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5"/>
              <w:keepNext w:val="0"/>
              <w:keepLines w:val="0"/>
              <w:widowControl w:val="0"/>
              <w:numPr>
                <w:ilvl w:val="0"/>
                <w:numId w:val="15"/>
              </w:numPr>
              <w:shd w:val="clear" w:color="auto" w:fill="auto"/>
              <w:tabs>
                <w:tab w:pos="187" w:val="left"/>
              </w:tabs>
              <w:bidi w:val="0"/>
              <w:spacing w:before="0" w:after="0" w:line="350" w:lineRule="exact"/>
              <w:ind w:left="0" w:right="0" w:firstLine="0"/>
              <w:jc w:val="left"/>
            </w:pPr>
            <w:r>
              <w:rPr>
                <w:color w:val="000000"/>
                <w:spacing w:val="0"/>
                <w:w w:val="100"/>
                <w:position w:val="0"/>
              </w:rPr>
              <w:t>重大缺陷</w:t>
            </w:r>
          </w:p>
          <w:p>
            <w:pPr>
              <w:pStyle w:val="Style25"/>
              <w:keepNext w:val="0"/>
              <w:keepLines w:val="0"/>
              <w:widowControl w:val="0"/>
              <w:shd w:val="clear" w:color="auto" w:fill="auto"/>
              <w:tabs>
                <w:tab w:pos="269" w:val="left"/>
              </w:tabs>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董事、监事和高级管理人员舞弊；</w:t>
            </w:r>
          </w:p>
          <w:p>
            <w:pPr>
              <w:pStyle w:val="Style25"/>
              <w:keepNext w:val="0"/>
              <w:keepLines w:val="0"/>
              <w:widowControl w:val="0"/>
              <w:shd w:val="clear" w:color="auto" w:fill="auto"/>
              <w:tabs>
                <w:tab w:pos="302" w:val="left"/>
              </w:tabs>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 xml:space="preserve">由于舞弊或错误造成重大错报，企业更正已公布的财务报告； </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注册会计师发现当期财务报告存在重大错报，</w:t>
            </w:r>
          </w:p>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而内部控制在运行过程中未能发现该错报；</w:t>
            </w:r>
          </w:p>
          <w:p>
            <w:pPr>
              <w:pStyle w:val="Style25"/>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企业对内部控制的监督无效。</w:t>
            </w:r>
          </w:p>
          <w:p>
            <w:pPr>
              <w:pStyle w:val="Style25"/>
              <w:keepNext w:val="0"/>
              <w:keepLines w:val="0"/>
              <w:widowControl w:val="0"/>
              <w:numPr>
                <w:ilvl w:val="0"/>
                <w:numId w:val="15"/>
              </w:numPr>
              <w:shd w:val="clear" w:color="auto" w:fill="auto"/>
              <w:tabs>
                <w:tab w:pos="187" w:val="left"/>
              </w:tabs>
              <w:bidi w:val="0"/>
              <w:spacing w:before="0" w:after="0" w:line="350" w:lineRule="exact"/>
              <w:ind w:left="0" w:right="0" w:firstLine="0"/>
              <w:jc w:val="left"/>
            </w:pPr>
            <w:r>
              <w:rPr>
                <w:color w:val="000000"/>
                <w:spacing w:val="0"/>
                <w:w w:val="100"/>
                <w:position w:val="0"/>
              </w:rPr>
              <w:t>重要缺陷：指一个或多个控制缺陷的组合，</w:t>
            </w:r>
          </w:p>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其严重程度和经济后果低于重大缺陷，</w:t>
            </w:r>
          </w:p>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但是仍应引起董事会和管理层重视的内部控制缺陷。</w:t>
            </w:r>
          </w:p>
          <w:p>
            <w:pPr>
              <w:pStyle w:val="Style25"/>
              <w:keepNext w:val="0"/>
              <w:keepLines w:val="0"/>
              <w:widowControl w:val="0"/>
              <w:numPr>
                <w:ilvl w:val="0"/>
                <w:numId w:val="15"/>
              </w:numPr>
              <w:shd w:val="clear" w:color="auto" w:fill="auto"/>
              <w:tabs>
                <w:tab w:pos="187" w:val="left"/>
              </w:tabs>
              <w:bidi w:val="0"/>
              <w:spacing w:before="0" w:after="0" w:line="350" w:lineRule="exact"/>
              <w:ind w:left="0" w:right="0" w:firstLine="0"/>
              <w:jc w:val="left"/>
            </w:pPr>
            <w:r>
              <w:rPr>
                <w:color w:val="000000"/>
                <w:spacing w:val="0"/>
                <w:w w:val="100"/>
                <w:position w:val="0"/>
              </w:rPr>
              <w:t>一般缺陷：除重大缺陷、重要缺陷之外的其他控制缺陷。</w:t>
            </w:r>
          </w:p>
        </w:tc>
        <w:tc>
          <w:tcPr>
            <w:tcBorders>
              <w:top w:val="single" w:sz="4"/>
              <w:left w:val="single" w:sz="4"/>
              <w:right w:val="single" w:sz="4"/>
            </w:tcBorders>
            <w:shd w:val="clear" w:color="auto" w:fill="FFFFFF"/>
            <w:vAlign w:val="bottom"/>
          </w:tcPr>
          <w:p>
            <w:pPr>
              <w:pStyle w:val="Style25"/>
              <w:keepNext w:val="0"/>
              <w:keepLines w:val="0"/>
              <w:widowControl w:val="0"/>
              <w:numPr>
                <w:ilvl w:val="0"/>
                <w:numId w:val="17"/>
              </w:numPr>
              <w:shd w:val="clear" w:color="auto" w:fill="auto"/>
              <w:tabs>
                <w:tab w:pos="182" w:val="left"/>
              </w:tabs>
              <w:bidi w:val="0"/>
              <w:spacing w:before="0" w:after="140" w:line="240" w:lineRule="auto"/>
              <w:ind w:left="0" w:right="0" w:firstLine="0"/>
              <w:jc w:val="left"/>
            </w:pPr>
            <w:r>
              <w:rPr>
                <w:color w:val="000000"/>
                <w:spacing w:val="0"/>
                <w:w w:val="100"/>
                <w:position w:val="0"/>
              </w:rPr>
              <w:t>重大缺陷</w:t>
            </w:r>
          </w:p>
          <w:p>
            <w:pPr>
              <w:pStyle w:val="Style25"/>
              <w:keepNext w:val="0"/>
              <w:keepLines w:val="0"/>
              <w:widowControl w:val="0"/>
              <w:shd w:val="clear" w:color="auto" w:fill="auto"/>
              <w:tabs>
                <w:tab w:pos="269"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公司重大决策缺乏决策程序或程序违规且造成重大损失；</w:t>
            </w:r>
          </w:p>
          <w:p>
            <w:pPr>
              <w:pStyle w:val="Style25"/>
              <w:keepNext w:val="0"/>
              <w:keepLines w:val="0"/>
              <w:widowControl w:val="0"/>
              <w:shd w:val="clear" w:color="auto" w:fill="auto"/>
              <w:tabs>
                <w:tab w:pos="283"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公司被采取撤销部分业务许可行政处罚措施或被采取刑事处罚措施；</w:t>
            </w:r>
          </w:p>
          <w:p>
            <w:pPr>
              <w:pStyle w:val="Style25"/>
              <w:keepNext w:val="0"/>
              <w:keepLines w:val="0"/>
              <w:widowControl w:val="0"/>
              <w:shd w:val="clear" w:color="auto" w:fill="auto"/>
              <w:tabs>
                <w:tab w:pos="264"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重要业务长期缺乏制度控制或制度系统性严重失效；</w:t>
            </w:r>
          </w:p>
          <w:p>
            <w:pPr>
              <w:pStyle w:val="Style25"/>
              <w:keepNext w:val="0"/>
              <w:keepLines w:val="0"/>
              <w:widowControl w:val="0"/>
              <w:shd w:val="clear" w:color="auto" w:fill="auto"/>
              <w:tabs>
                <w:tab w:pos="293"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tab/>
            </w:r>
            <w:r>
              <w:rPr>
                <w:color w:val="000000"/>
                <w:spacing w:val="0"/>
                <w:w w:val="100"/>
                <w:position w:val="0"/>
              </w:rPr>
              <w:t>内部控制评价的结果是重大缺陷但未得到整改。</w:t>
            </w:r>
          </w:p>
          <w:p>
            <w:pPr>
              <w:pStyle w:val="Style25"/>
              <w:keepNext w:val="0"/>
              <w:keepLines w:val="0"/>
              <w:widowControl w:val="0"/>
              <w:numPr>
                <w:ilvl w:val="0"/>
                <w:numId w:val="17"/>
              </w:numPr>
              <w:shd w:val="clear" w:color="auto" w:fill="auto"/>
              <w:tabs>
                <w:tab w:pos="182" w:val="left"/>
              </w:tabs>
              <w:bidi w:val="0"/>
              <w:spacing w:before="0" w:after="140" w:line="240" w:lineRule="auto"/>
              <w:ind w:left="0" w:right="0" w:firstLine="0"/>
              <w:jc w:val="left"/>
            </w:pPr>
            <w:r>
              <w:rPr>
                <w:color w:val="000000"/>
                <w:spacing w:val="0"/>
                <w:w w:val="100"/>
                <w:position w:val="0"/>
              </w:rPr>
              <w:t>重要缺陷</w:t>
            </w:r>
          </w:p>
          <w:p>
            <w:pPr>
              <w:pStyle w:val="Style25"/>
              <w:keepNext w:val="0"/>
              <w:keepLines w:val="0"/>
              <w:widowControl w:val="0"/>
              <w:shd w:val="clear" w:color="auto" w:fill="auto"/>
              <w:tabs>
                <w:tab w:pos="264"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重要决策程序出现程序失误且造成较大损失；</w:t>
            </w:r>
          </w:p>
          <w:p>
            <w:pPr>
              <w:pStyle w:val="Style25"/>
              <w:keepNext w:val="0"/>
              <w:keepLines w:val="0"/>
              <w:widowControl w:val="0"/>
              <w:shd w:val="clear" w:color="auto" w:fill="auto"/>
              <w:tabs>
                <w:tab w:pos="283"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公司人员已经或者涉嫌舞弊并给公司造成重大损失；</w:t>
            </w:r>
          </w:p>
          <w:p>
            <w:pPr>
              <w:pStyle w:val="Style25"/>
              <w:keepNext w:val="0"/>
              <w:keepLines w:val="0"/>
              <w:widowControl w:val="0"/>
              <w:shd w:val="clear" w:color="auto" w:fill="auto"/>
              <w:tabs>
                <w:tab w:pos="264"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发生被中国证监会及其派出机构采取行政处罚措施、监管措施或者被司法机关刑事处罚的事项；</w:t>
            </w:r>
          </w:p>
          <w:p>
            <w:pPr>
              <w:pStyle w:val="Style25"/>
              <w:keepNext w:val="0"/>
              <w:keepLines w:val="0"/>
              <w:widowControl w:val="0"/>
              <w:shd w:val="clear" w:color="auto" w:fill="auto"/>
              <w:tabs>
                <w:tab w:pos="293" w:val="left"/>
              </w:tabs>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tab/>
            </w:r>
            <w:r>
              <w:rPr>
                <w:color w:val="000000"/>
                <w:spacing w:val="0"/>
                <w:w w:val="100"/>
                <w:position w:val="0"/>
              </w:rPr>
              <w:t>内部控制评价的结果是重要缺陷但未得到整改。</w:t>
            </w:r>
          </w:p>
          <w:p>
            <w:pPr>
              <w:pStyle w:val="Style25"/>
              <w:keepNext w:val="0"/>
              <w:keepLines w:val="0"/>
              <w:widowControl w:val="0"/>
              <w:numPr>
                <w:ilvl w:val="0"/>
                <w:numId w:val="17"/>
              </w:numPr>
              <w:shd w:val="clear" w:color="auto" w:fill="auto"/>
              <w:tabs>
                <w:tab w:pos="182" w:val="left"/>
              </w:tabs>
              <w:bidi w:val="0"/>
              <w:spacing w:before="0" w:after="140" w:line="240" w:lineRule="auto"/>
              <w:ind w:left="0" w:right="0" w:firstLine="0"/>
              <w:jc w:val="left"/>
            </w:pPr>
            <w:r>
              <w:rPr>
                <w:color w:val="000000"/>
                <w:spacing w:val="0"/>
                <w:w w:val="100"/>
                <w:position w:val="0"/>
              </w:rPr>
              <w:t>一般缺陷：一般缺陷是指除重大缺陷、重要缺陷之外的其他非财务内部控制缺陷。</w:t>
            </w:r>
          </w:p>
        </w:tc>
      </w:tr>
      <w:tr>
        <w:trPr>
          <w:trHeight w:val="114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5"/>
              <w:keepNext w:val="0"/>
              <w:keepLines w:val="0"/>
              <w:widowControl w:val="0"/>
              <w:numPr>
                <w:ilvl w:val="0"/>
                <w:numId w:val="19"/>
              </w:numPr>
              <w:shd w:val="clear" w:color="auto" w:fill="auto"/>
              <w:tabs>
                <w:tab w:pos="187" w:val="left"/>
              </w:tabs>
              <w:bidi w:val="0"/>
              <w:spacing w:before="0" w:after="140" w:line="240" w:lineRule="auto"/>
              <w:ind w:left="0" w:right="0" w:firstLine="0"/>
              <w:jc w:val="left"/>
            </w:pPr>
            <w:r>
              <w:rPr>
                <w:color w:val="000000"/>
                <w:spacing w:val="0"/>
                <w:w w:val="100"/>
                <w:position w:val="0"/>
              </w:rPr>
              <w:t>重大缺陷：错报金额达到年末净资产的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以上。</w:t>
            </w:r>
          </w:p>
          <w:p>
            <w:pPr>
              <w:pStyle w:val="Style25"/>
              <w:keepNext w:val="0"/>
              <w:keepLines w:val="0"/>
              <w:widowControl w:val="0"/>
              <w:numPr>
                <w:ilvl w:val="0"/>
                <w:numId w:val="19"/>
              </w:numPr>
              <w:shd w:val="clear" w:color="auto" w:fill="auto"/>
              <w:tabs>
                <w:tab w:pos="187" w:val="left"/>
              </w:tabs>
              <w:bidi w:val="0"/>
              <w:spacing w:before="0" w:after="140" w:line="240" w:lineRule="auto"/>
              <w:ind w:left="0" w:right="0" w:firstLine="0"/>
              <w:jc w:val="left"/>
            </w:pPr>
            <w:r>
              <w:rPr>
                <w:color w:val="000000"/>
                <w:spacing w:val="0"/>
                <w:w w:val="100"/>
                <w:position w:val="0"/>
              </w:rPr>
              <w:t>重要缺陷：错报金额达到年末净资产的</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不含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numPr>
                <w:ilvl w:val="0"/>
                <w:numId w:val="19"/>
              </w:numPr>
              <w:shd w:val="clear" w:color="auto" w:fill="auto"/>
              <w:tabs>
                <w:tab w:pos="187" w:val="left"/>
              </w:tabs>
              <w:bidi w:val="0"/>
              <w:spacing w:before="0" w:after="140" w:line="240" w:lineRule="auto"/>
              <w:ind w:left="0" w:right="0" w:firstLine="0"/>
              <w:jc w:val="left"/>
            </w:pPr>
            <w:r>
              <w:rPr>
                <w:color w:val="000000"/>
                <w:spacing w:val="0"/>
                <w:w w:val="100"/>
                <w:position w:val="0"/>
              </w:rPr>
              <w:t>一般缺陷：错报金额小于年末净资产的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含</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numPr>
                <w:ilvl w:val="0"/>
                <w:numId w:val="21"/>
              </w:numPr>
              <w:shd w:val="clear" w:color="auto" w:fill="auto"/>
              <w:tabs>
                <w:tab w:pos="182" w:val="left"/>
              </w:tabs>
              <w:bidi w:val="0"/>
              <w:spacing w:before="0" w:after="160" w:line="240" w:lineRule="auto"/>
              <w:ind w:left="0" w:right="0" w:firstLine="0"/>
              <w:jc w:val="left"/>
            </w:pPr>
            <w:r>
              <w:rPr>
                <w:color w:val="000000"/>
                <w:spacing w:val="0"/>
                <w:w w:val="100"/>
                <w:position w:val="0"/>
              </w:rPr>
              <w:t>重大缺陷：直接财产损失占净资产的比例达到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以上。</w:t>
            </w:r>
          </w:p>
          <w:p>
            <w:pPr>
              <w:pStyle w:val="Style25"/>
              <w:keepNext w:val="0"/>
              <w:keepLines w:val="0"/>
              <w:widowControl w:val="0"/>
              <w:numPr>
                <w:ilvl w:val="0"/>
                <w:numId w:val="21"/>
              </w:numPr>
              <w:shd w:val="clear" w:color="auto" w:fill="auto"/>
              <w:tabs>
                <w:tab w:pos="182" w:val="left"/>
              </w:tabs>
              <w:bidi w:val="0"/>
              <w:spacing w:before="0" w:after="160" w:line="240" w:lineRule="auto"/>
              <w:ind w:left="0" w:right="0" w:firstLine="0"/>
              <w:jc w:val="left"/>
            </w:pPr>
            <w:r>
              <w:rPr>
                <w:color w:val="000000"/>
                <w:spacing w:val="0"/>
                <w:w w:val="100"/>
                <w:position w:val="0"/>
              </w:rPr>
              <w:t>重要缺陷：直接财产损失占净资产的比例为</w:t>
            </w:r>
            <w:r>
              <w:rPr>
                <w:rFonts w:ascii="Times New Roman" w:eastAsia="Times New Roman" w:hAnsi="Times New Roman" w:cs="Times New Roman"/>
                <w:color w:val="000000"/>
                <w:spacing w:val="0"/>
                <w:w w:val="100"/>
                <w:position w:val="0"/>
                <w:sz w:val="18"/>
                <w:szCs w:val="18"/>
              </w:rPr>
              <w:t>1%-2% （</w:t>
            </w:r>
            <w:r>
              <w:rPr>
                <w:color w:val="000000"/>
                <w:spacing w:val="0"/>
                <w:w w:val="100"/>
                <w:position w:val="0"/>
              </w:rPr>
              <w:t>不含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numPr>
                <w:ilvl w:val="0"/>
                <w:numId w:val="21"/>
              </w:numPr>
              <w:shd w:val="clear" w:color="auto" w:fill="auto"/>
              <w:tabs>
                <w:tab w:pos="182" w:val="left"/>
              </w:tabs>
              <w:bidi w:val="0"/>
              <w:spacing w:before="0" w:after="160" w:line="240" w:lineRule="auto"/>
              <w:ind w:left="0" w:right="0" w:firstLine="0"/>
              <w:jc w:val="left"/>
            </w:pPr>
            <w:r>
              <w:rPr>
                <w:color w:val="000000"/>
                <w:spacing w:val="0"/>
                <w:w w:val="100"/>
                <w:position w:val="0"/>
              </w:rPr>
              <w:t>一般缺陷：直接财产损失占净资产的比例小于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财务报告重大 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68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非财务报告重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大缺陷数量</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277"/>
        <w:gridCol w:w="13363"/>
      </w:tblGrid>
      <w:tr>
        <w:trPr>
          <w:trHeight w:val="39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财务报告重要 缺陷数量（个）</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非财务报告重 要缺陷数量</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（个）</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659" w:line="1" w:lineRule="exact"/>
      </w:pPr>
    </w:p>
    <w:p>
      <w:pPr>
        <w:pStyle w:val="Style28"/>
        <w:keepNext/>
        <w:keepLines/>
        <w:widowControl w:val="0"/>
        <w:shd w:val="clear" w:color="auto" w:fill="auto"/>
        <w:bidi w:val="0"/>
        <w:spacing w:before="0" w:after="400" w:line="240" w:lineRule="auto"/>
        <w:ind w:left="0" w:right="0" w:firstLine="0"/>
        <w:jc w:val="left"/>
      </w:pPr>
      <w:bookmarkStart w:id="681" w:name="bookmark681"/>
      <w:bookmarkStart w:id="682" w:name="bookmark682"/>
      <w:bookmarkStart w:id="683" w:name="bookmark683"/>
      <w:r>
        <w:rPr>
          <w:color w:val="000000"/>
          <w:spacing w:val="0"/>
          <w:w w:val="100"/>
          <w:position w:val="0"/>
        </w:rPr>
        <w:t>十、内部控制审计报告或鉴证报告</w:t>
      </w:r>
      <w:bookmarkEnd w:id="681"/>
      <w:bookmarkEnd w:id="682"/>
      <w:bookmarkEnd w:id="683"/>
    </w:p>
    <w:p>
      <w:pPr>
        <w:pStyle w:val="Style30"/>
        <w:keepNext w:val="0"/>
        <w:keepLines w:val="0"/>
        <w:widowControl w:val="0"/>
        <w:shd w:val="clear" w:color="auto" w:fill="auto"/>
        <w:bidi w:val="0"/>
        <w:spacing w:before="0" w:after="0" w:line="240" w:lineRule="auto"/>
        <w:ind w:left="0" w:right="0" w:firstLine="0"/>
        <w:jc w:val="left"/>
        <w:sectPr>
          <w:headerReference w:type="default" r:id="rId13"/>
          <w:footerReference w:type="default" r:id="rId14"/>
          <w:footnotePr>
            <w:pos w:val="pageBottom"/>
            <w:numFmt w:val="decimal"/>
            <w:numRestart w:val="continuous"/>
          </w:footnotePr>
          <w:pgSz w:w="16840" w:h="11900" w:orient="landscape"/>
          <w:pgMar w:top="1124" w:right="793" w:bottom="1474" w:left="1407" w:header="0" w:footer="3" w:gutter="0"/>
          <w:cols w:space="720"/>
          <w:noEndnote/>
          <w:rtlGutter w:val="0"/>
          <w:docGrid w:linePitch="360"/>
        </w:sectPr>
      </w:pPr>
      <w:r>
        <w:rPr>
          <w:color w:val="000000"/>
          <w:spacing w:val="0"/>
          <w:w w:val="100"/>
          <w:position w:val="0"/>
        </w:rPr>
        <w:t>不适用</w:t>
      </w:r>
    </w:p>
    <w:p>
      <w:pPr>
        <w:pStyle w:val="Style13"/>
        <w:keepNext/>
        <w:keepLines/>
        <w:widowControl w:val="0"/>
        <w:shd w:val="clear" w:color="auto" w:fill="auto"/>
        <w:bidi w:val="0"/>
        <w:spacing w:before="0" w:after="600" w:line="240" w:lineRule="auto"/>
        <w:ind w:left="0" w:right="0" w:firstLine="0"/>
        <w:jc w:val="center"/>
      </w:pPr>
      <w:bookmarkStart w:id="684" w:name="bookmark684"/>
      <w:bookmarkStart w:id="685" w:name="bookmark685"/>
      <w:bookmarkStart w:id="686" w:name="bookmark686"/>
      <w:r>
        <w:rPr>
          <w:color w:val="000000"/>
          <w:spacing w:val="0"/>
          <w:w w:val="100"/>
          <w:position w:val="0"/>
        </w:rPr>
        <w:t>第十一节公司债券相关情况</w:t>
      </w:r>
      <w:bookmarkEnd w:id="684"/>
      <w:bookmarkEnd w:id="685"/>
      <w:bookmarkEnd w:id="686"/>
    </w:p>
    <w:p>
      <w:pPr>
        <w:pStyle w:val="Style30"/>
        <w:keepNext w:val="0"/>
        <w:keepLines w:val="0"/>
        <w:widowControl w:val="0"/>
        <w:shd w:val="clear" w:color="auto" w:fill="auto"/>
        <w:bidi w:val="0"/>
        <w:spacing w:before="0" w:after="140" w:line="240" w:lineRule="auto"/>
        <w:ind w:left="0" w:right="0" w:firstLine="0"/>
        <w:jc w:val="left"/>
      </w:pPr>
      <w:bookmarkStart w:id="687" w:name="bookmark687"/>
      <w:r>
        <w:rPr>
          <w:color w:val="000000"/>
          <w:spacing w:val="0"/>
          <w:w w:val="100"/>
          <w:position w:val="0"/>
        </w:rPr>
        <w:t>公司是否存在公开发行并在证券交易所上市，且在年度报告批准报出日未到期或到期未能全额兑付的公司债券</w:t>
      </w:r>
      <w:bookmarkEnd w:id="687"/>
    </w:p>
    <w:p>
      <w:pPr>
        <w:pStyle w:val="Style30"/>
        <w:keepNext w:val="0"/>
        <w:keepLines w:val="0"/>
        <w:widowControl w:val="0"/>
        <w:shd w:val="clear" w:color="auto" w:fill="auto"/>
        <w:bidi w:val="0"/>
        <w:spacing w:before="0" w:after="380" w:line="240" w:lineRule="auto"/>
        <w:ind w:left="0" w:right="0" w:firstLine="0"/>
        <w:jc w:val="left"/>
        <w:sectPr>
          <w:headerReference w:type="default" r:id="rId15"/>
          <w:footerReference w:type="default" r:id="rId16"/>
          <w:footnotePr>
            <w:pos w:val="pageBottom"/>
            <w:numFmt w:val="decimal"/>
            <w:numRestart w:val="continuous"/>
          </w:footnotePr>
          <w:pgSz w:w="11900" w:h="16840"/>
          <w:pgMar w:top="1921" w:right="1008" w:bottom="1921" w:left="1104" w:header="0" w:footer="3" w:gutter="0"/>
          <w:cols w:space="720"/>
          <w:noEndnote/>
          <w:rtlGutter w:val="0"/>
          <w:docGrid w:linePitch="360"/>
        </w:sectPr>
      </w:pPr>
      <w:r>
        <w:rPr>
          <w:color w:val="000000"/>
          <w:spacing w:val="0"/>
          <w:w w:val="100"/>
          <w:position w:val="0"/>
        </w:rPr>
        <w:t>否</w:t>
      </w:r>
    </w:p>
    <w:p>
      <w:pPr>
        <w:pStyle w:val="Style13"/>
        <w:keepNext/>
        <w:keepLines/>
        <w:widowControl w:val="0"/>
        <w:shd w:val="clear" w:color="auto" w:fill="auto"/>
        <w:bidi w:val="0"/>
        <w:spacing w:before="560" w:after="580" w:line="240" w:lineRule="auto"/>
        <w:ind w:left="0" w:right="0" w:firstLine="0"/>
        <w:jc w:val="center"/>
      </w:pPr>
      <w:bookmarkStart w:id="688" w:name="bookmark688"/>
      <w:bookmarkStart w:id="689" w:name="bookmark689"/>
      <w:bookmarkStart w:id="690" w:name="bookmark690"/>
      <w:r>
        <w:rPr>
          <w:color w:val="000000"/>
          <w:spacing w:val="0"/>
          <w:w w:val="100"/>
          <w:position w:val="0"/>
        </w:rPr>
        <w:t>第十二节财务报告</w:t>
      </w:r>
      <w:bookmarkEnd w:id="688"/>
      <w:bookmarkEnd w:id="689"/>
      <w:bookmarkEnd w:id="690"/>
    </w:p>
    <w:p>
      <w:pPr>
        <w:pStyle w:val="Style28"/>
        <w:keepNext/>
        <w:keepLines/>
        <w:widowControl w:val="0"/>
        <w:shd w:val="clear" w:color="auto" w:fill="auto"/>
        <w:bidi w:val="0"/>
        <w:spacing w:before="0" w:after="320" w:line="240" w:lineRule="auto"/>
        <w:ind w:left="0" w:right="0" w:firstLine="0"/>
        <w:jc w:val="left"/>
      </w:pPr>
      <w:bookmarkStart w:id="691" w:name="bookmark691"/>
      <w:bookmarkStart w:id="692" w:name="bookmark692"/>
      <w:bookmarkStart w:id="693" w:name="bookmark693"/>
      <w:bookmarkStart w:id="694" w:name="bookmark694"/>
      <w:bookmarkStart w:id="695" w:name="bookmark695"/>
      <w:r>
        <w:rPr>
          <w:color w:val="000000"/>
          <w:spacing w:val="0"/>
          <w:w w:val="100"/>
          <w:position w:val="0"/>
        </w:rPr>
        <w:t>一</w:t>
      </w:r>
      <w:bookmarkEnd w:id="694"/>
      <w:r>
        <w:rPr>
          <w:color w:val="000000"/>
          <w:spacing w:val="0"/>
          <w:w w:val="100"/>
          <w:position w:val="0"/>
        </w:rPr>
        <w:t>、审计报告</w:t>
      </w:r>
      <w:bookmarkEnd w:id="692"/>
      <w:bookmarkEnd w:id="693"/>
      <w:bookmarkEnd w:id="695"/>
      <w:bookmarkEnd w:id="69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众华会计师事务所（特殊普通合伙）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众会字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03630</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莫旭巍、李明</w:t>
            </w:r>
          </w:p>
        </w:tc>
      </w:tr>
    </w:tbl>
    <w:p>
      <w:pPr>
        <w:pStyle w:val="Style39"/>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56"/>
        <w:keepNext w:val="0"/>
        <w:keepLines w:val="0"/>
        <w:widowControl w:val="0"/>
        <w:shd w:val="clear" w:color="auto" w:fill="auto"/>
        <w:bidi w:val="0"/>
        <w:spacing w:before="0" w:after="380" w:line="313" w:lineRule="exact"/>
        <w:ind w:left="0" w:right="0" w:firstLine="0"/>
        <w:jc w:val="left"/>
      </w:pPr>
      <w:r>
        <w:rPr>
          <w:b/>
          <w:bCs/>
          <w:color w:val="000000"/>
          <w:spacing w:val="0"/>
          <w:w w:val="100"/>
          <w:position w:val="0"/>
        </w:rPr>
        <w:t>上海安诺其集团股份有限公司全体股东：</w:t>
      </w:r>
    </w:p>
    <w:p>
      <w:pPr>
        <w:pStyle w:val="Style56"/>
        <w:keepNext w:val="0"/>
        <w:keepLines w:val="0"/>
        <w:widowControl w:val="0"/>
        <w:shd w:val="clear" w:color="auto" w:fill="auto"/>
        <w:tabs>
          <w:tab w:pos="858" w:val="left"/>
        </w:tabs>
        <w:bidi w:val="0"/>
        <w:spacing w:before="0" w:after="0" w:line="313" w:lineRule="exact"/>
        <w:ind w:left="0" w:right="0" w:firstLine="380"/>
        <w:jc w:val="both"/>
      </w:pPr>
      <w:bookmarkStart w:id="696" w:name="bookmark696"/>
      <w:r>
        <w:rPr>
          <w:b/>
          <w:bCs/>
          <w:color w:val="000000"/>
          <w:spacing w:val="0"/>
          <w:w w:val="100"/>
          <w:position w:val="0"/>
        </w:rPr>
        <w:t>一</w:t>
      </w:r>
      <w:bookmarkEnd w:id="696"/>
      <w:r>
        <w:rPr>
          <w:b/>
          <w:bCs/>
          <w:color w:val="000000"/>
          <w:spacing w:val="0"/>
          <w:w w:val="100"/>
          <w:position w:val="0"/>
        </w:rPr>
        <w:t>、</w:t>
        <w:tab/>
        <w:t>审计意见</w:t>
      </w:r>
    </w:p>
    <w:p>
      <w:pPr>
        <w:pStyle w:val="Style56"/>
        <w:keepNext w:val="0"/>
        <w:keepLines w:val="0"/>
        <w:widowControl w:val="0"/>
        <w:shd w:val="clear" w:color="auto" w:fill="auto"/>
        <w:bidi w:val="0"/>
        <w:spacing w:before="0" w:after="0" w:line="314" w:lineRule="exact"/>
        <w:ind w:left="0" w:right="0"/>
        <w:jc w:val="both"/>
      </w:pPr>
      <w:r>
        <w:rPr>
          <w:color w:val="000000"/>
          <w:spacing w:val="0"/>
          <w:w w:val="100"/>
          <w:position w:val="0"/>
        </w:rPr>
        <w:t>我们审计了上海安诺其集团股份有限公司（以下简称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安诺其股份</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的合并及公司资产负债表，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年度的合并及公司利润表、合并及公司现金流量表、合并及公司所有者权 益变动表以及相关财务报表附注。</w:t>
      </w:r>
    </w:p>
    <w:p>
      <w:pPr>
        <w:pStyle w:val="Style56"/>
        <w:keepNext w:val="0"/>
        <w:keepLines w:val="0"/>
        <w:widowControl w:val="0"/>
        <w:shd w:val="clear" w:color="auto" w:fill="auto"/>
        <w:bidi w:val="0"/>
        <w:spacing w:before="0" w:after="0" w:line="298" w:lineRule="exact"/>
        <w:ind w:left="0" w:right="0"/>
        <w:jc w:val="both"/>
      </w:pPr>
      <w:r>
        <w:rPr>
          <w:color w:val="000000"/>
          <w:spacing w:val="0"/>
          <w:w w:val="100"/>
          <w:position w:val="0"/>
        </w:rPr>
        <w:t xml:space="preserve">我们认为，后附的财务报表在所有重大方面按照企业会计准则的规定编制，公允反映了安诺其股份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年度的合并及公司经营成果和现金流量。</w:t>
      </w:r>
    </w:p>
    <w:p>
      <w:pPr>
        <w:pStyle w:val="Style56"/>
        <w:keepNext w:val="0"/>
        <w:keepLines w:val="0"/>
        <w:widowControl w:val="0"/>
        <w:shd w:val="clear" w:color="auto" w:fill="auto"/>
        <w:tabs>
          <w:tab w:pos="858" w:val="left"/>
        </w:tabs>
        <w:bidi w:val="0"/>
        <w:spacing w:before="0" w:after="0" w:line="313" w:lineRule="exact"/>
        <w:ind w:left="0" w:right="0" w:firstLine="380"/>
        <w:jc w:val="both"/>
      </w:pPr>
      <w:bookmarkStart w:id="697" w:name="bookmark697"/>
      <w:r>
        <w:rPr>
          <w:b/>
          <w:bCs/>
          <w:color w:val="000000"/>
          <w:spacing w:val="0"/>
          <w:w w:val="100"/>
          <w:position w:val="0"/>
        </w:rPr>
        <w:t>二</w:t>
      </w:r>
      <w:bookmarkEnd w:id="697"/>
      <w:r>
        <w:rPr>
          <w:b/>
          <w:bCs/>
          <w:color w:val="000000"/>
          <w:spacing w:val="0"/>
          <w:w w:val="100"/>
          <w:position w:val="0"/>
        </w:rPr>
        <w:t>、</w:t>
        <w:tab/>
        <w:t>形成审计意见的基础</w:t>
      </w:r>
    </w:p>
    <w:p>
      <w:pPr>
        <w:pStyle w:val="Style56"/>
        <w:keepNext w:val="0"/>
        <w:keepLines w:val="0"/>
        <w:widowControl w:val="0"/>
        <w:shd w:val="clear" w:color="auto" w:fill="auto"/>
        <w:bidi w:val="0"/>
        <w:spacing w:before="0" w:after="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部分进一步阐述了我们在这些准则下的责任。按照中国注册会计师职业道德守则，我们独立于安 诺其股份，并履行了职业道德方面的其他责任。我们相信，我们获取的审计证据是充分、适当的，为发表 审计意见提供了基础。</w:t>
      </w:r>
    </w:p>
    <w:p>
      <w:pPr>
        <w:pStyle w:val="Style56"/>
        <w:keepNext w:val="0"/>
        <w:keepLines w:val="0"/>
        <w:widowControl w:val="0"/>
        <w:shd w:val="clear" w:color="auto" w:fill="auto"/>
        <w:tabs>
          <w:tab w:pos="898" w:val="left"/>
        </w:tabs>
        <w:bidi w:val="0"/>
        <w:spacing w:before="0" w:after="0" w:line="313" w:lineRule="exact"/>
        <w:ind w:left="0" w:right="0"/>
        <w:jc w:val="both"/>
      </w:pPr>
      <w:bookmarkStart w:id="698" w:name="bookmark698"/>
      <w:r>
        <w:rPr>
          <w:b/>
          <w:bCs/>
          <w:color w:val="000000"/>
          <w:spacing w:val="0"/>
          <w:w w:val="100"/>
          <w:position w:val="0"/>
        </w:rPr>
        <w:t>三</w:t>
      </w:r>
      <w:bookmarkEnd w:id="698"/>
      <w:r>
        <w:rPr>
          <w:b/>
          <w:bCs/>
          <w:color w:val="000000"/>
          <w:spacing w:val="0"/>
          <w:w w:val="100"/>
          <w:position w:val="0"/>
        </w:rPr>
        <w:t>、</w:t>
        <w:tab/>
        <w:t>关键审计事项</w:t>
      </w:r>
    </w:p>
    <w:p>
      <w:pPr>
        <w:pStyle w:val="Style56"/>
        <w:keepNext w:val="0"/>
        <w:keepLines w:val="0"/>
        <w:widowControl w:val="0"/>
        <w:shd w:val="clear" w:color="auto" w:fill="auto"/>
        <w:bidi w:val="0"/>
        <w:spacing w:before="0" w:after="0" w:line="317" w:lineRule="exact"/>
        <w:ind w:left="0" w:right="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56"/>
        <w:keepNext w:val="0"/>
        <w:keepLines w:val="0"/>
        <w:widowControl w:val="0"/>
        <w:shd w:val="clear" w:color="auto" w:fill="auto"/>
        <w:bidi w:val="0"/>
        <w:spacing w:before="0" w:after="120" w:line="313" w:lineRule="exact"/>
        <w:ind w:left="0" w:right="0" w:firstLine="800"/>
        <w:jc w:val="both"/>
      </w:pPr>
      <w:bookmarkStart w:id="699" w:name="bookmark699"/>
      <w:r>
        <w:rPr>
          <w:color w:val="000000"/>
          <w:spacing w:val="0"/>
          <w:w w:val="100"/>
          <w:position w:val="0"/>
        </w:rPr>
        <w:t>（</w:t>
      </w:r>
      <w:bookmarkEnd w:id="699"/>
      <w:r>
        <w:rPr>
          <w:color w:val="000000"/>
          <w:spacing w:val="0"/>
          <w:w w:val="100"/>
          <w:position w:val="0"/>
        </w:rPr>
        <w:t>一）应收款项减值</w:t>
      </w:r>
    </w:p>
    <w:p>
      <w:pPr>
        <w:pStyle w:val="Style56"/>
        <w:keepNext w:val="0"/>
        <w:keepLines w:val="0"/>
        <w:widowControl w:val="0"/>
        <w:shd w:val="clear" w:color="auto" w:fill="auto"/>
        <w:tabs>
          <w:tab w:pos="1173" w:val="left"/>
        </w:tabs>
        <w:bidi w:val="0"/>
        <w:spacing w:before="0" w:after="0" w:line="326" w:lineRule="auto"/>
        <w:ind w:left="0" w:right="0" w:firstLine="800"/>
        <w:jc w:val="both"/>
      </w:pPr>
      <w:bookmarkStart w:id="700" w:name="bookmark700"/>
      <w:r>
        <w:rPr>
          <w:rFonts w:ascii="Times New Roman" w:eastAsia="Times New Roman" w:hAnsi="Times New Roman" w:cs="Times New Roman"/>
          <w:color w:val="000000"/>
          <w:spacing w:val="0"/>
          <w:w w:val="100"/>
          <w:position w:val="0"/>
        </w:rPr>
        <w:t>1</w:t>
      </w:r>
      <w:bookmarkEnd w:id="700"/>
      <w:r>
        <w:rPr>
          <w:color w:val="000000"/>
          <w:spacing w:val="0"/>
          <w:w w:val="100"/>
          <w:position w:val="0"/>
        </w:rPr>
        <w:t>、</w:t>
        <w:tab/>
        <w:t>关键审计事项</w:t>
      </w:r>
    </w:p>
    <w:p>
      <w:pPr>
        <w:pStyle w:val="Style56"/>
        <w:keepNext w:val="0"/>
        <w:keepLines w:val="0"/>
        <w:widowControl w:val="0"/>
        <w:shd w:val="clear" w:color="auto" w:fill="auto"/>
        <w:bidi w:val="0"/>
        <w:spacing w:before="0" w:after="0" w:line="312" w:lineRule="exact"/>
        <w:ind w:left="38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日，如财务报表附注五、</w:t>
      </w:r>
      <w:r>
        <w:rPr>
          <w:rFonts w:ascii="Times New Roman" w:eastAsia="Times New Roman" w:hAnsi="Times New Roman" w:cs="Times New Roman"/>
          <w:color w:val="000000"/>
          <w:spacing w:val="0"/>
          <w:w w:val="100"/>
          <w:position w:val="0"/>
        </w:rPr>
        <w:t>3</w:t>
      </w:r>
      <w:r>
        <w:rPr>
          <w:color w:val="000000"/>
          <w:spacing w:val="0"/>
          <w:w w:val="100"/>
          <w:position w:val="0"/>
        </w:rPr>
        <w:t>、附注五、</w:t>
      </w:r>
      <w:r>
        <w:rPr>
          <w:rFonts w:ascii="Times New Roman" w:eastAsia="Times New Roman" w:hAnsi="Times New Roman" w:cs="Times New Roman"/>
          <w:color w:val="000000"/>
          <w:spacing w:val="0"/>
          <w:w w:val="100"/>
          <w:position w:val="0"/>
        </w:rPr>
        <w:t>4</w:t>
      </w:r>
      <w:r>
        <w:rPr>
          <w:color w:val="000000"/>
          <w:spacing w:val="0"/>
          <w:w w:val="100"/>
          <w:position w:val="0"/>
        </w:rPr>
        <w:t>及附注五、</w:t>
      </w:r>
      <w:r>
        <w:rPr>
          <w:rFonts w:ascii="Times New Roman" w:eastAsia="Times New Roman" w:hAnsi="Times New Roman" w:cs="Times New Roman"/>
          <w:color w:val="000000"/>
          <w:spacing w:val="0"/>
          <w:w w:val="100"/>
          <w:position w:val="0"/>
        </w:rPr>
        <w:t>6</w:t>
      </w:r>
      <w:r>
        <w:rPr>
          <w:color w:val="000000"/>
          <w:spacing w:val="0"/>
          <w:w w:val="100"/>
          <w:position w:val="0"/>
        </w:rPr>
        <w:t>所述，安诺其股份合并财务 报表中应收账款、应收款项融资（以下合称为</w:t>
      </w:r>
      <w:r>
        <w:rPr>
          <w:rFonts w:ascii="Times New Roman" w:eastAsia="Times New Roman" w:hAnsi="Times New Roman" w:cs="Times New Roman"/>
          <w:color w:val="000000"/>
          <w:spacing w:val="0"/>
          <w:w w:val="100"/>
          <w:position w:val="0"/>
        </w:rPr>
        <w:t>“</w:t>
      </w:r>
      <w:r>
        <w:rPr>
          <w:color w:val="000000"/>
          <w:spacing w:val="0"/>
          <w:w w:val="100"/>
          <w:position w:val="0"/>
        </w:rPr>
        <w:t>应收款项</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的原值合计为</w:t>
      </w:r>
      <w:r>
        <w:rPr>
          <w:rFonts w:ascii="Times New Roman" w:eastAsia="Times New Roman" w:hAnsi="Times New Roman" w:cs="Times New Roman"/>
          <w:color w:val="000000"/>
          <w:spacing w:val="0"/>
          <w:w w:val="100"/>
          <w:position w:val="0"/>
        </w:rPr>
        <w:t>425,752,936.50</w:t>
      </w:r>
      <w:r>
        <w:rPr>
          <w:color w:val="000000"/>
          <w:spacing w:val="0"/>
          <w:w w:val="100"/>
          <w:position w:val="0"/>
        </w:rPr>
        <w:t>元，坏账准备 合计为</w:t>
      </w:r>
      <w:r>
        <w:rPr>
          <w:rFonts w:ascii="Times New Roman" w:eastAsia="Times New Roman" w:hAnsi="Times New Roman" w:cs="Times New Roman"/>
          <w:color w:val="000000"/>
          <w:spacing w:val="0"/>
          <w:w w:val="100"/>
          <w:position w:val="0"/>
        </w:rPr>
        <w:t>2,745,512.27</w:t>
      </w:r>
      <w:r>
        <w:rPr>
          <w:color w:val="000000"/>
          <w:spacing w:val="0"/>
          <w:w w:val="100"/>
          <w:position w:val="0"/>
        </w:rPr>
        <w:t>元，账面价值为</w:t>
      </w:r>
      <w:r>
        <w:rPr>
          <w:rFonts w:ascii="Times New Roman" w:eastAsia="Times New Roman" w:hAnsi="Times New Roman" w:cs="Times New Roman"/>
          <w:color w:val="000000"/>
          <w:spacing w:val="0"/>
          <w:w w:val="100"/>
          <w:position w:val="0"/>
        </w:rPr>
        <w:t>423,007,424.23</w:t>
      </w:r>
      <w:r>
        <w:rPr>
          <w:color w:val="000000"/>
          <w:spacing w:val="0"/>
          <w:w w:val="100"/>
          <w:position w:val="0"/>
        </w:rPr>
        <w:t>元，应收款项账面价值较大。</w:t>
      </w:r>
    </w:p>
    <w:p>
      <w:pPr>
        <w:pStyle w:val="Style56"/>
        <w:keepNext w:val="0"/>
        <w:keepLines w:val="0"/>
        <w:widowControl w:val="0"/>
        <w:shd w:val="clear" w:color="auto" w:fill="auto"/>
        <w:bidi w:val="0"/>
        <w:spacing w:before="0" w:after="120"/>
        <w:ind w:left="380" w:right="0"/>
        <w:jc w:val="both"/>
      </w:pPr>
      <w:r>
        <w:rPr>
          <w:color w:val="000000"/>
          <w:spacing w:val="0"/>
          <w:w w:val="100"/>
          <w:position w:val="0"/>
        </w:rPr>
        <w:t>当存在客观证据表明应收款项存在减值时，安诺其股份公司管理层根据预计未来现金流量现值低 于账面价值的差额计提单项减值准备。对于不存在减值客观证据的应收款项，安诺其股份公司管理层 根据信用风险特征将其分为若干组合进行评估。由于应收款项金额重大，且管理层在确定应收款项减 值时作出了重大判断，我们将应收款项的减值确定为关键审计事项。</w:t>
      </w:r>
    </w:p>
    <w:p>
      <w:pPr>
        <w:pStyle w:val="Style56"/>
        <w:keepNext w:val="0"/>
        <w:keepLines w:val="0"/>
        <w:widowControl w:val="0"/>
        <w:shd w:val="clear" w:color="auto" w:fill="auto"/>
        <w:tabs>
          <w:tab w:pos="1173" w:val="left"/>
        </w:tabs>
        <w:bidi w:val="0"/>
        <w:spacing w:before="0" w:after="0" w:line="326" w:lineRule="auto"/>
        <w:ind w:left="0" w:right="0" w:firstLine="800"/>
        <w:jc w:val="both"/>
      </w:pPr>
      <w:bookmarkStart w:id="701" w:name="bookmark701"/>
      <w:r>
        <w:rPr>
          <w:rFonts w:ascii="Times New Roman" w:eastAsia="Times New Roman" w:hAnsi="Times New Roman" w:cs="Times New Roman"/>
          <w:color w:val="000000"/>
          <w:spacing w:val="0"/>
          <w:w w:val="100"/>
          <w:position w:val="0"/>
        </w:rPr>
        <w:t>2</w:t>
      </w:r>
      <w:bookmarkEnd w:id="701"/>
      <w:r>
        <w:rPr>
          <w:color w:val="000000"/>
          <w:spacing w:val="0"/>
          <w:w w:val="100"/>
          <w:position w:val="0"/>
        </w:rPr>
        <w:t>、</w:t>
        <w:tab/>
        <w:t>审计中的应对</w:t>
      </w:r>
    </w:p>
    <w:p>
      <w:pPr>
        <w:pStyle w:val="Style56"/>
        <w:keepNext w:val="0"/>
        <w:keepLines w:val="0"/>
        <w:widowControl w:val="0"/>
        <w:shd w:val="clear" w:color="auto" w:fill="auto"/>
        <w:tabs>
          <w:tab w:pos="1288" w:val="left"/>
        </w:tabs>
        <w:bidi w:val="0"/>
        <w:spacing w:before="0" w:after="0" w:line="313" w:lineRule="exact"/>
        <w:ind w:left="0" w:right="0" w:firstLine="80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rPr>
        <w:t>1</w:t>
      </w:r>
      <w:r>
        <w:rPr>
          <w:color w:val="000000"/>
          <w:spacing w:val="0"/>
          <w:w w:val="100"/>
          <w:position w:val="0"/>
        </w:rPr>
        <w:t>）</w:t>
        <w:tab/>
        <w:t>、评价管理层对应收款项管理内部控制制度的设计和运行的有效性；</w:t>
      </w:r>
    </w:p>
    <w:p>
      <w:pPr>
        <w:pStyle w:val="Style56"/>
        <w:keepNext w:val="0"/>
        <w:keepLines w:val="0"/>
        <w:widowControl w:val="0"/>
        <w:shd w:val="clear" w:color="auto" w:fill="auto"/>
        <w:tabs>
          <w:tab w:pos="1288" w:val="left"/>
        </w:tabs>
        <w:bidi w:val="0"/>
        <w:spacing w:before="0" w:after="0" w:line="313" w:lineRule="exact"/>
        <w:ind w:left="0" w:right="0" w:firstLine="80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rPr>
        <w:t>2</w:t>
      </w:r>
      <w:r>
        <w:rPr>
          <w:color w:val="000000"/>
          <w:spacing w:val="0"/>
          <w:w w:val="100"/>
          <w:position w:val="0"/>
        </w:rPr>
        <w:t>）</w:t>
        <w:tab/>
        <w:t>、通过查阅销售合同、相关产品签收单、验收单、回款情况及与管理层沟通等程序了解和评</w:t>
      </w:r>
    </w:p>
    <w:p>
      <w:pPr>
        <w:pStyle w:val="Style5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价管理层对应收账款坏账准备计提的会计估计是否合理；</w:t>
      </w:r>
    </w:p>
    <w:p>
      <w:pPr>
        <w:pStyle w:val="Style56"/>
        <w:keepNext w:val="0"/>
        <w:keepLines w:val="0"/>
        <w:widowControl w:val="0"/>
        <w:shd w:val="clear" w:color="auto" w:fill="auto"/>
        <w:tabs>
          <w:tab w:pos="1401" w:val="left"/>
        </w:tabs>
        <w:bidi w:val="0"/>
        <w:spacing w:before="0" w:after="0" w:line="322" w:lineRule="exact"/>
        <w:ind w:left="380" w:right="0"/>
        <w:jc w:val="left"/>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rPr>
        <w:t>3</w:t>
      </w:r>
      <w:r>
        <w:rPr>
          <w:color w:val="000000"/>
          <w:spacing w:val="0"/>
          <w:w w:val="100"/>
          <w:position w:val="0"/>
        </w:rPr>
        <w:t>）</w:t>
        <w:tab/>
        <w:t>、通过分析安诺其股份历史上同类应收款项组合的实际坏账发生金额及情况，结合客户信用、 市场条件及同行业企业计提比例等因素对安诺其股份坏账准备会计估计的合理性，包括确定应收款项 组合的依据、计提比例、单独计提坏账准备的判断等；</w:t>
      </w:r>
    </w:p>
    <w:p>
      <w:pPr>
        <w:pStyle w:val="Style56"/>
        <w:keepNext w:val="0"/>
        <w:keepLines w:val="0"/>
        <w:widowControl w:val="0"/>
        <w:shd w:val="clear" w:color="auto" w:fill="auto"/>
        <w:tabs>
          <w:tab w:pos="1401" w:val="left"/>
        </w:tabs>
        <w:bidi w:val="0"/>
        <w:spacing w:before="0" w:after="0" w:line="307" w:lineRule="exact"/>
        <w:ind w:left="380" w:right="0"/>
        <w:jc w:val="left"/>
      </w:pPr>
      <w:bookmarkStart w:id="705" w:name="bookmark705"/>
      <w:r>
        <w:rPr>
          <w:color w:val="000000"/>
          <w:spacing w:val="0"/>
          <w:w w:val="100"/>
          <w:position w:val="0"/>
        </w:rPr>
        <w:t>（</w:t>
      </w:r>
      <w:bookmarkEnd w:id="705"/>
      <w:r>
        <w:rPr>
          <w:rFonts w:ascii="Times New Roman" w:eastAsia="Times New Roman" w:hAnsi="Times New Roman" w:cs="Times New Roman"/>
          <w:color w:val="000000"/>
          <w:spacing w:val="0"/>
          <w:w w:val="100"/>
          <w:position w:val="0"/>
        </w:rPr>
        <w:t>4</w:t>
      </w:r>
      <w:r>
        <w:rPr>
          <w:color w:val="000000"/>
          <w:spacing w:val="0"/>
          <w:w w:val="100"/>
          <w:position w:val="0"/>
        </w:rPr>
        <w:t>）</w:t>
        <w:tab/>
        <w:t>、对安诺其股份按照预期信用损失政策计提的坏账准备进行复核，以查验坏账准备计提是否 准确</w:t>
      </w:r>
    </w:p>
    <w:p>
      <w:pPr>
        <w:pStyle w:val="Style56"/>
        <w:keepNext w:val="0"/>
        <w:keepLines w:val="0"/>
        <w:widowControl w:val="0"/>
        <w:shd w:val="clear" w:color="auto" w:fill="auto"/>
        <w:tabs>
          <w:tab w:pos="1288" w:val="left"/>
        </w:tabs>
        <w:bidi w:val="0"/>
        <w:spacing w:before="0" w:after="0" w:line="318" w:lineRule="exact"/>
        <w:ind w:left="0" w:right="0" w:firstLine="800"/>
        <w:jc w:val="both"/>
      </w:pPr>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rPr>
        <w:t>5</w:t>
      </w:r>
      <w:r>
        <w:rPr>
          <w:color w:val="000000"/>
          <w:spacing w:val="0"/>
          <w:w w:val="100"/>
          <w:position w:val="0"/>
        </w:rPr>
        <w:t>）</w:t>
        <w:tab/>
        <w:t>、对应收款项期末余额选取样本执行函证程序；</w:t>
      </w:r>
    </w:p>
    <w:p>
      <w:pPr>
        <w:pStyle w:val="Style56"/>
        <w:keepNext w:val="0"/>
        <w:keepLines w:val="0"/>
        <w:widowControl w:val="0"/>
        <w:shd w:val="clear" w:color="auto" w:fill="auto"/>
        <w:bidi w:val="0"/>
        <w:spacing w:before="0" w:after="120" w:line="318" w:lineRule="exact"/>
        <w:ind w:left="0" w:right="0" w:firstLine="380"/>
        <w:jc w:val="both"/>
      </w:pPr>
      <w:bookmarkStart w:id="707" w:name="bookmark707"/>
      <w:r>
        <w:rPr>
          <w:color w:val="000000"/>
          <w:spacing w:val="0"/>
          <w:w w:val="100"/>
          <w:position w:val="0"/>
        </w:rPr>
        <w:t>（</w:t>
      </w:r>
      <w:bookmarkEnd w:id="707"/>
      <w:r>
        <w:rPr>
          <w:color w:val="000000"/>
          <w:spacing w:val="0"/>
          <w:w w:val="100"/>
          <w:position w:val="0"/>
        </w:rPr>
        <w:t>二）存货跌价准备计提</w:t>
      </w:r>
    </w:p>
    <w:p>
      <w:pPr>
        <w:pStyle w:val="Style56"/>
        <w:keepNext w:val="0"/>
        <w:keepLines w:val="0"/>
        <w:widowControl w:val="0"/>
        <w:shd w:val="clear" w:color="auto" w:fill="auto"/>
        <w:tabs>
          <w:tab w:pos="790" w:val="left"/>
        </w:tabs>
        <w:bidi w:val="0"/>
        <w:spacing w:before="0" w:after="0" w:line="334" w:lineRule="auto"/>
        <w:ind w:left="0" w:right="0" w:firstLine="380"/>
        <w:jc w:val="both"/>
      </w:pPr>
      <w:bookmarkStart w:id="708" w:name="bookmark708"/>
      <w:r>
        <w:rPr>
          <w:rFonts w:ascii="Times New Roman" w:eastAsia="Times New Roman" w:hAnsi="Times New Roman" w:cs="Times New Roman"/>
          <w:color w:val="000000"/>
          <w:spacing w:val="0"/>
          <w:w w:val="100"/>
          <w:position w:val="0"/>
        </w:rPr>
        <w:t>1</w:t>
      </w:r>
      <w:bookmarkEnd w:id="708"/>
      <w:r>
        <w:rPr>
          <w:color w:val="000000"/>
          <w:spacing w:val="0"/>
          <w:w w:val="100"/>
          <w:position w:val="0"/>
        </w:rPr>
        <w:t>、</w:t>
        <w:tab/>
        <w:t>关键审计事项</w:t>
      </w:r>
    </w:p>
    <w:p>
      <w:pPr>
        <w:pStyle w:val="Style56"/>
        <w:keepNext w:val="0"/>
        <w:keepLines w:val="0"/>
        <w:widowControl w:val="0"/>
        <w:shd w:val="clear" w:color="auto" w:fill="auto"/>
        <w:bidi w:val="0"/>
        <w:spacing w:before="0" w:after="120" w:line="319"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0，</w:t>
      </w:r>
      <w:r>
        <w:rPr>
          <w:color w:val="000000"/>
          <w:spacing w:val="0"/>
          <w:w w:val="100"/>
          <w:position w:val="0"/>
        </w:rPr>
        <w:t>如财务报表附注五、</w:t>
      </w:r>
      <w:r>
        <w:rPr>
          <w:rFonts w:ascii="Times New Roman" w:eastAsia="Times New Roman" w:hAnsi="Times New Roman" w:cs="Times New Roman"/>
          <w:color w:val="000000"/>
          <w:spacing w:val="0"/>
          <w:w w:val="100"/>
          <w:position w:val="0"/>
        </w:rPr>
        <w:t>7</w:t>
      </w:r>
      <w:r>
        <w:rPr>
          <w:color w:val="000000"/>
          <w:spacing w:val="0"/>
          <w:w w:val="100"/>
          <w:position w:val="0"/>
        </w:rPr>
        <w:t xml:space="preserve">所述，安诺其股份合并财务报表中存货余额为 </w:t>
      </w:r>
      <w:r>
        <w:rPr>
          <w:rFonts w:ascii="Times New Roman" w:eastAsia="Times New Roman" w:hAnsi="Times New Roman" w:cs="Times New Roman"/>
          <w:color w:val="000000"/>
          <w:spacing w:val="0"/>
          <w:w w:val="100"/>
          <w:position w:val="0"/>
        </w:rPr>
        <w:t>485,139,446.14</w:t>
      </w:r>
      <w:r>
        <w:rPr>
          <w:color w:val="000000"/>
          <w:spacing w:val="0"/>
          <w:w w:val="100"/>
          <w:position w:val="0"/>
        </w:rPr>
        <w:t>元，存货跌价准备金额为</w:t>
      </w:r>
      <w:r>
        <w:rPr>
          <w:rFonts w:ascii="Times New Roman" w:eastAsia="Times New Roman" w:hAnsi="Times New Roman" w:cs="Times New Roman"/>
          <w:color w:val="000000"/>
          <w:spacing w:val="0"/>
          <w:w w:val="100"/>
          <w:position w:val="0"/>
        </w:rPr>
        <w:t>6,646,767.73</w:t>
      </w:r>
      <w:r>
        <w:rPr>
          <w:color w:val="000000"/>
          <w:spacing w:val="0"/>
          <w:w w:val="100"/>
          <w:position w:val="0"/>
        </w:rPr>
        <w:t>元，存货账面价值为</w:t>
      </w:r>
      <w:r>
        <w:rPr>
          <w:rFonts w:ascii="Times New Roman" w:eastAsia="Times New Roman" w:hAnsi="Times New Roman" w:cs="Times New Roman"/>
          <w:color w:val="000000"/>
          <w:spacing w:val="0"/>
          <w:w w:val="100"/>
          <w:position w:val="0"/>
        </w:rPr>
        <w:t>478,492,678.41</w:t>
      </w:r>
      <w:r>
        <w:rPr>
          <w:color w:val="000000"/>
          <w:spacing w:val="0"/>
          <w:w w:val="100"/>
          <w:position w:val="0"/>
        </w:rPr>
        <w:t>元，存货账面价值 较高，存货跌价准备计提是否充分对财务报表影响较为重大，为此我们将存货跌价准备作为关键审计事项。</w:t>
      </w:r>
    </w:p>
    <w:p>
      <w:pPr>
        <w:pStyle w:val="Style56"/>
        <w:keepNext w:val="0"/>
        <w:keepLines w:val="0"/>
        <w:widowControl w:val="0"/>
        <w:shd w:val="clear" w:color="auto" w:fill="auto"/>
        <w:tabs>
          <w:tab w:pos="790" w:val="left"/>
        </w:tabs>
        <w:bidi w:val="0"/>
        <w:spacing w:before="0" w:after="0" w:line="331" w:lineRule="auto"/>
        <w:ind w:left="0" w:right="0" w:firstLine="380"/>
        <w:jc w:val="both"/>
      </w:pPr>
      <w:bookmarkStart w:id="709" w:name="bookmark709"/>
      <w:r>
        <w:rPr>
          <w:rFonts w:ascii="Times New Roman" w:eastAsia="Times New Roman" w:hAnsi="Times New Roman" w:cs="Times New Roman"/>
          <w:color w:val="000000"/>
          <w:spacing w:val="0"/>
          <w:w w:val="100"/>
          <w:position w:val="0"/>
        </w:rPr>
        <w:t>2</w:t>
      </w:r>
      <w:bookmarkEnd w:id="709"/>
      <w:r>
        <w:rPr>
          <w:color w:val="000000"/>
          <w:spacing w:val="0"/>
          <w:w w:val="100"/>
          <w:position w:val="0"/>
        </w:rPr>
        <w:t>、</w:t>
        <w:tab/>
        <w:t>审计中的应对</w:t>
      </w:r>
    </w:p>
    <w:p>
      <w:pPr>
        <w:pStyle w:val="Style56"/>
        <w:keepNext w:val="0"/>
        <w:keepLines w:val="0"/>
        <w:widowControl w:val="0"/>
        <w:shd w:val="clear" w:color="auto" w:fill="auto"/>
        <w:tabs>
          <w:tab w:pos="868" w:val="left"/>
        </w:tabs>
        <w:bidi w:val="0"/>
        <w:spacing w:before="0" w:after="0" w:line="318" w:lineRule="exact"/>
        <w:ind w:left="0" w:right="0" w:firstLine="38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rPr>
        <w:t>1</w:t>
      </w:r>
      <w:r>
        <w:rPr>
          <w:color w:val="000000"/>
          <w:spacing w:val="0"/>
          <w:w w:val="100"/>
          <w:position w:val="0"/>
        </w:rPr>
        <w:t>）</w:t>
        <w:tab/>
        <w:t>、对安诺其股份存货跌价准备相关的内部控制的设计与执行进行了评估；</w:t>
      </w:r>
    </w:p>
    <w:p>
      <w:pPr>
        <w:pStyle w:val="Style56"/>
        <w:keepNext w:val="0"/>
        <w:keepLines w:val="0"/>
        <w:widowControl w:val="0"/>
        <w:shd w:val="clear" w:color="auto" w:fill="auto"/>
        <w:tabs>
          <w:tab w:pos="868" w:val="left"/>
        </w:tabs>
        <w:bidi w:val="0"/>
        <w:spacing w:before="0" w:after="0" w:line="318" w:lineRule="exact"/>
        <w:ind w:left="0" w:right="0" w:firstLine="380"/>
        <w:jc w:val="both"/>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rPr>
        <w:t>2</w:t>
      </w:r>
      <w:r>
        <w:rPr>
          <w:color w:val="000000"/>
          <w:spacing w:val="0"/>
          <w:w w:val="100"/>
          <w:position w:val="0"/>
        </w:rPr>
        <w:t>）</w:t>
        <w:tab/>
        <w:t>、对安诺其股份存货实施监盘、函证等程序，检查存货的数量、状况等；</w:t>
      </w:r>
    </w:p>
    <w:p>
      <w:pPr>
        <w:pStyle w:val="Style56"/>
        <w:keepNext w:val="0"/>
        <w:keepLines w:val="0"/>
        <w:widowControl w:val="0"/>
        <w:shd w:val="clear" w:color="auto" w:fill="auto"/>
        <w:tabs>
          <w:tab w:pos="1016" w:val="left"/>
        </w:tabs>
        <w:bidi w:val="0"/>
        <w:spacing w:before="0" w:after="0" w:line="307" w:lineRule="exact"/>
        <w:ind w:left="0" w:right="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rPr>
        <w:t>3</w:t>
      </w:r>
      <w:r>
        <w:rPr>
          <w:color w:val="000000"/>
          <w:spacing w:val="0"/>
          <w:w w:val="100"/>
          <w:position w:val="0"/>
        </w:rPr>
        <w:t>）</w:t>
        <w:tab/>
        <w:t>、取得安诺其股份存货期末库龄清单，对库龄较长存货进行分析，判断存货跌价准备计提是否 充分、合理；</w:t>
      </w:r>
    </w:p>
    <w:p>
      <w:pPr>
        <w:pStyle w:val="Style56"/>
        <w:keepNext w:val="0"/>
        <w:keepLines w:val="0"/>
        <w:widowControl w:val="0"/>
        <w:shd w:val="clear" w:color="auto" w:fill="auto"/>
        <w:tabs>
          <w:tab w:pos="1021" w:val="left"/>
        </w:tabs>
        <w:bidi w:val="0"/>
        <w:spacing w:before="0" w:after="0" w:line="312" w:lineRule="exact"/>
        <w:ind w:left="0" w:right="0"/>
        <w:jc w:val="both"/>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rPr>
        <w:t>4</w:t>
      </w:r>
      <w:r>
        <w:rPr>
          <w:color w:val="000000"/>
          <w:spacing w:val="0"/>
          <w:w w:val="100"/>
          <w:position w:val="0"/>
        </w:rPr>
        <w:t>）</w:t>
        <w:tab/>
        <w:t>、根据近期产品销售价格及已签订订单价格复核管理层编制的存货跌价准备计算表，检查安诺 其股份存货跌价准备计提是否充分；</w:t>
      </w:r>
    </w:p>
    <w:p>
      <w:pPr>
        <w:pStyle w:val="Style56"/>
        <w:keepNext w:val="0"/>
        <w:keepLines w:val="0"/>
        <w:widowControl w:val="0"/>
        <w:shd w:val="clear" w:color="auto" w:fill="auto"/>
        <w:tabs>
          <w:tab w:pos="879" w:val="left"/>
        </w:tabs>
        <w:bidi w:val="0"/>
        <w:spacing w:before="0" w:after="0" w:line="326" w:lineRule="exact"/>
        <w:ind w:left="0" w:right="0"/>
        <w:jc w:val="both"/>
      </w:pPr>
      <w:bookmarkStart w:id="714" w:name="bookmark714"/>
      <w:r>
        <w:rPr>
          <w:b/>
          <w:bCs/>
          <w:color w:val="000000"/>
          <w:spacing w:val="0"/>
          <w:w w:val="100"/>
          <w:position w:val="0"/>
        </w:rPr>
        <w:t>四</w:t>
      </w:r>
      <w:bookmarkEnd w:id="714"/>
      <w:r>
        <w:rPr>
          <w:b/>
          <w:bCs/>
          <w:color w:val="000000"/>
          <w:spacing w:val="0"/>
          <w:w w:val="100"/>
          <w:position w:val="0"/>
        </w:rPr>
        <w:t>、</w:t>
        <w:tab/>
        <w:t>其他信息</w:t>
      </w:r>
    </w:p>
    <w:p>
      <w:pPr>
        <w:pStyle w:val="Style56"/>
        <w:keepNext w:val="0"/>
        <w:keepLines w:val="0"/>
        <w:widowControl w:val="0"/>
        <w:shd w:val="clear" w:color="auto" w:fill="auto"/>
        <w:bidi w:val="0"/>
        <w:spacing w:before="0" w:after="0" w:line="326" w:lineRule="exact"/>
        <w:ind w:left="0" w:right="0"/>
        <w:jc w:val="both"/>
      </w:pPr>
      <w:r>
        <w:rPr>
          <w:color w:val="000000"/>
          <w:spacing w:val="0"/>
          <w:w w:val="100"/>
          <w:position w:val="0"/>
        </w:rPr>
        <w:t>安诺其股份管理层（以下简称管理层）对其他信息负责。其他信息包括安诺其股份</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 涵盖的信息，但不包括财务报表和我们的审计报告。</w:t>
      </w:r>
    </w:p>
    <w:p>
      <w:pPr>
        <w:pStyle w:val="Style56"/>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56"/>
        <w:keepNext w:val="0"/>
        <w:keepLines w:val="0"/>
        <w:widowControl w:val="0"/>
        <w:shd w:val="clear" w:color="auto" w:fill="auto"/>
        <w:bidi w:val="0"/>
        <w:spacing w:before="0" w:after="0" w:line="322" w:lineRule="exact"/>
        <w:ind w:left="0" w:right="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56"/>
        <w:keepNext w:val="0"/>
        <w:keepLines w:val="0"/>
        <w:widowControl w:val="0"/>
        <w:shd w:val="clear" w:color="auto" w:fill="auto"/>
        <w:bidi w:val="0"/>
        <w:spacing w:before="0" w:after="0" w:line="322" w:lineRule="exact"/>
        <w:ind w:left="0" w:right="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56"/>
        <w:keepNext w:val="0"/>
        <w:keepLines w:val="0"/>
        <w:widowControl w:val="0"/>
        <w:shd w:val="clear" w:color="auto" w:fill="auto"/>
        <w:tabs>
          <w:tab w:pos="898" w:val="left"/>
        </w:tabs>
        <w:bidi w:val="0"/>
        <w:spacing w:before="0" w:after="0" w:line="318" w:lineRule="exact"/>
        <w:ind w:left="0" w:right="0"/>
        <w:jc w:val="both"/>
      </w:pPr>
      <w:bookmarkStart w:id="715" w:name="bookmark715"/>
      <w:r>
        <w:rPr>
          <w:b/>
          <w:bCs/>
          <w:color w:val="000000"/>
          <w:spacing w:val="0"/>
          <w:w w:val="100"/>
          <w:position w:val="0"/>
        </w:rPr>
        <w:t>五</w:t>
      </w:r>
      <w:bookmarkEnd w:id="715"/>
      <w:r>
        <w:rPr>
          <w:b/>
          <w:bCs/>
          <w:color w:val="000000"/>
          <w:spacing w:val="0"/>
          <w:w w:val="100"/>
          <w:position w:val="0"/>
        </w:rPr>
        <w:t>、</w:t>
        <w:tab/>
        <w:t>管理层和治理层对财务报表的责任</w:t>
      </w:r>
    </w:p>
    <w:p>
      <w:pPr>
        <w:pStyle w:val="Style56"/>
        <w:keepNext w:val="0"/>
        <w:keepLines w:val="0"/>
        <w:widowControl w:val="0"/>
        <w:shd w:val="clear" w:color="auto" w:fill="auto"/>
        <w:bidi w:val="0"/>
        <w:spacing w:before="0" w:after="0" w:line="312" w:lineRule="exact"/>
        <w:ind w:left="0" w:right="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56"/>
        <w:keepNext w:val="0"/>
        <w:keepLines w:val="0"/>
        <w:widowControl w:val="0"/>
        <w:shd w:val="clear" w:color="auto" w:fill="auto"/>
        <w:bidi w:val="0"/>
        <w:spacing w:before="0" w:after="0" w:line="317" w:lineRule="exact"/>
        <w:ind w:left="0" w:right="0"/>
        <w:jc w:val="both"/>
      </w:pPr>
      <w:r>
        <w:rPr>
          <w:color w:val="000000"/>
          <w:spacing w:val="0"/>
          <w:w w:val="100"/>
          <w:position w:val="0"/>
        </w:rPr>
        <w:t>在编制财务报表时，管理层负责评估安诺其股份的持续经营能力，披露与持续经营相关的事项，并运 用持续经营假设，除非管理层计划清算安诺其股份、终止运营或别无其他现实的选择。</w:t>
      </w:r>
    </w:p>
    <w:p>
      <w:pPr>
        <w:pStyle w:val="Style56"/>
        <w:keepNext w:val="0"/>
        <w:keepLines w:val="0"/>
        <w:widowControl w:val="0"/>
        <w:shd w:val="clear" w:color="auto" w:fill="auto"/>
        <w:bidi w:val="0"/>
        <w:spacing w:before="0" w:after="0" w:line="318" w:lineRule="exact"/>
        <w:ind w:left="0" w:right="0"/>
        <w:jc w:val="both"/>
      </w:pPr>
      <w:r>
        <w:rPr>
          <w:color w:val="000000"/>
          <w:spacing w:val="0"/>
          <w:w w:val="100"/>
          <w:position w:val="0"/>
        </w:rPr>
        <w:t>治理层负责监督安诺其股份的财务报告过程。</w:t>
      </w:r>
    </w:p>
    <w:p>
      <w:pPr>
        <w:pStyle w:val="Style56"/>
        <w:keepNext w:val="0"/>
        <w:keepLines w:val="0"/>
        <w:widowControl w:val="0"/>
        <w:shd w:val="clear" w:color="auto" w:fill="auto"/>
        <w:tabs>
          <w:tab w:pos="898" w:val="left"/>
        </w:tabs>
        <w:bidi w:val="0"/>
        <w:spacing w:before="0" w:after="0" w:line="318" w:lineRule="exact"/>
        <w:ind w:left="0" w:right="0"/>
        <w:jc w:val="both"/>
      </w:pPr>
      <w:bookmarkStart w:id="716" w:name="bookmark716"/>
      <w:r>
        <w:rPr>
          <w:b/>
          <w:bCs/>
          <w:color w:val="000000"/>
          <w:spacing w:val="0"/>
          <w:w w:val="100"/>
          <w:position w:val="0"/>
        </w:rPr>
        <w:t>六</w:t>
      </w:r>
      <w:bookmarkEnd w:id="716"/>
      <w:r>
        <w:rPr>
          <w:b/>
          <w:bCs/>
          <w:color w:val="000000"/>
          <w:spacing w:val="0"/>
          <w:w w:val="100"/>
          <w:position w:val="0"/>
        </w:rPr>
        <w:t>、</w:t>
        <w:tab/>
        <w:t>注册会计师对财务报表审计的责任</w:t>
      </w:r>
    </w:p>
    <w:p>
      <w:pPr>
        <w:pStyle w:val="Style56"/>
        <w:keepNext w:val="0"/>
        <w:keepLines w:val="0"/>
        <w:widowControl w:val="0"/>
        <w:shd w:val="clear" w:color="auto" w:fill="auto"/>
        <w:bidi w:val="0"/>
        <w:spacing w:before="0" w:after="0" w:line="312" w:lineRule="exact"/>
        <w:ind w:left="0" w:right="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56"/>
        <w:keepNext w:val="0"/>
        <w:keepLines w:val="0"/>
        <w:widowControl w:val="0"/>
        <w:shd w:val="clear" w:color="auto" w:fill="auto"/>
        <w:bidi w:val="0"/>
        <w:spacing w:before="0" w:after="0" w:line="317" w:lineRule="exact"/>
        <w:ind w:left="0" w:right="0"/>
        <w:jc w:val="both"/>
      </w:pPr>
      <w:r>
        <w:rPr>
          <w:color w:val="000000"/>
          <w:spacing w:val="0"/>
          <w:w w:val="100"/>
          <w:position w:val="0"/>
        </w:rPr>
        <w:t>在按照审计准则执行审计工作的过程中，我们运用职业判断，并保持职业怀疑。同时，我们也执行以 下工作：</w:t>
      </w:r>
    </w:p>
    <w:p>
      <w:pPr>
        <w:pStyle w:val="Style56"/>
        <w:keepNext w:val="0"/>
        <w:keepLines w:val="0"/>
        <w:widowControl w:val="0"/>
        <w:shd w:val="clear" w:color="auto" w:fill="auto"/>
        <w:bidi w:val="0"/>
        <w:spacing w:before="0" w:after="0" w:line="318" w:lineRule="exact"/>
        <w:ind w:left="0" w:right="0" w:firstLine="380"/>
        <w:jc w:val="both"/>
      </w:pPr>
      <w:bookmarkStart w:id="717" w:name="bookmark717"/>
      <w:r>
        <w:rPr>
          <w:color w:val="000000"/>
          <w:spacing w:val="0"/>
          <w:w w:val="100"/>
          <w:position w:val="0"/>
        </w:rPr>
        <w:t>（</w:t>
      </w:r>
      <w:bookmarkEnd w:id="717"/>
      <w:r>
        <w:rPr>
          <w:color w:val="000000"/>
          <w:spacing w:val="0"/>
          <w:w w:val="100"/>
          <w:position w:val="0"/>
        </w:rPr>
        <w:t xml:space="preserve">一）识别和评估由于舞弊或错误导致的财务报表重大错报风险，设计和实施审计程序以应对这些风 </w:t>
      </w:r>
      <w:r>
        <w:rPr>
          <w:color w:val="000000"/>
          <w:spacing w:val="0"/>
          <w:w w:val="100"/>
          <w:position w:val="0"/>
        </w:rPr>
        <w:t>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56"/>
        <w:keepNext w:val="0"/>
        <w:keepLines w:val="0"/>
        <w:widowControl w:val="0"/>
        <w:shd w:val="clear" w:color="auto" w:fill="auto"/>
        <w:tabs>
          <w:tab w:pos="1102" w:val="left"/>
        </w:tabs>
        <w:bidi w:val="0"/>
        <w:spacing w:before="0" w:after="0" w:line="312" w:lineRule="exact"/>
        <w:ind w:left="0" w:right="0" w:firstLine="440"/>
        <w:jc w:val="both"/>
      </w:pPr>
      <w:bookmarkStart w:id="718" w:name="bookmark718"/>
      <w:r>
        <w:rPr>
          <w:color w:val="000000"/>
          <w:spacing w:val="0"/>
          <w:w w:val="100"/>
          <w:position w:val="0"/>
        </w:rPr>
        <w:t>（</w:t>
      </w:r>
      <w:bookmarkEnd w:id="718"/>
      <w:r>
        <w:rPr>
          <w:color w:val="000000"/>
          <w:spacing w:val="0"/>
          <w:w w:val="100"/>
          <w:position w:val="0"/>
        </w:rPr>
        <w:t>二）</w:t>
        <w:tab/>
        <w:t>了解与审计相关的内部控制，以设计恰当的审计程序，但目的并非对内部控制的有效性发表意 见。</w:t>
      </w:r>
    </w:p>
    <w:p>
      <w:pPr>
        <w:pStyle w:val="Style56"/>
        <w:keepNext w:val="0"/>
        <w:keepLines w:val="0"/>
        <w:widowControl w:val="0"/>
        <w:shd w:val="clear" w:color="auto" w:fill="auto"/>
        <w:tabs>
          <w:tab w:pos="1032" w:val="left"/>
        </w:tabs>
        <w:bidi w:val="0"/>
        <w:spacing w:before="0" w:after="0" w:line="313" w:lineRule="exact"/>
        <w:ind w:left="0" w:right="0" w:firstLine="440"/>
        <w:jc w:val="both"/>
      </w:pPr>
      <w:bookmarkStart w:id="719" w:name="bookmark719"/>
      <w:r>
        <w:rPr>
          <w:color w:val="000000"/>
          <w:spacing w:val="0"/>
          <w:w w:val="100"/>
          <w:position w:val="0"/>
        </w:rPr>
        <w:t>（</w:t>
      </w:r>
      <w:bookmarkEnd w:id="719"/>
      <w:r>
        <w:rPr>
          <w:color w:val="000000"/>
          <w:spacing w:val="0"/>
          <w:w w:val="100"/>
          <w:position w:val="0"/>
        </w:rPr>
        <w:t>三）</w:t>
        <w:tab/>
        <w:t>评价管理层选用会计政策的恰当性和作出会计估计及相关披露的合理性。</w:t>
      </w:r>
    </w:p>
    <w:p>
      <w:pPr>
        <w:pStyle w:val="Style56"/>
        <w:keepNext w:val="0"/>
        <w:keepLines w:val="0"/>
        <w:widowControl w:val="0"/>
        <w:shd w:val="clear" w:color="auto" w:fill="auto"/>
        <w:tabs>
          <w:tab w:pos="1107" w:val="left"/>
        </w:tabs>
        <w:bidi w:val="0"/>
        <w:spacing w:before="0" w:after="0" w:line="314" w:lineRule="exact"/>
        <w:ind w:left="0" w:right="0" w:firstLine="440"/>
        <w:jc w:val="both"/>
      </w:pPr>
      <w:bookmarkStart w:id="720" w:name="bookmark720"/>
      <w:r>
        <w:rPr>
          <w:color w:val="000000"/>
          <w:spacing w:val="0"/>
          <w:w w:val="100"/>
          <w:position w:val="0"/>
        </w:rPr>
        <w:t>（</w:t>
      </w:r>
      <w:bookmarkEnd w:id="720"/>
      <w:r>
        <w:rPr>
          <w:color w:val="000000"/>
          <w:spacing w:val="0"/>
          <w:w w:val="100"/>
          <w:position w:val="0"/>
        </w:rPr>
        <w:t>四）</w:t>
        <w:tab/>
        <w:t>对管理层使用持续经营假设的恰当性得出结论。同时，根据获取的审计证据，就可能导致对安 诺其股份持续经营能力产生重大疑虑的事项或情况是否存在重大不确定性得出结论。如果我们得出结论认 为存在重大不确定性，审计准则要求我们在审计报告中提请报表使用者注意财务报表中的相关披露；如果 披露不充分，我们应当发表非无保留意见。我们的结论基于截至审计报告日可获得的信息。然而，未来的 事项或情况可能导致安诺其股份不能持续经营。</w:t>
      </w:r>
    </w:p>
    <w:p>
      <w:pPr>
        <w:pStyle w:val="Style56"/>
        <w:keepNext w:val="0"/>
        <w:keepLines w:val="0"/>
        <w:widowControl w:val="0"/>
        <w:shd w:val="clear" w:color="auto" w:fill="auto"/>
        <w:tabs>
          <w:tab w:pos="1107" w:val="left"/>
        </w:tabs>
        <w:bidi w:val="0"/>
        <w:spacing w:before="0" w:after="0" w:line="322" w:lineRule="exact"/>
        <w:ind w:left="0" w:right="0" w:firstLine="440"/>
        <w:jc w:val="both"/>
      </w:pPr>
      <w:bookmarkStart w:id="721" w:name="bookmark721"/>
      <w:r>
        <w:rPr>
          <w:color w:val="000000"/>
          <w:spacing w:val="0"/>
          <w:w w:val="100"/>
          <w:position w:val="0"/>
        </w:rPr>
        <w:t>（</w:t>
      </w:r>
      <w:bookmarkEnd w:id="721"/>
      <w:r>
        <w:rPr>
          <w:color w:val="000000"/>
          <w:spacing w:val="0"/>
          <w:w w:val="100"/>
          <w:position w:val="0"/>
        </w:rPr>
        <w:t>五）</w:t>
        <w:tab/>
        <w:t>评价财务报表的总体列报、结构和内容（包括披露），并评价财务报表是否公允反映相关交易 和事项。</w:t>
      </w:r>
    </w:p>
    <w:p>
      <w:pPr>
        <w:pStyle w:val="Style56"/>
        <w:keepNext w:val="0"/>
        <w:keepLines w:val="0"/>
        <w:widowControl w:val="0"/>
        <w:shd w:val="clear" w:color="auto" w:fill="auto"/>
        <w:tabs>
          <w:tab w:pos="1107" w:val="left"/>
        </w:tabs>
        <w:bidi w:val="0"/>
        <w:spacing w:before="0" w:after="0" w:line="307" w:lineRule="exact"/>
        <w:ind w:left="0" w:right="0" w:firstLine="440"/>
        <w:jc w:val="both"/>
      </w:pPr>
      <w:bookmarkStart w:id="722" w:name="bookmark722"/>
      <w:r>
        <w:rPr>
          <w:color w:val="000000"/>
          <w:spacing w:val="0"/>
          <w:w w:val="100"/>
          <w:position w:val="0"/>
        </w:rPr>
        <w:t>（</w:t>
      </w:r>
      <w:bookmarkEnd w:id="722"/>
      <w:r>
        <w:rPr>
          <w:color w:val="000000"/>
          <w:spacing w:val="0"/>
          <w:w w:val="100"/>
          <w:position w:val="0"/>
        </w:rPr>
        <w:t>六）</w:t>
        <w:tab/>
        <w:t>就安诺其股份中实体或业务活动的财务信息获取充分、适当的审计证据，以对财务报表发表审 计意见。我们负责指导、监督和执行集团审计，并对审计意见承担全部责任。</w:t>
      </w:r>
    </w:p>
    <w:p>
      <w:pPr>
        <w:pStyle w:val="Style5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5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w:t>
      </w:r>
    </w:p>
    <w:p>
      <w:pPr>
        <w:pStyle w:val="Style56"/>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28"/>
        <w:keepNext/>
        <w:keepLines/>
        <w:widowControl w:val="0"/>
        <w:shd w:val="clear" w:color="auto" w:fill="auto"/>
        <w:bidi w:val="0"/>
        <w:spacing w:before="0" w:after="380" w:line="240" w:lineRule="auto"/>
        <w:ind w:left="0" w:right="0" w:firstLine="0"/>
        <w:jc w:val="left"/>
      </w:pPr>
      <w:bookmarkStart w:id="723" w:name="bookmark723"/>
      <w:bookmarkStart w:id="724" w:name="bookmark724"/>
      <w:bookmarkStart w:id="725" w:name="bookmark725"/>
      <w:bookmarkStart w:id="726" w:name="bookmark726"/>
      <w:r>
        <w:rPr>
          <w:color w:val="000000"/>
          <w:spacing w:val="0"/>
          <w:w w:val="100"/>
          <w:position w:val="0"/>
        </w:rPr>
        <w:t>二</w:t>
      </w:r>
      <w:bookmarkEnd w:id="725"/>
      <w:r>
        <w:rPr>
          <w:color w:val="000000"/>
          <w:spacing w:val="0"/>
          <w:w w:val="100"/>
          <w:position w:val="0"/>
        </w:rPr>
        <w:t>、财务报表</w:t>
      </w:r>
      <w:bookmarkEnd w:id="723"/>
      <w:bookmarkEnd w:id="724"/>
      <w:bookmarkEnd w:id="726"/>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after="280" w:line="326" w:lineRule="auto"/>
        <w:ind w:left="0" w:right="0" w:firstLine="0"/>
        <w:jc w:val="left"/>
      </w:pPr>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27"/>
      <w:bookmarkEnd w:id="728"/>
      <w:bookmarkEnd w:id="729"/>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编制单位：上海安诺其集团股份有限公司</w:t>
      </w:r>
    </w:p>
    <w:p>
      <w:pPr>
        <w:pStyle w:val="Style3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231,879,044.76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174,836,553.04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50,098,465.75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172,777,280.71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148,126,088.29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250,230,143.52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193,291,631.64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7,892,377.01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13,901,071.90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18,564,571.19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7,894,739.90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478,492,678.41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458,738,398.51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96,208,865.43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47,797,111.00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1,256,044,961.03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1,094,684,060.03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80,185,353.90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95,506,759.58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516,084,681.51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515,865,711.70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316,131,022.37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190,112,229.40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96,093,237.27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67,081,012.06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6,567,444.27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2,427,184.47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1,844,425.99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2,797,063.69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9,894,070.62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15,039,013.45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44,510,025.43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46,124,575.03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1,074,310,261.36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935,853,549.38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2,330,355,222.39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2,030,537,609.41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385,198,840.28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150,106,333.34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60,051,825.75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46,422,704.68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3,853,091.89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7,657,196.33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13,127,290.48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20,964,521.86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7,810,256.47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12,048,611.82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64,312,475.11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48,317,212.23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987,952.72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568,145,837.14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316,712,475.82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4,983,857.08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3,171,174.02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4,681,040.91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8,155,031.10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4,791,040.91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576,300,868.24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321,503,516.73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931,949,272.00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930,499,272.00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179,588,574.30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173,754,274.30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21,105,525.00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18,017,025.00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-50,778.38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50,560.34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45,507,059.72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43,589,532.16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602,458,533.37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563,644,194.42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1,738,347,136.01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1,693,520,808.22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15,707,218.14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15,513,284.46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1,754,054,354.15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1,709,034,092.68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2,330,355,222.39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2,030,537,609.41</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0" behindDoc="0" locked="0" layoutInCell="1" allowOverlap="1">
                <wp:simplePos x="0" y="0"/>
                <wp:positionH relativeFrom="page">
                  <wp:posOffset>705485</wp:posOffset>
                </wp:positionH>
                <wp:positionV relativeFrom="margin">
                  <wp:posOffset>6927850</wp:posOffset>
                </wp:positionV>
                <wp:extent cx="1054735" cy="149225"/>
                <wp:wrapTopAndBottom/>
                <wp:docPr id="24" name="Shape 2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wps:txbx>
                      <wps:bodyPr wrap="none" lIns="0" tIns="0" rIns="0" bIns="0">
                        <a:noAutoFit/>
                      </wps:bodyPr>
                    </wps:wsp>
                  </a:graphicData>
                </a:graphic>
              </wp:anchor>
            </w:drawing>
          </mc:Choice>
          <mc:Fallback>
            <w:pict>
              <v:shape id="_x0000_s1050" type="#_x0000_t202" style="position:absolute;margin-left:55.550000000000004pt;margin-top:545.5pt;width:83.049999999999997pt;height:11.75pt;z-index:-125829373;mso-wrap-distance-left:9.pt;mso-wrap-distance-top:12.pt;mso-wrap-distance-right:40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v:textbox>
                <w10:wrap type="topAndBottom" anchorx="page" anchory="margin"/>
              </v:shape>
            </w:pict>
          </mc:Fallback>
        </mc:AlternateContent>
      </w:r>
      <w:r>
        <mc:AlternateContent>
          <mc:Choice Requires="wps">
            <w:drawing>
              <wp:anchor distT="152400" distB="3175" distL="2348230" distR="2571115" simplePos="0" relativeHeight="125829382" behindDoc="0" locked="0" layoutInCell="1" allowOverlap="1">
                <wp:simplePos x="0" y="0"/>
                <wp:positionH relativeFrom="page">
                  <wp:posOffset>2939415</wp:posOffset>
                </wp:positionH>
                <wp:positionV relativeFrom="margin">
                  <wp:posOffset>6927850</wp:posOffset>
                </wp:positionV>
                <wp:extent cx="1393190" cy="146050"/>
                <wp:wrapTopAndBottom/>
                <wp:docPr id="26" name="Shape 26"/>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主管会计工作负责人：郑强</w:t>
                            </w:r>
                          </w:p>
                        </w:txbxContent>
                      </wps:txbx>
                      <wps:bodyPr wrap="none" lIns="0" tIns="0" rIns="0" bIns="0">
                        <a:noAutoFit/>
                      </wps:bodyPr>
                    </wps:wsp>
                  </a:graphicData>
                </a:graphic>
              </wp:anchor>
            </w:drawing>
          </mc:Choice>
          <mc:Fallback>
            <w:pict>
              <v:shape id="_x0000_s1052" type="#_x0000_t202" style="position:absolute;margin-left:231.45000000000002pt;margin-top:545.5pt;width:109.7pt;height:11.5pt;z-index:-125829371;mso-wrap-distance-left:184.90000000000001pt;mso-wrap-distance-top:12.pt;mso-wrap-distance-right:202.45000000000002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主管会计工作负责人：郑强</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5502910</wp:posOffset>
                </wp:positionH>
                <wp:positionV relativeFrom="margin">
                  <wp:posOffset>6927850</wp:posOffset>
                </wp:positionV>
                <wp:extent cx="1286510" cy="149225"/>
                <wp:wrapTopAndBottom/>
                <wp:docPr id="28" name="Shape 2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会计机构负责人：章纪巍</w:t>
                            </w:r>
                          </w:p>
                        </w:txbxContent>
                      </wps:txbx>
                      <wps:bodyPr wrap="none" lIns="0" tIns="0" rIns="0" bIns="0">
                        <a:noAutoFit/>
                      </wps:bodyPr>
                    </wps:wsp>
                  </a:graphicData>
                </a:graphic>
              </wp:anchor>
            </w:drawing>
          </mc:Choice>
          <mc:Fallback>
            <w:pict>
              <v:shape id="_x0000_s1054" type="#_x0000_t202" style="position:absolute;margin-left:433.30000000000001pt;margin-top:545.5pt;width:101.3pt;height:11.75pt;z-index:-125829369;mso-wrap-distance-left:386.75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会计机构负责人：章纪巍</w:t>
                      </w:r>
                    </w:p>
                  </w:txbxContent>
                </v:textbox>
                <w10:wrap type="topAndBottom" anchorx="page" anchory="margin"/>
              </v:shape>
            </w:pict>
          </mc:Fallback>
        </mc:AlternateContent>
      </w:r>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730"/>
      <w:bookmarkEnd w:id="731"/>
      <w:bookmarkEnd w:id="73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126,876,223.77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108,489,628.12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153,231,919.55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132,450,903.42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212,357,639.36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158,493,467.52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1,537,297.50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2,866,141.33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215,097,992.27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3,726,782.47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180,330,895.64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204,363,442.29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111,513.18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7,213,423.60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889,543,481.27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617,603,788.75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1,322,889,095.59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1,297,210,501.27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35,481,289.87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36,804,675.60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3,806,971.22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2,179,118.30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3,731,013.00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3,125,438.89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3,966,676.64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3,937,036.65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1,372,875,046.32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1,344,156,770.71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2,262,418,527.59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1,961,760,559.46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155,198,840.28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80,106,333.34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326,176,745.36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280,837,536.31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2,663,993.31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6,652,556.86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6,732,630.94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13,329,257.30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2,838,956.51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4,828,758.98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232,820,686.34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151,685,829.89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864,832.39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990,285,248.68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638,451,709.13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990,285,248.68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638,561,709.13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931,949,272.00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930,499,272.00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196,835,150.23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191,000,850.23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21,105,525.00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18,017,025.00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45,507,059.72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43,589,532.16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118,947,321.96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176,126,220.94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1,272,133,278.91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1,323,198,850.33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2,262,418,527.59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1,961,760,559.46</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3</w:t>
      </w:r>
      <w:bookmarkEnd w:id="735"/>
      <w:r>
        <w:rPr>
          <w:color w:val="000000"/>
          <w:spacing w:val="0"/>
          <w:w w:val="100"/>
          <w:position w:val="0"/>
        </w:rPr>
        <w:t>、合并利润表</w:t>
      </w:r>
      <w:bookmarkEnd w:id="733"/>
      <w:bookmarkEnd w:id="734"/>
      <w:bookmarkEnd w:id="73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995,043,551.64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1,124,493,081.14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995,043,551.64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1,124,493,081.14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875,159,691.82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924,491,509.84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685,238,370.13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712,884,032.70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10,195,840.78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11,760,619.96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46,805,821.05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60,423,147.29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81,510,300.76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80,758,425.58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44,034,784.61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52,465,049.78</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7,374,574.49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6,200,234.53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8,883,291.61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7,962,886.99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1,914,301.01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2,026,701.36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27,862,869.76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11,166,684.97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-3,325,754.75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1,502,659.64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-4,852,660.00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-2,971,048.00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78"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98,465.75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-90,142.37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-2,349,800.03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-1,350,186.49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-7,117,486.81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-854,808.75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-2,638,185.17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142,125,837.22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200,663,909.65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2,173,902.57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1,265,565.71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1,848,271.74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3,071,382.36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142,451,468.05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198,858,093.00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25,339,020.83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37,359,518.32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117,112,447.22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161,498,574.68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117,112,447.22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161,498,574.68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115,168,513.54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159,917,622.50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1,943,933.68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1,580,952.18</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-101,338.72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16,276.87</w:t>
            </w: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386" behindDoc="0" locked="0" layoutInCell="1" allowOverlap="1">
                <wp:simplePos x="0" y="0"/>
                <wp:positionH relativeFrom="page">
                  <wp:posOffset>726440</wp:posOffset>
                </wp:positionH>
                <wp:positionV relativeFrom="margin">
                  <wp:posOffset>8485505</wp:posOffset>
                </wp:positionV>
                <wp:extent cx="1054735" cy="149225"/>
                <wp:wrapTopAndBottom/>
                <wp:docPr id="30" name="Shape 3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wps:txbx>
                      <wps:bodyPr wrap="none" lIns="0" tIns="0" rIns="0" bIns="0">
                        <a:noAutoFit/>
                      </wps:bodyPr>
                    </wps:wsp>
                  </a:graphicData>
                </a:graphic>
              </wp:anchor>
            </w:drawing>
          </mc:Choice>
          <mc:Fallback>
            <w:pict>
              <v:shape id="_x0000_s1056" type="#_x0000_t202" style="position:absolute;margin-left:57.200000000000003pt;margin-top:668.14999999999998pt;width:83.049999999999997pt;height:11.75pt;z-index:-125829367;mso-wrap-distance-left:9.pt;mso-wrap-distance-top:12.pt;mso-wrap-distance-right:40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法定代表人：纪立军</w:t>
                      </w:r>
                    </w:p>
                  </w:txbxContent>
                </v:textbox>
                <w10:wrap type="topAndBottom" anchorx="page" anchory="margin"/>
              </v:shape>
            </w:pict>
          </mc:Fallback>
        </mc:AlternateContent>
      </w:r>
      <w:r>
        <mc:AlternateContent>
          <mc:Choice Requires="wps">
            <w:drawing>
              <wp:anchor distT="152400" distB="3175" distL="2348230" distR="2571115" simplePos="0" relativeHeight="125829388" behindDoc="0" locked="0" layoutInCell="1" allowOverlap="1">
                <wp:simplePos x="0" y="0"/>
                <wp:positionH relativeFrom="page">
                  <wp:posOffset>2960370</wp:posOffset>
                </wp:positionH>
                <wp:positionV relativeFrom="margin">
                  <wp:posOffset>8485505</wp:posOffset>
                </wp:positionV>
                <wp:extent cx="1393190" cy="146050"/>
                <wp:wrapTopAndBottom/>
                <wp:docPr id="32" name="Shape 32"/>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主管会计工作负责人：郑强</w:t>
                            </w:r>
                          </w:p>
                        </w:txbxContent>
                      </wps:txbx>
                      <wps:bodyPr wrap="none" lIns="0" tIns="0" rIns="0" bIns="0">
                        <a:noAutoFit/>
                      </wps:bodyPr>
                    </wps:wsp>
                  </a:graphicData>
                </a:graphic>
              </wp:anchor>
            </w:drawing>
          </mc:Choice>
          <mc:Fallback>
            <w:pict>
              <v:shape id="_x0000_s1058" type="#_x0000_t202" style="position:absolute;margin-left:233.09999999999999pt;margin-top:668.14999999999998pt;width:109.7pt;height:11.5pt;z-index:-125829365;mso-wrap-distance-left:184.90000000000001pt;mso-wrap-distance-top:12.pt;mso-wrap-distance-right:202.45000000000002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主管会计工作负责人：郑强</w:t>
                      </w:r>
                    </w:p>
                  </w:txbxContent>
                </v:textbox>
                <w10:wrap type="topAndBottom" anchorx="page" anchory="margin"/>
              </v:shape>
            </w:pict>
          </mc:Fallback>
        </mc:AlternateContent>
      </w:r>
      <w:r>
        <mc:AlternateContent>
          <mc:Choice Requires="wps">
            <w:drawing>
              <wp:anchor distT="152400" distB="0" distL="4911725" distR="114300" simplePos="0" relativeHeight="125829390" behindDoc="0" locked="0" layoutInCell="1" allowOverlap="1">
                <wp:simplePos x="0" y="0"/>
                <wp:positionH relativeFrom="page">
                  <wp:posOffset>5523865</wp:posOffset>
                </wp:positionH>
                <wp:positionV relativeFrom="margin">
                  <wp:posOffset>8485505</wp:posOffset>
                </wp:positionV>
                <wp:extent cx="1286510" cy="149225"/>
                <wp:wrapTopAndBottom/>
                <wp:docPr id="34" name="Shape 3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会计机构负责人：章纪巍</w:t>
                            </w:r>
                          </w:p>
                        </w:txbxContent>
                      </wps:txbx>
                      <wps:bodyPr wrap="none" lIns="0" tIns="0" rIns="0" bIns="0">
                        <a:noAutoFit/>
                      </wps:bodyPr>
                    </wps:wsp>
                  </a:graphicData>
                </a:graphic>
              </wp:anchor>
            </w:drawing>
          </mc:Choice>
          <mc:Fallback>
            <w:pict>
              <v:shape id="_x0000_s1060" type="#_x0000_t202" style="position:absolute;margin-left:434.94999999999999pt;margin-top:668.14999999999998pt;width:101.3pt;height:11.75pt;z-index:-125829363;mso-wrap-distance-left:386.75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会计机构负责人：章纪巍</w:t>
                      </w:r>
                    </w:p>
                  </w:txbxContent>
                </v:textbox>
                <w10:wrap type="topAndBottom" anchorx="page" anchory="margin"/>
              </v:shape>
            </w:pict>
          </mc:Fallback>
        </mc:AlternateContent>
      </w:r>
    </w:p>
    <w:tbl>
      <w:tblPr>
        <w:tblOverlap w:val="never"/>
        <w:jc w:val="center"/>
        <w:tblLayout w:type="fixed"/>
      </w:tblPr>
      <w:tblGrid>
        <w:gridCol w:w="3086"/>
        <w:gridCol w:w="3206"/>
        <w:gridCol w:w="328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-101,338.72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16,276.87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-101,338.72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16,276.87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-101,338.72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16,276.87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117,011,108.50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161,514,851.55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115,067,174.82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159,933,899.37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1,943,933.68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1,580,952.18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0.1726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0.1719</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4</w:t>
      </w:r>
      <w:bookmarkEnd w:id="739"/>
      <w:r>
        <w:rPr>
          <w:color w:val="000000"/>
          <w:spacing w:val="0"/>
          <w:w w:val="100"/>
          <w:position w:val="0"/>
        </w:rPr>
        <w:t>、母公司利润表</w:t>
      </w:r>
      <w:bookmarkEnd w:id="737"/>
      <w:bookmarkEnd w:id="738"/>
      <w:bookmarkEnd w:id="74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834,148,228.81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976,918,061.21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740,755,808.50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840,522,082.46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1,190,246.66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2,398,174.27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28,293,600.97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36,615,091.72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27,149,598.75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32,881,596.78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10,657,514.66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10,633,219.51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3,695,725.20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5,359,345.15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4,410,201.39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6,440,633.38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976,784.39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1,356,964.45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7,200,458.43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8,629,032.90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-756,794.68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-5,199,032.70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-4,833,544.49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-2,539,978.25</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1100" w:right="0" w:firstLine="0"/>
              <w:jc w:val="left"/>
            </w:pPr>
            <w:r>
              <w:rPr>
                <w:color w:val="000000"/>
                <w:spacing w:val="0"/>
                <w:w w:val="100"/>
                <w:position w:val="0"/>
              </w:rPr>
              <w:t>以摊余成本计量的金融</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-3,460,244.16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-1,219,208.91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-4,941,784.69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-18,814.79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-265,756.15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27,063,354.12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43,270,766.52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228,865.54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119,373.05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667,376.34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2,111,407.51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26,624,843.32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41,278,732.06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7,449,567.71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15,112,828.31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19,175,275.61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26,165,903.75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69" w:lineRule="exact"/>
              <w:ind w:left="0" w:right="0" w:firstLine="380"/>
              <w:jc w:val="left"/>
            </w:pPr>
            <w:r>
              <w:rPr>
                <w:color w:val="000000"/>
                <w:spacing w:val="0"/>
                <w:w w:val="100"/>
                <w:position w:val="0"/>
              </w:rPr>
              <w:t>（一）持续经营净利润（净亏损 以号填列）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19,175,275.61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26,165,903.75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54" w:lineRule="exact"/>
              <w:ind w:left="0" w:right="0" w:firstLine="38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19,175,275.61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26,165,903.75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5</w:t>
      </w:r>
      <w:bookmarkEnd w:id="743"/>
      <w:r>
        <w:rPr>
          <w:color w:val="000000"/>
          <w:spacing w:val="0"/>
          <w:w w:val="100"/>
          <w:position w:val="0"/>
        </w:rPr>
        <w:t>、合并现金流量表</w:t>
      </w:r>
      <w:bookmarkEnd w:id="741"/>
      <w:bookmarkEnd w:id="742"/>
      <w:bookmarkEnd w:id="744"/>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461,920,122.93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585,935,327.50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9,305,345.32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19,490,794.45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38,294,746.29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13,631,409.73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509,520,214.54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619,057,531.68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161,293,413.04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151,806,527.88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108,709,275.37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119,788,964.76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78,548,879.93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109,997,477.44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90,197,464.13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107,072,594.65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438,749,032.47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488,665,564.73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70,771,182.07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130,391,966.95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569,000,000.00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798,621.19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4,473,707.64</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527,432.93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1,443,146.43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116,156,054.12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574,916,854.07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213,453,390.55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160,020,307.25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66,726,500.00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541,011,111.00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6,293,500.00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280,179,890.55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707,324,918.25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-164,023,836.43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-132,408,064.18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17,569,500.00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342,088,500.00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211,569,500.00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86,683,458.29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79,458,141.60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26,338,116.88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230,683,458.29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295,796,258.48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111,405,041.71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-84,226,758.48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-169,270.93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161,863.70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17,983,116.42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-86,080,992.01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160,061,997.48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246,142,989.49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178,045,113.90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160,061,997.48</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6</w:t>
      </w:r>
      <w:bookmarkEnd w:id="747"/>
      <w:r>
        <w:rPr>
          <w:color w:val="000000"/>
          <w:spacing w:val="0"/>
          <w:w w:val="100"/>
          <w:position w:val="0"/>
        </w:rPr>
        <w:t>、母公司现金流量表</w:t>
      </w:r>
      <w:bookmarkEnd w:id="745"/>
      <w:bookmarkEnd w:id="746"/>
      <w:bookmarkEnd w:id="74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303,403,478.65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458,032,281.24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4,984,744.82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331,602,504.72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284,858,089.94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635,005,983.37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747,875,116.00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244,173,568.79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400,872,416.00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41,344,983.61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43,414,535.29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18,726,081.40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31,420,350.40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195,805,513.80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35,483,041.69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500,050,147.60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511,190,343.38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134,955,835.77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236,684,772.62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749,845.24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162,639.00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301,568.76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130,691,100.31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4,242,639.00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181,770,354.31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5,219,537.64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4,898,219.59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43,726,500.00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274,611,111.00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6,293,500.00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48,946,037.64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285,902,830.59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-44,703,398.64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-104,132,476.28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17,569,500.00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112,088,500.00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141,569,500.00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144,000,000.00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78,754,341.48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77,937,463.84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26,338,116.88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222,754,341.48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294,275,580.72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-110,665,841.48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-152,706,080.72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-20,413,404.35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-20,153,784.38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95,489,628.12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115,643,412.50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75,076,223.77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95,489,628.12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7</w:t>
      </w:r>
      <w:bookmarkEnd w:id="751"/>
      <w:r>
        <w:rPr>
          <w:color w:val="000000"/>
          <w:spacing w:val="0"/>
          <w:w w:val="100"/>
          <w:position w:val="0"/>
        </w:rPr>
        <w:t>、合并所有者权益变动表</w:t>
      </w:r>
      <w:bookmarkEnd w:id="749"/>
      <w:bookmarkEnd w:id="750"/>
      <w:bookmarkEnd w:id="75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1,709,</w:t>
            </w:r>
          </w:p>
        </w:tc>
      </w:tr>
      <w:tr>
        <w:trPr>
          <w:trHeight w:val="158" w:hRule="exact"/>
        </w:trPr>
        <w:tc>
          <w:tcPr>
            <w:vMerge w:val="restart"/>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,025.0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520,80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,284.4</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034,09</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8.22</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26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1,709,</w:t>
            </w:r>
          </w:p>
        </w:tc>
      </w:tr>
      <w:tr>
        <w:trPr>
          <w:trHeight w:val="158" w:hRule="exact"/>
        </w:trPr>
        <w:tc>
          <w:tcPr>
            <w:vMerge w:val="restart"/>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,025.0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520,80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,284.4</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034,09</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8.22</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26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45,020</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动金额（减少以</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115,06</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7,174.</w:t>
            </w:r>
          </w:p>
          <w:p>
            <w:pPr>
              <w:pStyle w:val="Style2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5,834,</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4,195,</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4,195,</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4,195,</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1,917,</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-74,43</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6,647.</w:t>
            </w:r>
          </w:p>
          <w:p>
            <w:pPr>
              <w:pStyle w:val="Style2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1,917,</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-1,917,</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-74,43</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6,647.</w:t>
            </w:r>
          </w:p>
          <w:p>
            <w:pPr>
              <w:pStyle w:val="Style2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931,9</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49,27</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179,58</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347,13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054,35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490"/>
        <w:gridCol w:w="451"/>
        <w:gridCol w:w="451"/>
        <w:gridCol w:w="490"/>
        <w:gridCol w:w="576"/>
        <w:gridCol w:w="576"/>
        <w:gridCol w:w="576"/>
        <w:gridCol w:w="576"/>
        <w:gridCol w:w="576"/>
        <w:gridCol w:w="581"/>
        <w:gridCol w:w="586"/>
        <w:gridCol w:w="571"/>
        <w:gridCol w:w="566"/>
        <w:gridCol w:w="643"/>
        <w:gridCol w:w="65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25"/>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25"/>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44,884</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1,639,7</w:t>
            </w:r>
          </w:p>
        </w:tc>
      </w:tr>
      <w:tr>
        <w:trPr>
          <w:trHeight w:val="158" w:hRule="exact"/>
        </w:trPr>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0,415.</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377,76</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98,297.</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535.28</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44,884</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1,639,7</w:t>
            </w:r>
          </w:p>
        </w:tc>
      </w:tr>
      <w:tr>
        <w:trPr>
          <w:trHeight w:val="158" w:hRule="exact"/>
        </w:trPr>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0,415.</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377,76</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98,297.</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535.28</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45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三、本期增减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69,235,</w:t>
            </w:r>
          </w:p>
        </w:tc>
      </w:tr>
      <w:tr>
        <w:trPr>
          <w:trHeight w:val="298"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变动金额（减</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06,141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,250.82</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795.26</w:t>
            </w:r>
          </w:p>
        </w:tc>
      </w:tr>
      <w:tr>
        <w:trPr>
          <w:trHeight w:val="283" w:hRule="exact"/>
        </w:trPr>
        <w:tc>
          <w:tcPr>
            <w:tcBorders>
              <w:left w:val="single" w:sz="4"/>
              <w:bottom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4"/>
        <w:gridCol w:w="490"/>
        <w:gridCol w:w="451"/>
        <w:gridCol w:w="451"/>
        <w:gridCol w:w="490"/>
        <w:gridCol w:w="576"/>
        <w:gridCol w:w="576"/>
        <w:gridCol w:w="576"/>
        <w:gridCol w:w="576"/>
        <w:gridCol w:w="576"/>
        <w:gridCol w:w="581"/>
        <w:gridCol w:w="586"/>
        <w:gridCol w:w="571"/>
        <w:gridCol w:w="566"/>
        <w:gridCol w:w="643"/>
        <w:gridCol w:w="658"/>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159,91</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7,622.</w:t>
            </w:r>
          </w:p>
          <w:p>
            <w:pPr>
              <w:pStyle w:val="Style2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159,93</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3,899.</w:t>
            </w:r>
          </w:p>
          <w:p>
            <w:pPr>
              <w:pStyle w:val="Style2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1,580,9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161,514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,851.55</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-29,94</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2,625.</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-26,86</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-6,406,</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-14,488</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,398.88</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-29,56</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4,161.</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-26,86</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-6,027,</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-11,447</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,072.88</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-1,651,</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-1,651,</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659.00</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2,616,</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1,247.</w:t>
            </w:r>
          </w:p>
          <w:p>
            <w:pPr>
              <w:pStyle w:val="Style2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-71,38</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4,657.</w:t>
            </w:r>
          </w:p>
          <w:p>
            <w:pPr>
              <w:pStyle w:val="Style2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-71,384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2,616,</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-71,38</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4,657.</w:t>
            </w:r>
          </w:p>
          <w:p>
            <w:pPr>
              <w:pStyle w:val="Style2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-71,38</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4,657.</w:t>
            </w:r>
          </w:p>
          <w:p>
            <w:pPr>
              <w:pStyle w:val="Style2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-71,384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63,51</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-214,1</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63,516</w:t>
            </w:r>
          </w:p>
          <w:p>
            <w:pPr>
              <w:pStyle w:val="Style25"/>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63,51</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-214,1</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63,516</w:t>
            </w:r>
          </w:p>
          <w:p>
            <w:pPr>
              <w:pStyle w:val="Style25"/>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4"/>
        <w:gridCol w:w="490"/>
        <w:gridCol w:w="451"/>
        <w:gridCol w:w="451"/>
        <w:gridCol w:w="490"/>
        <w:gridCol w:w="576"/>
        <w:gridCol w:w="576"/>
        <w:gridCol w:w="576"/>
        <w:gridCol w:w="576"/>
        <w:gridCol w:w="576"/>
        <w:gridCol w:w="581"/>
        <w:gridCol w:w="586"/>
        <w:gridCol w:w="571"/>
        <w:gridCol w:w="566"/>
        <w:gridCol w:w="643"/>
        <w:gridCol w:w="658"/>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930,4</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99,27</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8</w:t>
      </w:r>
      <w:bookmarkEnd w:id="755"/>
      <w:r>
        <w:rPr>
          <w:color w:val="000000"/>
          <w:spacing w:val="0"/>
          <w:w w:val="100"/>
          <w:position w:val="0"/>
        </w:rPr>
        <w:t>、母公司所有者权益变动表</w:t>
      </w:r>
      <w:bookmarkEnd w:id="753"/>
      <w:bookmarkEnd w:id="754"/>
      <w:bookmarkEnd w:id="75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0"/>
        <w:gridCol w:w="610"/>
        <w:gridCol w:w="725"/>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930,49</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9,272.0</w:t>
            </w:r>
          </w:p>
          <w:p>
            <w:pPr>
              <w:pStyle w:val="Style25"/>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191,000,</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18,017,0</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43,589,5</w:t>
            </w:r>
          </w:p>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176,12</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6,220.9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1,323,198,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850.33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930,49</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9,272.0</w:t>
            </w:r>
          </w:p>
          <w:p>
            <w:pPr>
              <w:pStyle w:val="Style25"/>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191,000,</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18,017,0</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43,589,5</w:t>
            </w:r>
          </w:p>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176,12</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6,220.9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1,323,198,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850.33</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5,834,30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3,088,50</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1,917,52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-57,178</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-51,065,57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19,175,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19,175,27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r>
    </w:tbl>
    <w:p>
      <w:pPr>
        <w:widowControl w:val="0"/>
        <w:spacing w:line="1" w:lineRule="exact"/>
      </w:pPr>
      <w:r>
        <w:br w:type="page"/>
      </w:r>
    </w:p>
    <w:tbl>
      <w:tblPr>
        <w:tblOverlap w:val="never"/>
        <w:jc w:val="center"/>
        <w:tblLayout w:type="fixed"/>
      </w:tblPr>
      <w:tblGrid>
        <w:gridCol w:w="1310"/>
        <w:gridCol w:w="629"/>
        <w:gridCol w:w="605"/>
        <w:gridCol w:w="600"/>
        <w:gridCol w:w="610"/>
        <w:gridCol w:w="725"/>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5,834,30</w:t>
            </w:r>
          </w:p>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3,088,50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4,195,800.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1,638,50</w:t>
            </w:r>
          </w:p>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3,088,50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4,195,80</w:t>
            </w:r>
          </w:p>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4,195,800.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1,917,52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-76,354</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-74,436,64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1,917,52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-1,917,</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-74,436</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-74,436,64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0"/>
        <w:gridCol w:w="610"/>
        <w:gridCol w:w="725"/>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931,94</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9,272.0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196,835,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21,105,5</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45,507,0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1,272,133,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278.91</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1"/>
        <w:gridCol w:w="576"/>
        <w:gridCol w:w="682"/>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减:库存</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一、上年期末余</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719,66</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6,848.</w:t>
            </w:r>
          </w:p>
          <w:p>
            <w:pPr>
              <w:pStyle w:val="Style25"/>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433,455</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44,884,5</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223,961,5</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1,373,172,0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719,66</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6,848.</w:t>
            </w:r>
          </w:p>
          <w:p>
            <w:pPr>
              <w:pStyle w:val="Style25"/>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433,455</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44,884,5</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223,961,5</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1,373,172,0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02.87</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41" w:lineRule="exact"/>
              <w:ind w:left="0" w:right="0" w:firstLine="0"/>
              <w:jc w:val="both"/>
            </w:pPr>
            <w:r>
              <w:rPr>
                <w:color w:val="000000"/>
                <w:spacing w:val="0"/>
                <w:w w:val="100"/>
                <w:position w:val="0"/>
              </w:rPr>
              <w:t>三、本期增减变 动金额（减少以</w:t>
            </w:r>
          </w:p>
          <w:p>
            <w:pPr>
              <w:pStyle w:val="Style25"/>
              <w:keepNext w:val="0"/>
              <w:keepLines w:val="0"/>
              <w:widowControl w:val="0"/>
              <w:shd w:val="clear" w:color="auto" w:fill="auto"/>
              <w:bidi w:val="0"/>
              <w:spacing w:before="0" w:after="0" w:line="396"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210,83</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2,424.</w:t>
            </w:r>
          </w:p>
          <w:p>
            <w:pPr>
              <w:pStyle w:val="Style25"/>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-242,45</w:t>
            </w:r>
          </w:p>
          <w:p>
            <w:pPr>
              <w:pStyle w:val="Style25"/>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4,344.0</w:t>
            </w:r>
          </w:p>
          <w:p>
            <w:pPr>
              <w:pStyle w:val="Style2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-26,867,</w:t>
            </w:r>
          </w:p>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2,616,5</w:t>
            </w:r>
          </w:p>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-47,835,3</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-49,973,152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26,165,90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26,165,903.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-26,867,</w:t>
            </w:r>
          </w:p>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-4,754,398.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-26,867,</w:t>
            </w:r>
          </w:p>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-6,027,731.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1,273,3</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1,273,333.0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2,616,5</w:t>
            </w:r>
          </w:p>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-74,001,2</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-71,384,657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bl>
    <w:p>
      <w:pPr>
        <w:widowControl w:val="0"/>
        <w:spacing w:line="1" w:lineRule="exact"/>
      </w:pPr>
      <w:r>
        <w:br w:type="page"/>
      </w:r>
    </w:p>
    <w:tbl>
      <w:tblPr>
        <w:tblOverlap w:val="never"/>
        <w:jc w:val="center"/>
        <w:tblLayout w:type="fixed"/>
      </w:tblPr>
      <w:tblGrid>
        <w:gridCol w:w="1234"/>
        <w:gridCol w:w="595"/>
        <w:gridCol w:w="571"/>
        <w:gridCol w:w="571"/>
        <w:gridCol w:w="576"/>
        <w:gridCol w:w="682"/>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-71,384,6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-71,384,657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214,16</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3,516.</w:t>
            </w:r>
          </w:p>
          <w:p>
            <w:pPr>
              <w:pStyle w:val="Style25"/>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-214,16</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3,516.0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214,16</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3,516.</w:t>
            </w:r>
          </w:p>
          <w:p>
            <w:pPr>
              <w:pStyle w:val="Style25"/>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-214,16</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3,516.0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930,49</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9,272.</w:t>
            </w:r>
          </w:p>
          <w:p>
            <w:pPr>
              <w:pStyle w:val="Style25"/>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191,000</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18,017,0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176,126,2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1,323,198,8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50.33</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757" w:name="bookmark757"/>
      <w:bookmarkStart w:id="758" w:name="bookmark758"/>
      <w:bookmarkStart w:id="759" w:name="bookmark759"/>
      <w:bookmarkStart w:id="760" w:name="bookmark760"/>
      <w:r>
        <w:rPr>
          <w:color w:val="000000"/>
          <w:spacing w:val="0"/>
          <w:w w:val="100"/>
          <w:position w:val="0"/>
        </w:rPr>
        <w:t>三</w:t>
      </w:r>
      <w:bookmarkEnd w:id="759"/>
      <w:r>
        <w:rPr>
          <w:color w:val="000000"/>
          <w:spacing w:val="0"/>
          <w:w w:val="100"/>
          <w:position w:val="0"/>
        </w:rPr>
        <w:t>、公司基本情况</w:t>
      </w:r>
      <w:bookmarkEnd w:id="757"/>
      <w:bookmarkEnd w:id="758"/>
      <w:bookmarkEnd w:id="760"/>
    </w:p>
    <w:p>
      <w:pPr>
        <w:pStyle w:val="Style56"/>
        <w:keepNext w:val="0"/>
        <w:keepLines w:val="0"/>
        <w:widowControl w:val="0"/>
        <w:shd w:val="clear" w:color="auto" w:fill="auto"/>
        <w:bidi w:val="0"/>
        <w:spacing w:before="0" w:after="460" w:line="240" w:lineRule="auto"/>
        <w:ind w:left="0" w:right="0" w:firstLine="0"/>
        <w:jc w:val="left"/>
      </w:pPr>
      <w:r>
        <w:rPr>
          <w:color w:val="000000"/>
          <w:spacing w:val="0"/>
          <w:w w:val="100"/>
          <w:position w:val="0"/>
        </w:rPr>
        <w:t>（一）公司注册地址、组织形式、总部地址、注册资本及营业期限</w:t>
      </w:r>
    </w:p>
    <w:p>
      <w:pPr>
        <w:pStyle w:val="Style56"/>
        <w:keepNext w:val="0"/>
        <w:keepLines w:val="0"/>
        <w:widowControl w:val="0"/>
        <w:shd w:val="clear" w:color="auto" w:fill="auto"/>
        <w:bidi w:val="0"/>
        <w:spacing w:before="0" w:after="460" w:line="240" w:lineRule="auto"/>
        <w:ind w:left="0" w:right="0" w:firstLine="0"/>
        <w:jc w:val="left"/>
      </w:pPr>
      <w:r>
        <w:rPr>
          <w:color w:val="000000"/>
          <w:spacing w:val="0"/>
          <w:w w:val="100"/>
          <w:position w:val="0"/>
        </w:rPr>
        <w:t>注册地址：上海市青浦区崧华路</w:t>
      </w:r>
      <w:r>
        <w:rPr>
          <w:rFonts w:ascii="Times New Roman" w:eastAsia="Times New Roman" w:hAnsi="Times New Roman" w:cs="Times New Roman"/>
          <w:color w:val="000000"/>
          <w:spacing w:val="0"/>
          <w:w w:val="100"/>
          <w:position w:val="0"/>
        </w:rPr>
        <w:t>881</w:t>
      </w:r>
      <w:r>
        <w:rPr>
          <w:color w:val="000000"/>
          <w:spacing w:val="0"/>
          <w:w w:val="100"/>
          <w:position w:val="0"/>
        </w:rPr>
        <w:t>号</w:t>
      </w:r>
    </w:p>
    <w:p>
      <w:pPr>
        <w:pStyle w:val="Style56"/>
        <w:keepNext w:val="0"/>
        <w:keepLines w:val="0"/>
        <w:widowControl w:val="0"/>
        <w:shd w:val="clear" w:color="auto" w:fill="auto"/>
        <w:bidi w:val="0"/>
        <w:spacing w:before="0" w:after="420" w:line="240" w:lineRule="auto"/>
        <w:ind w:left="0" w:right="0" w:firstLine="0"/>
        <w:jc w:val="left"/>
      </w:pPr>
      <w:r>
        <w:rPr>
          <w:color w:val="000000"/>
          <w:spacing w:val="0"/>
          <w:w w:val="100"/>
          <w:position w:val="0"/>
        </w:rPr>
        <w:t>组织形式：股份有限公司（上市）</w:t>
      </w:r>
    </w:p>
    <w:p>
      <w:pPr>
        <w:pStyle w:val="Style5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办公地址：上海市青浦区崧华路</w:t>
      </w:r>
      <w:r>
        <w:rPr>
          <w:rFonts w:ascii="Times New Roman" w:eastAsia="Times New Roman" w:hAnsi="Times New Roman" w:cs="Times New Roman"/>
          <w:color w:val="000000"/>
          <w:spacing w:val="0"/>
          <w:w w:val="100"/>
          <w:position w:val="0"/>
        </w:rPr>
        <w:t>881</w:t>
      </w:r>
      <w:r>
        <w:rPr>
          <w:color w:val="000000"/>
          <w:spacing w:val="0"/>
          <w:w w:val="100"/>
          <w:position w:val="0"/>
        </w:rPr>
        <w:t xml:space="preserve">号 </w:t>
      </w:r>
      <w:r>
        <w:rPr>
          <w:rStyle w:val="CharStyle66"/>
          <w:rFonts w:ascii="SimSun" w:eastAsia="SimSun" w:hAnsi="SimSun" w:cs="SimSun"/>
        </w:rPr>
        <w:t>注册资本：</w:t>
      </w:r>
      <w:r>
        <w:rPr>
          <w:rStyle w:val="CharStyle66"/>
        </w:rPr>
        <w:t>931,949,272.00</w:t>
      </w:r>
      <w:r>
        <w:rPr>
          <w:rStyle w:val="CharStyle66"/>
          <w:rFonts w:ascii="SimSun" w:eastAsia="SimSun" w:hAnsi="SimSun" w:cs="SimSun"/>
        </w:rPr>
        <w:t>元人民币</w:t>
      </w:r>
    </w:p>
    <w:p>
      <w:pPr>
        <w:pStyle w:val="Style5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（二）公司设立情况</w:t>
      </w:r>
    </w:p>
    <w:p>
      <w:pPr>
        <w:pStyle w:val="Style56"/>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上海安诺其集团股份有限公司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为境内公开发行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股股票并在深圳证券交 易所创业板上市的股份有限公司。</w:t>
      </w:r>
    </w:p>
    <w:p>
      <w:pPr>
        <w:pStyle w:val="Style56"/>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本公司前身为上海安诺其纺织化工有限公司，公司设立时，发起人投资入股</w:t>
      </w:r>
      <w:r>
        <w:rPr>
          <w:rFonts w:ascii="Times New Roman" w:eastAsia="Times New Roman" w:hAnsi="Times New Roman" w:cs="Times New Roman"/>
          <w:color w:val="000000"/>
          <w:spacing w:val="0"/>
          <w:w w:val="100"/>
          <w:position w:val="0"/>
        </w:rPr>
        <w:t>8,000</w:t>
      </w:r>
      <w:r>
        <w:rPr>
          <w:color w:val="000000"/>
          <w:spacing w:val="0"/>
          <w:w w:val="100"/>
          <w:position w:val="0"/>
        </w:rPr>
        <w:t>万股；经中国证券监 督管理委员会</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日证监许可</w:t>
      </w:r>
      <w:r>
        <w:rPr>
          <w:color w:val="000000"/>
          <w:spacing w:val="0"/>
          <w:w w:val="100"/>
          <w:position w:val="0"/>
        </w:rPr>
        <w:t>[</w:t>
      </w:r>
      <w:r>
        <w:rPr>
          <w:rFonts w:ascii="Times New Roman" w:eastAsia="Times New Roman" w:hAnsi="Times New Roman" w:cs="Times New Roman"/>
          <w:color w:val="000000"/>
          <w:spacing w:val="0"/>
          <w:w w:val="100"/>
          <w:position w:val="0"/>
        </w:rPr>
        <w:t>2010</w:t>
      </w:r>
      <w:r>
        <w:rPr>
          <w:color w:val="000000"/>
          <w:spacing w:val="0"/>
          <w:w w:val="100"/>
          <w:position w:val="0"/>
        </w:rPr>
        <w:t xml:space="preserve">] </w:t>
      </w:r>
      <w:r>
        <w:rPr>
          <w:rFonts w:ascii="Times New Roman" w:eastAsia="Times New Roman" w:hAnsi="Times New Roman" w:cs="Times New Roman"/>
          <w:color w:val="000000"/>
          <w:spacing w:val="0"/>
          <w:w w:val="100"/>
          <w:position w:val="0"/>
        </w:rPr>
        <w:t>366</w:t>
      </w:r>
      <w:r>
        <w:rPr>
          <w:color w:val="000000"/>
          <w:spacing w:val="0"/>
          <w:w w:val="100"/>
          <w:position w:val="0"/>
        </w:rPr>
        <w:t>号《关于核准上海安诺其纺织化工股份有限公司首次公 开发行股票的批复》的核准，本公司向社会公开发行人民币普通股股票</w:t>
      </w:r>
      <w:r>
        <w:rPr>
          <w:rFonts w:ascii="Times New Roman" w:eastAsia="Times New Roman" w:hAnsi="Times New Roman" w:cs="Times New Roman"/>
          <w:color w:val="000000"/>
          <w:spacing w:val="0"/>
          <w:w w:val="100"/>
          <w:position w:val="0"/>
        </w:rPr>
        <w:t>2,700</w:t>
      </w:r>
      <w:r>
        <w:rPr>
          <w:color w:val="000000"/>
          <w:spacing w:val="0"/>
          <w:w w:val="100"/>
          <w:position w:val="0"/>
        </w:rPr>
        <w:t>万股，发行价为</w:t>
      </w:r>
      <w:r>
        <w:rPr>
          <w:rFonts w:ascii="Times New Roman" w:eastAsia="Times New Roman" w:hAnsi="Times New Roman" w:cs="Times New Roman"/>
          <w:color w:val="000000"/>
          <w:spacing w:val="0"/>
          <w:w w:val="100"/>
          <w:position w:val="0"/>
        </w:rPr>
        <w:t>21.20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 此次公开发行股票后，公司总股本为</w:t>
      </w:r>
      <w:r>
        <w:rPr>
          <w:rFonts w:ascii="Times New Roman" w:eastAsia="Times New Roman" w:hAnsi="Times New Roman" w:cs="Times New Roman"/>
          <w:color w:val="000000"/>
          <w:spacing w:val="0"/>
          <w:w w:val="100"/>
          <w:position w:val="0"/>
        </w:rPr>
        <w:t>10,700.00</w:t>
      </w:r>
      <w:r>
        <w:rPr>
          <w:color w:val="000000"/>
          <w:spacing w:val="0"/>
          <w:w w:val="100"/>
          <w:position w:val="0"/>
        </w:rPr>
        <w:t>万元，经深圳证券交易所深证上</w:t>
      </w:r>
      <w:r>
        <w:rPr>
          <w:rFonts w:ascii="Times New Roman" w:eastAsia="Times New Roman" w:hAnsi="Times New Roman" w:cs="Times New Roman"/>
          <w:color w:val="000000"/>
          <w:spacing w:val="0"/>
          <w:w w:val="100"/>
          <w:position w:val="0"/>
        </w:rPr>
        <w:t>[2010]132</w:t>
      </w:r>
      <w:r>
        <w:rPr>
          <w:color w:val="000000"/>
          <w:spacing w:val="0"/>
          <w:w w:val="100"/>
          <w:position w:val="0"/>
        </w:rPr>
        <w:t>号文同意，公司的 股票于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日在深圳证券所创业板挂牌交易，股票代码为</w:t>
      </w:r>
      <w:r>
        <w:rPr>
          <w:rFonts w:ascii="Times New Roman" w:eastAsia="Times New Roman" w:hAnsi="Times New Roman" w:cs="Times New Roman"/>
          <w:color w:val="000000"/>
          <w:spacing w:val="0"/>
          <w:w w:val="100"/>
          <w:position w:val="0"/>
        </w:rPr>
        <w:t>300067</w:t>
      </w:r>
      <w:r>
        <w:rPr>
          <w:color w:val="000000"/>
          <w:spacing w:val="0"/>
          <w:w w:val="100"/>
          <w:position w:val="0"/>
        </w:rPr>
        <w:t>。</w:t>
      </w:r>
    </w:p>
    <w:p>
      <w:pPr>
        <w:pStyle w:val="Style56"/>
        <w:keepNext w:val="0"/>
        <w:keepLines w:val="0"/>
        <w:widowControl w:val="0"/>
        <w:shd w:val="clear" w:color="auto" w:fill="auto"/>
        <w:bidi w:val="0"/>
        <w:spacing w:before="0" w:after="380" w:line="322"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日，本公司按每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股的比例，以资本公积向全体股东转增股份总额</w:t>
      </w:r>
      <w:r>
        <w:rPr>
          <w:rFonts w:ascii="Times New Roman" w:eastAsia="Times New Roman" w:hAnsi="Times New Roman" w:cs="Times New Roman"/>
          <w:color w:val="000000"/>
          <w:spacing w:val="0"/>
          <w:w w:val="100"/>
          <w:position w:val="0"/>
        </w:rPr>
        <w:t>5,350</w:t>
      </w:r>
      <w:r>
        <w:rPr>
          <w:color w:val="000000"/>
          <w:spacing w:val="0"/>
          <w:w w:val="100"/>
          <w:position w:val="0"/>
        </w:rPr>
        <w:t>万股，经 上述股份变更事项后，本公司股本变更为人民币</w:t>
      </w:r>
      <w:r>
        <w:rPr>
          <w:rFonts w:ascii="Times New Roman" w:eastAsia="Times New Roman" w:hAnsi="Times New Roman" w:cs="Times New Roman"/>
          <w:color w:val="000000"/>
          <w:spacing w:val="0"/>
          <w:w w:val="100"/>
          <w:position w:val="0"/>
        </w:rPr>
        <w:t>16,050.00</w:t>
      </w:r>
      <w:r>
        <w:rPr>
          <w:color w:val="000000"/>
          <w:spacing w:val="0"/>
          <w:w w:val="100"/>
          <w:position w:val="0"/>
        </w:rPr>
        <w:t>万元。</w:t>
      </w:r>
    </w:p>
    <w:p>
      <w:pPr>
        <w:pStyle w:val="Style56"/>
        <w:keepNext w:val="0"/>
        <w:keepLines w:val="0"/>
        <w:widowControl w:val="0"/>
        <w:shd w:val="clear" w:color="auto" w:fill="auto"/>
        <w:bidi w:val="0"/>
        <w:spacing w:before="0" w:after="380" w:line="310"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日，根据本公司第二届董事会第十七次会议审议通过的《关于对</w:t>
      </w:r>
      <w:r>
        <w:rPr>
          <w:color w:val="000000"/>
          <w:spacing w:val="0"/>
          <w:w w:val="100"/>
          <w:position w:val="0"/>
        </w:rPr>
        <w:t>〈</w:t>
      </w:r>
      <w:r>
        <w:rPr>
          <w:color w:val="000000"/>
          <w:spacing w:val="0"/>
          <w:w w:val="100"/>
          <w:position w:val="0"/>
        </w:rPr>
        <w:t>股票期权与限制性股 票激励计划</w:t>
      </w:r>
      <w:r>
        <w:rPr>
          <w:color w:val="000000"/>
          <w:spacing w:val="0"/>
          <w:w w:val="100"/>
          <w:position w:val="0"/>
        </w:rPr>
        <w:t>〉</w:t>
      </w:r>
      <w:r>
        <w:rPr>
          <w:color w:val="000000"/>
          <w:spacing w:val="0"/>
          <w:w w:val="100"/>
          <w:position w:val="0"/>
        </w:rPr>
        <w:t>进行调整的议案》及《关于向激励对象授予股票期权与限制性股票的议案》，公司向</w:t>
      </w:r>
      <w:r>
        <w:rPr>
          <w:rFonts w:ascii="Times New Roman" w:eastAsia="Times New Roman" w:hAnsi="Times New Roman" w:cs="Times New Roman"/>
          <w:color w:val="000000"/>
          <w:spacing w:val="0"/>
          <w:w w:val="100"/>
          <w:position w:val="0"/>
        </w:rPr>
        <w:t>64</w:t>
      </w:r>
      <w:r>
        <w:rPr>
          <w:color w:val="000000"/>
          <w:spacing w:val="0"/>
          <w:w w:val="100"/>
          <w:position w:val="0"/>
        </w:rPr>
        <w:t>名激 励对象授予</w:t>
      </w:r>
      <w:r>
        <w:rPr>
          <w:rFonts w:ascii="Times New Roman" w:eastAsia="Times New Roman" w:hAnsi="Times New Roman" w:cs="Times New Roman"/>
          <w:color w:val="000000"/>
          <w:spacing w:val="0"/>
          <w:w w:val="100"/>
          <w:position w:val="0"/>
        </w:rPr>
        <w:t>306.60</w:t>
      </w:r>
      <w:r>
        <w:rPr>
          <w:color w:val="000000"/>
          <w:spacing w:val="0"/>
          <w:w w:val="100"/>
          <w:position w:val="0"/>
        </w:rPr>
        <w:t>万股限制性股票；经上述股份变更事项后，本公司股本变更为人民币</w:t>
      </w:r>
      <w:r>
        <w:rPr>
          <w:rFonts w:ascii="Times New Roman" w:eastAsia="Times New Roman" w:hAnsi="Times New Roman" w:cs="Times New Roman"/>
          <w:color w:val="000000"/>
          <w:spacing w:val="0"/>
          <w:w w:val="100"/>
          <w:position w:val="0"/>
        </w:rPr>
        <w:t>16,356.6</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56"/>
        <w:keepNext w:val="0"/>
        <w:keepLines w:val="0"/>
        <w:widowControl w:val="0"/>
        <w:shd w:val="clear" w:color="auto" w:fill="auto"/>
        <w:bidi w:val="0"/>
        <w:spacing w:before="0" w:after="380" w:line="317"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日，本公司按每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股的比例，以资本公积向全体股东转增股份总额</w:t>
      </w:r>
      <w:r>
        <w:rPr>
          <w:rFonts w:ascii="Times New Roman" w:eastAsia="Times New Roman" w:hAnsi="Times New Roman" w:cs="Times New Roman"/>
          <w:color w:val="000000"/>
          <w:spacing w:val="0"/>
          <w:w w:val="100"/>
          <w:position w:val="0"/>
        </w:rPr>
        <w:t>16,356.6</w:t>
      </w:r>
      <w:r>
        <w:rPr>
          <w:rFonts w:ascii="Times New Roman" w:eastAsia="Times New Roman" w:hAnsi="Times New Roman" w:cs="Times New Roman"/>
          <w:color w:val="000000"/>
          <w:spacing w:val="0"/>
          <w:w w:val="100"/>
          <w:position w:val="0"/>
        </w:rPr>
        <w:t>0</w:t>
      </w:r>
      <w:r>
        <w:rPr>
          <w:color w:val="000000"/>
          <w:spacing w:val="0"/>
          <w:w w:val="100"/>
          <w:position w:val="0"/>
        </w:rPr>
        <w:t>万 股，经上述股份变更事项后，本公司股本变更为人民币</w:t>
      </w:r>
      <w:r>
        <w:rPr>
          <w:rFonts w:ascii="Times New Roman" w:eastAsia="Times New Roman" w:hAnsi="Times New Roman" w:cs="Times New Roman"/>
          <w:color w:val="000000"/>
          <w:spacing w:val="0"/>
          <w:w w:val="100"/>
          <w:position w:val="0"/>
        </w:rPr>
        <w:t>32,713.20</w:t>
      </w:r>
      <w:r>
        <w:rPr>
          <w:color w:val="000000"/>
          <w:spacing w:val="0"/>
          <w:w w:val="100"/>
          <w:position w:val="0"/>
        </w:rPr>
        <w:t>万元。</w:t>
      </w:r>
    </w:p>
    <w:p>
      <w:pPr>
        <w:pStyle w:val="Style56"/>
        <w:keepNext w:val="0"/>
        <w:keepLines w:val="0"/>
        <w:widowControl w:val="0"/>
        <w:shd w:val="clear" w:color="auto" w:fill="auto"/>
        <w:bidi w:val="0"/>
        <w:spacing w:before="0" w:after="380" w:line="312"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日，根据本公司第二届董事会第十七次会议审议通过的《关于对</w:t>
      </w:r>
      <w:r>
        <w:rPr>
          <w:color w:val="000000"/>
          <w:spacing w:val="0"/>
          <w:w w:val="100"/>
          <w:position w:val="0"/>
        </w:rPr>
        <w:t>〈</w:t>
      </w:r>
      <w:r>
        <w:rPr>
          <w:color w:val="000000"/>
          <w:spacing w:val="0"/>
          <w:w w:val="100"/>
          <w:position w:val="0"/>
        </w:rPr>
        <w:t>股票期权与限制性股票 激励计划</w:t>
      </w:r>
      <w:r>
        <w:rPr>
          <w:color w:val="000000"/>
          <w:spacing w:val="0"/>
          <w:w w:val="100"/>
          <w:position w:val="0"/>
        </w:rPr>
        <w:t>〉</w:t>
      </w:r>
      <w:r>
        <w:rPr>
          <w:color w:val="000000"/>
          <w:spacing w:val="0"/>
          <w:w w:val="100"/>
          <w:position w:val="0"/>
        </w:rPr>
        <w:t>进行调整的议案》及《关于向激励对象授予股票期权与限制性股票的议案》，本公司向</w:t>
      </w:r>
      <w:r>
        <w:rPr>
          <w:rFonts w:ascii="Times New Roman" w:eastAsia="Times New Roman" w:hAnsi="Times New Roman" w:cs="Times New Roman"/>
          <w:color w:val="000000"/>
          <w:spacing w:val="0"/>
          <w:w w:val="100"/>
          <w:position w:val="0"/>
        </w:rPr>
        <w:t>36</w:t>
      </w:r>
      <w:r>
        <w:rPr>
          <w:color w:val="000000"/>
          <w:spacing w:val="0"/>
          <w:w w:val="100"/>
          <w:position w:val="0"/>
        </w:rPr>
        <w:t>名激 励对象授予</w:t>
      </w:r>
      <w:r>
        <w:rPr>
          <w:rFonts w:ascii="Times New Roman" w:eastAsia="Times New Roman" w:hAnsi="Times New Roman" w:cs="Times New Roman"/>
          <w:color w:val="000000"/>
          <w:spacing w:val="0"/>
          <w:w w:val="100"/>
          <w:position w:val="0"/>
        </w:rPr>
        <w:t>92</w:t>
      </w:r>
      <w:r>
        <w:rPr>
          <w:color w:val="000000"/>
          <w:spacing w:val="0"/>
          <w:w w:val="100"/>
          <w:position w:val="0"/>
        </w:rPr>
        <w:t>万股限制性股票；经上述股份变更事项后，本公司股本变更为人民币</w:t>
      </w:r>
      <w:r>
        <w:rPr>
          <w:rFonts w:ascii="Times New Roman" w:eastAsia="Times New Roman" w:hAnsi="Times New Roman" w:cs="Times New Roman"/>
          <w:color w:val="000000"/>
          <w:spacing w:val="0"/>
          <w:w w:val="100"/>
          <w:position w:val="0"/>
        </w:rPr>
        <w:t>32,805.20</w:t>
      </w:r>
      <w:r>
        <w:rPr>
          <w:color w:val="000000"/>
          <w:spacing w:val="0"/>
          <w:w w:val="100"/>
          <w:position w:val="0"/>
        </w:rPr>
        <w:t>万元。</w:t>
      </w:r>
    </w:p>
    <w:p>
      <w:pPr>
        <w:pStyle w:val="Style56"/>
        <w:keepNext w:val="0"/>
        <w:keepLines w:val="0"/>
        <w:widowControl w:val="0"/>
        <w:shd w:val="clear" w:color="auto" w:fill="auto"/>
        <w:bidi w:val="0"/>
        <w:spacing w:before="0" w:after="380" w:line="317"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日，根据上述《关于对</w:t>
      </w:r>
      <w:r>
        <w:rPr>
          <w:color w:val="000000"/>
          <w:spacing w:val="0"/>
          <w:w w:val="100"/>
          <w:position w:val="0"/>
        </w:rPr>
        <w:t>〈</w:t>
      </w:r>
      <w:r>
        <w:rPr>
          <w:color w:val="000000"/>
          <w:spacing w:val="0"/>
          <w:w w:val="100"/>
          <w:position w:val="0"/>
        </w:rPr>
        <w:t>股票期权与限制性股票激励计划</w:t>
      </w:r>
      <w:r>
        <w:rPr>
          <w:color w:val="000000"/>
          <w:spacing w:val="0"/>
          <w:w w:val="100"/>
          <w:position w:val="0"/>
        </w:rPr>
        <w:t>〉</w:t>
      </w:r>
      <w:r>
        <w:rPr>
          <w:color w:val="000000"/>
          <w:spacing w:val="0"/>
          <w:w w:val="100"/>
          <w:position w:val="0"/>
        </w:rPr>
        <w:t>进行调整的议案》及《关于向 激励对象授予股票期权与限制性股票的议案》，</w:t>
      </w:r>
      <w:r>
        <w:rPr>
          <w:rFonts w:ascii="Times New Roman" w:eastAsia="Times New Roman" w:hAnsi="Times New Roman" w:cs="Times New Roman"/>
          <w:color w:val="000000"/>
          <w:spacing w:val="0"/>
          <w:w w:val="100"/>
          <w:position w:val="0"/>
        </w:rPr>
        <w:t>71</w:t>
      </w:r>
      <w:r>
        <w:rPr>
          <w:color w:val="000000"/>
          <w:spacing w:val="0"/>
          <w:w w:val="100"/>
          <w:position w:val="0"/>
        </w:rPr>
        <w:t>名股权激励对象完成了首次股票期权的行权资金的缴纳, 行权完毕后，本公司注册资本增加</w:t>
      </w:r>
      <w:r>
        <w:rPr>
          <w:rFonts w:ascii="Times New Roman" w:eastAsia="Times New Roman" w:hAnsi="Times New Roman" w:cs="Times New Roman"/>
          <w:color w:val="000000"/>
          <w:spacing w:val="0"/>
          <w:w w:val="100"/>
          <w:position w:val="0"/>
        </w:rPr>
        <w:t>111.00</w:t>
      </w:r>
      <w:r>
        <w:rPr>
          <w:color w:val="000000"/>
          <w:spacing w:val="0"/>
          <w:w w:val="100"/>
          <w:position w:val="0"/>
        </w:rPr>
        <w:t>万元。经上述股份变更事项后，本公司股本变更为人民币</w:t>
      </w:r>
      <w:r>
        <w:rPr>
          <w:rFonts w:ascii="Times New Roman" w:eastAsia="Times New Roman" w:hAnsi="Times New Roman" w:cs="Times New Roman"/>
          <w:color w:val="000000"/>
          <w:spacing w:val="0"/>
          <w:w w:val="100"/>
          <w:position w:val="0"/>
        </w:rPr>
        <w:t xml:space="preserve">32,916.20 </w:t>
      </w:r>
      <w:r>
        <w:rPr>
          <w:color w:val="000000"/>
          <w:spacing w:val="0"/>
          <w:w w:val="100"/>
          <w:position w:val="0"/>
        </w:rPr>
        <w:t>万元。</w:t>
      </w:r>
    </w:p>
    <w:p>
      <w:pPr>
        <w:pStyle w:val="Style5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2014</w:t>
      </w:r>
      <w:r>
        <w:rPr>
          <w:color w:val="000000"/>
          <w:spacing w:val="0"/>
          <w:w w:val="100"/>
          <w:position w:val="0"/>
        </w:rPr>
        <w:t>年度权益分派方案，以公司总股本</w:t>
      </w:r>
      <w:r>
        <w:rPr>
          <w:rFonts w:ascii="Times New Roman" w:eastAsia="Times New Roman" w:hAnsi="Times New Roman" w:cs="Times New Roman"/>
          <w:color w:val="000000"/>
          <w:spacing w:val="0"/>
          <w:w w:val="100"/>
          <w:position w:val="0"/>
        </w:rPr>
        <w:t>32,916.20</w:t>
      </w:r>
      <w:r>
        <w:rPr>
          <w:color w:val="000000"/>
          <w:spacing w:val="0"/>
          <w:w w:val="100"/>
          <w:position w:val="0"/>
        </w:rPr>
        <w:t>万股为基数</w:t>
      </w:r>
      <w:r>
        <w:rPr>
          <w:rFonts w:ascii="Times New Roman" w:eastAsia="Times New Roman" w:hAnsi="Times New Roman" w:cs="Times New Roman"/>
          <w:color w:val="000000"/>
          <w:spacing w:val="0"/>
          <w:w w:val="100"/>
          <w:position w:val="0"/>
        </w:rPr>
        <w:t>,</w:t>
      </w:r>
      <w:r>
        <w:rPr>
          <w:color w:val="000000"/>
          <w:spacing w:val="0"/>
          <w:w w:val="100"/>
          <w:position w:val="0"/>
        </w:rPr>
        <w:t>以资本公积金向全体股东每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股。经上述股份变更事项后，本公司股本变更为人民币</w:t>
      </w:r>
      <w:r>
        <w:rPr>
          <w:rFonts w:ascii="Times New Roman" w:eastAsia="Times New Roman" w:hAnsi="Times New Roman" w:cs="Times New Roman"/>
          <w:color w:val="000000"/>
          <w:spacing w:val="0"/>
          <w:w w:val="100"/>
          <w:position w:val="0"/>
        </w:rPr>
        <w:t>52,665.92</w:t>
      </w:r>
      <w:r>
        <w:rPr>
          <w:color w:val="000000"/>
          <w:spacing w:val="0"/>
          <w:w w:val="100"/>
          <w:position w:val="0"/>
        </w:rPr>
        <w:t>万元。</w:t>
      </w:r>
    </w:p>
    <w:p>
      <w:pPr>
        <w:pStyle w:val="Style56"/>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日的第三届董事会第十二次会议审议通过《关于注销部分股票期权及回购注 销部分限制性股票的议案》和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日的第三届董事会第十四次会议审议通过《关于注销部分股票 期权及回购注销部分限制性股票的议案》，本公司减少注册资本人民币</w:t>
      </w:r>
      <w:r>
        <w:rPr>
          <w:rFonts w:ascii="Times New Roman" w:eastAsia="Times New Roman" w:hAnsi="Times New Roman" w:cs="Times New Roman"/>
          <w:color w:val="000000"/>
          <w:spacing w:val="0"/>
          <w:w w:val="100"/>
          <w:position w:val="0"/>
        </w:rPr>
        <w:t>28.48</w:t>
      </w:r>
      <w:r>
        <w:rPr>
          <w:color w:val="000000"/>
          <w:spacing w:val="0"/>
          <w:w w:val="100"/>
          <w:position w:val="0"/>
        </w:rPr>
        <w:t>万元。经上述股份变更事项后， 本公司股本变更为人民币</w:t>
      </w:r>
      <w:r>
        <w:rPr>
          <w:rFonts w:ascii="Times New Roman" w:eastAsia="Times New Roman" w:hAnsi="Times New Roman" w:cs="Times New Roman"/>
          <w:color w:val="000000"/>
          <w:spacing w:val="0"/>
          <w:w w:val="100"/>
          <w:position w:val="0"/>
        </w:rPr>
        <w:t>52,637.44</w:t>
      </w:r>
      <w:r>
        <w:rPr>
          <w:color w:val="000000"/>
          <w:spacing w:val="0"/>
          <w:w w:val="100"/>
          <w:position w:val="0"/>
        </w:rPr>
        <w:t>万元。</w:t>
      </w:r>
    </w:p>
    <w:p>
      <w:pPr>
        <w:pStyle w:val="Style56"/>
        <w:keepNext w:val="0"/>
        <w:keepLines w:val="0"/>
        <w:widowControl w:val="0"/>
        <w:shd w:val="clear" w:color="auto" w:fill="auto"/>
        <w:bidi w:val="0"/>
        <w:spacing w:before="0" w:after="360" w:line="315" w:lineRule="exact"/>
        <w:ind w:left="0" w:right="0" w:firstLine="440"/>
        <w:jc w:val="both"/>
      </w:pPr>
      <w:r>
        <w:rPr>
          <w:color w:val="000000"/>
          <w:spacing w:val="0"/>
          <w:w w:val="100"/>
          <w:position w:val="0"/>
        </w:rPr>
        <w:t>根据本公司第三届董事会第十二次会议审议通过的《首期股票期权与限制性股票激励计划第二个行权 解锁期可行权解锁的议案》及《股票期权与限制性股票激励计划预留部分第一个行权解锁期可行权解锁的 议案》，首次授予股票期权的</w:t>
      </w:r>
      <w:r>
        <w:rPr>
          <w:rFonts w:ascii="Times New Roman" w:eastAsia="Times New Roman" w:hAnsi="Times New Roman" w:cs="Times New Roman"/>
          <w:color w:val="000000"/>
          <w:spacing w:val="0"/>
          <w:w w:val="100"/>
          <w:position w:val="0"/>
        </w:rPr>
        <w:t>70</w:t>
      </w:r>
      <w:r>
        <w:rPr>
          <w:color w:val="000000"/>
          <w:spacing w:val="0"/>
          <w:w w:val="100"/>
          <w:position w:val="0"/>
        </w:rPr>
        <w:t>名激励对象在第二个行权期可行权股票期权数量为</w:t>
      </w:r>
      <w:r>
        <w:rPr>
          <w:rFonts w:ascii="Times New Roman" w:eastAsia="Times New Roman" w:hAnsi="Times New Roman" w:cs="Times New Roman"/>
          <w:color w:val="000000"/>
          <w:spacing w:val="0"/>
          <w:w w:val="100"/>
          <w:position w:val="0"/>
        </w:rPr>
        <w:t>234.24</w:t>
      </w:r>
      <w:r>
        <w:rPr>
          <w:color w:val="000000"/>
          <w:spacing w:val="0"/>
          <w:w w:val="100"/>
          <w:position w:val="0"/>
        </w:rPr>
        <w:t>万股，行权价格 为</w:t>
      </w:r>
      <w:r>
        <w:rPr>
          <w:rFonts w:ascii="Times New Roman" w:eastAsia="Times New Roman" w:hAnsi="Times New Roman" w:cs="Times New Roman"/>
          <w:color w:val="000000"/>
          <w:spacing w:val="0"/>
          <w:w w:val="100"/>
          <w:position w:val="0"/>
        </w:rPr>
        <w:t>3.6666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股，预留部分已获授但尚未行权的股票期权行权价格调整为</w:t>
      </w:r>
      <w:r>
        <w:rPr>
          <w:rFonts w:ascii="Times New Roman" w:eastAsia="Times New Roman" w:hAnsi="Times New Roman" w:cs="Times New Roman"/>
          <w:color w:val="000000"/>
          <w:spacing w:val="0"/>
          <w:w w:val="100"/>
          <w:position w:val="0"/>
        </w:rPr>
        <w:t>6.375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股，数量为</w:t>
      </w:r>
      <w:r>
        <w:rPr>
          <w:rFonts w:ascii="Times New Roman" w:eastAsia="Times New Roman" w:hAnsi="Times New Roman" w:cs="Times New Roman"/>
          <w:color w:val="000000"/>
          <w:spacing w:val="0"/>
          <w:w w:val="100"/>
          <w:position w:val="0"/>
        </w:rPr>
        <w:t>73.60</w:t>
      </w:r>
      <w:r>
        <w:rPr>
          <w:color w:val="000000"/>
          <w:spacing w:val="0"/>
          <w:w w:val="100"/>
          <w:position w:val="0"/>
        </w:rPr>
        <w:t>万股，</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年度本公司累计增加股本人民币</w:t>
      </w:r>
      <w:r>
        <w:rPr>
          <w:rFonts w:ascii="Times New Roman" w:eastAsia="Times New Roman" w:hAnsi="Times New Roman" w:cs="Times New Roman"/>
          <w:color w:val="000000"/>
          <w:spacing w:val="0"/>
          <w:w w:val="100"/>
          <w:position w:val="0"/>
        </w:rPr>
        <w:t>182.74</w:t>
      </w:r>
      <w:r>
        <w:rPr>
          <w:color w:val="000000"/>
          <w:spacing w:val="0"/>
          <w:w w:val="100"/>
          <w:position w:val="0"/>
        </w:rPr>
        <w:t>万元。经上述股份变更事项后，本公司股本变更为人民币</w:t>
      </w:r>
      <w:r>
        <w:rPr>
          <w:rFonts w:ascii="Times New Roman" w:eastAsia="Times New Roman" w:hAnsi="Times New Roman" w:cs="Times New Roman"/>
          <w:color w:val="000000"/>
          <w:spacing w:val="0"/>
          <w:w w:val="100"/>
          <w:position w:val="0"/>
        </w:rPr>
        <w:t xml:space="preserve">52,820.18 </w:t>
      </w:r>
      <w:r>
        <w:rPr>
          <w:color w:val="000000"/>
          <w:spacing w:val="0"/>
          <w:w w:val="100"/>
          <w:position w:val="0"/>
        </w:rPr>
        <w:t>万元。</w:t>
      </w:r>
    </w:p>
    <w:p>
      <w:pPr>
        <w:pStyle w:val="Style5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年第三次临时股东大会审议通过的《关于</w:t>
      </w:r>
      <w:r>
        <w:rPr>
          <w:color w:val="000000"/>
          <w:spacing w:val="0"/>
          <w:w w:val="100"/>
          <w:position w:val="0"/>
        </w:rPr>
        <w:t>〈</w:t>
      </w:r>
      <w:r>
        <w:rPr>
          <w:color w:val="000000"/>
          <w:spacing w:val="0"/>
          <w:w w:val="100"/>
          <w:position w:val="0"/>
        </w:rPr>
        <w:t>上海安诺其集团股份 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日第三届董事会第二十次 会议审议通过的《关于对</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年限制性股票激励计划进行调整的议案》及《关于向激励对象授予限制性股 票的议案》，本次授予激励对象限制性股票人民币普通股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,426.40</w:t>
      </w:r>
      <w:r>
        <w:rPr>
          <w:color w:val="000000"/>
          <w:spacing w:val="0"/>
          <w:w w:val="100"/>
          <w:position w:val="0"/>
        </w:rPr>
        <w:t>万股，授予价格</w:t>
      </w:r>
      <w:r>
        <w:rPr>
          <w:rFonts w:ascii="Times New Roman" w:eastAsia="Times New Roman" w:hAnsi="Times New Roman" w:cs="Times New Roman"/>
          <w:color w:val="000000"/>
          <w:spacing w:val="0"/>
          <w:w w:val="100"/>
          <w:position w:val="0"/>
        </w:rPr>
        <w:t>4.6</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股，本公司增加 股本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,426.40</w:t>
      </w:r>
      <w:r>
        <w:rPr>
          <w:color w:val="000000"/>
          <w:spacing w:val="0"/>
          <w:w w:val="100"/>
          <w:position w:val="0"/>
        </w:rPr>
        <w:t>万元。经上述股份变更事项后，本公司股本变更为人民币</w:t>
      </w:r>
      <w:r>
        <w:rPr>
          <w:rFonts w:ascii="Times New Roman" w:eastAsia="Times New Roman" w:hAnsi="Times New Roman" w:cs="Times New Roman"/>
          <w:color w:val="000000"/>
          <w:spacing w:val="0"/>
          <w:w w:val="100"/>
          <w:position w:val="0"/>
        </w:rPr>
        <w:t>54,246.58</w:t>
      </w:r>
      <w:r>
        <w:rPr>
          <w:color w:val="000000"/>
          <w:spacing w:val="0"/>
          <w:w w:val="100"/>
          <w:position w:val="0"/>
        </w:rPr>
        <w:t>万元。</w:t>
      </w:r>
    </w:p>
    <w:p>
      <w:pPr>
        <w:pStyle w:val="Style56"/>
        <w:keepNext w:val="0"/>
        <w:keepLines w:val="0"/>
        <w:widowControl w:val="0"/>
        <w:shd w:val="clear" w:color="auto" w:fill="auto"/>
        <w:bidi w:val="0"/>
        <w:spacing w:before="0" w:after="360"/>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日召开的的第三届董事会第二十三次会议审议通过《关于回购注销首期股权 激励计划首次授予部分及预留部分部分股票期权及限制性股票的议案》和《关于回购注销</w:t>
      </w:r>
      <w:r>
        <w:rPr>
          <w:rFonts w:ascii="Times New Roman" w:eastAsia="Times New Roman" w:hAnsi="Times New Roman" w:cs="Times New Roman"/>
          <w:color w:val="000000"/>
          <w:spacing w:val="0"/>
          <w:w w:val="100"/>
          <w:position w:val="0"/>
        </w:rPr>
        <w:t>2016</w:t>
      </w:r>
      <w:r>
        <w:rPr>
          <w:color w:val="000000"/>
          <w:spacing w:val="0"/>
          <w:w w:val="100"/>
          <w:position w:val="0"/>
        </w:rPr>
        <w:t>年限制性股 票激励计划部分限制性股票的议案》，公司减少注册资本人民币</w:t>
      </w:r>
      <w:r>
        <w:rPr>
          <w:rFonts w:ascii="Times New Roman" w:eastAsia="Times New Roman" w:hAnsi="Times New Roman" w:cs="Times New Roman"/>
          <w:color w:val="000000"/>
          <w:spacing w:val="0"/>
          <w:w w:val="100"/>
          <w:position w:val="0"/>
        </w:rPr>
        <w:t>15.856</w:t>
      </w:r>
      <w:r>
        <w:rPr>
          <w:color w:val="000000"/>
          <w:spacing w:val="0"/>
          <w:w w:val="100"/>
          <w:position w:val="0"/>
        </w:rPr>
        <w:t>万元。经上述股份变更事项后，本 公司股本变更为人民币</w:t>
      </w:r>
      <w:r>
        <w:rPr>
          <w:rFonts w:ascii="Times New Roman" w:eastAsia="Times New Roman" w:hAnsi="Times New Roman" w:cs="Times New Roman"/>
          <w:color w:val="000000"/>
          <w:spacing w:val="0"/>
          <w:w w:val="100"/>
          <w:position w:val="0"/>
        </w:rPr>
        <w:t>54,230.724</w:t>
      </w:r>
      <w:r>
        <w:rPr>
          <w:color w:val="000000"/>
          <w:spacing w:val="0"/>
          <w:w w:val="100"/>
          <w:position w:val="0"/>
        </w:rPr>
        <w:t>万元。</w:t>
      </w:r>
    </w:p>
    <w:p>
      <w:pPr>
        <w:pStyle w:val="Style56"/>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日第三届董事会第二十三次会议审议通过的《公司首期股权激励计划首次授 予部分第三个行权解锁期可行权解锁的议案》、《公司首期股权激励计划预留授予部分第二个行权解锁期 可行权解锁的议案》，董事会同意公司股权激励计划预留部分授予的</w:t>
      </w:r>
      <w:r>
        <w:rPr>
          <w:rFonts w:ascii="Times New Roman" w:eastAsia="Times New Roman" w:hAnsi="Times New Roman" w:cs="Times New Roman"/>
          <w:color w:val="000000"/>
          <w:spacing w:val="0"/>
          <w:w w:val="100"/>
          <w:position w:val="0"/>
        </w:rPr>
        <w:t>35</w:t>
      </w:r>
      <w:r>
        <w:rPr>
          <w:color w:val="000000"/>
          <w:spacing w:val="0"/>
          <w:w w:val="100"/>
          <w:position w:val="0"/>
        </w:rPr>
        <w:t>名激励对象在第二个行权期可行权 的股票期权数量为</w:t>
      </w:r>
      <w:r>
        <w:rPr>
          <w:rFonts w:ascii="Times New Roman" w:eastAsia="Times New Roman" w:hAnsi="Times New Roman" w:cs="Times New Roman"/>
          <w:color w:val="000000"/>
          <w:spacing w:val="0"/>
          <w:w w:val="100"/>
          <w:position w:val="0"/>
        </w:rPr>
        <w:t>36</w:t>
      </w:r>
      <w:r>
        <w:rPr>
          <w:color w:val="000000"/>
          <w:spacing w:val="0"/>
          <w:w w:val="100"/>
          <w:position w:val="0"/>
        </w:rPr>
        <w:t>万股，股票期权行权价格为</w:t>
      </w:r>
      <w:r>
        <w:rPr>
          <w:rFonts w:ascii="Times New Roman" w:eastAsia="Times New Roman" w:hAnsi="Times New Roman" w:cs="Times New Roman"/>
          <w:color w:val="000000"/>
          <w:spacing w:val="0"/>
          <w:w w:val="100"/>
          <w:position w:val="0"/>
        </w:rPr>
        <w:t>6.375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股。首次授予股票期权的</w:t>
      </w:r>
      <w:r>
        <w:rPr>
          <w:rFonts w:ascii="Times New Roman" w:eastAsia="Times New Roman" w:hAnsi="Times New Roman" w:cs="Times New Roman"/>
          <w:color w:val="000000"/>
          <w:spacing w:val="0"/>
          <w:w w:val="100"/>
          <w:position w:val="0"/>
        </w:rPr>
        <w:t>66</w:t>
      </w:r>
      <w:r>
        <w:rPr>
          <w:color w:val="000000"/>
          <w:spacing w:val="0"/>
          <w:w w:val="100"/>
          <w:position w:val="0"/>
        </w:rPr>
        <w:t>名激励对象在第三个 行权期可行权股票期权数量为</w:t>
      </w:r>
      <w:r>
        <w:rPr>
          <w:rFonts w:ascii="Times New Roman" w:eastAsia="Times New Roman" w:hAnsi="Times New Roman" w:cs="Times New Roman"/>
          <w:color w:val="000000"/>
          <w:spacing w:val="0"/>
          <w:w w:val="100"/>
          <w:position w:val="0"/>
        </w:rPr>
        <w:t>157.44</w:t>
      </w:r>
      <w:r>
        <w:rPr>
          <w:color w:val="000000"/>
          <w:spacing w:val="0"/>
          <w:w w:val="100"/>
          <w:position w:val="0"/>
        </w:rPr>
        <w:t>万股，股票期权行权价格为</w:t>
      </w:r>
      <w:r>
        <w:rPr>
          <w:rFonts w:ascii="Times New Roman" w:eastAsia="Times New Roman" w:hAnsi="Times New Roman" w:cs="Times New Roman"/>
          <w:color w:val="000000"/>
          <w:spacing w:val="0"/>
          <w:w w:val="100"/>
          <w:position w:val="0"/>
        </w:rPr>
        <w:t>3.666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股，上述可行权的股票期权采用自 主行权方式。截至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日，公司增加股本人民币</w:t>
      </w:r>
      <w:r>
        <w:rPr>
          <w:rFonts w:ascii="Times New Roman" w:eastAsia="Times New Roman" w:hAnsi="Times New Roman" w:cs="Times New Roman"/>
          <w:color w:val="000000"/>
          <w:spacing w:val="0"/>
          <w:w w:val="100"/>
          <w:position w:val="0"/>
        </w:rPr>
        <w:t>77.8</w:t>
      </w:r>
      <w:r>
        <w:rPr>
          <w:rFonts w:ascii="Times New Roman" w:eastAsia="Times New Roman" w:hAnsi="Times New Roman" w:cs="Times New Roman"/>
          <w:color w:val="000000"/>
          <w:spacing w:val="0"/>
          <w:w w:val="100"/>
          <w:position w:val="0"/>
        </w:rPr>
        <w:t>2</w:t>
      </w:r>
      <w:r>
        <w:rPr>
          <w:color w:val="000000"/>
          <w:spacing w:val="0"/>
          <w:w w:val="100"/>
          <w:position w:val="0"/>
        </w:rPr>
        <w:t>万元。经上述股份变更事项后，本公司股本 变更为人民币</w:t>
      </w:r>
      <w:r>
        <w:rPr>
          <w:rFonts w:ascii="Times New Roman" w:eastAsia="Times New Roman" w:hAnsi="Times New Roman" w:cs="Times New Roman"/>
          <w:color w:val="000000"/>
          <w:spacing w:val="0"/>
          <w:w w:val="100"/>
          <w:position w:val="0"/>
        </w:rPr>
        <w:t>54,308.544</w:t>
      </w:r>
      <w:r>
        <w:rPr>
          <w:color w:val="000000"/>
          <w:spacing w:val="0"/>
          <w:w w:val="100"/>
          <w:position w:val="0"/>
        </w:rPr>
        <w:t>万元。</w:t>
      </w:r>
    </w:p>
    <w:p>
      <w:pPr>
        <w:pStyle w:val="Style5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日第三届董事会第二十三次会议审议通过的《公司首期股权激励计划首次授 予部分第三个行权解锁期可行权解锁的议案》、《公司首期股权激励计划预留授予部分第二个行权解锁期 可行权解锁的议案》，董事会同意公司股权激励计划预留部分授予的</w:t>
      </w:r>
      <w:r>
        <w:rPr>
          <w:rFonts w:ascii="Times New Roman" w:eastAsia="Times New Roman" w:hAnsi="Times New Roman" w:cs="Times New Roman"/>
          <w:color w:val="000000"/>
          <w:spacing w:val="0"/>
          <w:w w:val="100"/>
          <w:position w:val="0"/>
        </w:rPr>
        <w:t>35</w:t>
      </w:r>
      <w:r>
        <w:rPr>
          <w:color w:val="000000"/>
          <w:spacing w:val="0"/>
          <w:w w:val="100"/>
          <w:position w:val="0"/>
        </w:rPr>
        <w:t>名激励对象在第二个行权期可行权 的股票期权数量为</w:t>
      </w:r>
      <w:r>
        <w:rPr>
          <w:rFonts w:ascii="Times New Roman" w:eastAsia="Times New Roman" w:hAnsi="Times New Roman" w:cs="Times New Roman"/>
          <w:color w:val="000000"/>
          <w:spacing w:val="0"/>
          <w:w w:val="100"/>
          <w:position w:val="0"/>
        </w:rPr>
        <w:t>36</w:t>
      </w:r>
      <w:r>
        <w:rPr>
          <w:color w:val="000000"/>
          <w:spacing w:val="0"/>
          <w:w w:val="100"/>
          <w:position w:val="0"/>
        </w:rPr>
        <w:t>万股，股票期权行权价格为</w:t>
      </w:r>
      <w:r>
        <w:rPr>
          <w:rFonts w:ascii="Times New Roman" w:eastAsia="Times New Roman" w:hAnsi="Times New Roman" w:cs="Times New Roman"/>
          <w:color w:val="000000"/>
          <w:spacing w:val="0"/>
          <w:w w:val="100"/>
          <w:position w:val="0"/>
        </w:rPr>
        <w:t>6.375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股。首次授予股票期权的</w:t>
      </w:r>
      <w:r>
        <w:rPr>
          <w:rFonts w:ascii="Times New Roman" w:eastAsia="Times New Roman" w:hAnsi="Times New Roman" w:cs="Times New Roman"/>
          <w:color w:val="000000"/>
          <w:spacing w:val="0"/>
          <w:w w:val="100"/>
          <w:position w:val="0"/>
        </w:rPr>
        <w:t>66</w:t>
      </w:r>
      <w:r>
        <w:rPr>
          <w:color w:val="000000"/>
          <w:spacing w:val="0"/>
          <w:w w:val="100"/>
          <w:position w:val="0"/>
        </w:rPr>
        <w:t>名激励对象在第三个 行权期可行权股票期权数量为</w:t>
      </w:r>
      <w:r>
        <w:rPr>
          <w:rFonts w:ascii="Times New Roman" w:eastAsia="Times New Roman" w:hAnsi="Times New Roman" w:cs="Times New Roman"/>
          <w:color w:val="000000"/>
          <w:spacing w:val="0"/>
          <w:w w:val="100"/>
          <w:position w:val="0"/>
        </w:rPr>
        <w:t>157.44</w:t>
      </w:r>
      <w:r>
        <w:rPr>
          <w:color w:val="000000"/>
          <w:spacing w:val="0"/>
          <w:w w:val="100"/>
          <w:position w:val="0"/>
        </w:rPr>
        <w:t>万股，股票期权行权价格为</w:t>
      </w:r>
      <w:r>
        <w:rPr>
          <w:rFonts w:ascii="Times New Roman" w:eastAsia="Times New Roman" w:hAnsi="Times New Roman" w:cs="Times New Roman"/>
          <w:color w:val="000000"/>
          <w:spacing w:val="0"/>
          <w:w w:val="100"/>
          <w:position w:val="0"/>
        </w:rPr>
        <w:t>3.666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股，上述可行权的股票期权采用自 主行权方式，本公司增加股本人民币</w:t>
      </w:r>
      <w:r>
        <w:rPr>
          <w:rFonts w:ascii="Times New Roman" w:eastAsia="Times New Roman" w:hAnsi="Times New Roman" w:cs="Times New Roman"/>
          <w:color w:val="000000"/>
          <w:spacing w:val="0"/>
          <w:w w:val="100"/>
          <w:position w:val="0"/>
        </w:rPr>
        <w:t>10.48</w:t>
      </w:r>
      <w:r>
        <w:rPr>
          <w:color w:val="000000"/>
          <w:spacing w:val="0"/>
          <w:w w:val="100"/>
          <w:position w:val="0"/>
        </w:rPr>
        <w:t xml:space="preserve">万元。经上述股份变更事项后，本公司股本变更为人民币 </w:t>
      </w:r>
      <w:r>
        <w:rPr>
          <w:rFonts w:ascii="Times New Roman" w:eastAsia="Times New Roman" w:hAnsi="Times New Roman" w:cs="Times New Roman"/>
          <w:color w:val="000000"/>
          <w:spacing w:val="0"/>
          <w:w w:val="100"/>
          <w:position w:val="0"/>
        </w:rPr>
        <w:t>54,319.024</w:t>
      </w:r>
      <w:r>
        <w:rPr>
          <w:color w:val="000000"/>
          <w:spacing w:val="0"/>
          <w:w w:val="100"/>
          <w:position w:val="0"/>
        </w:rPr>
        <w:t>万元。</w:t>
      </w:r>
    </w:p>
    <w:p>
      <w:pPr>
        <w:pStyle w:val="Style56"/>
        <w:keepNext w:val="0"/>
        <w:keepLines w:val="0"/>
        <w:widowControl w:val="0"/>
        <w:shd w:val="clear" w:color="auto" w:fill="auto"/>
        <w:bidi w:val="0"/>
        <w:spacing w:before="0" w:after="360" w:line="318"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年年度股东大会审议通过《上海安诺其集团股份有限公司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年度权益分派实施公告》，公司现有总股本</w:t>
      </w:r>
      <w:r>
        <w:rPr>
          <w:rFonts w:ascii="Times New Roman" w:eastAsia="Times New Roman" w:hAnsi="Times New Roman" w:cs="Times New Roman"/>
          <w:color w:val="000000"/>
          <w:spacing w:val="0"/>
          <w:w w:val="100"/>
          <w:position w:val="0"/>
        </w:rPr>
        <w:t>54,407.614</w:t>
      </w:r>
      <w:r>
        <w:rPr>
          <w:color w:val="000000"/>
          <w:spacing w:val="0"/>
          <w:w w:val="100"/>
          <w:position w:val="0"/>
        </w:rPr>
        <w:t>万股为基数，以资本公积金向全体股东每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 xml:space="preserve">2 </w:t>
      </w:r>
      <w:r>
        <w:rPr>
          <w:color w:val="000000"/>
          <w:spacing w:val="0"/>
          <w:w w:val="100"/>
          <w:position w:val="0"/>
        </w:rPr>
        <w:t>股，本公司增加股本人民币</w:t>
      </w:r>
      <w:r>
        <w:rPr>
          <w:rFonts w:ascii="Times New Roman" w:eastAsia="Times New Roman" w:hAnsi="Times New Roman" w:cs="Times New Roman"/>
          <w:color w:val="000000"/>
          <w:spacing w:val="0"/>
          <w:w w:val="100"/>
          <w:position w:val="0"/>
        </w:rPr>
        <w:t>10,881.5228</w:t>
      </w:r>
      <w:r>
        <w:rPr>
          <w:color w:val="000000"/>
          <w:spacing w:val="0"/>
          <w:w w:val="100"/>
          <w:position w:val="0"/>
        </w:rPr>
        <w:t>万元。经上述股份变更事项后，本公司股本变更为人民币</w:t>
      </w:r>
      <w:r>
        <w:rPr>
          <w:rFonts w:ascii="Times New Roman" w:eastAsia="Times New Roman" w:hAnsi="Times New Roman" w:cs="Times New Roman"/>
          <w:color w:val="000000"/>
          <w:spacing w:val="0"/>
          <w:w w:val="100"/>
          <w:position w:val="0"/>
        </w:rPr>
        <w:t xml:space="preserve">65,200.5468 </w:t>
      </w:r>
      <w:r>
        <w:rPr>
          <w:color w:val="000000"/>
          <w:spacing w:val="0"/>
          <w:w w:val="100"/>
          <w:position w:val="0"/>
        </w:rPr>
        <w:t>万元。</w:t>
      </w:r>
    </w:p>
    <w:p>
      <w:pPr>
        <w:pStyle w:val="Style56"/>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日第三届董事会第二十三次会议审议通过的《公司首期股权激励计划首次授 予部分第三个行权解锁期可行权解锁的议案》、《公司首期股权激励计划预留授予部分第二个行权解锁期 可行权解锁的议案》，董事会同意公司股权激励计划预留部分授予的</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名激励对象在第二个行权期可行权 </w:t>
      </w:r>
      <w:r>
        <w:rPr>
          <w:color w:val="000000"/>
          <w:spacing w:val="0"/>
          <w:w w:val="100"/>
          <w:position w:val="0"/>
        </w:rPr>
        <w:t>的股票期权数量为</w:t>
      </w:r>
      <w:r>
        <w:rPr>
          <w:rFonts w:ascii="Times New Roman" w:eastAsia="Times New Roman" w:hAnsi="Times New Roman" w:cs="Times New Roman"/>
          <w:color w:val="000000"/>
          <w:spacing w:val="0"/>
          <w:w w:val="100"/>
          <w:position w:val="0"/>
        </w:rPr>
        <w:t>7.7</w:t>
      </w:r>
      <w:r>
        <w:rPr>
          <w:rFonts w:ascii="Times New Roman" w:eastAsia="Times New Roman" w:hAnsi="Times New Roman" w:cs="Times New Roman"/>
          <w:color w:val="000000"/>
          <w:spacing w:val="0"/>
          <w:w w:val="100"/>
          <w:position w:val="0"/>
        </w:rPr>
        <w:t>1</w:t>
      </w:r>
      <w:r>
        <w:rPr>
          <w:color w:val="000000"/>
          <w:spacing w:val="0"/>
          <w:w w:val="100"/>
          <w:position w:val="0"/>
        </w:rPr>
        <w:t>万股，其中</w:t>
      </w:r>
      <w:r>
        <w:rPr>
          <w:rFonts w:ascii="Times New Roman" w:eastAsia="Times New Roman" w:hAnsi="Times New Roman" w:cs="Times New Roman"/>
          <w:color w:val="000000"/>
          <w:spacing w:val="0"/>
          <w:w w:val="100"/>
          <w:position w:val="0"/>
        </w:rPr>
        <w:t>3.05</w:t>
      </w:r>
      <w:r>
        <w:rPr>
          <w:color w:val="000000"/>
          <w:spacing w:val="0"/>
          <w:w w:val="100"/>
          <w:position w:val="0"/>
        </w:rPr>
        <w:t>万股股票期权行权价格为</w:t>
      </w:r>
      <w:r>
        <w:rPr>
          <w:rFonts w:ascii="Times New Roman" w:eastAsia="Times New Roman" w:hAnsi="Times New Roman" w:cs="Times New Roman"/>
          <w:color w:val="000000"/>
          <w:spacing w:val="0"/>
          <w:w w:val="100"/>
          <w:position w:val="0"/>
        </w:rPr>
        <w:t>6.375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股，剩余</w:t>
      </w:r>
      <w:r>
        <w:rPr>
          <w:rFonts w:ascii="Times New Roman" w:eastAsia="Times New Roman" w:hAnsi="Times New Roman" w:cs="Times New Roman"/>
          <w:color w:val="000000"/>
          <w:spacing w:val="0"/>
          <w:w w:val="100"/>
          <w:position w:val="0"/>
        </w:rPr>
        <w:t>4.66</w:t>
      </w:r>
      <w:r>
        <w:rPr>
          <w:color w:val="000000"/>
          <w:spacing w:val="0"/>
          <w:w w:val="100"/>
          <w:position w:val="0"/>
        </w:rPr>
        <w:t>万股股票期权行权价 格为</w:t>
      </w:r>
      <w:r>
        <w:rPr>
          <w:rFonts w:ascii="Times New Roman" w:eastAsia="Times New Roman" w:hAnsi="Times New Roman" w:cs="Times New Roman"/>
          <w:color w:val="000000"/>
          <w:spacing w:val="0"/>
          <w:w w:val="100"/>
          <w:position w:val="0"/>
        </w:rPr>
        <w:t>5.296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股。首次授予股票期权的</w:t>
      </w:r>
      <w:r>
        <w:rPr>
          <w:rFonts w:ascii="Times New Roman" w:eastAsia="Times New Roman" w:hAnsi="Times New Roman" w:cs="Times New Roman"/>
          <w:color w:val="000000"/>
          <w:spacing w:val="0"/>
          <w:w w:val="100"/>
          <w:position w:val="0"/>
        </w:rPr>
        <w:t>43</w:t>
      </w:r>
      <w:r>
        <w:rPr>
          <w:color w:val="000000"/>
          <w:spacing w:val="0"/>
          <w:w w:val="100"/>
          <w:position w:val="0"/>
        </w:rPr>
        <w:t>名激励对象在第三个行权期可行权股票期权数量为</w:t>
      </w:r>
      <w:r>
        <w:rPr>
          <w:rFonts w:ascii="Times New Roman" w:eastAsia="Times New Roman" w:hAnsi="Times New Roman" w:cs="Times New Roman"/>
          <w:color w:val="000000"/>
          <w:spacing w:val="0"/>
          <w:w w:val="100"/>
          <w:position w:val="0"/>
        </w:rPr>
        <w:t>99.4</w:t>
      </w:r>
      <w:r>
        <w:rPr>
          <w:rFonts w:ascii="Times New Roman" w:eastAsia="Times New Roman" w:hAnsi="Times New Roman" w:cs="Times New Roman"/>
          <w:color w:val="000000"/>
          <w:spacing w:val="0"/>
          <w:w w:val="100"/>
          <w:position w:val="0"/>
        </w:rPr>
        <w:t>9</w:t>
      </w:r>
      <w:r>
        <w:rPr>
          <w:color w:val="000000"/>
          <w:spacing w:val="0"/>
          <w:w w:val="100"/>
          <w:position w:val="0"/>
        </w:rPr>
        <w:t>万股，其 中</w:t>
      </w:r>
      <w:r>
        <w:rPr>
          <w:rFonts w:ascii="Times New Roman" w:eastAsia="Times New Roman" w:hAnsi="Times New Roman" w:cs="Times New Roman"/>
          <w:color w:val="000000"/>
          <w:spacing w:val="0"/>
          <w:w w:val="100"/>
          <w:position w:val="0"/>
        </w:rPr>
        <w:t>85.54</w:t>
      </w:r>
      <w:r>
        <w:rPr>
          <w:color w:val="000000"/>
          <w:spacing w:val="0"/>
          <w:w w:val="100"/>
          <w:position w:val="0"/>
        </w:rPr>
        <w:t>万股股票期权行权价格为</w:t>
      </w:r>
      <w:r>
        <w:rPr>
          <w:rFonts w:ascii="Times New Roman" w:eastAsia="Times New Roman" w:hAnsi="Times New Roman" w:cs="Times New Roman"/>
          <w:color w:val="000000"/>
          <w:spacing w:val="0"/>
          <w:w w:val="100"/>
          <w:position w:val="0"/>
        </w:rPr>
        <w:t>3.666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股，剩余</w:t>
      </w:r>
      <w:r>
        <w:rPr>
          <w:rFonts w:ascii="Times New Roman" w:eastAsia="Times New Roman" w:hAnsi="Times New Roman" w:cs="Times New Roman"/>
          <w:color w:val="000000"/>
          <w:spacing w:val="0"/>
          <w:w w:val="100"/>
          <w:position w:val="0"/>
        </w:rPr>
        <w:t>13.95</w:t>
      </w:r>
      <w:r>
        <w:rPr>
          <w:color w:val="000000"/>
          <w:spacing w:val="0"/>
          <w:w w:val="100"/>
          <w:position w:val="0"/>
        </w:rPr>
        <w:t>万股股票期权行权价格为</w:t>
      </w:r>
      <w:r>
        <w:rPr>
          <w:rFonts w:ascii="Times New Roman" w:eastAsia="Times New Roman" w:hAnsi="Times New Roman" w:cs="Times New Roman"/>
          <w:color w:val="000000"/>
          <w:spacing w:val="0"/>
          <w:w w:val="100"/>
          <w:position w:val="0"/>
        </w:rPr>
        <w:t>3.038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股，上述可行权 的股票期权采用自主行权方式，本公司增加股本人民币</w:t>
      </w:r>
      <w:r>
        <w:rPr>
          <w:rFonts w:ascii="Times New Roman" w:eastAsia="Times New Roman" w:hAnsi="Times New Roman" w:cs="Times New Roman"/>
          <w:color w:val="000000"/>
          <w:spacing w:val="0"/>
          <w:w w:val="100"/>
          <w:position w:val="0"/>
        </w:rPr>
        <w:t>107.198</w:t>
      </w:r>
      <w:r>
        <w:rPr>
          <w:color w:val="000000"/>
          <w:spacing w:val="0"/>
          <w:w w:val="100"/>
          <w:position w:val="0"/>
        </w:rPr>
        <w:t>万元。经上述股份变更事项后，本公司股本 变更为人民币</w:t>
      </w:r>
      <w:r>
        <w:rPr>
          <w:rFonts w:ascii="Times New Roman" w:eastAsia="Times New Roman" w:hAnsi="Times New Roman" w:cs="Times New Roman"/>
          <w:color w:val="000000"/>
          <w:spacing w:val="0"/>
          <w:w w:val="100"/>
          <w:position w:val="0"/>
        </w:rPr>
        <w:t>65,307.7448</w:t>
      </w:r>
      <w:r>
        <w:rPr>
          <w:color w:val="000000"/>
          <w:spacing w:val="0"/>
          <w:w w:val="100"/>
          <w:position w:val="0"/>
        </w:rPr>
        <w:t>万元。</w:t>
      </w:r>
    </w:p>
    <w:p>
      <w:pPr>
        <w:pStyle w:val="Style5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年第三次临时股东大会审议通过的《关于</w:t>
      </w:r>
      <w:r>
        <w:rPr>
          <w:color w:val="000000"/>
          <w:spacing w:val="0"/>
          <w:w w:val="100"/>
          <w:position w:val="0"/>
        </w:rPr>
        <w:t>〈</w:t>
      </w:r>
      <w:r>
        <w:rPr>
          <w:color w:val="000000"/>
          <w:spacing w:val="0"/>
          <w:w w:val="100"/>
          <w:position w:val="0"/>
        </w:rPr>
        <w:t>上海安诺其集团股份有限公 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日第三届董事会第二十次会议审 议通过的《关于对</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年限制性股票激励计划进行调整的议案》及《关于向激励对象授予限制性股票的议 案》，本次授予激励对象限制性股票人民币普通股</w:t>
      </w:r>
      <w:r>
        <w:rPr>
          <w:rFonts w:ascii="Times New Roman" w:eastAsia="Times New Roman" w:hAnsi="Times New Roman" w:cs="Times New Roman"/>
          <w:color w:val="000000"/>
          <w:spacing w:val="0"/>
          <w:w w:val="100"/>
          <w:position w:val="0"/>
        </w:rPr>
        <w:t>150</w:t>
      </w:r>
      <w:r>
        <w:rPr>
          <w:color w:val="000000"/>
          <w:spacing w:val="0"/>
          <w:w w:val="100"/>
          <w:position w:val="0"/>
        </w:rPr>
        <w:t>万股，其中授予预留限制性股票人民币普通股</w:t>
      </w:r>
      <w:r>
        <w:rPr>
          <w:rFonts w:ascii="Times New Roman" w:eastAsia="Times New Roman" w:hAnsi="Times New Roman" w:cs="Times New Roman"/>
          <w:color w:val="000000"/>
          <w:spacing w:val="0"/>
          <w:w w:val="100"/>
          <w:position w:val="0"/>
        </w:rPr>
        <w:t>120</w:t>
      </w:r>
      <w:r>
        <w:rPr>
          <w:color w:val="000000"/>
          <w:spacing w:val="0"/>
          <w:w w:val="100"/>
          <w:position w:val="0"/>
        </w:rPr>
        <w:t>万 股，授予价格</w:t>
      </w:r>
      <w:r>
        <w:rPr>
          <w:rFonts w:ascii="Times New Roman" w:eastAsia="Times New Roman" w:hAnsi="Times New Roman" w:cs="Times New Roman"/>
          <w:color w:val="000000"/>
          <w:spacing w:val="0"/>
          <w:w w:val="100"/>
          <w:position w:val="0"/>
        </w:rPr>
        <w:t>3.090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股；首次授予限制性股票人民币普通股</w:t>
      </w:r>
      <w:r>
        <w:rPr>
          <w:rFonts w:ascii="Times New Roman" w:eastAsia="Times New Roman" w:hAnsi="Times New Roman" w:cs="Times New Roman"/>
          <w:color w:val="000000"/>
          <w:spacing w:val="0"/>
          <w:w w:val="100"/>
          <w:position w:val="0"/>
        </w:rPr>
        <w:t>30</w:t>
      </w:r>
      <w:r>
        <w:rPr>
          <w:color w:val="000000"/>
          <w:spacing w:val="0"/>
          <w:w w:val="100"/>
          <w:position w:val="0"/>
        </w:rPr>
        <w:t>万股，授予价格</w:t>
      </w:r>
      <w:r>
        <w:rPr>
          <w:rFonts w:ascii="Times New Roman" w:eastAsia="Times New Roman" w:hAnsi="Times New Roman" w:cs="Times New Roman"/>
          <w:color w:val="000000"/>
          <w:spacing w:val="0"/>
          <w:w w:val="100"/>
          <w:position w:val="0"/>
        </w:rPr>
        <w:t>3.825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股。公司本期增加 股本</w:t>
      </w:r>
      <w:r>
        <w:rPr>
          <w:rFonts w:ascii="Times New Roman" w:eastAsia="Times New Roman" w:hAnsi="Times New Roman" w:cs="Times New Roman"/>
          <w:color w:val="000000"/>
          <w:spacing w:val="0"/>
          <w:w w:val="100"/>
          <w:position w:val="0"/>
        </w:rPr>
        <w:t>150.00</w:t>
      </w:r>
      <w:r>
        <w:rPr>
          <w:color w:val="000000"/>
          <w:spacing w:val="0"/>
          <w:w w:val="100"/>
          <w:position w:val="0"/>
        </w:rPr>
        <w:t>万元。经上述股份变更事项后，本公司股本变更为人民币</w:t>
      </w:r>
      <w:r>
        <w:rPr>
          <w:rFonts w:ascii="Times New Roman" w:eastAsia="Times New Roman" w:hAnsi="Times New Roman" w:cs="Times New Roman"/>
          <w:color w:val="000000"/>
          <w:spacing w:val="0"/>
          <w:w w:val="100"/>
          <w:position w:val="0"/>
        </w:rPr>
        <w:t>65,457.7448</w:t>
      </w:r>
      <w:r>
        <w:rPr>
          <w:color w:val="000000"/>
          <w:spacing w:val="0"/>
          <w:w w:val="100"/>
          <w:position w:val="0"/>
        </w:rPr>
        <w:t>万元。</w:t>
      </w:r>
    </w:p>
    <w:p>
      <w:pPr>
        <w:pStyle w:val="Style56"/>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日第三届董事会第二十三次会议审议通过的《公司首期股权激励计划首次授 予部分第三个行权解锁期可行权解锁的议案》、《公司首期股权激励计划预留授予部分第二个行权解锁期 可行权解锁的议案》，董事会同意公司股权激励计划预留部分授予的</w:t>
      </w:r>
      <w:r>
        <w:rPr>
          <w:rFonts w:ascii="Times New Roman" w:eastAsia="Times New Roman" w:hAnsi="Times New Roman" w:cs="Times New Roman"/>
          <w:color w:val="000000"/>
          <w:spacing w:val="0"/>
          <w:w w:val="100"/>
          <w:position w:val="0"/>
        </w:rPr>
        <w:t>10</w:t>
      </w:r>
      <w:r>
        <w:rPr>
          <w:color w:val="000000"/>
          <w:spacing w:val="0"/>
          <w:w w:val="100"/>
          <w:position w:val="0"/>
        </w:rPr>
        <w:t>名激励对象在第二个行权期可行权 的股票期权数量为</w:t>
      </w:r>
      <w:r>
        <w:rPr>
          <w:rFonts w:ascii="Times New Roman" w:eastAsia="Times New Roman" w:hAnsi="Times New Roman" w:cs="Times New Roman"/>
          <w:color w:val="000000"/>
          <w:spacing w:val="0"/>
          <w:w w:val="100"/>
          <w:position w:val="0"/>
        </w:rPr>
        <w:t>7.7</w:t>
      </w:r>
      <w:r>
        <w:rPr>
          <w:rFonts w:ascii="Times New Roman" w:eastAsia="Times New Roman" w:hAnsi="Times New Roman" w:cs="Times New Roman"/>
          <w:color w:val="000000"/>
          <w:spacing w:val="0"/>
          <w:w w:val="100"/>
          <w:position w:val="0"/>
        </w:rPr>
        <w:t>1</w:t>
      </w:r>
      <w:r>
        <w:rPr>
          <w:color w:val="000000"/>
          <w:spacing w:val="0"/>
          <w:w w:val="100"/>
          <w:position w:val="0"/>
        </w:rPr>
        <w:t>万股，其中</w:t>
      </w:r>
      <w:r>
        <w:rPr>
          <w:rFonts w:ascii="Times New Roman" w:eastAsia="Times New Roman" w:hAnsi="Times New Roman" w:cs="Times New Roman"/>
          <w:color w:val="000000"/>
          <w:spacing w:val="0"/>
          <w:w w:val="100"/>
          <w:position w:val="0"/>
        </w:rPr>
        <w:t>3.05</w:t>
      </w:r>
      <w:r>
        <w:rPr>
          <w:color w:val="000000"/>
          <w:spacing w:val="0"/>
          <w:w w:val="100"/>
          <w:position w:val="0"/>
        </w:rPr>
        <w:t>万股股票期权行权价格为</w:t>
      </w:r>
      <w:r>
        <w:rPr>
          <w:rFonts w:ascii="Times New Roman" w:eastAsia="Times New Roman" w:hAnsi="Times New Roman" w:cs="Times New Roman"/>
          <w:color w:val="000000"/>
          <w:spacing w:val="0"/>
          <w:w w:val="100"/>
          <w:position w:val="0"/>
        </w:rPr>
        <w:t>6.375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股，剩余</w:t>
      </w:r>
      <w:r>
        <w:rPr>
          <w:rFonts w:ascii="Times New Roman" w:eastAsia="Times New Roman" w:hAnsi="Times New Roman" w:cs="Times New Roman"/>
          <w:color w:val="000000"/>
          <w:spacing w:val="0"/>
          <w:w w:val="100"/>
          <w:position w:val="0"/>
        </w:rPr>
        <w:t>4.66</w:t>
      </w:r>
      <w:r>
        <w:rPr>
          <w:color w:val="000000"/>
          <w:spacing w:val="0"/>
          <w:w w:val="100"/>
          <w:position w:val="0"/>
        </w:rPr>
        <w:t>万股股票期权行权价 格为</w:t>
      </w:r>
      <w:r>
        <w:rPr>
          <w:rFonts w:ascii="Times New Roman" w:eastAsia="Times New Roman" w:hAnsi="Times New Roman" w:cs="Times New Roman"/>
          <w:color w:val="000000"/>
          <w:spacing w:val="0"/>
          <w:w w:val="100"/>
          <w:position w:val="0"/>
        </w:rPr>
        <w:t>5.296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股。首次授予股票期权的</w:t>
      </w:r>
      <w:r>
        <w:rPr>
          <w:rFonts w:ascii="Times New Roman" w:eastAsia="Times New Roman" w:hAnsi="Times New Roman" w:cs="Times New Roman"/>
          <w:color w:val="000000"/>
          <w:spacing w:val="0"/>
          <w:w w:val="100"/>
          <w:position w:val="0"/>
        </w:rPr>
        <w:t>43</w:t>
      </w:r>
      <w:r>
        <w:rPr>
          <w:color w:val="000000"/>
          <w:spacing w:val="0"/>
          <w:w w:val="100"/>
          <w:position w:val="0"/>
        </w:rPr>
        <w:t>名激励对象在第三个行权期可行权股票期权数量为</w:t>
      </w:r>
      <w:r>
        <w:rPr>
          <w:rFonts w:ascii="Times New Roman" w:eastAsia="Times New Roman" w:hAnsi="Times New Roman" w:cs="Times New Roman"/>
          <w:color w:val="000000"/>
          <w:spacing w:val="0"/>
          <w:w w:val="100"/>
          <w:position w:val="0"/>
        </w:rPr>
        <w:t>99.4</w:t>
      </w:r>
      <w:r>
        <w:rPr>
          <w:rFonts w:ascii="Times New Roman" w:eastAsia="Times New Roman" w:hAnsi="Times New Roman" w:cs="Times New Roman"/>
          <w:color w:val="000000"/>
          <w:spacing w:val="0"/>
          <w:w w:val="100"/>
          <w:position w:val="0"/>
        </w:rPr>
        <w:t>9</w:t>
      </w:r>
      <w:r>
        <w:rPr>
          <w:color w:val="000000"/>
          <w:spacing w:val="0"/>
          <w:w w:val="100"/>
          <w:position w:val="0"/>
        </w:rPr>
        <w:t>万股，其 中</w:t>
      </w:r>
      <w:r>
        <w:rPr>
          <w:rFonts w:ascii="Times New Roman" w:eastAsia="Times New Roman" w:hAnsi="Times New Roman" w:cs="Times New Roman"/>
          <w:color w:val="000000"/>
          <w:spacing w:val="0"/>
          <w:w w:val="100"/>
          <w:position w:val="0"/>
        </w:rPr>
        <w:t>85.54</w:t>
      </w:r>
      <w:r>
        <w:rPr>
          <w:color w:val="000000"/>
          <w:spacing w:val="0"/>
          <w:w w:val="100"/>
          <w:position w:val="0"/>
        </w:rPr>
        <w:t>万股股票期权行权价格为</w:t>
      </w:r>
      <w:r>
        <w:rPr>
          <w:rFonts w:ascii="Times New Roman" w:eastAsia="Times New Roman" w:hAnsi="Times New Roman" w:cs="Times New Roman"/>
          <w:color w:val="000000"/>
          <w:spacing w:val="0"/>
          <w:w w:val="100"/>
          <w:position w:val="0"/>
        </w:rPr>
        <w:t>3.666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股，剩余</w:t>
      </w:r>
      <w:r>
        <w:rPr>
          <w:rFonts w:ascii="Times New Roman" w:eastAsia="Times New Roman" w:hAnsi="Times New Roman" w:cs="Times New Roman"/>
          <w:color w:val="000000"/>
          <w:spacing w:val="0"/>
          <w:w w:val="100"/>
          <w:position w:val="0"/>
        </w:rPr>
        <w:t>13.95</w:t>
      </w:r>
      <w:r>
        <w:rPr>
          <w:color w:val="000000"/>
          <w:spacing w:val="0"/>
          <w:w w:val="100"/>
          <w:position w:val="0"/>
        </w:rPr>
        <w:t>万股股票期权行权价格为</w:t>
      </w:r>
      <w:r>
        <w:rPr>
          <w:rFonts w:ascii="Times New Roman" w:eastAsia="Times New Roman" w:hAnsi="Times New Roman" w:cs="Times New Roman"/>
          <w:color w:val="000000"/>
          <w:spacing w:val="0"/>
          <w:w w:val="100"/>
          <w:position w:val="0"/>
        </w:rPr>
        <w:t>3.038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股，上述可行权 的股票期权采用自主行权方式。本公司增加股本人民币</w:t>
      </w:r>
      <w:r>
        <w:rPr>
          <w:rFonts w:ascii="Times New Roman" w:eastAsia="Times New Roman" w:hAnsi="Times New Roman" w:cs="Times New Roman"/>
          <w:color w:val="000000"/>
          <w:spacing w:val="0"/>
          <w:w w:val="100"/>
          <w:position w:val="0"/>
        </w:rPr>
        <w:t>86.34</w:t>
      </w:r>
      <w:r>
        <w:rPr>
          <w:color w:val="000000"/>
          <w:spacing w:val="0"/>
          <w:w w:val="100"/>
          <w:position w:val="0"/>
        </w:rPr>
        <w:t>万元。经上述股份变更事项后，本公司股本变 更为人民币</w:t>
      </w:r>
      <w:r>
        <w:rPr>
          <w:rFonts w:ascii="Times New Roman" w:eastAsia="Times New Roman" w:hAnsi="Times New Roman" w:cs="Times New Roman"/>
          <w:color w:val="000000"/>
          <w:spacing w:val="0"/>
          <w:w w:val="100"/>
          <w:position w:val="0"/>
        </w:rPr>
        <w:t>65,544.0848</w:t>
      </w:r>
      <w:r>
        <w:rPr>
          <w:color w:val="000000"/>
          <w:spacing w:val="0"/>
          <w:w w:val="100"/>
          <w:position w:val="0"/>
        </w:rPr>
        <w:t>万元。</w:t>
      </w:r>
    </w:p>
    <w:p>
      <w:pPr>
        <w:pStyle w:val="Style5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日第四届董事会第二次会议审议通过的《关于对</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 首次授予的部分限制性股票进行回购注销的议案，激励对象郭在飞女士、于承龙先生、贾兆锦先生因离职 已不符合激励条件和资格，对其已获授但未满足解锁条件的</w:t>
      </w:r>
      <w:r>
        <w:rPr>
          <w:rFonts w:ascii="Times New Roman" w:eastAsia="Times New Roman" w:hAnsi="Times New Roman" w:cs="Times New Roman"/>
          <w:color w:val="000000"/>
          <w:spacing w:val="0"/>
          <w:w w:val="100"/>
          <w:position w:val="0"/>
        </w:rPr>
        <w:t>12</w:t>
      </w:r>
      <w:r>
        <w:rPr>
          <w:color w:val="000000"/>
          <w:spacing w:val="0"/>
          <w:w w:val="100"/>
          <w:position w:val="0"/>
        </w:rPr>
        <w:t xml:space="preserve">万股限制性股票进行回购注销，根据本公司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日第四届董事会第三次会议审议通过的《关于对</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年限制性股票激励计划首次授予的部分 限制性股票进行回购注销的议案》，崔田、詹樟林等</w:t>
      </w:r>
      <w:r>
        <w:rPr>
          <w:rFonts w:ascii="Times New Roman" w:eastAsia="Times New Roman" w:hAnsi="Times New Roman" w:cs="Times New Roman"/>
          <w:color w:val="000000"/>
          <w:spacing w:val="0"/>
          <w:w w:val="100"/>
          <w:position w:val="0"/>
        </w:rPr>
        <w:t>14</w:t>
      </w:r>
      <w:r>
        <w:rPr>
          <w:color w:val="000000"/>
          <w:spacing w:val="0"/>
          <w:w w:val="100"/>
          <w:position w:val="0"/>
        </w:rPr>
        <w:t>名激励对象因离职已不符合激励条件和资格，对其 已获授但未满足解锁条件的</w:t>
      </w:r>
      <w:r>
        <w:rPr>
          <w:rFonts w:ascii="Times New Roman" w:eastAsia="Times New Roman" w:hAnsi="Times New Roman" w:cs="Times New Roman"/>
          <w:color w:val="000000"/>
          <w:spacing w:val="0"/>
          <w:w w:val="100"/>
          <w:position w:val="0"/>
        </w:rPr>
        <w:t>61.3</w:t>
      </w:r>
      <w:r>
        <w:rPr>
          <w:rFonts w:ascii="Times New Roman" w:eastAsia="Times New Roman" w:hAnsi="Times New Roman" w:cs="Times New Roman"/>
          <w:color w:val="000000"/>
          <w:spacing w:val="0"/>
          <w:w w:val="100"/>
          <w:position w:val="0"/>
        </w:rPr>
        <w:t>2</w:t>
      </w:r>
      <w:r>
        <w:rPr>
          <w:color w:val="000000"/>
          <w:spacing w:val="0"/>
          <w:w w:val="100"/>
          <w:position w:val="0"/>
        </w:rPr>
        <w:t>万股限制性股票进行回购注销，回购价格</w:t>
      </w:r>
      <w:r>
        <w:rPr>
          <w:rFonts w:ascii="Times New Roman" w:eastAsia="Times New Roman" w:hAnsi="Times New Roman" w:cs="Times New Roman"/>
          <w:color w:val="000000"/>
          <w:spacing w:val="0"/>
          <w:w w:val="100"/>
          <w:position w:val="0"/>
        </w:rPr>
        <w:t>3.825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股。回购导致公司减少 股本</w:t>
      </w:r>
      <w:r>
        <w:rPr>
          <w:rFonts w:ascii="Times New Roman" w:eastAsia="Times New Roman" w:hAnsi="Times New Roman" w:cs="Times New Roman"/>
          <w:color w:val="000000"/>
          <w:spacing w:val="0"/>
          <w:w w:val="100"/>
          <w:position w:val="0"/>
        </w:rPr>
        <w:t>73.32</w:t>
      </w:r>
      <w:r>
        <w:rPr>
          <w:color w:val="000000"/>
          <w:spacing w:val="0"/>
          <w:w w:val="100"/>
          <w:position w:val="0"/>
        </w:rPr>
        <w:t>万元。经上述股份变更事项后，本公司股本变更为人民币</w:t>
      </w:r>
      <w:r>
        <w:rPr>
          <w:rFonts w:ascii="Times New Roman" w:eastAsia="Times New Roman" w:hAnsi="Times New Roman" w:cs="Times New Roman"/>
          <w:color w:val="000000"/>
          <w:spacing w:val="0"/>
          <w:w w:val="100"/>
          <w:position w:val="0"/>
        </w:rPr>
        <w:t>65,470.7648</w:t>
      </w:r>
      <w:r>
        <w:rPr>
          <w:color w:val="000000"/>
          <w:spacing w:val="0"/>
          <w:w w:val="100"/>
          <w:position w:val="0"/>
        </w:rPr>
        <w:t>万元。</w:t>
      </w:r>
    </w:p>
    <w:p>
      <w:pPr>
        <w:pStyle w:val="Style56"/>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日召开的第三届董事会第十六次会议决议、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年第二 次临时股东大会决议并经中国证券监督管理委员会</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日出具的证监许可【</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837</w:t>
      </w:r>
      <w:r>
        <w:rPr>
          <w:color w:val="000000"/>
          <w:spacing w:val="0"/>
          <w:w w:val="100"/>
          <w:position w:val="0"/>
        </w:rPr>
        <w:t>号《关于核 准上海安诺其集团股份有限公司非公开发行股票的批复》的核准，同意公司非公开发行不超过</w:t>
      </w:r>
      <w:r>
        <w:rPr>
          <w:rFonts w:ascii="Times New Roman" w:eastAsia="Times New Roman" w:hAnsi="Times New Roman" w:cs="Times New Roman"/>
          <w:color w:val="000000"/>
          <w:spacing w:val="0"/>
          <w:w w:val="100"/>
          <w:position w:val="0"/>
        </w:rPr>
        <w:t>7,200</w:t>
      </w:r>
      <w:r>
        <w:rPr>
          <w:color w:val="000000"/>
          <w:spacing w:val="0"/>
          <w:w w:val="100"/>
          <w:position w:val="0"/>
        </w:rPr>
        <w:t>万股新 股。公司本次非公开发行人民币普通股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7,200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元，发行认购价格为人民 币</w:t>
      </w:r>
      <w:r>
        <w:rPr>
          <w:rFonts w:ascii="Times New Roman" w:eastAsia="Times New Roman" w:hAnsi="Times New Roman" w:cs="Times New Roman"/>
          <w:color w:val="000000"/>
          <w:spacing w:val="0"/>
          <w:w w:val="100"/>
          <w:position w:val="0"/>
        </w:rPr>
        <w:t>5.82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股，共计募集人民币</w:t>
      </w:r>
      <w:r>
        <w:rPr>
          <w:rFonts w:ascii="Times New Roman" w:eastAsia="Times New Roman" w:hAnsi="Times New Roman" w:cs="Times New Roman"/>
          <w:color w:val="000000"/>
          <w:spacing w:val="0"/>
          <w:w w:val="100"/>
          <w:position w:val="0"/>
        </w:rPr>
        <w:t>41,904.00</w:t>
      </w:r>
      <w:r>
        <w:rPr>
          <w:color w:val="000000"/>
          <w:spacing w:val="0"/>
          <w:w w:val="100"/>
          <w:position w:val="0"/>
        </w:rPr>
        <w:t>万元。经此发行，本公司注册资本增加人民币</w:t>
      </w:r>
      <w:r>
        <w:rPr>
          <w:rFonts w:ascii="Times New Roman" w:eastAsia="Times New Roman" w:hAnsi="Times New Roman" w:cs="Times New Roman"/>
          <w:color w:val="000000"/>
          <w:spacing w:val="0"/>
          <w:w w:val="100"/>
          <w:position w:val="0"/>
        </w:rPr>
        <w:t>7,200.00</w:t>
      </w:r>
      <w:r>
        <w:rPr>
          <w:color w:val="000000"/>
          <w:spacing w:val="0"/>
          <w:w w:val="100"/>
          <w:position w:val="0"/>
        </w:rPr>
        <w:t>万元。经上 述股份变更事项后，本公司股本变更为人民币</w:t>
      </w:r>
      <w:r>
        <w:rPr>
          <w:rFonts w:ascii="Times New Roman" w:eastAsia="Times New Roman" w:hAnsi="Times New Roman" w:cs="Times New Roman"/>
          <w:color w:val="000000"/>
          <w:spacing w:val="0"/>
          <w:w w:val="100"/>
          <w:position w:val="0"/>
        </w:rPr>
        <w:t>72,670.7648</w:t>
      </w:r>
      <w:r>
        <w:rPr>
          <w:color w:val="000000"/>
          <w:spacing w:val="0"/>
          <w:w w:val="100"/>
          <w:position w:val="0"/>
        </w:rPr>
        <w:t>万元。</w:t>
      </w:r>
    </w:p>
    <w:p>
      <w:pPr>
        <w:pStyle w:val="Style5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日第三届董事会第二十三次会议审议通过的《公司首期股权激励计划首次授 予部分第三个行权解锁期可行权解锁的议案》、《公司首期股权激励计划预留授予部分第二个行权解锁期 可行权解锁的议案》，董事会同意公司股权激励计划预留部分授予的</w:t>
      </w:r>
      <w:r>
        <w:rPr>
          <w:rFonts w:ascii="Times New Roman" w:eastAsia="Times New Roman" w:hAnsi="Times New Roman" w:cs="Times New Roman"/>
          <w:color w:val="000000"/>
          <w:spacing w:val="0"/>
          <w:w w:val="100"/>
          <w:position w:val="0"/>
        </w:rPr>
        <w:t>10</w:t>
      </w:r>
      <w:r>
        <w:rPr>
          <w:color w:val="000000"/>
          <w:spacing w:val="0"/>
          <w:w w:val="100"/>
          <w:position w:val="0"/>
        </w:rPr>
        <w:t>名激励对象在第二个行权期可行权 的股票期权数量为</w:t>
      </w:r>
      <w:r>
        <w:rPr>
          <w:rFonts w:ascii="Times New Roman" w:eastAsia="Times New Roman" w:hAnsi="Times New Roman" w:cs="Times New Roman"/>
          <w:color w:val="000000"/>
          <w:spacing w:val="0"/>
          <w:w w:val="100"/>
          <w:position w:val="0"/>
        </w:rPr>
        <w:t>7.7</w:t>
      </w:r>
      <w:r>
        <w:rPr>
          <w:rFonts w:ascii="Times New Roman" w:eastAsia="Times New Roman" w:hAnsi="Times New Roman" w:cs="Times New Roman"/>
          <w:color w:val="000000"/>
          <w:spacing w:val="0"/>
          <w:w w:val="100"/>
          <w:position w:val="0"/>
        </w:rPr>
        <w:t>1</w:t>
      </w:r>
      <w:r>
        <w:rPr>
          <w:color w:val="000000"/>
          <w:spacing w:val="0"/>
          <w:w w:val="100"/>
          <w:position w:val="0"/>
        </w:rPr>
        <w:t>万股，其中</w:t>
      </w:r>
      <w:r>
        <w:rPr>
          <w:rFonts w:ascii="Times New Roman" w:eastAsia="Times New Roman" w:hAnsi="Times New Roman" w:cs="Times New Roman"/>
          <w:color w:val="000000"/>
          <w:spacing w:val="0"/>
          <w:w w:val="100"/>
          <w:position w:val="0"/>
        </w:rPr>
        <w:t>3.05</w:t>
      </w:r>
      <w:r>
        <w:rPr>
          <w:color w:val="000000"/>
          <w:spacing w:val="0"/>
          <w:w w:val="100"/>
          <w:position w:val="0"/>
        </w:rPr>
        <w:t>万股股票期权行权价格为</w:t>
      </w:r>
      <w:r>
        <w:rPr>
          <w:rFonts w:ascii="Times New Roman" w:eastAsia="Times New Roman" w:hAnsi="Times New Roman" w:cs="Times New Roman"/>
          <w:color w:val="000000"/>
          <w:spacing w:val="0"/>
          <w:w w:val="100"/>
          <w:position w:val="0"/>
        </w:rPr>
        <w:t>6.375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股，剩余</w:t>
      </w:r>
      <w:r>
        <w:rPr>
          <w:rFonts w:ascii="Times New Roman" w:eastAsia="Times New Roman" w:hAnsi="Times New Roman" w:cs="Times New Roman"/>
          <w:color w:val="000000"/>
          <w:spacing w:val="0"/>
          <w:w w:val="100"/>
          <w:position w:val="0"/>
        </w:rPr>
        <w:t>4.66</w:t>
      </w:r>
      <w:r>
        <w:rPr>
          <w:color w:val="000000"/>
          <w:spacing w:val="0"/>
          <w:w w:val="100"/>
          <w:position w:val="0"/>
        </w:rPr>
        <w:t>万股股票期权行权价 格为</w:t>
      </w:r>
      <w:r>
        <w:rPr>
          <w:rFonts w:ascii="Times New Roman" w:eastAsia="Times New Roman" w:hAnsi="Times New Roman" w:cs="Times New Roman"/>
          <w:color w:val="000000"/>
          <w:spacing w:val="0"/>
          <w:w w:val="100"/>
          <w:position w:val="0"/>
        </w:rPr>
        <w:t>5.296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股。首次授予股票期权的</w:t>
      </w:r>
      <w:r>
        <w:rPr>
          <w:rFonts w:ascii="Times New Roman" w:eastAsia="Times New Roman" w:hAnsi="Times New Roman" w:cs="Times New Roman"/>
          <w:color w:val="000000"/>
          <w:spacing w:val="0"/>
          <w:w w:val="100"/>
          <w:position w:val="0"/>
        </w:rPr>
        <w:t>43</w:t>
      </w:r>
      <w:r>
        <w:rPr>
          <w:color w:val="000000"/>
          <w:spacing w:val="0"/>
          <w:w w:val="100"/>
          <w:position w:val="0"/>
        </w:rPr>
        <w:t>名激励对象在第三个行权期可行权股票期权数量为</w:t>
      </w:r>
      <w:r>
        <w:rPr>
          <w:rFonts w:ascii="Times New Roman" w:eastAsia="Times New Roman" w:hAnsi="Times New Roman" w:cs="Times New Roman"/>
          <w:color w:val="000000"/>
          <w:spacing w:val="0"/>
          <w:w w:val="100"/>
          <w:position w:val="0"/>
        </w:rPr>
        <w:t>99.4</w:t>
      </w:r>
      <w:r>
        <w:rPr>
          <w:rFonts w:ascii="Times New Roman" w:eastAsia="Times New Roman" w:hAnsi="Times New Roman" w:cs="Times New Roman"/>
          <w:color w:val="000000"/>
          <w:spacing w:val="0"/>
          <w:w w:val="100"/>
          <w:position w:val="0"/>
        </w:rPr>
        <w:t>9</w:t>
      </w:r>
      <w:r>
        <w:rPr>
          <w:color w:val="000000"/>
          <w:spacing w:val="0"/>
          <w:w w:val="100"/>
          <w:position w:val="0"/>
        </w:rPr>
        <w:t>万股，其 中</w:t>
      </w:r>
      <w:r>
        <w:rPr>
          <w:rFonts w:ascii="Times New Roman" w:eastAsia="Times New Roman" w:hAnsi="Times New Roman" w:cs="Times New Roman"/>
          <w:color w:val="000000"/>
          <w:spacing w:val="0"/>
          <w:w w:val="100"/>
          <w:position w:val="0"/>
        </w:rPr>
        <w:t>85.54</w:t>
      </w:r>
      <w:r>
        <w:rPr>
          <w:color w:val="000000"/>
          <w:spacing w:val="0"/>
          <w:w w:val="100"/>
          <w:position w:val="0"/>
        </w:rPr>
        <w:t>万股股票期权行权价格为</w:t>
      </w:r>
      <w:r>
        <w:rPr>
          <w:rFonts w:ascii="Times New Roman" w:eastAsia="Times New Roman" w:hAnsi="Times New Roman" w:cs="Times New Roman"/>
          <w:color w:val="000000"/>
          <w:spacing w:val="0"/>
          <w:w w:val="100"/>
          <w:position w:val="0"/>
        </w:rPr>
        <w:t>3.666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股，剩余</w:t>
      </w:r>
      <w:r>
        <w:rPr>
          <w:rFonts w:ascii="Times New Roman" w:eastAsia="Times New Roman" w:hAnsi="Times New Roman" w:cs="Times New Roman"/>
          <w:color w:val="000000"/>
          <w:spacing w:val="0"/>
          <w:w w:val="100"/>
          <w:position w:val="0"/>
        </w:rPr>
        <w:t>13.95</w:t>
      </w:r>
      <w:r>
        <w:rPr>
          <w:color w:val="000000"/>
          <w:spacing w:val="0"/>
          <w:w w:val="100"/>
          <w:position w:val="0"/>
        </w:rPr>
        <w:t>万股股票期权行权价格为</w:t>
      </w:r>
      <w:r>
        <w:rPr>
          <w:rFonts w:ascii="Times New Roman" w:eastAsia="Times New Roman" w:hAnsi="Times New Roman" w:cs="Times New Roman"/>
          <w:color w:val="000000"/>
          <w:spacing w:val="0"/>
          <w:w w:val="100"/>
          <w:position w:val="0"/>
        </w:rPr>
        <w:t>3.038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股，上述可行权 </w:t>
      </w:r>
      <w:r>
        <w:rPr>
          <w:color w:val="000000"/>
          <w:spacing w:val="0"/>
          <w:w w:val="100"/>
          <w:position w:val="0"/>
        </w:rPr>
        <w:t>的股票期权采用自主行权方式。本公司增加股本人民币</w:t>
      </w:r>
      <w:r>
        <w:rPr>
          <w:rFonts w:ascii="Times New Roman" w:eastAsia="Times New Roman" w:hAnsi="Times New Roman" w:cs="Times New Roman"/>
          <w:color w:val="000000"/>
          <w:spacing w:val="0"/>
          <w:w w:val="100"/>
          <w:position w:val="0"/>
        </w:rPr>
        <w:t>20.872</w:t>
      </w:r>
      <w:r>
        <w:rPr>
          <w:color w:val="000000"/>
          <w:spacing w:val="0"/>
          <w:w w:val="100"/>
          <w:position w:val="0"/>
        </w:rPr>
        <w:t>万元。经上述股份变更事项后，本公司股本 变更为人民币</w:t>
      </w:r>
      <w:r>
        <w:rPr>
          <w:rFonts w:ascii="Times New Roman" w:eastAsia="Times New Roman" w:hAnsi="Times New Roman" w:cs="Times New Roman"/>
          <w:color w:val="000000"/>
          <w:spacing w:val="0"/>
          <w:w w:val="100"/>
          <w:position w:val="0"/>
        </w:rPr>
        <w:t>72,691.6368</w:t>
      </w:r>
      <w:r>
        <w:rPr>
          <w:color w:val="000000"/>
          <w:spacing w:val="0"/>
          <w:w w:val="100"/>
          <w:position w:val="0"/>
        </w:rPr>
        <w:t>万元。</w:t>
      </w:r>
    </w:p>
    <w:p>
      <w:pPr>
        <w:pStyle w:val="Style5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日的第四届董事会第八次会议审议通过《关于对</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年限制性股票激励计划首次 及暂缓授予的部分限制性股票进行回购注销的议案》和《关于对</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年限制性股票激励计划预留授予的部 分限制性股票进行回购注销的议案》，鉴于陆梅、王乐明等</w:t>
      </w:r>
      <w:r>
        <w:rPr>
          <w:rFonts w:ascii="Times New Roman" w:eastAsia="Times New Roman" w:hAnsi="Times New Roman" w:cs="Times New Roman"/>
          <w:color w:val="000000"/>
          <w:spacing w:val="0"/>
          <w:w w:val="100"/>
          <w:position w:val="0"/>
        </w:rPr>
        <w:t>5</w:t>
      </w:r>
      <w:r>
        <w:rPr>
          <w:color w:val="000000"/>
          <w:spacing w:val="0"/>
          <w:w w:val="100"/>
          <w:position w:val="0"/>
        </w:rPr>
        <w:t>名激励对象因个人原因离职，不再符合激励 条件，公司回购注销上述激励对象已获授但尚未解锁的限制性股票共</w:t>
      </w:r>
      <w:r>
        <w:rPr>
          <w:rFonts w:ascii="Times New Roman" w:eastAsia="Times New Roman" w:hAnsi="Times New Roman" w:cs="Times New Roman"/>
          <w:color w:val="000000"/>
          <w:spacing w:val="0"/>
          <w:w w:val="100"/>
          <w:position w:val="0"/>
        </w:rPr>
        <w:t>21</w:t>
      </w:r>
      <w:r>
        <w:rPr>
          <w:color w:val="000000"/>
          <w:spacing w:val="0"/>
          <w:w w:val="100"/>
          <w:position w:val="0"/>
        </w:rPr>
        <w:t>万股。鉴于</w:t>
      </w:r>
      <w:r>
        <w:rPr>
          <w:rFonts w:ascii="Times New Roman" w:eastAsia="Times New Roman" w:hAnsi="Times New Roman" w:cs="Times New Roman"/>
          <w:color w:val="000000"/>
          <w:spacing w:val="0"/>
          <w:w w:val="100"/>
          <w:position w:val="0"/>
        </w:rPr>
        <w:t>2017</w:t>
      </w:r>
      <w:r>
        <w:rPr>
          <w:color w:val="000000"/>
          <w:spacing w:val="0"/>
          <w:w w:val="100"/>
          <w:position w:val="0"/>
        </w:rPr>
        <w:t>年度公司层面业绩 未达到《</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年限制性股票激励计划（草案）》规定的解锁条件，公司回购注销其他</w:t>
      </w:r>
      <w:r>
        <w:rPr>
          <w:rFonts w:ascii="Times New Roman" w:eastAsia="Times New Roman" w:hAnsi="Times New Roman" w:cs="Times New Roman"/>
          <w:color w:val="000000"/>
          <w:spacing w:val="0"/>
          <w:w w:val="100"/>
          <w:position w:val="0"/>
        </w:rPr>
        <w:t>213</w:t>
      </w:r>
      <w:r>
        <w:rPr>
          <w:color w:val="000000"/>
          <w:spacing w:val="0"/>
          <w:w w:val="100"/>
          <w:position w:val="0"/>
        </w:rPr>
        <w:t>名激励对象</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年限制性股票激励计划首次及暂缓授予部分第二个解锁期已获授但尚未解锁的限制性股票共计</w:t>
      </w:r>
      <w:r>
        <w:rPr>
          <w:rFonts w:ascii="Times New Roman" w:eastAsia="Times New Roman" w:hAnsi="Times New Roman" w:cs="Times New Roman"/>
          <w:color w:val="000000"/>
          <w:spacing w:val="0"/>
          <w:w w:val="100"/>
          <w:position w:val="0"/>
        </w:rPr>
        <w:t>641.952</w:t>
      </w:r>
      <w:r>
        <w:rPr>
          <w:color w:val="000000"/>
          <w:spacing w:val="0"/>
          <w:w w:val="100"/>
          <w:position w:val="0"/>
        </w:rPr>
        <w:t>万 股；鉴于激励对象赵江平因个人原因离职，不再符合激励条件，公司回购注销上述激励对象已获授但尚未 解锁的限制性股票共计</w:t>
      </w:r>
      <w:r>
        <w:rPr>
          <w:rFonts w:ascii="Times New Roman" w:eastAsia="Times New Roman" w:hAnsi="Times New Roman" w:cs="Times New Roman"/>
          <w:color w:val="000000"/>
          <w:spacing w:val="0"/>
          <w:w w:val="100"/>
          <w:position w:val="0"/>
        </w:rPr>
        <w:t>4</w:t>
      </w:r>
      <w:r>
        <w:rPr>
          <w:color w:val="000000"/>
          <w:spacing w:val="0"/>
          <w:w w:val="100"/>
          <w:position w:val="0"/>
        </w:rPr>
        <w:t>万股。鉴于</w:t>
      </w:r>
      <w:r>
        <w:rPr>
          <w:rFonts w:ascii="Times New Roman" w:eastAsia="Times New Roman" w:hAnsi="Times New Roman" w:cs="Times New Roman"/>
          <w:color w:val="000000"/>
          <w:spacing w:val="0"/>
          <w:w w:val="100"/>
          <w:position w:val="0"/>
        </w:rPr>
        <w:t>2017</w:t>
      </w:r>
      <w:r>
        <w:rPr>
          <w:color w:val="000000"/>
          <w:spacing w:val="0"/>
          <w:w w:val="100"/>
          <w:position w:val="0"/>
        </w:rPr>
        <w:t>年度公司层面业绩未达到《</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 规定的解锁条件，公司回购注销其他</w:t>
      </w:r>
      <w:r>
        <w:rPr>
          <w:rFonts w:ascii="Times New Roman" w:eastAsia="Times New Roman" w:hAnsi="Times New Roman" w:cs="Times New Roman"/>
          <w:color w:val="000000"/>
          <w:spacing w:val="0"/>
          <w:w w:val="100"/>
          <w:position w:val="0"/>
        </w:rPr>
        <w:t>12</w:t>
      </w:r>
      <w:r>
        <w:rPr>
          <w:color w:val="000000"/>
          <w:spacing w:val="0"/>
          <w:w w:val="100"/>
          <w:position w:val="0"/>
        </w:rPr>
        <w:t>名激励对象</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年限制性股票激励计划预留授予部分第一个解锁期 已获授但尚未解锁的限制性股票共计</w:t>
      </w:r>
      <w:r>
        <w:rPr>
          <w:rFonts w:ascii="Times New Roman" w:eastAsia="Times New Roman" w:hAnsi="Times New Roman" w:cs="Times New Roman"/>
          <w:color w:val="000000"/>
          <w:spacing w:val="0"/>
          <w:w w:val="100"/>
          <w:position w:val="0"/>
        </w:rPr>
        <w:t>58</w:t>
      </w:r>
      <w:r>
        <w:rPr>
          <w:color w:val="000000"/>
          <w:spacing w:val="0"/>
          <w:w w:val="100"/>
          <w:position w:val="0"/>
        </w:rPr>
        <w:t>万股。公司本次申请减少注册资本人民币</w:t>
      </w:r>
      <w:r>
        <w:rPr>
          <w:rFonts w:ascii="Times New Roman" w:eastAsia="Times New Roman" w:hAnsi="Times New Roman" w:cs="Times New Roman"/>
          <w:color w:val="000000"/>
          <w:spacing w:val="0"/>
          <w:w w:val="100"/>
          <w:position w:val="0"/>
        </w:rPr>
        <w:t>724.95</w:t>
      </w:r>
      <w:r>
        <w:rPr>
          <w:rFonts w:ascii="Times New Roman" w:eastAsia="Times New Roman" w:hAnsi="Times New Roman" w:cs="Times New Roman"/>
          <w:color w:val="000000"/>
          <w:spacing w:val="0"/>
          <w:w w:val="100"/>
          <w:position w:val="0"/>
        </w:rPr>
        <w:t>2</w:t>
      </w:r>
      <w:r>
        <w:rPr>
          <w:color w:val="000000"/>
          <w:spacing w:val="0"/>
          <w:w w:val="100"/>
          <w:position w:val="0"/>
        </w:rPr>
        <w:t>万元。经上述股份 变更事项后，本公司股本变更为人民币</w:t>
      </w:r>
      <w:r>
        <w:rPr>
          <w:rFonts w:ascii="Times New Roman" w:eastAsia="Times New Roman" w:hAnsi="Times New Roman" w:cs="Times New Roman"/>
          <w:color w:val="000000"/>
          <w:spacing w:val="0"/>
          <w:w w:val="100"/>
          <w:position w:val="0"/>
        </w:rPr>
        <w:t>71,966.6848</w:t>
      </w:r>
      <w:r>
        <w:rPr>
          <w:color w:val="000000"/>
          <w:spacing w:val="0"/>
          <w:w w:val="100"/>
          <w:position w:val="0"/>
        </w:rPr>
        <w:t>万元。</w:t>
      </w:r>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年年度股东大会决议及修订后的章程规定，本公司以截至</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日总股本</w:t>
      </w:r>
      <w:r>
        <w:rPr>
          <w:rFonts w:ascii="Times New Roman" w:eastAsia="Times New Roman" w:hAnsi="Times New Roman" w:cs="Times New Roman"/>
          <w:color w:val="000000"/>
          <w:spacing w:val="0"/>
          <w:w w:val="100"/>
          <w:position w:val="0"/>
        </w:rPr>
        <w:t>71,387.8388</w:t>
      </w:r>
      <w:r>
        <w:rPr>
          <w:color w:val="000000"/>
          <w:spacing w:val="0"/>
          <w:w w:val="100"/>
          <w:position w:val="0"/>
        </w:rPr>
        <w:t>万股（不含回购股份）为基数，以资本公积金向全体股东（不含回购股份） 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股。本公司申请增加注册资本人民币</w:t>
      </w:r>
      <w:r>
        <w:rPr>
          <w:rFonts w:ascii="Times New Roman" w:eastAsia="Times New Roman" w:hAnsi="Times New Roman" w:cs="Times New Roman"/>
          <w:color w:val="000000"/>
          <w:spacing w:val="0"/>
          <w:w w:val="100"/>
          <w:position w:val="0"/>
        </w:rPr>
        <w:t>21,416.3516</w:t>
      </w:r>
      <w:r>
        <w:rPr>
          <w:color w:val="000000"/>
          <w:spacing w:val="0"/>
          <w:w w:val="100"/>
          <w:position w:val="0"/>
        </w:rPr>
        <w:t>万元。根据本公司《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 计划（草案）》的相关规定，激励对象夏锦桥、顾艳明等</w:t>
      </w:r>
      <w:r>
        <w:rPr>
          <w:rFonts w:ascii="Times New Roman" w:eastAsia="Times New Roman" w:hAnsi="Times New Roman" w:cs="Times New Roman"/>
          <w:color w:val="000000"/>
          <w:spacing w:val="0"/>
          <w:w w:val="100"/>
          <w:position w:val="0"/>
        </w:rPr>
        <w:t>8</w:t>
      </w:r>
      <w:r>
        <w:rPr>
          <w:color w:val="000000"/>
          <w:spacing w:val="0"/>
          <w:w w:val="100"/>
          <w:position w:val="0"/>
        </w:rPr>
        <w:t>人因个人原因离职，不再符合激励条件，本公 司第四届董事会第十七次会议、第四届董事会第十八次会议分别审议通过相关议案，同意回购注销上述已 不符合激励条件的激励对象已获授但尚未解锁的限制性股票共计</w:t>
      </w:r>
      <w:r>
        <w:rPr>
          <w:rFonts w:ascii="Times New Roman" w:eastAsia="Times New Roman" w:hAnsi="Times New Roman" w:cs="Times New Roman"/>
          <w:color w:val="000000"/>
          <w:spacing w:val="0"/>
          <w:w w:val="100"/>
          <w:position w:val="0"/>
        </w:rPr>
        <w:t>15.054</w:t>
      </w:r>
      <w:r>
        <w:rPr>
          <w:color w:val="000000"/>
          <w:spacing w:val="0"/>
          <w:w w:val="100"/>
          <w:position w:val="0"/>
        </w:rPr>
        <w:t>万股，其中夏锦桥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.95</w:t>
      </w:r>
      <w:r>
        <w:rPr>
          <w:color w:val="000000"/>
          <w:spacing w:val="0"/>
          <w:w w:val="100"/>
          <w:position w:val="0"/>
        </w:rPr>
        <w:t>万股，每股 回购价格</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.2615</w:t>
      </w:r>
      <w:r>
        <w:rPr>
          <w:color w:val="000000"/>
          <w:spacing w:val="0"/>
          <w:w w:val="100"/>
          <w:position w:val="0"/>
        </w:rPr>
        <w:t>元，顾艳明等七人共</w:t>
      </w:r>
      <w:r>
        <w:rPr>
          <w:rFonts w:ascii="Times New Roman" w:eastAsia="Times New Roman" w:hAnsi="Times New Roman" w:cs="Times New Roman"/>
          <w:color w:val="000000"/>
          <w:spacing w:val="0"/>
          <w:w w:val="100"/>
          <w:position w:val="0"/>
        </w:rPr>
        <w:t>13.1040</w:t>
      </w:r>
      <w:r>
        <w:rPr>
          <w:color w:val="000000"/>
          <w:spacing w:val="0"/>
          <w:w w:val="100"/>
          <w:position w:val="0"/>
        </w:rPr>
        <w:t>万股，每股回购价格为</w:t>
      </w:r>
      <w:r>
        <w:rPr>
          <w:rFonts w:ascii="Times New Roman" w:eastAsia="Times New Roman" w:hAnsi="Times New Roman" w:cs="Times New Roman"/>
          <w:color w:val="000000"/>
          <w:spacing w:val="0"/>
          <w:w w:val="100"/>
          <w:position w:val="0"/>
        </w:rPr>
        <w:t>2.827</w:t>
      </w:r>
      <w:r>
        <w:rPr>
          <w:color w:val="000000"/>
          <w:spacing w:val="0"/>
          <w:w w:val="100"/>
          <w:position w:val="0"/>
        </w:rPr>
        <w:t>元。本公司申请减少注册资本人民 币</w:t>
      </w:r>
      <w:r>
        <w:rPr>
          <w:rFonts w:ascii="Times New Roman" w:eastAsia="Times New Roman" w:hAnsi="Times New Roman" w:cs="Times New Roman"/>
          <w:color w:val="000000"/>
          <w:spacing w:val="0"/>
          <w:w w:val="100"/>
          <w:position w:val="0"/>
        </w:rPr>
        <w:t>15.054</w:t>
      </w:r>
      <w:r>
        <w:rPr>
          <w:color w:val="000000"/>
          <w:spacing w:val="0"/>
          <w:w w:val="100"/>
          <w:position w:val="0"/>
        </w:rPr>
        <w:t>万元。根据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年第三次临时股东大会审议通过的《关于注销部分已回购股 份的议案》。本公司确定已回购股份中</w:t>
      </w:r>
      <w:r>
        <w:rPr>
          <w:rFonts w:ascii="Times New Roman" w:eastAsia="Times New Roman" w:hAnsi="Times New Roman" w:cs="Times New Roman"/>
          <w:color w:val="000000"/>
          <w:spacing w:val="0"/>
          <w:w w:val="100"/>
          <w:position w:val="0"/>
        </w:rPr>
        <w:t>556</w:t>
      </w:r>
      <w:r>
        <w:rPr>
          <w:color w:val="000000"/>
          <w:spacing w:val="0"/>
          <w:w w:val="100"/>
          <w:position w:val="0"/>
        </w:rPr>
        <w:t>万股用于实施</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557.055</w:t>
      </w:r>
      <w:r>
        <w:rPr>
          <w:rFonts w:ascii="Times New Roman" w:eastAsia="Times New Roman" w:hAnsi="Times New Roman" w:cs="Times New Roman"/>
          <w:color w:val="000000"/>
          <w:spacing w:val="0"/>
          <w:w w:val="100"/>
          <w:position w:val="0"/>
        </w:rPr>
        <w:t>2</w:t>
      </w:r>
      <w:r>
        <w:rPr>
          <w:color w:val="000000"/>
          <w:spacing w:val="0"/>
          <w:w w:val="100"/>
          <w:position w:val="0"/>
        </w:rPr>
        <w:t>万股用于注 销。回购股份注销完毕后，本公司申请减少注册资本人民币</w:t>
      </w:r>
      <w:r>
        <w:rPr>
          <w:rFonts w:ascii="Times New Roman" w:eastAsia="Times New Roman" w:hAnsi="Times New Roman" w:cs="Times New Roman"/>
          <w:color w:val="000000"/>
          <w:spacing w:val="0"/>
          <w:w w:val="100"/>
          <w:position w:val="0"/>
        </w:rPr>
        <w:t>557.055</w:t>
      </w:r>
      <w:r>
        <w:rPr>
          <w:rFonts w:ascii="Times New Roman" w:eastAsia="Times New Roman" w:hAnsi="Times New Roman" w:cs="Times New Roman"/>
          <w:color w:val="000000"/>
          <w:spacing w:val="0"/>
          <w:w w:val="100"/>
          <w:position w:val="0"/>
        </w:rPr>
        <w:t>2</w:t>
      </w:r>
      <w:r>
        <w:rPr>
          <w:color w:val="000000"/>
          <w:spacing w:val="0"/>
          <w:w w:val="100"/>
          <w:position w:val="0"/>
        </w:rPr>
        <w:t>万元。根据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日召开的</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年第三次临时股东大会审议通过的《关于公司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 xml:space="preserve">及其摘要的议案》及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日召开的第四届董事会第二十四次会议审议通过的《关于向激励对象首次授予限制性股票的 议案》，本公司本次限制性股票激励计划首次授予</w:t>
      </w:r>
      <w:r>
        <w:rPr>
          <w:rFonts w:ascii="Times New Roman" w:eastAsia="Times New Roman" w:hAnsi="Times New Roman" w:cs="Times New Roman"/>
          <w:color w:val="000000"/>
          <w:spacing w:val="0"/>
          <w:w w:val="100"/>
          <w:position w:val="0"/>
        </w:rPr>
        <w:t>33</w:t>
      </w:r>
      <w:r>
        <w:rPr>
          <w:color w:val="000000"/>
          <w:spacing w:val="0"/>
          <w:w w:val="100"/>
          <w:position w:val="0"/>
        </w:rPr>
        <w:t>名激励对象</w:t>
      </w:r>
      <w:r>
        <w:rPr>
          <w:rFonts w:ascii="Times New Roman" w:eastAsia="Times New Roman" w:hAnsi="Times New Roman" w:cs="Times New Roman"/>
          <w:color w:val="000000"/>
          <w:spacing w:val="0"/>
          <w:w w:val="100"/>
          <w:position w:val="0"/>
        </w:rPr>
        <w:t>795</w:t>
      </w:r>
      <w:r>
        <w:rPr>
          <w:color w:val="000000"/>
          <w:spacing w:val="0"/>
          <w:w w:val="100"/>
          <w:position w:val="0"/>
        </w:rPr>
        <w:t>万股（其中来源于上述回购股份</w:t>
      </w:r>
      <w:r>
        <w:rPr>
          <w:rFonts w:ascii="Times New Roman" w:eastAsia="Times New Roman" w:hAnsi="Times New Roman" w:cs="Times New Roman"/>
          <w:color w:val="000000"/>
          <w:spacing w:val="0"/>
          <w:w w:val="100"/>
          <w:position w:val="0"/>
        </w:rPr>
        <w:t>556</w:t>
      </w:r>
      <w:r>
        <w:rPr>
          <w:color w:val="000000"/>
          <w:spacing w:val="0"/>
          <w:w w:val="100"/>
          <w:position w:val="0"/>
        </w:rPr>
        <w:t>万 股，另定向增发</w:t>
      </w:r>
      <w:r>
        <w:rPr>
          <w:rFonts w:ascii="Times New Roman" w:eastAsia="Times New Roman" w:hAnsi="Times New Roman" w:cs="Times New Roman"/>
          <w:color w:val="000000"/>
          <w:spacing w:val="0"/>
          <w:w w:val="100"/>
          <w:position w:val="0"/>
        </w:rPr>
        <w:t>239</w:t>
      </w:r>
      <w:r>
        <w:rPr>
          <w:color w:val="000000"/>
          <w:spacing w:val="0"/>
          <w:w w:val="100"/>
          <w:position w:val="0"/>
        </w:rPr>
        <w:t>万股），另</w:t>
      </w:r>
      <w:r>
        <w:rPr>
          <w:rFonts w:ascii="Times New Roman" w:eastAsia="Times New Roman" w:hAnsi="Times New Roman" w:cs="Times New Roman"/>
          <w:color w:val="000000"/>
          <w:spacing w:val="0"/>
          <w:w w:val="100"/>
          <w:position w:val="0"/>
        </w:rPr>
        <w:t>3</w:t>
      </w:r>
      <w:r>
        <w:rPr>
          <w:color w:val="000000"/>
          <w:spacing w:val="0"/>
          <w:w w:val="100"/>
          <w:position w:val="0"/>
        </w:rPr>
        <w:t>人</w:t>
      </w:r>
      <w:r>
        <w:rPr>
          <w:rFonts w:ascii="Times New Roman" w:eastAsia="Times New Roman" w:hAnsi="Times New Roman" w:cs="Times New Roman"/>
          <w:color w:val="000000"/>
          <w:spacing w:val="0"/>
          <w:w w:val="100"/>
          <w:position w:val="0"/>
        </w:rPr>
        <w:t>145</w:t>
      </w:r>
      <w:r>
        <w:rPr>
          <w:color w:val="000000"/>
          <w:spacing w:val="0"/>
          <w:w w:val="100"/>
          <w:position w:val="0"/>
        </w:rPr>
        <w:t>万股暂缓授予。授予价格</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股，认缴款共计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,756.95</w:t>
      </w:r>
      <w:r>
        <w:rPr>
          <w:color w:val="000000"/>
          <w:spacing w:val="0"/>
          <w:w w:val="100"/>
          <w:position w:val="0"/>
        </w:rPr>
        <w:t>万元。本公 司申请增加注册资本人民币</w:t>
      </w:r>
      <w:r>
        <w:rPr>
          <w:rFonts w:ascii="Times New Roman" w:eastAsia="Times New Roman" w:hAnsi="Times New Roman" w:cs="Times New Roman"/>
          <w:color w:val="000000"/>
          <w:spacing w:val="0"/>
          <w:w w:val="100"/>
          <w:position w:val="0"/>
        </w:rPr>
        <w:t>239</w:t>
      </w:r>
      <w:r>
        <w:rPr>
          <w:color w:val="000000"/>
          <w:spacing w:val="0"/>
          <w:w w:val="100"/>
          <w:position w:val="0"/>
        </w:rPr>
        <w:t>万元。上述事项合计申请增加注册资本及股本</w:t>
      </w:r>
      <w:r>
        <w:rPr>
          <w:rFonts w:ascii="Times New Roman" w:eastAsia="Times New Roman" w:hAnsi="Times New Roman" w:cs="Times New Roman"/>
          <w:color w:val="000000"/>
          <w:spacing w:val="0"/>
          <w:w w:val="100"/>
          <w:position w:val="0"/>
        </w:rPr>
        <w:t>21,083.2424</w:t>
      </w:r>
      <w:r>
        <w:rPr>
          <w:color w:val="000000"/>
          <w:spacing w:val="0"/>
          <w:w w:val="100"/>
          <w:position w:val="0"/>
        </w:rPr>
        <w:t>万元。经上述股 份变更事项后，本公司股本变更为人民币</w:t>
      </w:r>
      <w:r>
        <w:rPr>
          <w:rFonts w:ascii="Times New Roman" w:eastAsia="Times New Roman" w:hAnsi="Times New Roman" w:cs="Times New Roman"/>
          <w:color w:val="000000"/>
          <w:spacing w:val="0"/>
          <w:w w:val="100"/>
          <w:position w:val="0"/>
        </w:rPr>
        <w:t>93,049.927</w:t>
      </w:r>
      <w:r>
        <w:rPr>
          <w:rFonts w:ascii="Times New Roman" w:eastAsia="Times New Roman" w:hAnsi="Times New Roman" w:cs="Times New Roman"/>
          <w:color w:val="000000"/>
          <w:spacing w:val="0"/>
          <w:w w:val="100"/>
          <w:position w:val="0"/>
        </w:rPr>
        <w:t>2</w:t>
      </w:r>
      <w:r>
        <w:rPr>
          <w:color w:val="000000"/>
          <w:spacing w:val="0"/>
          <w:w w:val="100"/>
          <w:position w:val="0"/>
        </w:rPr>
        <w:t>万元。</w:t>
      </w:r>
    </w:p>
    <w:p>
      <w:pPr>
        <w:pStyle w:val="Style5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日召开的第四届董事会第二十九次会议审议通过的《关于向暂缓授予的激励 对象授予限制性股票的议案》和修改后章程的规定，决定授予暂缓授予对象郑强、徐长进、杨好伟限制性 股票</w:t>
      </w:r>
      <w:r>
        <w:rPr>
          <w:rFonts w:ascii="Times New Roman" w:eastAsia="Times New Roman" w:hAnsi="Times New Roman" w:cs="Times New Roman"/>
          <w:color w:val="000000"/>
          <w:spacing w:val="0"/>
          <w:w w:val="100"/>
          <w:position w:val="0"/>
        </w:rPr>
        <w:t>145</w:t>
      </w:r>
      <w:r>
        <w:rPr>
          <w:color w:val="000000"/>
          <w:spacing w:val="0"/>
          <w:w w:val="100"/>
          <w:position w:val="0"/>
        </w:rPr>
        <w:t>万股，授予价格为</w:t>
      </w:r>
      <w:r>
        <w:rPr>
          <w:rFonts w:ascii="Times New Roman" w:eastAsia="Times New Roman" w:hAnsi="Times New Roman" w:cs="Times New Roman"/>
          <w:color w:val="000000"/>
          <w:spacing w:val="0"/>
          <w:w w:val="100"/>
          <w:position w:val="0"/>
        </w:rPr>
        <w:t>2.13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股，授予日为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日。本公司采取向激励对象定向发行股票的方 式进行授予。从激励对象收到募集股款人民币</w:t>
      </w:r>
      <w:r>
        <w:rPr>
          <w:rFonts w:ascii="Times New Roman" w:eastAsia="Times New Roman" w:hAnsi="Times New Roman" w:cs="Times New Roman"/>
          <w:color w:val="000000"/>
          <w:spacing w:val="0"/>
          <w:w w:val="100"/>
          <w:position w:val="0"/>
        </w:rPr>
        <w:t>3,088,500.00</w:t>
      </w:r>
      <w:r>
        <w:rPr>
          <w:color w:val="000000"/>
          <w:spacing w:val="0"/>
          <w:w w:val="100"/>
          <w:position w:val="0"/>
        </w:rPr>
        <w:t>元。其中增加股本人民币</w:t>
      </w:r>
      <w:r>
        <w:rPr>
          <w:rFonts w:ascii="Times New Roman" w:eastAsia="Times New Roman" w:hAnsi="Times New Roman" w:cs="Times New Roman"/>
          <w:color w:val="000000"/>
          <w:spacing w:val="0"/>
          <w:w w:val="100"/>
          <w:position w:val="0"/>
        </w:rPr>
        <w:t>1,450,000.00</w:t>
      </w:r>
      <w:r>
        <w:rPr>
          <w:color w:val="000000"/>
          <w:spacing w:val="0"/>
          <w:w w:val="100"/>
          <w:position w:val="0"/>
        </w:rPr>
        <w:t>元，增加 资本公积人民币</w:t>
      </w:r>
      <w:r>
        <w:rPr>
          <w:rFonts w:ascii="Times New Roman" w:eastAsia="Times New Roman" w:hAnsi="Times New Roman" w:cs="Times New Roman"/>
          <w:color w:val="000000"/>
          <w:spacing w:val="0"/>
          <w:w w:val="100"/>
          <w:position w:val="0"/>
        </w:rPr>
        <w:t>1,638,500.00</w:t>
      </w:r>
      <w:r>
        <w:rPr>
          <w:color w:val="000000"/>
          <w:spacing w:val="0"/>
          <w:w w:val="100"/>
          <w:position w:val="0"/>
        </w:rPr>
        <w:t xml:space="preserve">元，全部以货币资金出资。经上述股份变更事项后，本公司股本变更为人民币 </w:t>
      </w:r>
      <w:r>
        <w:rPr>
          <w:rFonts w:ascii="Times New Roman" w:eastAsia="Times New Roman" w:hAnsi="Times New Roman" w:cs="Times New Roman"/>
          <w:color w:val="000000"/>
          <w:spacing w:val="0"/>
          <w:w w:val="100"/>
          <w:position w:val="0"/>
        </w:rPr>
        <w:t>93,194.927</w:t>
      </w:r>
      <w:r>
        <w:rPr>
          <w:rFonts w:ascii="Times New Roman" w:eastAsia="Times New Roman" w:hAnsi="Times New Roman" w:cs="Times New Roman"/>
          <w:color w:val="000000"/>
          <w:spacing w:val="0"/>
          <w:w w:val="100"/>
          <w:position w:val="0"/>
        </w:rPr>
        <w:t>2</w:t>
      </w:r>
      <w:r>
        <w:rPr>
          <w:color w:val="000000"/>
          <w:spacing w:val="0"/>
          <w:w w:val="100"/>
          <w:position w:val="0"/>
        </w:rPr>
        <w:t>万元。</w:t>
      </w:r>
    </w:p>
    <w:p>
      <w:pPr>
        <w:pStyle w:val="Style56"/>
        <w:keepNext w:val="0"/>
        <w:keepLines w:val="0"/>
        <w:widowControl w:val="0"/>
        <w:shd w:val="clear" w:color="auto" w:fill="auto"/>
        <w:bidi w:val="0"/>
        <w:spacing w:before="0" w:after="380" w:line="313" w:lineRule="exact"/>
        <w:ind w:left="0" w:right="0" w:firstLine="0"/>
        <w:jc w:val="both"/>
      </w:pPr>
      <w:bookmarkStart w:id="761" w:name="bookmark761"/>
      <w:r>
        <w:rPr>
          <w:color w:val="000000"/>
          <w:spacing w:val="0"/>
          <w:w w:val="100"/>
          <w:position w:val="0"/>
        </w:rPr>
        <w:t>（</w:t>
      </w:r>
      <w:bookmarkEnd w:id="761"/>
      <w:r>
        <w:rPr>
          <w:color w:val="000000"/>
          <w:spacing w:val="0"/>
          <w:w w:val="100"/>
          <w:position w:val="0"/>
        </w:rPr>
        <w:t>三）公司经营范围</w:t>
      </w:r>
    </w:p>
    <w:p>
      <w:pPr>
        <w:pStyle w:val="Style56"/>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化工产品及原料（除危险化学品、监控化学品、烟花爆竹、民用爆炸物品、易制毒化学品）的销售， 从事化工产品、新材料、数码打印科技领域的技术开发、技术转让、技术咨询、技术服务，仓储，从事货 物及技术的进出口业务，实业投资，资产管理，自有房屋租赁。【依法须经批准的项目，经相关部门批准</w:t>
      </w:r>
      <w:r>
        <w:br w:type="page"/>
      </w:r>
    </w:p>
    <w:p>
      <w:pPr>
        <w:pStyle w:val="Style56"/>
        <w:keepNext w:val="0"/>
        <w:keepLines w:val="0"/>
        <w:widowControl w:val="0"/>
        <w:shd w:val="clear" w:color="auto" w:fill="auto"/>
        <w:bidi w:val="0"/>
        <w:spacing w:before="0" w:after="460" w:line="240" w:lineRule="auto"/>
        <w:ind w:left="0" w:right="0" w:firstLine="0"/>
        <w:jc w:val="left"/>
      </w:pPr>
      <w:r>
        <w:rPr>
          <w:color w:val="000000"/>
          <w:spacing w:val="0"/>
          <w:w w:val="100"/>
          <w:position w:val="0"/>
        </w:rPr>
        <w:t>后方可开展经营活动】</w:t>
      </w:r>
    </w:p>
    <w:p>
      <w:pPr>
        <w:pStyle w:val="Style56"/>
        <w:keepNext w:val="0"/>
        <w:keepLines w:val="0"/>
        <w:widowControl w:val="0"/>
        <w:shd w:val="clear" w:color="auto" w:fill="auto"/>
        <w:tabs>
          <w:tab w:pos="594" w:val="left"/>
        </w:tabs>
        <w:bidi w:val="0"/>
        <w:spacing w:before="0" w:after="460" w:line="240" w:lineRule="auto"/>
        <w:ind w:left="0" w:right="0" w:firstLine="0"/>
        <w:jc w:val="left"/>
      </w:pPr>
      <w:bookmarkStart w:id="762" w:name="bookmark762"/>
      <w:r>
        <w:rPr>
          <w:color w:val="000000"/>
          <w:spacing w:val="0"/>
          <w:w w:val="100"/>
          <w:position w:val="0"/>
        </w:rPr>
        <w:t>（</w:t>
      </w:r>
      <w:bookmarkEnd w:id="762"/>
      <w:r>
        <w:rPr>
          <w:color w:val="000000"/>
          <w:spacing w:val="0"/>
          <w:w w:val="100"/>
          <w:position w:val="0"/>
        </w:rPr>
        <w:t>四）</w:t>
        <w:tab/>
        <w:t>本财务报告的批准报出日：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p>
      <w:pPr>
        <w:pStyle w:val="Style56"/>
        <w:keepNext w:val="0"/>
        <w:keepLines w:val="0"/>
        <w:widowControl w:val="0"/>
        <w:shd w:val="clear" w:color="auto" w:fill="auto"/>
        <w:tabs>
          <w:tab w:pos="594" w:val="left"/>
        </w:tabs>
        <w:bidi w:val="0"/>
        <w:spacing w:before="0" w:after="460" w:line="240" w:lineRule="auto"/>
        <w:ind w:left="0" w:right="0" w:firstLine="0"/>
        <w:jc w:val="left"/>
      </w:pPr>
      <w:bookmarkStart w:id="763" w:name="bookmark763"/>
      <w:r>
        <w:rPr>
          <w:color w:val="000000"/>
          <w:spacing w:val="0"/>
          <w:w w:val="100"/>
          <w:position w:val="0"/>
        </w:rPr>
        <w:t>（</w:t>
      </w:r>
      <w:bookmarkEnd w:id="763"/>
      <w:r>
        <w:rPr>
          <w:color w:val="000000"/>
          <w:spacing w:val="0"/>
          <w:w w:val="100"/>
          <w:position w:val="0"/>
        </w:rPr>
        <w:t>五）</w:t>
        <w:tab/>
        <w:t>本公司的营业期限：</w:t>
      </w:r>
      <w:r>
        <w:rPr>
          <w:rFonts w:ascii="Times New Roman" w:eastAsia="Times New Roman" w:hAnsi="Times New Roman" w:cs="Times New Roman"/>
          <w:color w:val="000000"/>
          <w:spacing w:val="0"/>
          <w:w w:val="100"/>
          <w:position w:val="0"/>
        </w:rPr>
        <w:t>1999-10-19</w:t>
      </w:r>
      <w:r>
        <w:rPr>
          <w:color w:val="000000"/>
          <w:spacing w:val="0"/>
          <w:w w:val="100"/>
          <w:position w:val="0"/>
        </w:rPr>
        <w:t>至无固定期限</w:t>
      </w:r>
    </w:p>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本年度财务报表合并范围</w:t>
      </w:r>
    </w:p>
    <w:tbl>
      <w:tblPr>
        <w:tblOverlap w:val="never"/>
        <w:jc w:val="center"/>
        <w:tblLayout w:type="fixed"/>
      </w:tblPr>
      <w:tblGrid>
        <w:gridCol w:w="826"/>
        <w:gridCol w:w="5674"/>
        <w:gridCol w:w="1555"/>
        <w:gridCol w:w="1526"/>
      </w:tblGrid>
      <w:tr>
        <w:trPr>
          <w:trHeight w:val="3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东营安诺其纺织材料有限公司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嘉兴安诺其助剂有限公司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江苏安诺其化工有限公司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烟台安诺其精细化工有限公司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上海安诺其数码科技有限公司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蓬莱西港环保科技有限公司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东营北港环保科技有限公司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嘉兴彩之云投资管理合伙企业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山东安诺其精细化工有限公司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上海尚乎数码科技有限公司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烟台尚乎数码科技有限公司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上海尚乎智能科技有限公司（注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ANOKY INTERNATIONAL HOLDING LIMITED</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东营尚乎文化创意有限公司（注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蓬莱市尚乎文化创意有限公司（注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上海尚乎彩链数据科技有限公司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bl>
    <w:p>
      <w:pPr>
        <w:widowControl w:val="0"/>
        <w:spacing w:after="339" w:line="1" w:lineRule="exact"/>
      </w:pPr>
    </w:p>
    <w:p>
      <w:pPr>
        <w:pStyle w:val="Style5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：上海尚乎智能科技有限公司系</w:t>
      </w:r>
      <w:r>
        <w:rPr>
          <w:rFonts w:ascii="Times New Roman" w:eastAsia="Times New Roman" w:hAnsi="Times New Roman" w:cs="Times New Roman"/>
          <w:color w:val="000000"/>
          <w:spacing w:val="0"/>
          <w:w w:val="100"/>
          <w:position w:val="0"/>
        </w:rPr>
        <w:t>2020</w:t>
      </w:r>
      <w:r>
        <w:rPr>
          <w:color w:val="000000"/>
          <w:spacing w:val="0"/>
          <w:w w:val="100"/>
          <w:position w:val="0"/>
        </w:rPr>
        <w:t>年度新设立企业，自成立日期纳入合并范围。</w:t>
      </w:r>
    </w:p>
    <w:p>
      <w:pPr>
        <w:pStyle w:val="Style56"/>
        <w:keepNext w:val="0"/>
        <w:keepLines w:val="0"/>
        <w:widowControl w:val="0"/>
        <w:shd w:val="clear" w:color="auto" w:fill="auto"/>
        <w:bidi w:val="0"/>
        <w:spacing w:before="0" w:after="720" w:line="32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：东营尚乎文化创意有限公司、蓬莱市尚乎文化创意有限公司于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年注销，自注销日期不再纳 入合并范围。</w:t>
      </w:r>
    </w:p>
    <w:p>
      <w:pPr>
        <w:pStyle w:val="Style28"/>
        <w:keepNext/>
        <w:keepLines/>
        <w:widowControl w:val="0"/>
        <w:shd w:val="clear" w:color="auto" w:fill="auto"/>
        <w:bidi w:val="0"/>
        <w:spacing w:before="0" w:after="280" w:line="240" w:lineRule="auto"/>
        <w:ind w:left="0" w:right="0" w:firstLine="0"/>
        <w:jc w:val="both"/>
      </w:pPr>
      <w:bookmarkStart w:id="764" w:name="bookmark764"/>
      <w:bookmarkStart w:id="765" w:name="bookmark765"/>
      <w:bookmarkStart w:id="766" w:name="bookmark766"/>
      <w:bookmarkStart w:id="767" w:name="bookmark767"/>
      <w:r>
        <w:rPr>
          <w:color w:val="000000"/>
          <w:spacing w:val="0"/>
          <w:w w:val="100"/>
          <w:position w:val="0"/>
        </w:rPr>
        <w:t>四</w:t>
      </w:r>
      <w:bookmarkEnd w:id="766"/>
      <w:r>
        <w:rPr>
          <w:color w:val="000000"/>
          <w:spacing w:val="0"/>
          <w:w w:val="100"/>
          <w:position w:val="0"/>
        </w:rPr>
        <w:t>、财务报表的编制基础</w:t>
      </w:r>
      <w:bookmarkEnd w:id="764"/>
      <w:bookmarkEnd w:id="765"/>
      <w:bookmarkEnd w:id="767"/>
    </w:p>
    <w:p>
      <w:pPr>
        <w:pStyle w:val="Style34"/>
        <w:keepNext/>
        <w:keepLines/>
        <w:widowControl w:val="0"/>
        <w:shd w:val="clear" w:color="auto" w:fill="auto"/>
        <w:bidi w:val="0"/>
        <w:spacing w:before="0" w:after="280" w:line="317" w:lineRule="exact"/>
        <w:ind w:left="0" w:right="0" w:firstLine="0"/>
        <w:jc w:val="both"/>
      </w:pPr>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768"/>
      <w:bookmarkEnd w:id="769"/>
      <w:bookmarkEnd w:id="770"/>
    </w:p>
    <w:p>
      <w:pPr>
        <w:pStyle w:val="Style56"/>
        <w:keepNext w:val="0"/>
        <w:keepLines w:val="0"/>
        <w:widowControl w:val="0"/>
        <w:shd w:val="clear" w:color="auto" w:fill="auto"/>
        <w:bidi w:val="0"/>
        <w:spacing w:before="0" w:after="400" w:line="317" w:lineRule="exact"/>
        <w:ind w:left="0" w:right="0" w:firstLine="440"/>
        <w:jc w:val="both"/>
      </w:pPr>
      <w:r>
        <w:rPr>
          <w:color w:val="000000"/>
          <w:spacing w:val="0"/>
          <w:w w:val="100"/>
          <w:position w:val="0"/>
        </w:rPr>
        <w:t>本公司以持续经营为基础，根据实际发生的交易和事项，按照财政部颁布的《企业会计准则一基本 准则》和各项具体会计准则、企业会计准则应用指南、企业会计准则解释及其他相关规定（以下合称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 业会计准则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 报告的一般规定》的披露规定编制财务报表。</w:t>
      </w:r>
    </w:p>
    <w:p>
      <w:pPr>
        <w:pStyle w:val="Style34"/>
        <w:keepNext/>
        <w:keepLines/>
        <w:widowControl w:val="0"/>
        <w:shd w:val="clear" w:color="auto" w:fill="auto"/>
        <w:bidi w:val="0"/>
        <w:spacing w:before="0" w:after="280" w:line="317" w:lineRule="exact"/>
        <w:ind w:left="0" w:right="0" w:firstLine="0"/>
        <w:jc w:val="both"/>
      </w:pPr>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2</w:t>
      </w:r>
      <w:r>
        <w:rPr>
          <w:color w:val="000000"/>
          <w:spacing w:val="0"/>
          <w:w w:val="100"/>
          <w:position w:val="0"/>
        </w:rPr>
        <w:t>、持续经营</w:t>
      </w:r>
      <w:bookmarkEnd w:id="771"/>
      <w:bookmarkEnd w:id="772"/>
      <w:bookmarkEnd w:id="773"/>
    </w:p>
    <w:p>
      <w:pPr>
        <w:pStyle w:val="Style56"/>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经本公司评估，自本报告期末起的</w:t>
      </w:r>
      <w:r>
        <w:rPr>
          <w:rFonts w:ascii="Times New Roman" w:eastAsia="Times New Roman" w:hAnsi="Times New Roman" w:cs="Times New Roman"/>
          <w:color w:val="000000"/>
          <w:spacing w:val="0"/>
          <w:w w:val="100"/>
          <w:position w:val="0"/>
        </w:rPr>
        <w:t>12</w:t>
      </w:r>
      <w:r>
        <w:rPr>
          <w:color w:val="000000"/>
          <w:spacing w:val="0"/>
          <w:w w:val="100"/>
          <w:position w:val="0"/>
        </w:rPr>
        <w:t>个月内，本公司持续经营能力良好，不存在导致对本公司持续经 营能力产生重大怀疑的因素。</w:t>
      </w:r>
    </w:p>
    <w:p>
      <w:pPr>
        <w:pStyle w:val="Style28"/>
        <w:keepNext/>
        <w:keepLines/>
        <w:widowControl w:val="0"/>
        <w:shd w:val="clear" w:color="auto" w:fill="auto"/>
        <w:bidi w:val="0"/>
        <w:spacing w:before="0" w:after="380" w:line="240" w:lineRule="auto"/>
        <w:ind w:left="0" w:right="0" w:firstLine="0"/>
        <w:jc w:val="both"/>
      </w:pPr>
      <w:bookmarkStart w:id="774" w:name="bookmark774"/>
      <w:bookmarkStart w:id="775" w:name="bookmark775"/>
      <w:bookmarkStart w:id="776" w:name="bookmark776"/>
      <w:bookmarkStart w:id="777" w:name="bookmark777"/>
      <w:r>
        <w:rPr>
          <w:color w:val="000000"/>
          <w:spacing w:val="0"/>
          <w:w w:val="100"/>
          <w:position w:val="0"/>
        </w:rPr>
        <w:t>五</w:t>
      </w:r>
      <w:bookmarkEnd w:id="776"/>
      <w:r>
        <w:rPr>
          <w:color w:val="000000"/>
          <w:spacing w:val="0"/>
          <w:w w:val="100"/>
          <w:position w:val="0"/>
        </w:rPr>
        <w:t>、重要会计政策及会计估计</w:t>
      </w:r>
      <w:bookmarkEnd w:id="774"/>
      <w:bookmarkEnd w:id="775"/>
      <w:bookmarkEnd w:id="777"/>
    </w:p>
    <w:p>
      <w:pPr>
        <w:pStyle w:val="Style30"/>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具体会计政策和会计估计提示：</w:t>
      </w:r>
    </w:p>
    <w:p>
      <w:pPr>
        <w:pStyle w:val="Style34"/>
        <w:keepNext/>
        <w:keepLines/>
        <w:widowControl w:val="0"/>
        <w:shd w:val="clear" w:color="auto" w:fill="auto"/>
        <w:tabs>
          <w:tab w:pos="368" w:val="left"/>
        </w:tabs>
        <w:bidi w:val="0"/>
        <w:spacing w:before="0" w:after="280" w:line="317" w:lineRule="exact"/>
        <w:ind w:left="0" w:right="0" w:firstLine="0"/>
        <w:jc w:val="both"/>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color w:val="000000"/>
          <w:spacing w:val="0"/>
          <w:w w:val="100"/>
          <w:position w:val="0"/>
        </w:rPr>
        <w:t>、</w:t>
        <w:tab/>
        <w:t>遵循企业会计准则的声明</w:t>
      </w:r>
      <w:bookmarkEnd w:id="778"/>
      <w:bookmarkEnd w:id="779"/>
      <w:bookmarkEnd w:id="781"/>
    </w:p>
    <w:p>
      <w:pPr>
        <w:pStyle w:val="Style56"/>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公司所编制的财务报表符合企业会计准则的要求，真实、完整地反映了报告期公司的财务状况、经营 成果、现金流量等有关信息。</w:t>
      </w:r>
    </w:p>
    <w:p>
      <w:pPr>
        <w:pStyle w:val="Style34"/>
        <w:keepNext/>
        <w:keepLines/>
        <w:widowControl w:val="0"/>
        <w:shd w:val="clear" w:color="auto" w:fill="auto"/>
        <w:tabs>
          <w:tab w:pos="378" w:val="left"/>
        </w:tabs>
        <w:bidi w:val="0"/>
        <w:spacing w:before="0" w:after="280" w:line="317" w:lineRule="exact"/>
        <w:ind w:left="0" w:right="0" w:firstLine="0"/>
        <w:jc w:val="both"/>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2</w:t>
      </w:r>
      <w:bookmarkEnd w:id="784"/>
      <w:r>
        <w:rPr>
          <w:color w:val="000000"/>
          <w:spacing w:val="0"/>
          <w:w w:val="100"/>
          <w:position w:val="0"/>
        </w:rPr>
        <w:t>、</w:t>
        <w:tab/>
        <w:t>会计期间</w:t>
      </w:r>
      <w:bookmarkEnd w:id="782"/>
      <w:bookmarkEnd w:id="783"/>
      <w:bookmarkEnd w:id="785"/>
    </w:p>
    <w:p>
      <w:pPr>
        <w:pStyle w:val="Style56"/>
        <w:keepNext w:val="0"/>
        <w:keepLines w:val="0"/>
        <w:widowControl w:val="0"/>
        <w:shd w:val="clear" w:color="auto" w:fill="auto"/>
        <w:bidi w:val="0"/>
        <w:spacing w:before="0" w:after="280" w:line="317" w:lineRule="exact"/>
        <w:ind w:left="0" w:right="0" w:firstLine="0"/>
        <w:jc w:val="both"/>
      </w:pPr>
      <w:r>
        <w:rPr>
          <w:color w:val="000000"/>
          <w:spacing w:val="0"/>
          <w:w w:val="100"/>
          <w:position w:val="0"/>
        </w:rPr>
        <w:t>会计期间自公历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4"/>
        <w:keepNext/>
        <w:keepLines/>
        <w:widowControl w:val="0"/>
        <w:shd w:val="clear" w:color="auto" w:fill="auto"/>
        <w:tabs>
          <w:tab w:pos="378" w:val="left"/>
        </w:tabs>
        <w:bidi w:val="0"/>
        <w:spacing w:before="0" w:after="280" w:line="317" w:lineRule="exact"/>
        <w:ind w:left="0" w:right="0" w:firstLine="0"/>
        <w:jc w:val="both"/>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3</w:t>
      </w:r>
      <w:bookmarkEnd w:id="788"/>
      <w:r>
        <w:rPr>
          <w:color w:val="000000"/>
          <w:spacing w:val="0"/>
          <w:w w:val="100"/>
          <w:position w:val="0"/>
        </w:rPr>
        <w:t>、</w:t>
        <w:tab/>
        <w:t>营业周期</w:t>
      </w:r>
      <w:bookmarkEnd w:id="786"/>
      <w:bookmarkEnd w:id="787"/>
      <w:bookmarkEnd w:id="789"/>
    </w:p>
    <w:p>
      <w:pPr>
        <w:pStyle w:val="Style56"/>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个月作为一个营业周期，并以其作为资产和负债的流动性划分标准。</w:t>
      </w:r>
    </w:p>
    <w:p>
      <w:pPr>
        <w:pStyle w:val="Style34"/>
        <w:keepNext/>
        <w:keepLines/>
        <w:widowControl w:val="0"/>
        <w:shd w:val="clear" w:color="auto" w:fill="auto"/>
        <w:tabs>
          <w:tab w:pos="378" w:val="left"/>
        </w:tabs>
        <w:bidi w:val="0"/>
        <w:spacing w:before="0" w:after="280" w:line="317" w:lineRule="exact"/>
        <w:ind w:left="0" w:right="0" w:firstLine="0"/>
        <w:jc w:val="both"/>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4</w:t>
      </w:r>
      <w:bookmarkEnd w:id="792"/>
      <w:r>
        <w:rPr>
          <w:color w:val="000000"/>
          <w:spacing w:val="0"/>
          <w:w w:val="100"/>
          <w:position w:val="0"/>
        </w:rPr>
        <w:t>、</w:t>
        <w:tab/>
        <w:t>记账本位币</w:t>
      </w:r>
      <w:bookmarkEnd w:id="790"/>
      <w:bookmarkEnd w:id="791"/>
      <w:bookmarkEnd w:id="793"/>
    </w:p>
    <w:p>
      <w:pPr>
        <w:pStyle w:val="Style56"/>
        <w:keepNext w:val="0"/>
        <w:keepLines w:val="0"/>
        <w:widowControl w:val="0"/>
        <w:shd w:val="clear" w:color="auto" w:fill="auto"/>
        <w:bidi w:val="0"/>
        <w:spacing w:before="0" w:after="280" w:line="317" w:lineRule="exact"/>
        <w:ind w:left="0" w:right="0" w:firstLine="0"/>
        <w:jc w:val="both"/>
      </w:pPr>
      <w:r>
        <w:rPr>
          <w:color w:val="000000"/>
          <w:spacing w:val="0"/>
          <w:w w:val="100"/>
          <w:position w:val="0"/>
        </w:rPr>
        <w:t>记账本位币为人民币。</w:t>
      </w:r>
    </w:p>
    <w:p>
      <w:pPr>
        <w:pStyle w:val="Style34"/>
        <w:keepNext/>
        <w:keepLines/>
        <w:widowControl w:val="0"/>
        <w:shd w:val="clear" w:color="auto" w:fill="auto"/>
        <w:tabs>
          <w:tab w:pos="378" w:val="left"/>
        </w:tabs>
        <w:bidi w:val="0"/>
        <w:spacing w:before="0" w:after="280" w:line="317" w:lineRule="exact"/>
        <w:ind w:left="0" w:right="0" w:firstLine="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5</w:t>
      </w:r>
      <w:bookmarkEnd w:id="796"/>
      <w:r>
        <w:rPr>
          <w:color w:val="000000"/>
          <w:spacing w:val="0"/>
          <w:w w:val="100"/>
          <w:position w:val="0"/>
        </w:rPr>
        <w:t>、</w:t>
        <w:tab/>
        <w:t>同一控制下和非同一控制下企业合并的会计处理方法</w:t>
      </w:r>
      <w:bookmarkEnd w:id="794"/>
      <w:bookmarkEnd w:id="795"/>
      <w:bookmarkEnd w:id="797"/>
    </w:p>
    <w:p>
      <w:pPr>
        <w:pStyle w:val="Style56"/>
        <w:keepNext w:val="0"/>
        <w:keepLines w:val="0"/>
        <w:widowControl w:val="0"/>
        <w:numPr>
          <w:ilvl w:val="0"/>
          <w:numId w:val="23"/>
        </w:numPr>
        <w:shd w:val="clear" w:color="auto" w:fill="auto"/>
        <w:tabs>
          <w:tab w:pos="488" w:val="left"/>
        </w:tabs>
        <w:bidi w:val="0"/>
        <w:spacing w:before="0" w:after="380" w:line="317" w:lineRule="exact"/>
        <w:ind w:left="0" w:right="0" w:firstLine="0"/>
        <w:jc w:val="both"/>
      </w:pPr>
      <w:bookmarkStart w:id="798" w:name="bookmark798"/>
      <w:bookmarkEnd w:id="798"/>
      <w:r>
        <w:rPr>
          <w:color w:val="000000"/>
          <w:spacing w:val="0"/>
          <w:w w:val="100"/>
          <w:position w:val="0"/>
        </w:rPr>
        <w:t>同一控制下企业合并</w:t>
      </w:r>
    </w:p>
    <w:p>
      <w:pPr>
        <w:pStyle w:val="Style56"/>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参与合并的企业在合并前后均受同一方或相同的多方最终控制且该控制并非暂时性的，认定为同一控 制下的企业合并。</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合并方以发行权益性证券作为合并对价的，在合并日按照被合并方所有者权益在最终控制方合并财务 报表中的账面价值的份额作为长期股权投资的初始投资成本。按照发行股份的面值总额作为股本，长期股 权投资初始投资成本与所发行股份面值总额之间的差额，调整资本公积；资本公积不足冲减的，调整留存 收益。</w:t>
      </w:r>
    </w:p>
    <w:p>
      <w:pPr>
        <w:pStyle w:val="Style56"/>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合并方为企业合并发生的审计、法律服务、评估咨询等中介费用以及其他相关管理费用，于发生时计 入当期损益。</w:t>
      </w:r>
    </w:p>
    <w:p>
      <w:pPr>
        <w:pStyle w:val="Style56"/>
        <w:keepNext w:val="0"/>
        <w:keepLines w:val="0"/>
        <w:widowControl w:val="0"/>
        <w:numPr>
          <w:ilvl w:val="0"/>
          <w:numId w:val="23"/>
        </w:numPr>
        <w:shd w:val="clear" w:color="auto" w:fill="auto"/>
        <w:tabs>
          <w:tab w:pos="488" w:val="left"/>
        </w:tabs>
        <w:bidi w:val="0"/>
        <w:spacing w:before="0" w:after="0" w:line="317" w:lineRule="exact"/>
        <w:ind w:left="0" w:right="0" w:firstLine="0"/>
        <w:jc w:val="both"/>
      </w:pPr>
      <w:bookmarkStart w:id="799" w:name="bookmark799"/>
      <w:bookmarkEnd w:id="799"/>
      <w:r>
        <w:rPr>
          <w:color w:val="000000"/>
          <w:spacing w:val="0"/>
          <w:w w:val="100"/>
          <w:position w:val="0"/>
        </w:rPr>
        <w:t>非同一控制下企业合并</w:t>
      </w:r>
    </w:p>
    <w:p>
      <w:pPr>
        <w:pStyle w:val="Style5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 xml:space="preserve">参与合并的各方在合并前后不受同一方或相同的多方最终控制的，认定为非同一控制下的企业合并。 购买方通过一次交换交易实现的企业合并，合并成本为购买方在购买日为取得对被购买方的控制权而 付出的资产、发生或承担的负债以及发行的权益性证券的公允价值。购买方为企业合并发生的审计、法律 服务、评估咨询等中介费用以及其他相关管理费用，于发生时计入当期损益；购买方作为合并对价发行的 </w:t>
      </w:r>
      <w:r>
        <w:rPr>
          <w:color w:val="000000"/>
          <w:spacing w:val="0"/>
          <w:w w:val="100"/>
          <w:position w:val="0"/>
        </w:rPr>
        <w:t>权益性证券或债务性证券的交易费用，计入权益性证券或债务性证券的初始确认金额。</w:t>
      </w:r>
    </w:p>
    <w:p>
      <w:pPr>
        <w:pStyle w:val="Style56"/>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购买方的合并成本和购买方在合并中取得的可辨认净资产按购买日的公允价值计量。合并成本大于合 并中取得的被购买方于购买日可辨认净资产公允价值份额的差额，确认为商誉；合并成本小于合并中取得 的被购买方可辨认净资产公允价值份额的差额，计入当期损益。</w:t>
      </w:r>
    </w:p>
    <w:p>
      <w:pPr>
        <w:pStyle w:val="Style56"/>
        <w:keepNext w:val="0"/>
        <w:keepLines w:val="0"/>
        <w:widowControl w:val="0"/>
        <w:shd w:val="clear" w:color="auto" w:fill="auto"/>
        <w:bidi w:val="0"/>
        <w:spacing w:before="0" w:after="0" w:line="314" w:lineRule="exact"/>
        <w:ind w:left="0" w:right="0" w:firstLine="0"/>
        <w:jc w:val="left"/>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3</w:t>
      </w:r>
      <w:r>
        <w:rPr>
          <w:color w:val="000000"/>
          <w:spacing w:val="0"/>
          <w:w w:val="100"/>
          <w:position w:val="0"/>
        </w:rPr>
        <w:t>）因追加投资等原因能够对非同一控制下的被投资单位实施控制的</w:t>
      </w:r>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在编制个别财务报表时，按照原持有的股权投资账面价值加上新增投资成本之和，作为改按成本法核 算的初始投资成本。购买日之前持有的股权投资因采用权益法核算而确认的其他综合收益，在处置该项投 资时采用与被投资单位直接处置相关资产或负债相同的基础进行会计处理。购买日之前持有的股权投资按 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号——金融工具确认和计量》的有关规定进行会计处理的，原计入其他综合收益的 累计公允价值变动在改按成本法核算时转入当期损益。</w:t>
      </w:r>
    </w:p>
    <w:p>
      <w:pPr>
        <w:pStyle w:val="Style56"/>
        <w:keepNext w:val="0"/>
        <w:keepLines w:val="0"/>
        <w:widowControl w:val="0"/>
        <w:shd w:val="clear" w:color="auto" w:fill="auto"/>
        <w:bidi w:val="0"/>
        <w:spacing w:before="0" w:after="640" w:line="312" w:lineRule="exact"/>
        <w:ind w:left="0" w:right="0" w:firstLine="360"/>
        <w:jc w:val="both"/>
      </w:pPr>
      <w:r>
        <w:rPr>
          <w:color w:val="000000"/>
          <w:spacing w:val="0"/>
          <w:w w:val="100"/>
          <w:position w:val="0"/>
        </w:rPr>
        <w:t>在合并财务报表中，对于购买日之前持有的被购买方的股权，按照该股权在购买日的公允价值进行重 新计量，公允价值与其账面价值的差额计入当期投资收益；购买日之前持有的被购买方的股权涉及权益法</w:t>
      </w:r>
    </w:p>
    <w:p>
      <w:pPr>
        <w:pStyle w:val="Style34"/>
        <w:keepNext/>
        <w:keepLines/>
        <w:widowControl w:val="0"/>
        <w:shd w:val="clear" w:color="auto" w:fill="auto"/>
        <w:bidi w:val="0"/>
        <w:spacing w:before="0" w:after="300" w:line="312" w:lineRule="exact"/>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6</w:t>
      </w:r>
      <w:bookmarkEnd w:id="803"/>
      <w:r>
        <w:rPr>
          <w:color w:val="000000"/>
          <w:spacing w:val="0"/>
          <w:w w:val="100"/>
          <w:position w:val="0"/>
        </w:rPr>
        <w:t>、合并财务报表的编制方法</w:t>
      </w:r>
      <w:bookmarkEnd w:id="801"/>
      <w:bookmarkEnd w:id="802"/>
      <w:bookmarkEnd w:id="804"/>
    </w:p>
    <w:p>
      <w:pPr>
        <w:pStyle w:val="Style56"/>
        <w:keepNext w:val="0"/>
        <w:keepLines w:val="0"/>
        <w:widowControl w:val="0"/>
        <w:shd w:val="clear" w:color="auto" w:fill="auto"/>
        <w:tabs>
          <w:tab w:pos="488" w:val="left"/>
        </w:tabs>
        <w:bidi w:val="0"/>
        <w:spacing w:before="0" w:after="0" w:line="312" w:lineRule="exact"/>
        <w:ind w:left="0" w:right="0" w:firstLine="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1</w:t>
      </w:r>
      <w:r>
        <w:rPr>
          <w:color w:val="000000"/>
          <w:spacing w:val="0"/>
          <w:w w:val="100"/>
          <w:position w:val="0"/>
        </w:rPr>
        <w:t>）</w:t>
        <w:tab/>
        <w:t>合并范围</w:t>
      </w:r>
    </w:p>
    <w:p>
      <w:pPr>
        <w:pStyle w:val="Style5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合并财务报表的合并范围包括本公司及子公司。合并财务报表的合并范围以控制为基础予以确定。</w:t>
      </w:r>
    </w:p>
    <w:p>
      <w:pPr>
        <w:pStyle w:val="Style56"/>
        <w:keepNext w:val="0"/>
        <w:keepLines w:val="0"/>
        <w:widowControl w:val="0"/>
        <w:shd w:val="clear" w:color="auto" w:fill="auto"/>
        <w:tabs>
          <w:tab w:pos="488" w:val="left"/>
        </w:tabs>
        <w:bidi w:val="0"/>
        <w:spacing w:before="0" w:after="0" w:line="312" w:lineRule="exact"/>
        <w:ind w:left="0" w:right="0" w:firstLine="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rPr>
        <w:t>2</w:t>
      </w:r>
      <w:r>
        <w:rPr>
          <w:color w:val="000000"/>
          <w:spacing w:val="0"/>
          <w:w w:val="100"/>
          <w:position w:val="0"/>
        </w:rPr>
        <w:t>）</w:t>
        <w:tab/>
        <w:t>控制的依据</w:t>
      </w:r>
    </w:p>
    <w:p>
      <w:pPr>
        <w:pStyle w:val="Style5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投资方拥有对被投资方的权力，通过参与被投资方的相关活动而享有可变回报，并且有能力运用对被 投资方的权力影响其回报金额，视为投资方控制被投资方。相关活动，系为对被投资方的回报产生重大影 响的活动。</w:t>
      </w:r>
    </w:p>
    <w:p>
      <w:pPr>
        <w:pStyle w:val="Style56"/>
        <w:keepNext w:val="0"/>
        <w:keepLines w:val="0"/>
        <w:widowControl w:val="0"/>
        <w:shd w:val="clear" w:color="auto" w:fill="auto"/>
        <w:tabs>
          <w:tab w:pos="488" w:val="left"/>
        </w:tabs>
        <w:bidi w:val="0"/>
        <w:spacing w:before="0" w:after="0" w:line="312" w:lineRule="exact"/>
        <w:ind w:left="0" w:right="0" w:firstLine="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rPr>
        <w:t>3</w:t>
      </w:r>
      <w:r>
        <w:rPr>
          <w:color w:val="000000"/>
          <w:spacing w:val="0"/>
          <w:w w:val="100"/>
          <w:position w:val="0"/>
        </w:rPr>
        <w:t>）</w:t>
        <w:tab/>
        <w:t>决策者和代理人</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代理人仅代表主要责任人行使决策权，不控制被投资方。投资方将被投资方相关活动的决策权委托给 代理人的，将该决策权视为自身直接持有。</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在确定决策者是否为代理人时，公司综合考虑该决策者与被投资方以及其他投资方之间的关系。</w:t>
      </w:r>
    </w:p>
    <w:p>
      <w:pPr>
        <w:pStyle w:val="Style56"/>
        <w:keepNext w:val="0"/>
        <w:keepLines w:val="0"/>
        <w:widowControl w:val="0"/>
        <w:shd w:val="clear" w:color="auto" w:fill="auto"/>
        <w:tabs>
          <w:tab w:pos="813" w:val="left"/>
        </w:tabs>
        <w:bidi w:val="0"/>
        <w:spacing w:before="0" w:after="0" w:line="312" w:lineRule="exact"/>
        <w:ind w:left="0" w:right="0" w:firstLine="440"/>
        <w:jc w:val="both"/>
      </w:pPr>
      <w:bookmarkStart w:id="808" w:name="bookmark808"/>
      <w:r>
        <w:rPr>
          <w:rFonts w:ascii="Times New Roman" w:eastAsia="Times New Roman" w:hAnsi="Times New Roman" w:cs="Times New Roman"/>
          <w:color w:val="000000"/>
          <w:spacing w:val="0"/>
          <w:w w:val="100"/>
          <w:position w:val="0"/>
        </w:rPr>
        <w:t>1</w:t>
      </w:r>
      <w:bookmarkEnd w:id="808"/>
      <w:r>
        <w:rPr>
          <w:color w:val="000000"/>
          <w:spacing w:val="0"/>
          <w:w w:val="100"/>
          <w:position w:val="0"/>
        </w:rPr>
        <w:t>）</w:t>
        <w:tab/>
        <w:t>存在单独一方拥有实质性权利可以无条件罢免决策者的，该决策者为代理人。</w:t>
      </w:r>
    </w:p>
    <w:p>
      <w:pPr>
        <w:pStyle w:val="Style56"/>
        <w:keepNext w:val="0"/>
        <w:keepLines w:val="0"/>
        <w:widowControl w:val="0"/>
        <w:shd w:val="clear" w:color="auto" w:fill="auto"/>
        <w:tabs>
          <w:tab w:pos="805" w:val="left"/>
        </w:tabs>
        <w:bidi w:val="0"/>
        <w:spacing w:before="0" w:after="380" w:line="317" w:lineRule="exact"/>
        <w:ind w:left="0" w:right="0" w:firstLine="440"/>
        <w:jc w:val="both"/>
      </w:pPr>
      <w:bookmarkStart w:id="809" w:name="bookmark809"/>
      <w:r>
        <w:rPr>
          <w:rFonts w:ascii="Times New Roman" w:eastAsia="Times New Roman" w:hAnsi="Times New Roman" w:cs="Times New Roman"/>
          <w:color w:val="000000"/>
          <w:spacing w:val="0"/>
          <w:w w:val="100"/>
          <w:position w:val="0"/>
        </w:rPr>
        <w:t>2</w:t>
      </w:r>
      <w:bookmarkEnd w:id="809"/>
      <w:r>
        <w:rPr>
          <w:color w:val="000000"/>
          <w:spacing w:val="0"/>
          <w:w w:val="100"/>
          <w:position w:val="0"/>
        </w:rPr>
        <w:t>）</w:t>
        <w:tab/>
        <w:t>除</w:t>
      </w:r>
      <w:r>
        <w:rPr>
          <w:rFonts w:ascii="Times New Roman" w:eastAsia="Times New Roman" w:hAnsi="Times New Roman" w:cs="Times New Roman"/>
          <w:color w:val="000000"/>
          <w:spacing w:val="0"/>
          <w:w w:val="100"/>
          <w:position w:val="0"/>
        </w:rPr>
        <w:t>1</w:t>
      </w:r>
      <w:r>
        <w:rPr>
          <w:color w:val="000000"/>
          <w:spacing w:val="0"/>
          <w:w w:val="100"/>
          <w:position w:val="0"/>
        </w:rPr>
        <w:t>）以外的情况下，综合考虑决策者对被投资方的决策权范围、其他方享有的实质性权利、决策 者的薪酬水平、决策者因持有被投资方中的其他权益所承担可变回报的风险等相关因素进行判断。</w:t>
      </w:r>
    </w:p>
    <w:p>
      <w:pPr>
        <w:pStyle w:val="Style56"/>
        <w:keepNext w:val="0"/>
        <w:keepLines w:val="0"/>
        <w:widowControl w:val="0"/>
        <w:shd w:val="clear" w:color="auto" w:fill="auto"/>
        <w:tabs>
          <w:tab w:pos="488" w:val="left"/>
        </w:tabs>
        <w:bidi w:val="0"/>
        <w:spacing w:before="0" w:after="0" w:line="312" w:lineRule="exact"/>
        <w:ind w:left="0" w:right="0" w:firstLine="0"/>
        <w:jc w:val="both"/>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rPr>
        <w:t>4</w:t>
      </w:r>
      <w:r>
        <w:rPr>
          <w:color w:val="000000"/>
          <w:spacing w:val="0"/>
          <w:w w:val="100"/>
          <w:position w:val="0"/>
        </w:rPr>
        <w:t>）</w:t>
        <w:tab/>
        <w:t>投资性主体</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当同时满足下列条件时，视为投资性主体：</w:t>
      </w:r>
    </w:p>
    <w:p>
      <w:pPr>
        <w:pStyle w:val="Style56"/>
        <w:keepNext w:val="0"/>
        <w:keepLines w:val="0"/>
        <w:widowControl w:val="0"/>
        <w:shd w:val="clear" w:color="auto" w:fill="auto"/>
        <w:tabs>
          <w:tab w:pos="813" w:val="left"/>
        </w:tabs>
        <w:bidi w:val="0"/>
        <w:spacing w:before="0" w:after="0" w:line="312" w:lineRule="exact"/>
        <w:ind w:left="0" w:right="0" w:firstLine="440"/>
        <w:jc w:val="both"/>
      </w:pPr>
      <w:bookmarkStart w:id="811" w:name="bookmark811"/>
      <w:r>
        <w:rPr>
          <w:rFonts w:ascii="Times New Roman" w:eastAsia="Times New Roman" w:hAnsi="Times New Roman" w:cs="Times New Roman"/>
          <w:color w:val="000000"/>
          <w:spacing w:val="0"/>
          <w:w w:val="100"/>
          <w:position w:val="0"/>
        </w:rPr>
        <w:t>1</w:t>
      </w:r>
      <w:bookmarkEnd w:id="811"/>
      <w:r>
        <w:rPr>
          <w:color w:val="000000"/>
          <w:spacing w:val="0"/>
          <w:w w:val="100"/>
          <w:position w:val="0"/>
        </w:rPr>
        <w:t>）</w:t>
        <w:tab/>
        <w:t>该公司是以向投资者提供投资管理服务为目的，从一个或多个投资者处获取资金；</w:t>
      </w:r>
    </w:p>
    <w:p>
      <w:pPr>
        <w:pStyle w:val="Style56"/>
        <w:keepNext w:val="0"/>
        <w:keepLines w:val="0"/>
        <w:widowControl w:val="0"/>
        <w:shd w:val="clear" w:color="auto" w:fill="auto"/>
        <w:tabs>
          <w:tab w:pos="832" w:val="left"/>
        </w:tabs>
        <w:bidi w:val="0"/>
        <w:spacing w:before="0" w:after="0" w:line="312" w:lineRule="exact"/>
        <w:ind w:left="0" w:right="0" w:firstLine="440"/>
        <w:jc w:val="both"/>
      </w:pPr>
      <w:bookmarkStart w:id="812" w:name="bookmark812"/>
      <w:r>
        <w:rPr>
          <w:rFonts w:ascii="Times New Roman" w:eastAsia="Times New Roman" w:hAnsi="Times New Roman" w:cs="Times New Roman"/>
          <w:color w:val="000000"/>
          <w:spacing w:val="0"/>
          <w:w w:val="100"/>
          <w:position w:val="0"/>
        </w:rPr>
        <w:t>2</w:t>
      </w:r>
      <w:bookmarkEnd w:id="812"/>
      <w:r>
        <w:rPr>
          <w:color w:val="000000"/>
          <w:spacing w:val="0"/>
          <w:w w:val="100"/>
          <w:position w:val="0"/>
        </w:rPr>
        <w:t>）</w:t>
        <w:tab/>
        <w:t>该公司的唯一经营目的，是通过资本增值、投资收益或两者兼有而让投资者获得回报；</w:t>
      </w:r>
    </w:p>
    <w:p>
      <w:pPr>
        <w:pStyle w:val="Style56"/>
        <w:keepNext w:val="0"/>
        <w:keepLines w:val="0"/>
        <w:widowControl w:val="0"/>
        <w:shd w:val="clear" w:color="auto" w:fill="auto"/>
        <w:tabs>
          <w:tab w:pos="832" w:val="left"/>
        </w:tabs>
        <w:bidi w:val="0"/>
        <w:spacing w:before="0" w:after="0" w:line="312" w:lineRule="exact"/>
        <w:ind w:left="0" w:right="0" w:firstLine="440"/>
        <w:jc w:val="both"/>
      </w:pPr>
      <w:bookmarkStart w:id="813" w:name="bookmark813"/>
      <w:r>
        <w:rPr>
          <w:rFonts w:ascii="Times New Roman" w:eastAsia="Times New Roman" w:hAnsi="Times New Roman" w:cs="Times New Roman"/>
          <w:color w:val="000000"/>
          <w:spacing w:val="0"/>
          <w:w w:val="100"/>
          <w:position w:val="0"/>
        </w:rPr>
        <w:t>3</w:t>
      </w:r>
      <w:bookmarkEnd w:id="813"/>
      <w:r>
        <w:rPr>
          <w:color w:val="000000"/>
          <w:spacing w:val="0"/>
          <w:w w:val="100"/>
          <w:position w:val="0"/>
        </w:rPr>
        <w:t>）</w:t>
        <w:tab/>
        <w:t>该公司按照公允价值对几乎所有投资的业绩进行考量和评价。</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属于投资性主体的，通常情况下符合下列所有特征：</w:t>
      </w:r>
    </w:p>
    <w:p>
      <w:pPr>
        <w:pStyle w:val="Style56"/>
        <w:keepNext w:val="0"/>
        <w:keepLines w:val="0"/>
        <w:widowControl w:val="0"/>
        <w:shd w:val="clear" w:color="auto" w:fill="auto"/>
        <w:tabs>
          <w:tab w:pos="813" w:val="left"/>
        </w:tabs>
        <w:bidi w:val="0"/>
        <w:spacing w:before="0" w:after="0" w:line="312" w:lineRule="exact"/>
        <w:ind w:left="0" w:right="0" w:firstLine="440"/>
        <w:jc w:val="both"/>
      </w:pPr>
      <w:bookmarkStart w:id="814" w:name="bookmark814"/>
      <w:r>
        <w:rPr>
          <w:rFonts w:ascii="Times New Roman" w:eastAsia="Times New Roman" w:hAnsi="Times New Roman" w:cs="Times New Roman"/>
          <w:color w:val="000000"/>
          <w:spacing w:val="0"/>
          <w:w w:val="100"/>
          <w:position w:val="0"/>
        </w:rPr>
        <w:t>1</w:t>
      </w:r>
      <w:bookmarkEnd w:id="814"/>
      <w:r>
        <w:rPr>
          <w:color w:val="000000"/>
          <w:spacing w:val="0"/>
          <w:w w:val="100"/>
          <w:position w:val="0"/>
        </w:rPr>
        <w:t>）</w:t>
        <w:tab/>
        <w:t>拥有一个以上投资；</w:t>
      </w:r>
    </w:p>
    <w:p>
      <w:pPr>
        <w:pStyle w:val="Style56"/>
        <w:keepNext w:val="0"/>
        <w:keepLines w:val="0"/>
        <w:widowControl w:val="0"/>
        <w:shd w:val="clear" w:color="auto" w:fill="auto"/>
        <w:tabs>
          <w:tab w:pos="832" w:val="left"/>
        </w:tabs>
        <w:bidi w:val="0"/>
        <w:spacing w:before="0" w:after="0" w:line="312" w:lineRule="exact"/>
        <w:ind w:left="0" w:right="0" w:firstLine="440"/>
        <w:jc w:val="both"/>
      </w:pPr>
      <w:bookmarkStart w:id="815" w:name="bookmark815"/>
      <w:r>
        <w:rPr>
          <w:rFonts w:ascii="Times New Roman" w:eastAsia="Times New Roman" w:hAnsi="Times New Roman" w:cs="Times New Roman"/>
          <w:color w:val="000000"/>
          <w:spacing w:val="0"/>
          <w:w w:val="100"/>
          <w:position w:val="0"/>
        </w:rPr>
        <w:t>2</w:t>
      </w:r>
      <w:bookmarkEnd w:id="815"/>
      <w:r>
        <w:rPr>
          <w:color w:val="000000"/>
          <w:spacing w:val="0"/>
          <w:w w:val="100"/>
          <w:position w:val="0"/>
        </w:rPr>
        <w:t>）</w:t>
        <w:tab/>
        <w:t>拥有一个以上投资者；</w:t>
      </w:r>
    </w:p>
    <w:p>
      <w:pPr>
        <w:pStyle w:val="Style56"/>
        <w:keepNext w:val="0"/>
        <w:keepLines w:val="0"/>
        <w:widowControl w:val="0"/>
        <w:shd w:val="clear" w:color="auto" w:fill="auto"/>
        <w:tabs>
          <w:tab w:pos="775" w:val="left"/>
        </w:tabs>
        <w:bidi w:val="0"/>
        <w:spacing w:before="0" w:after="0" w:line="314" w:lineRule="exact"/>
        <w:ind w:left="0" w:right="0" w:firstLine="440"/>
        <w:jc w:val="both"/>
      </w:pPr>
      <w:bookmarkStart w:id="816" w:name="bookmark816"/>
      <w:r>
        <w:rPr>
          <w:rFonts w:ascii="Times New Roman" w:eastAsia="Times New Roman" w:hAnsi="Times New Roman" w:cs="Times New Roman"/>
          <w:color w:val="000000"/>
          <w:spacing w:val="0"/>
          <w:w w:val="100"/>
          <w:position w:val="0"/>
        </w:rPr>
        <w:t>3</w:t>
      </w:r>
      <w:bookmarkEnd w:id="816"/>
      <w:r>
        <w:rPr>
          <w:color w:val="000000"/>
          <w:spacing w:val="0"/>
          <w:w w:val="100"/>
          <w:position w:val="0"/>
        </w:rPr>
        <w:t>）</w:t>
        <w:tab/>
        <w:t>投资者不是该主体的关联方；</w:t>
      </w:r>
    </w:p>
    <w:p>
      <w:pPr>
        <w:pStyle w:val="Style56"/>
        <w:keepNext w:val="0"/>
        <w:keepLines w:val="0"/>
        <w:widowControl w:val="0"/>
        <w:shd w:val="clear" w:color="auto" w:fill="auto"/>
        <w:tabs>
          <w:tab w:pos="775" w:val="left"/>
        </w:tabs>
        <w:bidi w:val="0"/>
        <w:spacing w:before="0" w:after="0" w:line="314" w:lineRule="exact"/>
        <w:ind w:left="0" w:right="0" w:firstLine="440"/>
        <w:jc w:val="both"/>
      </w:pPr>
      <w:bookmarkStart w:id="817" w:name="bookmark817"/>
      <w:r>
        <w:rPr>
          <w:rFonts w:ascii="Times New Roman" w:eastAsia="Times New Roman" w:hAnsi="Times New Roman" w:cs="Times New Roman"/>
          <w:color w:val="000000"/>
          <w:spacing w:val="0"/>
          <w:w w:val="100"/>
          <w:position w:val="0"/>
        </w:rPr>
        <w:t>4</w:t>
      </w:r>
      <w:bookmarkEnd w:id="817"/>
      <w:r>
        <w:rPr>
          <w:color w:val="000000"/>
          <w:spacing w:val="0"/>
          <w:w w:val="100"/>
          <w:position w:val="0"/>
        </w:rPr>
        <w:t>）</w:t>
        <w:tab/>
        <w:t>其所有者权益以股权或类似权益方式存在。</w:t>
      </w:r>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如果母公司是投资性主体，则母公司仅将为其投资活动提供相关服务的子公司</w:t>
      </w:r>
      <w:r>
        <w:rPr>
          <w:rFonts w:ascii="Times New Roman" w:eastAsia="Times New Roman" w:hAnsi="Times New Roman" w:cs="Times New Roman"/>
          <w:color w:val="000000"/>
          <w:spacing w:val="0"/>
          <w:w w:val="100"/>
          <w:position w:val="0"/>
        </w:rPr>
        <w:t>（</w:t>
      </w:r>
      <w:r>
        <w:rPr>
          <w:color w:val="000000"/>
          <w:spacing w:val="0"/>
          <w:w w:val="100"/>
          <w:position w:val="0"/>
        </w:rPr>
        <w:t>如有</w:t>
      </w:r>
      <w:r>
        <w:rPr>
          <w:rFonts w:ascii="Times New Roman" w:eastAsia="Times New Roman" w:hAnsi="Times New Roman" w:cs="Times New Roman"/>
          <w:color w:val="000000"/>
          <w:spacing w:val="0"/>
          <w:w w:val="100"/>
          <w:position w:val="0"/>
        </w:rPr>
        <w:t>）</w:t>
      </w:r>
      <w:r>
        <w:rPr>
          <w:color w:val="000000"/>
          <w:spacing w:val="0"/>
          <w:w w:val="100"/>
          <w:position w:val="0"/>
        </w:rPr>
        <w:t>纳入合并范围并 编制合并财务报表；其他子公司不予以合并，母公司对其他子公司的投资按照公允价值计量且其变动计入 当期损益。</w:t>
      </w:r>
    </w:p>
    <w:p>
      <w:pPr>
        <w:pStyle w:val="Style5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投资性主体的母公司本身不是投资性主体，则将其控制的全部主体，包括那些通过投资性主体所间接 控制的主体，纳入合并财务报表范围。</w:t>
      </w:r>
    </w:p>
    <w:p>
      <w:pPr>
        <w:pStyle w:val="Style56"/>
        <w:keepNext w:val="0"/>
        <w:keepLines w:val="0"/>
        <w:widowControl w:val="0"/>
        <w:shd w:val="clear" w:color="auto" w:fill="auto"/>
        <w:tabs>
          <w:tab w:pos="431" w:val="left"/>
        </w:tabs>
        <w:bidi w:val="0"/>
        <w:spacing w:before="0" w:after="0" w:line="314" w:lineRule="exact"/>
        <w:ind w:left="0" w:right="0" w:firstLine="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rPr>
        <w:t>5</w:t>
      </w:r>
      <w:r>
        <w:rPr>
          <w:color w:val="000000"/>
          <w:spacing w:val="0"/>
          <w:w w:val="100"/>
          <w:position w:val="0"/>
        </w:rPr>
        <w:t>）</w:t>
        <w:tab/>
        <w:t>合并程序</w:t>
      </w:r>
    </w:p>
    <w:p>
      <w:pPr>
        <w:pStyle w:val="Style5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子公司所采用的会计政策或会计期间与本公司不一致的，按照本公司的会计政策或会计期间对子公司 财务报表进行必要的调整；或者要求子公司按照本公司的会计政策或会计期间另行编报财务报表。</w:t>
      </w:r>
    </w:p>
    <w:p>
      <w:pPr>
        <w:pStyle w:val="Style56"/>
        <w:keepNext w:val="0"/>
        <w:keepLines w:val="0"/>
        <w:widowControl w:val="0"/>
        <w:shd w:val="clear" w:color="auto" w:fill="auto"/>
        <w:bidi w:val="0"/>
        <w:spacing w:before="0" w:after="0"/>
        <w:ind w:left="0" w:right="0" w:firstLine="440"/>
        <w:jc w:val="both"/>
      </w:pPr>
      <w:r>
        <w:rPr>
          <w:color w:val="000000"/>
          <w:spacing w:val="0"/>
          <w:w w:val="100"/>
          <w:position w:val="0"/>
        </w:rPr>
        <w:t>合并资产负债表、合并利润表、合并现金流量表及合并所有者（股东）权益变动表分别以本公司和子 公司的资产负债表、利润表、现金流量表及所有者（股东）权益变动表为基础，在抵销本公司与子公司、 子公司相互之间发生的内部交易对合并资产负债表、合并利润表、合并现金流量表及合并所有者（股东） 权益变动表的影响后，由本公司合并编制。</w:t>
      </w:r>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本公司向子公司出售资产所发生的未实现内部交易损益，全额抵销</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 子公司向本公司出售资产所发生的未实现内部交易损益，按照本公司对该子公司的分配比例在</w:t>
      </w:r>
      <w:r>
        <w:rPr>
          <w:rFonts w:ascii="Times New Roman" w:eastAsia="Times New Roman" w:hAnsi="Times New Roman" w:cs="Times New Roman"/>
          <w:color w:val="000000"/>
          <w:spacing w:val="0"/>
          <w:w w:val="100"/>
          <w:position w:val="0"/>
        </w:rPr>
        <w:t>“</w:t>
      </w:r>
      <w:r>
        <w:rPr>
          <w:color w:val="000000"/>
          <w:spacing w:val="0"/>
          <w:w w:val="100"/>
          <w:position w:val="0"/>
        </w:rPr>
        <w:t>归属于母 公司所有者的净利润</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之间分配抵销。子公司之间出售资产所发生的未实现内部交易损 益，应当按照本公司对出售方子公司的分配比例在</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之间 分配抵销。</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子公司所有者权益中不属于本公司的份额，作为少数股东权益，在合并资产负债表中所有者权益项目 下以</w:t>
      </w:r>
      <w:r>
        <w:rPr>
          <w:rFonts w:ascii="Times New Roman" w:eastAsia="Times New Roman" w:hAnsi="Times New Roman" w:cs="Times New Roman"/>
          <w:color w:val="000000"/>
          <w:spacing w:val="0"/>
          <w:w w:val="100"/>
          <w:position w:val="0"/>
        </w:rPr>
        <w:t>“</w:t>
      </w:r>
      <w:r>
        <w:rPr>
          <w:color w:val="000000"/>
          <w:spacing w:val="0"/>
          <w:w w:val="100"/>
          <w:position w:val="0"/>
        </w:rPr>
        <w:t>少数股东权益</w:t>
      </w:r>
      <w:r>
        <w:rPr>
          <w:rFonts w:ascii="Times New Roman" w:eastAsia="Times New Roman" w:hAnsi="Times New Roman" w:cs="Times New Roman"/>
          <w:color w:val="000000"/>
          <w:spacing w:val="0"/>
          <w:w w:val="100"/>
          <w:position w:val="0"/>
        </w:rPr>
        <w:t>''</w:t>
      </w:r>
      <w:r>
        <w:rPr>
          <w:color w:val="000000"/>
          <w:spacing w:val="0"/>
          <w:w w:val="100"/>
          <w:position w:val="0"/>
        </w:rPr>
        <w:t>项目列示。子公司当期净损益中属于少数股东权益的份额，在合并利润表中净利润项 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项目列示。子公司当期综合收益中属于少数股东权益的份额，在合并利润表中综合 收益总额项目下以</w:t>
      </w:r>
      <w:r>
        <w:rPr>
          <w:rFonts w:ascii="Times New Roman" w:eastAsia="Times New Roman" w:hAnsi="Times New Roman" w:cs="Times New Roman"/>
          <w:color w:val="000000"/>
          <w:spacing w:val="0"/>
          <w:w w:val="100"/>
          <w:position w:val="0"/>
        </w:rPr>
        <w:t>“</w:t>
      </w:r>
      <w:r>
        <w:rPr>
          <w:color w:val="000000"/>
          <w:spacing w:val="0"/>
          <w:w w:val="100"/>
          <w:position w:val="0"/>
        </w:rPr>
        <w:t>归属于少数股东的综合收益总额</w:t>
      </w:r>
      <w:r>
        <w:rPr>
          <w:rFonts w:ascii="Times New Roman" w:eastAsia="Times New Roman" w:hAnsi="Times New Roman" w:cs="Times New Roman"/>
          <w:color w:val="000000"/>
          <w:spacing w:val="0"/>
          <w:w w:val="100"/>
          <w:position w:val="0"/>
        </w:rPr>
        <w:t>''</w:t>
      </w:r>
      <w:r>
        <w:rPr>
          <w:color w:val="000000"/>
          <w:spacing w:val="0"/>
          <w:w w:val="100"/>
          <w:position w:val="0"/>
        </w:rPr>
        <w:t>项目列示。有少数股东的，在合并所有者权益变动表 中增加</w:t>
      </w:r>
      <w:r>
        <w:rPr>
          <w:rFonts w:ascii="Times New Roman" w:eastAsia="Times New Roman" w:hAnsi="Times New Roman" w:cs="Times New Roman"/>
          <w:color w:val="000000"/>
          <w:spacing w:val="0"/>
          <w:w w:val="100"/>
          <w:position w:val="0"/>
        </w:rPr>
        <w:t>“</w:t>
      </w:r>
      <w:r>
        <w:rPr>
          <w:color w:val="000000"/>
          <w:spacing w:val="0"/>
          <w:w w:val="100"/>
          <w:position w:val="0"/>
        </w:rPr>
        <w:t>少数股东权益</w:t>
      </w:r>
      <w:r>
        <w:rPr>
          <w:color w:val="000000"/>
          <w:spacing w:val="0"/>
          <w:w w:val="100"/>
          <w:position w:val="0"/>
        </w:rPr>
        <w:t>，，</w:t>
      </w:r>
      <w:r>
        <w:rPr>
          <w:color w:val="000000"/>
          <w:spacing w:val="0"/>
          <w:w w:val="100"/>
          <w:position w:val="0"/>
        </w:rPr>
        <w:t>栏目，反映少数股东权益变动的情况。子公司少数股东分担的当期亏损超过了少数 股东在该子公司期初所有者权益中所享有的份额的，其余额仍应当冲减少数股东权益。</w:t>
      </w:r>
    </w:p>
    <w:p>
      <w:pPr>
        <w:pStyle w:val="Style5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本公司在报告期内因同一控制下企业合并增加的子公司以及业务，编制合并资产负债表时，调整合并 资产负债表的期初数；编制合并利润表时，将该子公司以及业务合并当期期初至报告期末的收入、费用、 利润纳入合并利润表；编制现金流量表时，将该子公司以及业务合并当期期初至报告期末的现金流量纳入 合并现金流量表；同时对比较报表的相关项目进行调整，视同合并后的报告主体自最终控制方开始控制时 点起一直存在。</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因非同一控制下企业合并或其他方式增加的子公司以及业务，编制合并资产负债表时，不调整合并资 产负债表的期初数；编制合并利润表时，将该子公司以及业务购买日至报告期末的收入、费用、利润纳入 合并利润表；编制合并现金流量表时，将该子公司购买日至报告期末的现金流量纳入合并现金流量表。</w:t>
      </w:r>
    </w:p>
    <w:p>
      <w:pPr>
        <w:pStyle w:val="Style56"/>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本公司在报告期内处置子公司以及业务，编制合并资产负债表时，不调整合并资产负债表的期初数； 编制合并利润表时，将该子公司以及业务期初至处置日的收入、费用、利润纳入合并利润表；编制合并现 金流量表时，将该子公司以及业务期初至处置日的现金流量纳入合并现金流量表。</w:t>
      </w:r>
    </w:p>
    <w:p>
      <w:pPr>
        <w:pStyle w:val="Style56"/>
        <w:keepNext w:val="0"/>
        <w:keepLines w:val="0"/>
        <w:widowControl w:val="0"/>
        <w:shd w:val="clear" w:color="auto" w:fill="auto"/>
        <w:tabs>
          <w:tab w:pos="431" w:val="left"/>
        </w:tabs>
        <w:bidi w:val="0"/>
        <w:spacing w:before="0" w:after="0" w:line="314" w:lineRule="exact"/>
        <w:ind w:left="0" w:right="0" w:firstLine="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rPr>
        <w:t>6</w:t>
      </w:r>
      <w:r>
        <w:rPr>
          <w:color w:val="000000"/>
          <w:spacing w:val="0"/>
          <w:w w:val="100"/>
          <w:position w:val="0"/>
        </w:rPr>
        <w:t>）</w:t>
        <w:tab/>
        <w:t>特殊交易会计处理</w:t>
      </w:r>
    </w:p>
    <w:p>
      <w:pPr>
        <w:pStyle w:val="Style56"/>
        <w:keepNext w:val="0"/>
        <w:keepLines w:val="0"/>
        <w:widowControl w:val="0"/>
        <w:shd w:val="clear" w:color="auto" w:fill="auto"/>
        <w:bidi w:val="0"/>
        <w:spacing w:before="0" w:after="0" w:line="314" w:lineRule="exact"/>
        <w:ind w:left="0" w:right="0" w:firstLine="440"/>
        <w:jc w:val="both"/>
      </w:pPr>
      <w:bookmarkStart w:id="820" w:name="bookmark820"/>
      <w:r>
        <w:rPr>
          <w:rFonts w:ascii="Times New Roman" w:eastAsia="Times New Roman" w:hAnsi="Times New Roman" w:cs="Times New Roman"/>
          <w:color w:val="000000"/>
          <w:spacing w:val="0"/>
          <w:w w:val="100"/>
          <w:position w:val="0"/>
        </w:rPr>
        <w:t>1</w:t>
      </w:r>
      <w:bookmarkEnd w:id="820"/>
      <w:r>
        <w:rPr>
          <w:color w:val="000000"/>
          <w:spacing w:val="0"/>
          <w:w w:val="100"/>
          <w:position w:val="0"/>
        </w:rPr>
        <w:t>）购买子公司少数股东拥有的子公司股权</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在合并财务报表中，因购买少数股权新取得的长期股权投资与按照新增持股比例计算应享有子公司自 购买日或合并日开始持续计算的净资产份额之间的差额，调整资本公积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rPr>
        <w:t>）</w:t>
      </w:r>
      <w:r>
        <w:rPr>
          <w:color w:val="000000"/>
          <w:spacing w:val="0"/>
          <w:w w:val="100"/>
          <w:position w:val="0"/>
        </w:rPr>
        <w:t xml:space="preserve">，资本公积 </w:t>
      </w:r>
      <w:r>
        <w:rPr>
          <w:color w:val="000000"/>
          <w:spacing w:val="0"/>
          <w:w w:val="100"/>
          <w:position w:val="0"/>
        </w:rPr>
        <w:t>不足冲减的，调整留存收益。</w:t>
      </w:r>
    </w:p>
    <w:p>
      <w:pPr>
        <w:pStyle w:val="Style56"/>
        <w:keepNext w:val="0"/>
        <w:keepLines w:val="0"/>
        <w:widowControl w:val="0"/>
        <w:shd w:val="clear" w:color="auto" w:fill="auto"/>
        <w:tabs>
          <w:tab w:pos="832" w:val="left"/>
        </w:tabs>
        <w:bidi w:val="0"/>
        <w:spacing w:before="0" w:after="0" w:line="314" w:lineRule="exact"/>
        <w:ind w:left="0" w:right="0" w:firstLine="440"/>
        <w:jc w:val="both"/>
      </w:pPr>
      <w:bookmarkStart w:id="821" w:name="bookmark821"/>
      <w:r>
        <w:rPr>
          <w:rFonts w:ascii="Times New Roman" w:eastAsia="Times New Roman" w:hAnsi="Times New Roman" w:cs="Times New Roman"/>
          <w:color w:val="000000"/>
          <w:spacing w:val="0"/>
          <w:w w:val="100"/>
          <w:position w:val="0"/>
        </w:rPr>
        <w:t>2</w:t>
      </w:r>
      <w:bookmarkEnd w:id="821"/>
      <w:r>
        <w:rPr>
          <w:color w:val="000000"/>
          <w:spacing w:val="0"/>
          <w:w w:val="100"/>
          <w:position w:val="0"/>
        </w:rPr>
        <w:t>）</w:t>
        <w:tab/>
        <w:t>不丧失控制权的情况下处置对子公司长期股权投资</w:t>
      </w:r>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在不丧失控制权的情况下部分处置对子公司的长期股权投资，在合并财务报表中，处置价款与处置长 期股权投资相对应享有子公司自购买日或合并日开始持续计算的净资产份额之间的差额，应当调整资本公 积</w:t>
      </w:r>
      <w:r>
        <w:rPr>
          <w:rFonts w:ascii="Times New Roman" w:eastAsia="Times New Roman" w:hAnsi="Times New Roman" w:cs="Times New Roman"/>
          <w:color w:val="000000"/>
          <w:spacing w:val="0"/>
          <w:w w:val="100"/>
          <w:position w:val="0"/>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rPr>
        <w:t>）</w:t>
      </w:r>
      <w:r>
        <w:rPr>
          <w:color w:val="000000"/>
          <w:spacing w:val="0"/>
          <w:w w:val="100"/>
          <w:position w:val="0"/>
        </w:rPr>
        <w:t>，资本公积不足冲减的，调整留存收益。</w:t>
      </w:r>
    </w:p>
    <w:p>
      <w:pPr>
        <w:pStyle w:val="Style56"/>
        <w:keepNext w:val="0"/>
        <w:keepLines w:val="0"/>
        <w:widowControl w:val="0"/>
        <w:shd w:val="clear" w:color="auto" w:fill="auto"/>
        <w:tabs>
          <w:tab w:pos="832" w:val="left"/>
        </w:tabs>
        <w:bidi w:val="0"/>
        <w:spacing w:before="0" w:after="0" w:line="314" w:lineRule="exact"/>
        <w:ind w:left="0" w:right="0" w:firstLine="440"/>
        <w:jc w:val="both"/>
      </w:pPr>
      <w:bookmarkStart w:id="822" w:name="bookmark822"/>
      <w:r>
        <w:rPr>
          <w:rFonts w:ascii="Times New Roman" w:eastAsia="Times New Roman" w:hAnsi="Times New Roman" w:cs="Times New Roman"/>
          <w:color w:val="000000"/>
          <w:spacing w:val="0"/>
          <w:w w:val="100"/>
          <w:position w:val="0"/>
        </w:rPr>
        <w:t>3</w:t>
      </w:r>
      <w:bookmarkEnd w:id="822"/>
      <w:r>
        <w:rPr>
          <w:color w:val="000000"/>
          <w:spacing w:val="0"/>
          <w:w w:val="100"/>
          <w:position w:val="0"/>
        </w:rPr>
        <w:t>）</w:t>
        <w:tab/>
        <w:t>处置部分股权投资等原因丧失了对被投资方的控制权时，对于剩余股权的处理</w:t>
      </w:r>
    </w:p>
    <w:p>
      <w:pPr>
        <w:pStyle w:val="Style5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在编制合并财务报表时，对于剩余股权，按照其在丧失控制权日的公允价值进行重新计量。处置股权 取得的对价与剩余股权公允价值之和，减去按原持股比例计算应享有原有子公司自购买日或合并日开始持 续计算的净资产的份额之间的差额，计入丧失控制权当期的投资收益，同时冲减商誉。与原有子公司股权 投资相关的其他综合收益等，在丧失控制权时转为当期投资收益。</w:t>
      </w:r>
    </w:p>
    <w:p>
      <w:pPr>
        <w:pStyle w:val="Style56"/>
        <w:keepNext w:val="0"/>
        <w:keepLines w:val="0"/>
        <w:widowControl w:val="0"/>
        <w:shd w:val="clear" w:color="auto" w:fill="auto"/>
        <w:tabs>
          <w:tab w:pos="805" w:val="left"/>
        </w:tabs>
        <w:bidi w:val="0"/>
        <w:spacing w:before="0" w:after="0" w:line="307" w:lineRule="exact"/>
        <w:ind w:left="0" w:right="0" w:firstLine="440"/>
        <w:jc w:val="both"/>
      </w:pPr>
      <w:bookmarkStart w:id="823" w:name="bookmark823"/>
      <w:r>
        <w:rPr>
          <w:rFonts w:ascii="Times New Roman" w:eastAsia="Times New Roman" w:hAnsi="Times New Roman" w:cs="Times New Roman"/>
          <w:color w:val="000000"/>
          <w:spacing w:val="0"/>
          <w:w w:val="100"/>
          <w:position w:val="0"/>
        </w:rPr>
        <w:t>4</w:t>
      </w:r>
      <w:bookmarkEnd w:id="823"/>
      <w:r>
        <w:rPr>
          <w:color w:val="000000"/>
          <w:spacing w:val="0"/>
          <w:w w:val="100"/>
          <w:position w:val="0"/>
        </w:rPr>
        <w:t>）</w:t>
        <w:tab/>
        <w:t>企业通过多次交易分步处置对子公司股权投资直至丧失控制权，且该多次交易属于一揽子交易的 处理</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处置对子公司股权投资直至丧失控制权的各项交易属于一揽子交易的，应当将各项交易作为一项处置 子公司并丧失控制权的交易进行会计处理；但是，在丧失控制权之前每一次处置价款与处置投资对应的享 有该子公司净资产份额的差额，在合并财务报表中确认为其他综合收益，在丧失控制权时一并转入丧失控 制权当期的损益。</w:t>
      </w:r>
    </w:p>
    <w:p>
      <w:pPr>
        <w:pStyle w:val="Style5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判断分步处置股权至丧失控制权过程的各项交易是否属于一揽子交易的原则如下：</w:t>
      </w:r>
    </w:p>
    <w:p>
      <w:pPr>
        <w:pStyle w:val="Style5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处置对子公司股权投资的各项交易的条款、条件以及经济影响符合以下一种或多种情况，通常表明多 次交易事项属于一揽子交易：</w:t>
      </w:r>
    </w:p>
    <w:p>
      <w:pPr>
        <w:pStyle w:val="Style56"/>
        <w:keepNext w:val="0"/>
        <w:keepLines w:val="0"/>
        <w:widowControl w:val="0"/>
        <w:numPr>
          <w:ilvl w:val="0"/>
          <w:numId w:val="25"/>
        </w:numPr>
        <w:shd w:val="clear" w:color="auto" w:fill="auto"/>
        <w:tabs>
          <w:tab w:pos="770" w:val="left"/>
        </w:tabs>
        <w:bidi w:val="0"/>
        <w:spacing w:before="0" w:after="0" w:line="314" w:lineRule="exact"/>
        <w:ind w:left="0" w:right="0" w:firstLine="440"/>
        <w:jc w:val="left"/>
      </w:pPr>
      <w:bookmarkStart w:id="824" w:name="bookmark824"/>
      <w:bookmarkEnd w:id="824"/>
      <w:r>
        <w:rPr>
          <w:color w:val="000000"/>
          <w:spacing w:val="0"/>
          <w:w w:val="100"/>
          <w:position w:val="0"/>
        </w:rPr>
        <w:t>这些交易是同时或者在考虑了彼此影响的情况下订立的；</w:t>
      </w:r>
    </w:p>
    <w:p>
      <w:pPr>
        <w:pStyle w:val="Style56"/>
        <w:keepNext w:val="0"/>
        <w:keepLines w:val="0"/>
        <w:widowControl w:val="0"/>
        <w:numPr>
          <w:ilvl w:val="0"/>
          <w:numId w:val="25"/>
        </w:numPr>
        <w:shd w:val="clear" w:color="auto" w:fill="auto"/>
        <w:tabs>
          <w:tab w:pos="774" w:val="left"/>
        </w:tabs>
        <w:bidi w:val="0"/>
        <w:spacing w:before="0" w:after="0" w:line="314" w:lineRule="exact"/>
        <w:ind w:left="0" w:right="0" w:firstLine="440"/>
        <w:jc w:val="left"/>
      </w:pPr>
      <w:bookmarkStart w:id="825" w:name="bookmark825"/>
      <w:bookmarkEnd w:id="825"/>
      <w:r>
        <w:rPr>
          <w:color w:val="000000"/>
          <w:spacing w:val="0"/>
          <w:w w:val="100"/>
          <w:position w:val="0"/>
        </w:rPr>
        <w:t>这些交易整体才能达成一项完整的商业结果；</w:t>
      </w:r>
    </w:p>
    <w:p>
      <w:pPr>
        <w:pStyle w:val="Style56"/>
        <w:keepNext w:val="0"/>
        <w:keepLines w:val="0"/>
        <w:widowControl w:val="0"/>
        <w:numPr>
          <w:ilvl w:val="0"/>
          <w:numId w:val="25"/>
        </w:numPr>
        <w:shd w:val="clear" w:color="auto" w:fill="auto"/>
        <w:tabs>
          <w:tab w:pos="774" w:val="left"/>
        </w:tabs>
        <w:bidi w:val="0"/>
        <w:spacing w:before="0" w:after="0" w:line="314" w:lineRule="exact"/>
        <w:ind w:left="0" w:right="0" w:firstLine="440"/>
        <w:jc w:val="left"/>
      </w:pPr>
      <w:bookmarkStart w:id="826" w:name="bookmark826"/>
      <w:bookmarkEnd w:id="826"/>
      <w:r>
        <w:rPr>
          <w:color w:val="000000"/>
          <w:spacing w:val="0"/>
          <w:w w:val="100"/>
          <w:position w:val="0"/>
        </w:rPr>
        <w:t>一项交易的发生取决于其他至少一项交易的发生；</w:t>
      </w:r>
    </w:p>
    <w:p>
      <w:pPr>
        <w:pStyle w:val="Style56"/>
        <w:keepNext w:val="0"/>
        <w:keepLines w:val="0"/>
        <w:widowControl w:val="0"/>
        <w:numPr>
          <w:ilvl w:val="0"/>
          <w:numId w:val="25"/>
        </w:numPr>
        <w:shd w:val="clear" w:color="auto" w:fill="auto"/>
        <w:tabs>
          <w:tab w:pos="774" w:val="left"/>
        </w:tabs>
        <w:bidi w:val="0"/>
        <w:spacing w:before="0" w:after="1020" w:line="314" w:lineRule="exact"/>
        <w:ind w:left="0" w:right="0" w:firstLine="440"/>
        <w:jc w:val="left"/>
      </w:pPr>
      <w:bookmarkStart w:id="827" w:name="bookmark827"/>
      <w:bookmarkEnd w:id="827"/>
      <w:r>
        <w:rPr>
          <w:color w:val="000000"/>
          <w:spacing w:val="0"/>
          <w:w w:val="100"/>
          <w:position w:val="0"/>
        </w:rPr>
        <w:t>一项交易单独看是不经济的，但是和其他交易一并考虑时是经济的。</w:t>
      </w:r>
    </w:p>
    <w:p>
      <w:pPr>
        <w:pStyle w:val="Style34"/>
        <w:keepNext/>
        <w:keepLines/>
        <w:widowControl w:val="0"/>
        <w:shd w:val="clear" w:color="auto" w:fill="auto"/>
        <w:bidi w:val="0"/>
        <w:spacing w:before="0" w:after="300" w:line="310" w:lineRule="exact"/>
        <w:ind w:left="0" w:right="0" w:firstLine="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7</w:t>
      </w:r>
      <w:bookmarkEnd w:id="830"/>
      <w:r>
        <w:rPr>
          <w:color w:val="000000"/>
          <w:spacing w:val="0"/>
          <w:w w:val="100"/>
          <w:position w:val="0"/>
        </w:rPr>
        <w:t>、合营安排分类及共同经营会计处理方法</w:t>
      </w:r>
      <w:bookmarkEnd w:id="828"/>
      <w:bookmarkEnd w:id="829"/>
      <w:bookmarkEnd w:id="831"/>
    </w:p>
    <w:p>
      <w:pPr>
        <w:pStyle w:val="Style56"/>
        <w:keepNext w:val="0"/>
        <w:keepLines w:val="0"/>
        <w:widowControl w:val="0"/>
        <w:shd w:val="clear" w:color="auto" w:fill="auto"/>
        <w:tabs>
          <w:tab w:pos="488" w:val="left"/>
        </w:tabs>
        <w:bidi w:val="0"/>
        <w:spacing w:before="0" w:after="0" w:line="310" w:lineRule="exact"/>
        <w:ind w:left="0" w:right="0" w:firstLine="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rPr>
        <w:t>1</w:t>
      </w:r>
      <w:r>
        <w:rPr>
          <w:color w:val="000000"/>
          <w:spacing w:val="0"/>
          <w:w w:val="100"/>
          <w:position w:val="0"/>
        </w:rPr>
        <w:t>）</w:t>
        <w:tab/>
        <w:t>合营安排的分类</w:t>
      </w:r>
    </w:p>
    <w:p>
      <w:pPr>
        <w:pStyle w:val="Style56"/>
        <w:keepNext w:val="0"/>
        <w:keepLines w:val="0"/>
        <w:widowControl w:val="0"/>
        <w:shd w:val="clear" w:color="auto" w:fill="auto"/>
        <w:bidi w:val="0"/>
        <w:spacing w:before="0" w:after="380" w:line="310" w:lineRule="exact"/>
        <w:ind w:left="0" w:right="0" w:firstLine="440"/>
        <w:jc w:val="left"/>
      </w:pPr>
      <w:r>
        <w:rPr>
          <w:color w:val="000000"/>
          <w:spacing w:val="0"/>
          <w:w w:val="100"/>
          <w:position w:val="0"/>
        </w:rPr>
        <w:t>合营安排分为共同经营和合营企业。</w:t>
      </w:r>
    </w:p>
    <w:p>
      <w:pPr>
        <w:pStyle w:val="Style56"/>
        <w:keepNext w:val="0"/>
        <w:keepLines w:val="0"/>
        <w:widowControl w:val="0"/>
        <w:shd w:val="clear" w:color="auto" w:fill="auto"/>
        <w:tabs>
          <w:tab w:pos="488" w:val="left"/>
        </w:tabs>
        <w:bidi w:val="0"/>
        <w:spacing w:before="0" w:after="0" w:line="310" w:lineRule="exact"/>
        <w:ind w:left="0" w:right="0" w:firstLine="0"/>
        <w:jc w:val="left"/>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rPr>
        <w:t>2</w:t>
      </w:r>
      <w:r>
        <w:rPr>
          <w:color w:val="000000"/>
          <w:spacing w:val="0"/>
          <w:w w:val="100"/>
          <w:position w:val="0"/>
        </w:rPr>
        <w:t>）</w:t>
        <w:tab/>
        <w:t>共同经营参与方的会计处理</w:t>
      </w:r>
    </w:p>
    <w:p>
      <w:pPr>
        <w:pStyle w:val="Style56"/>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合营方确认其与共同经营中利益份额相关的下列项目，并按照相关企业会计准则的规定进行会计处 理：</w:t>
      </w:r>
    </w:p>
    <w:p>
      <w:pPr>
        <w:pStyle w:val="Style56"/>
        <w:keepNext w:val="0"/>
        <w:keepLines w:val="0"/>
        <w:widowControl w:val="0"/>
        <w:shd w:val="clear" w:color="auto" w:fill="auto"/>
        <w:tabs>
          <w:tab w:pos="813" w:val="left"/>
        </w:tabs>
        <w:bidi w:val="0"/>
        <w:spacing w:before="0" w:after="0" w:line="310" w:lineRule="exact"/>
        <w:ind w:left="0" w:right="0" w:firstLine="440"/>
        <w:jc w:val="left"/>
      </w:pPr>
      <w:bookmarkStart w:id="834" w:name="bookmark834"/>
      <w:r>
        <w:rPr>
          <w:rFonts w:ascii="Times New Roman" w:eastAsia="Times New Roman" w:hAnsi="Times New Roman" w:cs="Times New Roman"/>
          <w:color w:val="000000"/>
          <w:spacing w:val="0"/>
          <w:w w:val="100"/>
          <w:position w:val="0"/>
        </w:rPr>
        <w:t>1</w:t>
      </w:r>
      <w:bookmarkEnd w:id="834"/>
      <w:r>
        <w:rPr>
          <w:color w:val="000000"/>
          <w:spacing w:val="0"/>
          <w:w w:val="100"/>
          <w:position w:val="0"/>
        </w:rPr>
        <w:t>）</w:t>
        <w:tab/>
        <w:t>确认单独所持有的资产，以及按其份额确认共同持有的资产；</w:t>
      </w:r>
    </w:p>
    <w:p>
      <w:pPr>
        <w:pStyle w:val="Style56"/>
        <w:keepNext w:val="0"/>
        <w:keepLines w:val="0"/>
        <w:widowControl w:val="0"/>
        <w:shd w:val="clear" w:color="auto" w:fill="auto"/>
        <w:tabs>
          <w:tab w:pos="832" w:val="left"/>
        </w:tabs>
        <w:bidi w:val="0"/>
        <w:spacing w:before="0" w:after="0" w:line="310" w:lineRule="exact"/>
        <w:ind w:left="0" w:right="0" w:firstLine="440"/>
        <w:jc w:val="left"/>
      </w:pPr>
      <w:bookmarkStart w:id="835" w:name="bookmark835"/>
      <w:r>
        <w:rPr>
          <w:rFonts w:ascii="Times New Roman" w:eastAsia="Times New Roman" w:hAnsi="Times New Roman" w:cs="Times New Roman"/>
          <w:color w:val="000000"/>
          <w:spacing w:val="0"/>
          <w:w w:val="100"/>
          <w:position w:val="0"/>
        </w:rPr>
        <w:t>2</w:t>
      </w:r>
      <w:bookmarkEnd w:id="835"/>
      <w:r>
        <w:rPr>
          <w:color w:val="000000"/>
          <w:spacing w:val="0"/>
          <w:w w:val="100"/>
          <w:position w:val="0"/>
        </w:rPr>
        <w:t>）</w:t>
        <w:tab/>
        <w:t>确认单独所承担的负债，以及按其份额确认共同承担的负债；</w:t>
      </w:r>
    </w:p>
    <w:p>
      <w:pPr>
        <w:pStyle w:val="Style56"/>
        <w:keepNext w:val="0"/>
        <w:keepLines w:val="0"/>
        <w:widowControl w:val="0"/>
        <w:shd w:val="clear" w:color="auto" w:fill="auto"/>
        <w:tabs>
          <w:tab w:pos="832" w:val="left"/>
        </w:tabs>
        <w:bidi w:val="0"/>
        <w:spacing w:before="0" w:after="0" w:line="310" w:lineRule="exact"/>
        <w:ind w:left="0" w:right="0" w:firstLine="440"/>
        <w:jc w:val="left"/>
      </w:pPr>
      <w:bookmarkStart w:id="836" w:name="bookmark836"/>
      <w:r>
        <w:rPr>
          <w:rFonts w:ascii="Times New Roman" w:eastAsia="Times New Roman" w:hAnsi="Times New Roman" w:cs="Times New Roman"/>
          <w:color w:val="000000"/>
          <w:spacing w:val="0"/>
          <w:w w:val="100"/>
          <w:position w:val="0"/>
        </w:rPr>
        <w:t>3</w:t>
      </w:r>
      <w:bookmarkEnd w:id="836"/>
      <w:r>
        <w:rPr>
          <w:color w:val="000000"/>
          <w:spacing w:val="0"/>
          <w:w w:val="100"/>
          <w:position w:val="0"/>
        </w:rPr>
        <w:t>）</w:t>
        <w:tab/>
        <w:t>确认出售其享有的共同经营产出份额所产生的收入；</w:t>
      </w:r>
    </w:p>
    <w:p>
      <w:pPr>
        <w:pStyle w:val="Style56"/>
        <w:keepNext w:val="0"/>
        <w:keepLines w:val="0"/>
        <w:widowControl w:val="0"/>
        <w:shd w:val="clear" w:color="auto" w:fill="auto"/>
        <w:tabs>
          <w:tab w:pos="832" w:val="left"/>
        </w:tabs>
        <w:bidi w:val="0"/>
        <w:spacing w:before="0" w:after="0" w:line="310" w:lineRule="exact"/>
        <w:ind w:left="0" w:right="0" w:firstLine="440"/>
        <w:jc w:val="left"/>
      </w:pPr>
      <w:bookmarkStart w:id="837" w:name="bookmark837"/>
      <w:r>
        <w:rPr>
          <w:rFonts w:ascii="Times New Roman" w:eastAsia="Times New Roman" w:hAnsi="Times New Roman" w:cs="Times New Roman"/>
          <w:color w:val="000000"/>
          <w:spacing w:val="0"/>
          <w:w w:val="100"/>
          <w:position w:val="0"/>
        </w:rPr>
        <w:t>4</w:t>
      </w:r>
      <w:bookmarkEnd w:id="837"/>
      <w:r>
        <w:rPr>
          <w:color w:val="000000"/>
          <w:spacing w:val="0"/>
          <w:w w:val="100"/>
          <w:position w:val="0"/>
        </w:rPr>
        <w:t>）</w:t>
        <w:tab/>
        <w:t>按其份额确认共同经营因出售产出所产生的收入；</w:t>
      </w:r>
    </w:p>
    <w:p>
      <w:pPr>
        <w:pStyle w:val="Style56"/>
        <w:keepNext w:val="0"/>
        <w:keepLines w:val="0"/>
        <w:widowControl w:val="0"/>
        <w:shd w:val="clear" w:color="auto" w:fill="auto"/>
        <w:tabs>
          <w:tab w:pos="832" w:val="left"/>
        </w:tabs>
        <w:bidi w:val="0"/>
        <w:spacing w:before="0" w:after="0" w:line="310" w:lineRule="exact"/>
        <w:ind w:left="0" w:right="0" w:firstLine="440"/>
        <w:jc w:val="left"/>
      </w:pPr>
      <w:bookmarkStart w:id="838" w:name="bookmark838"/>
      <w:r>
        <w:rPr>
          <w:rFonts w:ascii="Times New Roman" w:eastAsia="Times New Roman" w:hAnsi="Times New Roman" w:cs="Times New Roman"/>
          <w:color w:val="000000"/>
          <w:spacing w:val="0"/>
          <w:w w:val="100"/>
          <w:position w:val="0"/>
        </w:rPr>
        <w:t>5</w:t>
      </w:r>
      <w:bookmarkEnd w:id="838"/>
      <w:r>
        <w:rPr>
          <w:color w:val="000000"/>
          <w:spacing w:val="0"/>
          <w:w w:val="100"/>
          <w:position w:val="0"/>
        </w:rPr>
        <w:t>）</w:t>
        <w:tab/>
        <w:t>确认单独所发生的费用，以及按其份额确认共同经营发生的费用。</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合营方向共同经营投出或出售资产等</w:t>
      </w:r>
      <w:r>
        <w:rPr>
          <w:rFonts w:ascii="Times New Roman" w:eastAsia="Times New Roman" w:hAnsi="Times New Roman" w:cs="Times New Roman"/>
          <w:color w:val="000000"/>
          <w:spacing w:val="0"/>
          <w:w w:val="100"/>
          <w:position w:val="0"/>
        </w:rPr>
        <w:t>（</w:t>
      </w:r>
      <w:r>
        <w:rPr>
          <w:color w:val="000000"/>
          <w:spacing w:val="0"/>
          <w:w w:val="100"/>
          <w:position w:val="0"/>
        </w:rPr>
        <w:t>该资产构成业务的除外</w:t>
      </w:r>
      <w:r>
        <w:rPr>
          <w:rFonts w:ascii="Times New Roman" w:eastAsia="Times New Roman" w:hAnsi="Times New Roman" w:cs="Times New Roman"/>
          <w:color w:val="000000"/>
          <w:spacing w:val="0"/>
          <w:w w:val="100"/>
          <w:position w:val="0"/>
        </w:rPr>
        <w:t>）</w:t>
      </w:r>
      <w:r>
        <w:rPr>
          <w:color w:val="000000"/>
          <w:spacing w:val="0"/>
          <w:w w:val="100"/>
          <w:position w:val="0"/>
        </w:rPr>
        <w:t xml:space="preserve">，在该资产等由共同经营出售给第三方 之前，仅确认因该交易产生的损益中归属于共同经营其他参与方的部分。投出或出售的资产发生符合《企 </w:t>
      </w:r>
      <w:r>
        <w:rPr>
          <w:color w:val="000000"/>
          <w:spacing w:val="0"/>
          <w:w w:val="100"/>
          <w:position w:val="0"/>
        </w:rPr>
        <w:t>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号——资产减值》等规定的资产减值损失的，合营方全额确认该损失。</w:t>
      </w:r>
    </w:p>
    <w:p>
      <w:pPr>
        <w:pStyle w:val="Style56"/>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合营方自共同经营购买资产等</w:t>
      </w:r>
      <w:r>
        <w:rPr>
          <w:rFonts w:ascii="Times New Roman" w:eastAsia="Times New Roman" w:hAnsi="Times New Roman" w:cs="Times New Roman"/>
          <w:color w:val="000000"/>
          <w:spacing w:val="0"/>
          <w:w w:val="100"/>
          <w:position w:val="0"/>
        </w:rPr>
        <w:t>（</w:t>
      </w:r>
      <w:r>
        <w:rPr>
          <w:color w:val="000000"/>
          <w:spacing w:val="0"/>
          <w:w w:val="100"/>
          <w:position w:val="0"/>
        </w:rPr>
        <w:t>该资产构成业务的除外</w:t>
      </w:r>
      <w:r>
        <w:rPr>
          <w:rFonts w:ascii="Times New Roman" w:eastAsia="Times New Roman" w:hAnsi="Times New Roman" w:cs="Times New Roman"/>
          <w:color w:val="000000"/>
          <w:spacing w:val="0"/>
          <w:w w:val="100"/>
          <w:position w:val="0"/>
        </w:rPr>
        <w:t>）</w:t>
      </w:r>
      <w:r>
        <w:rPr>
          <w:color w:val="000000"/>
          <w:spacing w:val="0"/>
          <w:w w:val="100"/>
          <w:position w:val="0"/>
        </w:rPr>
        <w:t>，在将该资产等出售给第三方之前，仅确认因 该交易产生的损益中归属于共同经营其他参与方的部分。购入的资产发生符合《企业会计准则第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 资产减值》等规定的资产减值损失的，合营方按其承担的份额确认该部分损失。</w:t>
      </w:r>
    </w:p>
    <w:p>
      <w:pPr>
        <w:pStyle w:val="Style56"/>
        <w:keepNext w:val="0"/>
        <w:keepLines w:val="0"/>
        <w:widowControl w:val="0"/>
        <w:shd w:val="clear" w:color="auto" w:fill="auto"/>
        <w:bidi w:val="0"/>
        <w:spacing w:before="0" w:after="640" w:line="312" w:lineRule="exact"/>
        <w:ind w:left="0" w:right="0" w:firstLine="440"/>
        <w:jc w:val="both"/>
      </w:pPr>
      <w:r>
        <w:rPr>
          <w:color w:val="000000"/>
          <w:spacing w:val="0"/>
          <w:w w:val="100"/>
          <w:position w:val="0"/>
        </w:rPr>
        <w:t>对共同经营不享有共同控制的参与方，如果享有该共同经营相关资产且承担该共同经营相关负债的， 按照上述方法进行会计处理；否则，按照相关企业会计准则的规定进行会计处理。</w:t>
      </w:r>
    </w:p>
    <w:p>
      <w:pPr>
        <w:pStyle w:val="Style34"/>
        <w:keepNext/>
        <w:keepLines/>
        <w:widowControl w:val="0"/>
        <w:shd w:val="clear" w:color="auto" w:fill="auto"/>
        <w:tabs>
          <w:tab w:pos="378" w:val="left"/>
        </w:tabs>
        <w:bidi w:val="0"/>
        <w:spacing w:before="0" w:after="280" w:line="314" w:lineRule="exact"/>
        <w:ind w:left="0" w:right="0" w:firstLine="0"/>
        <w:jc w:val="both"/>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8</w:t>
      </w:r>
      <w:bookmarkEnd w:id="841"/>
      <w:r>
        <w:rPr>
          <w:color w:val="000000"/>
          <w:spacing w:val="0"/>
          <w:w w:val="100"/>
          <w:position w:val="0"/>
        </w:rPr>
        <w:t>、</w:t>
        <w:tab/>
        <w:t>现金及现金等价物的确定标准</w:t>
      </w:r>
      <w:bookmarkEnd w:id="839"/>
      <w:bookmarkEnd w:id="840"/>
      <w:bookmarkEnd w:id="842"/>
    </w:p>
    <w:p>
      <w:pPr>
        <w:pStyle w:val="Style56"/>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列示于现金流量表中的现金是指库存现金及可随时用于支付的存款，现金等价物是指持有的期限短 （一般指从购买日起三个月内到期）、流动性强、易于转换为已知金额现金及价值变动风险很小的投资。</w:t>
      </w:r>
    </w:p>
    <w:p>
      <w:pPr>
        <w:pStyle w:val="Style34"/>
        <w:keepNext/>
        <w:keepLines/>
        <w:widowControl w:val="0"/>
        <w:shd w:val="clear" w:color="auto" w:fill="auto"/>
        <w:tabs>
          <w:tab w:pos="378" w:val="left"/>
        </w:tabs>
        <w:bidi w:val="0"/>
        <w:spacing w:before="0" w:after="280" w:line="314" w:lineRule="exact"/>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9</w:t>
      </w:r>
      <w:bookmarkEnd w:id="845"/>
      <w:r>
        <w:rPr>
          <w:color w:val="000000"/>
          <w:spacing w:val="0"/>
          <w:w w:val="100"/>
          <w:position w:val="0"/>
        </w:rPr>
        <w:t>、</w:t>
        <w:tab/>
        <w:t>外币业务和外币报表折算</w:t>
      </w:r>
      <w:bookmarkEnd w:id="843"/>
      <w:bookmarkEnd w:id="844"/>
      <w:bookmarkEnd w:id="846"/>
    </w:p>
    <w:p>
      <w:pPr>
        <w:pStyle w:val="Style56"/>
        <w:keepNext w:val="0"/>
        <w:keepLines w:val="0"/>
        <w:widowControl w:val="0"/>
        <w:shd w:val="clear" w:color="auto" w:fill="auto"/>
        <w:tabs>
          <w:tab w:pos="488" w:val="left"/>
        </w:tabs>
        <w:bidi w:val="0"/>
        <w:spacing w:before="0" w:after="0" w:line="314" w:lineRule="exact"/>
        <w:ind w:left="0" w:right="0" w:firstLine="0"/>
        <w:jc w:val="both"/>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外币业务按业务发生日的即期汇率将外币金额折算为人民币入账。</w:t>
      </w:r>
    </w:p>
    <w:p>
      <w:pPr>
        <w:pStyle w:val="Style56"/>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于资产负债表日，外币货币性项目采用资产负债表日的即期汇率折算为人民币，所产生的折算差额除 了为购建或生产符合资本化条件的资产而借入的外币借款产生的汇兑差额按资本化的原则处理外，直接计 入当期损益。以历史成本计量的外币非货币性项目，于资产负债表日采用交易发生日的即期汇率折算。</w:t>
      </w:r>
    </w:p>
    <w:p>
      <w:pPr>
        <w:pStyle w:val="Style56"/>
        <w:keepNext w:val="0"/>
        <w:keepLines w:val="0"/>
        <w:widowControl w:val="0"/>
        <w:shd w:val="clear" w:color="auto" w:fill="auto"/>
        <w:tabs>
          <w:tab w:pos="488" w:val="left"/>
        </w:tabs>
        <w:bidi w:val="0"/>
        <w:spacing w:before="0" w:after="0" w:line="314" w:lineRule="exact"/>
        <w:ind w:left="0" w:right="0" w:firstLine="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p>
    <w:p>
      <w:pPr>
        <w:pStyle w:val="Style56"/>
        <w:keepNext w:val="0"/>
        <w:keepLines w:val="0"/>
        <w:widowControl w:val="0"/>
        <w:shd w:val="clear" w:color="auto" w:fill="auto"/>
        <w:bidi w:val="0"/>
        <w:spacing w:before="0" w:after="1000" w:line="313" w:lineRule="exact"/>
        <w:ind w:left="0" w:right="0" w:firstLine="440"/>
        <w:jc w:val="both"/>
      </w:pPr>
      <w:r>
        <w:rPr>
          <w:color w:val="000000"/>
          <w:spacing w:val="0"/>
          <w:w w:val="100"/>
          <w:position w:val="0"/>
        </w:rPr>
        <w:t>以非记账本位币编制的资产负债表中的资产和负债项目，采用资产负债表日的即期汇率折算成记账本 位币，所有者权益中除未分配利润项目外，其他项目采用发生时的即期汇率折算。以非记账本位币编制的 利润表中的收入与费用项目，采用交易发生日的即期汇率折算成记账本位币。上述折算产生的外币报表折 算差额，在其他综合收益中核算。以非记账本位币编制的现金流量表中各项目的现金流量采用现金流量发 生日的即期汇率折算成记账本位币。汇率变动对现金的影响额，在现金流量表中单独列示。</w:t>
      </w:r>
    </w:p>
    <w:p>
      <w:pPr>
        <w:pStyle w:val="Style34"/>
        <w:keepNext/>
        <w:keepLines/>
        <w:widowControl w:val="0"/>
        <w:shd w:val="clear" w:color="auto" w:fill="auto"/>
        <w:bidi w:val="0"/>
        <w:spacing w:before="0" w:after="280" w:line="317" w:lineRule="exact"/>
        <w:ind w:left="0" w:right="0" w:firstLine="0"/>
        <w:jc w:val="both"/>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49"/>
      <w:bookmarkEnd w:id="850"/>
      <w:bookmarkEnd w:id="852"/>
    </w:p>
    <w:p>
      <w:pPr>
        <w:pStyle w:val="Style56"/>
        <w:keepNext w:val="0"/>
        <w:keepLines w:val="0"/>
        <w:widowControl w:val="0"/>
        <w:shd w:val="clear" w:color="auto" w:fill="auto"/>
        <w:bidi w:val="0"/>
        <w:spacing w:before="0" w:after="380" w:line="317" w:lineRule="exact"/>
        <w:ind w:left="0" w:right="0" w:firstLine="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rPr>
        <w:t>1</w:t>
      </w:r>
      <w:r>
        <w:rPr>
          <w:color w:val="000000"/>
          <w:spacing w:val="0"/>
          <w:w w:val="100"/>
          <w:position w:val="0"/>
        </w:rPr>
        <w:t>）金融工具的确认和终止确认</w:t>
      </w:r>
    </w:p>
    <w:p>
      <w:pPr>
        <w:pStyle w:val="Style56"/>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本公司成为金融工具合同的一方时，确认一项金融资产或金融负债。</w:t>
      </w:r>
    </w:p>
    <w:p>
      <w:pPr>
        <w:pStyle w:val="Style5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对于以常规方式购买或出售金融资产的，本公司在交易日确认将收到的资产和为此将承担的负债，或 者在交易日终止确认已出售的资产，同时确认处置利得或损失以及应向买方收取的应收款项。</w:t>
      </w:r>
    </w:p>
    <w:p>
      <w:pPr>
        <w:pStyle w:val="Style5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金融资产满足下列条件之一的，终止确认：</w:t>
      </w:r>
    </w:p>
    <w:p>
      <w:pPr>
        <w:pStyle w:val="Style56"/>
        <w:keepNext w:val="0"/>
        <w:keepLines w:val="0"/>
        <w:widowControl w:val="0"/>
        <w:shd w:val="clear" w:color="auto" w:fill="auto"/>
        <w:tabs>
          <w:tab w:pos="813" w:val="left"/>
        </w:tabs>
        <w:bidi w:val="0"/>
        <w:spacing w:before="0" w:after="0" w:line="317" w:lineRule="exact"/>
        <w:ind w:left="0" w:right="0" w:firstLine="440"/>
        <w:jc w:val="both"/>
      </w:pPr>
      <w:bookmarkStart w:id="854" w:name="bookmark854"/>
      <w:r>
        <w:rPr>
          <w:rFonts w:ascii="Times New Roman" w:eastAsia="Times New Roman" w:hAnsi="Times New Roman" w:cs="Times New Roman"/>
          <w:color w:val="000000"/>
          <w:spacing w:val="0"/>
          <w:w w:val="100"/>
          <w:position w:val="0"/>
        </w:rPr>
        <w:t>1</w:t>
      </w:r>
      <w:bookmarkEnd w:id="854"/>
      <w:r>
        <w:rPr>
          <w:color w:val="000000"/>
          <w:spacing w:val="0"/>
          <w:w w:val="100"/>
          <w:position w:val="0"/>
        </w:rPr>
        <w:t>）</w:t>
        <w:tab/>
        <w:t>收取该金融资产现金流量的合同权利终止；</w:t>
      </w:r>
    </w:p>
    <w:p>
      <w:pPr>
        <w:pStyle w:val="Style56"/>
        <w:keepNext w:val="0"/>
        <w:keepLines w:val="0"/>
        <w:widowControl w:val="0"/>
        <w:shd w:val="clear" w:color="auto" w:fill="auto"/>
        <w:tabs>
          <w:tab w:pos="832" w:val="left"/>
        </w:tabs>
        <w:bidi w:val="0"/>
        <w:spacing w:before="0" w:after="0" w:line="317" w:lineRule="exact"/>
        <w:ind w:left="0" w:right="0" w:firstLine="440"/>
        <w:jc w:val="both"/>
      </w:pPr>
      <w:bookmarkStart w:id="855" w:name="bookmark855"/>
      <w:r>
        <w:rPr>
          <w:rFonts w:ascii="Times New Roman" w:eastAsia="Times New Roman" w:hAnsi="Times New Roman" w:cs="Times New Roman"/>
          <w:color w:val="000000"/>
          <w:spacing w:val="0"/>
          <w:w w:val="100"/>
          <w:position w:val="0"/>
        </w:rPr>
        <w:t>2</w:t>
      </w:r>
      <w:bookmarkEnd w:id="855"/>
      <w:r>
        <w:rPr>
          <w:color w:val="000000"/>
          <w:spacing w:val="0"/>
          <w:w w:val="100"/>
          <w:position w:val="0"/>
        </w:rPr>
        <w:t>）</w:t>
        <w:tab/>
        <w:t>该金融资产已转移，且本公司转移了该金融资产所有权上几乎所有的风险和报酬；</w:t>
      </w:r>
    </w:p>
    <w:p>
      <w:pPr>
        <w:pStyle w:val="Style56"/>
        <w:keepNext w:val="0"/>
        <w:keepLines w:val="0"/>
        <w:widowControl w:val="0"/>
        <w:shd w:val="clear" w:color="auto" w:fill="auto"/>
        <w:tabs>
          <w:tab w:pos="392" w:val="left"/>
        </w:tabs>
        <w:bidi w:val="0"/>
        <w:spacing w:before="0" w:after="0" w:line="317" w:lineRule="exact"/>
        <w:ind w:left="0" w:right="0" w:firstLine="440"/>
        <w:jc w:val="both"/>
      </w:pPr>
      <w:bookmarkStart w:id="856" w:name="bookmark856"/>
      <w:r>
        <w:rPr>
          <w:rFonts w:ascii="Times New Roman" w:eastAsia="Times New Roman" w:hAnsi="Times New Roman" w:cs="Times New Roman"/>
          <w:color w:val="000000"/>
          <w:spacing w:val="0"/>
          <w:w w:val="100"/>
          <w:position w:val="0"/>
        </w:rPr>
        <w:t>3</w:t>
      </w:r>
      <w:bookmarkEnd w:id="856"/>
      <w:r>
        <w:rPr>
          <w:color w:val="000000"/>
          <w:spacing w:val="0"/>
          <w:w w:val="100"/>
          <w:position w:val="0"/>
        </w:rPr>
        <w:t>）</w:t>
        <w:tab/>
        <w:t xml:space="preserve">该金融资产已转移，且本公司既没有转移也没有保留金融资产所有权上几乎所有的风险和报酬， </w:t>
      </w:r>
      <w:r>
        <w:rPr>
          <w:color w:val="000000"/>
          <w:spacing w:val="0"/>
          <w:w w:val="100"/>
          <w:position w:val="0"/>
        </w:rPr>
        <w:t>但是，本公司未保留对该金融资产的控制。</w:t>
      </w:r>
    </w:p>
    <w:p>
      <w:pPr>
        <w:pStyle w:val="Style56"/>
        <w:keepNext w:val="0"/>
        <w:keepLines w:val="0"/>
        <w:widowControl w:val="0"/>
        <w:shd w:val="clear" w:color="auto" w:fill="auto"/>
        <w:bidi w:val="0"/>
        <w:spacing w:before="0" w:after="360" w:line="322" w:lineRule="exact"/>
        <w:ind w:left="0" w:right="0" w:firstLine="440"/>
        <w:jc w:val="left"/>
      </w:pPr>
      <w:r>
        <w:rPr>
          <w:color w:val="000000"/>
          <w:spacing w:val="0"/>
          <w:w w:val="100"/>
          <w:position w:val="0"/>
        </w:rPr>
        <w:t>金融负债（或其一部分）的现时义务已经解除的，本公司终止确认该金融负债（或该部分金融负债）。</w:t>
      </w:r>
    </w:p>
    <w:p>
      <w:pPr>
        <w:pStyle w:val="Style56"/>
        <w:keepNext w:val="0"/>
        <w:keepLines w:val="0"/>
        <w:widowControl w:val="0"/>
        <w:shd w:val="clear" w:color="auto" w:fill="auto"/>
        <w:tabs>
          <w:tab w:pos="488" w:val="left"/>
        </w:tabs>
        <w:bidi w:val="0"/>
        <w:spacing w:before="0" w:after="0" w:line="322" w:lineRule="exact"/>
        <w:ind w:left="0" w:right="0" w:firstLine="0"/>
        <w:jc w:val="left"/>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rPr>
        <w:t>2</w:t>
      </w:r>
      <w:r>
        <w:rPr>
          <w:color w:val="000000"/>
          <w:spacing w:val="0"/>
          <w:w w:val="100"/>
          <w:position w:val="0"/>
        </w:rPr>
        <w:t>）</w:t>
        <w:tab/>
        <w:t>金融资产的分类</w:t>
      </w:r>
    </w:p>
    <w:p>
      <w:pPr>
        <w:pStyle w:val="Style56"/>
        <w:keepNext w:val="0"/>
        <w:keepLines w:val="0"/>
        <w:widowControl w:val="0"/>
        <w:shd w:val="clear" w:color="auto" w:fill="auto"/>
        <w:bidi w:val="0"/>
        <w:spacing w:before="0" w:after="120" w:line="322" w:lineRule="exact"/>
        <w:ind w:left="0" w:right="0" w:firstLine="440"/>
        <w:jc w:val="left"/>
      </w:pPr>
      <w:r>
        <w:rPr>
          <w:color w:val="000000"/>
          <w:spacing w:val="0"/>
          <w:w w:val="100"/>
          <w:position w:val="0"/>
        </w:rPr>
        <w:t>根据管理金融资产的业务模式和金融资产的合同现金流量特征，将金融资产划分为以下三类：</w:t>
      </w:r>
    </w:p>
    <w:p>
      <w:pPr>
        <w:pStyle w:val="Style56"/>
        <w:keepNext w:val="0"/>
        <w:keepLines w:val="0"/>
        <w:widowControl w:val="0"/>
        <w:shd w:val="clear" w:color="auto" w:fill="auto"/>
        <w:tabs>
          <w:tab w:pos="813" w:val="left"/>
        </w:tabs>
        <w:bidi w:val="0"/>
        <w:spacing w:before="0" w:after="0" w:line="336" w:lineRule="auto"/>
        <w:ind w:left="0" w:right="0" w:firstLine="440"/>
        <w:jc w:val="left"/>
      </w:pPr>
      <w:bookmarkStart w:id="858" w:name="bookmark858"/>
      <w:r>
        <w:rPr>
          <w:rFonts w:ascii="Times New Roman" w:eastAsia="Times New Roman" w:hAnsi="Times New Roman" w:cs="Times New Roman"/>
          <w:color w:val="000000"/>
          <w:spacing w:val="0"/>
          <w:w w:val="100"/>
          <w:position w:val="0"/>
        </w:rPr>
        <w:t>1</w:t>
      </w:r>
      <w:bookmarkEnd w:id="858"/>
      <w:r>
        <w:rPr>
          <w:color w:val="000000"/>
          <w:spacing w:val="0"/>
          <w:w w:val="100"/>
          <w:position w:val="0"/>
        </w:rPr>
        <w:t>）</w:t>
        <w:tab/>
        <w:t>以摊余成本计量的金融资产；</w:t>
      </w:r>
    </w:p>
    <w:p>
      <w:pPr>
        <w:pStyle w:val="Style56"/>
        <w:keepNext w:val="0"/>
        <w:keepLines w:val="0"/>
        <w:widowControl w:val="0"/>
        <w:shd w:val="clear" w:color="auto" w:fill="auto"/>
        <w:tabs>
          <w:tab w:pos="832" w:val="left"/>
        </w:tabs>
        <w:bidi w:val="0"/>
        <w:spacing w:before="0" w:after="0" w:line="336" w:lineRule="auto"/>
        <w:ind w:left="0" w:right="0" w:firstLine="440"/>
        <w:jc w:val="left"/>
      </w:pPr>
      <w:bookmarkStart w:id="859" w:name="bookmark859"/>
      <w:r>
        <w:rPr>
          <w:rFonts w:ascii="Times New Roman" w:eastAsia="Times New Roman" w:hAnsi="Times New Roman" w:cs="Times New Roman"/>
          <w:color w:val="000000"/>
          <w:spacing w:val="0"/>
          <w:w w:val="100"/>
          <w:position w:val="0"/>
        </w:rPr>
        <w:t>2</w:t>
      </w:r>
      <w:bookmarkEnd w:id="859"/>
      <w:r>
        <w:rPr>
          <w:color w:val="000000"/>
          <w:spacing w:val="0"/>
          <w:w w:val="100"/>
          <w:position w:val="0"/>
        </w:rPr>
        <w:t>）</w:t>
        <w:tab/>
        <w:t>以公允价值计量且其变动计入其他综合收益的金融资产；</w:t>
      </w:r>
    </w:p>
    <w:p>
      <w:pPr>
        <w:pStyle w:val="Style56"/>
        <w:keepNext w:val="0"/>
        <w:keepLines w:val="0"/>
        <w:widowControl w:val="0"/>
        <w:shd w:val="clear" w:color="auto" w:fill="auto"/>
        <w:tabs>
          <w:tab w:pos="832" w:val="left"/>
        </w:tabs>
        <w:bidi w:val="0"/>
        <w:spacing w:before="0" w:after="360" w:line="336" w:lineRule="auto"/>
        <w:ind w:left="0" w:right="0" w:firstLine="440"/>
        <w:jc w:val="left"/>
      </w:pPr>
      <w:bookmarkStart w:id="860" w:name="bookmark860"/>
      <w:r>
        <w:rPr>
          <w:rFonts w:ascii="Times New Roman" w:eastAsia="Times New Roman" w:hAnsi="Times New Roman" w:cs="Times New Roman"/>
          <w:color w:val="000000"/>
          <w:spacing w:val="0"/>
          <w:w w:val="100"/>
          <w:position w:val="0"/>
        </w:rPr>
        <w:t>3</w:t>
      </w:r>
      <w:bookmarkEnd w:id="860"/>
      <w:r>
        <w:rPr>
          <w:color w:val="000000"/>
          <w:spacing w:val="0"/>
          <w:w w:val="100"/>
          <w:position w:val="0"/>
        </w:rPr>
        <w:t>）</w:t>
        <w:tab/>
        <w:t>以公允价值计量且其变动计入当期损益的金融资产。</w:t>
      </w:r>
    </w:p>
    <w:p>
      <w:pPr>
        <w:pStyle w:val="Style56"/>
        <w:keepNext w:val="0"/>
        <w:keepLines w:val="0"/>
        <w:widowControl w:val="0"/>
        <w:shd w:val="clear" w:color="auto" w:fill="auto"/>
        <w:tabs>
          <w:tab w:pos="813" w:val="left"/>
        </w:tabs>
        <w:bidi w:val="0"/>
        <w:spacing w:before="0" w:after="0" w:line="336" w:lineRule="auto"/>
        <w:ind w:left="0" w:right="0" w:firstLine="440"/>
        <w:jc w:val="left"/>
      </w:pPr>
      <w:bookmarkStart w:id="861" w:name="bookmark861"/>
      <w:r>
        <w:rPr>
          <w:rFonts w:ascii="Times New Roman" w:eastAsia="Times New Roman" w:hAnsi="Times New Roman" w:cs="Times New Roman"/>
          <w:color w:val="000000"/>
          <w:spacing w:val="0"/>
          <w:w w:val="100"/>
          <w:position w:val="0"/>
        </w:rPr>
        <w:t>1</w:t>
      </w:r>
      <w:bookmarkEnd w:id="861"/>
      <w:r>
        <w:rPr>
          <w:color w:val="000000"/>
          <w:spacing w:val="0"/>
          <w:w w:val="100"/>
          <w:position w:val="0"/>
        </w:rPr>
        <w:t>）</w:t>
        <w:tab/>
        <w:t>以摊余成本计量的金融资产</w:t>
      </w:r>
    </w:p>
    <w:p>
      <w:pPr>
        <w:pStyle w:val="Style56"/>
        <w:keepNext w:val="0"/>
        <w:keepLines w:val="0"/>
        <w:widowControl w:val="0"/>
        <w:shd w:val="clear" w:color="auto" w:fill="auto"/>
        <w:bidi w:val="0"/>
        <w:spacing w:before="0" w:after="0" w:line="322" w:lineRule="exact"/>
        <w:ind w:left="0" w:right="0" w:firstLine="440"/>
        <w:jc w:val="left"/>
      </w:pPr>
      <w:r>
        <w:rPr>
          <w:color w:val="000000"/>
          <w:spacing w:val="0"/>
          <w:w w:val="100"/>
          <w:position w:val="0"/>
        </w:rPr>
        <w:t>金融资产同时符合下列条件的，本公司将其分类为以摊余成本计量的金融资产：</w:t>
      </w:r>
    </w:p>
    <w:p>
      <w:pPr>
        <w:pStyle w:val="Style56"/>
        <w:keepNext w:val="0"/>
        <w:keepLines w:val="0"/>
        <w:widowControl w:val="0"/>
        <w:numPr>
          <w:ilvl w:val="0"/>
          <w:numId w:val="27"/>
        </w:numPr>
        <w:shd w:val="clear" w:color="auto" w:fill="auto"/>
        <w:tabs>
          <w:tab w:pos="832" w:val="left"/>
        </w:tabs>
        <w:bidi w:val="0"/>
        <w:spacing w:before="0" w:after="0" w:line="322" w:lineRule="exact"/>
        <w:ind w:left="0" w:right="0" w:firstLine="440"/>
        <w:jc w:val="left"/>
      </w:pPr>
      <w:bookmarkStart w:id="862" w:name="bookmark862"/>
      <w:bookmarkEnd w:id="862"/>
      <w:r>
        <w:rPr>
          <w:color w:val="000000"/>
          <w:spacing w:val="0"/>
          <w:w w:val="100"/>
          <w:position w:val="0"/>
        </w:rPr>
        <w:t>本公司管理该金融资产的业务模式是以收取合同现金流量为目标。</w:t>
      </w:r>
    </w:p>
    <w:p>
      <w:pPr>
        <w:pStyle w:val="Style56"/>
        <w:keepNext w:val="0"/>
        <w:keepLines w:val="0"/>
        <w:widowControl w:val="0"/>
        <w:numPr>
          <w:ilvl w:val="0"/>
          <w:numId w:val="27"/>
        </w:numPr>
        <w:shd w:val="clear" w:color="auto" w:fill="auto"/>
        <w:tabs>
          <w:tab w:pos="800" w:val="left"/>
        </w:tabs>
        <w:bidi w:val="0"/>
        <w:spacing w:before="0" w:after="360" w:line="312" w:lineRule="exact"/>
        <w:ind w:left="0" w:right="0" w:firstLine="440"/>
        <w:jc w:val="both"/>
      </w:pPr>
      <w:bookmarkStart w:id="863" w:name="bookmark863"/>
      <w:bookmarkEnd w:id="863"/>
      <w:r>
        <w:rPr>
          <w:color w:val="000000"/>
          <w:spacing w:val="0"/>
          <w:w w:val="100"/>
          <w:position w:val="0"/>
        </w:rPr>
        <w:t>该金融资产的合同条款规定，在特定日期产生的现金流量，仅为对本金和以未偿付本金金额为基础 的利息的支付。</w:t>
      </w:r>
    </w:p>
    <w:p>
      <w:pPr>
        <w:pStyle w:val="Style56"/>
        <w:keepNext w:val="0"/>
        <w:keepLines w:val="0"/>
        <w:widowControl w:val="0"/>
        <w:shd w:val="clear" w:color="auto" w:fill="auto"/>
        <w:tabs>
          <w:tab w:pos="832" w:val="left"/>
        </w:tabs>
        <w:bidi w:val="0"/>
        <w:spacing w:before="0" w:after="0" w:line="346" w:lineRule="exact"/>
        <w:ind w:left="440" w:right="0" w:firstLine="0"/>
        <w:jc w:val="left"/>
      </w:pPr>
      <w:bookmarkStart w:id="864" w:name="bookmark864"/>
      <w:r>
        <w:rPr>
          <w:rFonts w:ascii="Times New Roman" w:eastAsia="Times New Roman" w:hAnsi="Times New Roman" w:cs="Times New Roman"/>
          <w:color w:val="000000"/>
          <w:spacing w:val="0"/>
          <w:w w:val="100"/>
          <w:position w:val="0"/>
        </w:rPr>
        <w:t>2</w:t>
      </w:r>
      <w:bookmarkEnd w:id="864"/>
      <w:r>
        <w:rPr>
          <w:color w:val="000000"/>
          <w:spacing w:val="0"/>
          <w:w w:val="100"/>
          <w:position w:val="0"/>
        </w:rPr>
        <w:t>）</w:t>
        <w:tab/>
        <w:t>以公允价值计量且其变动计入其他综合收益的金融资产（债务工具投资） 金融资产同时符合下列条件的，本公司将其分类为以公允价值计量且其变动计入其他综合收益的金融</w:t>
      </w:r>
    </w:p>
    <w:p>
      <w:pPr>
        <w:pStyle w:val="Style56"/>
        <w:keepNext w:val="0"/>
        <w:keepLines w:val="0"/>
        <w:widowControl w:val="0"/>
        <w:shd w:val="clear" w:color="auto" w:fill="auto"/>
        <w:bidi w:val="0"/>
        <w:spacing w:before="0" w:after="0" w:line="346" w:lineRule="exact"/>
        <w:ind w:left="0" w:right="0" w:firstLine="0"/>
        <w:jc w:val="left"/>
      </w:pPr>
      <w:r>
        <w:rPr>
          <w:color w:val="000000"/>
          <w:spacing w:val="0"/>
          <w:w w:val="100"/>
          <w:position w:val="0"/>
        </w:rPr>
        <w:t>资产：</w:t>
      </w:r>
    </w:p>
    <w:p>
      <w:pPr>
        <w:pStyle w:val="Style56"/>
        <w:keepNext w:val="0"/>
        <w:keepLines w:val="0"/>
        <w:widowControl w:val="0"/>
        <w:numPr>
          <w:ilvl w:val="0"/>
          <w:numId w:val="29"/>
        </w:numPr>
        <w:shd w:val="clear" w:color="auto" w:fill="auto"/>
        <w:tabs>
          <w:tab w:pos="832" w:val="left"/>
        </w:tabs>
        <w:bidi w:val="0"/>
        <w:spacing w:before="0" w:after="0" w:line="322" w:lineRule="exact"/>
        <w:ind w:left="0" w:right="0" w:firstLine="440"/>
        <w:jc w:val="left"/>
      </w:pPr>
      <w:bookmarkStart w:id="865" w:name="bookmark865"/>
      <w:bookmarkEnd w:id="865"/>
      <w:r>
        <w:rPr>
          <w:color w:val="000000"/>
          <w:spacing w:val="0"/>
          <w:w w:val="100"/>
          <w:position w:val="0"/>
        </w:rPr>
        <w:t>本公司管理该金融资产的业务模式既以收取合同现金流量为目标又以出售该金融资产为目标。</w:t>
      </w:r>
    </w:p>
    <w:p>
      <w:pPr>
        <w:pStyle w:val="Style56"/>
        <w:keepNext w:val="0"/>
        <w:keepLines w:val="0"/>
        <w:widowControl w:val="0"/>
        <w:numPr>
          <w:ilvl w:val="0"/>
          <w:numId w:val="29"/>
        </w:numPr>
        <w:shd w:val="clear" w:color="auto" w:fill="auto"/>
        <w:tabs>
          <w:tab w:pos="800" w:val="left"/>
        </w:tabs>
        <w:bidi w:val="0"/>
        <w:spacing w:before="0" w:after="120" w:line="312" w:lineRule="exact"/>
        <w:ind w:left="0" w:right="0" w:firstLine="440"/>
        <w:jc w:val="both"/>
      </w:pPr>
      <w:bookmarkStart w:id="866" w:name="bookmark866"/>
      <w:bookmarkEnd w:id="866"/>
      <w:r>
        <w:rPr>
          <w:color w:val="000000"/>
          <w:spacing w:val="0"/>
          <w:w w:val="100"/>
          <w:position w:val="0"/>
        </w:rPr>
        <w:t>该金融资产的合同条款规定，在特定日期产生的现金流量，仅为对本金和以未偿付本金金额为基础 的利息的支付。</w:t>
      </w:r>
    </w:p>
    <w:p>
      <w:pPr>
        <w:pStyle w:val="Style56"/>
        <w:keepNext w:val="0"/>
        <w:keepLines w:val="0"/>
        <w:widowControl w:val="0"/>
        <w:shd w:val="clear" w:color="auto" w:fill="auto"/>
        <w:tabs>
          <w:tab w:pos="832" w:val="left"/>
        </w:tabs>
        <w:bidi w:val="0"/>
        <w:spacing w:before="0" w:after="0" w:line="336" w:lineRule="auto"/>
        <w:ind w:left="0" w:right="0" w:firstLine="440"/>
        <w:jc w:val="both"/>
      </w:pPr>
      <w:bookmarkStart w:id="867" w:name="bookmark867"/>
      <w:r>
        <w:rPr>
          <w:rFonts w:ascii="Times New Roman" w:eastAsia="Times New Roman" w:hAnsi="Times New Roman" w:cs="Times New Roman"/>
          <w:color w:val="000000"/>
          <w:spacing w:val="0"/>
          <w:w w:val="100"/>
          <w:position w:val="0"/>
        </w:rPr>
        <w:t>3</w:t>
      </w:r>
      <w:bookmarkEnd w:id="867"/>
      <w:r>
        <w:rPr>
          <w:color w:val="000000"/>
          <w:spacing w:val="0"/>
          <w:w w:val="100"/>
          <w:position w:val="0"/>
        </w:rPr>
        <w:t>）</w:t>
        <w:tab/>
        <w:t>以公允价值计量且其变动计入当期损益的金融资产</w:t>
      </w:r>
    </w:p>
    <w:p>
      <w:pPr>
        <w:pStyle w:val="Style5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按照本条第</w:t>
      </w:r>
      <w:r>
        <w:rPr>
          <w:rFonts w:ascii="Times New Roman" w:eastAsia="Times New Roman" w:hAnsi="Times New Roman" w:cs="Times New Roman"/>
          <w:color w:val="000000"/>
          <w:spacing w:val="0"/>
          <w:w w:val="100"/>
          <w:position w:val="0"/>
        </w:rPr>
        <w:t>1</w:t>
      </w:r>
      <w:r>
        <w:rPr>
          <w:color w:val="000000"/>
          <w:spacing w:val="0"/>
          <w:w w:val="100"/>
          <w:position w:val="0"/>
        </w:rPr>
        <w:t>）项分类为以摊余成本计量的金融资产和按照本条第</w:t>
      </w:r>
      <w:r>
        <w:rPr>
          <w:rFonts w:ascii="Times New Roman" w:eastAsia="Times New Roman" w:hAnsi="Times New Roman" w:cs="Times New Roman"/>
          <w:color w:val="000000"/>
          <w:spacing w:val="0"/>
          <w:w w:val="100"/>
          <w:position w:val="0"/>
        </w:rPr>
        <w:t>2</w:t>
      </w:r>
      <w:r>
        <w:rPr>
          <w:color w:val="000000"/>
          <w:spacing w:val="0"/>
          <w:w w:val="100"/>
          <w:position w:val="0"/>
        </w:rPr>
        <w:t>）项分类为以公允价值计量且其变 动计入其他综合收益的金融资产（债务工具投资）之外的金融资产，本公司将其分类为以公允价值计量且 其变动计入当期损益的金融资产。</w:t>
      </w:r>
    </w:p>
    <w:p>
      <w:pPr>
        <w:pStyle w:val="Style5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在初始确认时，本公司可以将非交易性权益工具投资指定为以公允价值计量且其变动计入其他综合收 益的金融资产（非交易性权益工具投资），并按照规定确认股利收入。该指定一经做出，不得撤销。本公 司在非同一控制下的企业合并中确认的或有对价构成金融资产的，该金融资产分类为以公允价值计量且其 变动计入当期损益的金融资产。</w:t>
      </w:r>
    </w:p>
    <w:p>
      <w:pPr>
        <w:pStyle w:val="Style56"/>
        <w:keepNext w:val="0"/>
        <w:keepLines w:val="0"/>
        <w:widowControl w:val="0"/>
        <w:shd w:val="clear" w:color="auto" w:fill="auto"/>
        <w:tabs>
          <w:tab w:pos="488" w:val="left"/>
        </w:tabs>
        <w:bidi w:val="0"/>
        <w:spacing w:before="0" w:after="0" w:line="322" w:lineRule="exact"/>
        <w:ind w:left="0" w:right="0" w:firstLine="0"/>
        <w:jc w:val="left"/>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rPr>
        <w:t>3</w:t>
      </w:r>
      <w:r>
        <w:rPr>
          <w:color w:val="000000"/>
          <w:spacing w:val="0"/>
          <w:w w:val="100"/>
          <w:position w:val="0"/>
        </w:rPr>
        <w:t>）</w:t>
        <w:tab/>
        <w:t>金融负债的分类</w:t>
      </w:r>
    </w:p>
    <w:p>
      <w:pPr>
        <w:pStyle w:val="Style56"/>
        <w:keepNext w:val="0"/>
        <w:keepLines w:val="0"/>
        <w:widowControl w:val="0"/>
        <w:shd w:val="clear" w:color="auto" w:fill="auto"/>
        <w:bidi w:val="0"/>
        <w:spacing w:before="0" w:after="0" w:line="322" w:lineRule="exact"/>
        <w:ind w:left="0" w:right="0" w:firstLine="440"/>
        <w:jc w:val="left"/>
      </w:pPr>
      <w:r>
        <w:rPr>
          <w:color w:val="000000"/>
          <w:spacing w:val="0"/>
          <w:w w:val="100"/>
          <w:position w:val="0"/>
        </w:rPr>
        <w:t>除下列各项外，本公司将金融负债分类为以摊余成本计量的金融负债：</w:t>
      </w:r>
    </w:p>
    <w:p>
      <w:pPr>
        <w:pStyle w:val="Style56"/>
        <w:keepNext w:val="0"/>
        <w:keepLines w:val="0"/>
        <w:widowControl w:val="0"/>
        <w:shd w:val="clear" w:color="auto" w:fill="auto"/>
        <w:tabs>
          <w:tab w:pos="805" w:val="left"/>
        </w:tabs>
        <w:bidi w:val="0"/>
        <w:spacing w:before="0" w:after="120" w:line="317" w:lineRule="exact"/>
        <w:ind w:left="0" w:right="0" w:firstLine="440"/>
        <w:jc w:val="both"/>
      </w:pPr>
      <w:bookmarkStart w:id="869" w:name="bookmark869"/>
      <w:r>
        <w:rPr>
          <w:rFonts w:ascii="Times New Roman" w:eastAsia="Times New Roman" w:hAnsi="Times New Roman" w:cs="Times New Roman"/>
          <w:color w:val="000000"/>
          <w:spacing w:val="0"/>
          <w:w w:val="100"/>
          <w:position w:val="0"/>
        </w:rPr>
        <w:t>1</w:t>
      </w:r>
      <w:bookmarkEnd w:id="869"/>
      <w:r>
        <w:rPr>
          <w:color w:val="000000"/>
          <w:spacing w:val="0"/>
          <w:w w:val="100"/>
          <w:position w:val="0"/>
        </w:rPr>
        <w:t>）</w:t>
        <w:tab/>
        <w:t>以公允价值计量且其变动计入当期损益的金融负债，包括交易性金融负债（含属于金融负债的衍 生工具）和指定为以公允价值计量且其变动计入当期损益的金融负债。</w:t>
      </w:r>
    </w:p>
    <w:p>
      <w:pPr>
        <w:pStyle w:val="Style56"/>
        <w:keepNext w:val="0"/>
        <w:keepLines w:val="0"/>
        <w:widowControl w:val="0"/>
        <w:shd w:val="clear" w:color="auto" w:fill="auto"/>
        <w:tabs>
          <w:tab w:pos="832" w:val="left"/>
        </w:tabs>
        <w:bidi w:val="0"/>
        <w:spacing w:before="0" w:after="0" w:line="331" w:lineRule="auto"/>
        <w:ind w:left="0" w:right="0" w:firstLine="440"/>
        <w:jc w:val="left"/>
      </w:pPr>
      <w:bookmarkStart w:id="870" w:name="bookmark870"/>
      <w:r>
        <w:rPr>
          <w:rFonts w:ascii="Times New Roman" w:eastAsia="Times New Roman" w:hAnsi="Times New Roman" w:cs="Times New Roman"/>
          <w:color w:val="000000"/>
          <w:spacing w:val="0"/>
          <w:w w:val="100"/>
          <w:position w:val="0"/>
        </w:rPr>
        <w:t>2</w:t>
      </w:r>
      <w:bookmarkEnd w:id="870"/>
      <w:r>
        <w:rPr>
          <w:color w:val="000000"/>
          <w:spacing w:val="0"/>
          <w:w w:val="100"/>
          <w:position w:val="0"/>
        </w:rPr>
        <w:t>）</w:t>
        <w:tab/>
        <w:t>金融资产转移不符合终止确认条件或继续涉入被转移金融资产所形成的金融负债。</w:t>
      </w:r>
    </w:p>
    <w:p>
      <w:pPr>
        <w:pStyle w:val="Style56"/>
        <w:keepNext w:val="0"/>
        <w:keepLines w:val="0"/>
        <w:widowControl w:val="0"/>
        <w:shd w:val="clear" w:color="auto" w:fill="auto"/>
        <w:bidi w:val="0"/>
        <w:spacing w:before="0" w:after="0" w:line="322" w:lineRule="exact"/>
        <w:ind w:left="0" w:right="0" w:firstLine="440"/>
        <w:jc w:val="both"/>
      </w:pPr>
      <w:bookmarkStart w:id="871" w:name="bookmark871"/>
      <w:r>
        <w:rPr>
          <w:rFonts w:ascii="Times New Roman" w:eastAsia="Times New Roman" w:hAnsi="Times New Roman" w:cs="Times New Roman"/>
          <w:color w:val="000000"/>
          <w:spacing w:val="0"/>
          <w:w w:val="100"/>
          <w:position w:val="0"/>
        </w:rPr>
        <w:t>3</w:t>
      </w:r>
      <w:bookmarkEnd w:id="871"/>
      <w:r>
        <w:rPr>
          <w:color w:val="000000"/>
          <w:spacing w:val="0"/>
          <w:w w:val="100"/>
          <w:position w:val="0"/>
        </w:rPr>
        <w:t>） 不属于本条第</w:t>
      </w:r>
      <w:r>
        <w:rPr>
          <w:rFonts w:ascii="Times New Roman" w:eastAsia="Times New Roman" w:hAnsi="Times New Roman" w:cs="Times New Roman"/>
          <w:color w:val="000000"/>
          <w:spacing w:val="0"/>
          <w:w w:val="100"/>
          <w:position w:val="0"/>
        </w:rPr>
        <w:t>1</w:t>
      </w:r>
      <w:r>
        <w:rPr>
          <w:color w:val="000000"/>
          <w:spacing w:val="0"/>
          <w:w w:val="100"/>
          <w:position w:val="0"/>
        </w:rPr>
        <w:t>）项或第</w:t>
      </w:r>
      <w:r>
        <w:rPr>
          <w:rFonts w:ascii="Times New Roman" w:eastAsia="Times New Roman" w:hAnsi="Times New Roman" w:cs="Times New Roman"/>
          <w:color w:val="000000"/>
          <w:spacing w:val="0"/>
          <w:w w:val="100"/>
          <w:position w:val="0"/>
        </w:rPr>
        <w:t>2</w:t>
      </w:r>
      <w:r>
        <w:rPr>
          <w:color w:val="000000"/>
          <w:spacing w:val="0"/>
          <w:w w:val="100"/>
          <w:position w:val="0"/>
        </w:rPr>
        <w:t>）项情形的财务担保合同，以及不属于本条第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）项情形的以低于市场利 率贷款的贷款承诺。</w:t>
      </w:r>
    </w:p>
    <w:p>
      <w:pPr>
        <w:pStyle w:val="Style5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在非同一控制下的企业合并中，本公司作为购买方确认的或有对价形成金融负债的，该金融负债按照 以公允价值计量且其变动计入当期损益进行会计处理。</w:t>
      </w:r>
    </w:p>
    <w:p>
      <w:pPr>
        <w:pStyle w:val="Style5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在初始确认时，为了提供更相关的会计信息，本公司可以将金融负债指定为以公允价值计量且其变动 计入当期损益的金融负债，该指定满足下列条件之一：</w:t>
      </w:r>
    </w:p>
    <w:p>
      <w:pPr>
        <w:pStyle w:val="Style56"/>
        <w:keepNext w:val="0"/>
        <w:keepLines w:val="0"/>
        <w:widowControl w:val="0"/>
        <w:shd w:val="clear" w:color="auto" w:fill="auto"/>
        <w:tabs>
          <w:tab w:pos="813" w:val="left"/>
        </w:tabs>
        <w:bidi w:val="0"/>
        <w:spacing w:before="0" w:after="0" w:line="326" w:lineRule="exact"/>
        <w:ind w:left="0" w:right="0" w:firstLine="440"/>
        <w:jc w:val="left"/>
      </w:pPr>
      <w:bookmarkStart w:id="872" w:name="bookmark872"/>
      <w:r>
        <w:rPr>
          <w:rFonts w:ascii="Times New Roman" w:eastAsia="Times New Roman" w:hAnsi="Times New Roman" w:cs="Times New Roman"/>
          <w:color w:val="000000"/>
          <w:spacing w:val="0"/>
          <w:w w:val="100"/>
          <w:position w:val="0"/>
        </w:rPr>
        <w:t>1</w:t>
      </w:r>
      <w:bookmarkEnd w:id="872"/>
      <w:r>
        <w:rPr>
          <w:color w:val="000000"/>
          <w:spacing w:val="0"/>
          <w:w w:val="100"/>
          <w:position w:val="0"/>
        </w:rPr>
        <w:t>）</w:t>
        <w:tab/>
        <w:t>能够消除或显著减少会计错配；</w:t>
      </w:r>
    </w:p>
    <w:p>
      <w:pPr>
        <w:pStyle w:val="Style56"/>
        <w:keepNext w:val="0"/>
        <w:keepLines w:val="0"/>
        <w:widowControl w:val="0"/>
        <w:shd w:val="clear" w:color="auto" w:fill="auto"/>
        <w:tabs>
          <w:tab w:pos="810" w:val="left"/>
        </w:tabs>
        <w:bidi w:val="0"/>
        <w:spacing w:before="0" w:after="0" w:line="326" w:lineRule="exact"/>
        <w:ind w:left="0" w:right="0" w:firstLine="440"/>
        <w:jc w:val="both"/>
      </w:pPr>
      <w:bookmarkStart w:id="873" w:name="bookmark873"/>
      <w:r>
        <w:rPr>
          <w:rFonts w:ascii="Times New Roman" w:eastAsia="Times New Roman" w:hAnsi="Times New Roman" w:cs="Times New Roman"/>
          <w:color w:val="000000"/>
          <w:spacing w:val="0"/>
          <w:w w:val="100"/>
          <w:position w:val="0"/>
        </w:rPr>
        <w:t>2</w:t>
      </w:r>
      <w:bookmarkEnd w:id="873"/>
      <w:r>
        <w:rPr>
          <w:color w:val="000000"/>
          <w:spacing w:val="0"/>
          <w:w w:val="100"/>
          <w:position w:val="0"/>
        </w:rPr>
        <w:t>）</w:t>
        <w:tab/>
        <w:t>根据正式书面文件载明的企业风险管理或投资策略，以公允价值为基础对金融负债组合或金融资 产和金融负债组合进行管理和业绩评价，并在本公司内部以此为基础向关键管理人员报告。</w:t>
      </w:r>
    </w:p>
    <w:p>
      <w:pPr>
        <w:pStyle w:val="Style56"/>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该指定一经做出，不得撤销。</w:t>
      </w:r>
    </w:p>
    <w:p>
      <w:pPr>
        <w:pStyle w:val="Style56"/>
        <w:keepNext w:val="0"/>
        <w:keepLines w:val="0"/>
        <w:widowControl w:val="0"/>
        <w:shd w:val="clear" w:color="auto" w:fill="auto"/>
        <w:bidi w:val="0"/>
        <w:spacing w:before="0" w:after="0" w:line="322" w:lineRule="exact"/>
        <w:ind w:left="0" w:right="0" w:firstLine="0"/>
        <w:jc w:val="left"/>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rPr>
        <w:t>4</w:t>
      </w:r>
      <w:r>
        <w:rPr>
          <w:color w:val="000000"/>
          <w:spacing w:val="0"/>
          <w:w w:val="100"/>
          <w:position w:val="0"/>
        </w:rPr>
        <w:t>）嵌入衍生工具</w:t>
      </w:r>
    </w:p>
    <w:p>
      <w:pPr>
        <w:pStyle w:val="Style56"/>
        <w:keepNext w:val="0"/>
        <w:keepLines w:val="0"/>
        <w:widowControl w:val="0"/>
        <w:shd w:val="clear" w:color="auto" w:fill="auto"/>
        <w:bidi w:val="0"/>
        <w:spacing w:before="0" w:after="0" w:line="322" w:lineRule="exact"/>
        <w:ind w:left="0" w:right="0" w:firstLine="440"/>
        <w:jc w:val="left"/>
      </w:pPr>
      <w:r>
        <w:rPr>
          <w:color w:val="000000"/>
          <w:spacing w:val="0"/>
          <w:w w:val="100"/>
          <w:position w:val="0"/>
        </w:rPr>
        <w:t>嵌入衍生工具，是指嵌入到非衍生工具（即主合同）中的衍生工具。</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混合合同包含的主合同属于金融工具确认和计量准则规范的资产的，本公司将该混合合同作为一个整 体适用该准则关于金融资产分类的相关规定。</w:t>
      </w:r>
    </w:p>
    <w:p>
      <w:pPr>
        <w:pStyle w:val="Style5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混合合同包含的主合同不属于金融工具确认和计量准则规范的资产，且同时符合下列条件的，本公司 从混合合同中分拆嵌入衍生工具，将其作为单独存在的衍生工具处理：</w:t>
      </w:r>
    </w:p>
    <w:p>
      <w:pPr>
        <w:pStyle w:val="Style56"/>
        <w:keepNext w:val="0"/>
        <w:keepLines w:val="0"/>
        <w:widowControl w:val="0"/>
        <w:shd w:val="clear" w:color="auto" w:fill="auto"/>
        <w:tabs>
          <w:tab w:pos="813" w:val="left"/>
        </w:tabs>
        <w:bidi w:val="0"/>
        <w:spacing w:before="0" w:after="0" w:line="322" w:lineRule="exact"/>
        <w:ind w:left="0" w:right="0" w:firstLine="440"/>
        <w:jc w:val="left"/>
      </w:pPr>
      <w:bookmarkStart w:id="875" w:name="bookmark875"/>
      <w:r>
        <w:rPr>
          <w:rFonts w:ascii="Times New Roman" w:eastAsia="Times New Roman" w:hAnsi="Times New Roman" w:cs="Times New Roman"/>
          <w:color w:val="000000"/>
          <w:spacing w:val="0"/>
          <w:w w:val="100"/>
          <w:position w:val="0"/>
        </w:rPr>
        <w:t>1</w:t>
      </w:r>
      <w:bookmarkEnd w:id="875"/>
      <w:r>
        <w:rPr>
          <w:color w:val="000000"/>
          <w:spacing w:val="0"/>
          <w:w w:val="100"/>
          <w:position w:val="0"/>
        </w:rPr>
        <w:t>）</w:t>
        <w:tab/>
        <w:t>嵌入衍生工具的经济特征和风险与主合同的经济特征和风险不紧密相关。</w:t>
      </w:r>
    </w:p>
    <w:p>
      <w:pPr>
        <w:pStyle w:val="Style56"/>
        <w:keepNext w:val="0"/>
        <w:keepLines w:val="0"/>
        <w:widowControl w:val="0"/>
        <w:shd w:val="clear" w:color="auto" w:fill="auto"/>
        <w:tabs>
          <w:tab w:pos="832" w:val="left"/>
        </w:tabs>
        <w:bidi w:val="0"/>
        <w:spacing w:before="0" w:after="0" w:line="322" w:lineRule="exact"/>
        <w:ind w:left="0" w:right="0" w:firstLine="440"/>
        <w:jc w:val="left"/>
      </w:pPr>
      <w:bookmarkStart w:id="876" w:name="bookmark876"/>
      <w:r>
        <w:rPr>
          <w:rFonts w:ascii="Times New Roman" w:eastAsia="Times New Roman" w:hAnsi="Times New Roman" w:cs="Times New Roman"/>
          <w:color w:val="000000"/>
          <w:spacing w:val="0"/>
          <w:w w:val="100"/>
          <w:position w:val="0"/>
        </w:rPr>
        <w:t>2</w:t>
      </w:r>
      <w:bookmarkEnd w:id="876"/>
      <w:r>
        <w:rPr>
          <w:color w:val="000000"/>
          <w:spacing w:val="0"/>
          <w:w w:val="100"/>
          <w:position w:val="0"/>
        </w:rPr>
        <w:t>）</w:t>
        <w:tab/>
        <w:t>与嵌入衍生工具具有相同条款的单独工具符合衍生工具的定义。</w:t>
      </w:r>
    </w:p>
    <w:p>
      <w:pPr>
        <w:pStyle w:val="Style56"/>
        <w:keepNext w:val="0"/>
        <w:keepLines w:val="0"/>
        <w:widowControl w:val="0"/>
        <w:shd w:val="clear" w:color="auto" w:fill="auto"/>
        <w:tabs>
          <w:tab w:pos="832" w:val="left"/>
        </w:tabs>
        <w:bidi w:val="0"/>
        <w:spacing w:before="0" w:after="720" w:line="322" w:lineRule="exact"/>
        <w:ind w:left="0" w:right="0" w:firstLine="440"/>
        <w:jc w:val="left"/>
      </w:pPr>
      <w:bookmarkStart w:id="877" w:name="bookmark877"/>
      <w:r>
        <w:rPr>
          <w:rFonts w:ascii="Times New Roman" w:eastAsia="Times New Roman" w:hAnsi="Times New Roman" w:cs="Times New Roman"/>
          <w:color w:val="000000"/>
          <w:spacing w:val="0"/>
          <w:w w:val="100"/>
          <w:position w:val="0"/>
        </w:rPr>
        <w:t>3</w:t>
      </w:r>
      <w:bookmarkEnd w:id="877"/>
      <w:r>
        <w:rPr>
          <w:color w:val="000000"/>
          <w:spacing w:val="0"/>
          <w:w w:val="100"/>
          <w:position w:val="0"/>
        </w:rPr>
        <w:t>）</w:t>
        <w:tab/>
        <w:t>该混合合同不是以公允价值计量且其变动计入当期损益进行会计处理。</w:t>
      </w:r>
    </w:p>
    <w:p>
      <w:pPr>
        <w:pStyle w:val="Style56"/>
        <w:keepNext w:val="0"/>
        <w:keepLines w:val="0"/>
        <w:widowControl w:val="0"/>
        <w:shd w:val="clear" w:color="auto" w:fill="auto"/>
        <w:tabs>
          <w:tab w:pos="488" w:val="left"/>
        </w:tabs>
        <w:bidi w:val="0"/>
        <w:spacing w:before="0" w:after="0" w:line="317" w:lineRule="exact"/>
        <w:ind w:left="0" w:right="0" w:firstLine="0"/>
        <w:jc w:val="left"/>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rPr>
        <w:t>5</w:t>
      </w:r>
      <w:r>
        <w:rPr>
          <w:color w:val="000000"/>
          <w:spacing w:val="0"/>
          <w:w w:val="100"/>
          <w:position w:val="0"/>
        </w:rPr>
        <w:t>）</w:t>
        <w:tab/>
        <w:t>金融工具的重分类</w:t>
      </w:r>
    </w:p>
    <w:p>
      <w:pPr>
        <w:pStyle w:val="Style5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本公司改变管理金融资产的业务模式时，对所有受影响的相关金融资产进行重分类。本公司对所有金 融负债均不得进行重分类。</w:t>
      </w:r>
    </w:p>
    <w:p>
      <w:pPr>
        <w:pStyle w:val="Style56"/>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本公司对金融资产进行重分类，自重分类日起采用未来适用法进行相关会计处理。重分类日，是指导 致本公司对金融资产进行重分类的业务模式发生变更后的首个报告期间的第一天。</w:t>
      </w:r>
    </w:p>
    <w:p>
      <w:pPr>
        <w:pStyle w:val="Style56"/>
        <w:keepNext w:val="0"/>
        <w:keepLines w:val="0"/>
        <w:widowControl w:val="0"/>
        <w:shd w:val="clear" w:color="auto" w:fill="auto"/>
        <w:tabs>
          <w:tab w:pos="488" w:val="left"/>
        </w:tabs>
        <w:bidi w:val="0"/>
        <w:spacing w:before="0" w:after="0" w:line="317" w:lineRule="exact"/>
        <w:ind w:left="0" w:right="0" w:firstLine="0"/>
        <w:jc w:val="left"/>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rPr>
        <w:t>6</w:t>
      </w:r>
      <w:r>
        <w:rPr>
          <w:color w:val="000000"/>
          <w:spacing w:val="0"/>
          <w:w w:val="100"/>
          <w:position w:val="0"/>
        </w:rPr>
        <w:t>）</w:t>
        <w:tab/>
        <w:t>金融工具的计量</w:t>
      </w:r>
    </w:p>
    <w:p>
      <w:pPr>
        <w:pStyle w:val="Style56"/>
        <w:keepNext w:val="0"/>
        <w:keepLines w:val="0"/>
        <w:widowControl w:val="0"/>
        <w:shd w:val="clear" w:color="auto" w:fill="auto"/>
        <w:tabs>
          <w:tab w:pos="813" w:val="left"/>
        </w:tabs>
        <w:bidi w:val="0"/>
        <w:spacing w:before="0" w:after="0" w:line="317" w:lineRule="exact"/>
        <w:ind w:left="0" w:right="0" w:firstLine="440"/>
        <w:jc w:val="both"/>
      </w:pPr>
      <w:bookmarkStart w:id="880" w:name="bookmark880"/>
      <w:r>
        <w:rPr>
          <w:rFonts w:ascii="Times New Roman" w:eastAsia="Times New Roman" w:hAnsi="Times New Roman" w:cs="Times New Roman"/>
          <w:color w:val="000000"/>
          <w:spacing w:val="0"/>
          <w:w w:val="100"/>
          <w:position w:val="0"/>
        </w:rPr>
        <w:t>1</w:t>
      </w:r>
      <w:bookmarkEnd w:id="880"/>
      <w:r>
        <w:rPr>
          <w:color w:val="000000"/>
          <w:spacing w:val="0"/>
          <w:w w:val="100"/>
          <w:position w:val="0"/>
        </w:rPr>
        <w:t>）</w:t>
        <w:tab/>
        <w:t>初始计量</w:t>
      </w:r>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本公司初始确认金融资产或金融负债，按照公允价值计量。对于以公允价值计量且其变动计入当期损 益的金融资产和金融负债，相关交易费用直接计入当期损益；对于其他类别的金融资产或金融负债，相关 交易费用应当计入初始确认金额。</w:t>
      </w:r>
    </w:p>
    <w:p>
      <w:pPr>
        <w:pStyle w:val="Style56"/>
        <w:keepNext w:val="0"/>
        <w:keepLines w:val="0"/>
        <w:widowControl w:val="0"/>
        <w:shd w:val="clear" w:color="auto" w:fill="auto"/>
        <w:tabs>
          <w:tab w:pos="832" w:val="left"/>
        </w:tabs>
        <w:bidi w:val="0"/>
        <w:spacing w:before="0" w:after="0" w:line="317" w:lineRule="exact"/>
        <w:ind w:left="0" w:right="0" w:firstLine="440"/>
        <w:jc w:val="left"/>
      </w:pPr>
      <w:bookmarkStart w:id="881" w:name="bookmark881"/>
      <w:r>
        <w:rPr>
          <w:rFonts w:ascii="Times New Roman" w:eastAsia="Times New Roman" w:hAnsi="Times New Roman" w:cs="Times New Roman"/>
          <w:color w:val="000000"/>
          <w:spacing w:val="0"/>
          <w:w w:val="100"/>
          <w:position w:val="0"/>
        </w:rPr>
        <w:t>2</w:t>
      </w:r>
      <w:bookmarkEnd w:id="881"/>
      <w:r>
        <w:rPr>
          <w:color w:val="000000"/>
          <w:spacing w:val="0"/>
          <w:w w:val="100"/>
          <w:position w:val="0"/>
        </w:rPr>
        <w:t>）</w:t>
        <w:tab/>
        <w:t>后续计量</w:t>
      </w:r>
    </w:p>
    <w:p>
      <w:pPr>
        <w:pStyle w:val="Style5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初始确认后，本公司对不同类别的金融资产，分别以摊余成本、以公允价值计量且其变动计入其他综 合收益或以公允价值计量且其变动计入当期损益进行后续计量。</w:t>
      </w:r>
    </w:p>
    <w:p>
      <w:pPr>
        <w:pStyle w:val="Style5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初始确认后，本公司对不同类别的金融负债，分别以摊余成本、以公允价值计量且其变动计入当期损 益或以其他适当方法进行后续计量。</w:t>
      </w:r>
    </w:p>
    <w:p>
      <w:pPr>
        <w:pStyle w:val="Style5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金融资产或金融负债的摊余成本，以该金融资产或金融负债的初始确认金额经下列调整后的结果确 定：</w:t>
      </w:r>
    </w:p>
    <w:p>
      <w:pPr>
        <w:pStyle w:val="Style56"/>
        <w:keepNext w:val="0"/>
        <w:keepLines w:val="0"/>
        <w:widowControl w:val="0"/>
        <w:numPr>
          <w:ilvl w:val="0"/>
          <w:numId w:val="31"/>
        </w:numPr>
        <w:shd w:val="clear" w:color="auto" w:fill="auto"/>
        <w:tabs>
          <w:tab w:pos="832" w:val="left"/>
        </w:tabs>
        <w:bidi w:val="0"/>
        <w:spacing w:before="0" w:after="0" w:line="317" w:lineRule="exact"/>
        <w:ind w:left="0" w:right="0" w:firstLine="440"/>
        <w:jc w:val="left"/>
      </w:pPr>
      <w:bookmarkStart w:id="882" w:name="bookmark882"/>
      <w:bookmarkEnd w:id="882"/>
      <w:r>
        <w:rPr>
          <w:color w:val="000000"/>
          <w:spacing w:val="0"/>
          <w:w w:val="100"/>
          <w:position w:val="0"/>
        </w:rPr>
        <w:t>扣除已偿还的本金。</w:t>
      </w:r>
    </w:p>
    <w:p>
      <w:pPr>
        <w:pStyle w:val="Style56"/>
        <w:keepNext w:val="0"/>
        <w:keepLines w:val="0"/>
        <w:widowControl w:val="0"/>
        <w:numPr>
          <w:ilvl w:val="0"/>
          <w:numId w:val="31"/>
        </w:numPr>
        <w:shd w:val="clear" w:color="auto" w:fill="auto"/>
        <w:tabs>
          <w:tab w:pos="814" w:val="left"/>
        </w:tabs>
        <w:bidi w:val="0"/>
        <w:spacing w:before="0" w:after="0" w:line="326" w:lineRule="exact"/>
        <w:ind w:left="0" w:right="0" w:firstLine="440"/>
        <w:jc w:val="both"/>
      </w:pPr>
      <w:bookmarkStart w:id="883" w:name="bookmark883"/>
      <w:bookmarkEnd w:id="883"/>
      <w:r>
        <w:rPr>
          <w:color w:val="000000"/>
          <w:spacing w:val="0"/>
          <w:w w:val="100"/>
          <w:position w:val="0"/>
        </w:rPr>
        <w:t>加上或减去采用实际利率法将该初始确认金额与到期日金额之间的差额进行摊销形成的累计摊销 额。</w:t>
      </w:r>
    </w:p>
    <w:p>
      <w:pPr>
        <w:pStyle w:val="Style56"/>
        <w:keepNext w:val="0"/>
        <w:keepLines w:val="0"/>
        <w:widowControl w:val="0"/>
        <w:numPr>
          <w:ilvl w:val="0"/>
          <w:numId w:val="31"/>
        </w:numPr>
        <w:shd w:val="clear" w:color="auto" w:fill="auto"/>
        <w:tabs>
          <w:tab w:pos="837" w:val="left"/>
        </w:tabs>
        <w:bidi w:val="0"/>
        <w:spacing w:before="0" w:after="0" w:line="326" w:lineRule="exact"/>
        <w:ind w:left="0" w:right="0" w:firstLine="440"/>
        <w:jc w:val="both"/>
      </w:pPr>
      <w:bookmarkStart w:id="884" w:name="bookmark884"/>
      <w:bookmarkEnd w:id="884"/>
      <w:r>
        <w:rPr>
          <w:color w:val="000000"/>
          <w:spacing w:val="0"/>
          <w:w w:val="100"/>
          <w:position w:val="0"/>
        </w:rPr>
        <w:t>扣除累计计提的损失准备（仅适用于金融资产）。</w:t>
      </w:r>
    </w:p>
    <w:p>
      <w:pPr>
        <w:pStyle w:val="Style56"/>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本公司按照实际利率法确认利息收入。利息收入根据金融资产账面余额乘以实际利率计算确定，但下 列情况除外：</w:t>
      </w:r>
    </w:p>
    <w:p>
      <w:pPr>
        <w:pStyle w:val="Style56"/>
        <w:keepNext w:val="0"/>
        <w:keepLines w:val="0"/>
        <w:widowControl w:val="0"/>
        <w:numPr>
          <w:ilvl w:val="0"/>
          <w:numId w:val="33"/>
        </w:numPr>
        <w:shd w:val="clear" w:color="auto" w:fill="auto"/>
        <w:bidi w:val="0"/>
        <w:spacing w:before="0" w:after="0" w:line="326" w:lineRule="exact"/>
        <w:ind w:left="0" w:right="0" w:firstLine="440"/>
        <w:jc w:val="both"/>
      </w:pPr>
      <w:bookmarkStart w:id="885" w:name="bookmark885"/>
      <w:bookmarkEnd w:id="885"/>
      <w:r>
        <w:rPr>
          <w:color w:val="000000"/>
          <w:spacing w:val="0"/>
          <w:w w:val="100"/>
          <w:position w:val="0"/>
        </w:rPr>
        <w:t xml:space="preserve">对于购入或源生的已发生信用减值的金融资产，本公司自初始确认起，按照该金融资产的摊余成本 </w:t>
      </w:r>
      <w:r>
        <w:rPr>
          <w:color w:val="000000"/>
          <w:spacing w:val="0"/>
          <w:w w:val="100"/>
          <w:position w:val="0"/>
        </w:rPr>
        <w:t>和经信用调整的实际利率计算确定其利息收入。</w:t>
      </w:r>
    </w:p>
    <w:p>
      <w:pPr>
        <w:pStyle w:val="Style56"/>
        <w:keepNext w:val="0"/>
        <w:keepLines w:val="0"/>
        <w:widowControl w:val="0"/>
        <w:numPr>
          <w:ilvl w:val="0"/>
          <w:numId w:val="33"/>
        </w:numPr>
        <w:shd w:val="clear" w:color="auto" w:fill="auto"/>
        <w:bidi w:val="0"/>
        <w:spacing w:before="0" w:after="380" w:line="313" w:lineRule="exact"/>
        <w:ind w:left="0" w:right="0" w:firstLine="440"/>
        <w:jc w:val="both"/>
      </w:pPr>
      <w:bookmarkStart w:id="886" w:name="bookmark886"/>
      <w:bookmarkEnd w:id="886"/>
      <w:r>
        <w:rPr>
          <w:color w:val="000000"/>
          <w:spacing w:val="0"/>
          <w:w w:val="100"/>
          <w:position w:val="0"/>
        </w:rPr>
        <w:t>对于购入或源生的未发生信用减值、但在后续期间成为已发生信用减值的金融资产，本公司在后续 期间，按照该金融资产的摊余成本和实际利率计算确定其利息收入。本公司按照上述政策对金融资产的摊 余成本运用实际利率法计算利息收入的，若该金融工具在后续期间因其信用风险有所改善而不再存在信用 减值，并且这一改善在客观上可与应用上述政策之后发生的某一事件相联系（如债务人的信用评级被上 调），本公司转按实际利率乘以该金融资产账面余额来计算确定利息收入。</w:t>
      </w:r>
    </w:p>
    <w:p>
      <w:pPr>
        <w:pStyle w:val="Style56"/>
        <w:keepNext w:val="0"/>
        <w:keepLines w:val="0"/>
        <w:widowControl w:val="0"/>
        <w:shd w:val="clear" w:color="auto" w:fill="auto"/>
        <w:bidi w:val="0"/>
        <w:spacing w:before="0" w:after="120" w:line="313" w:lineRule="exact"/>
        <w:ind w:left="0" w:right="0" w:firstLine="0"/>
        <w:jc w:val="both"/>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rPr>
        <w:t>7</w:t>
      </w:r>
      <w:r>
        <w:rPr>
          <w:color w:val="000000"/>
          <w:spacing w:val="0"/>
          <w:w w:val="100"/>
          <w:position w:val="0"/>
        </w:rPr>
        <w:t>）金融工具的减值</w:t>
      </w:r>
    </w:p>
    <w:p>
      <w:pPr>
        <w:pStyle w:val="Style56"/>
        <w:keepNext w:val="0"/>
        <w:keepLines w:val="0"/>
        <w:widowControl w:val="0"/>
        <w:shd w:val="clear" w:color="auto" w:fill="auto"/>
        <w:tabs>
          <w:tab w:pos="785" w:val="left"/>
        </w:tabs>
        <w:bidi w:val="0"/>
        <w:spacing w:before="0" w:after="0" w:line="326" w:lineRule="auto"/>
        <w:ind w:left="0" w:right="0" w:firstLine="440"/>
        <w:jc w:val="both"/>
      </w:pPr>
      <w:bookmarkStart w:id="888" w:name="bookmark888"/>
      <w:r>
        <w:rPr>
          <w:rFonts w:ascii="Times New Roman" w:eastAsia="Times New Roman" w:hAnsi="Times New Roman" w:cs="Times New Roman"/>
          <w:color w:val="000000"/>
          <w:spacing w:val="0"/>
          <w:w w:val="100"/>
          <w:position w:val="0"/>
        </w:rPr>
        <w:t>1</w:t>
      </w:r>
      <w:bookmarkEnd w:id="888"/>
      <w:r>
        <w:rPr>
          <w:color w:val="000000"/>
          <w:spacing w:val="0"/>
          <w:w w:val="100"/>
          <w:position w:val="0"/>
        </w:rPr>
        <w:t>）</w:t>
        <w:tab/>
        <w:t>减值项目</w:t>
      </w:r>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本公司以预期信用损失为基础，对下列项目进行减值会计处理并确认损失准备：</w:t>
      </w:r>
    </w:p>
    <w:p>
      <w:pPr>
        <w:pStyle w:val="Style56"/>
        <w:keepNext w:val="0"/>
        <w:keepLines w:val="0"/>
        <w:widowControl w:val="0"/>
        <w:numPr>
          <w:ilvl w:val="0"/>
          <w:numId w:val="35"/>
        </w:numPr>
        <w:shd w:val="clear" w:color="auto" w:fill="auto"/>
        <w:tabs>
          <w:tab w:pos="787" w:val="left"/>
        </w:tabs>
        <w:bidi w:val="0"/>
        <w:spacing w:before="0" w:after="0" w:line="312" w:lineRule="exact"/>
        <w:ind w:left="0" w:right="0" w:firstLine="440"/>
        <w:jc w:val="both"/>
      </w:pPr>
      <w:bookmarkStart w:id="889" w:name="bookmark889"/>
      <w:bookmarkEnd w:id="889"/>
      <w:r>
        <w:rPr>
          <w:color w:val="000000"/>
          <w:spacing w:val="0"/>
          <w:w w:val="100"/>
          <w:position w:val="0"/>
        </w:rPr>
        <w:t>分类为以摊余成本计量的金融资产和分类为以公允价值计量且其变动计入其他综合收益的金融资 产。</w:t>
      </w:r>
    </w:p>
    <w:p>
      <w:pPr>
        <w:pStyle w:val="Style56"/>
        <w:keepNext w:val="0"/>
        <w:keepLines w:val="0"/>
        <w:widowControl w:val="0"/>
        <w:numPr>
          <w:ilvl w:val="0"/>
          <w:numId w:val="35"/>
        </w:numPr>
        <w:shd w:val="clear" w:color="auto" w:fill="auto"/>
        <w:tabs>
          <w:tab w:pos="809" w:val="left"/>
        </w:tabs>
        <w:bidi w:val="0"/>
        <w:spacing w:before="0" w:after="0" w:line="313" w:lineRule="exact"/>
        <w:ind w:left="0" w:right="0" w:firstLine="440"/>
        <w:jc w:val="both"/>
      </w:pPr>
      <w:bookmarkStart w:id="890" w:name="bookmark890"/>
      <w:bookmarkEnd w:id="890"/>
      <w:r>
        <w:rPr>
          <w:color w:val="000000"/>
          <w:spacing w:val="0"/>
          <w:w w:val="100"/>
          <w:position w:val="0"/>
        </w:rPr>
        <w:t>租赁应收款。</w:t>
      </w:r>
    </w:p>
    <w:p>
      <w:pPr>
        <w:pStyle w:val="Style56"/>
        <w:keepNext w:val="0"/>
        <w:keepLines w:val="0"/>
        <w:widowControl w:val="0"/>
        <w:numPr>
          <w:ilvl w:val="0"/>
          <w:numId w:val="35"/>
        </w:numPr>
        <w:shd w:val="clear" w:color="auto" w:fill="auto"/>
        <w:tabs>
          <w:tab w:pos="809" w:val="left"/>
        </w:tabs>
        <w:bidi w:val="0"/>
        <w:spacing w:before="0" w:after="380" w:line="313" w:lineRule="exact"/>
        <w:ind w:left="0" w:right="0" w:firstLine="440"/>
        <w:jc w:val="both"/>
      </w:pPr>
      <w:bookmarkStart w:id="891" w:name="bookmark891"/>
      <w:bookmarkEnd w:id="891"/>
      <w:r>
        <w:rPr>
          <w:color w:val="000000"/>
          <w:spacing w:val="0"/>
          <w:w w:val="100"/>
          <w:position w:val="0"/>
        </w:rPr>
        <w:t>贷款承诺和财务担保合同。</w:t>
      </w:r>
    </w:p>
    <w:p>
      <w:pPr>
        <w:pStyle w:val="Style56"/>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本公司持有的其他以公允价值计量的金融资产不适用预期信用损失模型，包括以公允价值计量且其变 动计入当期损益的金融资产，指定为以公允价值计量且其变动计入其他综合收益的金融资产（非交易性权 益工具投资），以及衍生金融资产。</w:t>
      </w:r>
    </w:p>
    <w:p>
      <w:pPr>
        <w:pStyle w:val="Style56"/>
        <w:keepNext w:val="0"/>
        <w:keepLines w:val="0"/>
        <w:widowControl w:val="0"/>
        <w:shd w:val="clear" w:color="auto" w:fill="auto"/>
        <w:tabs>
          <w:tab w:pos="805" w:val="left"/>
        </w:tabs>
        <w:bidi w:val="0"/>
        <w:spacing w:before="0" w:after="0" w:line="331" w:lineRule="auto"/>
        <w:ind w:left="0" w:right="0" w:firstLine="440"/>
        <w:jc w:val="both"/>
      </w:pPr>
      <w:bookmarkStart w:id="892" w:name="bookmark892"/>
      <w:r>
        <w:rPr>
          <w:rFonts w:ascii="Times New Roman" w:eastAsia="Times New Roman" w:hAnsi="Times New Roman" w:cs="Times New Roman"/>
          <w:color w:val="000000"/>
          <w:spacing w:val="0"/>
          <w:w w:val="100"/>
          <w:position w:val="0"/>
        </w:rPr>
        <w:t>2</w:t>
      </w:r>
      <w:bookmarkEnd w:id="892"/>
      <w:r>
        <w:rPr>
          <w:color w:val="000000"/>
          <w:spacing w:val="0"/>
          <w:w w:val="100"/>
          <w:position w:val="0"/>
        </w:rPr>
        <w:t>）</w:t>
        <w:tab/>
        <w:t>减值准备的确认和计量</w:t>
      </w:r>
    </w:p>
    <w:p>
      <w:pPr>
        <w:pStyle w:val="Style5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除了对于购买或源生的已发生信用减值的金融资产以及始终按照相当于整个存续期内预期信用损失 的金额计量损失准备的金融资产之外，本公司在每个资产负债表日评估相关金融工具的信用风险自初始确 认后是否已显著增加，并按照下列情形分别计量其损失准备、确认预期信用损失及其变动：</w:t>
      </w:r>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如果该金融工具的信用风险自初始确认后并未显著增加，处于第一阶段，本公司按照相当于该金融工 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个月内预期信用损失的金额计量其损失准备，无论本公司评估信用损失的基础是单项金融工具还 是金融工具组合，由此形成的损失准备的增加或转回金额，作为减值损失或利得计入当期损益。</w:t>
      </w:r>
    </w:p>
    <w:p>
      <w:pPr>
        <w:pStyle w:val="Style5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如果该金融工具的信用风险自初始确认后已显著增加，处于第二阶段，本公司按照相当于该金融工具 整个存续期内预期信用损失的金额计量其损失准备。无论本公司评估信用损失的基础是单项金融工具还是 金融工具组合，由此形成的损失准备的增加或转回金额，作为减值损失或利得计入当期损益。</w:t>
      </w:r>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对于已发生信用减值的金融资产，处于第三阶段，本公司在资产负债表日仅将自初始确认后整个存续 期内预期信用损失的累计变动确认为损失准备。在每个资产负债表日，本公司将整个存续期内预期信用损 失的变动金额作为减值损失或利得计入当期损益。即使该资产负债表日确定的整个存续期内预期信用损失 小于初始确认时估计现金流量所反映的预期信用损失的金额，本公司也将预期信用损失的有利变动确认为 减值利得。</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对于分类为以公允价值计量且其变动计入其他综合收益的金融资产（债务工具投资），本公司在其他 综合收益中确认其损失准备，并将减值损失或利得计入当期损益，且不应减少该金融资产在资产负债表中 列示的账面价值。</w:t>
      </w:r>
    </w:p>
    <w:p>
      <w:pPr>
        <w:pStyle w:val="Style56"/>
        <w:keepNext w:val="0"/>
        <w:keepLines w:val="0"/>
        <w:widowControl w:val="0"/>
        <w:shd w:val="clear" w:color="auto" w:fill="auto"/>
        <w:bidi w:val="0"/>
        <w:spacing w:before="0" w:after="0"/>
        <w:ind w:left="0" w:right="0" w:firstLine="440"/>
        <w:jc w:val="both"/>
      </w:pPr>
      <w:r>
        <w:rPr>
          <w:color w:val="000000"/>
          <w:spacing w:val="0"/>
          <w:w w:val="100"/>
          <w:position w:val="0"/>
        </w:rPr>
        <w:t>本公司在前一会计期间已经按照相当于金融工具整个存续期内预期信用损失的金额计量了损失准备， 但在当期资产负债表日，该金融工具已不再属于自初始确认后信用风险显著增加的情形的，本公司在当期 资产负债表日按照相当于未来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个月内预期信用损失的金额计量该金融工具的损失准备，由此形成的损失 准备的转回金额应当作为减值利得计入当期损益。</w:t>
      </w:r>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本公司在单项工具层面无法以合理成本获得关于信用风险显著增加的充分证据时，本公司在组合基础 </w:t>
      </w:r>
      <w:r>
        <w:rPr>
          <w:color w:val="000000"/>
          <w:spacing w:val="0"/>
          <w:w w:val="100"/>
          <w:position w:val="0"/>
        </w:rPr>
        <w:t>上评估信用风险是否显著增加。</w:t>
      </w:r>
    </w:p>
    <w:p>
      <w:pPr>
        <w:pStyle w:val="Style56"/>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对于适用本项政策有关金融工具减值规定的各类金融工具，本公司按照下列方法确定其信用损失：</w:t>
      </w:r>
    </w:p>
    <w:p>
      <w:pPr>
        <w:pStyle w:val="Style56"/>
        <w:keepNext w:val="0"/>
        <w:keepLines w:val="0"/>
        <w:widowControl w:val="0"/>
        <w:numPr>
          <w:ilvl w:val="0"/>
          <w:numId w:val="37"/>
        </w:numPr>
        <w:shd w:val="clear" w:color="auto" w:fill="auto"/>
        <w:tabs>
          <w:tab w:pos="830" w:val="left"/>
        </w:tabs>
        <w:bidi w:val="0"/>
        <w:spacing w:before="0" w:after="0" w:line="313" w:lineRule="exact"/>
        <w:ind w:left="0" w:right="0" w:firstLine="460"/>
        <w:jc w:val="both"/>
      </w:pPr>
      <w:bookmarkStart w:id="893" w:name="bookmark893"/>
      <w:bookmarkEnd w:id="893"/>
      <w:r>
        <w:rPr>
          <w:color w:val="000000"/>
          <w:spacing w:val="0"/>
          <w:w w:val="100"/>
          <w:position w:val="0"/>
        </w:rPr>
        <w:t>对于金融资产，信用损失为本公司收取的合同现金流量与预期收取的现金流量之间差额的现值。</w:t>
      </w:r>
    </w:p>
    <w:p>
      <w:pPr>
        <w:pStyle w:val="Style56"/>
        <w:keepNext w:val="0"/>
        <w:keepLines w:val="0"/>
        <w:widowControl w:val="0"/>
        <w:numPr>
          <w:ilvl w:val="0"/>
          <w:numId w:val="37"/>
        </w:numPr>
        <w:shd w:val="clear" w:color="auto" w:fill="auto"/>
        <w:tabs>
          <w:tab w:pos="792" w:val="left"/>
        </w:tabs>
        <w:bidi w:val="0"/>
        <w:spacing w:before="0" w:after="0" w:line="312" w:lineRule="exact"/>
        <w:ind w:left="0" w:right="0" w:firstLine="460"/>
        <w:jc w:val="both"/>
      </w:pPr>
      <w:bookmarkStart w:id="894" w:name="bookmark894"/>
      <w:bookmarkEnd w:id="894"/>
      <w:r>
        <w:rPr>
          <w:color w:val="000000"/>
          <w:spacing w:val="0"/>
          <w:w w:val="100"/>
          <w:position w:val="0"/>
        </w:rPr>
        <w:t>对于租赁应收款项，信用损失为本公司应收取的合同现金流量与预期收取的现金流量之间差额的现 值。</w:t>
      </w:r>
    </w:p>
    <w:p>
      <w:pPr>
        <w:pStyle w:val="Style56"/>
        <w:keepNext w:val="0"/>
        <w:keepLines w:val="0"/>
        <w:widowControl w:val="0"/>
        <w:numPr>
          <w:ilvl w:val="0"/>
          <w:numId w:val="37"/>
        </w:numPr>
        <w:shd w:val="clear" w:color="auto" w:fill="auto"/>
        <w:tabs>
          <w:tab w:pos="792" w:val="left"/>
        </w:tabs>
        <w:bidi w:val="0"/>
        <w:spacing w:before="0" w:after="0" w:line="317" w:lineRule="exact"/>
        <w:ind w:left="0" w:right="0" w:firstLine="460"/>
        <w:jc w:val="both"/>
      </w:pPr>
      <w:bookmarkStart w:id="895" w:name="bookmark895"/>
      <w:bookmarkEnd w:id="895"/>
      <w:r>
        <w:rPr>
          <w:color w:val="000000"/>
          <w:spacing w:val="0"/>
          <w:w w:val="100"/>
          <w:position w:val="0"/>
        </w:rPr>
        <w:t>对于未提用的贷款承诺，信用损失应为在贷款承诺持有人提用相应贷款的情况下，本公司应收取的 合同现金流量与预期收取的现金流量之间差额的现值。</w:t>
      </w:r>
    </w:p>
    <w:p>
      <w:pPr>
        <w:pStyle w:val="Style56"/>
        <w:keepNext w:val="0"/>
        <w:keepLines w:val="0"/>
        <w:widowControl w:val="0"/>
        <w:numPr>
          <w:ilvl w:val="0"/>
          <w:numId w:val="37"/>
        </w:numPr>
        <w:shd w:val="clear" w:color="auto" w:fill="auto"/>
        <w:tabs>
          <w:tab w:pos="792" w:val="left"/>
        </w:tabs>
        <w:bidi w:val="0"/>
        <w:spacing w:before="0" w:after="0" w:line="312" w:lineRule="exact"/>
        <w:ind w:left="0" w:right="0" w:firstLine="460"/>
        <w:jc w:val="both"/>
      </w:pPr>
      <w:bookmarkStart w:id="896" w:name="bookmark896"/>
      <w:bookmarkEnd w:id="896"/>
      <w:r>
        <w:rPr>
          <w:color w:val="000000"/>
          <w:spacing w:val="0"/>
          <w:w w:val="100"/>
          <w:position w:val="0"/>
        </w:rPr>
        <w:t>对于财务担保合同，信用损失应为本公司就该合同持有人发生的信用损失向其做出赔付的预计付款 额，减去本公司预期向该合同持有人、债务人或任何其他方收取的金额之间差额的现值。</w:t>
      </w:r>
    </w:p>
    <w:p>
      <w:pPr>
        <w:pStyle w:val="Style56"/>
        <w:keepNext w:val="0"/>
        <w:keepLines w:val="0"/>
        <w:widowControl w:val="0"/>
        <w:numPr>
          <w:ilvl w:val="0"/>
          <w:numId w:val="37"/>
        </w:numPr>
        <w:shd w:val="clear" w:color="auto" w:fill="auto"/>
        <w:tabs>
          <w:tab w:pos="787" w:val="left"/>
        </w:tabs>
        <w:bidi w:val="0"/>
        <w:spacing w:before="0" w:after="120" w:line="307" w:lineRule="exact"/>
        <w:ind w:left="0" w:right="0" w:firstLine="460"/>
        <w:jc w:val="both"/>
      </w:pPr>
      <w:bookmarkStart w:id="897" w:name="bookmark897"/>
      <w:bookmarkEnd w:id="897"/>
      <w:r>
        <w:rPr>
          <w:color w:val="000000"/>
          <w:spacing w:val="0"/>
          <w:w w:val="100"/>
          <w:position w:val="0"/>
        </w:rPr>
        <w:t>对于资产负债表日已发生信用减值但并非购买或源生已发生信用减值的金融资产，信用损失为该金 融资产账面余额与按原实际利率折现的估计未来现金流量的现值之间的差额。</w:t>
      </w:r>
    </w:p>
    <w:p>
      <w:pPr>
        <w:pStyle w:val="Style56"/>
        <w:keepNext w:val="0"/>
        <w:keepLines w:val="0"/>
        <w:widowControl w:val="0"/>
        <w:shd w:val="clear" w:color="auto" w:fill="auto"/>
        <w:tabs>
          <w:tab w:pos="830" w:val="left"/>
        </w:tabs>
        <w:bidi w:val="0"/>
        <w:spacing w:before="0" w:after="0" w:line="326" w:lineRule="auto"/>
        <w:ind w:left="0" w:right="0" w:firstLine="460"/>
        <w:jc w:val="both"/>
      </w:pPr>
      <w:bookmarkStart w:id="898" w:name="bookmark898"/>
      <w:r>
        <w:rPr>
          <w:rFonts w:ascii="Times New Roman" w:eastAsia="Times New Roman" w:hAnsi="Times New Roman" w:cs="Times New Roman"/>
          <w:color w:val="000000"/>
          <w:spacing w:val="0"/>
          <w:w w:val="100"/>
          <w:position w:val="0"/>
        </w:rPr>
        <w:t>3</w:t>
      </w:r>
      <w:bookmarkEnd w:id="898"/>
      <w:r>
        <w:rPr>
          <w:color w:val="000000"/>
          <w:spacing w:val="0"/>
          <w:w w:val="100"/>
          <w:position w:val="0"/>
        </w:rPr>
        <w:t>）</w:t>
        <w:tab/>
        <w:t>信用风险显著增加</w:t>
      </w:r>
    </w:p>
    <w:p>
      <w:pPr>
        <w:pStyle w:val="Style56"/>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本公司通过比较金融工具在初始确认时所确定的预计存续期内的违约概率和该工具在资产负债表日 所确定的预计存续期内的违约概率，来判定金融工具信用风险是否显著增加。除特殊情形外，本公司采用 未来</w:t>
      </w:r>
      <w:r>
        <w:rPr>
          <w:rFonts w:ascii="Times New Roman" w:eastAsia="Times New Roman" w:hAnsi="Times New Roman" w:cs="Times New Roman"/>
          <w:color w:val="000000"/>
          <w:spacing w:val="0"/>
          <w:w w:val="100"/>
          <w:position w:val="0"/>
        </w:rPr>
        <w:t>12</w:t>
      </w:r>
      <w:r>
        <w:rPr>
          <w:color w:val="000000"/>
          <w:spacing w:val="0"/>
          <w:w w:val="100"/>
          <w:position w:val="0"/>
        </w:rPr>
        <w:t>个月内发生的违约风险的变化作为整个存续期内发生违约风险变化的合理估计，以确定自初始确认 后信用风险是否已显著增加。</w:t>
      </w:r>
    </w:p>
    <w:p>
      <w:pPr>
        <w:pStyle w:val="Style56"/>
        <w:keepNext w:val="0"/>
        <w:keepLines w:val="0"/>
        <w:widowControl w:val="0"/>
        <w:shd w:val="clear" w:color="auto" w:fill="auto"/>
        <w:bidi w:val="0"/>
        <w:spacing w:before="0" w:after="120" w:line="310" w:lineRule="exact"/>
        <w:ind w:left="0" w:right="0" w:firstLine="460"/>
        <w:jc w:val="both"/>
      </w:pPr>
      <w:r>
        <w:rPr>
          <w:color w:val="000000"/>
          <w:spacing w:val="0"/>
          <w:w w:val="100"/>
          <w:position w:val="0"/>
        </w:rPr>
        <w:t>本公司确定金融工具在资产负债表日只具有较低的信用风险的，可以假设该金融工具的信用风险自初 始确认后并未显著增加。通常逾期超过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0，</w:t>
      </w:r>
      <w:r>
        <w:rPr>
          <w:color w:val="000000"/>
          <w:spacing w:val="0"/>
          <w:w w:val="100"/>
          <w:position w:val="0"/>
        </w:rPr>
        <w:t>本公司即认为该金融工具的信用风险已显著增加，除非有确 凿证据证明该金融工具的信用风险自初始确认后并未显著增加。</w:t>
      </w:r>
    </w:p>
    <w:p>
      <w:pPr>
        <w:pStyle w:val="Style56"/>
        <w:keepNext w:val="0"/>
        <w:keepLines w:val="0"/>
        <w:widowControl w:val="0"/>
        <w:shd w:val="clear" w:color="auto" w:fill="auto"/>
        <w:tabs>
          <w:tab w:pos="830" w:val="left"/>
        </w:tabs>
        <w:bidi w:val="0"/>
        <w:spacing w:before="0" w:after="0" w:line="326" w:lineRule="auto"/>
        <w:ind w:left="0" w:right="0" w:firstLine="460"/>
        <w:jc w:val="both"/>
      </w:pPr>
      <w:bookmarkStart w:id="899" w:name="bookmark899"/>
      <w:r>
        <w:rPr>
          <w:rFonts w:ascii="Times New Roman" w:eastAsia="Times New Roman" w:hAnsi="Times New Roman" w:cs="Times New Roman"/>
          <w:color w:val="000000"/>
          <w:spacing w:val="0"/>
          <w:w w:val="100"/>
          <w:position w:val="0"/>
        </w:rPr>
        <w:t>4</w:t>
      </w:r>
      <w:bookmarkEnd w:id="899"/>
      <w:r>
        <w:rPr>
          <w:color w:val="000000"/>
          <w:spacing w:val="0"/>
          <w:w w:val="100"/>
          <w:position w:val="0"/>
        </w:rPr>
        <w:t>）</w:t>
        <w:tab/>
        <w:t>应收票据及应收账款减值</w:t>
      </w:r>
    </w:p>
    <w:p>
      <w:pPr>
        <w:pStyle w:val="Style56"/>
        <w:keepNext w:val="0"/>
        <w:keepLines w:val="0"/>
        <w:widowControl w:val="0"/>
        <w:shd w:val="clear" w:color="auto" w:fill="auto"/>
        <w:bidi w:val="0"/>
        <w:spacing w:before="0" w:after="0" w:line="326" w:lineRule="exact"/>
        <w:ind w:left="0" w:right="0" w:firstLine="460"/>
        <w:jc w:val="both"/>
      </w:pPr>
      <w:r>
        <w:rPr>
          <w:color w:val="000000"/>
          <w:spacing w:val="0"/>
          <w:w w:val="100"/>
          <w:position w:val="0"/>
        </w:rPr>
        <w:t>对于应收票据及应收账款，无论是否存在重大融资成分，本公司均按照整个存续期的预期信用损失计 量损失准备。</w:t>
      </w:r>
    </w:p>
    <w:p>
      <w:pPr>
        <w:pStyle w:val="Style56"/>
        <w:keepNext w:val="0"/>
        <w:keepLines w:val="0"/>
        <w:widowControl w:val="0"/>
        <w:shd w:val="clear" w:color="auto" w:fill="auto"/>
        <w:bidi w:val="0"/>
        <w:spacing w:before="0" w:after="120" w:line="313" w:lineRule="exact"/>
        <w:ind w:left="0" w:right="0" w:firstLine="460"/>
        <w:jc w:val="both"/>
      </w:pPr>
      <w:r>
        <w:rPr>
          <w:color w:val="000000"/>
          <w:spacing w:val="0"/>
          <w:w w:val="100"/>
          <w:position w:val="0"/>
        </w:rPr>
        <w:t>当单项应收票据及应收账款无法以合理成本评估预期信用损失的信息时，本公司依据信用风险特征将 应收票据及应收账款划分为若干组合，在组合基础上计算预期信用损失。如果有客观证据表明某项应收票 据及应收账款已经发生信用减值，则本公司对该应收票据及应收账款单项计提坏准备并确认预期信用损 失。对于划分为组合的应收票据及应收账款，本公司参考历史信用损失经验，结合当前状况以及对未来经 济状况的预测，通过违约风险敞口和整个存续期预期信用损失率，计算预期信用损失。</w:t>
      </w:r>
    </w:p>
    <w:p>
      <w:pPr>
        <w:pStyle w:val="Style39"/>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rPr>
        <w:t>应收票据及应收账款组合:</w:t>
      </w:r>
    </w:p>
    <w:tbl>
      <w:tblPr>
        <w:tblOverlap w:val="never"/>
        <w:jc w:val="center"/>
        <w:tblLayout w:type="fixed"/>
      </w:tblPr>
      <w:tblGrid>
        <w:gridCol w:w="3979"/>
        <w:gridCol w:w="5395"/>
      </w:tblGrid>
      <w:tr>
        <w:trPr>
          <w:trHeight w:val="3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确定组合依据</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应收票据组合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银行承兑汇票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承兑人为信用风险较小的银行</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商业承兑汇票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根据承兑人的信用风险划分，与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应收账款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组合划分相同</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账龄组合</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合并范围内关联方组合</w:t>
            </w:r>
          </w:p>
        </w:tc>
      </w:tr>
    </w:tbl>
    <w:p>
      <w:pPr>
        <w:widowControl w:val="0"/>
        <w:spacing w:after="259" w:line="1" w:lineRule="exact"/>
      </w:pPr>
    </w:p>
    <w:p>
      <w:pPr>
        <w:pStyle w:val="Style56"/>
        <w:keepNext w:val="0"/>
        <w:keepLines w:val="0"/>
        <w:widowControl w:val="0"/>
        <w:shd w:val="clear" w:color="auto" w:fill="auto"/>
        <w:bidi w:val="0"/>
        <w:spacing w:before="0" w:after="0" w:line="322" w:lineRule="exact"/>
        <w:ind w:left="0" w:right="0" w:firstLine="460"/>
        <w:jc w:val="left"/>
      </w:pPr>
      <w:bookmarkStart w:id="900" w:name="bookmark900"/>
      <w:r>
        <w:rPr>
          <w:rFonts w:ascii="Times New Roman" w:eastAsia="Times New Roman" w:hAnsi="Times New Roman" w:cs="Times New Roman"/>
          <w:color w:val="000000"/>
          <w:spacing w:val="0"/>
          <w:w w:val="100"/>
          <w:position w:val="0"/>
        </w:rPr>
        <w:t>5</w:t>
      </w:r>
      <w:bookmarkEnd w:id="900"/>
      <w:r>
        <w:rPr>
          <w:color w:val="000000"/>
          <w:spacing w:val="0"/>
          <w:w w:val="100"/>
          <w:position w:val="0"/>
        </w:rPr>
        <w:t>）其他应收款减值</w:t>
      </w:r>
    </w:p>
    <w:p>
      <w:pPr>
        <w:pStyle w:val="Style56"/>
        <w:keepNext w:val="0"/>
        <w:keepLines w:val="0"/>
        <w:widowControl w:val="0"/>
        <w:shd w:val="clear" w:color="auto" w:fill="auto"/>
        <w:bidi w:val="0"/>
        <w:spacing w:before="0" w:after="340" w:line="322" w:lineRule="exact"/>
        <w:ind w:left="0" w:right="0" w:firstLine="460"/>
        <w:jc w:val="left"/>
      </w:pPr>
      <w:r>
        <w:rPr>
          <w:color w:val="000000"/>
          <w:spacing w:val="0"/>
          <w:w w:val="100"/>
          <w:position w:val="0"/>
        </w:rPr>
        <w:t>按照五、</w:t>
      </w:r>
      <w:r>
        <w:rPr>
          <w:rFonts w:ascii="Times New Roman" w:eastAsia="Times New Roman" w:hAnsi="Times New Roman" w:cs="Times New Roman"/>
          <w:color w:val="000000"/>
          <w:spacing w:val="0"/>
          <w:w w:val="100"/>
          <w:position w:val="0"/>
        </w:rPr>
        <w:t xml:space="preserve">10. </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）中的描述确认和计量减值。 当单项其他应收款无法以合理成本评估预期信用损失的信息时，本公司依据信用风险特征将其他应收 款划分为若干组合，在组合基础上计算预期信用损失，确定组合的依据如下：</w:t>
      </w:r>
    </w:p>
    <w:tbl>
      <w:tblPr>
        <w:tblOverlap w:val="never"/>
        <w:jc w:val="center"/>
        <w:tblLayout w:type="fixed"/>
      </w:tblPr>
      <w:tblGrid>
        <w:gridCol w:w="4555"/>
        <w:gridCol w:w="4819"/>
      </w:tblGrid>
      <w:tr>
        <w:trPr>
          <w:trHeight w:val="33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确定组合依据</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账龄组合</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合并范围内关联方组合</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保证金组合</w:t>
            </w:r>
          </w:p>
        </w:tc>
      </w:tr>
    </w:tbl>
    <w:p>
      <w:pPr>
        <w:pStyle w:val="Style56"/>
        <w:keepNext w:val="0"/>
        <w:keepLines w:val="0"/>
        <w:widowControl w:val="0"/>
        <w:shd w:val="clear" w:color="auto" w:fill="auto"/>
        <w:tabs>
          <w:tab w:pos="462" w:val="left"/>
        </w:tabs>
        <w:bidi w:val="0"/>
        <w:spacing w:before="0" w:after="0" w:line="322" w:lineRule="exact"/>
        <w:ind w:left="0" w:right="0" w:firstLine="0"/>
        <w:jc w:val="both"/>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rPr>
        <w:t>8</w:t>
      </w:r>
      <w:r>
        <w:rPr>
          <w:color w:val="000000"/>
          <w:spacing w:val="0"/>
          <w:w w:val="100"/>
          <w:position w:val="0"/>
        </w:rPr>
        <w:t>）</w:t>
        <w:tab/>
        <w:t>利得和损失</w:t>
      </w:r>
    </w:p>
    <w:p>
      <w:pPr>
        <w:pStyle w:val="Style5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本公司将以公允价值计量的金融资产或金融负债的利得或损失计入当期损益，除非该金融资产或金融 负债属于下列情形之一：</w:t>
      </w:r>
    </w:p>
    <w:p>
      <w:pPr>
        <w:pStyle w:val="Style56"/>
        <w:keepNext w:val="0"/>
        <w:keepLines w:val="0"/>
        <w:widowControl w:val="0"/>
        <w:shd w:val="clear" w:color="auto" w:fill="auto"/>
        <w:tabs>
          <w:tab w:pos="787" w:val="left"/>
        </w:tabs>
        <w:bidi w:val="0"/>
        <w:spacing w:before="0" w:after="0" w:line="318" w:lineRule="exact"/>
        <w:ind w:left="0" w:right="0" w:firstLine="440"/>
        <w:jc w:val="left"/>
      </w:pPr>
      <w:bookmarkStart w:id="902" w:name="bookmark902"/>
      <w:r>
        <w:rPr>
          <w:rFonts w:ascii="Times New Roman" w:eastAsia="Times New Roman" w:hAnsi="Times New Roman" w:cs="Times New Roman"/>
          <w:color w:val="000000"/>
          <w:spacing w:val="0"/>
          <w:w w:val="100"/>
          <w:position w:val="0"/>
        </w:rPr>
        <w:t>1</w:t>
      </w:r>
      <w:bookmarkEnd w:id="902"/>
      <w:r>
        <w:rPr>
          <w:color w:val="000000"/>
          <w:spacing w:val="0"/>
          <w:w w:val="100"/>
          <w:position w:val="0"/>
        </w:rPr>
        <w:t>）</w:t>
        <w:tab/>
        <w:t>属于《企业会计准则第</w:t>
      </w:r>
      <w:r>
        <w:rPr>
          <w:rFonts w:ascii="Times New Roman" w:eastAsia="Times New Roman" w:hAnsi="Times New Roman" w:cs="Times New Roman"/>
          <w:color w:val="000000"/>
          <w:spacing w:val="0"/>
          <w:w w:val="100"/>
          <w:position w:val="0"/>
        </w:rPr>
        <w:t>24</w:t>
      </w:r>
      <w:r>
        <w:rPr>
          <w:color w:val="000000"/>
          <w:spacing w:val="0"/>
          <w:w w:val="100"/>
          <w:position w:val="0"/>
        </w:rPr>
        <w:t>号——套期会计》规定的套期关系的一部分。</w:t>
      </w:r>
    </w:p>
    <w:p>
      <w:pPr>
        <w:pStyle w:val="Style56"/>
        <w:keepNext w:val="0"/>
        <w:keepLines w:val="0"/>
        <w:widowControl w:val="0"/>
        <w:shd w:val="clear" w:color="auto" w:fill="auto"/>
        <w:tabs>
          <w:tab w:pos="779" w:val="left"/>
        </w:tabs>
        <w:bidi w:val="0"/>
        <w:spacing w:before="0" w:after="0" w:line="318" w:lineRule="exact"/>
        <w:ind w:left="0" w:right="0" w:firstLine="440"/>
        <w:jc w:val="both"/>
      </w:pPr>
      <w:bookmarkStart w:id="903" w:name="bookmark903"/>
      <w:r>
        <w:rPr>
          <w:rFonts w:ascii="Times New Roman" w:eastAsia="Times New Roman" w:hAnsi="Times New Roman" w:cs="Times New Roman"/>
          <w:color w:val="000000"/>
          <w:spacing w:val="0"/>
          <w:w w:val="100"/>
          <w:position w:val="0"/>
        </w:rPr>
        <w:t>2</w:t>
      </w:r>
      <w:bookmarkEnd w:id="903"/>
      <w:r>
        <w:rPr>
          <w:color w:val="000000"/>
          <w:spacing w:val="0"/>
          <w:w w:val="100"/>
          <w:position w:val="0"/>
        </w:rPr>
        <w:t>）</w:t>
        <w:tab/>
        <w:t>是一项对非交易性权益工具的投资，且本公司将其指定为以公允价值计量且其变动计入其他综合 收益的金融资产。</w:t>
      </w:r>
    </w:p>
    <w:p>
      <w:pPr>
        <w:pStyle w:val="Style56"/>
        <w:keepNext w:val="0"/>
        <w:keepLines w:val="0"/>
        <w:widowControl w:val="0"/>
        <w:shd w:val="clear" w:color="auto" w:fill="auto"/>
        <w:tabs>
          <w:tab w:pos="774" w:val="left"/>
        </w:tabs>
        <w:bidi w:val="0"/>
        <w:spacing w:before="0" w:after="0" w:line="318" w:lineRule="exact"/>
        <w:ind w:left="0" w:right="0" w:firstLine="440"/>
        <w:jc w:val="both"/>
      </w:pPr>
      <w:bookmarkStart w:id="904" w:name="bookmark904"/>
      <w:r>
        <w:rPr>
          <w:rFonts w:ascii="Times New Roman" w:eastAsia="Times New Roman" w:hAnsi="Times New Roman" w:cs="Times New Roman"/>
          <w:color w:val="000000"/>
          <w:spacing w:val="0"/>
          <w:w w:val="100"/>
          <w:position w:val="0"/>
        </w:rPr>
        <w:t>3</w:t>
      </w:r>
      <w:bookmarkEnd w:id="904"/>
      <w:r>
        <w:rPr>
          <w:color w:val="000000"/>
          <w:spacing w:val="0"/>
          <w:w w:val="100"/>
          <w:position w:val="0"/>
        </w:rPr>
        <w:t>）</w:t>
        <w:tab/>
        <w:t>是一项被指定为以公允价值计量且其变动计入当期损益的金融负债，该负债由本公司自身信用风 险变动引起的其公允价值变动应当计入其他综合收益。</w:t>
      </w:r>
    </w:p>
    <w:p>
      <w:pPr>
        <w:pStyle w:val="Style56"/>
        <w:keepNext w:val="0"/>
        <w:keepLines w:val="0"/>
        <w:widowControl w:val="0"/>
        <w:shd w:val="clear" w:color="auto" w:fill="auto"/>
        <w:tabs>
          <w:tab w:pos="783" w:val="left"/>
        </w:tabs>
        <w:bidi w:val="0"/>
        <w:spacing w:before="0" w:after="0" w:line="318" w:lineRule="exact"/>
        <w:ind w:left="0" w:right="0" w:firstLine="440"/>
        <w:jc w:val="both"/>
      </w:pPr>
      <w:bookmarkStart w:id="905" w:name="bookmark905"/>
      <w:r>
        <w:rPr>
          <w:rFonts w:ascii="Times New Roman" w:eastAsia="Times New Roman" w:hAnsi="Times New Roman" w:cs="Times New Roman"/>
          <w:color w:val="000000"/>
          <w:spacing w:val="0"/>
          <w:w w:val="100"/>
          <w:position w:val="0"/>
        </w:rPr>
        <w:t>4</w:t>
      </w:r>
      <w:bookmarkEnd w:id="905"/>
      <w:r>
        <w:rPr>
          <w:color w:val="000000"/>
          <w:spacing w:val="0"/>
          <w:w w:val="100"/>
          <w:position w:val="0"/>
        </w:rPr>
        <w:t>）</w:t>
        <w:tab/>
        <w:t>是一项分类为以公允价值计量且其变动计入其他综合收益的金融资产（债务工具投资），其减值 损失或利得和汇兑损益之外的公允价值变动计入其他综合收益。</w:t>
      </w:r>
    </w:p>
    <w:p>
      <w:pPr>
        <w:pStyle w:val="Style56"/>
        <w:keepNext w:val="0"/>
        <w:keepLines w:val="0"/>
        <w:widowControl w:val="0"/>
        <w:shd w:val="clear" w:color="auto" w:fill="auto"/>
        <w:bidi w:val="0"/>
        <w:spacing w:before="0" w:after="0" w:line="318" w:lineRule="exact"/>
        <w:ind w:left="0" w:right="0" w:firstLine="440"/>
        <w:jc w:val="left"/>
      </w:pPr>
      <w:r>
        <w:rPr>
          <w:color w:val="000000"/>
          <w:spacing w:val="0"/>
          <w:w w:val="100"/>
          <w:position w:val="0"/>
        </w:rPr>
        <w:t>本公司只有在同时符合下列条件时，才能确认股利收入并计入当期损益：</w:t>
      </w:r>
    </w:p>
    <w:p>
      <w:pPr>
        <w:pStyle w:val="Style56"/>
        <w:keepNext w:val="0"/>
        <w:keepLines w:val="0"/>
        <w:widowControl w:val="0"/>
        <w:shd w:val="clear" w:color="auto" w:fill="auto"/>
        <w:tabs>
          <w:tab w:pos="787" w:val="left"/>
        </w:tabs>
        <w:bidi w:val="0"/>
        <w:spacing w:before="0" w:after="0" w:line="318" w:lineRule="exact"/>
        <w:ind w:left="0" w:right="0" w:firstLine="440"/>
        <w:jc w:val="left"/>
      </w:pPr>
      <w:bookmarkStart w:id="906" w:name="bookmark906"/>
      <w:r>
        <w:rPr>
          <w:rFonts w:ascii="Times New Roman" w:eastAsia="Times New Roman" w:hAnsi="Times New Roman" w:cs="Times New Roman"/>
          <w:color w:val="000000"/>
          <w:spacing w:val="0"/>
          <w:w w:val="100"/>
          <w:position w:val="0"/>
        </w:rPr>
        <w:t>1</w:t>
      </w:r>
      <w:bookmarkEnd w:id="906"/>
      <w:r>
        <w:rPr>
          <w:color w:val="000000"/>
          <w:spacing w:val="0"/>
          <w:w w:val="100"/>
          <w:position w:val="0"/>
        </w:rPr>
        <w:t>）</w:t>
        <w:tab/>
        <w:t>本公司收取股利的权利已经确立；</w:t>
      </w:r>
    </w:p>
    <w:p>
      <w:pPr>
        <w:pStyle w:val="Style56"/>
        <w:keepNext w:val="0"/>
        <w:keepLines w:val="0"/>
        <w:widowControl w:val="0"/>
        <w:shd w:val="clear" w:color="auto" w:fill="auto"/>
        <w:tabs>
          <w:tab w:pos="806" w:val="left"/>
        </w:tabs>
        <w:bidi w:val="0"/>
        <w:spacing w:before="0" w:after="0" w:line="313" w:lineRule="exact"/>
        <w:ind w:left="0" w:right="0" w:firstLine="440"/>
        <w:jc w:val="left"/>
      </w:pPr>
      <w:bookmarkStart w:id="907" w:name="bookmark907"/>
      <w:r>
        <w:rPr>
          <w:rFonts w:ascii="Times New Roman" w:eastAsia="Times New Roman" w:hAnsi="Times New Roman" w:cs="Times New Roman"/>
          <w:color w:val="000000"/>
          <w:spacing w:val="0"/>
          <w:w w:val="100"/>
          <w:position w:val="0"/>
        </w:rPr>
        <w:t>2</w:t>
      </w:r>
      <w:bookmarkEnd w:id="907"/>
      <w:r>
        <w:rPr>
          <w:color w:val="000000"/>
          <w:spacing w:val="0"/>
          <w:w w:val="100"/>
          <w:position w:val="0"/>
        </w:rPr>
        <w:t>）</w:t>
        <w:tab/>
        <w:t>与股利相关的经济利益很可能流入本公司；</w:t>
      </w:r>
    </w:p>
    <w:p>
      <w:pPr>
        <w:pStyle w:val="Style56"/>
        <w:keepNext w:val="0"/>
        <w:keepLines w:val="0"/>
        <w:widowControl w:val="0"/>
        <w:shd w:val="clear" w:color="auto" w:fill="auto"/>
        <w:tabs>
          <w:tab w:pos="806" w:val="left"/>
        </w:tabs>
        <w:bidi w:val="0"/>
        <w:spacing w:before="0" w:after="0" w:line="313" w:lineRule="exact"/>
        <w:ind w:left="0" w:right="0" w:firstLine="440"/>
        <w:jc w:val="both"/>
      </w:pPr>
      <w:bookmarkStart w:id="908" w:name="bookmark908"/>
      <w:r>
        <w:rPr>
          <w:rFonts w:ascii="Times New Roman" w:eastAsia="Times New Roman" w:hAnsi="Times New Roman" w:cs="Times New Roman"/>
          <w:color w:val="000000"/>
          <w:spacing w:val="0"/>
          <w:w w:val="100"/>
          <w:position w:val="0"/>
        </w:rPr>
        <w:t>3</w:t>
      </w:r>
      <w:bookmarkEnd w:id="908"/>
      <w:r>
        <w:rPr>
          <w:color w:val="000000"/>
          <w:spacing w:val="0"/>
          <w:w w:val="100"/>
          <w:position w:val="0"/>
        </w:rPr>
        <w:t>）</w:t>
        <w:tab/>
        <w:t>股利的金额能够可靠计量。</w:t>
      </w:r>
    </w:p>
    <w:p>
      <w:pPr>
        <w:pStyle w:val="Style56"/>
        <w:keepNext w:val="0"/>
        <w:keepLines w:val="0"/>
        <w:widowControl w:val="0"/>
        <w:shd w:val="clear" w:color="auto" w:fill="auto"/>
        <w:bidi w:val="0"/>
        <w:spacing w:before="0" w:after="0" w:line="293" w:lineRule="exact"/>
        <w:ind w:left="0" w:right="0" w:firstLine="440"/>
        <w:jc w:val="both"/>
        <w:rPr>
          <w:sz w:val="17"/>
          <w:szCs w:val="17"/>
        </w:rPr>
      </w:pPr>
      <w:r>
        <w:rPr>
          <w:color w:val="000000"/>
          <w:spacing w:val="0"/>
          <w:w w:val="100"/>
          <w:position w:val="0"/>
          <w:sz w:val="20"/>
          <w:szCs w:val="20"/>
        </w:rPr>
        <w:t xml:space="preserve">以摊余成本计量且不属于任何套期关系的一部分的金融资产所产生的利得或损失，在终止确认、按照 本项重分类、按照实际利率法摊销或确认减值时，计入当期损益。本公司将一项以摊余成本计量的金融资 产重分类为以公允价值计量且其变动计入当期损益的金融资产的，按照该资产在重分类日的公允价值进行 计量。原账面价值与公允价值之间的差额计入当期损益。将一项以摊余成本计量的金融资产重分类为以公 允价值计量且其变动计入其他综合收益的金融资产的，按照该金融资产在重分类日的公允价值进行计量。 原账面价值与公允价值之间的差额计入其他综合收益。以摊余成本计量且不属于任何套期关系的一部分的 金融负债所产生的利得或损失，在终止确认时计入当期损益或在按照实际利率法摊销时计入相关期间损 </w:t>
      </w:r>
      <w:r>
        <w:rPr>
          <w:color w:val="000000"/>
          <w:spacing w:val="0"/>
          <w:w w:val="100"/>
          <w:position w:val="0"/>
          <w:sz w:val="20"/>
          <w:szCs w:val="20"/>
          <w:u w:val="single"/>
        </w:rPr>
        <w:t>、</w:t>
      </w:r>
      <w:r>
        <w:rPr>
          <w:i/>
          <w:iCs/>
          <w:color w:val="000000"/>
          <w:spacing w:val="0"/>
          <w:w w:val="100"/>
          <w:position w:val="0"/>
          <w:sz w:val="17"/>
          <w:szCs w:val="17"/>
          <w:u w:val="single"/>
        </w:rPr>
        <w:t>八</w:t>
      </w:r>
    </w:p>
    <w:p>
      <w:pPr>
        <w:pStyle w:val="Style56"/>
        <w:keepNext w:val="0"/>
        <w:keepLines w:val="0"/>
        <w:widowControl w:val="0"/>
        <w:shd w:val="clear" w:color="auto" w:fill="auto"/>
        <w:bidi w:val="0"/>
        <w:spacing w:before="0" w:after="0" w:line="313" w:lineRule="exact"/>
        <w:ind w:left="0" w:right="0" w:firstLine="0"/>
        <w:jc w:val="left"/>
      </w:pPr>
      <w:r>
        <w:rPr>
          <w:color w:val="000000"/>
          <w:spacing w:val="0"/>
          <w:w w:val="100"/>
          <w:position w:val="0"/>
        </w:rPr>
        <w:t>益。</w:t>
      </w:r>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对于本公司将金融负债指定为以公允价值计量且其变动计入当期损益的金融负债，该金融负债所产生 的利得或损失按照下列规定进行处理：</w:t>
      </w:r>
    </w:p>
    <w:p>
      <w:pPr>
        <w:pStyle w:val="Style56"/>
        <w:keepNext w:val="0"/>
        <w:keepLines w:val="0"/>
        <w:widowControl w:val="0"/>
        <w:shd w:val="clear" w:color="auto" w:fill="auto"/>
        <w:tabs>
          <w:tab w:pos="787" w:val="left"/>
        </w:tabs>
        <w:bidi w:val="0"/>
        <w:spacing w:before="0" w:after="0" w:line="313" w:lineRule="exact"/>
        <w:ind w:left="0" w:right="0" w:firstLine="440"/>
        <w:jc w:val="left"/>
      </w:pPr>
      <w:bookmarkStart w:id="909" w:name="bookmark909"/>
      <w:r>
        <w:rPr>
          <w:rFonts w:ascii="Times New Roman" w:eastAsia="Times New Roman" w:hAnsi="Times New Roman" w:cs="Times New Roman"/>
          <w:color w:val="000000"/>
          <w:spacing w:val="0"/>
          <w:w w:val="100"/>
          <w:position w:val="0"/>
        </w:rPr>
        <w:t>1</w:t>
      </w:r>
      <w:bookmarkEnd w:id="909"/>
      <w:r>
        <w:rPr>
          <w:color w:val="000000"/>
          <w:spacing w:val="0"/>
          <w:w w:val="100"/>
          <w:position w:val="0"/>
        </w:rPr>
        <w:t>）</w:t>
        <w:tab/>
        <w:t>由本公司自身信用风险变动引起的该金融负债公允价值的变动金额，计入其他综合收益；</w:t>
      </w:r>
    </w:p>
    <w:p>
      <w:pPr>
        <w:pStyle w:val="Style56"/>
        <w:keepNext w:val="0"/>
        <w:keepLines w:val="0"/>
        <w:widowControl w:val="0"/>
        <w:shd w:val="clear" w:color="auto" w:fill="auto"/>
        <w:tabs>
          <w:tab w:pos="806" w:val="left"/>
        </w:tabs>
        <w:bidi w:val="0"/>
        <w:spacing w:before="0" w:after="0" w:line="313" w:lineRule="exact"/>
        <w:ind w:left="0" w:right="0" w:firstLine="440"/>
        <w:jc w:val="left"/>
      </w:pPr>
      <w:bookmarkStart w:id="910" w:name="bookmark910"/>
      <w:r>
        <w:rPr>
          <w:rFonts w:ascii="Times New Roman" w:eastAsia="Times New Roman" w:hAnsi="Times New Roman" w:cs="Times New Roman"/>
          <w:color w:val="000000"/>
          <w:spacing w:val="0"/>
          <w:w w:val="100"/>
          <w:position w:val="0"/>
        </w:rPr>
        <w:t>2</w:t>
      </w:r>
      <w:bookmarkEnd w:id="910"/>
      <w:r>
        <w:rPr>
          <w:color w:val="000000"/>
          <w:spacing w:val="0"/>
          <w:w w:val="100"/>
          <w:position w:val="0"/>
        </w:rPr>
        <w:t>）</w:t>
        <w:tab/>
        <w:t>该金融负债的其他公允价值变动计入当期损益。</w:t>
      </w:r>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按照本条第</w:t>
      </w:r>
      <w:r>
        <w:rPr>
          <w:rFonts w:ascii="Times New Roman" w:eastAsia="Times New Roman" w:hAnsi="Times New Roman" w:cs="Times New Roman"/>
          <w:color w:val="000000"/>
          <w:spacing w:val="0"/>
          <w:w w:val="100"/>
          <w:position w:val="0"/>
        </w:rPr>
        <w:t>1</w:t>
      </w:r>
      <w:r>
        <w:rPr>
          <w:color w:val="000000"/>
          <w:spacing w:val="0"/>
          <w:w w:val="100"/>
          <w:position w:val="0"/>
        </w:rPr>
        <w:t>）规定对该金融负债的自身信用风险变动的影响进行处理会造成或扩大损益中的会计错 配的，本公司将该金融负债的全部利得或损失（包括本公司自身信用风险变动的影响金额）计入当期损益。 该金融负债终止确认时，之前计入其他综合收益的累计利得或损失应当从其他综合收益中转出，计入留存 收益。</w:t>
      </w:r>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本公司将非交易性权益工具投资指定为以公允价值计量且其变动计入其他综合收益的金融资产的，当 该金融资产终止确认时，之前计入其他综合收益的累计利得或损失从其他综合收益中转出，计入留存收益。</w:t>
      </w:r>
    </w:p>
    <w:p>
      <w:pPr>
        <w:pStyle w:val="Style56"/>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分类为以公允价值计量且其变动计入其他综合收益的金融资产所产生的所有利得或损失（债务工具投 资），除减值损失或利得和汇兑损益之外，均计入其他综合收益，直至该金融资产终止确认或被重分类。 但是，采用实际利率法计算的该金融资产的利息计入当期损益。该金融资产终止确认时，之前计入其他综 合收益的累计利得或损失应当从其他综合收益中转出，计入当期损益。本公司将该金融资产重分类为其他 类别金融资产的，对之前计入其他综合收益的累计利得或损失转出，调整该金融资产在重分类日的公允价 值，并以调整后的金额作为新的账面价值。</w:t>
      </w:r>
    </w:p>
    <w:p>
      <w:pPr>
        <w:pStyle w:val="Style56"/>
        <w:keepNext w:val="0"/>
        <w:keepLines w:val="0"/>
        <w:widowControl w:val="0"/>
        <w:shd w:val="clear" w:color="auto" w:fill="auto"/>
        <w:tabs>
          <w:tab w:pos="462" w:val="left"/>
        </w:tabs>
        <w:bidi w:val="0"/>
        <w:spacing w:before="0" w:after="0" w:line="310" w:lineRule="exact"/>
        <w:ind w:left="0" w:right="0" w:firstLine="0"/>
        <w:jc w:val="left"/>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rPr>
        <w:t>9</w:t>
      </w:r>
      <w:r>
        <w:rPr>
          <w:color w:val="000000"/>
          <w:spacing w:val="0"/>
          <w:w w:val="100"/>
          <w:position w:val="0"/>
        </w:rPr>
        <w:t>）</w:t>
        <w:tab/>
        <w:t>报表列示</w:t>
      </w:r>
    </w:p>
    <w:p>
      <w:pPr>
        <w:pStyle w:val="Style56"/>
        <w:keepNext w:val="0"/>
        <w:keepLines w:val="0"/>
        <w:widowControl w:val="0"/>
        <w:shd w:val="clear" w:color="auto" w:fill="auto"/>
        <w:bidi w:val="0"/>
        <w:spacing w:before="0" w:after="0" w:line="310" w:lineRule="exact"/>
        <w:ind w:left="0" w:right="0" w:firstLine="440"/>
        <w:jc w:val="left"/>
      </w:pPr>
      <w:r>
        <w:rPr>
          <w:color w:val="000000"/>
          <w:spacing w:val="0"/>
          <w:w w:val="100"/>
          <w:position w:val="0"/>
        </w:rPr>
        <w:t>本公司将分类为以公允价值计量且其变动计入当期损益的金融资产，在</w:t>
      </w:r>
      <w:r>
        <w:rPr>
          <w:rFonts w:ascii="Times New Roman" w:eastAsia="Times New Roman" w:hAnsi="Times New Roman" w:cs="Times New Roman"/>
          <w:color w:val="000000"/>
          <w:spacing w:val="0"/>
          <w:w w:val="100"/>
          <w:position w:val="0"/>
        </w:rPr>
        <w:t>“</w:t>
      </w:r>
      <w:r>
        <w:rPr>
          <w:color w:val="000000"/>
          <w:spacing w:val="0"/>
          <w:w w:val="100"/>
          <w:position w:val="0"/>
        </w:rPr>
        <w:t>交易性金融资产</w:t>
      </w:r>
      <w:r>
        <w:rPr>
          <w:rFonts w:ascii="Times New Roman" w:eastAsia="Times New Roman" w:hAnsi="Times New Roman" w:cs="Times New Roman"/>
          <w:color w:val="000000"/>
          <w:spacing w:val="0"/>
          <w:w w:val="100"/>
          <w:position w:val="0"/>
        </w:rPr>
        <w:t>''</w:t>
      </w:r>
      <w:r>
        <w:rPr>
          <w:color w:val="000000"/>
          <w:spacing w:val="0"/>
          <w:w w:val="100"/>
          <w:position w:val="0"/>
        </w:rPr>
        <w:t>科目中列示。 自资产负债表日起超过一年到期且预期持有超过一年的以公允价值计量且其变动计入当期损益的非流动 金融资产，在</w:t>
      </w:r>
      <w:r>
        <w:rPr>
          <w:rFonts w:ascii="Times New Roman" w:eastAsia="Times New Roman" w:hAnsi="Times New Roman" w:cs="Times New Roman"/>
          <w:color w:val="000000"/>
          <w:spacing w:val="0"/>
          <w:w w:val="100"/>
          <w:position w:val="0"/>
        </w:rPr>
        <w:t>“</w:t>
      </w:r>
      <w:r>
        <w:rPr>
          <w:color w:val="000000"/>
          <w:spacing w:val="0"/>
          <w:w w:val="100"/>
          <w:position w:val="0"/>
        </w:rPr>
        <w:t>其他非流动金融资产</w:t>
      </w:r>
      <w:r>
        <w:rPr>
          <w:rFonts w:ascii="Times New Roman" w:eastAsia="Times New Roman" w:hAnsi="Times New Roman" w:cs="Times New Roman"/>
          <w:color w:val="000000"/>
          <w:spacing w:val="0"/>
          <w:w w:val="100"/>
          <w:position w:val="0"/>
        </w:rPr>
        <w:t>''</w:t>
      </w:r>
      <w:r>
        <w:rPr>
          <w:color w:val="000000"/>
          <w:spacing w:val="0"/>
          <w:w w:val="100"/>
          <w:position w:val="0"/>
        </w:rPr>
        <w:t>科目列示。</w:t>
      </w:r>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本公司将分类为以摊余成本计量的长期债权投资，在</w:t>
      </w:r>
      <w:r>
        <w:rPr>
          <w:rFonts w:ascii="Times New Roman" w:eastAsia="Times New Roman" w:hAnsi="Times New Roman" w:cs="Times New Roman"/>
          <w:color w:val="000000"/>
          <w:spacing w:val="0"/>
          <w:w w:val="100"/>
          <w:position w:val="0"/>
        </w:rPr>
        <w:t>“</w:t>
      </w:r>
      <w:r>
        <w:rPr>
          <w:color w:val="000000"/>
          <w:spacing w:val="0"/>
          <w:w w:val="100"/>
          <w:position w:val="0"/>
        </w:rPr>
        <w:t>债权投资</w:t>
      </w:r>
      <w:r>
        <w:rPr>
          <w:rFonts w:ascii="Times New Roman" w:eastAsia="Times New Roman" w:hAnsi="Times New Roman" w:cs="Times New Roman"/>
          <w:color w:val="000000"/>
          <w:spacing w:val="0"/>
          <w:w w:val="100"/>
          <w:position w:val="0"/>
        </w:rPr>
        <w:t>''</w:t>
      </w:r>
      <w:r>
        <w:rPr>
          <w:color w:val="000000"/>
          <w:spacing w:val="0"/>
          <w:w w:val="100"/>
          <w:position w:val="0"/>
        </w:rPr>
        <w:t>科目中列示。自资产负债表日起一年 内到期的长期债权投资，在</w:t>
      </w:r>
      <w:r>
        <w:rPr>
          <w:rFonts w:ascii="Times New Roman" w:eastAsia="Times New Roman" w:hAnsi="Times New Roman" w:cs="Times New Roman"/>
          <w:color w:val="000000"/>
          <w:spacing w:val="0"/>
          <w:w w:val="100"/>
          <w:position w:val="0"/>
        </w:rPr>
        <w:t>“</w:t>
      </w:r>
      <w:r>
        <w:rPr>
          <w:color w:val="000000"/>
          <w:spacing w:val="0"/>
          <w:w w:val="100"/>
          <w:position w:val="0"/>
        </w:rPr>
        <w:t>一年内到期的非流动资产</w:t>
      </w:r>
      <w:r>
        <w:rPr>
          <w:rFonts w:ascii="Times New Roman" w:eastAsia="Times New Roman" w:hAnsi="Times New Roman" w:cs="Times New Roman"/>
          <w:color w:val="000000"/>
          <w:spacing w:val="0"/>
          <w:w w:val="100"/>
          <w:position w:val="0"/>
        </w:rPr>
        <w:t>''</w:t>
      </w:r>
      <w:r>
        <w:rPr>
          <w:color w:val="000000"/>
          <w:spacing w:val="0"/>
          <w:w w:val="100"/>
          <w:position w:val="0"/>
        </w:rPr>
        <w:t>科目列示。本公司购入的以摊余成本计量的一年内 到期的债权投资，在</w:t>
      </w:r>
      <w:r>
        <w:rPr>
          <w:rFonts w:ascii="Times New Roman" w:eastAsia="Times New Roman" w:hAnsi="Times New Roman" w:cs="Times New Roman"/>
          <w:color w:val="000000"/>
          <w:spacing w:val="0"/>
          <w:w w:val="100"/>
          <w:position w:val="0"/>
        </w:rPr>
        <w:t>“</w:t>
      </w:r>
      <w:r>
        <w:rPr>
          <w:color w:val="000000"/>
          <w:spacing w:val="0"/>
          <w:w w:val="100"/>
          <w:position w:val="0"/>
        </w:rPr>
        <w:t>其他流动资产</w:t>
      </w:r>
      <w:r>
        <w:rPr>
          <w:rFonts w:ascii="Times New Roman" w:eastAsia="Times New Roman" w:hAnsi="Times New Roman" w:cs="Times New Roman"/>
          <w:color w:val="000000"/>
          <w:spacing w:val="0"/>
          <w:w w:val="100"/>
          <w:position w:val="0"/>
        </w:rPr>
        <w:t>''</w:t>
      </w:r>
      <w:r>
        <w:rPr>
          <w:color w:val="000000"/>
          <w:spacing w:val="0"/>
          <w:w w:val="100"/>
          <w:position w:val="0"/>
        </w:rPr>
        <w:t>科目列示。</w:t>
      </w:r>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本公司将分类为以公允价值计量且其变动计入其他综合收益的长期债权投资，在</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r>
        <w:rPr>
          <w:rFonts w:ascii="Times New Roman" w:eastAsia="Times New Roman" w:hAnsi="Times New Roman" w:cs="Times New Roman"/>
          <w:color w:val="000000"/>
          <w:spacing w:val="0"/>
          <w:w w:val="100"/>
          <w:position w:val="0"/>
        </w:rPr>
        <w:t>''</w:t>
      </w:r>
      <w:r>
        <w:rPr>
          <w:color w:val="000000"/>
          <w:spacing w:val="0"/>
          <w:w w:val="100"/>
          <w:position w:val="0"/>
        </w:rPr>
        <w:t>科目 列示。自资产负债表日起一年内到期的长期债权投资的期末账面价值，在</w:t>
      </w:r>
      <w:r>
        <w:rPr>
          <w:rFonts w:ascii="Times New Roman" w:eastAsia="Times New Roman" w:hAnsi="Times New Roman" w:cs="Times New Roman"/>
          <w:color w:val="000000"/>
          <w:spacing w:val="0"/>
          <w:w w:val="100"/>
          <w:position w:val="0"/>
        </w:rPr>
        <w:t>“</w:t>
      </w:r>
      <w:r>
        <w:rPr>
          <w:color w:val="000000"/>
          <w:spacing w:val="0"/>
          <w:w w:val="100"/>
          <w:position w:val="0"/>
        </w:rPr>
        <w:t>一年内到期的非流动资产</w:t>
      </w:r>
      <w:r>
        <w:rPr>
          <w:rFonts w:ascii="Times New Roman" w:eastAsia="Times New Roman" w:hAnsi="Times New Roman" w:cs="Times New Roman"/>
          <w:color w:val="000000"/>
          <w:spacing w:val="0"/>
          <w:w w:val="100"/>
          <w:position w:val="0"/>
        </w:rPr>
        <w:t>''</w:t>
      </w:r>
      <w:r>
        <w:rPr>
          <w:color w:val="000000"/>
          <w:spacing w:val="0"/>
          <w:w w:val="100"/>
          <w:position w:val="0"/>
        </w:rPr>
        <w:t>科目 列示。本公司购入的以公允价值计量且其变动计入其他综合收益的一年内到期的债权投资，在</w:t>
      </w:r>
      <w:r>
        <w:rPr>
          <w:rFonts w:ascii="Times New Roman" w:eastAsia="Times New Roman" w:hAnsi="Times New Roman" w:cs="Times New Roman"/>
          <w:color w:val="000000"/>
          <w:spacing w:val="0"/>
          <w:w w:val="100"/>
          <w:position w:val="0"/>
        </w:rPr>
        <w:t>“</w:t>
      </w:r>
      <w:r>
        <w:rPr>
          <w:color w:val="000000"/>
          <w:spacing w:val="0"/>
          <w:w w:val="100"/>
          <w:position w:val="0"/>
        </w:rPr>
        <w:t>其他流动 资产</w:t>
      </w:r>
      <w:r>
        <w:rPr>
          <w:rFonts w:ascii="Times New Roman" w:eastAsia="Times New Roman" w:hAnsi="Times New Roman" w:cs="Times New Roman"/>
          <w:color w:val="000000"/>
          <w:spacing w:val="0"/>
          <w:w w:val="100"/>
          <w:position w:val="0"/>
        </w:rPr>
        <w:t>”</w:t>
      </w:r>
      <w:r>
        <w:rPr>
          <w:color w:val="000000"/>
          <w:spacing w:val="0"/>
          <w:w w:val="100"/>
          <w:position w:val="0"/>
        </w:rPr>
        <w:t>科目列示。</w:t>
      </w:r>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本公司将指定为以公允价值计量且其变动计入其他综合收益的非交易性权益工具投资，在</w:t>
      </w:r>
      <w:r>
        <w:rPr>
          <w:rFonts w:ascii="Times New Roman" w:eastAsia="Times New Roman" w:hAnsi="Times New Roman" w:cs="Times New Roman"/>
          <w:color w:val="000000"/>
          <w:spacing w:val="0"/>
          <w:w w:val="100"/>
          <w:position w:val="0"/>
        </w:rPr>
        <w:t>“</w:t>
      </w:r>
      <w:r>
        <w:rPr>
          <w:color w:val="000000"/>
          <w:spacing w:val="0"/>
          <w:w w:val="100"/>
          <w:position w:val="0"/>
        </w:rPr>
        <w:t>其他权益 工具投资</w:t>
      </w:r>
      <w:r>
        <w:rPr>
          <w:rFonts w:ascii="Times New Roman" w:eastAsia="Times New Roman" w:hAnsi="Times New Roman" w:cs="Times New Roman"/>
          <w:color w:val="000000"/>
          <w:spacing w:val="0"/>
          <w:w w:val="100"/>
          <w:position w:val="0"/>
        </w:rPr>
        <w:t>''</w:t>
      </w:r>
      <w:r>
        <w:rPr>
          <w:color w:val="000000"/>
          <w:spacing w:val="0"/>
          <w:w w:val="100"/>
          <w:position w:val="0"/>
        </w:rPr>
        <w:t>科目列示。</w:t>
      </w:r>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本公司承担的交易性金融负债，以及本公司持有的直接指定为以公允价值计量且其变动计入当期损益 的金融负债，在</w:t>
      </w:r>
      <w:r>
        <w:rPr>
          <w:rFonts w:ascii="Times New Roman" w:eastAsia="Times New Roman" w:hAnsi="Times New Roman" w:cs="Times New Roman"/>
          <w:color w:val="000000"/>
          <w:spacing w:val="0"/>
          <w:w w:val="100"/>
          <w:position w:val="0"/>
        </w:rPr>
        <w:t>“</w:t>
      </w:r>
      <w:r>
        <w:rPr>
          <w:color w:val="000000"/>
          <w:spacing w:val="0"/>
          <w:w w:val="100"/>
          <w:position w:val="0"/>
        </w:rPr>
        <w:t>交易性金融负债</w:t>
      </w:r>
      <w:r>
        <w:rPr>
          <w:rFonts w:ascii="Times New Roman" w:eastAsia="Times New Roman" w:hAnsi="Times New Roman" w:cs="Times New Roman"/>
          <w:color w:val="000000"/>
          <w:spacing w:val="0"/>
          <w:w w:val="100"/>
          <w:position w:val="0"/>
        </w:rPr>
        <w:t>''</w:t>
      </w:r>
      <w:r>
        <w:rPr>
          <w:color w:val="000000"/>
          <w:spacing w:val="0"/>
          <w:w w:val="100"/>
          <w:position w:val="0"/>
        </w:rPr>
        <w:t>科目列示。</w:t>
      </w:r>
    </w:p>
    <w:p>
      <w:pPr>
        <w:pStyle w:val="Style56"/>
        <w:keepNext w:val="0"/>
        <w:keepLines w:val="0"/>
        <w:widowControl w:val="0"/>
        <w:shd w:val="clear" w:color="auto" w:fill="auto"/>
        <w:bidi w:val="0"/>
        <w:spacing w:before="0" w:after="0" w:line="314" w:lineRule="exact"/>
        <w:ind w:left="0" w:right="0" w:firstLine="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rPr>
        <w:t>10</w:t>
      </w:r>
      <w:r>
        <w:rPr>
          <w:color w:val="000000"/>
          <w:spacing w:val="0"/>
          <w:w w:val="100"/>
          <w:position w:val="0"/>
        </w:rPr>
        <w:t>）权益工具</w:t>
      </w:r>
    </w:p>
    <w:p>
      <w:pPr>
        <w:pStyle w:val="Style56"/>
        <w:keepNext w:val="0"/>
        <w:keepLines w:val="0"/>
        <w:widowControl w:val="0"/>
        <w:shd w:val="clear" w:color="auto" w:fill="auto"/>
        <w:bidi w:val="0"/>
        <w:spacing w:before="0" w:after="680" w:line="314" w:lineRule="exact"/>
        <w:ind w:left="0" w:right="0" w:firstLine="440"/>
        <w:jc w:val="both"/>
      </w:pPr>
      <w:r>
        <w:rPr>
          <w:color w:val="000000"/>
          <w:spacing w:val="0"/>
          <w:w w:val="100"/>
          <w:position w:val="0"/>
        </w:rPr>
        <w:t>权益工具是指能证明拥有本公司在扣除所有负债后的资产中的剩余权益的合同。本公司发行（含再融 资）、回购、出售或注销权益工具作为权益的变动处理，与权益性交易相关的交易费用从权益中扣减。本 公司不确认权益工具的公允价值变动。本公司对权益工具持有方的分配作为利润分配处理，发放的股票股 利不影响所有者权益总额。</w:t>
      </w:r>
    </w:p>
    <w:p>
      <w:pPr>
        <w:pStyle w:val="Style34"/>
        <w:keepNext/>
        <w:keepLines/>
        <w:widowControl w:val="0"/>
        <w:shd w:val="clear" w:color="auto" w:fill="auto"/>
        <w:tabs>
          <w:tab w:pos="474" w:val="left"/>
        </w:tabs>
        <w:bidi w:val="0"/>
        <w:spacing w:before="0" w:after="36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1</w:t>
      </w:r>
      <w:bookmarkEnd w:id="915"/>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913"/>
      <w:bookmarkEnd w:id="914"/>
      <w:bookmarkEnd w:id="916"/>
    </w:p>
    <w:p>
      <w:pPr>
        <w:pStyle w:val="Style5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4"/>
        <w:keepNext/>
        <w:keepLines/>
        <w:widowControl w:val="0"/>
        <w:shd w:val="clear" w:color="auto" w:fill="auto"/>
        <w:tabs>
          <w:tab w:pos="474" w:val="left"/>
        </w:tabs>
        <w:bidi w:val="0"/>
        <w:spacing w:before="0" w:after="36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w:t>
      </w:r>
      <w:bookmarkEnd w:id="919"/>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917"/>
      <w:bookmarkEnd w:id="918"/>
      <w:bookmarkEnd w:id="920"/>
    </w:p>
    <w:p>
      <w:pPr>
        <w:pStyle w:val="Style56"/>
        <w:keepNext w:val="0"/>
        <w:keepLines w:val="0"/>
        <w:widowControl w:val="0"/>
        <w:shd w:val="clear" w:color="auto" w:fill="auto"/>
        <w:bidi w:val="0"/>
        <w:spacing w:before="0" w:after="620" w:line="240" w:lineRule="auto"/>
        <w:ind w:left="0" w:right="0" w:firstLine="0"/>
        <w:jc w:val="left"/>
      </w:pPr>
      <w:r>
        <w:rPr>
          <w:color w:val="000000"/>
          <w:spacing w:val="0"/>
          <w:w w:val="100"/>
          <w:position w:val="0"/>
        </w:rPr>
        <w:t>详见五、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4"/>
        <w:keepNext/>
        <w:keepLines/>
        <w:widowControl w:val="0"/>
        <w:shd w:val="clear" w:color="auto" w:fill="auto"/>
        <w:bidi w:val="0"/>
        <w:spacing w:before="0" w:after="280" w:line="307" w:lineRule="exact"/>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1</w:t>
      </w:r>
      <w:bookmarkEnd w:id="923"/>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921"/>
      <w:bookmarkEnd w:id="922"/>
      <w:bookmarkEnd w:id="924"/>
    </w:p>
    <w:p>
      <w:pPr>
        <w:pStyle w:val="Style56"/>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当应收票据和应收账款同时满足以下条件时，本公司将其划分为以公允价值计量且其变动计入其他综 合收益的金融资产，相关具体会计处理方式见五、</w:t>
      </w:r>
      <w:r>
        <w:rPr>
          <w:rFonts w:ascii="Times New Roman" w:eastAsia="Times New Roman" w:hAnsi="Times New Roman" w:cs="Times New Roman"/>
          <w:color w:val="000000"/>
          <w:spacing w:val="0"/>
          <w:w w:val="100"/>
          <w:position w:val="0"/>
        </w:rPr>
        <w:t>10.</w:t>
      </w:r>
      <w:r>
        <w:rPr>
          <w:color w:val="000000"/>
          <w:spacing w:val="0"/>
          <w:w w:val="100"/>
          <w:position w:val="0"/>
        </w:rPr>
        <w:t>金融工具，在报表中列示为应收款项融资：</w:t>
      </w:r>
    </w:p>
    <w:p>
      <w:pPr>
        <w:pStyle w:val="Style56"/>
        <w:keepNext w:val="0"/>
        <w:keepLines w:val="0"/>
        <w:widowControl w:val="0"/>
        <w:shd w:val="clear" w:color="auto" w:fill="auto"/>
        <w:tabs>
          <w:tab w:pos="928" w:val="left"/>
        </w:tabs>
        <w:bidi w:val="0"/>
        <w:spacing w:before="0" w:after="40" w:line="307" w:lineRule="exact"/>
        <w:ind w:left="0" w:right="0" w:firstLine="44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1</w:t>
      </w:r>
      <w:r>
        <w:rPr>
          <w:color w:val="000000"/>
          <w:spacing w:val="0"/>
          <w:w w:val="100"/>
          <w:position w:val="0"/>
        </w:rPr>
        <w:t>）</w:t>
        <w:tab/>
        <w:t>合同现金流量为对本金和以未偿付本金金额为基础的利息的支付；</w:t>
      </w:r>
    </w:p>
    <w:p>
      <w:pPr>
        <w:pStyle w:val="Style56"/>
        <w:keepNext w:val="0"/>
        <w:keepLines w:val="0"/>
        <w:widowControl w:val="0"/>
        <w:shd w:val="clear" w:color="auto" w:fill="auto"/>
        <w:tabs>
          <w:tab w:pos="928" w:val="left"/>
        </w:tabs>
        <w:bidi w:val="0"/>
        <w:spacing w:before="0" w:after="1060" w:line="307" w:lineRule="exact"/>
        <w:ind w:left="0" w:right="0" w:firstLine="44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2</w:t>
      </w:r>
      <w:r>
        <w:rPr>
          <w:color w:val="000000"/>
          <w:spacing w:val="0"/>
          <w:w w:val="100"/>
          <w:position w:val="0"/>
        </w:rPr>
        <w:t>）</w:t>
        <w:tab/>
        <w:t>本公司管理应收票据和应收账款的业务模式既以收取合同现金流量为目标又以出售为目标。</w:t>
      </w:r>
    </w:p>
    <w:p>
      <w:pPr>
        <w:pStyle w:val="Style34"/>
        <w:keepNext/>
        <w:keepLines/>
        <w:widowControl w:val="0"/>
        <w:shd w:val="clear" w:color="auto" w:fill="auto"/>
        <w:bidi w:val="0"/>
        <w:spacing w:before="0" w:after="28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1</w:t>
      </w:r>
      <w:bookmarkEnd w:id="929"/>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927"/>
      <w:bookmarkEnd w:id="928"/>
      <w:bookmarkEnd w:id="930"/>
    </w:p>
    <w:p>
      <w:pPr>
        <w:pStyle w:val="Style30"/>
        <w:keepNext w:val="0"/>
        <w:keepLines w:val="0"/>
        <w:widowControl w:val="0"/>
        <w:shd w:val="clear" w:color="auto" w:fill="auto"/>
        <w:bidi w:val="0"/>
        <w:spacing w:before="0" w:after="360" w:line="346" w:lineRule="exact"/>
        <w:ind w:left="0" w:right="0" w:firstLine="0"/>
        <w:jc w:val="left"/>
        <w:rPr>
          <w:sz w:val="20"/>
          <w:szCs w:val="20"/>
        </w:rPr>
      </w:pPr>
      <w:r>
        <w:rPr>
          <w:color w:val="000000"/>
          <w:spacing w:val="0"/>
          <w:w w:val="100"/>
          <w:position w:val="0"/>
          <w:sz w:val="17"/>
          <w:szCs w:val="17"/>
        </w:rPr>
        <w:t xml:space="preserve">其他应收款的预期信用损失的确定方法及会计处理方法 </w:t>
      </w:r>
      <w:r>
        <w:rPr>
          <w:color w:val="000000"/>
          <w:spacing w:val="0"/>
          <w:w w:val="100"/>
          <w:position w:val="0"/>
          <w:sz w:val="20"/>
          <w:szCs w:val="20"/>
        </w:rPr>
        <w:t>详见五、</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金融工具</w:t>
      </w:r>
    </w:p>
    <w:p>
      <w:pPr>
        <w:pStyle w:val="Style34"/>
        <w:keepNext/>
        <w:keepLines/>
        <w:widowControl w:val="0"/>
        <w:shd w:val="clear" w:color="auto" w:fill="auto"/>
        <w:bidi w:val="0"/>
        <w:spacing w:before="0" w:after="280" w:line="313" w:lineRule="exact"/>
        <w:ind w:left="0" w:right="0" w:firstLine="0"/>
        <w:jc w:val="left"/>
      </w:pPr>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931"/>
      <w:bookmarkEnd w:id="932"/>
      <w:bookmarkEnd w:id="933"/>
    </w:p>
    <w:p>
      <w:pPr>
        <w:pStyle w:val="Style56"/>
        <w:keepNext w:val="0"/>
        <w:keepLines w:val="0"/>
        <w:widowControl w:val="0"/>
        <w:shd w:val="clear" w:color="auto" w:fill="auto"/>
        <w:tabs>
          <w:tab w:pos="488" w:val="left"/>
        </w:tabs>
        <w:bidi w:val="0"/>
        <w:spacing w:before="0" w:after="0" w:line="313" w:lineRule="exact"/>
        <w:ind w:left="0" w:right="0" w:firstLine="0"/>
        <w:jc w:val="left"/>
      </w:pPr>
      <w:bookmarkStart w:id="934" w:name="bookmark934"/>
      <w:r>
        <w:rPr>
          <w:color w:val="000000"/>
          <w:spacing w:val="0"/>
          <w:w w:val="100"/>
          <w:position w:val="0"/>
        </w:rPr>
        <w:t>（</w:t>
      </w:r>
      <w:bookmarkEnd w:id="934"/>
      <w:r>
        <w:rPr>
          <w:rFonts w:ascii="Times New Roman" w:eastAsia="Times New Roman" w:hAnsi="Times New Roman" w:cs="Times New Roman"/>
          <w:color w:val="000000"/>
          <w:spacing w:val="0"/>
          <w:w w:val="100"/>
          <w:position w:val="0"/>
        </w:rPr>
        <w:t>1</w:t>
      </w:r>
      <w:r>
        <w:rPr>
          <w:color w:val="000000"/>
          <w:spacing w:val="0"/>
          <w:w w:val="100"/>
          <w:position w:val="0"/>
        </w:rPr>
        <w:t>）</w:t>
        <w:tab/>
        <w:t>存货的类别</w:t>
      </w:r>
    </w:p>
    <w:p>
      <w:pPr>
        <w:pStyle w:val="Style5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存货包括原材料、库存商品、产成品、自制半成品、委托加工材料、在产品、发出商品、周转材料和 在途物资等，按成本与可变现净值孰低列示。</w:t>
      </w:r>
    </w:p>
    <w:p>
      <w:pPr>
        <w:pStyle w:val="Style56"/>
        <w:keepNext w:val="0"/>
        <w:keepLines w:val="0"/>
        <w:widowControl w:val="0"/>
        <w:shd w:val="clear" w:color="auto" w:fill="auto"/>
        <w:tabs>
          <w:tab w:pos="488" w:val="left"/>
        </w:tabs>
        <w:bidi w:val="0"/>
        <w:spacing w:before="0" w:after="0" w:line="313" w:lineRule="exact"/>
        <w:ind w:left="0" w:right="0" w:firstLine="0"/>
        <w:jc w:val="left"/>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5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存货发出时的成本按加权平均法核算，产成品和在产品成本包括原材料、直接人工以及在正常生产能 力下按照一定方法分配的制造费用。周转材料包括低值易耗品和包装物等。</w:t>
      </w:r>
    </w:p>
    <w:p>
      <w:pPr>
        <w:pStyle w:val="Style56"/>
        <w:keepNext w:val="0"/>
        <w:keepLines w:val="0"/>
        <w:widowControl w:val="0"/>
        <w:shd w:val="clear" w:color="auto" w:fill="auto"/>
        <w:tabs>
          <w:tab w:pos="488" w:val="left"/>
        </w:tabs>
        <w:bidi w:val="0"/>
        <w:spacing w:before="0" w:after="0" w:line="313" w:lineRule="exact"/>
        <w:ind w:left="0" w:right="0" w:firstLine="0"/>
        <w:jc w:val="left"/>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rPr>
        <w:t>3</w:t>
      </w:r>
      <w:r>
        <w:rPr>
          <w:color w:val="000000"/>
          <w:spacing w:val="0"/>
          <w:w w:val="100"/>
          <w:position w:val="0"/>
        </w:rPr>
        <w:t>）</w:t>
        <w:tab/>
        <w:t>确定不同类别存货可变现净值的依据</w:t>
      </w:r>
    </w:p>
    <w:p>
      <w:pPr>
        <w:pStyle w:val="Style56"/>
        <w:keepNext w:val="0"/>
        <w:keepLines w:val="0"/>
        <w:widowControl w:val="0"/>
        <w:shd w:val="clear" w:color="auto" w:fill="auto"/>
        <w:bidi w:val="0"/>
        <w:spacing w:before="0" w:after="0"/>
        <w:ind w:left="0" w:right="0" w:firstLine="440"/>
        <w:jc w:val="left"/>
      </w:pPr>
      <w:r>
        <w:rPr>
          <w:color w:val="000000"/>
          <w:spacing w:val="0"/>
          <w:w w:val="100"/>
          <w:position w:val="0"/>
        </w:rPr>
        <w:t>存货成本高于其可变现净值的，计提存货跌价准备，计入当期损益。可变现净值，是指在日常活动中， 存货的估计售价减去至完工时估计将要发生的成本、估计的销售费用以及相关税费后的金额。公司确定存 货的可变现净值，以取得的确凿证据为基础，并且考虑持有存货的目的、资产负债表日后事项的影响等因 素。</w:t>
      </w:r>
    </w:p>
    <w:p>
      <w:pPr>
        <w:pStyle w:val="Style56"/>
        <w:keepNext w:val="0"/>
        <w:keepLines w:val="0"/>
        <w:widowControl w:val="0"/>
        <w:shd w:val="clear" w:color="auto" w:fill="auto"/>
        <w:bidi w:val="0"/>
        <w:spacing w:before="0" w:after="0" w:line="317" w:lineRule="exact"/>
        <w:ind w:left="0" w:right="0" w:firstLine="440"/>
        <w:jc w:val="left"/>
      </w:pPr>
      <w:r>
        <w:rPr>
          <w:color w:val="000000"/>
          <w:spacing w:val="0"/>
          <w:w w:val="100"/>
          <w:position w:val="0"/>
        </w:rPr>
        <w:t>为生产而持有的材料等，用其生产的产成品的可变现净值高于成本的，该材料仍然按照成本计量；材 料价格的下降表明产成品的可变现净值低于成本的，该材料按照可变现净值计量。</w:t>
      </w:r>
    </w:p>
    <w:p>
      <w:pPr>
        <w:pStyle w:val="Style56"/>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为执行销售合同或者劳务合同而持有的存货，其可变现净值以合同价格为基础计算。持有存货的数量 多于销售合同订购数量的，超出部分的存货的可变现净值以一般销售价格为基础计算。</w:t>
      </w:r>
    </w:p>
    <w:p>
      <w:pPr>
        <w:pStyle w:val="Style56"/>
        <w:keepNext w:val="0"/>
        <w:keepLines w:val="0"/>
        <w:widowControl w:val="0"/>
        <w:shd w:val="clear" w:color="auto" w:fill="auto"/>
        <w:tabs>
          <w:tab w:pos="488" w:val="left"/>
        </w:tabs>
        <w:bidi w:val="0"/>
        <w:spacing w:before="0" w:after="0" w:line="313" w:lineRule="exact"/>
        <w:ind w:left="0" w:right="0" w:firstLine="0"/>
        <w:jc w:val="left"/>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56"/>
        <w:keepNext w:val="0"/>
        <w:keepLines w:val="0"/>
        <w:widowControl w:val="0"/>
        <w:shd w:val="clear" w:color="auto" w:fill="auto"/>
        <w:bidi w:val="0"/>
        <w:spacing w:before="0" w:after="800" w:line="313" w:lineRule="exact"/>
        <w:ind w:left="0" w:right="0" w:firstLine="440"/>
        <w:jc w:val="left"/>
      </w:pPr>
      <w:r>
        <w:rPr>
          <w:color w:val="000000"/>
          <w:spacing w:val="0"/>
          <w:w w:val="100"/>
          <w:position w:val="0"/>
        </w:rPr>
        <w:t>存货盘存制度采用永续盘存制。</w:t>
      </w:r>
    </w:p>
    <w:p>
      <w:pPr>
        <w:pStyle w:val="Style56"/>
        <w:keepNext w:val="0"/>
        <w:keepLines w:val="0"/>
        <w:widowControl w:val="0"/>
        <w:shd w:val="clear" w:color="auto" w:fill="auto"/>
        <w:bidi w:val="0"/>
        <w:spacing w:before="0" w:after="120" w:line="240" w:lineRule="auto"/>
        <w:ind w:left="0" w:right="0" w:firstLine="0"/>
        <w:jc w:val="left"/>
      </w:pPr>
      <w:bookmarkStart w:id="938" w:name="bookmark938"/>
      <w:r>
        <w:rPr>
          <w:rFonts w:ascii="Times New Roman" w:eastAsia="Times New Roman" w:hAnsi="Times New Roman" w:cs="Times New Roman"/>
          <w:color w:val="000000"/>
          <w:spacing w:val="0"/>
          <w:w w:val="100"/>
          <w:position w:val="0"/>
        </w:rPr>
        <w:t>（</w:t>
      </w:r>
      <w:bookmarkEnd w:id="938"/>
      <w:r>
        <w:rPr>
          <w:rFonts w:ascii="Times New Roman" w:eastAsia="Times New Roman" w:hAnsi="Times New Roman" w:cs="Times New Roman"/>
          <w:color w:val="000000"/>
          <w:spacing w:val="0"/>
          <w:w w:val="100"/>
          <w:position w:val="0"/>
        </w:rPr>
        <w:t>5</w:t>
      </w:r>
      <w:r>
        <w:rPr>
          <w:color w:val="000000"/>
          <w:spacing w:val="0"/>
          <w:w w:val="100"/>
          <w:position w:val="0"/>
        </w:rPr>
        <w:t>）低值易耗品和包装物的摊销方法</w:t>
      </w:r>
    </w:p>
    <w:p>
      <w:pPr>
        <w:pStyle w:val="Style56"/>
        <w:keepNext w:val="0"/>
        <w:keepLines w:val="0"/>
        <w:widowControl w:val="0"/>
        <w:shd w:val="clear" w:color="auto" w:fill="auto"/>
        <w:bidi w:val="0"/>
        <w:spacing w:before="0" w:after="980" w:line="240" w:lineRule="auto"/>
        <w:ind w:left="0" w:right="0" w:firstLine="440"/>
        <w:jc w:val="left"/>
      </w:pPr>
      <w:r>
        <w:rPr>
          <w:color w:val="000000"/>
          <w:spacing w:val="0"/>
          <w:w w:val="100"/>
          <w:position w:val="0"/>
        </w:rPr>
        <w:t>低值易耗品在领用时采用一次摊销法核算成本。包装物在领用时采用一次转销法核算成本。</w:t>
      </w:r>
    </w:p>
    <w:p>
      <w:pPr>
        <w:pStyle w:val="Style34"/>
        <w:keepNext/>
        <w:keepLines/>
        <w:widowControl w:val="0"/>
        <w:shd w:val="clear" w:color="auto" w:fill="auto"/>
        <w:tabs>
          <w:tab w:pos="474" w:val="left"/>
        </w:tabs>
        <w:bidi w:val="0"/>
        <w:spacing w:before="0" w:after="280" w:line="319" w:lineRule="exact"/>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1</w:t>
      </w:r>
      <w:bookmarkEnd w:id="941"/>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39"/>
      <w:bookmarkEnd w:id="940"/>
      <w:bookmarkEnd w:id="942"/>
    </w:p>
    <w:p>
      <w:pPr>
        <w:pStyle w:val="Style56"/>
        <w:keepNext w:val="0"/>
        <w:keepLines w:val="0"/>
        <w:widowControl w:val="0"/>
        <w:shd w:val="clear" w:color="auto" w:fill="auto"/>
        <w:bidi w:val="0"/>
        <w:spacing w:before="0" w:after="0" w:line="322" w:lineRule="exact"/>
        <w:ind w:left="0" w:right="0" w:firstLine="340"/>
        <w:jc w:val="both"/>
      </w:pPr>
      <w:r>
        <w:rPr>
          <w:color w:val="000000"/>
          <w:spacing w:val="0"/>
          <w:w w:val="100"/>
          <w:position w:val="0"/>
        </w:rPr>
        <w:t>本公司及其子公司根据履行履约义务与客户付款之间的关系在资产负债表中列示合同资产或合同负 债。</w:t>
      </w:r>
    </w:p>
    <w:p>
      <w:pPr>
        <w:pStyle w:val="Style5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本公司及其子公司将拥有的、无条件（即，仅取决于时间流逝）向客户收取对价的权利作为应收款项 列示，将已向客户转让商品而有权收取对价的权利，且该权利取决于时间流逝之外的其他因素作为合同资 产列示。</w:t>
      </w:r>
    </w:p>
    <w:p>
      <w:pPr>
        <w:pStyle w:val="Style56"/>
        <w:keepNext w:val="0"/>
        <w:keepLines w:val="0"/>
        <w:widowControl w:val="0"/>
        <w:shd w:val="clear" w:color="auto" w:fill="auto"/>
        <w:bidi w:val="0"/>
        <w:spacing w:before="0" w:after="280" w:line="319" w:lineRule="exact"/>
        <w:ind w:left="0" w:right="0" w:firstLine="0"/>
        <w:jc w:val="left"/>
      </w:pPr>
      <w:r>
        <w:rPr>
          <w:color w:val="000000"/>
          <w:spacing w:val="0"/>
          <w:w w:val="100"/>
          <w:position w:val="0"/>
        </w:rPr>
        <w:t>合同资产的预期信用损失的确定方法及会计处理方法详见五、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4"/>
        <w:keepNext/>
        <w:keepLines/>
        <w:widowControl w:val="0"/>
        <w:shd w:val="clear" w:color="auto" w:fill="auto"/>
        <w:tabs>
          <w:tab w:pos="474" w:val="left"/>
        </w:tabs>
        <w:bidi w:val="0"/>
        <w:spacing w:before="0" w:after="280" w:line="319" w:lineRule="exact"/>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1</w:t>
      </w:r>
      <w:bookmarkEnd w:id="94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43"/>
      <w:bookmarkEnd w:id="944"/>
      <w:bookmarkEnd w:id="946"/>
    </w:p>
    <w:p>
      <w:pPr>
        <w:pStyle w:val="Style56"/>
        <w:keepNext w:val="0"/>
        <w:keepLines w:val="0"/>
        <w:widowControl w:val="0"/>
        <w:shd w:val="clear" w:color="auto" w:fill="auto"/>
        <w:bidi w:val="0"/>
        <w:spacing w:before="0" w:after="0" w:line="319" w:lineRule="exact"/>
        <w:ind w:left="0" w:right="0" w:firstLine="440"/>
        <w:jc w:val="left"/>
      </w:pPr>
      <w:r>
        <w:rPr>
          <w:color w:val="000000"/>
          <w:spacing w:val="0"/>
          <w:w w:val="100"/>
          <w:position w:val="0"/>
        </w:rPr>
        <w:t>合同成本分为合同履约成本与合同取得成本。</w:t>
      </w:r>
    </w:p>
    <w:p>
      <w:pPr>
        <w:pStyle w:val="Style56"/>
        <w:keepNext w:val="0"/>
        <w:keepLines w:val="0"/>
        <w:widowControl w:val="0"/>
        <w:shd w:val="clear" w:color="auto" w:fill="auto"/>
        <w:bidi w:val="0"/>
        <w:spacing w:before="0" w:after="200" w:line="319" w:lineRule="exact"/>
        <w:ind w:left="0" w:right="0" w:firstLine="440"/>
        <w:jc w:val="left"/>
      </w:pPr>
      <w:r>
        <w:rPr>
          <w:color w:val="000000"/>
          <w:spacing w:val="0"/>
          <w:w w:val="100"/>
          <w:position w:val="0"/>
        </w:rPr>
        <w:t>本公司为履行合同而发生的成本，在满足下列条件时作为合同履约成本确认为一项资产：</w:t>
      </w:r>
    </w:p>
    <w:p>
      <w:pPr>
        <w:pStyle w:val="Style56"/>
        <w:keepNext w:val="0"/>
        <w:keepLines w:val="0"/>
        <w:widowControl w:val="0"/>
        <w:shd w:val="clear" w:color="auto" w:fill="auto"/>
        <w:tabs>
          <w:tab w:pos="928" w:val="left"/>
        </w:tabs>
        <w:bidi w:val="0"/>
        <w:spacing w:before="0" w:after="0"/>
        <w:ind w:left="0" w:right="0" w:firstLine="44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1</w:t>
      </w:r>
      <w:r>
        <w:rPr>
          <w:color w:val="000000"/>
          <w:spacing w:val="0"/>
          <w:w w:val="100"/>
          <w:position w:val="0"/>
        </w:rPr>
        <w:t>）</w:t>
        <w:tab/>
        <w:t>该成本与一份当前或预期取得的合同直接相关；</w:t>
      </w:r>
    </w:p>
    <w:p>
      <w:pPr>
        <w:pStyle w:val="Style56"/>
        <w:keepNext w:val="0"/>
        <w:keepLines w:val="0"/>
        <w:widowControl w:val="0"/>
        <w:shd w:val="clear" w:color="auto" w:fill="auto"/>
        <w:tabs>
          <w:tab w:pos="928" w:val="left"/>
        </w:tabs>
        <w:bidi w:val="0"/>
        <w:spacing w:before="0" w:after="0"/>
        <w:ind w:left="0" w:right="0" w:firstLine="44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rPr>
        <w:t>2</w:t>
      </w:r>
      <w:r>
        <w:rPr>
          <w:color w:val="000000"/>
          <w:spacing w:val="0"/>
          <w:w w:val="100"/>
          <w:position w:val="0"/>
        </w:rPr>
        <w:t>）</w:t>
        <w:tab/>
        <w:t>该成本增加了本公司未来用于履行履约义务的资源；</w:t>
      </w:r>
    </w:p>
    <w:p>
      <w:pPr>
        <w:pStyle w:val="Style56"/>
        <w:keepNext w:val="0"/>
        <w:keepLines w:val="0"/>
        <w:widowControl w:val="0"/>
        <w:shd w:val="clear" w:color="auto" w:fill="auto"/>
        <w:tabs>
          <w:tab w:pos="928" w:val="left"/>
        </w:tabs>
        <w:bidi w:val="0"/>
        <w:spacing w:before="0" w:after="0"/>
        <w:ind w:left="0" w:right="0" w:firstLine="44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rPr>
        <w:t>3</w:t>
      </w:r>
      <w:r>
        <w:rPr>
          <w:color w:val="000000"/>
          <w:spacing w:val="0"/>
          <w:w w:val="100"/>
          <w:position w:val="0"/>
        </w:rPr>
        <w:t>）</w:t>
        <w:tab/>
        <w:t>该成本预期能够收回</w:t>
      </w:r>
    </w:p>
    <w:p>
      <w:pPr>
        <w:pStyle w:val="Style56"/>
        <w:keepNext w:val="0"/>
        <w:keepLines w:val="0"/>
        <w:widowControl w:val="0"/>
        <w:shd w:val="clear" w:color="auto" w:fill="auto"/>
        <w:bidi w:val="0"/>
        <w:spacing w:before="0" w:after="0"/>
        <w:ind w:left="0" w:right="0" w:firstLine="440"/>
        <w:jc w:val="both"/>
      </w:pPr>
      <w:r>
        <w:rPr>
          <w:color w:val="000000"/>
          <w:spacing w:val="0"/>
          <w:w w:val="100"/>
          <w:position w:val="0"/>
        </w:rPr>
        <w:t>本公司为取得合同发生的增量成本预期能够收回的，作为合同取得成本确认为一项资产。</w:t>
      </w:r>
    </w:p>
    <w:p>
      <w:pPr>
        <w:pStyle w:val="Style5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与合同成本有关的资产采用与该资产相关的商品或服务收入确认相同的基础进行摊销；但是对于合同 取得成本摊销期限未超过一年的，本公司将其在发生时计入当期损益。</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与合同成本有关的资产，其账面价值高于下列两项的差额的，本公司将对于超出部分计提减值准备， 并确认为资产减值损失：</w:t>
      </w:r>
    </w:p>
    <w:p>
      <w:pPr>
        <w:pStyle w:val="Style56"/>
        <w:keepNext w:val="0"/>
        <w:keepLines w:val="0"/>
        <w:widowControl w:val="0"/>
        <w:shd w:val="clear" w:color="auto" w:fill="auto"/>
        <w:tabs>
          <w:tab w:pos="928" w:val="left"/>
        </w:tabs>
        <w:bidi w:val="0"/>
        <w:spacing w:before="0" w:after="0"/>
        <w:ind w:left="0" w:right="0" w:firstLine="44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w:t>
        <w:tab/>
        <w:t>因转让与该资产相关的商品或服务预期能够取得的剩余对价；</w:t>
      </w:r>
    </w:p>
    <w:p>
      <w:pPr>
        <w:pStyle w:val="Style56"/>
        <w:keepNext w:val="0"/>
        <w:keepLines w:val="0"/>
        <w:widowControl w:val="0"/>
        <w:shd w:val="clear" w:color="auto" w:fill="auto"/>
        <w:tabs>
          <w:tab w:pos="928" w:val="left"/>
        </w:tabs>
        <w:bidi w:val="0"/>
        <w:spacing w:before="0" w:after="0"/>
        <w:ind w:left="0" w:right="0" w:firstLine="44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rPr>
        <w:t>2</w:t>
      </w:r>
      <w:r>
        <w:rPr>
          <w:color w:val="000000"/>
          <w:spacing w:val="0"/>
          <w:w w:val="100"/>
          <w:position w:val="0"/>
        </w:rPr>
        <w:t>）</w:t>
        <w:tab/>
        <w:t>为转让该相关商品或服务估计将要发生的成本。</w:t>
      </w:r>
    </w:p>
    <w:p>
      <w:pPr>
        <w:pStyle w:val="Style56"/>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上述资产减值准备后续发生转回的，转回后的资产账面价值不超过假定不计提减值准备情况下该资产 在转回日的账面价值。</w:t>
      </w:r>
    </w:p>
    <w:p>
      <w:pPr>
        <w:pStyle w:val="Style34"/>
        <w:keepNext/>
        <w:keepLines/>
        <w:widowControl w:val="0"/>
        <w:shd w:val="clear" w:color="auto" w:fill="auto"/>
        <w:bidi w:val="0"/>
        <w:spacing w:before="0" w:after="300" w:line="314" w:lineRule="exact"/>
        <w:ind w:left="0" w:right="0" w:firstLine="0"/>
        <w:jc w:val="both"/>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1</w:t>
      </w:r>
      <w:bookmarkEnd w:id="954"/>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952"/>
      <w:bookmarkEnd w:id="953"/>
      <w:bookmarkEnd w:id="955"/>
    </w:p>
    <w:p>
      <w:pPr>
        <w:pStyle w:val="Style56"/>
        <w:keepNext w:val="0"/>
        <w:keepLines w:val="0"/>
        <w:widowControl w:val="0"/>
        <w:shd w:val="clear" w:color="auto" w:fill="auto"/>
        <w:tabs>
          <w:tab w:pos="488" w:val="left"/>
        </w:tabs>
        <w:bidi w:val="0"/>
        <w:spacing w:before="0" w:after="0"/>
        <w:ind w:left="0" w:right="0" w:firstLine="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rPr>
        <w:t>1</w:t>
      </w:r>
      <w:r>
        <w:rPr>
          <w:color w:val="000000"/>
          <w:spacing w:val="0"/>
          <w:w w:val="100"/>
          <w:position w:val="0"/>
        </w:rPr>
        <w:t>）</w:t>
        <w:tab/>
        <w:t>划分为持有待售资产的条件</w:t>
      </w:r>
    </w:p>
    <w:p>
      <w:pPr>
        <w:pStyle w:val="Style56"/>
        <w:keepNext w:val="0"/>
        <w:keepLines w:val="0"/>
        <w:widowControl w:val="0"/>
        <w:shd w:val="clear" w:color="auto" w:fill="auto"/>
        <w:bidi w:val="0"/>
        <w:spacing w:before="0" w:after="0"/>
        <w:ind w:left="0" w:right="0" w:firstLine="440"/>
        <w:jc w:val="both"/>
      </w:pPr>
      <w:r>
        <w:rPr>
          <w:color w:val="000000"/>
          <w:spacing w:val="0"/>
          <w:w w:val="100"/>
          <w:position w:val="0"/>
        </w:rPr>
        <w:t>同时满足下列条件的非流动资产或处置组，确认为持有待售资产：</w:t>
      </w:r>
    </w:p>
    <w:p>
      <w:pPr>
        <w:pStyle w:val="Style56"/>
        <w:keepNext w:val="0"/>
        <w:keepLines w:val="0"/>
        <w:widowControl w:val="0"/>
        <w:shd w:val="clear" w:color="auto" w:fill="auto"/>
        <w:tabs>
          <w:tab w:pos="827" w:val="left"/>
        </w:tabs>
        <w:bidi w:val="0"/>
        <w:spacing w:before="0" w:after="0"/>
        <w:ind w:left="0" w:right="0" w:firstLine="440"/>
        <w:jc w:val="both"/>
      </w:pPr>
      <w:bookmarkStart w:id="957" w:name="bookmark957"/>
      <w:r>
        <w:rPr>
          <w:rFonts w:ascii="Times New Roman" w:eastAsia="Times New Roman" w:hAnsi="Times New Roman" w:cs="Times New Roman"/>
          <w:color w:val="000000"/>
          <w:spacing w:val="0"/>
          <w:w w:val="100"/>
          <w:position w:val="0"/>
        </w:rPr>
        <w:t>1</w:t>
      </w:r>
      <w:bookmarkEnd w:id="957"/>
      <w:r>
        <w:rPr>
          <w:color w:val="000000"/>
          <w:spacing w:val="0"/>
          <w:w w:val="100"/>
          <w:position w:val="0"/>
        </w:rPr>
        <w:t>）</w:t>
        <w:tab/>
        <w:t>根据类似交易中出售此类资产或处置组的惯例，在当前状况下即可立即出售；</w:t>
      </w:r>
    </w:p>
    <w:p>
      <w:pPr>
        <w:pStyle w:val="Style56"/>
        <w:keepNext w:val="0"/>
        <w:keepLines w:val="0"/>
        <w:widowControl w:val="0"/>
        <w:shd w:val="clear" w:color="auto" w:fill="auto"/>
        <w:tabs>
          <w:tab w:pos="827" w:val="left"/>
        </w:tabs>
        <w:bidi w:val="0"/>
        <w:spacing w:before="0" w:after="0" w:line="322" w:lineRule="exact"/>
        <w:ind w:left="0" w:right="0" w:firstLine="440"/>
        <w:jc w:val="both"/>
      </w:pPr>
      <w:bookmarkStart w:id="958" w:name="bookmark958"/>
      <w:r>
        <w:rPr>
          <w:rFonts w:ascii="Times New Roman" w:eastAsia="Times New Roman" w:hAnsi="Times New Roman" w:cs="Times New Roman"/>
          <w:color w:val="000000"/>
          <w:spacing w:val="0"/>
          <w:w w:val="100"/>
          <w:position w:val="0"/>
        </w:rPr>
        <w:t>2</w:t>
      </w:r>
      <w:bookmarkEnd w:id="958"/>
      <w:r>
        <w:rPr>
          <w:color w:val="000000"/>
          <w:spacing w:val="0"/>
          <w:w w:val="100"/>
          <w:position w:val="0"/>
        </w:rPr>
        <w:t>）</w:t>
        <w:tab/>
        <w:t>出售极可能发生，即公司已经就一项出售计划作出决议且获得确定的购买承诺，预计出售将在一 年内完成。有关规定要求公司相关权力机构或者监管部门批准后方可出售的，已经获得批准。</w:t>
      </w:r>
    </w:p>
    <w:p>
      <w:pPr>
        <w:pStyle w:val="Style5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确定的购买承诺，是指公司与其他方签订的具有法律约束力的购买协议，该协议包含交易价格、时间 和足够严厉的违约惩罚等重要条款，使协议出现重大调整或者撤销的可能性极小。</w:t>
      </w:r>
    </w:p>
    <w:p>
      <w:pPr>
        <w:pStyle w:val="Style56"/>
        <w:keepNext w:val="0"/>
        <w:keepLines w:val="0"/>
        <w:widowControl w:val="0"/>
        <w:shd w:val="clear" w:color="auto" w:fill="auto"/>
        <w:tabs>
          <w:tab w:pos="488" w:val="left"/>
        </w:tabs>
        <w:bidi w:val="0"/>
        <w:spacing w:before="0" w:after="0" w:line="317" w:lineRule="exact"/>
        <w:ind w:left="0" w:right="0" w:firstLine="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rPr>
        <w:t>2</w:t>
      </w:r>
      <w:r>
        <w:rPr>
          <w:color w:val="000000"/>
          <w:spacing w:val="0"/>
          <w:w w:val="100"/>
          <w:position w:val="0"/>
        </w:rPr>
        <w:t>）</w:t>
        <w:tab/>
        <w:t>持有待售的非流动资产或处置组的计量</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公司初始计量或在资产负债表日重新计量持有待售的非流动资产或处置组时，其账面价值高于公允价 值减去出售费用后的净额的，将账面价值减记至公允价值减去出售费用后的净额，减记的金额确认为资产 减值损失，计入当期损益，同时计提持有待售资产减值准备。</w:t>
      </w:r>
    </w:p>
    <w:p>
      <w:pPr>
        <w:pStyle w:val="Style56"/>
        <w:keepNext w:val="0"/>
        <w:keepLines w:val="0"/>
        <w:widowControl w:val="0"/>
        <w:shd w:val="clear" w:color="auto" w:fill="auto"/>
        <w:bidi w:val="0"/>
        <w:spacing w:before="0" w:after="0"/>
        <w:ind w:left="0" w:right="0" w:firstLine="440"/>
        <w:jc w:val="both"/>
      </w:pPr>
      <w:r>
        <w:rPr>
          <w:color w:val="000000"/>
          <w:spacing w:val="0"/>
          <w:w w:val="100"/>
          <w:position w:val="0"/>
        </w:rPr>
        <w:t>对于取得日划分为持有待售类别的非流动资产或处置组，公司在初始计量时比较假定其不划分为持有 待售类别情况下的初始计量金额和公允价值减去出售费用后的净额，以两者孰低计量。除公司合并中取得 的非流动资产或处置组外，由非流动资产或处置组以公允价值减去出售费用后的净额作为初始计量金额而 产生的差额，计入当期损益。</w:t>
      </w:r>
    </w:p>
    <w:p>
      <w:pPr>
        <w:pStyle w:val="Style56"/>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公司在资产负债表日重新计量持有待售的处置组时，首先按照相关会计准则规定计量处置组中资产和 负债的账面价值，然后按照上款的规定进行会计处理。</w:t>
      </w:r>
    </w:p>
    <w:p>
      <w:pPr>
        <w:pStyle w:val="Style5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对于持有待售的处置组确认的资产减值损失金额，先抵减处置组中商誉的账面价值，再根据处置组中 适用准则计量规定的各项非流动资产账面价值所占比重，按比例抵减其账面价值。</w:t>
      </w:r>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后续资产负债表日持有待售的非流动资产公允价值减去出售费用后的净额增加的，以前减记的金额予 以恢复，并在划分为持有待售类别后确认的资产减值损失金额内转回，转回金额计入当期损益。划分为持 有待售类别前确认的资产减值损失不得转回。</w:t>
      </w:r>
    </w:p>
    <w:p>
      <w:pPr>
        <w:pStyle w:val="Style56"/>
        <w:keepNext w:val="0"/>
        <w:keepLines w:val="0"/>
        <w:widowControl w:val="0"/>
        <w:shd w:val="clear" w:color="auto" w:fill="auto"/>
        <w:bidi w:val="0"/>
        <w:spacing w:before="0" w:after="0"/>
        <w:ind w:left="0" w:right="0" w:firstLine="440"/>
        <w:jc w:val="both"/>
      </w:pPr>
      <w:r>
        <w:rPr>
          <w:color w:val="000000"/>
          <w:spacing w:val="0"/>
          <w:w w:val="100"/>
          <w:position w:val="0"/>
        </w:rPr>
        <w:t>后续资产负债表日持有待售的处置组公允价值减去出售费用后的净额增加的，以前减记的金额予以恢 复，并在划分为持有待售类别后适用准则计量规定的非流动资产确认的资产减值损失金额内转回，转回金 额计入当期损益。已抵减的商誉账面价值，以及适用准则计量规定的非流动资产在划分为持有待售类别前 确认的资产减值损失不得转回。</w:t>
      </w:r>
    </w:p>
    <w:p>
      <w:pPr>
        <w:pStyle w:val="Style56"/>
        <w:keepNext w:val="0"/>
        <w:keepLines w:val="0"/>
        <w:widowControl w:val="0"/>
        <w:shd w:val="clear" w:color="auto" w:fill="auto"/>
        <w:bidi w:val="0"/>
        <w:spacing w:before="0" w:after="0"/>
        <w:ind w:left="0" w:right="0" w:firstLine="440"/>
        <w:jc w:val="both"/>
      </w:pPr>
      <w:r>
        <w:rPr>
          <w:color w:val="000000"/>
          <w:spacing w:val="0"/>
          <w:w w:val="100"/>
          <w:position w:val="0"/>
        </w:rPr>
        <w:t xml:space="preserve">持有待售的处置组确认的资产减值损失后续转回金额，根据处置组中除商誉外适用准则计量规定的各 </w:t>
      </w:r>
      <w:r>
        <w:rPr>
          <w:color w:val="000000"/>
          <w:spacing w:val="0"/>
          <w:w w:val="100"/>
          <w:position w:val="0"/>
        </w:rPr>
        <w:t>项非流动资产账面价值所占比重，按比例增加其账面价值。</w:t>
      </w:r>
    </w:p>
    <w:p>
      <w:pPr>
        <w:pStyle w:val="Style5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持有待售的非流动资产或处置组中的非流动资产不计提折旧或摊销，持有待售的处置组中负债的利息 和其他费用继续予以确认。</w:t>
      </w:r>
    </w:p>
    <w:p>
      <w:pPr>
        <w:pStyle w:val="Style5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非流动资产或处置组因不再满足持有待售类别的划分条件而不再继续划分为持有待售类别或非流动 资产从持有待售的处置组中移除时，按照以下两者孰低计量：</w:t>
      </w:r>
    </w:p>
    <w:p>
      <w:pPr>
        <w:pStyle w:val="Style56"/>
        <w:keepNext w:val="0"/>
        <w:keepLines w:val="0"/>
        <w:widowControl w:val="0"/>
        <w:shd w:val="clear" w:color="auto" w:fill="auto"/>
        <w:tabs>
          <w:tab w:pos="810" w:val="left"/>
        </w:tabs>
        <w:bidi w:val="0"/>
        <w:spacing w:before="0" w:after="120" w:line="317" w:lineRule="exact"/>
        <w:ind w:left="0" w:right="0" w:firstLine="440"/>
        <w:jc w:val="both"/>
      </w:pPr>
      <w:bookmarkStart w:id="960" w:name="bookmark960"/>
      <w:r>
        <w:rPr>
          <w:rFonts w:ascii="Times New Roman" w:eastAsia="Times New Roman" w:hAnsi="Times New Roman" w:cs="Times New Roman"/>
          <w:color w:val="000000"/>
          <w:spacing w:val="0"/>
          <w:w w:val="100"/>
          <w:position w:val="0"/>
        </w:rPr>
        <w:t>1</w:t>
      </w:r>
      <w:bookmarkEnd w:id="960"/>
      <w:r>
        <w:rPr>
          <w:color w:val="000000"/>
          <w:spacing w:val="0"/>
          <w:w w:val="100"/>
          <w:position w:val="0"/>
        </w:rPr>
        <w:t>）</w:t>
        <w:tab/>
        <w:t>划分为持有待售类别前的账面价值，按照假定不划分为持有待售类别情况下本应确认的折旧、摊 销或减值等进行调整后的金额；</w:t>
      </w:r>
    </w:p>
    <w:p>
      <w:pPr>
        <w:pStyle w:val="Style56"/>
        <w:keepNext w:val="0"/>
        <w:keepLines w:val="0"/>
        <w:widowControl w:val="0"/>
        <w:shd w:val="clear" w:color="auto" w:fill="auto"/>
        <w:tabs>
          <w:tab w:pos="832" w:val="left"/>
        </w:tabs>
        <w:bidi w:val="0"/>
        <w:spacing w:before="0" w:after="0" w:line="331" w:lineRule="auto"/>
        <w:ind w:left="0" w:right="0" w:firstLine="440"/>
        <w:jc w:val="both"/>
      </w:pPr>
      <w:bookmarkStart w:id="961" w:name="bookmark961"/>
      <w:r>
        <w:rPr>
          <w:rFonts w:ascii="Times New Roman" w:eastAsia="Times New Roman" w:hAnsi="Times New Roman" w:cs="Times New Roman"/>
          <w:color w:val="000000"/>
          <w:spacing w:val="0"/>
          <w:w w:val="100"/>
          <w:position w:val="0"/>
        </w:rPr>
        <w:t>2</w:t>
      </w:r>
      <w:bookmarkEnd w:id="961"/>
      <w:r>
        <w:rPr>
          <w:color w:val="000000"/>
          <w:spacing w:val="0"/>
          <w:w w:val="100"/>
          <w:position w:val="0"/>
        </w:rPr>
        <w:t>）</w:t>
        <w:tab/>
        <w:t>可收回金额。</w:t>
      </w:r>
    </w:p>
    <w:p>
      <w:pPr>
        <w:pStyle w:val="Style56"/>
        <w:keepNext w:val="0"/>
        <w:keepLines w:val="0"/>
        <w:widowControl w:val="0"/>
        <w:shd w:val="clear" w:color="auto" w:fill="auto"/>
        <w:bidi w:val="0"/>
        <w:spacing w:before="0" w:after="1000" w:line="317" w:lineRule="exact"/>
        <w:ind w:left="0" w:right="0" w:firstLine="440"/>
        <w:jc w:val="left"/>
      </w:pPr>
      <w:r>
        <w:rPr>
          <w:color w:val="000000"/>
          <w:spacing w:val="0"/>
          <w:w w:val="100"/>
          <w:position w:val="0"/>
        </w:rPr>
        <w:t>公司终止确认持有待售的非流动资产或处置组时，将尚未确认的利得或损失计入当期损益。</w:t>
      </w:r>
    </w:p>
    <w:p>
      <w:pPr>
        <w:pStyle w:val="Style34"/>
        <w:keepNext/>
        <w:keepLines/>
        <w:widowControl w:val="0"/>
        <w:shd w:val="clear" w:color="auto" w:fill="auto"/>
        <w:bidi w:val="0"/>
        <w:spacing w:before="0" w:after="280" w:line="314" w:lineRule="exact"/>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1</w:t>
      </w:r>
      <w:bookmarkEnd w:id="964"/>
      <w:r>
        <w:rPr>
          <w:rFonts w:ascii="Times New Roman" w:eastAsia="Times New Roman" w:hAnsi="Times New Roman" w:cs="Times New Roman"/>
          <w:color w:val="000000"/>
          <w:spacing w:val="0"/>
          <w:w w:val="100"/>
          <w:position w:val="0"/>
        </w:rPr>
        <w:t>9</w:t>
      </w:r>
      <w:r>
        <w:rPr>
          <w:color w:val="000000"/>
          <w:spacing w:val="0"/>
          <w:w w:val="100"/>
          <w:position w:val="0"/>
        </w:rPr>
        <w:t>、长期股权投资</w:t>
      </w:r>
      <w:bookmarkEnd w:id="962"/>
      <w:bookmarkEnd w:id="963"/>
      <w:bookmarkEnd w:id="965"/>
    </w:p>
    <w:p>
      <w:pPr>
        <w:pStyle w:val="Style56"/>
        <w:keepNext w:val="0"/>
        <w:keepLines w:val="0"/>
        <w:widowControl w:val="0"/>
        <w:shd w:val="clear" w:color="auto" w:fill="auto"/>
        <w:tabs>
          <w:tab w:pos="488" w:val="left"/>
        </w:tabs>
        <w:bidi w:val="0"/>
        <w:spacing w:before="0" w:after="0"/>
        <w:ind w:left="0" w:right="0" w:firstLine="0"/>
        <w:jc w:val="left"/>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rPr>
        <w:t>1</w:t>
      </w:r>
      <w:r>
        <w:rPr>
          <w:color w:val="000000"/>
          <w:spacing w:val="0"/>
          <w:w w:val="100"/>
          <w:position w:val="0"/>
        </w:rPr>
        <w:t>）</w:t>
        <w:tab/>
        <w:t>共同控制、重大影响的判断标准</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按照相关约定对某项安排所共有的控制，并且该安排的相关活动必须经过分享控制权的参与方一致同 意后才能决策，则视为共同控制。如果存在两个或两个以上的参与方组合能够集体控制某项安排的，不视 为共同控制。</w:t>
      </w:r>
    </w:p>
    <w:p>
      <w:pPr>
        <w:pStyle w:val="Style56"/>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对被投资单位的财务和经营政策有参与决策的权力，但并不能够控制或者与其他方一起共同控制这些 政策的制定，则视为对被投资单位实施重大影响。</w:t>
      </w:r>
    </w:p>
    <w:p>
      <w:pPr>
        <w:pStyle w:val="Style56"/>
        <w:keepNext w:val="0"/>
        <w:keepLines w:val="0"/>
        <w:widowControl w:val="0"/>
        <w:shd w:val="clear" w:color="auto" w:fill="auto"/>
        <w:tabs>
          <w:tab w:pos="488" w:val="left"/>
        </w:tabs>
        <w:bidi w:val="0"/>
        <w:spacing w:before="0" w:after="0"/>
        <w:ind w:left="0" w:right="0" w:firstLine="0"/>
        <w:jc w:val="left"/>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2</w:t>
      </w:r>
      <w:r>
        <w:rPr>
          <w:color w:val="000000"/>
          <w:spacing w:val="0"/>
          <w:w w:val="100"/>
          <w:position w:val="0"/>
        </w:rPr>
        <w:t>）</w:t>
        <w:tab/>
        <w:t>初始投资成本确定</w:t>
      </w:r>
    </w:p>
    <w:p>
      <w:pPr>
        <w:pStyle w:val="Style56"/>
        <w:keepNext w:val="0"/>
        <w:keepLines w:val="0"/>
        <w:widowControl w:val="0"/>
        <w:shd w:val="clear" w:color="auto" w:fill="auto"/>
        <w:bidi w:val="0"/>
        <w:spacing w:before="0" w:after="0" w:line="319" w:lineRule="exact"/>
        <w:ind w:left="0" w:right="0" w:firstLine="440"/>
        <w:jc w:val="both"/>
      </w:pPr>
      <w:r>
        <w:rPr>
          <w:color w:val="000000"/>
          <w:spacing w:val="0"/>
          <w:w w:val="100"/>
          <w:position w:val="0"/>
        </w:rPr>
        <w:t>企业合并形成的长期股权投资，按照本附注</w:t>
      </w:r>
      <w:r>
        <w:rPr>
          <w:rFonts w:ascii="Times New Roman" w:eastAsia="Times New Roman" w:hAnsi="Times New Roman" w:cs="Times New Roman"/>
          <w:color w:val="000000"/>
          <w:spacing w:val="0"/>
          <w:w w:val="100"/>
          <w:position w:val="0"/>
        </w:rPr>
        <w:t>“</w:t>
      </w:r>
      <w:r>
        <w:rPr>
          <w:color w:val="000000"/>
          <w:spacing w:val="0"/>
          <w:w w:val="100"/>
          <w:position w:val="0"/>
        </w:rPr>
        <w:t>三、</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同一控制下和非同一控制下企业合并的会计处理方 法</w:t>
      </w:r>
      <w:r>
        <w:rPr>
          <w:rFonts w:ascii="Times New Roman" w:eastAsia="Times New Roman" w:hAnsi="Times New Roman" w:cs="Times New Roman"/>
          <w:color w:val="000000"/>
          <w:spacing w:val="0"/>
          <w:w w:val="100"/>
          <w:position w:val="0"/>
        </w:rPr>
        <w:t>''</w:t>
      </w:r>
      <w:r>
        <w:rPr>
          <w:color w:val="000000"/>
          <w:spacing w:val="0"/>
          <w:w w:val="100"/>
          <w:position w:val="0"/>
        </w:rPr>
        <w:t>的相关内容确认初始投资成本；除企业合并形成的长期股权投资以外，其他方式取得的长期股权投资, 按照下述方法确认其初始投资成本：</w:t>
      </w:r>
    </w:p>
    <w:p>
      <w:pPr>
        <w:pStyle w:val="Style56"/>
        <w:keepNext w:val="0"/>
        <w:keepLines w:val="0"/>
        <w:widowControl w:val="0"/>
        <w:shd w:val="clear" w:color="auto" w:fill="auto"/>
        <w:tabs>
          <w:tab w:pos="810" w:val="left"/>
        </w:tabs>
        <w:bidi w:val="0"/>
        <w:spacing w:before="0" w:after="0" w:line="312" w:lineRule="exact"/>
        <w:ind w:left="0" w:right="0" w:firstLine="440"/>
        <w:jc w:val="both"/>
      </w:pPr>
      <w:bookmarkStart w:id="968" w:name="bookmark968"/>
      <w:r>
        <w:rPr>
          <w:rFonts w:ascii="Times New Roman" w:eastAsia="Times New Roman" w:hAnsi="Times New Roman" w:cs="Times New Roman"/>
          <w:color w:val="000000"/>
          <w:spacing w:val="0"/>
          <w:w w:val="100"/>
          <w:position w:val="0"/>
        </w:rPr>
        <w:t>1</w:t>
      </w:r>
      <w:bookmarkEnd w:id="968"/>
      <w:r>
        <w:rPr>
          <w:color w:val="000000"/>
          <w:spacing w:val="0"/>
          <w:w w:val="100"/>
          <w:position w:val="0"/>
        </w:rPr>
        <w:t>）</w:t>
        <w:tab/>
        <w:t>以支付现金取得的长期股权投资，按照实际支付的购买价款作为初始投资成本。初始投资成本包 括与取得长期股权投资直接相关的费用、税金及其他必要支出。</w:t>
      </w:r>
    </w:p>
    <w:p>
      <w:pPr>
        <w:pStyle w:val="Style56"/>
        <w:keepNext w:val="0"/>
        <w:keepLines w:val="0"/>
        <w:widowControl w:val="0"/>
        <w:shd w:val="clear" w:color="auto" w:fill="auto"/>
        <w:tabs>
          <w:tab w:pos="810" w:val="left"/>
        </w:tabs>
        <w:bidi w:val="0"/>
        <w:spacing w:before="0" w:after="0" w:line="307" w:lineRule="exact"/>
        <w:ind w:left="0" w:right="0" w:firstLine="440"/>
        <w:jc w:val="both"/>
      </w:pPr>
      <w:bookmarkStart w:id="969" w:name="bookmark969"/>
      <w:r>
        <w:rPr>
          <w:rFonts w:ascii="Times New Roman" w:eastAsia="Times New Roman" w:hAnsi="Times New Roman" w:cs="Times New Roman"/>
          <w:color w:val="000000"/>
          <w:spacing w:val="0"/>
          <w:w w:val="100"/>
          <w:position w:val="0"/>
        </w:rPr>
        <w:t>2</w:t>
      </w:r>
      <w:bookmarkEnd w:id="969"/>
      <w:r>
        <w:rPr>
          <w:color w:val="000000"/>
          <w:spacing w:val="0"/>
          <w:w w:val="100"/>
          <w:position w:val="0"/>
        </w:rPr>
        <w:t>）</w:t>
        <w:tab/>
        <w:t>以发行权益性证券取得的长期股权投资，按照发行权益性证券的公允价值作为初始投资成本。与 发行权益性证券直接相关的费用，按照《企业会计准则第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号——金融工具列报》的有关规定确定。</w:t>
      </w:r>
    </w:p>
    <w:p>
      <w:pPr>
        <w:pStyle w:val="Style56"/>
        <w:keepNext w:val="0"/>
        <w:keepLines w:val="0"/>
        <w:widowControl w:val="0"/>
        <w:shd w:val="clear" w:color="auto" w:fill="auto"/>
        <w:tabs>
          <w:tab w:pos="810" w:val="left"/>
        </w:tabs>
        <w:bidi w:val="0"/>
        <w:spacing w:before="0" w:after="0" w:line="315" w:lineRule="exact"/>
        <w:ind w:left="0" w:right="0" w:firstLine="440"/>
        <w:jc w:val="both"/>
      </w:pPr>
      <w:bookmarkStart w:id="970" w:name="bookmark970"/>
      <w:r>
        <w:rPr>
          <w:rFonts w:ascii="Times New Roman" w:eastAsia="Times New Roman" w:hAnsi="Times New Roman" w:cs="Times New Roman"/>
          <w:color w:val="000000"/>
          <w:spacing w:val="0"/>
          <w:w w:val="100"/>
          <w:position w:val="0"/>
        </w:rPr>
        <w:t>3</w:t>
      </w:r>
      <w:bookmarkEnd w:id="970"/>
      <w:r>
        <w:rPr>
          <w:color w:val="000000"/>
          <w:spacing w:val="0"/>
          <w:w w:val="100"/>
          <w:position w:val="0"/>
        </w:rPr>
        <w:t>）</w:t>
        <w:tab/>
        <w:t>在非货币性资产交换具备商业实质和换入资产或换出资产的公允价值能够可靠计量的前提下，非 货币性资产交换换入的长期股权投资以换出资产的公允价值为基础确定其初始投资成本，除非有确凿证据 表明换入资产的公允价值更加可靠；不满足上述前提的非货币性资产交换，以换出资产的账面价值和应支 付的相关税费作为换入长期股权投资的初始投资成本。</w:t>
      </w:r>
    </w:p>
    <w:p>
      <w:pPr>
        <w:pStyle w:val="Style56"/>
        <w:keepNext w:val="0"/>
        <w:keepLines w:val="0"/>
        <w:widowControl w:val="0"/>
        <w:shd w:val="clear" w:color="auto" w:fill="auto"/>
        <w:tabs>
          <w:tab w:pos="832" w:val="left"/>
        </w:tabs>
        <w:bidi w:val="0"/>
        <w:spacing w:before="0" w:after="360"/>
        <w:ind w:left="0" w:right="0" w:firstLine="440"/>
        <w:jc w:val="left"/>
      </w:pPr>
      <w:bookmarkStart w:id="971" w:name="bookmark971"/>
      <w:r>
        <w:rPr>
          <w:rFonts w:ascii="Times New Roman" w:eastAsia="Times New Roman" w:hAnsi="Times New Roman" w:cs="Times New Roman"/>
          <w:color w:val="000000"/>
          <w:spacing w:val="0"/>
          <w:w w:val="100"/>
          <w:position w:val="0"/>
        </w:rPr>
        <w:t>4</w:t>
      </w:r>
      <w:bookmarkEnd w:id="971"/>
      <w:r>
        <w:rPr>
          <w:color w:val="000000"/>
          <w:spacing w:val="0"/>
          <w:w w:val="100"/>
          <w:position w:val="0"/>
        </w:rPr>
        <w:t>）</w:t>
        <w:tab/>
        <w:t>通过债务重组取得的长期股权投资，其初始投资成本按照公允价值为基础确定。</w:t>
      </w:r>
    </w:p>
    <w:p>
      <w:pPr>
        <w:pStyle w:val="Style56"/>
        <w:keepNext w:val="0"/>
        <w:keepLines w:val="0"/>
        <w:widowControl w:val="0"/>
        <w:shd w:val="clear" w:color="auto" w:fill="auto"/>
        <w:tabs>
          <w:tab w:pos="488" w:val="left"/>
        </w:tabs>
        <w:bidi w:val="0"/>
        <w:spacing w:before="0" w:after="400"/>
        <w:ind w:left="0" w:right="0" w:firstLine="0"/>
        <w:jc w:val="left"/>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rPr>
        <w:t>3</w:t>
      </w:r>
      <w:r>
        <w:rPr>
          <w:color w:val="000000"/>
          <w:spacing w:val="0"/>
          <w:w w:val="100"/>
          <w:position w:val="0"/>
        </w:rPr>
        <w:t>）</w:t>
        <w:tab/>
        <w:t>后续计量及损益确认方法</w:t>
      </w:r>
    </w:p>
    <w:p>
      <w:pPr>
        <w:pStyle w:val="Style56"/>
        <w:keepNext w:val="0"/>
        <w:keepLines w:val="0"/>
        <w:widowControl w:val="0"/>
        <w:shd w:val="clear" w:color="auto" w:fill="auto"/>
        <w:tabs>
          <w:tab w:pos="813" w:val="left"/>
        </w:tabs>
        <w:bidi w:val="0"/>
        <w:spacing w:before="0" w:after="0"/>
        <w:ind w:left="0" w:right="0" w:firstLine="440"/>
        <w:jc w:val="both"/>
      </w:pPr>
      <w:bookmarkStart w:id="973" w:name="bookmark973"/>
      <w:r>
        <w:rPr>
          <w:rFonts w:ascii="Times New Roman" w:eastAsia="Times New Roman" w:hAnsi="Times New Roman" w:cs="Times New Roman"/>
          <w:color w:val="000000"/>
          <w:spacing w:val="0"/>
          <w:w w:val="100"/>
          <w:position w:val="0"/>
        </w:rPr>
        <w:t>1</w:t>
      </w:r>
      <w:bookmarkEnd w:id="973"/>
      <w:r>
        <w:rPr>
          <w:color w:val="000000"/>
          <w:spacing w:val="0"/>
          <w:w w:val="100"/>
          <w:position w:val="0"/>
        </w:rPr>
        <w:t>）</w:t>
        <w:tab/>
        <w:t>成本法后续计量</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公司能够对被投资单位实施控制的长期股权投资采用成本法核算，长期股权投资按照初始投资成本计 价。追加或收回投资调整长期股权投资的成本。被投资单位宣告分派的现金股利或利润，确认为当期投资 收益。</w:t>
      </w:r>
    </w:p>
    <w:p>
      <w:pPr>
        <w:pStyle w:val="Style56"/>
        <w:keepNext w:val="0"/>
        <w:keepLines w:val="0"/>
        <w:widowControl w:val="0"/>
        <w:shd w:val="clear" w:color="auto" w:fill="auto"/>
        <w:tabs>
          <w:tab w:pos="832" w:val="left"/>
        </w:tabs>
        <w:bidi w:val="0"/>
        <w:spacing w:before="0" w:after="0"/>
        <w:ind w:left="0" w:right="0" w:firstLine="440"/>
        <w:jc w:val="both"/>
      </w:pPr>
      <w:bookmarkStart w:id="974" w:name="bookmark974"/>
      <w:r>
        <w:rPr>
          <w:rFonts w:ascii="Times New Roman" w:eastAsia="Times New Roman" w:hAnsi="Times New Roman" w:cs="Times New Roman"/>
          <w:color w:val="000000"/>
          <w:spacing w:val="0"/>
          <w:w w:val="100"/>
          <w:position w:val="0"/>
        </w:rPr>
        <w:t>2</w:t>
      </w:r>
      <w:bookmarkEnd w:id="974"/>
      <w:r>
        <w:rPr>
          <w:color w:val="000000"/>
          <w:spacing w:val="0"/>
          <w:w w:val="100"/>
          <w:position w:val="0"/>
        </w:rPr>
        <w:t>）</w:t>
        <w:tab/>
        <w:t>权益法后续计量</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公司对联营企业和合营企业的长期股权投资，采用权益法核算，长期股权投资的初始投资成本大于投 资时应享有被投资单位可辨认净资产公允价值份额的，不调整长期股权投资的初始投资成本；长期股权投 资的初始投资成本小于投资时应享有被投资单位可辨认净资产公允价值份额的，其差额计入当期损益，同 时调整长期股权投资的成本。</w:t>
      </w:r>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采用权益法核算时，投资方取得长期股权投资后，按照应享有或应分担的被投资单位实现的净损益和 其他综合收益的份额，分别确认投资收益和其他综合收益，同时调整长期股权投资的账面价值；投资方按 照被投资单位宣告分派的利润或现金股利计算应享有的部分，相应减少长期股权投资的账面价值；投资方 对于被投资单位除净损益、其他综合收益和利润分配以外所有者权益的其他变动，调整长期股权投资的账 面价值并计入所有者权益。投资方在确认应享有被投资单位净损益的份额时，以取得投资时被投资单位可 辨认净资产的公允价值为基础，对被投资单位的净利润进行调整后确认。被投资单位采用的会计政策及会 计期间与投资方不一致的，按照投资方的会计政策及会计期间对被投资单位的财务报表进行调整，并据以 确认投资收益和其他综合收益等。</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投资方确认被投资单位发生的净亏损，以长期股权投资的账面价值以及其他实质上构成对被投资单位 净投资的长期权益减记至零为限，投资方负有承担额外损失义务的除外。被投资单位以后实现净利润的， 投资方在其收益分享额弥补未确认的亏损分担额后，恢复确认收益分享额。</w:t>
      </w:r>
    </w:p>
    <w:p>
      <w:pPr>
        <w:pStyle w:val="Style56"/>
        <w:keepNext w:val="0"/>
        <w:keepLines w:val="0"/>
        <w:widowControl w:val="0"/>
        <w:shd w:val="clear" w:color="auto" w:fill="auto"/>
        <w:bidi w:val="0"/>
        <w:spacing w:before="0" w:after="0"/>
        <w:ind w:left="0" w:right="0" w:firstLine="440"/>
        <w:jc w:val="both"/>
      </w:pPr>
      <w:r>
        <w:rPr>
          <w:color w:val="000000"/>
          <w:spacing w:val="0"/>
          <w:w w:val="100"/>
          <w:position w:val="0"/>
        </w:rPr>
        <w:t>投资方计算确认应享有或应分担被投资单位的净损益时，与联营企业、合营企业之间发生的未实现内 部交易损益按照应享有的比例计算归属于投资方的部分，予以抵销，在此基础上确认投资收益。投资方与 被投资单位发生的未实现内部交易损失，按照《企业会计准则第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号——资产减值》等的有关规定属于资 产减值损失的，全额确认。</w:t>
      </w:r>
    </w:p>
    <w:p>
      <w:pPr>
        <w:pStyle w:val="Style5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投资方对联营企业的权益性投资，其中一部分通过风险投资机构、共同基金、信托公司或包括投连险 基金在内的类似主体间接持有的，无论以上主体是否对这部分投资具有重大影响，投资方都按照金融工具 政策的有关规定，对间接持有的该部分投资选择以公允价值计量且其变动计入损益，并对其余部分采用权 益法核算。（注：描述该条政策时，应了解企业相关政策与模板政策是否相符）</w:t>
      </w:r>
    </w:p>
    <w:p>
      <w:pPr>
        <w:pStyle w:val="Style56"/>
        <w:keepNext w:val="0"/>
        <w:keepLines w:val="0"/>
        <w:widowControl w:val="0"/>
        <w:shd w:val="clear" w:color="auto" w:fill="auto"/>
        <w:tabs>
          <w:tab w:pos="772" w:val="left"/>
        </w:tabs>
        <w:bidi w:val="0"/>
        <w:spacing w:before="0" w:after="0" w:line="326" w:lineRule="auto"/>
        <w:ind w:left="0" w:right="0" w:firstLine="440"/>
        <w:jc w:val="both"/>
      </w:pPr>
      <w:bookmarkStart w:id="975" w:name="bookmark975"/>
      <w:r>
        <w:rPr>
          <w:rFonts w:ascii="Times New Roman" w:eastAsia="Times New Roman" w:hAnsi="Times New Roman" w:cs="Times New Roman"/>
          <w:color w:val="000000"/>
          <w:spacing w:val="0"/>
          <w:w w:val="100"/>
          <w:position w:val="0"/>
        </w:rPr>
        <w:t>3</w:t>
      </w:r>
      <w:bookmarkEnd w:id="975"/>
      <w:r>
        <w:rPr>
          <w:color w:val="000000"/>
          <w:spacing w:val="0"/>
          <w:w w:val="100"/>
          <w:position w:val="0"/>
        </w:rPr>
        <w:t>）</w:t>
        <w:tab/>
        <w:t>因追加投资等原因能够对被投资单位施加重大影响或实施共同控制但不构成控制的处理</w:t>
      </w:r>
    </w:p>
    <w:p>
      <w:pPr>
        <w:pStyle w:val="Style56"/>
        <w:keepNext w:val="0"/>
        <w:keepLines w:val="0"/>
        <w:widowControl w:val="0"/>
        <w:shd w:val="clear" w:color="auto" w:fill="auto"/>
        <w:bidi w:val="0"/>
        <w:spacing w:before="0" w:after="120" w:line="315" w:lineRule="exact"/>
        <w:ind w:left="0" w:right="0" w:firstLine="44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号一金融工具确认和计量》确定的原持有的股权投资的公允价值加上新增 投资成本之和，作为改按权益法核算的初始投资成本。原持有的股权投资分类为可供出售金融资产的，其 公允价值与账面价值之间的差额，以及原计入其他综合收益的累计公允价值变动转入改按权益法核算的当 期损益。</w:t>
      </w:r>
    </w:p>
    <w:p>
      <w:pPr>
        <w:pStyle w:val="Style56"/>
        <w:keepNext w:val="0"/>
        <w:keepLines w:val="0"/>
        <w:widowControl w:val="0"/>
        <w:shd w:val="clear" w:color="auto" w:fill="auto"/>
        <w:tabs>
          <w:tab w:pos="772" w:val="left"/>
        </w:tabs>
        <w:bidi w:val="0"/>
        <w:spacing w:before="0" w:after="0" w:line="326" w:lineRule="auto"/>
        <w:ind w:left="0" w:right="0" w:firstLine="440"/>
        <w:jc w:val="both"/>
      </w:pPr>
      <w:bookmarkStart w:id="976" w:name="bookmark976"/>
      <w:r>
        <w:rPr>
          <w:rFonts w:ascii="Times New Roman" w:eastAsia="Times New Roman" w:hAnsi="Times New Roman" w:cs="Times New Roman"/>
          <w:color w:val="000000"/>
          <w:spacing w:val="0"/>
          <w:w w:val="100"/>
          <w:position w:val="0"/>
        </w:rPr>
        <w:t>4</w:t>
      </w:r>
      <w:bookmarkEnd w:id="976"/>
      <w:r>
        <w:rPr>
          <w:color w:val="000000"/>
          <w:spacing w:val="0"/>
          <w:w w:val="100"/>
          <w:position w:val="0"/>
        </w:rPr>
        <w:t>）</w:t>
        <w:tab/>
        <w:t>处置部分股权的处理</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因处置部分股权投资等原因丧失了对被投资单位的共同控制或重大影响的，处置后的剩余股权改按本 附注</w:t>
      </w:r>
      <w:r>
        <w:rPr>
          <w:rFonts w:ascii="Times New Roman" w:eastAsia="Times New Roman" w:hAnsi="Times New Roman" w:cs="Times New Roman"/>
          <w:color w:val="000000"/>
          <w:spacing w:val="0"/>
          <w:w w:val="100"/>
          <w:position w:val="0"/>
        </w:rPr>
        <w:t>“</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的政策核算，其在丧失共同控制或重大影响之日的公允价值与账面价值之间的差额计入当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w:t>
      </w:r>
    </w:p>
    <w:p>
      <w:pPr>
        <w:pStyle w:val="Style56"/>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因处置部分权益性投资等原因丧失了对被投资单位的控制的，在编制个别财务报表时，处置后的剩余 股权能够对被投资单位实施共同控制或施加重大影响的，改按权益法核算，并对该剩余股权视同自取得时 即采用权益法核算进行调整；处置后的剩余股权不能对被投资单位实施共同控制或施加重大影响的，改按 本附注</w:t>
      </w:r>
      <w:r>
        <w:rPr>
          <w:rFonts w:ascii="Times New Roman" w:eastAsia="Times New Roman" w:hAnsi="Times New Roman" w:cs="Times New Roman"/>
          <w:color w:val="000000"/>
          <w:spacing w:val="0"/>
          <w:w w:val="100"/>
          <w:position w:val="0"/>
        </w:rPr>
        <w:t>“</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的有关政策进行会计处理，其在丧失控制之日的公允价值与账面价值间的差额计入当期 损益。在编制合并财务报表时，按照本附注</w:t>
      </w:r>
      <w:r>
        <w:rPr>
          <w:rFonts w:ascii="Times New Roman" w:eastAsia="Times New Roman" w:hAnsi="Times New Roman" w:cs="Times New Roman"/>
          <w:color w:val="000000"/>
          <w:spacing w:val="0"/>
          <w:w w:val="100"/>
          <w:position w:val="0"/>
        </w:rPr>
        <w:t>“</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rPr>
        <w:t>''</w:t>
      </w:r>
      <w:r>
        <w:rPr>
          <w:color w:val="000000"/>
          <w:spacing w:val="0"/>
          <w:w w:val="100"/>
          <w:position w:val="0"/>
        </w:rPr>
        <w:t>的相关内容处理。</w:t>
      </w:r>
    </w:p>
    <w:p>
      <w:pPr>
        <w:pStyle w:val="Style56"/>
        <w:keepNext w:val="0"/>
        <w:keepLines w:val="0"/>
        <w:widowControl w:val="0"/>
        <w:shd w:val="clear" w:color="auto" w:fill="auto"/>
        <w:tabs>
          <w:tab w:pos="772" w:val="left"/>
        </w:tabs>
        <w:bidi w:val="0"/>
        <w:spacing w:before="0" w:after="0" w:line="326" w:lineRule="auto"/>
        <w:ind w:left="0" w:right="0" w:firstLine="440"/>
        <w:jc w:val="both"/>
      </w:pPr>
      <w:bookmarkStart w:id="977" w:name="bookmark977"/>
      <w:r>
        <w:rPr>
          <w:rFonts w:ascii="Times New Roman" w:eastAsia="Times New Roman" w:hAnsi="Times New Roman" w:cs="Times New Roman"/>
          <w:color w:val="000000"/>
          <w:spacing w:val="0"/>
          <w:w w:val="100"/>
          <w:position w:val="0"/>
        </w:rPr>
        <w:t>5</w:t>
      </w:r>
      <w:bookmarkEnd w:id="977"/>
      <w:r>
        <w:rPr>
          <w:color w:val="000000"/>
          <w:spacing w:val="0"/>
          <w:w w:val="100"/>
          <w:position w:val="0"/>
        </w:rPr>
        <w:t>）</w:t>
        <w:tab/>
        <w:t>对联营企业或合营企业的权益性投资全部或部分分类为持有待售资产的处理</w:t>
      </w:r>
    </w:p>
    <w:p>
      <w:pPr>
        <w:pStyle w:val="Style56"/>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 xml:space="preserve">分类为持有待售资产的对联营企业或合营企业的权益性投资，以账面价值与公允价值减去处置费用孰 低的金额列示，公允价值减去处置费用低于原账面价值的金额，确认为资产减值损失。对于未划分为持有 待售资产的剩余权益性投资，采用权益法进行会计处理。已划分为持有待售的对联营企业或合营企业的权 益性投资，不再符合持有待售资产分类条件的，从被分类为持有待售资产之日起采用权益法进行追溯调整。 </w:t>
      </w:r>
      <w:r>
        <w:rPr>
          <w:color w:val="000000"/>
          <w:spacing w:val="0"/>
          <w:w w:val="100"/>
          <w:position w:val="0"/>
        </w:rPr>
        <w:t>分类为持有待售期间的财务报表作相应调整。</w:t>
      </w:r>
    </w:p>
    <w:p>
      <w:pPr>
        <w:pStyle w:val="Style56"/>
        <w:keepNext w:val="0"/>
        <w:keepLines w:val="0"/>
        <w:widowControl w:val="0"/>
        <w:shd w:val="clear" w:color="auto" w:fill="auto"/>
        <w:bidi w:val="0"/>
        <w:spacing w:before="0" w:after="0" w:line="329" w:lineRule="auto"/>
        <w:ind w:left="0" w:right="0" w:firstLine="440"/>
        <w:jc w:val="both"/>
      </w:pPr>
      <w:bookmarkStart w:id="978" w:name="bookmark978"/>
      <w:r>
        <w:rPr>
          <w:rFonts w:ascii="Times New Roman" w:eastAsia="Times New Roman" w:hAnsi="Times New Roman" w:cs="Times New Roman"/>
          <w:color w:val="000000"/>
          <w:spacing w:val="0"/>
          <w:w w:val="100"/>
          <w:position w:val="0"/>
        </w:rPr>
        <w:t>6</w:t>
      </w:r>
      <w:bookmarkEnd w:id="978"/>
      <w:r>
        <w:rPr>
          <w:color w:val="000000"/>
          <w:spacing w:val="0"/>
          <w:w w:val="100"/>
          <w:position w:val="0"/>
        </w:rPr>
        <w:t>）处置长期股权投资的处理</w:t>
      </w:r>
    </w:p>
    <w:p>
      <w:pPr>
        <w:pStyle w:val="Style56"/>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处置长期股权投资，其账面价值与实际取得价款之间的差额，计入当期损益。采用权益法核算的长期 股权投资，在处置该项投资时，采用与被投资单位直接处置相关资产或负债相同的基础，按相应比例对原 计入其他综合收益的部分进行会计处理。</w:t>
      </w:r>
    </w:p>
    <w:p>
      <w:pPr>
        <w:pStyle w:val="Style34"/>
        <w:keepNext/>
        <w:keepLines/>
        <w:widowControl w:val="0"/>
        <w:shd w:val="clear" w:color="auto" w:fill="auto"/>
        <w:bidi w:val="0"/>
        <w:spacing w:before="0" w:after="200" w:line="329" w:lineRule="auto"/>
        <w:ind w:left="0" w:right="0" w:firstLine="0"/>
        <w:jc w:val="both"/>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979"/>
      <w:bookmarkEnd w:id="980"/>
      <w:bookmarkEnd w:id="982"/>
    </w:p>
    <w:p>
      <w:pPr>
        <w:pStyle w:val="Style34"/>
        <w:keepNext/>
        <w:keepLines/>
        <w:widowControl w:val="0"/>
        <w:shd w:val="clear" w:color="auto" w:fill="auto"/>
        <w:bidi w:val="0"/>
        <w:spacing w:before="0" w:after="280" w:line="314" w:lineRule="exact"/>
        <w:ind w:left="0" w:right="0" w:firstLine="0"/>
        <w:jc w:val="both"/>
      </w:pPr>
      <w:bookmarkStart w:id="979" w:name="bookmark979"/>
      <w:bookmarkStart w:id="980" w:name="bookmark980"/>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79"/>
      <w:bookmarkEnd w:id="980"/>
      <w:bookmarkEnd w:id="984"/>
    </w:p>
    <w:p>
      <w:pPr>
        <w:pStyle w:val="Style30"/>
        <w:keepNext w:val="0"/>
        <w:keepLines w:val="0"/>
        <w:widowControl w:val="0"/>
        <w:shd w:val="clear" w:color="auto" w:fill="auto"/>
        <w:bidi w:val="0"/>
        <w:spacing w:before="0" w:after="380" w:line="302" w:lineRule="exact"/>
        <w:ind w:left="0" w:right="0" w:firstLine="0"/>
        <w:jc w:val="both"/>
      </w:pPr>
      <w:r>
        <w:rPr>
          <w:color w:val="000000"/>
          <w:spacing w:val="0"/>
          <w:w w:val="100"/>
          <w:position w:val="0"/>
        </w:rPr>
        <w:t>固定资产是指为生产商品、提供劳务、出租或经营管理而持有的，使用寿命超过一个会计年度的有形资产。固定资产同时满 足下列条件的，才能予以确认：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39"/>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3.17-19.00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号——上市公司从事化工行业相关业务》的披露要求</w:t>
      </w:r>
    </w:p>
    <w:p>
      <w:pPr>
        <w:widowControl w:val="0"/>
        <w:spacing w:after="279" w:line="1" w:lineRule="exact"/>
      </w:pPr>
    </w:p>
    <w:p>
      <w:pPr>
        <w:pStyle w:val="Style34"/>
        <w:keepNext/>
        <w:keepLines/>
        <w:widowControl w:val="0"/>
        <w:shd w:val="clear" w:color="auto" w:fill="auto"/>
        <w:bidi w:val="0"/>
        <w:spacing w:before="0" w:after="380" w:line="312" w:lineRule="exact"/>
        <w:ind w:left="0" w:right="0" w:firstLine="0"/>
        <w:jc w:val="both"/>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985"/>
      <w:bookmarkEnd w:id="986"/>
      <w:bookmarkEnd w:id="988"/>
    </w:p>
    <w:p>
      <w:pPr>
        <w:pStyle w:val="Style3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号——上市公司从事化工行业相关业务》的披露要求</w:t>
      </w:r>
    </w:p>
    <w:p>
      <w:pPr>
        <w:pStyle w:val="Style56"/>
        <w:keepNext w:val="0"/>
        <w:keepLines w:val="0"/>
        <w:widowControl w:val="0"/>
        <w:shd w:val="clear" w:color="auto" w:fill="auto"/>
        <w:bidi w:val="0"/>
        <w:spacing w:before="0" w:after="640" w:line="312" w:lineRule="exact"/>
        <w:ind w:left="0" w:right="0" w:firstLine="440"/>
        <w:jc w:val="both"/>
      </w:pPr>
      <w:r>
        <w:rPr>
          <w:color w:val="000000"/>
          <w:spacing w:val="0"/>
          <w:w w:val="100"/>
          <w:position w:val="0"/>
        </w:rPr>
        <w:t>在建工程按实际发生的成本计量。实际成本包括建筑费用、其他为使在建工程达到预定可使用状态所 发生的必要支出以及在资产达到预定可使用状态之前所发生的符合资本化条件的借款费用。在建工程在达 到预定可使用状态时，转入固定资产并自次月起开始计提折旧。</w:t>
      </w:r>
    </w:p>
    <w:p>
      <w:pPr>
        <w:pStyle w:val="Style34"/>
        <w:keepNext/>
        <w:keepLines/>
        <w:widowControl w:val="0"/>
        <w:shd w:val="clear" w:color="auto" w:fill="auto"/>
        <w:bidi w:val="0"/>
        <w:spacing w:before="0" w:after="280" w:line="312" w:lineRule="exact"/>
        <w:ind w:left="0" w:right="0" w:firstLine="0"/>
        <w:jc w:val="both"/>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rFonts w:ascii="Times New Roman" w:eastAsia="Times New Roman" w:hAnsi="Times New Roman" w:cs="Times New Roman"/>
          <w:color w:val="000000"/>
          <w:spacing w:val="0"/>
          <w:w w:val="100"/>
          <w:position w:val="0"/>
        </w:rPr>
        <w:t>2</w:t>
      </w:r>
      <w:r>
        <w:rPr>
          <w:color w:val="000000"/>
          <w:spacing w:val="0"/>
          <w:w w:val="100"/>
          <w:position w:val="0"/>
        </w:rPr>
        <w:t>、借款费用</w:t>
      </w:r>
      <w:bookmarkEnd w:id="989"/>
      <w:bookmarkEnd w:id="990"/>
      <w:bookmarkEnd w:id="992"/>
    </w:p>
    <w:p>
      <w:pPr>
        <w:pStyle w:val="Style56"/>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发生的可直接归属于需要经过相当长时间的购建活动才能达到预定可使用状态之固定资产的购建的 借款费用，在资产支出及借款费用已经发生、为使资产达到预定可使用状态所必要的购建活动已经开始时， 开始资本化并计入该资产的成本。当购建的资产达到预定可使用状态时停止资本化，其后发生的借款费用 计入当期损益。如果资产的购建活动发生非正常中断，并且中断时间连续超过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 本化，直至资产的购建活动重新开始。</w:t>
      </w:r>
    </w:p>
    <w:p>
      <w:pPr>
        <w:pStyle w:val="Style5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在资本化期间内，专门借款（指为购建或者生产符合资本化条件的资产而专门借入的款项）以专门借 款当期实际发生的利息费用，减去将尚未动用的借款资金存入银行取得的利息收入或进行暂时性投资取得 的投资收益后确定应予资本化的利息金额；一般借款则根据累计资产支出超过专门借款部分的资产支出加 权平均数乘以所占用一般借款的资本化率，计算确定一般借款应予资本化的利息金额。资本化率根据一般 借款加权平均利率计算确定。</w:t>
      </w:r>
    </w:p>
    <w:p>
      <w:pPr>
        <w:pStyle w:val="Style56"/>
        <w:keepNext w:val="0"/>
        <w:keepLines w:val="0"/>
        <w:widowControl w:val="0"/>
        <w:shd w:val="clear" w:color="auto" w:fill="auto"/>
        <w:bidi w:val="0"/>
        <w:spacing w:before="0" w:after="640" w:line="312" w:lineRule="exact"/>
        <w:ind w:left="0" w:right="0" w:firstLine="440"/>
        <w:jc w:val="both"/>
      </w:pPr>
      <w:r>
        <w:rPr>
          <w:color w:val="000000"/>
          <w:spacing w:val="0"/>
          <w:w w:val="100"/>
          <w:position w:val="0"/>
        </w:rPr>
        <w:t>借款存在折价或者溢价的，按照实际利率法确定每一会计期间应摊销的折价或者溢价金额，调整每期 利息金额。</w:t>
      </w:r>
    </w:p>
    <w:p>
      <w:pPr>
        <w:pStyle w:val="Style34"/>
        <w:keepNext/>
        <w:keepLines/>
        <w:widowControl w:val="0"/>
        <w:shd w:val="clear" w:color="auto" w:fill="auto"/>
        <w:bidi w:val="0"/>
        <w:spacing w:before="0" w:after="280" w:line="322" w:lineRule="exact"/>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bookmarkEnd w:id="995"/>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993"/>
      <w:bookmarkEnd w:id="994"/>
      <w:bookmarkEnd w:id="996"/>
    </w:p>
    <w:p>
      <w:pPr>
        <w:pStyle w:val="Style34"/>
        <w:keepNext/>
        <w:keepLines/>
        <w:widowControl w:val="0"/>
        <w:shd w:val="clear" w:color="auto" w:fill="auto"/>
        <w:bidi w:val="0"/>
        <w:spacing w:before="0" w:after="280" w:line="322" w:lineRule="exact"/>
        <w:ind w:left="0" w:right="0" w:firstLine="0"/>
        <w:jc w:val="left"/>
      </w:pPr>
      <w:bookmarkStart w:id="993" w:name="bookmark993"/>
      <w:bookmarkStart w:id="994" w:name="bookmark994"/>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93"/>
      <w:bookmarkEnd w:id="994"/>
      <w:bookmarkEnd w:id="998"/>
    </w:p>
    <w:p>
      <w:pPr>
        <w:pStyle w:val="Style56"/>
        <w:keepNext w:val="0"/>
        <w:keepLines w:val="0"/>
        <w:widowControl w:val="0"/>
        <w:shd w:val="clear" w:color="auto" w:fill="auto"/>
        <w:bidi w:val="0"/>
        <w:spacing w:before="0" w:after="0" w:line="322" w:lineRule="exact"/>
        <w:ind w:left="0" w:right="0" w:firstLine="440"/>
        <w:jc w:val="left"/>
      </w:pPr>
      <w:r>
        <w:rPr>
          <w:color w:val="000000"/>
          <w:spacing w:val="0"/>
          <w:w w:val="100"/>
          <w:position w:val="0"/>
        </w:rPr>
        <w:t>无形资产包括土地使用权、专利权、非专有技术和软件等。无形资产以实际成本计量。</w:t>
      </w:r>
    </w:p>
    <w:p>
      <w:pPr>
        <w:pStyle w:val="Style5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土地使用权按使用年限</w:t>
      </w:r>
      <w:r>
        <w:rPr>
          <w:rFonts w:ascii="Times New Roman" w:eastAsia="Times New Roman" w:hAnsi="Times New Roman" w:cs="Times New Roman"/>
          <w:color w:val="000000"/>
          <w:spacing w:val="0"/>
          <w:w w:val="100"/>
          <w:position w:val="0"/>
        </w:rPr>
        <w:t>50</w:t>
      </w:r>
      <w:r>
        <w:rPr>
          <w:color w:val="000000"/>
          <w:spacing w:val="0"/>
          <w:w w:val="100"/>
          <w:position w:val="0"/>
        </w:rPr>
        <w:t>年平均摊销。外购土地及建筑物的价款难以在土地使用权与建筑物之间合理 分配的，全部作为固定资产。</w:t>
      </w:r>
    </w:p>
    <w:p>
      <w:pPr>
        <w:pStyle w:val="Style56"/>
        <w:keepNext w:val="0"/>
        <w:keepLines w:val="0"/>
        <w:widowControl w:val="0"/>
        <w:shd w:val="clear" w:color="auto" w:fill="auto"/>
        <w:bidi w:val="0"/>
        <w:spacing w:before="0" w:after="920" w:line="322" w:lineRule="exact"/>
        <w:ind w:left="0" w:right="0" w:firstLine="440"/>
        <w:jc w:val="left"/>
      </w:pPr>
      <w:r>
        <w:rPr>
          <w:color w:val="000000"/>
          <w:spacing w:val="0"/>
          <w:w w:val="100"/>
          <w:position w:val="0"/>
        </w:rPr>
        <w:t>对使用寿命有限的无形资产的预计使用寿命及摊销方法于每年年度终了进行复核并作适当调整。</w:t>
      </w:r>
    </w:p>
    <w:p>
      <w:pPr>
        <w:pStyle w:val="Style34"/>
        <w:keepNext/>
        <w:keepLines/>
        <w:widowControl w:val="0"/>
        <w:shd w:val="clear" w:color="auto" w:fill="auto"/>
        <w:bidi w:val="0"/>
        <w:spacing w:before="0" w:after="280" w:line="311" w:lineRule="exact"/>
        <w:ind w:left="0" w:right="0" w:firstLine="0"/>
        <w:jc w:val="left"/>
      </w:pPr>
      <w:bookmarkStart w:id="1000" w:name="bookmark1000"/>
      <w:bookmarkStart w:id="1001" w:name="bookmark1001"/>
      <w:bookmarkStart w:id="1002" w:name="bookmark1002"/>
      <w:bookmarkStart w:id="999" w:name="bookmark999"/>
      <w:r>
        <w:rPr>
          <w:color w:val="000000"/>
          <w:spacing w:val="0"/>
          <w:w w:val="100"/>
          <w:position w:val="0"/>
        </w:rPr>
        <w:t>（</w:t>
      </w:r>
      <w:bookmarkEnd w:id="100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00"/>
      <w:bookmarkEnd w:id="1002"/>
      <w:bookmarkEnd w:id="999"/>
    </w:p>
    <w:p>
      <w:pPr>
        <w:pStyle w:val="Style5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根据内部研究开发项目支出的性质以及研发活动最终形成无形资产是否具有较大不确定性，分为研究 阶段支出和开发阶段支出。</w:t>
      </w:r>
    </w:p>
    <w:p>
      <w:pPr>
        <w:pStyle w:val="Style5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研究阶段的支出，于发生时计入当期损益；开发阶段的支出，同时满足下列条件的，确认为无形资产：</w:t>
      </w:r>
    </w:p>
    <w:p>
      <w:pPr>
        <w:pStyle w:val="Style56"/>
        <w:keepNext w:val="0"/>
        <w:keepLines w:val="0"/>
        <w:widowControl w:val="0"/>
        <w:shd w:val="clear" w:color="auto" w:fill="auto"/>
        <w:tabs>
          <w:tab w:pos="813" w:val="left"/>
        </w:tabs>
        <w:bidi w:val="0"/>
        <w:spacing w:before="0" w:after="0" w:line="311" w:lineRule="exact"/>
        <w:ind w:left="0" w:right="0" w:firstLine="440"/>
        <w:jc w:val="left"/>
      </w:pPr>
      <w:bookmarkStart w:id="1003" w:name="bookmark1003"/>
      <w:r>
        <w:rPr>
          <w:rFonts w:ascii="Times New Roman" w:eastAsia="Times New Roman" w:hAnsi="Times New Roman" w:cs="Times New Roman"/>
          <w:color w:val="000000"/>
          <w:spacing w:val="0"/>
          <w:w w:val="100"/>
          <w:position w:val="0"/>
        </w:rPr>
        <w:t>1</w:t>
      </w:r>
      <w:bookmarkEnd w:id="1003"/>
      <w:r>
        <w:rPr>
          <w:color w:val="000000"/>
          <w:spacing w:val="0"/>
          <w:w w:val="100"/>
          <w:position w:val="0"/>
        </w:rPr>
        <w:t>）</w:t>
        <w:tab/>
        <w:t>完成该无形资产以使其能够使用或出售在技术上具有可行性；</w:t>
      </w:r>
    </w:p>
    <w:p>
      <w:pPr>
        <w:pStyle w:val="Style56"/>
        <w:keepNext w:val="0"/>
        <w:keepLines w:val="0"/>
        <w:widowControl w:val="0"/>
        <w:shd w:val="clear" w:color="auto" w:fill="auto"/>
        <w:tabs>
          <w:tab w:pos="832" w:val="left"/>
        </w:tabs>
        <w:bidi w:val="0"/>
        <w:spacing w:before="0" w:after="0" w:line="311" w:lineRule="exact"/>
        <w:ind w:left="0" w:right="0" w:firstLine="440"/>
        <w:jc w:val="left"/>
      </w:pPr>
      <w:bookmarkStart w:id="1004" w:name="bookmark1004"/>
      <w:r>
        <w:rPr>
          <w:rFonts w:ascii="Times New Roman" w:eastAsia="Times New Roman" w:hAnsi="Times New Roman" w:cs="Times New Roman"/>
          <w:color w:val="000000"/>
          <w:spacing w:val="0"/>
          <w:w w:val="100"/>
          <w:position w:val="0"/>
        </w:rPr>
        <w:t>2</w:t>
      </w:r>
      <w:bookmarkEnd w:id="1004"/>
      <w:r>
        <w:rPr>
          <w:color w:val="000000"/>
          <w:spacing w:val="0"/>
          <w:w w:val="100"/>
          <w:position w:val="0"/>
        </w:rPr>
        <w:t>）</w:t>
        <w:tab/>
        <w:t>管理层具有完成该无形资产并使用或出售的意图；</w:t>
      </w:r>
    </w:p>
    <w:p>
      <w:pPr>
        <w:pStyle w:val="Style56"/>
        <w:keepNext w:val="0"/>
        <w:keepLines w:val="0"/>
        <w:widowControl w:val="0"/>
        <w:shd w:val="clear" w:color="auto" w:fill="auto"/>
        <w:tabs>
          <w:tab w:pos="832" w:val="left"/>
        </w:tabs>
        <w:bidi w:val="0"/>
        <w:spacing w:before="0" w:after="0" w:line="311" w:lineRule="exact"/>
        <w:ind w:left="0" w:right="0" w:firstLine="440"/>
        <w:jc w:val="left"/>
      </w:pPr>
      <w:bookmarkStart w:id="1005" w:name="bookmark1005"/>
      <w:r>
        <w:rPr>
          <w:rFonts w:ascii="Times New Roman" w:eastAsia="Times New Roman" w:hAnsi="Times New Roman" w:cs="Times New Roman"/>
          <w:color w:val="000000"/>
          <w:spacing w:val="0"/>
          <w:w w:val="100"/>
          <w:position w:val="0"/>
        </w:rPr>
        <w:t>3</w:t>
      </w:r>
      <w:bookmarkEnd w:id="1005"/>
      <w:r>
        <w:rPr>
          <w:color w:val="000000"/>
          <w:spacing w:val="0"/>
          <w:w w:val="100"/>
          <w:position w:val="0"/>
        </w:rPr>
        <w:t>）</w:t>
        <w:tab/>
        <w:t>能够证明该无形资产将如何产生经济利益；</w:t>
      </w:r>
    </w:p>
    <w:p>
      <w:pPr>
        <w:pStyle w:val="Style56"/>
        <w:keepNext w:val="0"/>
        <w:keepLines w:val="0"/>
        <w:widowControl w:val="0"/>
        <w:shd w:val="clear" w:color="auto" w:fill="auto"/>
        <w:tabs>
          <w:tab w:pos="805" w:val="left"/>
        </w:tabs>
        <w:bidi w:val="0"/>
        <w:spacing w:before="0" w:after="0" w:line="311" w:lineRule="exact"/>
        <w:ind w:left="0" w:right="0" w:firstLine="440"/>
        <w:jc w:val="both"/>
      </w:pPr>
      <w:bookmarkStart w:id="1006" w:name="bookmark1006"/>
      <w:r>
        <w:rPr>
          <w:rFonts w:ascii="Times New Roman" w:eastAsia="Times New Roman" w:hAnsi="Times New Roman" w:cs="Times New Roman"/>
          <w:color w:val="000000"/>
          <w:spacing w:val="0"/>
          <w:w w:val="100"/>
          <w:position w:val="0"/>
        </w:rPr>
        <w:t>4</w:t>
      </w:r>
      <w:bookmarkEnd w:id="1006"/>
      <w:r>
        <w:rPr>
          <w:color w:val="000000"/>
          <w:spacing w:val="0"/>
          <w:w w:val="100"/>
          <w:position w:val="0"/>
        </w:rPr>
        <w:t>）</w:t>
        <w:tab/>
        <w:t>有足够的技术、财务资源和其他资源支持，以完成该无形资产的开发，并有能力使用或出售该无 形资产；</w:t>
      </w:r>
    </w:p>
    <w:p>
      <w:pPr>
        <w:pStyle w:val="Style56"/>
        <w:keepNext w:val="0"/>
        <w:keepLines w:val="0"/>
        <w:widowControl w:val="0"/>
        <w:shd w:val="clear" w:color="auto" w:fill="auto"/>
        <w:tabs>
          <w:tab w:pos="832" w:val="left"/>
        </w:tabs>
        <w:bidi w:val="0"/>
        <w:spacing w:before="0" w:after="0" w:line="311" w:lineRule="exact"/>
        <w:ind w:left="0" w:right="0" w:firstLine="440"/>
        <w:jc w:val="left"/>
      </w:pPr>
      <w:bookmarkStart w:id="1007" w:name="bookmark1007"/>
      <w:r>
        <w:rPr>
          <w:rFonts w:ascii="Times New Roman" w:eastAsia="Times New Roman" w:hAnsi="Times New Roman" w:cs="Times New Roman"/>
          <w:color w:val="000000"/>
          <w:spacing w:val="0"/>
          <w:w w:val="100"/>
          <w:position w:val="0"/>
        </w:rPr>
        <w:t>5</w:t>
      </w:r>
      <w:bookmarkEnd w:id="1007"/>
      <w:r>
        <w:rPr>
          <w:color w:val="000000"/>
          <w:spacing w:val="0"/>
          <w:w w:val="100"/>
          <w:position w:val="0"/>
        </w:rPr>
        <w:t>）</w:t>
        <w:tab/>
        <w:t>归属于该无形资产开发阶段的支出能够可靠地计量。</w:t>
      </w:r>
    </w:p>
    <w:p>
      <w:pPr>
        <w:pStyle w:val="Style5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不满足上述条件的开发阶段的支出，于发生时计入当期损益。前期已计入损益的开发支出不在以后期 间确认为资产。己资本化的开发阶段的支出在资产负债表上列示为开发支出，自该项目达到预定可使用状 态之日起转为无形资产。</w:t>
      </w:r>
    </w:p>
    <w:p>
      <w:pPr>
        <w:pStyle w:val="Style56"/>
        <w:keepNext w:val="0"/>
        <w:keepLines w:val="0"/>
        <w:widowControl w:val="0"/>
        <w:shd w:val="clear" w:color="auto" w:fill="auto"/>
        <w:bidi w:val="0"/>
        <w:spacing w:before="0" w:after="1000" w:line="311" w:lineRule="exact"/>
        <w:ind w:left="0" w:right="0" w:firstLine="440"/>
        <w:jc w:val="left"/>
      </w:pPr>
      <w:r>
        <w:rPr>
          <w:color w:val="000000"/>
          <w:spacing w:val="0"/>
          <w:w w:val="100"/>
          <w:position w:val="0"/>
        </w:rPr>
        <w:t>当开发支出的可收回金额低于其账面价值时，账面价值减记至可收回金额。</w:t>
      </w:r>
    </w:p>
    <w:p>
      <w:pPr>
        <w:pStyle w:val="Style34"/>
        <w:keepNext/>
        <w:keepLines/>
        <w:widowControl w:val="0"/>
        <w:shd w:val="clear" w:color="auto" w:fill="auto"/>
        <w:bidi w:val="0"/>
        <w:spacing w:before="0" w:after="280" w:line="314" w:lineRule="exact"/>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2</w:t>
      </w:r>
      <w:bookmarkEnd w:id="1010"/>
      <w:r>
        <w:rPr>
          <w:rFonts w:ascii="Times New Roman" w:eastAsia="Times New Roman" w:hAnsi="Times New Roman" w:cs="Times New Roman"/>
          <w:color w:val="000000"/>
          <w:spacing w:val="0"/>
          <w:w w:val="100"/>
          <w:position w:val="0"/>
        </w:rPr>
        <w:t>4</w:t>
      </w:r>
      <w:r>
        <w:rPr>
          <w:color w:val="000000"/>
          <w:spacing w:val="0"/>
          <w:w w:val="100"/>
          <w:position w:val="0"/>
        </w:rPr>
        <w:t>、长期资产减值</w:t>
      </w:r>
      <w:bookmarkEnd w:id="1008"/>
      <w:bookmarkEnd w:id="1009"/>
      <w:bookmarkEnd w:id="1011"/>
    </w:p>
    <w:p>
      <w:pPr>
        <w:pStyle w:val="Style56"/>
        <w:keepNext w:val="0"/>
        <w:keepLines w:val="0"/>
        <w:widowControl w:val="0"/>
        <w:shd w:val="clear" w:color="auto" w:fill="auto"/>
        <w:bidi w:val="0"/>
        <w:spacing w:before="0" w:after="280"/>
        <w:ind w:left="0" w:right="0" w:firstLine="440"/>
        <w:jc w:val="both"/>
      </w:pPr>
      <w:r>
        <w:rPr>
          <w:color w:val="000000"/>
          <w:spacing w:val="0"/>
          <w:w w:val="100"/>
          <w:position w:val="0"/>
        </w:rPr>
        <w:t>在财务报表中单独列示的商誉和使用寿命不确定的无形资产，无论是否存在减值迹象，至少每年进行 减值测试。固定资产、无形资产、以成本模式计量的投资性房地产及长期股权投资等，于资产负债表日存 在减值迹象的，进行减值测试。减值测试结果表明资产的可收回金额低于其账面价值的，按其差额计提减 值准备并计入减值损失。可收回金额为资产的公允价值减去处置费用后的净额与资产预计未来现金流量的 现值两者之间的较高者。资产减值准备按单项资产为基础计算并确认，如果难以对单项资产的可收回金额 进行估计的，以该资产所属的资产组确定资产组的可收回金额。资产组是能够独立产生现金流入的最小资 产组合。前述资产减值损失一经确认，如果在以后期间价值得以恢复，也不予转回。</w:t>
      </w:r>
    </w:p>
    <w:p>
      <w:pPr>
        <w:pStyle w:val="Style34"/>
        <w:keepNext/>
        <w:keepLines/>
        <w:widowControl w:val="0"/>
        <w:shd w:val="clear" w:color="auto" w:fill="auto"/>
        <w:bidi w:val="0"/>
        <w:spacing w:before="0" w:after="300" w:line="312" w:lineRule="exact"/>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2</w:t>
      </w:r>
      <w:bookmarkEnd w:id="1014"/>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012"/>
      <w:bookmarkEnd w:id="1013"/>
      <w:bookmarkEnd w:id="1015"/>
    </w:p>
    <w:p>
      <w:pPr>
        <w:pStyle w:val="Style56"/>
        <w:keepNext w:val="0"/>
        <w:keepLines w:val="0"/>
        <w:widowControl w:val="0"/>
        <w:shd w:val="clear" w:color="auto" w:fill="auto"/>
        <w:bidi w:val="0"/>
        <w:spacing w:before="0" w:after="920" w:line="312" w:lineRule="exact"/>
        <w:ind w:left="0" w:right="0" w:firstLine="440"/>
        <w:jc w:val="both"/>
      </w:pPr>
      <w:r>
        <w:rPr>
          <w:color w:val="000000"/>
          <w:spacing w:val="0"/>
          <w:w w:val="100"/>
          <w:position w:val="0"/>
        </w:rPr>
        <w:t>长期待摊费用包括经营租入固定资产改良及其他已经发生但应由本期和以后各期负担的分摊期限在 一年以上的各项费用，按预计受益期间分期平均摊销，并以实际支出减去累计摊销后的净额列示。</w:t>
      </w:r>
    </w:p>
    <w:p>
      <w:pPr>
        <w:pStyle w:val="Style34"/>
        <w:keepNext/>
        <w:keepLines/>
        <w:widowControl w:val="0"/>
        <w:shd w:val="clear" w:color="auto" w:fill="auto"/>
        <w:tabs>
          <w:tab w:pos="483" w:val="left"/>
        </w:tabs>
        <w:bidi w:val="0"/>
        <w:spacing w:before="0" w:after="300" w:line="313" w:lineRule="exact"/>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2</w:t>
      </w:r>
      <w:bookmarkEnd w:id="1018"/>
      <w:r>
        <w:rPr>
          <w:rFonts w:ascii="Times New Roman" w:eastAsia="Times New Roman" w:hAnsi="Times New Roman" w:cs="Times New Roman"/>
          <w:color w:val="000000"/>
          <w:spacing w:val="0"/>
          <w:w w:val="100"/>
          <w:position w:val="0"/>
        </w:rPr>
        <w:t>6</w:t>
      </w:r>
      <w:r>
        <w:rPr>
          <w:color w:val="000000"/>
          <w:spacing w:val="0"/>
          <w:w w:val="100"/>
          <w:position w:val="0"/>
        </w:rPr>
        <w:t>、</w:t>
        <w:tab/>
        <w:t>合同负债</w:t>
      </w:r>
      <w:bookmarkEnd w:id="1016"/>
      <w:bookmarkEnd w:id="1017"/>
      <w:bookmarkEnd w:id="1019"/>
    </w:p>
    <w:p>
      <w:pPr>
        <w:pStyle w:val="Style56"/>
        <w:keepNext w:val="0"/>
        <w:keepLines w:val="0"/>
        <w:widowControl w:val="0"/>
        <w:shd w:val="clear" w:color="auto" w:fill="auto"/>
        <w:bidi w:val="0"/>
        <w:spacing w:before="0" w:after="0" w:line="326" w:lineRule="exact"/>
        <w:ind w:left="0" w:right="0" w:firstLine="360"/>
        <w:jc w:val="left"/>
      </w:pPr>
      <w:r>
        <w:rPr>
          <w:color w:val="000000"/>
          <w:spacing w:val="0"/>
          <w:w w:val="100"/>
          <w:position w:val="0"/>
        </w:rPr>
        <w:t>本公司根据履行履约义务与客户付款之间的关系在资产负债表中列示合同资产或合同负债。</w:t>
      </w:r>
    </w:p>
    <w:p>
      <w:pPr>
        <w:pStyle w:val="Style56"/>
        <w:keepNext w:val="0"/>
        <w:keepLines w:val="0"/>
        <w:widowControl w:val="0"/>
        <w:shd w:val="clear" w:color="auto" w:fill="auto"/>
        <w:bidi w:val="0"/>
        <w:spacing w:before="0" w:after="300" w:line="326" w:lineRule="exact"/>
        <w:ind w:left="0" w:right="0" w:firstLine="440"/>
        <w:jc w:val="both"/>
      </w:pPr>
      <w:r>
        <w:rPr>
          <w:color w:val="000000"/>
          <w:spacing w:val="0"/>
          <w:w w:val="100"/>
          <w:position w:val="0"/>
        </w:rPr>
        <w:t>本公司及其子公司将已收或应收客户对价而应向客户转让商品的义务作为合同负债列示，如企业在转 让承诺的商品之前已收取的款项。</w:t>
      </w:r>
    </w:p>
    <w:p>
      <w:pPr>
        <w:pStyle w:val="Style34"/>
        <w:keepNext/>
        <w:keepLines/>
        <w:widowControl w:val="0"/>
        <w:shd w:val="clear" w:color="auto" w:fill="auto"/>
        <w:tabs>
          <w:tab w:pos="483" w:val="left"/>
        </w:tabs>
        <w:bidi w:val="0"/>
        <w:spacing w:before="0" w:after="300" w:line="313" w:lineRule="exact"/>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2</w:t>
      </w:r>
      <w:bookmarkEnd w:id="1022"/>
      <w:r>
        <w:rPr>
          <w:rFonts w:ascii="Times New Roman" w:eastAsia="Times New Roman" w:hAnsi="Times New Roman" w:cs="Times New Roman"/>
          <w:color w:val="000000"/>
          <w:spacing w:val="0"/>
          <w:w w:val="100"/>
          <w:position w:val="0"/>
        </w:rPr>
        <w:t>7</w:t>
      </w:r>
      <w:r>
        <w:rPr>
          <w:color w:val="000000"/>
          <w:spacing w:val="0"/>
          <w:w w:val="100"/>
          <w:position w:val="0"/>
        </w:rPr>
        <w:t>、</w:t>
        <w:tab/>
        <w:t>职工薪酬</w:t>
      </w:r>
      <w:bookmarkEnd w:id="1020"/>
      <w:bookmarkEnd w:id="1021"/>
      <w:bookmarkEnd w:id="1023"/>
    </w:p>
    <w:p>
      <w:pPr>
        <w:pStyle w:val="Style34"/>
        <w:keepNext/>
        <w:keepLines/>
        <w:widowControl w:val="0"/>
        <w:shd w:val="clear" w:color="auto" w:fill="auto"/>
        <w:tabs>
          <w:tab w:pos="493" w:val="left"/>
        </w:tabs>
        <w:bidi w:val="0"/>
        <w:spacing w:before="0" w:after="300" w:line="313" w:lineRule="exact"/>
        <w:ind w:left="0" w:right="0" w:firstLine="0"/>
        <w:jc w:val="left"/>
      </w:pPr>
      <w:bookmarkStart w:id="1020" w:name="bookmark1020"/>
      <w:bookmarkStart w:id="1021" w:name="bookmark1021"/>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20"/>
      <w:bookmarkEnd w:id="1021"/>
      <w:bookmarkEnd w:id="1025"/>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在职工为公司提供服务的会计期间，将实际发生的短期薪酬确认为负债，并计入当期损益或相关资产 成本。发生的职工福利费，在实际发生时根据实际发生额计入当期损益或相关资产成本。职工福利费为非 货币性福利的，按照公允价值计量。为职工缴纳的医疗保险费、工伤保险费、生育保险费等社会保险费和 住房公积金，以及按规定提取的工会经费和职工教育经费，在职工为公司提供服务的会计期间，根据规定 的计提基础和计提比例计算确定相应的职工薪酬金额，并确认相应负债，计入当期损益或相关资产成本。</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在职工提供服务从而增加了其未来享有的带薪缺勤权利时，确认与累积带薪缺勤相关的职工薪酬，并 以累积未行使权利而增加的预期支付金额计量。在职工实际发生缺勤的会计期间确认与非累积带薪缺勤相 关的职工薪酬。</w:t>
      </w:r>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利润分享计划同时满足下列条件时，公司确认相关的应付职工薪酬：</w:t>
      </w:r>
    </w:p>
    <w:p>
      <w:pPr>
        <w:pStyle w:val="Style56"/>
        <w:keepNext w:val="0"/>
        <w:keepLines w:val="0"/>
        <w:widowControl w:val="0"/>
        <w:shd w:val="clear" w:color="auto" w:fill="auto"/>
        <w:tabs>
          <w:tab w:pos="813" w:val="left"/>
        </w:tabs>
        <w:bidi w:val="0"/>
        <w:spacing w:before="0" w:after="0" w:line="313" w:lineRule="exact"/>
        <w:ind w:left="0" w:right="0" w:firstLine="440"/>
        <w:jc w:val="both"/>
      </w:pPr>
      <w:bookmarkStart w:id="1026" w:name="bookmark1026"/>
      <w:r>
        <w:rPr>
          <w:rFonts w:ascii="Times New Roman" w:eastAsia="Times New Roman" w:hAnsi="Times New Roman" w:cs="Times New Roman"/>
          <w:color w:val="000000"/>
          <w:spacing w:val="0"/>
          <w:w w:val="100"/>
          <w:position w:val="0"/>
        </w:rPr>
        <w:t>1</w:t>
      </w:r>
      <w:bookmarkEnd w:id="1026"/>
      <w:r>
        <w:rPr>
          <w:color w:val="000000"/>
          <w:spacing w:val="0"/>
          <w:w w:val="100"/>
          <w:position w:val="0"/>
        </w:rPr>
        <w:t>）</w:t>
        <w:tab/>
        <w:t>因过去事项导致现在具有支付职工薪酬的法定义务或推定义务；</w:t>
      </w:r>
    </w:p>
    <w:p>
      <w:pPr>
        <w:pStyle w:val="Style56"/>
        <w:keepNext w:val="0"/>
        <w:keepLines w:val="0"/>
        <w:widowControl w:val="0"/>
        <w:shd w:val="clear" w:color="auto" w:fill="auto"/>
        <w:tabs>
          <w:tab w:pos="832" w:val="left"/>
        </w:tabs>
        <w:bidi w:val="0"/>
        <w:spacing w:before="0" w:after="640" w:line="313" w:lineRule="exact"/>
        <w:ind w:left="0" w:right="0" w:firstLine="440"/>
        <w:jc w:val="left"/>
      </w:pPr>
      <w:bookmarkStart w:id="1027" w:name="bookmark1027"/>
      <w:r>
        <w:rPr>
          <w:rFonts w:ascii="Times New Roman" w:eastAsia="Times New Roman" w:hAnsi="Times New Roman" w:cs="Times New Roman"/>
          <w:color w:val="000000"/>
          <w:spacing w:val="0"/>
          <w:w w:val="100"/>
          <w:position w:val="0"/>
        </w:rPr>
        <w:t>2</w:t>
      </w:r>
      <w:bookmarkEnd w:id="1027"/>
      <w:r>
        <w:rPr>
          <w:color w:val="000000"/>
          <w:spacing w:val="0"/>
          <w:w w:val="100"/>
          <w:position w:val="0"/>
        </w:rPr>
        <w:t>）</w:t>
        <w:tab/>
        <w:t>因利润分享计划所产生的应付职工薪酬义务金额能够可靠估计。</w:t>
      </w:r>
    </w:p>
    <w:p>
      <w:pPr>
        <w:pStyle w:val="Style34"/>
        <w:keepNext/>
        <w:keepLines/>
        <w:widowControl w:val="0"/>
        <w:shd w:val="clear" w:color="auto" w:fill="auto"/>
        <w:tabs>
          <w:tab w:pos="493" w:val="left"/>
        </w:tabs>
        <w:bidi w:val="0"/>
        <w:spacing w:before="0" w:after="300" w:line="313" w:lineRule="exact"/>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28"/>
      <w:bookmarkEnd w:id="1029"/>
      <w:bookmarkEnd w:id="1031"/>
    </w:p>
    <w:p>
      <w:pPr>
        <w:pStyle w:val="Style56"/>
        <w:keepNext w:val="0"/>
        <w:keepLines w:val="0"/>
        <w:widowControl w:val="0"/>
        <w:shd w:val="clear" w:color="auto" w:fill="auto"/>
        <w:tabs>
          <w:tab w:pos="813" w:val="left"/>
        </w:tabs>
        <w:bidi w:val="0"/>
        <w:spacing w:before="0" w:after="0" w:line="313" w:lineRule="exact"/>
        <w:ind w:left="0" w:right="0" w:firstLine="440"/>
        <w:jc w:val="both"/>
      </w:pPr>
      <w:bookmarkStart w:id="1032" w:name="bookmark1032"/>
      <w:r>
        <w:rPr>
          <w:rFonts w:ascii="Times New Roman" w:eastAsia="Times New Roman" w:hAnsi="Times New Roman" w:cs="Times New Roman"/>
          <w:color w:val="000000"/>
          <w:spacing w:val="0"/>
          <w:w w:val="100"/>
          <w:position w:val="0"/>
        </w:rPr>
        <w:t>1</w:t>
      </w:r>
      <w:bookmarkEnd w:id="1032"/>
      <w:r>
        <w:rPr>
          <w:color w:val="000000"/>
          <w:spacing w:val="0"/>
          <w:w w:val="100"/>
          <w:position w:val="0"/>
        </w:rPr>
        <w:t>）</w:t>
        <w:tab/>
        <w:t>设定提存计划</w:t>
      </w:r>
    </w:p>
    <w:p>
      <w:pPr>
        <w:pStyle w:val="Style5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公司在职工为其提供服务的会计期间，将根据设定提存计划计算的应缴存金额确认为负债，并计入当 期损益或相关资产成本。根据设定提存计划，预期不会在职工提供相关服务的年度报告期结束后十二个月 内支付全部应缴存金额的，公司将全部应缴存金额以折现后的金额计量应付职工薪酬。</w:t>
      </w:r>
    </w:p>
    <w:p>
      <w:pPr>
        <w:pStyle w:val="Style56"/>
        <w:keepNext w:val="0"/>
        <w:keepLines w:val="0"/>
        <w:widowControl w:val="0"/>
        <w:shd w:val="clear" w:color="auto" w:fill="auto"/>
        <w:tabs>
          <w:tab w:pos="832" w:val="left"/>
        </w:tabs>
        <w:bidi w:val="0"/>
        <w:spacing w:before="0" w:after="0" w:line="313" w:lineRule="exact"/>
        <w:ind w:left="0" w:right="0" w:firstLine="440"/>
        <w:jc w:val="both"/>
      </w:pPr>
      <w:bookmarkStart w:id="1033" w:name="bookmark1033"/>
      <w:r>
        <w:rPr>
          <w:rFonts w:ascii="Times New Roman" w:eastAsia="Times New Roman" w:hAnsi="Times New Roman" w:cs="Times New Roman"/>
          <w:color w:val="000000"/>
          <w:spacing w:val="0"/>
          <w:w w:val="100"/>
          <w:position w:val="0"/>
        </w:rPr>
        <w:t>2</w:t>
      </w:r>
      <w:bookmarkEnd w:id="1033"/>
      <w:r>
        <w:rPr>
          <w:color w:val="000000"/>
          <w:spacing w:val="0"/>
          <w:w w:val="100"/>
          <w:position w:val="0"/>
        </w:rPr>
        <w:t>）</w:t>
        <w:tab/>
        <w:t>设定受益计划</w:t>
      </w:r>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公司对设定受益计划的会计处理包括下列四个步骤：</w:t>
      </w:r>
    </w:p>
    <w:p>
      <w:pPr>
        <w:pStyle w:val="Style56"/>
        <w:keepNext w:val="0"/>
        <w:keepLines w:val="0"/>
        <w:widowControl w:val="0"/>
        <w:numPr>
          <w:ilvl w:val="0"/>
          <w:numId w:val="39"/>
        </w:numPr>
        <w:shd w:val="clear" w:color="auto" w:fill="auto"/>
        <w:tabs>
          <w:tab w:pos="814" w:val="left"/>
        </w:tabs>
        <w:bidi w:val="0"/>
        <w:spacing w:before="0" w:after="0" w:line="317" w:lineRule="exact"/>
        <w:ind w:left="0" w:right="0" w:firstLine="440"/>
        <w:jc w:val="both"/>
      </w:pPr>
      <w:bookmarkStart w:id="1034" w:name="bookmark1034"/>
      <w:bookmarkEnd w:id="1034"/>
      <w:r>
        <w:rPr>
          <w:color w:val="000000"/>
          <w:spacing w:val="0"/>
          <w:w w:val="100"/>
          <w:position w:val="0"/>
        </w:rPr>
        <w:t>根据预期累计福利单位法，采用无偏且相互一致的精算假设对有关人口统计变量和财务变量等做出 估计，计量设定受益计划所产生的义务，并确定相关义务的归属期间。公司将设定受益计划所产生的义务 予以折现，以确定设定受益计划义务的现值和当期服务成本。</w:t>
      </w:r>
    </w:p>
    <w:p>
      <w:pPr>
        <w:pStyle w:val="Style56"/>
        <w:keepNext w:val="0"/>
        <w:keepLines w:val="0"/>
        <w:widowControl w:val="0"/>
        <w:numPr>
          <w:ilvl w:val="0"/>
          <w:numId w:val="39"/>
        </w:numPr>
        <w:shd w:val="clear" w:color="auto" w:fill="auto"/>
        <w:tabs>
          <w:tab w:pos="397" w:val="left"/>
        </w:tabs>
        <w:bidi w:val="0"/>
        <w:spacing w:before="0" w:after="0" w:line="313" w:lineRule="exact"/>
        <w:ind w:left="0" w:right="0" w:firstLine="440"/>
        <w:jc w:val="both"/>
      </w:pPr>
      <w:bookmarkStart w:id="1035" w:name="bookmark1035"/>
      <w:bookmarkEnd w:id="1035"/>
      <w:r>
        <w:rPr>
          <w:color w:val="000000"/>
          <w:spacing w:val="0"/>
          <w:w w:val="100"/>
          <w:position w:val="0"/>
        </w:rPr>
        <w:t xml:space="preserve">设定受益计划存在资产的，公司将设定受益计划义务现值减去设定受益计划资产公允价值所形成的 </w:t>
      </w:r>
      <w:r>
        <w:rPr>
          <w:color w:val="000000"/>
          <w:spacing w:val="0"/>
          <w:w w:val="100"/>
          <w:position w:val="0"/>
        </w:rPr>
        <w:t>赤字或盈余确认为一项设定受益计划净负债或净资产。设定受益计划存在盈余的，公司以设定受益计划的 盈余和资产上限两项的孰低者计量设定受益计划净资产。</w:t>
      </w:r>
    </w:p>
    <w:p>
      <w:pPr>
        <w:pStyle w:val="Style56"/>
        <w:keepNext w:val="0"/>
        <w:keepLines w:val="0"/>
        <w:widowControl w:val="0"/>
        <w:numPr>
          <w:ilvl w:val="0"/>
          <w:numId w:val="39"/>
        </w:numPr>
        <w:shd w:val="clear" w:color="auto" w:fill="auto"/>
        <w:tabs>
          <w:tab w:pos="837" w:val="left"/>
        </w:tabs>
        <w:bidi w:val="0"/>
        <w:spacing w:before="0" w:after="0" w:line="314" w:lineRule="exact"/>
        <w:ind w:left="0" w:right="0" w:firstLine="440"/>
        <w:jc w:val="both"/>
      </w:pPr>
      <w:bookmarkStart w:id="1036" w:name="bookmark1036"/>
      <w:bookmarkEnd w:id="1036"/>
      <w:r>
        <w:rPr>
          <w:color w:val="000000"/>
          <w:spacing w:val="0"/>
          <w:w w:val="100"/>
          <w:position w:val="0"/>
        </w:rPr>
        <w:t>确定应当计入当期损益的金额。</w:t>
      </w:r>
    </w:p>
    <w:p>
      <w:pPr>
        <w:pStyle w:val="Style56"/>
        <w:keepNext w:val="0"/>
        <w:keepLines w:val="0"/>
        <w:widowControl w:val="0"/>
        <w:numPr>
          <w:ilvl w:val="0"/>
          <w:numId w:val="39"/>
        </w:numPr>
        <w:shd w:val="clear" w:color="auto" w:fill="auto"/>
        <w:tabs>
          <w:tab w:pos="837" w:val="left"/>
        </w:tabs>
        <w:bidi w:val="0"/>
        <w:spacing w:before="0" w:after="0" w:line="314" w:lineRule="exact"/>
        <w:ind w:left="0" w:right="0" w:firstLine="440"/>
        <w:jc w:val="both"/>
      </w:pPr>
      <w:bookmarkStart w:id="1037" w:name="bookmark1037"/>
      <w:bookmarkEnd w:id="1037"/>
      <w:r>
        <w:rPr>
          <w:color w:val="000000"/>
          <w:spacing w:val="0"/>
          <w:w w:val="100"/>
          <w:position w:val="0"/>
        </w:rPr>
        <w:t>确定应当计入其他综合收益的金额。</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公司根据预期累计福利单位法确定的公式将设定受益计划产生的福利义务归属于职工提供服务的期 间，并计入当期损益或相关资产成本。当职工后续年度的服务将导致其享有的设定受益计划福利水平显著 高于以前年度时，按照直线法将累计设定受益计划义务分摊确认于职工提供服务而导致企业第一次产生设 定受益计划福利义务至职工提供服务不再导致该福利义务显著增加的期间。</w:t>
      </w:r>
    </w:p>
    <w:p>
      <w:pPr>
        <w:pStyle w:val="Style5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报告期末，公司将设定受益计划产生的职工薪酬成本确认为：服务成本、设定受益计划净负债或净资 产的利息净额，以及重新计量设定受益计划净负债或净资产所产生的变动。</w:t>
      </w:r>
    </w:p>
    <w:p>
      <w:pPr>
        <w:pStyle w:val="Style56"/>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在设定受益计划下，公司在下列日期孰早日将过去服务成本确认为当期费用：</w:t>
      </w:r>
    </w:p>
    <w:p>
      <w:pPr>
        <w:pStyle w:val="Style56"/>
        <w:keepNext w:val="0"/>
        <w:keepLines w:val="0"/>
        <w:widowControl w:val="0"/>
        <w:shd w:val="clear" w:color="auto" w:fill="auto"/>
        <w:tabs>
          <w:tab w:pos="813" w:val="left"/>
        </w:tabs>
        <w:bidi w:val="0"/>
        <w:spacing w:before="0" w:after="0" w:line="329" w:lineRule="auto"/>
        <w:ind w:left="0" w:right="0" w:firstLine="440"/>
        <w:jc w:val="left"/>
      </w:pPr>
      <w:bookmarkStart w:id="1038" w:name="bookmark1038"/>
      <w:r>
        <w:rPr>
          <w:rFonts w:ascii="Times New Roman" w:eastAsia="Times New Roman" w:hAnsi="Times New Roman" w:cs="Times New Roman"/>
          <w:color w:val="000000"/>
          <w:spacing w:val="0"/>
          <w:w w:val="100"/>
          <w:position w:val="0"/>
        </w:rPr>
        <w:t>1</w:t>
      </w:r>
      <w:bookmarkEnd w:id="1038"/>
      <w:r>
        <w:rPr>
          <w:color w:val="000000"/>
          <w:spacing w:val="0"/>
          <w:w w:val="100"/>
          <w:position w:val="0"/>
        </w:rPr>
        <w:t>）</w:t>
        <w:tab/>
        <w:t>修改设定受益计划时。</w:t>
      </w:r>
    </w:p>
    <w:p>
      <w:pPr>
        <w:pStyle w:val="Style56"/>
        <w:keepNext w:val="0"/>
        <w:keepLines w:val="0"/>
        <w:widowControl w:val="0"/>
        <w:shd w:val="clear" w:color="auto" w:fill="auto"/>
        <w:tabs>
          <w:tab w:pos="832" w:val="left"/>
        </w:tabs>
        <w:bidi w:val="0"/>
        <w:spacing w:before="0" w:after="0" w:line="329" w:lineRule="auto"/>
        <w:ind w:left="0" w:right="0" w:firstLine="440"/>
        <w:jc w:val="left"/>
      </w:pPr>
      <w:bookmarkStart w:id="1039" w:name="bookmark1039"/>
      <w:r>
        <w:rPr>
          <w:rFonts w:ascii="Times New Roman" w:eastAsia="Times New Roman" w:hAnsi="Times New Roman" w:cs="Times New Roman"/>
          <w:color w:val="000000"/>
          <w:spacing w:val="0"/>
          <w:w w:val="100"/>
          <w:position w:val="0"/>
        </w:rPr>
        <w:t>2</w:t>
      </w:r>
      <w:bookmarkEnd w:id="1039"/>
      <w:r>
        <w:rPr>
          <w:color w:val="000000"/>
          <w:spacing w:val="0"/>
          <w:w w:val="100"/>
          <w:position w:val="0"/>
        </w:rPr>
        <w:t>）</w:t>
        <w:tab/>
        <w:t>企业确认相关重组费用或辞退福利时。</w:t>
      </w:r>
    </w:p>
    <w:p>
      <w:pPr>
        <w:pStyle w:val="Style56"/>
        <w:keepNext w:val="0"/>
        <w:keepLines w:val="0"/>
        <w:widowControl w:val="0"/>
        <w:shd w:val="clear" w:color="auto" w:fill="auto"/>
        <w:bidi w:val="0"/>
        <w:spacing w:before="0" w:after="720" w:line="314" w:lineRule="exact"/>
        <w:ind w:left="0" w:right="0" w:firstLine="440"/>
        <w:jc w:val="left"/>
      </w:pPr>
      <w:r>
        <w:rPr>
          <w:color w:val="000000"/>
          <w:spacing w:val="0"/>
          <w:w w:val="100"/>
          <w:position w:val="0"/>
        </w:rPr>
        <w:t>公司在设定受益计划结算时，确认一项结算利得或损失。</w:t>
      </w:r>
    </w:p>
    <w:p>
      <w:pPr>
        <w:pStyle w:val="Style34"/>
        <w:keepNext/>
        <w:keepLines/>
        <w:widowControl w:val="0"/>
        <w:shd w:val="clear" w:color="auto" w:fill="auto"/>
        <w:bidi w:val="0"/>
        <w:spacing w:before="0" w:after="380" w:line="240" w:lineRule="auto"/>
        <w:ind w:left="0" w:right="0" w:firstLine="140"/>
        <w:jc w:val="both"/>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w:t>
      </w:r>
      <w:bookmarkEnd w:id="1042"/>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1040"/>
      <w:bookmarkEnd w:id="1041"/>
      <w:bookmarkEnd w:id="1043"/>
    </w:p>
    <w:p>
      <w:pPr>
        <w:pStyle w:val="Style56"/>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公司向职工提供辞退福利的，在下列两者孰早日确认辞退福利产生的职工薪酬负债，并计入当期损益:</w:t>
      </w:r>
    </w:p>
    <w:p>
      <w:pPr>
        <w:pStyle w:val="Style56"/>
        <w:keepNext w:val="0"/>
        <w:keepLines w:val="0"/>
        <w:widowControl w:val="0"/>
        <w:shd w:val="clear" w:color="auto" w:fill="auto"/>
        <w:tabs>
          <w:tab w:pos="813" w:val="left"/>
        </w:tabs>
        <w:bidi w:val="0"/>
        <w:spacing w:before="0" w:after="100" w:line="240" w:lineRule="auto"/>
        <w:ind w:left="0" w:right="0" w:firstLine="440"/>
        <w:jc w:val="left"/>
      </w:pPr>
      <w:bookmarkStart w:id="1044" w:name="bookmark1044"/>
      <w:r>
        <w:rPr>
          <w:rFonts w:ascii="Times New Roman" w:eastAsia="Times New Roman" w:hAnsi="Times New Roman" w:cs="Times New Roman"/>
          <w:color w:val="000000"/>
          <w:spacing w:val="0"/>
          <w:w w:val="100"/>
          <w:position w:val="0"/>
        </w:rPr>
        <w:t>1</w:t>
      </w:r>
      <w:bookmarkEnd w:id="1044"/>
      <w:r>
        <w:rPr>
          <w:color w:val="000000"/>
          <w:spacing w:val="0"/>
          <w:w w:val="100"/>
          <w:position w:val="0"/>
        </w:rPr>
        <w:t>）</w:t>
        <w:tab/>
        <w:t>公司不能单方面撤回因解除劳动关系计划或裁减建议所提供的辞退福利时。</w:t>
      </w:r>
    </w:p>
    <w:p>
      <w:pPr>
        <w:pStyle w:val="Style56"/>
        <w:keepNext w:val="0"/>
        <w:keepLines w:val="0"/>
        <w:widowControl w:val="0"/>
        <w:shd w:val="clear" w:color="auto" w:fill="auto"/>
        <w:tabs>
          <w:tab w:pos="832" w:val="left"/>
        </w:tabs>
        <w:bidi w:val="0"/>
        <w:spacing w:before="0" w:after="100" w:line="240" w:lineRule="auto"/>
        <w:ind w:left="0" w:right="0" w:firstLine="440"/>
        <w:jc w:val="left"/>
      </w:pPr>
      <w:bookmarkStart w:id="1045" w:name="bookmark1045"/>
      <w:r>
        <w:rPr>
          <w:rFonts w:ascii="Times New Roman" w:eastAsia="Times New Roman" w:hAnsi="Times New Roman" w:cs="Times New Roman"/>
          <w:color w:val="000000"/>
          <w:spacing w:val="0"/>
          <w:w w:val="100"/>
          <w:position w:val="0"/>
        </w:rPr>
        <w:t>2</w:t>
      </w:r>
      <w:bookmarkEnd w:id="1045"/>
      <w:r>
        <w:rPr>
          <w:color w:val="000000"/>
          <w:spacing w:val="0"/>
          <w:w w:val="100"/>
          <w:position w:val="0"/>
        </w:rPr>
        <w:t>）</w:t>
        <w:tab/>
        <w:t>公司确认与涉及支付辞退福利的重组相关的成本或费用时。</w:t>
      </w:r>
    </w:p>
    <w:p>
      <w:pPr>
        <w:pStyle w:val="Style56"/>
        <w:keepNext w:val="0"/>
        <w:keepLines w:val="0"/>
        <w:widowControl w:val="0"/>
        <w:shd w:val="clear" w:color="auto" w:fill="auto"/>
        <w:bidi w:val="0"/>
        <w:spacing w:before="0" w:after="640" w:line="240" w:lineRule="auto"/>
        <w:ind w:left="0" w:right="0" w:firstLine="440"/>
        <w:jc w:val="left"/>
      </w:pPr>
      <w:r>
        <w:rPr>
          <w:color w:val="000000"/>
          <w:spacing w:val="0"/>
          <w:w w:val="100"/>
          <w:position w:val="0"/>
        </w:rPr>
        <w:t>公司按照辞退计划条款的规定，合理预计并确认辞退福利产生的应付职工薪酬。</w:t>
      </w:r>
    </w:p>
    <w:p>
      <w:pPr>
        <w:pStyle w:val="Style34"/>
        <w:keepNext/>
        <w:keepLines/>
        <w:widowControl w:val="0"/>
        <w:shd w:val="clear" w:color="auto" w:fill="auto"/>
        <w:bidi w:val="0"/>
        <w:spacing w:before="0" w:after="280" w:line="318" w:lineRule="exact"/>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46"/>
      <w:bookmarkEnd w:id="1047"/>
      <w:bookmarkEnd w:id="1049"/>
    </w:p>
    <w:p>
      <w:pPr>
        <w:pStyle w:val="Style56"/>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公司向职工提供的其他长期职工福利，符合设定提存计划条件的，按照关于设定提存计划的有关政策 进行处理。</w:t>
      </w:r>
    </w:p>
    <w:p>
      <w:pPr>
        <w:pStyle w:val="Style5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除上述情形外，公司按照关于设定受益计划的有关政策，确认和计量其他长期职工福利净负债或净资 产。在报告期末，将其他长期职工福利产生的职工薪酬成本确认为下列组成部分：</w:t>
      </w:r>
    </w:p>
    <w:p>
      <w:pPr>
        <w:pStyle w:val="Style56"/>
        <w:keepNext w:val="0"/>
        <w:keepLines w:val="0"/>
        <w:widowControl w:val="0"/>
        <w:shd w:val="clear" w:color="auto" w:fill="auto"/>
        <w:tabs>
          <w:tab w:pos="813" w:val="left"/>
        </w:tabs>
        <w:bidi w:val="0"/>
        <w:spacing w:before="0" w:after="0" w:line="318" w:lineRule="exact"/>
        <w:ind w:left="0" w:right="0" w:firstLine="440"/>
        <w:jc w:val="left"/>
      </w:pPr>
      <w:bookmarkStart w:id="1050" w:name="bookmark1050"/>
      <w:r>
        <w:rPr>
          <w:rFonts w:ascii="Times New Roman" w:eastAsia="Times New Roman" w:hAnsi="Times New Roman" w:cs="Times New Roman"/>
          <w:color w:val="000000"/>
          <w:spacing w:val="0"/>
          <w:w w:val="100"/>
          <w:position w:val="0"/>
        </w:rPr>
        <w:t>1</w:t>
      </w:r>
      <w:bookmarkEnd w:id="1050"/>
      <w:r>
        <w:rPr>
          <w:color w:val="000000"/>
          <w:spacing w:val="0"/>
          <w:w w:val="100"/>
          <w:position w:val="0"/>
        </w:rPr>
        <w:t>）</w:t>
        <w:tab/>
        <w:t>服务成本。</w:t>
      </w:r>
    </w:p>
    <w:p>
      <w:pPr>
        <w:pStyle w:val="Style56"/>
        <w:keepNext w:val="0"/>
        <w:keepLines w:val="0"/>
        <w:widowControl w:val="0"/>
        <w:shd w:val="clear" w:color="auto" w:fill="auto"/>
        <w:tabs>
          <w:tab w:pos="832" w:val="left"/>
        </w:tabs>
        <w:bidi w:val="0"/>
        <w:spacing w:before="0" w:after="0" w:line="318" w:lineRule="exact"/>
        <w:ind w:left="0" w:right="0" w:firstLine="440"/>
        <w:jc w:val="left"/>
      </w:pPr>
      <w:bookmarkStart w:id="1051" w:name="bookmark1051"/>
      <w:r>
        <w:rPr>
          <w:rFonts w:ascii="Times New Roman" w:eastAsia="Times New Roman" w:hAnsi="Times New Roman" w:cs="Times New Roman"/>
          <w:color w:val="000000"/>
          <w:spacing w:val="0"/>
          <w:w w:val="100"/>
          <w:position w:val="0"/>
        </w:rPr>
        <w:t>2</w:t>
      </w:r>
      <w:bookmarkEnd w:id="1051"/>
      <w:r>
        <w:rPr>
          <w:color w:val="000000"/>
          <w:spacing w:val="0"/>
          <w:w w:val="100"/>
          <w:position w:val="0"/>
        </w:rPr>
        <w:t>）</w:t>
        <w:tab/>
        <w:t>其他长期职工福利净负债或净资产的利息净额。</w:t>
      </w:r>
    </w:p>
    <w:p>
      <w:pPr>
        <w:pStyle w:val="Style56"/>
        <w:keepNext w:val="0"/>
        <w:keepLines w:val="0"/>
        <w:widowControl w:val="0"/>
        <w:shd w:val="clear" w:color="auto" w:fill="auto"/>
        <w:tabs>
          <w:tab w:pos="832" w:val="left"/>
        </w:tabs>
        <w:bidi w:val="0"/>
        <w:spacing w:before="0" w:after="0" w:line="318" w:lineRule="exact"/>
        <w:ind w:left="0" w:right="0" w:firstLine="440"/>
        <w:jc w:val="left"/>
      </w:pPr>
      <w:bookmarkStart w:id="1052" w:name="bookmark1052"/>
      <w:r>
        <w:rPr>
          <w:rFonts w:ascii="Times New Roman" w:eastAsia="Times New Roman" w:hAnsi="Times New Roman" w:cs="Times New Roman"/>
          <w:color w:val="000000"/>
          <w:spacing w:val="0"/>
          <w:w w:val="100"/>
          <w:position w:val="0"/>
        </w:rPr>
        <w:t>3</w:t>
      </w:r>
      <w:bookmarkEnd w:id="1052"/>
      <w:r>
        <w:rPr>
          <w:color w:val="000000"/>
          <w:spacing w:val="0"/>
          <w:w w:val="100"/>
          <w:position w:val="0"/>
        </w:rPr>
        <w:t>）</w:t>
        <w:tab/>
        <w:t>重新计量其他长期职工福利净负债或净资产所产生的变动。</w:t>
      </w:r>
    </w:p>
    <w:p>
      <w:pPr>
        <w:pStyle w:val="Style56"/>
        <w:keepNext w:val="0"/>
        <w:keepLines w:val="0"/>
        <w:widowControl w:val="0"/>
        <w:shd w:val="clear" w:color="auto" w:fill="auto"/>
        <w:bidi w:val="0"/>
        <w:spacing w:before="0" w:after="0" w:line="318" w:lineRule="exact"/>
        <w:ind w:left="0" w:right="0" w:firstLine="440"/>
        <w:jc w:val="left"/>
      </w:pPr>
      <w:r>
        <w:rPr>
          <w:color w:val="000000"/>
          <w:spacing w:val="0"/>
          <w:w w:val="100"/>
          <w:position w:val="0"/>
        </w:rPr>
        <w:t>为简化相关会计处理，上述项目的总净额应计入当期损益或相关资产成本。</w:t>
      </w:r>
    </w:p>
    <w:p>
      <w:pPr>
        <w:pStyle w:val="Style56"/>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长期残疾福利水平取决于职工提供服务期间长短的，公司在职工提供服务的期间确认应付长期残疾福 利义务；长期残疾福利与职工提供服务期间长短无关的，公司在导致职工长期残疾的事件发生的当期确认 应付长期残疾福利义务。</w:t>
      </w:r>
    </w:p>
    <w:p>
      <w:pPr>
        <w:pStyle w:val="Style34"/>
        <w:keepNext/>
        <w:keepLines/>
        <w:widowControl w:val="0"/>
        <w:shd w:val="clear" w:color="auto" w:fill="auto"/>
        <w:bidi w:val="0"/>
        <w:spacing w:before="0" w:after="280" w:line="318" w:lineRule="exact"/>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2</w:t>
      </w:r>
      <w:bookmarkEnd w:id="1055"/>
      <w:r>
        <w:rPr>
          <w:rFonts w:ascii="Times New Roman" w:eastAsia="Times New Roman" w:hAnsi="Times New Roman" w:cs="Times New Roman"/>
          <w:color w:val="000000"/>
          <w:spacing w:val="0"/>
          <w:w w:val="100"/>
          <w:position w:val="0"/>
        </w:rPr>
        <w:t>8</w:t>
      </w:r>
      <w:r>
        <w:rPr>
          <w:color w:val="000000"/>
          <w:spacing w:val="0"/>
          <w:w w:val="100"/>
          <w:position w:val="0"/>
        </w:rPr>
        <w:t>、预计负债</w:t>
      </w:r>
      <w:bookmarkEnd w:id="1053"/>
      <w:bookmarkEnd w:id="1054"/>
      <w:bookmarkEnd w:id="1056"/>
    </w:p>
    <w:p>
      <w:pPr>
        <w:pStyle w:val="Style56"/>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对因产品质量保证、亏损合同等形成的现时义务，其履行很可能导致经济利益的流出，在该义务的金 额能够可靠计量时，确认为预计负债。对于未来经营亏损，不确认预计负债。</w:t>
      </w:r>
    </w:p>
    <w:p>
      <w:pPr>
        <w:pStyle w:val="Style56"/>
        <w:keepNext w:val="0"/>
        <w:keepLines w:val="0"/>
        <w:widowControl w:val="0"/>
        <w:shd w:val="clear" w:color="auto" w:fill="auto"/>
        <w:bidi w:val="0"/>
        <w:spacing w:before="0" w:after="40"/>
        <w:ind w:left="0" w:right="0" w:firstLine="440"/>
        <w:jc w:val="both"/>
      </w:pPr>
      <w:r>
        <w:rPr>
          <w:color w:val="000000"/>
          <w:spacing w:val="0"/>
          <w:w w:val="100"/>
          <w:position w:val="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确定最佳估计数；因随着时间推移所进行的折现还原而导致的预计负债账面价值的增加金额，确认为利息 费用。</w:t>
      </w:r>
    </w:p>
    <w:p>
      <w:pPr>
        <w:pStyle w:val="Style56"/>
        <w:keepNext w:val="0"/>
        <w:keepLines w:val="0"/>
        <w:widowControl w:val="0"/>
        <w:shd w:val="clear" w:color="auto" w:fill="auto"/>
        <w:bidi w:val="0"/>
        <w:spacing w:before="0" w:after="640"/>
        <w:ind w:left="0" w:right="0" w:firstLine="440"/>
        <w:jc w:val="both"/>
      </w:pPr>
      <w:r>
        <w:rPr>
          <w:color w:val="000000"/>
          <w:spacing w:val="0"/>
          <w:w w:val="100"/>
          <w:position w:val="0"/>
        </w:rPr>
        <w:t>于资产负债表日，对预计负债的账面价值进行复核并作适当调整，以反映当前的最佳估计数。</w:t>
      </w:r>
    </w:p>
    <w:p>
      <w:pPr>
        <w:pStyle w:val="Style34"/>
        <w:keepNext/>
        <w:keepLines/>
        <w:widowControl w:val="0"/>
        <w:shd w:val="clear" w:color="auto" w:fill="auto"/>
        <w:tabs>
          <w:tab w:pos="483" w:val="left"/>
        </w:tabs>
        <w:bidi w:val="0"/>
        <w:spacing w:before="0" w:after="300" w:line="312" w:lineRule="exact"/>
        <w:ind w:left="0" w:right="0" w:firstLine="0"/>
        <w:jc w:val="both"/>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2</w:t>
      </w:r>
      <w:bookmarkEnd w:id="1059"/>
      <w:r>
        <w:rPr>
          <w:rFonts w:ascii="Times New Roman" w:eastAsia="Times New Roman" w:hAnsi="Times New Roman" w:cs="Times New Roman"/>
          <w:color w:val="000000"/>
          <w:spacing w:val="0"/>
          <w:w w:val="100"/>
          <w:position w:val="0"/>
        </w:rPr>
        <w:t>9</w:t>
      </w:r>
      <w:r>
        <w:rPr>
          <w:color w:val="000000"/>
          <w:spacing w:val="0"/>
          <w:w w:val="100"/>
          <w:position w:val="0"/>
        </w:rPr>
        <w:t>、</w:t>
        <w:tab/>
        <w:t>股份支付</w:t>
      </w:r>
      <w:bookmarkEnd w:id="1057"/>
      <w:bookmarkEnd w:id="1058"/>
      <w:bookmarkEnd w:id="1060"/>
    </w:p>
    <w:p>
      <w:pPr>
        <w:pStyle w:val="Style56"/>
        <w:keepNext w:val="0"/>
        <w:keepLines w:val="0"/>
        <w:widowControl w:val="0"/>
        <w:numPr>
          <w:ilvl w:val="0"/>
          <w:numId w:val="41"/>
        </w:numPr>
        <w:shd w:val="clear" w:color="auto" w:fill="auto"/>
        <w:tabs>
          <w:tab w:pos="488" w:val="left"/>
        </w:tabs>
        <w:bidi w:val="0"/>
        <w:spacing w:before="0" w:after="380" w:line="312" w:lineRule="exact"/>
        <w:ind w:left="0" w:right="0" w:firstLine="0"/>
        <w:jc w:val="both"/>
      </w:pPr>
      <w:bookmarkStart w:id="1061" w:name="bookmark1061"/>
      <w:bookmarkEnd w:id="1061"/>
      <w:r>
        <w:rPr>
          <w:color w:val="000000"/>
          <w:spacing w:val="0"/>
          <w:w w:val="100"/>
          <w:position w:val="0"/>
        </w:rPr>
        <w:t>股份支付的种类</w:t>
      </w:r>
    </w:p>
    <w:p>
      <w:pPr>
        <w:pStyle w:val="Style5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根据结算方式分为以权益结算的涉及职工的股份支付、以现金结算的涉及职工的股份支付</w:t>
      </w:r>
    </w:p>
    <w:p>
      <w:pPr>
        <w:pStyle w:val="Style56"/>
        <w:keepNext w:val="0"/>
        <w:keepLines w:val="0"/>
        <w:widowControl w:val="0"/>
        <w:numPr>
          <w:ilvl w:val="0"/>
          <w:numId w:val="41"/>
        </w:numPr>
        <w:shd w:val="clear" w:color="auto" w:fill="auto"/>
        <w:tabs>
          <w:tab w:pos="488" w:val="left"/>
        </w:tabs>
        <w:bidi w:val="0"/>
        <w:spacing w:before="0" w:after="380" w:line="312" w:lineRule="exact"/>
        <w:ind w:left="0" w:right="0" w:firstLine="0"/>
        <w:jc w:val="left"/>
      </w:pPr>
      <w:bookmarkStart w:id="1062" w:name="bookmark1062"/>
      <w:bookmarkEnd w:id="1062"/>
      <w:r>
        <w:rPr>
          <w:color w:val="000000"/>
          <w:spacing w:val="0"/>
          <w:w w:val="100"/>
          <w:position w:val="0"/>
        </w:rPr>
        <w:t>权益工具公允价值的确定方法</w:t>
      </w:r>
    </w:p>
    <w:p>
      <w:pPr>
        <w:pStyle w:val="Style5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对于授予职工的股份，其公允价值按公司股份的市场价格计量，同时考虑授予股份所依据的条款和条 件(不包括市场条件之外的可行权条件)进行调整。对于授予职工的股票期权，通过期权定价模型估计所 授予的期权的公允价值。</w:t>
      </w:r>
    </w:p>
    <w:p>
      <w:pPr>
        <w:pStyle w:val="Style56"/>
        <w:keepNext w:val="0"/>
        <w:keepLines w:val="0"/>
        <w:widowControl w:val="0"/>
        <w:numPr>
          <w:ilvl w:val="0"/>
          <w:numId w:val="41"/>
        </w:numPr>
        <w:shd w:val="clear" w:color="auto" w:fill="auto"/>
        <w:tabs>
          <w:tab w:pos="488" w:val="left"/>
        </w:tabs>
        <w:bidi w:val="0"/>
        <w:spacing w:before="0" w:after="380" w:line="312" w:lineRule="exact"/>
        <w:ind w:left="0" w:right="0" w:firstLine="0"/>
        <w:jc w:val="left"/>
      </w:pPr>
      <w:bookmarkStart w:id="1063" w:name="bookmark1063"/>
      <w:bookmarkEnd w:id="1063"/>
      <w:r>
        <w:rPr>
          <w:color w:val="000000"/>
          <w:spacing w:val="0"/>
          <w:w w:val="100"/>
          <w:position w:val="0"/>
        </w:rPr>
        <w:t>确认可行权权益工具最佳估计的依据</w:t>
      </w:r>
    </w:p>
    <w:p>
      <w:pPr>
        <w:pStyle w:val="Style56"/>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在等待期内每个资产负债表日，公司根据最新取得的可行权职工人数变动等后续信息做出最佳估计， 修正预计可行权的权益工具数量。</w:t>
      </w:r>
    </w:p>
    <w:p>
      <w:pPr>
        <w:pStyle w:val="Style56"/>
        <w:keepNext w:val="0"/>
        <w:keepLines w:val="0"/>
        <w:widowControl w:val="0"/>
        <w:numPr>
          <w:ilvl w:val="0"/>
          <w:numId w:val="41"/>
        </w:numPr>
        <w:shd w:val="clear" w:color="auto" w:fill="auto"/>
        <w:tabs>
          <w:tab w:pos="488" w:val="left"/>
        </w:tabs>
        <w:bidi w:val="0"/>
        <w:spacing w:before="0" w:after="380" w:line="312" w:lineRule="exact"/>
        <w:ind w:left="0" w:right="0" w:firstLine="0"/>
        <w:jc w:val="left"/>
      </w:pPr>
      <w:bookmarkStart w:id="1064" w:name="bookmark1064"/>
      <w:bookmarkEnd w:id="1064"/>
      <w:r>
        <w:rPr>
          <w:color w:val="000000"/>
          <w:spacing w:val="0"/>
          <w:w w:val="100"/>
          <w:position w:val="0"/>
        </w:rPr>
        <w:t>实施、修改、终止股份支付计划的相关会计处理</w:t>
      </w:r>
    </w:p>
    <w:p>
      <w:pPr>
        <w:pStyle w:val="Style56"/>
        <w:keepNext w:val="0"/>
        <w:keepLines w:val="0"/>
        <w:widowControl w:val="0"/>
        <w:shd w:val="clear" w:color="auto" w:fill="auto"/>
        <w:bidi w:val="0"/>
        <w:spacing w:before="0" w:after="40" w:line="315" w:lineRule="exact"/>
        <w:ind w:left="0" w:right="0" w:firstLine="440"/>
        <w:jc w:val="both"/>
      </w:pPr>
      <w:r>
        <w:rPr>
          <w:color w:val="000000"/>
          <w:spacing w:val="0"/>
          <w:w w:val="100"/>
          <w:position w:val="0"/>
        </w:rPr>
        <w:t>以权益结算的涉及职工的股份支付，授予后立即可行权的，按照授予日权益工具的公允价值计入成本 费用和资本公积；授予后须完成等待期内的服务或达到规定业绩条件才可行权的，在等待期内的每个资产 负债表日，以对可行权权益工具数量的最佳估计为基础，按照权益工具授予日的公允价值，将当期取得的 服务计入相关成本或费用和资本公积。</w:t>
      </w:r>
    </w:p>
    <w:p>
      <w:pPr>
        <w:pStyle w:val="Style56"/>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以现金结算的涉及职工的股份支付，授予后立即可行权的，按照授予日本公司承担负债的公允价值计 入相关成本或费用和相应负债；授予后须完成等待期内的服务或达到规定业绩条件才可行权的，在等待期 内的每个资产负债表日，以对可行权情况的最佳估计为基础，按照本公司承担负债的公允价值金额，将当 期取得的服务计入相关成本或费用和相应负债。</w:t>
      </w:r>
    </w:p>
    <w:p>
      <w:pPr>
        <w:pStyle w:val="Style34"/>
        <w:keepNext/>
        <w:keepLines/>
        <w:widowControl w:val="0"/>
        <w:shd w:val="clear" w:color="auto" w:fill="auto"/>
        <w:tabs>
          <w:tab w:pos="483" w:val="left"/>
        </w:tabs>
        <w:bidi w:val="0"/>
        <w:spacing w:before="0" w:after="380" w:line="312" w:lineRule="exact"/>
        <w:ind w:left="0" w:right="0" w:firstLine="0"/>
        <w:jc w:val="both"/>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3</w:t>
      </w:r>
      <w:bookmarkEnd w:id="1067"/>
      <w:r>
        <w:rPr>
          <w:rFonts w:ascii="Times New Roman" w:eastAsia="Times New Roman" w:hAnsi="Times New Roman" w:cs="Times New Roman"/>
          <w:color w:val="000000"/>
          <w:spacing w:val="0"/>
          <w:w w:val="100"/>
          <w:position w:val="0"/>
        </w:rPr>
        <w:t>0</w:t>
      </w:r>
      <w:r>
        <w:rPr>
          <w:color w:val="000000"/>
          <w:spacing w:val="0"/>
          <w:w w:val="100"/>
          <w:position w:val="0"/>
        </w:rPr>
        <w:t>、</w:t>
        <w:tab/>
        <w:t>收入</w:t>
      </w:r>
      <w:bookmarkEnd w:id="1065"/>
      <w:bookmarkEnd w:id="1066"/>
      <w:bookmarkEnd w:id="1068"/>
    </w:p>
    <w:p>
      <w:pPr>
        <w:pStyle w:val="Style3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号——上市公司从事化工行业相关业务》的披露要求</w:t>
      </w:r>
    </w:p>
    <w:p>
      <w:pPr>
        <w:pStyle w:val="Style56"/>
        <w:keepNext w:val="0"/>
        <w:keepLines w:val="0"/>
        <w:widowControl w:val="0"/>
        <w:numPr>
          <w:ilvl w:val="0"/>
          <w:numId w:val="43"/>
        </w:numPr>
        <w:shd w:val="clear" w:color="auto" w:fill="auto"/>
        <w:bidi w:val="0"/>
        <w:spacing w:before="0" w:after="40" w:line="312" w:lineRule="exact"/>
        <w:ind w:left="0" w:right="0" w:firstLine="0"/>
        <w:jc w:val="both"/>
      </w:pPr>
      <w:bookmarkStart w:id="1069" w:name="bookmark1069"/>
      <w:bookmarkEnd w:id="1069"/>
      <w:r>
        <w:rPr>
          <w:color w:val="000000"/>
          <w:spacing w:val="0"/>
          <w:w w:val="100"/>
          <w:position w:val="0"/>
        </w:rPr>
        <w:t>收入确认原则</w:t>
      </w:r>
    </w:p>
    <w:p>
      <w:pPr>
        <w:pStyle w:val="Style56"/>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合同开始日，本公司对合同进行评估，识别合同所包含的各单项履约义务，并确定各单项履约义务是 在某一时段内履行，还是在某一时点履行。</w:t>
      </w:r>
    </w:p>
    <w:p>
      <w:pPr>
        <w:pStyle w:val="Style56"/>
        <w:keepNext w:val="0"/>
        <w:keepLines w:val="0"/>
        <w:widowControl w:val="0"/>
        <w:shd w:val="clear" w:color="auto" w:fill="auto"/>
        <w:bidi w:val="0"/>
        <w:spacing w:before="0" w:after="120" w:line="315" w:lineRule="exact"/>
        <w:ind w:left="0" w:right="0" w:firstLine="440"/>
        <w:jc w:val="both"/>
      </w:pPr>
      <w:r>
        <w:rPr>
          <w:color w:val="000000"/>
          <w:spacing w:val="0"/>
          <w:w w:val="100"/>
          <w:position w:val="0"/>
        </w:rPr>
        <w:t>满足下列条件之一时，属于在某一时段内履行履约义务，否则，属于在某一时点履行履约义务：</w:t>
      </w:r>
    </w:p>
    <w:p>
      <w:pPr>
        <w:pStyle w:val="Style56"/>
        <w:keepNext w:val="0"/>
        <w:keepLines w:val="0"/>
        <w:widowControl w:val="0"/>
        <w:shd w:val="clear" w:color="auto" w:fill="auto"/>
        <w:tabs>
          <w:tab w:pos="806" w:val="left"/>
        </w:tabs>
        <w:bidi w:val="0"/>
        <w:spacing w:before="0" w:after="0" w:line="329" w:lineRule="auto"/>
        <w:ind w:left="0" w:right="0" w:firstLine="440"/>
        <w:jc w:val="both"/>
      </w:pPr>
      <w:bookmarkStart w:id="1070" w:name="bookmark1070"/>
      <w:r>
        <w:rPr>
          <w:rFonts w:ascii="Times New Roman" w:eastAsia="Times New Roman" w:hAnsi="Times New Roman" w:cs="Times New Roman"/>
          <w:color w:val="000000"/>
          <w:spacing w:val="0"/>
          <w:w w:val="100"/>
          <w:position w:val="0"/>
        </w:rPr>
        <w:t>1</w:t>
      </w:r>
      <w:bookmarkEnd w:id="1070"/>
      <w:r>
        <w:rPr>
          <w:color w:val="000000"/>
          <w:spacing w:val="0"/>
          <w:w w:val="100"/>
          <w:position w:val="0"/>
        </w:rPr>
        <w:t>）</w:t>
        <w:tab/>
        <w:t>客户在本公司履约的同时即取得并消耗本公司履约所带来的经济利益。</w:t>
      </w:r>
    </w:p>
    <w:p>
      <w:pPr>
        <w:pStyle w:val="Style56"/>
        <w:keepNext w:val="0"/>
        <w:keepLines w:val="0"/>
        <w:widowControl w:val="0"/>
        <w:shd w:val="clear" w:color="auto" w:fill="auto"/>
        <w:tabs>
          <w:tab w:pos="825" w:val="left"/>
        </w:tabs>
        <w:bidi w:val="0"/>
        <w:spacing w:before="0" w:after="0" w:line="329" w:lineRule="auto"/>
        <w:ind w:left="0" w:right="0" w:firstLine="440"/>
        <w:jc w:val="both"/>
      </w:pPr>
      <w:bookmarkStart w:id="1071" w:name="bookmark1071"/>
      <w:r>
        <w:rPr>
          <w:rFonts w:ascii="Times New Roman" w:eastAsia="Times New Roman" w:hAnsi="Times New Roman" w:cs="Times New Roman"/>
          <w:color w:val="000000"/>
          <w:spacing w:val="0"/>
          <w:w w:val="100"/>
          <w:position w:val="0"/>
        </w:rPr>
        <w:t>2</w:t>
      </w:r>
      <w:bookmarkEnd w:id="1071"/>
      <w:r>
        <w:rPr>
          <w:color w:val="000000"/>
          <w:spacing w:val="0"/>
          <w:w w:val="100"/>
          <w:position w:val="0"/>
        </w:rPr>
        <w:t>）</w:t>
        <w:tab/>
        <w:t>客户能够控制本公司履约过程中在建商品或服务。</w:t>
      </w:r>
    </w:p>
    <w:p>
      <w:pPr>
        <w:pStyle w:val="Style56"/>
        <w:keepNext w:val="0"/>
        <w:keepLines w:val="0"/>
        <w:widowControl w:val="0"/>
        <w:shd w:val="clear" w:color="auto" w:fill="auto"/>
        <w:tabs>
          <w:tab w:pos="803" w:val="left"/>
        </w:tabs>
        <w:bidi w:val="0"/>
        <w:spacing w:before="0" w:after="0" w:line="307" w:lineRule="exact"/>
        <w:ind w:left="0" w:right="0" w:firstLine="440"/>
        <w:jc w:val="both"/>
      </w:pPr>
      <w:bookmarkStart w:id="1072" w:name="bookmark1072"/>
      <w:r>
        <w:rPr>
          <w:rFonts w:ascii="Times New Roman" w:eastAsia="Times New Roman" w:hAnsi="Times New Roman" w:cs="Times New Roman"/>
          <w:color w:val="000000"/>
          <w:spacing w:val="0"/>
          <w:w w:val="100"/>
          <w:position w:val="0"/>
        </w:rPr>
        <w:t>3</w:t>
      </w:r>
      <w:bookmarkEnd w:id="1072"/>
      <w:r>
        <w:rPr>
          <w:color w:val="000000"/>
          <w:spacing w:val="0"/>
          <w:w w:val="100"/>
          <w:position w:val="0"/>
        </w:rPr>
        <w:t>）</w:t>
        <w:tab/>
        <w:t>本公司履约过程中所产出的商品或服务具有不可替代用途，且本公司在整个合同期间内有权就累 计至今已完成的履约部分收取款项。</w:t>
      </w:r>
    </w:p>
    <w:p>
      <w:pPr>
        <w:pStyle w:val="Style5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对于在某一时段内履行的履约义务，本公司在该段时间内按照履约进度确认收入。履约进度不能合理 确定时，已经发生的成本预计能够得到补偿的，按照已经发生的成本金额确认收入，直到履约进度能够合 理确定为止。</w:t>
      </w:r>
    </w:p>
    <w:p>
      <w:pPr>
        <w:pStyle w:val="Style56"/>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对于在某一时点履行的履约义务，在客户取得相关商品或服务控制权时点确认收入。在判断客户是否 已取得商品控制权时，公司考虑下列迹象：</w:t>
      </w:r>
    </w:p>
    <w:p>
      <w:pPr>
        <w:pStyle w:val="Style56"/>
        <w:keepNext w:val="0"/>
        <w:keepLines w:val="0"/>
        <w:widowControl w:val="0"/>
        <w:shd w:val="clear" w:color="auto" w:fill="auto"/>
        <w:tabs>
          <w:tab w:pos="806" w:val="left"/>
        </w:tabs>
        <w:bidi w:val="0"/>
        <w:spacing w:before="0" w:after="0" w:line="329" w:lineRule="auto"/>
        <w:ind w:left="0" w:right="0" w:firstLine="440"/>
        <w:jc w:val="both"/>
      </w:pPr>
      <w:bookmarkStart w:id="1073" w:name="bookmark1073"/>
      <w:r>
        <w:rPr>
          <w:rFonts w:ascii="Times New Roman" w:eastAsia="Times New Roman" w:hAnsi="Times New Roman" w:cs="Times New Roman"/>
          <w:color w:val="000000"/>
          <w:spacing w:val="0"/>
          <w:w w:val="100"/>
          <w:position w:val="0"/>
        </w:rPr>
        <w:t>1</w:t>
      </w:r>
      <w:bookmarkEnd w:id="1073"/>
      <w:r>
        <w:rPr>
          <w:color w:val="000000"/>
          <w:spacing w:val="0"/>
          <w:w w:val="100"/>
          <w:position w:val="0"/>
        </w:rPr>
        <w:t>）</w:t>
        <w:tab/>
        <w:t>本公司就该商品享有现时收款权利，即客户就该商品负有现时付款义务。</w:t>
      </w:r>
    </w:p>
    <w:p>
      <w:pPr>
        <w:pStyle w:val="Style56"/>
        <w:keepNext w:val="0"/>
        <w:keepLines w:val="0"/>
        <w:widowControl w:val="0"/>
        <w:shd w:val="clear" w:color="auto" w:fill="auto"/>
        <w:tabs>
          <w:tab w:pos="825" w:val="left"/>
        </w:tabs>
        <w:bidi w:val="0"/>
        <w:spacing w:before="0" w:after="0" w:line="329" w:lineRule="auto"/>
        <w:ind w:left="0" w:right="0" w:firstLine="440"/>
        <w:jc w:val="both"/>
      </w:pPr>
      <w:bookmarkStart w:id="1074" w:name="bookmark1074"/>
      <w:r>
        <w:rPr>
          <w:rFonts w:ascii="Times New Roman" w:eastAsia="Times New Roman" w:hAnsi="Times New Roman" w:cs="Times New Roman"/>
          <w:color w:val="000000"/>
          <w:spacing w:val="0"/>
          <w:w w:val="100"/>
          <w:position w:val="0"/>
        </w:rPr>
        <w:t>2</w:t>
      </w:r>
      <w:bookmarkEnd w:id="1074"/>
      <w:r>
        <w:rPr>
          <w:color w:val="000000"/>
          <w:spacing w:val="0"/>
          <w:w w:val="100"/>
          <w:position w:val="0"/>
        </w:rPr>
        <w:t>）</w:t>
        <w:tab/>
        <w:t>本公司已将该商品的法定所有权转移给客户，即客户已拥有该商品的法定所有权。</w:t>
      </w:r>
    </w:p>
    <w:p>
      <w:pPr>
        <w:pStyle w:val="Style56"/>
        <w:keepNext w:val="0"/>
        <w:keepLines w:val="0"/>
        <w:widowControl w:val="0"/>
        <w:shd w:val="clear" w:color="auto" w:fill="auto"/>
        <w:tabs>
          <w:tab w:pos="825" w:val="left"/>
        </w:tabs>
        <w:bidi w:val="0"/>
        <w:spacing w:before="0" w:after="0" w:line="329" w:lineRule="auto"/>
        <w:ind w:left="0" w:right="0" w:firstLine="440"/>
        <w:jc w:val="both"/>
      </w:pPr>
      <w:bookmarkStart w:id="1075" w:name="bookmark1075"/>
      <w:r>
        <w:rPr>
          <w:rFonts w:ascii="Times New Roman" w:eastAsia="Times New Roman" w:hAnsi="Times New Roman" w:cs="Times New Roman"/>
          <w:color w:val="000000"/>
          <w:spacing w:val="0"/>
          <w:w w:val="100"/>
          <w:position w:val="0"/>
        </w:rPr>
        <w:t>3</w:t>
      </w:r>
      <w:bookmarkEnd w:id="1075"/>
      <w:r>
        <w:rPr>
          <w:color w:val="000000"/>
          <w:spacing w:val="0"/>
          <w:w w:val="100"/>
          <w:position w:val="0"/>
        </w:rPr>
        <w:t>）</w:t>
        <w:tab/>
        <w:t>本公司已将该商品实物转移给客户，即客户已实物占有该商品。</w:t>
      </w:r>
    </w:p>
    <w:p>
      <w:pPr>
        <w:pStyle w:val="Style56"/>
        <w:keepNext w:val="0"/>
        <w:keepLines w:val="0"/>
        <w:widowControl w:val="0"/>
        <w:shd w:val="clear" w:color="auto" w:fill="auto"/>
        <w:tabs>
          <w:tab w:pos="803" w:val="left"/>
        </w:tabs>
        <w:bidi w:val="0"/>
        <w:spacing w:before="0" w:after="120" w:line="317" w:lineRule="exact"/>
        <w:ind w:left="0" w:right="0" w:firstLine="440"/>
        <w:jc w:val="both"/>
      </w:pPr>
      <w:bookmarkStart w:id="1076" w:name="bookmark1076"/>
      <w:r>
        <w:rPr>
          <w:rFonts w:ascii="Times New Roman" w:eastAsia="Times New Roman" w:hAnsi="Times New Roman" w:cs="Times New Roman"/>
          <w:color w:val="000000"/>
          <w:spacing w:val="0"/>
          <w:w w:val="100"/>
          <w:position w:val="0"/>
        </w:rPr>
        <w:t>4</w:t>
      </w:r>
      <w:bookmarkEnd w:id="1076"/>
      <w:r>
        <w:rPr>
          <w:color w:val="000000"/>
          <w:spacing w:val="0"/>
          <w:w w:val="100"/>
          <w:position w:val="0"/>
        </w:rPr>
        <w:t>）</w:t>
        <w:tab/>
        <w:t>本公司已将该商品所有权上的主要风险和报酬转移给客户，即客户已取得该商品所有权上的主要 风险和报酬。</w:t>
      </w:r>
    </w:p>
    <w:p>
      <w:pPr>
        <w:pStyle w:val="Style56"/>
        <w:keepNext w:val="0"/>
        <w:keepLines w:val="0"/>
        <w:widowControl w:val="0"/>
        <w:shd w:val="clear" w:color="auto" w:fill="auto"/>
        <w:tabs>
          <w:tab w:pos="825" w:val="left"/>
        </w:tabs>
        <w:bidi w:val="0"/>
        <w:spacing w:before="0" w:after="0" w:line="329" w:lineRule="auto"/>
        <w:ind w:left="0" w:right="0" w:firstLine="440"/>
        <w:jc w:val="both"/>
      </w:pPr>
      <w:bookmarkStart w:id="1077" w:name="bookmark1077"/>
      <w:r>
        <w:rPr>
          <w:rFonts w:ascii="Times New Roman" w:eastAsia="Times New Roman" w:hAnsi="Times New Roman" w:cs="Times New Roman"/>
          <w:color w:val="000000"/>
          <w:spacing w:val="0"/>
          <w:w w:val="100"/>
          <w:position w:val="0"/>
        </w:rPr>
        <w:t>5</w:t>
      </w:r>
      <w:bookmarkEnd w:id="1077"/>
      <w:r>
        <w:rPr>
          <w:color w:val="000000"/>
          <w:spacing w:val="0"/>
          <w:w w:val="100"/>
          <w:position w:val="0"/>
        </w:rPr>
        <w:t>）</w:t>
        <w:tab/>
        <w:t>客户已接受该商品。</w:t>
      </w:r>
    </w:p>
    <w:p>
      <w:pPr>
        <w:pStyle w:val="Style56"/>
        <w:keepNext w:val="0"/>
        <w:keepLines w:val="0"/>
        <w:widowControl w:val="0"/>
        <w:shd w:val="clear" w:color="auto" w:fill="auto"/>
        <w:tabs>
          <w:tab w:pos="825" w:val="left"/>
        </w:tabs>
        <w:bidi w:val="0"/>
        <w:spacing w:before="0" w:after="260" w:line="329" w:lineRule="auto"/>
        <w:ind w:left="0" w:right="0" w:firstLine="440"/>
        <w:jc w:val="both"/>
      </w:pPr>
      <w:bookmarkStart w:id="1078" w:name="bookmark1078"/>
      <w:r>
        <w:rPr>
          <w:rFonts w:ascii="Times New Roman" w:eastAsia="Times New Roman" w:hAnsi="Times New Roman" w:cs="Times New Roman"/>
          <w:color w:val="000000"/>
          <w:spacing w:val="0"/>
          <w:w w:val="100"/>
          <w:position w:val="0"/>
        </w:rPr>
        <w:t>6</w:t>
      </w:r>
      <w:bookmarkEnd w:id="1078"/>
      <w:r>
        <w:rPr>
          <w:color w:val="000000"/>
          <w:spacing w:val="0"/>
          <w:w w:val="100"/>
          <w:position w:val="0"/>
        </w:rPr>
        <w:t>）</w:t>
        <w:tab/>
        <w:t>其他表明客户已取得商品控制权的迹象。</w:t>
      </w:r>
    </w:p>
    <w:p>
      <w:pPr>
        <w:pStyle w:val="Style56"/>
        <w:keepNext w:val="0"/>
        <w:keepLines w:val="0"/>
        <w:widowControl w:val="0"/>
        <w:shd w:val="clear" w:color="auto" w:fill="auto"/>
        <w:bidi w:val="0"/>
        <w:spacing w:before="0" w:after="0" w:line="315" w:lineRule="exact"/>
        <w:ind w:left="0" w:right="0" w:firstLine="0"/>
        <w:jc w:val="both"/>
      </w:pPr>
      <w:bookmarkStart w:id="1079" w:name="bookmark1079"/>
      <w:r>
        <w:rPr>
          <w:color w:val="000000"/>
          <w:spacing w:val="0"/>
          <w:w w:val="100"/>
          <w:position w:val="0"/>
        </w:rPr>
        <w:t>（</w:t>
      </w:r>
      <w:bookmarkEnd w:id="1079"/>
      <w:r>
        <w:rPr>
          <w:rFonts w:ascii="Times New Roman" w:eastAsia="Times New Roman" w:hAnsi="Times New Roman" w:cs="Times New Roman"/>
          <w:color w:val="000000"/>
          <w:spacing w:val="0"/>
          <w:w w:val="100"/>
          <w:position w:val="0"/>
        </w:rPr>
        <w:t>2</w:t>
      </w:r>
      <w:r>
        <w:rPr>
          <w:color w:val="000000"/>
          <w:spacing w:val="0"/>
          <w:w w:val="100"/>
          <w:position w:val="0"/>
        </w:rPr>
        <w:t>）收入计量原则</w:t>
      </w:r>
    </w:p>
    <w:p>
      <w:pPr>
        <w:pStyle w:val="Style5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本公司按照分摊至各单项履约义务的交易价格计量收入。交易价格是本公司因向客户转让商品或服务 而预期有权收取的对价金额，不包括代第三方收取的款项以及预期将退还给客户的款项。</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合同中存在可变对价的，本公司按照期望值或最可能发生金额确定可变对价的最佳估计数，但包含可 变对价的交易价格，不超过在相关不确定性消除时累计已确认收入极可能不会发生重大转回的金额。</w:t>
      </w:r>
    </w:p>
    <w:p>
      <w:pPr>
        <w:pStyle w:val="Style5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合同中存在重大融资成分的，本公司按照假定客户在取得商品或服务控制权时即以现金支付的应付金 额确定交易价格。该交易价格与合同对价之间的差额，在合同期间内采用实际利率法摊销。合同开始日， 本公司预计客户取得商品或服务控制权与客户支付价款间隔不超过一年的，不考虑合同中存在的重大融资 成分。</w:t>
      </w:r>
    </w:p>
    <w:p>
      <w:pPr>
        <w:pStyle w:val="Style5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客户支付非现金对价的，本公司按照非现金对价的公允价值确定交易价格。非现金对价的公允价值不 能合理估计的，参照本公司承诺向客户转让商品的单独售价间接确定交易价格。非现金对价的公允价值因 对价形式以外的原因而发生变动的，作为可变对价处理。</w:t>
      </w:r>
    </w:p>
    <w:p>
      <w:pPr>
        <w:pStyle w:val="Style5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本公司应付客户（或向客户购买本公司商品的第三方）对价的，将该应付对价冲减交易价格，并在确 认相关收入与支付（或承诺支付）客户对价二者孰晚的时点冲减当期收入，但应付客户对价是为了向客户 取得其他可明确区分商品的除外。</w:t>
      </w:r>
    </w:p>
    <w:p>
      <w:pPr>
        <w:pStyle w:val="Style5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合同中包含两项或多项履约义务的，公司在合同开始日，按照各单项履约义务所承诺商品的单独售价 的相对比例，将交易价格分摊至各单项履约义务。</w:t>
      </w:r>
    </w:p>
    <w:p>
      <w:pPr>
        <w:pStyle w:val="Style5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对于附有销售退回条款的销售，本公司在客户取得相关商品控制权时，按照因向客户转让商品而预期 有权取得的对价金额确认收入，按照预期因销售退回将退还的金额确认为预计负债；同时，按照预期将退 回商品转让时的账面价值，扣除收回该商品预计发生的成本（包括退回商品的价值减损）后的余额，确认 为一项资产，即应收退货成本，按照所转让商品转让时的账面价值，扣除上述资产成本的净额结转成本。 每一资产负债表日，本公司重新估计未来销售退回情况，并对上述资产和负债进行重新计量。</w:t>
      </w:r>
    </w:p>
    <w:p>
      <w:pPr>
        <w:pStyle w:val="Style56"/>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根据合同约定、法律规定等，本公司为所销售的商品或所建造的资产等提供质量保证。对于为向客户 保证所销售的商品符合既定标准的保证类质量保证，本公司按照《企业会计准则第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一</w:t>
      </w:r>
      <w:r>
        <w:rPr>
          <w:color w:val="000000"/>
          <w:spacing w:val="0"/>
          <w:w w:val="100"/>
          <w:position w:val="0"/>
        </w:rPr>
        <w:t xml:space="preserve">或有事项》准则 </w:t>
      </w:r>
      <w:r>
        <w:rPr>
          <w:color w:val="000000"/>
          <w:spacing w:val="0"/>
          <w:w w:val="100"/>
          <w:position w:val="0"/>
        </w:rPr>
        <w:t>进行会计处理。对于为向客户保证所销售的商品符合既定标准之外提供了一项单独服务的服务类质量保 证，本公司将其作为一项单项履约义务，按照提供商品和服务类质量保证的单独售价的相对比例，将部分 交易价格分摊至服务类质量保证，并在客户取得服务控制权时确认收入。在评估质量保证是否在向客户保 证所销售商品符合既定标准之外提供了一项单独服务时，本公司考虑该质量保证是否为法定要求、质量保 证期限以及本公司承诺履行任务的性质等因素。</w:t>
      </w:r>
    </w:p>
    <w:p>
      <w:pPr>
        <w:pStyle w:val="Style56"/>
        <w:keepNext w:val="0"/>
        <w:keepLines w:val="0"/>
        <w:widowControl w:val="0"/>
        <w:shd w:val="clear" w:color="auto" w:fill="auto"/>
        <w:bidi w:val="0"/>
        <w:spacing w:before="0" w:after="360" w:line="315" w:lineRule="exact"/>
        <w:ind w:left="0" w:right="0" w:firstLine="440"/>
        <w:jc w:val="both"/>
      </w:pPr>
      <w:r>
        <w:rPr>
          <w:color w:val="000000"/>
          <w:spacing w:val="0"/>
          <w:w w:val="100"/>
          <w:position w:val="0"/>
        </w:rPr>
        <w:t>本公司有权自主决定所交易商品的价格，即本公司在向客户转让商品及其他产品前能够控制该产品， 则本公司为主要责任人，按照已收或应收对价总额确认收入。否则，本公司为代理人，按照预期有权收取 的佣金或手续费的金额确认收入，该金额应当按照已收或应收对价总额扣除应支付给其他相关方的价款后 的净额，或者按照既定的佣金金额或比例等确认。</w:t>
      </w:r>
    </w:p>
    <w:p>
      <w:pPr>
        <w:pStyle w:val="Style56"/>
        <w:keepNext w:val="0"/>
        <w:keepLines w:val="0"/>
        <w:widowControl w:val="0"/>
        <w:numPr>
          <w:ilvl w:val="0"/>
          <w:numId w:val="23"/>
        </w:numPr>
        <w:shd w:val="clear" w:color="auto" w:fill="auto"/>
        <w:bidi w:val="0"/>
        <w:spacing w:before="0" w:after="0" w:line="314" w:lineRule="exact"/>
        <w:ind w:left="0" w:right="0" w:firstLine="0"/>
        <w:jc w:val="left"/>
      </w:pPr>
      <w:bookmarkStart w:id="1080" w:name="bookmark1080"/>
      <w:bookmarkEnd w:id="1080"/>
      <w:r>
        <w:rPr>
          <w:color w:val="000000"/>
          <w:spacing w:val="0"/>
          <w:w w:val="100"/>
          <w:position w:val="0"/>
        </w:rPr>
        <w:t>收入确认的具体方法：</w:t>
      </w:r>
    </w:p>
    <w:p>
      <w:pPr>
        <w:pStyle w:val="Style56"/>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本公司与客户之间的销售商品合同通常仅包含转让商品的履约义务。本公司通常在综合考虑了下列因 素的基础上，以到货验收完成时点确认收入：取得商品的现时收款权利、商品所有权上的主要风险和报酬 的转移、商品的法定所有权的转移、商品实物资产的转移、客户接受该商品。</w:t>
      </w:r>
    </w:p>
    <w:p>
      <w:pPr>
        <w:pStyle w:val="Style34"/>
        <w:keepNext/>
        <w:keepLines/>
        <w:widowControl w:val="0"/>
        <w:shd w:val="clear" w:color="auto" w:fill="auto"/>
        <w:bidi w:val="0"/>
        <w:spacing w:before="0" w:after="200" w:line="329"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3</w:t>
      </w:r>
      <w:bookmarkEnd w:id="1083"/>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1081"/>
      <w:bookmarkEnd w:id="1082"/>
      <w:bookmarkEnd w:id="1084"/>
    </w:p>
    <w:p>
      <w:pPr>
        <w:pStyle w:val="Style56"/>
        <w:keepNext w:val="0"/>
        <w:keepLines w:val="0"/>
        <w:widowControl w:val="0"/>
        <w:numPr>
          <w:ilvl w:val="0"/>
          <w:numId w:val="45"/>
        </w:numPr>
        <w:shd w:val="clear" w:color="auto" w:fill="auto"/>
        <w:tabs>
          <w:tab w:pos="488" w:val="left"/>
        </w:tabs>
        <w:bidi w:val="0"/>
        <w:spacing w:before="0" w:after="0" w:line="314" w:lineRule="exact"/>
        <w:ind w:left="0" w:right="0" w:firstLine="0"/>
        <w:jc w:val="left"/>
      </w:pPr>
      <w:bookmarkStart w:id="1085" w:name="bookmark1085"/>
      <w:bookmarkEnd w:id="1085"/>
      <w:r>
        <w:rPr>
          <w:color w:val="000000"/>
          <w:spacing w:val="0"/>
          <w:w w:val="100"/>
          <w:position w:val="0"/>
        </w:rPr>
        <w:t>与资产相关的政府补助判断依据及会计处理方法</w:t>
      </w:r>
    </w:p>
    <w:p>
      <w:pPr>
        <w:pStyle w:val="Style5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与资产相关的政府补助，冲减相关资产的账面价值或确认为递延收益。与资产相关的政府补助确认为 递延收益的，在相关资产使用寿命内按照合理、系统的方法分期计入损益。按照名义金额计量的政府补助, 直接计入当期损益。</w:t>
      </w:r>
    </w:p>
    <w:p>
      <w:pPr>
        <w:pStyle w:val="Style56"/>
        <w:keepNext w:val="0"/>
        <w:keepLines w:val="0"/>
        <w:widowControl w:val="0"/>
        <w:shd w:val="clear" w:color="auto" w:fill="auto"/>
        <w:bidi w:val="0"/>
        <w:spacing w:before="0" w:after="0" w:line="317" w:lineRule="exact"/>
        <w:ind w:left="0" w:right="0" w:firstLine="440"/>
        <w:jc w:val="left"/>
      </w:pPr>
      <w:r>
        <w:rPr>
          <w:color w:val="000000"/>
          <w:spacing w:val="0"/>
          <w:w w:val="100"/>
          <w:position w:val="0"/>
        </w:rPr>
        <w:t>相关资产在使用寿命结束前被出售、转让、报废或发生毁损的，应当将尚未分配的相关递延收益余额 转入资产处置当期的损益。</w:t>
      </w:r>
    </w:p>
    <w:p>
      <w:pPr>
        <w:pStyle w:val="Style56"/>
        <w:keepNext w:val="0"/>
        <w:keepLines w:val="0"/>
        <w:widowControl w:val="0"/>
        <w:numPr>
          <w:ilvl w:val="0"/>
          <w:numId w:val="45"/>
        </w:numPr>
        <w:shd w:val="clear" w:color="auto" w:fill="auto"/>
        <w:tabs>
          <w:tab w:pos="488" w:val="left"/>
        </w:tabs>
        <w:bidi w:val="0"/>
        <w:spacing w:before="0" w:after="0" w:line="314" w:lineRule="exact"/>
        <w:ind w:left="0" w:right="0" w:firstLine="0"/>
        <w:jc w:val="left"/>
      </w:pPr>
      <w:bookmarkStart w:id="1086" w:name="bookmark1086"/>
      <w:bookmarkEnd w:id="1086"/>
      <w:r>
        <w:rPr>
          <w:color w:val="000000"/>
          <w:spacing w:val="0"/>
          <w:w w:val="100"/>
          <w:position w:val="0"/>
        </w:rPr>
        <w:t>与收益相关的政府补助判断依据及会计处理方法</w:t>
      </w:r>
    </w:p>
    <w:p>
      <w:pPr>
        <w:pStyle w:val="Style5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用于补偿企业以后期间的相关成本费用或损失的，确认为递延收益，并在确认相关成本费用或损失的 期间，计入当期损益或冲减相关成本；用于补偿企业已发生的相关成本费用或损失的，直接计入当期损益 或冲减相关成本。</w:t>
      </w:r>
    </w:p>
    <w:p>
      <w:pPr>
        <w:pStyle w:val="Style56"/>
        <w:keepNext w:val="0"/>
        <w:keepLines w:val="0"/>
        <w:widowControl w:val="0"/>
        <w:numPr>
          <w:ilvl w:val="0"/>
          <w:numId w:val="45"/>
        </w:numPr>
        <w:shd w:val="clear" w:color="auto" w:fill="auto"/>
        <w:tabs>
          <w:tab w:pos="488" w:val="left"/>
        </w:tabs>
        <w:bidi w:val="0"/>
        <w:spacing w:before="0" w:after="0" w:line="314" w:lineRule="exact"/>
        <w:ind w:left="0" w:right="0" w:firstLine="0"/>
        <w:jc w:val="left"/>
      </w:pPr>
      <w:bookmarkStart w:id="1087" w:name="bookmark1087"/>
      <w:bookmarkEnd w:id="1087"/>
      <w:r>
        <w:rPr>
          <w:color w:val="000000"/>
          <w:spacing w:val="0"/>
          <w:w w:val="100"/>
          <w:position w:val="0"/>
        </w:rPr>
        <w:t>同时包含与资产相关部分和与收益相关部分的政府补助</w:t>
      </w:r>
    </w:p>
    <w:p>
      <w:pPr>
        <w:pStyle w:val="Style56"/>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对于同时包含与资产相关部分和与收益相关部分的政府补助，区分不同部分分别进行会计处理；难以 区分的，应当整体归类为与收益相关的政府补助。</w:t>
      </w:r>
    </w:p>
    <w:p>
      <w:pPr>
        <w:pStyle w:val="Style56"/>
        <w:keepNext w:val="0"/>
        <w:keepLines w:val="0"/>
        <w:widowControl w:val="0"/>
        <w:numPr>
          <w:ilvl w:val="0"/>
          <w:numId w:val="45"/>
        </w:numPr>
        <w:shd w:val="clear" w:color="auto" w:fill="auto"/>
        <w:tabs>
          <w:tab w:pos="488" w:val="left"/>
        </w:tabs>
        <w:bidi w:val="0"/>
        <w:spacing w:before="0" w:after="0" w:line="314" w:lineRule="exact"/>
        <w:ind w:left="0" w:right="0" w:firstLine="0"/>
        <w:jc w:val="left"/>
      </w:pPr>
      <w:bookmarkStart w:id="1088" w:name="bookmark1088"/>
      <w:bookmarkEnd w:id="1088"/>
      <w:r>
        <w:rPr>
          <w:color w:val="000000"/>
          <w:spacing w:val="0"/>
          <w:w w:val="100"/>
          <w:position w:val="0"/>
        </w:rPr>
        <w:t>政府补助在利润表中的核算</w:t>
      </w:r>
    </w:p>
    <w:p>
      <w:pPr>
        <w:pStyle w:val="Style56"/>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与企业日常活动相关的政府补助，应当按照经济业务实质，计入其他收益或冲减相关成本费用。与企 业日常活动无关的政府补助，应当计入营业外收支。</w:t>
      </w:r>
    </w:p>
    <w:p>
      <w:pPr>
        <w:pStyle w:val="Style56"/>
        <w:keepNext w:val="0"/>
        <w:keepLines w:val="0"/>
        <w:widowControl w:val="0"/>
        <w:numPr>
          <w:ilvl w:val="0"/>
          <w:numId w:val="45"/>
        </w:numPr>
        <w:shd w:val="clear" w:color="auto" w:fill="auto"/>
        <w:tabs>
          <w:tab w:pos="488" w:val="left"/>
        </w:tabs>
        <w:bidi w:val="0"/>
        <w:spacing w:before="0" w:after="0" w:line="314" w:lineRule="exact"/>
        <w:ind w:left="0" w:right="0" w:firstLine="0"/>
        <w:jc w:val="left"/>
      </w:pPr>
      <w:bookmarkStart w:id="1089" w:name="bookmark1089"/>
      <w:bookmarkEnd w:id="1089"/>
      <w:r>
        <w:rPr>
          <w:color w:val="000000"/>
          <w:spacing w:val="0"/>
          <w:w w:val="100"/>
          <w:position w:val="0"/>
        </w:rPr>
        <w:t>政府补助退回的处理</w:t>
      </w:r>
    </w:p>
    <w:p>
      <w:pPr>
        <w:pStyle w:val="Style5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已确认的政府补助需要退回的，在需要退回的当期分情况按照以下规定进行会计处理：</w:t>
      </w:r>
    </w:p>
    <w:p>
      <w:pPr>
        <w:pStyle w:val="Style5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初始确认时冲减相关资产账面价值的，调整资产账面价值；</w:t>
      </w:r>
    </w:p>
    <w:p>
      <w:pPr>
        <w:pStyle w:val="Style5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存在相关递延收益的，冲减相关递延收益账面余额，超出部分计入当期损益；</w:t>
      </w:r>
    </w:p>
    <w:p>
      <w:pPr>
        <w:pStyle w:val="Style56"/>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属于其他情况的，直接计入当期损益。</w:t>
      </w:r>
    </w:p>
    <w:p>
      <w:pPr>
        <w:pStyle w:val="Style56"/>
        <w:keepNext w:val="0"/>
        <w:keepLines w:val="0"/>
        <w:widowControl w:val="0"/>
        <w:shd w:val="clear" w:color="auto" w:fill="auto"/>
        <w:bidi w:val="0"/>
        <w:spacing w:before="0" w:after="40" w:line="313" w:lineRule="exact"/>
        <w:ind w:left="0" w:right="0" w:firstLine="0"/>
        <w:jc w:val="both"/>
      </w:pPr>
      <w:bookmarkStart w:id="1090" w:name="bookmark1090"/>
      <w:r>
        <w:rPr>
          <w:color w:val="000000"/>
          <w:spacing w:val="0"/>
          <w:w w:val="100"/>
          <w:position w:val="0"/>
        </w:rPr>
        <w:t>（</w:t>
      </w:r>
      <w:bookmarkEnd w:id="1090"/>
      <w:r>
        <w:rPr>
          <w:rFonts w:ascii="Times New Roman" w:eastAsia="Times New Roman" w:hAnsi="Times New Roman" w:cs="Times New Roman"/>
          <w:color w:val="000000"/>
          <w:spacing w:val="0"/>
          <w:w w:val="100"/>
          <w:position w:val="0"/>
        </w:rPr>
        <w:t>6</w:t>
      </w:r>
      <w:r>
        <w:rPr>
          <w:color w:val="000000"/>
          <w:spacing w:val="0"/>
          <w:w w:val="100"/>
          <w:position w:val="0"/>
        </w:rPr>
        <w:t>）政策性优惠贷款贴息的处理</w:t>
      </w:r>
    </w:p>
    <w:p>
      <w:pPr>
        <w:pStyle w:val="Style56"/>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财政将贴息资金拨付给贷款银行，由贷款银行以政策性优惠利率向企业提供贷款的，按以下方法进行 会计处理：</w:t>
      </w:r>
    </w:p>
    <w:p>
      <w:pPr>
        <w:pStyle w:val="Style56"/>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以实际收到的借款金额作为借款的入账价值，按照借款本金和该政策性优惠利率计算相关借款费用。</w:t>
      </w:r>
    </w:p>
    <w:p>
      <w:pPr>
        <w:pStyle w:val="Style56"/>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财政将贴息资金直接拨付给企业，企业应当将对应的贴息冲减相关借款费用</w:t>
      </w:r>
    </w:p>
    <w:p>
      <w:pPr>
        <w:pStyle w:val="Style34"/>
        <w:keepNext/>
        <w:keepLines/>
        <w:widowControl w:val="0"/>
        <w:shd w:val="clear" w:color="auto" w:fill="auto"/>
        <w:bidi w:val="0"/>
        <w:spacing w:before="0" w:after="300" w:line="313" w:lineRule="exact"/>
        <w:ind w:left="0" w:right="0" w:firstLine="0"/>
        <w:jc w:val="both"/>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3</w:t>
      </w:r>
      <w:bookmarkEnd w:id="1093"/>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91"/>
      <w:bookmarkEnd w:id="1092"/>
      <w:bookmarkEnd w:id="1094"/>
    </w:p>
    <w:p>
      <w:pPr>
        <w:pStyle w:val="Style56"/>
        <w:keepNext w:val="0"/>
        <w:keepLines w:val="0"/>
        <w:widowControl w:val="0"/>
        <w:shd w:val="clear" w:color="auto" w:fill="auto"/>
        <w:bidi w:val="0"/>
        <w:spacing w:before="0" w:after="640" w:line="313" w:lineRule="exact"/>
        <w:ind w:left="0" w:right="0" w:firstLine="44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包括应纳税暂时 性差异和可抵扣暂时性差异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计算确认。对于按照税法规定能够于以后年度抵减应纳税所得额的可抵扣亏 损，视同可抵扣暂时性差异。对于商誉的初始确认产生的暂时性差异，不确认相应的递延所得税负债。对 于既不影响会计利润也不影响应纳税所得额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的非企业合并的交易中产生的资产或负债的初 始确认形成的暂时性差异，不确认相应的递延所得税资产和递延所得税负债。于资产负债表日，递延所得 税资产和递延所得税负债，按照预期收回该资产或清偿该负债期间的适用税率计量。</w:t>
      </w:r>
    </w:p>
    <w:p>
      <w:pPr>
        <w:pStyle w:val="Style34"/>
        <w:keepNext/>
        <w:keepLines/>
        <w:widowControl w:val="0"/>
        <w:shd w:val="clear" w:color="auto" w:fill="auto"/>
        <w:tabs>
          <w:tab w:pos="483" w:val="left"/>
        </w:tabs>
        <w:bidi w:val="0"/>
        <w:spacing w:before="0" w:after="300" w:line="312" w:lineRule="exact"/>
        <w:ind w:left="0" w:right="0" w:firstLine="0"/>
        <w:jc w:val="both"/>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3</w:t>
      </w:r>
      <w:bookmarkEnd w:id="1097"/>
      <w:r>
        <w:rPr>
          <w:rFonts w:ascii="Times New Roman" w:eastAsia="Times New Roman" w:hAnsi="Times New Roman" w:cs="Times New Roman"/>
          <w:color w:val="000000"/>
          <w:spacing w:val="0"/>
          <w:w w:val="100"/>
          <w:position w:val="0"/>
        </w:rPr>
        <w:t>3</w:t>
      </w:r>
      <w:r>
        <w:rPr>
          <w:color w:val="000000"/>
          <w:spacing w:val="0"/>
          <w:w w:val="100"/>
          <w:position w:val="0"/>
        </w:rPr>
        <w:t>、</w:t>
        <w:tab/>
        <w:t>租赁</w:t>
      </w:r>
      <w:bookmarkEnd w:id="1095"/>
      <w:bookmarkEnd w:id="1096"/>
      <w:bookmarkEnd w:id="1098"/>
    </w:p>
    <w:p>
      <w:pPr>
        <w:pStyle w:val="Style34"/>
        <w:keepNext/>
        <w:keepLines/>
        <w:widowControl w:val="0"/>
        <w:shd w:val="clear" w:color="auto" w:fill="auto"/>
        <w:tabs>
          <w:tab w:pos="493" w:val="left"/>
        </w:tabs>
        <w:bidi w:val="0"/>
        <w:spacing w:before="0" w:after="300" w:line="312" w:lineRule="exact"/>
        <w:ind w:left="0" w:right="0" w:firstLine="0"/>
        <w:jc w:val="both"/>
      </w:pPr>
      <w:bookmarkStart w:id="1095" w:name="bookmark1095"/>
      <w:bookmarkStart w:id="1096" w:name="bookmark1096"/>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95"/>
      <w:bookmarkEnd w:id="1096"/>
      <w:bookmarkEnd w:id="1100"/>
    </w:p>
    <w:p>
      <w:pPr>
        <w:pStyle w:val="Style56"/>
        <w:keepNext w:val="0"/>
        <w:keepLines w:val="0"/>
        <w:widowControl w:val="0"/>
        <w:shd w:val="clear" w:color="auto" w:fill="auto"/>
        <w:bidi w:val="0"/>
        <w:spacing w:before="0" w:after="600" w:line="312" w:lineRule="exact"/>
        <w:ind w:left="0" w:right="0" w:firstLine="360"/>
        <w:jc w:val="both"/>
      </w:pPr>
      <w:r>
        <w:rPr>
          <w:color w:val="000000"/>
          <w:spacing w:val="0"/>
          <w:w w:val="100"/>
          <w:position w:val="0"/>
        </w:rPr>
        <w:t>经营租赁的租金支出在租赁期内按照直线法计入相关资产成本或当期损益。</w:t>
      </w:r>
    </w:p>
    <w:p>
      <w:pPr>
        <w:pStyle w:val="Style34"/>
        <w:keepNext/>
        <w:keepLines/>
        <w:widowControl w:val="0"/>
        <w:shd w:val="clear" w:color="auto" w:fill="auto"/>
        <w:tabs>
          <w:tab w:pos="493" w:val="left"/>
        </w:tabs>
        <w:bidi w:val="0"/>
        <w:spacing w:before="0" w:after="300" w:line="312" w:lineRule="exact"/>
        <w:ind w:left="0" w:right="0" w:firstLine="0"/>
        <w:jc w:val="both"/>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01"/>
      <w:bookmarkEnd w:id="1102"/>
      <w:bookmarkEnd w:id="1104"/>
    </w:p>
    <w:p>
      <w:pPr>
        <w:pStyle w:val="Style56"/>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按租赁资产的公允价值与最低租赁付款额的现值两者中较低者作为租入资产的入账价值，租入资产的 入账价值与最低租赁付款额之间的差额为未确认融资费用，在租赁期内按实际利率法摊销。最低租赁付款 额扣除未确认融资费用后的余额以长期应付款列示。</w:t>
      </w:r>
    </w:p>
    <w:p>
      <w:pPr>
        <w:pStyle w:val="Style34"/>
        <w:keepNext/>
        <w:keepLines/>
        <w:widowControl w:val="0"/>
        <w:shd w:val="clear" w:color="auto" w:fill="auto"/>
        <w:tabs>
          <w:tab w:pos="483" w:val="left"/>
        </w:tabs>
        <w:bidi w:val="0"/>
        <w:spacing w:before="0" w:after="300" w:line="312" w:lineRule="exact"/>
        <w:ind w:left="0" w:right="0" w:firstLine="0"/>
        <w:jc w:val="both"/>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3</w:t>
      </w:r>
      <w:bookmarkEnd w:id="1107"/>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05"/>
      <w:bookmarkEnd w:id="1106"/>
      <w:bookmarkEnd w:id="1108"/>
    </w:p>
    <w:p>
      <w:pPr>
        <w:pStyle w:val="Style34"/>
        <w:keepNext/>
        <w:keepLines/>
        <w:widowControl w:val="0"/>
        <w:shd w:val="clear" w:color="auto" w:fill="auto"/>
        <w:bidi w:val="0"/>
        <w:spacing w:before="0" w:after="360" w:line="312" w:lineRule="exact"/>
        <w:ind w:left="0" w:right="0" w:firstLine="0"/>
        <w:jc w:val="both"/>
      </w:pPr>
      <w:bookmarkStart w:id="1105" w:name="bookmark1105"/>
      <w:bookmarkStart w:id="1106" w:name="bookmark1106"/>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05"/>
      <w:bookmarkEnd w:id="1106"/>
      <w:bookmarkEnd w:id="1110"/>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5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年颁布了修订后的《企业 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号——收入》本公司自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日起施行前述准则，并根 据前述准则关于衔接的规定，于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日对财务报表进行了相应的调整。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34.（3）</w:t>
            </w:r>
            <w:r>
              <w:rPr>
                <w:color w:val="000000"/>
                <w:spacing w:val="0"/>
                <w:w w:val="100"/>
                <w:position w:val="0"/>
              </w:rPr>
              <w:t>首次执行新收入准则调整首 次执行当年年初财务报表相关项目情况</w:t>
            </w:r>
          </w:p>
        </w:tc>
      </w:tr>
    </w:tbl>
    <w:p>
      <w:pPr>
        <w:pStyle w:val="Style39"/>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新收入准则根据公司履行履约义务与客户付款之间的关系在资产负债表中列示合同资产或合同负债。本公 司按照新收入准则相关规定，于准则施行日进行以下调整：本公司将期末符合条件的预收款确认为合同负 债，期初比较数据不做调整。</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11"/>
      <w:bookmarkEnd w:id="1112"/>
      <w:bookmarkEnd w:id="1114"/>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115"/>
      <w:bookmarkEnd w:id="1116"/>
      <w:bookmarkEnd w:id="111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8"/>
        <w:gridCol w:w="2453"/>
        <w:gridCol w:w="246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174,836,553.04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174,836,553.04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50,098,465.75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50,098,465.75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148,126,088.29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148,126,088.29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193,291,631.64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193,291,631.64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13,901,071.90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13,901,071.90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7,894,739.90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7,894,739.90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458,738,398.51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458,738,398.51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47,797,111.00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47,797,111.00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1,094,684,060.03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1,094,684,060.03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08"/>
        <w:gridCol w:w="2458"/>
        <w:gridCol w:w="2453"/>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95,506,759.58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95,506,759.58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515,865,711.70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515,865,711.70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190,112,229.40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190,112,229.40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67,081,012.06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67,081,012.06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2,427,184.47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2,427,184.47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2,797,063.69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2,797,063.69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15,039,013.45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15,039,013.45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46,124,575.03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46,124,575.03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935,853,549.38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935,853,549.38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2,030,537,609.41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2,030,537,609.41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150,106,333.34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150,106,333.34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46,422,704.68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46,422,704.68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3,853,091.89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-3,853,091.89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3,409,815.83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3,409,815.83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8"/>
        <w:gridCol w:w="2453"/>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20,964,521.86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20,964,521.86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12,048,611.82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12,048,611.82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48,317,212.23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48,317,212.23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443,276.06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443,276.06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316,712,475.82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316,712,475.82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4,681,040.91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4,681,040.91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4,791,040.91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4,791,040.91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321,503,516.73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321,503,516.73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930,499,272.00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930,499,272.00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8"/>
        <w:gridCol w:w="2453"/>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173,754,274.30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173,754,274.30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18,017,025.00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18,017,025.00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50,560.34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43,589,532.16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43,589,532.16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563,644,194.42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563,644,194.42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1,693,520,808.22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1,693,520,808.22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15,513,284.46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15,513,284.46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1,709,034,092.68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1,709,034,092.68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2,030,537,609.41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2,030,537,609.41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79" w:line="1" w:lineRule="exact"/>
      </w:pPr>
    </w:p>
    <w:p>
      <w:pPr>
        <w:widowControl w:val="0"/>
        <w:spacing w:line="1" w:lineRule="exact"/>
      </w:pPr>
    </w:p>
    <w:tbl>
      <w:tblPr>
        <w:tblOverlap w:val="never"/>
        <w:jc w:val="center"/>
        <w:tblLayout w:type="fixed"/>
      </w:tblPr>
      <w:tblGrid>
        <w:gridCol w:w="3048"/>
        <w:gridCol w:w="2462"/>
        <w:gridCol w:w="2323"/>
        <w:gridCol w:w="2035"/>
      </w:tblGrid>
      <w:tr>
        <w:trPr>
          <w:trHeight w:val="33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调整数</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3,853,091.89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-3,853,091.89</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3,409,815.83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3,409,815.83</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443,276.06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443,276.06</w:t>
            </w:r>
          </w:p>
        </w:tc>
      </w:tr>
    </w:tbl>
    <w:p>
      <w:pPr>
        <w:widowControl w:val="0"/>
        <w:spacing w:after="3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30"/>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单位：元</w:t>
      </w:r>
    </w:p>
    <w:tbl>
      <w:tblPr>
        <w:tblOverlap w:val="never"/>
        <w:jc w:val="center"/>
        <w:tblLayout w:type="fixed"/>
      </w:tblPr>
      <w:tblGrid>
        <w:gridCol w:w="2208"/>
        <w:gridCol w:w="2458"/>
        <w:gridCol w:w="2453"/>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108,489,628.12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108,489,628.12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132,450,903.42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132,450,903.42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158,493,467.52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158,493,467.52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2,866,141.33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2,866,141.33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3,726,782.47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3,726,782.47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204,363,442.29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204,363,442.29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8"/>
        <w:gridCol w:w="2453"/>
        <w:gridCol w:w="246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7,213,423.60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7,213,423.60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617,603,788.75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617,603,788.75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1,297,210,501.27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1,297,210,501.27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36,804,675.60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36,804,675.60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2,179,118.30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2,179,118.30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3,125,438.89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3,125,438.89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3,937,036.65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3,937,036.65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1,344,156,770.71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1,344,156,770.71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1,961,760,559.46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1,961,760,559.46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80,106,333.34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80,106,333.34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280,837,536.31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280,837,536.31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2,663,993.31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-2,663,993.31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2,357,516.20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2,357,516.20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13,329,257.30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13,329,257.30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08"/>
        <w:gridCol w:w="2458"/>
        <w:gridCol w:w="2453"/>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4,828,758.98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4,828,758.98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151,685,829.89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151,685,829.89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306,477.11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306,477.11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638,451,709.13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638,451,709.13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638,561,709.13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638,561,709.13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930,499,272.00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930,499,272.00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191,000,850.23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191,000,850.23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18,017,025.00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18,017,025.00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43,589,532.16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43,589,532.16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176,126,220.94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176,126,220.94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08"/>
        <w:gridCol w:w="2458"/>
        <w:gridCol w:w="2453"/>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1,323,198,850.33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1,323,198,850.33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1,961,760,559.46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1,961,760,559.46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59" w:line="1" w:lineRule="exact"/>
      </w:pPr>
    </w:p>
    <w:p>
      <w:pPr>
        <w:widowControl w:val="0"/>
        <w:spacing w:line="1" w:lineRule="exact"/>
      </w:pPr>
    </w:p>
    <w:tbl>
      <w:tblPr>
        <w:tblOverlap w:val="never"/>
        <w:jc w:val="center"/>
        <w:tblLayout w:type="fixed"/>
      </w:tblPr>
      <w:tblGrid>
        <w:gridCol w:w="3048"/>
        <w:gridCol w:w="2462"/>
        <w:gridCol w:w="2323"/>
        <w:gridCol w:w="2035"/>
      </w:tblGrid>
      <w:tr>
        <w:trPr>
          <w:trHeight w:val="3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调整数</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2,663,993.31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-2,663,993.31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2,357,516.20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2,357,516.20</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306,477.11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306,477.11</w:t>
            </w:r>
          </w:p>
        </w:tc>
      </w:tr>
    </w:tbl>
    <w:p>
      <w:pPr>
        <w:widowControl w:val="0"/>
        <w:spacing w:after="959" w:line="1" w:lineRule="exact"/>
      </w:pPr>
    </w:p>
    <w:p>
      <w:pPr>
        <w:pStyle w:val="Style34"/>
        <w:keepNext/>
        <w:keepLines/>
        <w:widowControl w:val="0"/>
        <w:numPr>
          <w:ilvl w:val="0"/>
          <w:numId w:val="47"/>
        </w:numPr>
        <w:shd w:val="clear" w:color="auto" w:fill="auto"/>
        <w:tabs>
          <w:tab w:pos="493" w:val="left"/>
        </w:tabs>
        <w:bidi w:val="0"/>
        <w:spacing w:before="0" w:after="360" w:line="240" w:lineRule="auto"/>
        <w:ind w:left="0" w:right="0" w:firstLine="0"/>
        <w:jc w:val="left"/>
      </w:pPr>
      <w:bookmarkStart w:id="1119" w:name="bookmark1119"/>
      <w:bookmarkStart w:id="1120" w:name="bookmark1120"/>
      <w:bookmarkStart w:id="1121" w:name="bookmark1121"/>
      <w:bookmarkStart w:id="1122" w:name="bookmark1122"/>
      <w:bookmarkEnd w:id="1121"/>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19"/>
      <w:bookmarkEnd w:id="1120"/>
      <w:bookmarkEnd w:id="1122"/>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六</w:t>
      </w:r>
      <w:bookmarkEnd w:id="1125"/>
      <w:r>
        <w:rPr>
          <w:color w:val="000000"/>
          <w:spacing w:val="0"/>
          <w:w w:val="100"/>
          <w:position w:val="0"/>
        </w:rPr>
        <w:t>、税项</w:t>
      </w:r>
      <w:bookmarkEnd w:id="1123"/>
      <w:bookmarkEnd w:id="1124"/>
      <w:bookmarkEnd w:id="1126"/>
    </w:p>
    <w:p>
      <w:pPr>
        <w:pStyle w:val="Style34"/>
        <w:keepNext/>
        <w:keepLines/>
        <w:widowControl w:val="0"/>
        <w:shd w:val="clear" w:color="auto" w:fill="auto"/>
        <w:bidi w:val="0"/>
        <w:spacing w:before="0" w:after="320" w:line="240" w:lineRule="auto"/>
        <w:ind w:left="0" w:right="0" w:firstLine="0"/>
        <w:jc w:val="left"/>
      </w:pPr>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27"/>
      <w:bookmarkEnd w:id="1128"/>
      <w:bookmarkEnd w:id="1129"/>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应纳税额按应纳税销售额 乘以适用税率扣除当期允计抵扣的进项 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东营安诺其纺织材料有限公司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烟台安诺其精细化工有限公司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嘉兴安诺其助剂有限公司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上海安诺其数码科技有限公司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239" w:line="1" w:lineRule="exact"/>
      </w:pPr>
    </w:p>
    <w:p>
      <w:pPr>
        <w:pStyle w:val="Style34"/>
        <w:keepNext/>
        <w:keepLines/>
        <w:widowControl w:val="0"/>
        <w:shd w:val="clear" w:color="auto" w:fill="auto"/>
        <w:bidi w:val="0"/>
        <w:spacing w:before="0" w:after="320" w:line="310" w:lineRule="exact"/>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2</w:t>
      </w:r>
      <w:bookmarkEnd w:id="1132"/>
      <w:r>
        <w:rPr>
          <w:color w:val="000000"/>
          <w:spacing w:val="0"/>
          <w:w w:val="100"/>
          <w:position w:val="0"/>
        </w:rPr>
        <w:t>、税收优惠</w:t>
      </w:r>
      <w:bookmarkEnd w:id="1130"/>
      <w:bookmarkEnd w:id="1131"/>
      <w:bookmarkEnd w:id="1133"/>
    </w:p>
    <w:p>
      <w:pPr>
        <w:pStyle w:val="Style56"/>
        <w:keepNext w:val="0"/>
        <w:keepLines w:val="0"/>
        <w:widowControl w:val="0"/>
        <w:shd w:val="clear" w:color="auto" w:fill="auto"/>
        <w:bidi w:val="0"/>
        <w:spacing w:before="0" w:after="320" w:line="312" w:lineRule="exact"/>
        <w:ind w:left="0" w:right="0" w:firstLine="360"/>
        <w:jc w:val="left"/>
      </w:pPr>
      <w:r>
        <w:rPr>
          <w:color w:val="000000"/>
          <w:spacing w:val="0"/>
          <w:w w:val="100"/>
          <w:position w:val="0"/>
        </w:rPr>
        <w:t>本公司子公司东营北港环保科技有限公司，根据东河国税税通【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3984</w:t>
      </w:r>
      <w:r>
        <w:rPr>
          <w:color w:val="000000"/>
          <w:spacing w:val="0"/>
          <w:w w:val="100"/>
          <w:position w:val="0"/>
        </w:rPr>
        <w:t>号相关规定，</w:t>
      </w:r>
      <w:r>
        <w:rPr>
          <w:rFonts w:ascii="Times New Roman" w:eastAsia="Times New Roman" w:hAnsi="Times New Roman" w:cs="Times New Roman"/>
          <w:color w:val="000000"/>
          <w:spacing w:val="0"/>
          <w:w w:val="100"/>
          <w:position w:val="0"/>
        </w:rPr>
        <w:t>2020</w:t>
      </w:r>
      <w:r>
        <w:rPr>
          <w:color w:val="000000"/>
          <w:spacing w:val="0"/>
          <w:w w:val="100"/>
          <w:position w:val="0"/>
        </w:rPr>
        <w:t>年企业 所得税执行优惠税率，按</w:t>
      </w:r>
      <w:r>
        <w:rPr>
          <w:rFonts w:ascii="Times New Roman" w:eastAsia="Times New Roman" w:hAnsi="Times New Roman" w:cs="Times New Roman"/>
          <w:color w:val="000000"/>
          <w:spacing w:val="0"/>
          <w:w w:val="100"/>
          <w:position w:val="0"/>
        </w:rPr>
        <w:t>25%</w:t>
      </w:r>
      <w:r>
        <w:rPr>
          <w:color w:val="000000"/>
          <w:spacing w:val="0"/>
          <w:w w:val="100"/>
          <w:position w:val="0"/>
        </w:rPr>
        <w:t>减半征收，即</w:t>
      </w:r>
      <w:r>
        <w:rPr>
          <w:rFonts w:ascii="Times New Roman" w:eastAsia="Times New Roman" w:hAnsi="Times New Roman" w:cs="Times New Roman"/>
          <w:color w:val="000000"/>
          <w:spacing w:val="0"/>
          <w:w w:val="100"/>
          <w:position w:val="0"/>
        </w:rPr>
        <w:t>12.50%</w:t>
      </w:r>
      <w:r>
        <w:rPr>
          <w:color w:val="000000"/>
          <w:spacing w:val="0"/>
          <w:w w:val="100"/>
          <w:position w:val="0"/>
        </w:rPr>
        <w:t>。</w:t>
      </w:r>
    </w:p>
    <w:p>
      <w:pPr>
        <w:pStyle w:val="Style56"/>
        <w:keepNext w:val="0"/>
        <w:keepLines w:val="0"/>
        <w:widowControl w:val="0"/>
        <w:shd w:val="clear" w:color="auto" w:fill="auto"/>
        <w:bidi w:val="0"/>
        <w:spacing w:before="0" w:after="340" w:line="307" w:lineRule="exact"/>
        <w:ind w:left="0" w:right="0" w:firstLine="360"/>
        <w:jc w:val="left"/>
      </w:pPr>
      <w:r>
        <w:rPr>
          <w:color w:val="000000"/>
          <w:spacing w:val="0"/>
          <w:w w:val="100"/>
          <w:position w:val="0"/>
        </w:rPr>
        <w:t>本公司子公司东营安诺其纺织材料有限公司</w:t>
      </w:r>
      <w:r>
        <w:rPr>
          <w:rFonts w:ascii="Times New Roman" w:eastAsia="Times New Roman" w:hAnsi="Times New Roman" w:cs="Times New Roman"/>
          <w:color w:val="000000"/>
          <w:spacing w:val="0"/>
          <w:w w:val="100"/>
          <w:position w:val="0"/>
        </w:rPr>
        <w:t>2020</w:t>
      </w:r>
      <w:r>
        <w:rPr>
          <w:color w:val="000000"/>
          <w:spacing w:val="0"/>
          <w:w w:val="100"/>
          <w:position w:val="0"/>
        </w:rPr>
        <w:t>年被评定为高新技术企业，故</w:t>
      </w:r>
      <w:r>
        <w:rPr>
          <w:rFonts w:ascii="Times New Roman" w:eastAsia="Times New Roman" w:hAnsi="Times New Roman" w:cs="Times New Roman"/>
          <w:color w:val="000000"/>
          <w:spacing w:val="0"/>
          <w:w w:val="100"/>
          <w:position w:val="0"/>
        </w:rPr>
        <w:t>2020</w:t>
      </w:r>
      <w:r>
        <w:rPr>
          <w:color w:val="000000"/>
          <w:spacing w:val="0"/>
          <w:w w:val="100"/>
          <w:position w:val="0"/>
        </w:rPr>
        <w:t>年适用企业所得税 税率</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56"/>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根据《关于实施小微企业普惠性税收减免政策的通知》（财务【</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号）相关条例，自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 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 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28"/>
        <w:keepNext/>
        <w:keepLines/>
        <w:widowControl w:val="0"/>
        <w:shd w:val="clear" w:color="auto" w:fill="auto"/>
        <w:bidi w:val="0"/>
        <w:spacing w:before="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七</w:t>
      </w:r>
      <w:bookmarkEnd w:id="1136"/>
      <w:r>
        <w:rPr>
          <w:color w:val="000000"/>
          <w:spacing w:val="0"/>
          <w:w w:val="100"/>
          <w:position w:val="0"/>
        </w:rPr>
        <w:t>、合并财务报表项目注释</w:t>
      </w:r>
      <w:bookmarkEnd w:id="1134"/>
      <w:bookmarkEnd w:id="1135"/>
      <w:bookmarkEnd w:id="1137"/>
    </w:p>
    <w:p>
      <w:pPr>
        <w:pStyle w:val="Style34"/>
        <w:keepNext/>
        <w:keepLines/>
        <w:widowControl w:val="0"/>
        <w:shd w:val="clear" w:color="auto" w:fill="auto"/>
        <w:bidi w:val="0"/>
        <w:spacing w:before="0" w:after="300" w:line="326" w:lineRule="auto"/>
        <w:ind w:left="0" w:right="0" w:firstLine="0"/>
        <w:jc w:val="left"/>
      </w:pPr>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38"/>
      <w:bookmarkEnd w:id="1139"/>
      <w:bookmarkEnd w:id="1140"/>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178,030,963.60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160,044,193.01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53,848,081.16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14,792,360.03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231,879,044.76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174,836,553.04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1,573,396.99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1,713,881.72</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53,833,930.86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14,774,555.56</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受限制的货币资金为银行承兑汇票保证金、项目保证金、劳务工资保证金、平台保证金。</w:t>
      </w:r>
    </w:p>
    <w:p>
      <w:pPr>
        <w:pStyle w:val="Style34"/>
        <w:keepNext/>
        <w:keepLines/>
        <w:widowControl w:val="0"/>
        <w:shd w:val="clear" w:color="auto" w:fill="auto"/>
        <w:bidi w:val="0"/>
        <w:spacing w:before="0" w:after="360" w:line="240" w:lineRule="auto"/>
        <w:ind w:left="0" w:right="0" w:firstLine="0"/>
        <w:jc w:val="left"/>
      </w:pPr>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41"/>
      <w:bookmarkEnd w:id="1142"/>
      <w:bookmarkEnd w:id="1143"/>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50,098,465.75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50,098,465.75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50,098,465.75</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3</w:t>
      </w:r>
      <w:bookmarkEnd w:id="1146"/>
      <w:r>
        <w:rPr>
          <w:color w:val="000000"/>
          <w:spacing w:val="0"/>
          <w:w w:val="100"/>
          <w:position w:val="0"/>
        </w:rPr>
        <w:t>、应收账款</w:t>
      </w:r>
      <w:bookmarkEnd w:id="1144"/>
      <w:bookmarkEnd w:id="1145"/>
      <w:bookmarkEnd w:id="1147"/>
    </w:p>
    <w:p>
      <w:pPr>
        <w:pStyle w:val="Style34"/>
        <w:keepNext/>
        <w:keepLines/>
        <w:widowControl w:val="0"/>
        <w:shd w:val="clear" w:color="auto" w:fill="auto"/>
        <w:bidi w:val="0"/>
        <w:spacing w:before="0" w:after="360" w:line="240" w:lineRule="auto"/>
        <w:ind w:left="0" w:right="0" w:firstLine="0"/>
        <w:jc w:val="left"/>
      </w:pPr>
      <w:bookmarkStart w:id="1144" w:name="bookmark1144"/>
      <w:bookmarkStart w:id="1145" w:name="bookmark1145"/>
      <w:bookmarkStart w:id="1148" w:name="bookmark11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44"/>
      <w:bookmarkEnd w:id="1145"/>
      <w:bookmarkEnd w:id="1148"/>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522"/>
        <w:gridCol w:w="1526"/>
        <w:gridCol w:w="787"/>
        <w:gridCol w:w="1574"/>
        <w:gridCol w:w="1589"/>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642"/>
        <w:gridCol w:w="758"/>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1,853,764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1,853,764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175,519,</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2,741,91</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172,777,2</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152,156,1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4,030,042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148,126,08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175,519,</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2,741,91</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172,777,2</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152,156,1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4,030,042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148,126,08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175,522,</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792.98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2,745,51</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172,777,2</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154,009,8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5,883,806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148,126,08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F</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诉讼后无法收回</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172,594,266.63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1,087,343.87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1,832,405.45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581,055.77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880,012.35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861,004.08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212,508.55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212,508.55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175,519,192.98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2,741,912.27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172,594,266.63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1,836,005.45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880,012.35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212,508.55</w:t>
            </w:r>
          </w:p>
        </w:tc>
      </w:tr>
    </w:tbl>
    <w:p>
      <w:pPr>
        <w:widowControl w:val="0"/>
        <w:spacing w:line="1" w:lineRule="exact"/>
      </w:pP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212,508.55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175,522,792.98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49"/>
      <w:bookmarkEnd w:id="1150"/>
      <w:bookmarkEnd w:id="1152"/>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应收账款坏账准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5,883,806.00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853,086.98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2,285,206.75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2,745,512.27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5,883,806.00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853,086.98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2,285,206.75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2,745,512.27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53"/>
      <w:bookmarkEnd w:id="1154"/>
      <w:bookmarkEnd w:id="1156"/>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2,285,206.75</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G</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长期无法收回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1,821,000.00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57"/>
      <w:bookmarkEnd w:id="1158"/>
      <w:bookmarkEnd w:id="1160"/>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25"/>
        <w:gridCol w:w="2530"/>
        <w:gridCol w:w="2539"/>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18,571,533.51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117,000.66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H</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7,313,791.18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46,076.88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7,070,340.44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44,543.14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I</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6,447,482.62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40,619.14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J</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6,224,535.71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39,214.57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45,627,683.46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4"/>
        <w:keepNext/>
        <w:keepLines/>
        <w:widowControl w:val="0"/>
        <w:shd w:val="clear" w:color="auto" w:fill="auto"/>
        <w:bidi w:val="0"/>
        <w:spacing w:before="0" w:after="400" w:line="240" w:lineRule="auto"/>
        <w:ind w:left="0" w:right="0" w:firstLine="0"/>
        <w:jc w:val="both"/>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4</w:t>
      </w:r>
      <w:bookmarkEnd w:id="1163"/>
      <w:r>
        <w:rPr>
          <w:color w:val="000000"/>
          <w:spacing w:val="0"/>
          <w:w w:val="100"/>
          <w:position w:val="0"/>
        </w:rPr>
        <w:t>、应收款项融资</w:t>
      </w:r>
      <w:bookmarkEnd w:id="1161"/>
      <w:bookmarkEnd w:id="1162"/>
      <w:bookmarkEnd w:id="1164"/>
    </w:p>
    <w:p>
      <w:pPr>
        <w:pStyle w:val="Style30"/>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以公允价值计量且其变动计入其他综合 收益的应收票据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250,230,143.52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193,291,631.64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250,230,143.52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193,291,631.64</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3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本公司根据日常资金需求将部分应收票据进行贴现或背书，因此本集团管理应收票据的的业务模式既以收 取合同现金流量为目标又以出售该金融资产为目标，根据新金融工具准则，本公司将相关的应收票据分类 为以公允价值计量且其变动计入其他综合收益的金融资产，列报为应收款项融资。</w:t>
      </w:r>
    </w:p>
    <w:p>
      <w:pPr>
        <w:pStyle w:val="Style56"/>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日，本公司所持有的应收票据均为银行承兑汇票，本公司认为不存在重大的信用风险， 不会因银行违约而产生重大损失。</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6"/>
        <w:keepNext w:val="0"/>
        <w:keepLines w:val="0"/>
        <w:widowControl w:val="0"/>
        <w:shd w:val="clear" w:color="auto" w:fill="auto"/>
        <w:bidi w:val="0"/>
        <w:spacing w:before="0" w:after="400" w:line="322" w:lineRule="exact"/>
        <w:ind w:left="0" w:right="0" w:firstLine="0"/>
        <w:jc w:val="left"/>
      </w:pPr>
      <w:r>
        <w:rPr>
          <w:color w:val="000000"/>
          <w:spacing w:val="0"/>
          <w:w w:val="100"/>
          <w:position w:val="0"/>
        </w:rPr>
        <w:t>1.</w:t>
      </w:r>
      <w:r>
        <w:rPr>
          <w:color w:val="000000"/>
          <w:spacing w:val="0"/>
          <w:w w:val="100"/>
          <w:position w:val="0"/>
        </w:rPr>
        <w:t>期末公司已背书或贴现且在资产负债表日尚未到期的应收票据：</w:t>
      </w:r>
    </w:p>
    <w:tbl>
      <w:tblPr>
        <w:tblOverlap w:val="never"/>
        <w:jc w:val="center"/>
        <w:tblLayout w:type="fixed"/>
      </w:tblPr>
      <w:tblGrid>
        <w:gridCol w:w="1675"/>
        <w:gridCol w:w="1939"/>
        <w:gridCol w:w="2150"/>
        <w:gridCol w:w="1939"/>
        <w:gridCol w:w="2165"/>
      </w:tblGrid>
      <w:tr>
        <w:trPr>
          <w:trHeight w:val="336" w:hRule="exact"/>
        </w:trPr>
        <w:tc>
          <w:tcPr>
            <w:vMerge w:val="restart"/>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4"/>
        <w:keepNext/>
        <w:keepLines/>
        <w:widowControl w:val="0"/>
        <w:shd w:val="clear" w:color="auto" w:fill="auto"/>
        <w:bidi w:val="0"/>
        <w:spacing w:before="0" w:after="36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5</w:t>
      </w:r>
      <w:bookmarkEnd w:id="1167"/>
      <w:r>
        <w:rPr>
          <w:color w:val="000000"/>
          <w:spacing w:val="0"/>
          <w:w w:val="100"/>
          <w:position w:val="0"/>
        </w:rPr>
        <w:t>、预付款项</w:t>
      </w:r>
      <w:bookmarkEnd w:id="1165"/>
      <w:bookmarkEnd w:id="1166"/>
      <w:bookmarkEnd w:id="1168"/>
    </w:p>
    <w:p>
      <w:pPr>
        <w:pStyle w:val="Style34"/>
        <w:keepNext/>
        <w:keepLines/>
        <w:widowControl w:val="0"/>
        <w:shd w:val="clear" w:color="auto" w:fill="auto"/>
        <w:bidi w:val="0"/>
        <w:spacing w:before="0" w:after="360" w:line="240" w:lineRule="auto"/>
        <w:ind w:left="0" w:right="0" w:firstLine="0"/>
        <w:jc w:val="left"/>
      </w:pPr>
      <w:bookmarkStart w:id="1165" w:name="bookmark1165"/>
      <w:bookmarkStart w:id="1166" w:name="bookmark1166"/>
      <w:bookmarkStart w:id="1169" w:name="bookmark11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65"/>
      <w:bookmarkEnd w:id="1166"/>
      <w:bookmarkEnd w:id="1169"/>
    </w:p>
    <w:p>
      <w:pPr>
        <w:pStyle w:val="Style39"/>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7,885,777.01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13,674,951.41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226,120.49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7,892,377.01</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13,901,071.90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4"/>
        <w:keepNext/>
        <w:keepLines/>
        <w:widowControl w:val="0"/>
        <w:shd w:val="clear" w:color="auto" w:fill="auto"/>
        <w:bidi w:val="0"/>
        <w:spacing w:before="0" w:after="340" w:line="240" w:lineRule="auto"/>
        <w:ind w:left="0" w:right="0" w:firstLine="0"/>
        <w:jc w:val="left"/>
      </w:pPr>
      <w:bookmarkStart w:id="1170" w:name="bookmark1170"/>
      <w:bookmarkStart w:id="1171" w:name="bookmark1171"/>
      <w:bookmarkStart w:id="1172" w:name="bookmark11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70"/>
      <w:bookmarkEnd w:id="1171"/>
      <w:bookmarkEnd w:id="1172"/>
    </w:p>
    <w:tbl>
      <w:tblPr>
        <w:tblOverlap w:val="never"/>
        <w:jc w:val="center"/>
        <w:tblLayout w:type="fixed"/>
      </w:tblPr>
      <w:tblGrid>
        <w:gridCol w:w="3288"/>
        <w:gridCol w:w="3283"/>
        <w:gridCol w:w="3298"/>
      </w:tblGrid>
      <w:tr>
        <w:trPr>
          <w:trHeight w:val="34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占预付款项总额的比例</w:t>
            </w:r>
            <w:r>
              <w:rPr>
                <w:color w:val="000000"/>
                <w:spacing w:val="0"/>
                <w:w w:val="100"/>
                <w:position w:val="0"/>
                <w:sz w:val="20"/>
                <w:szCs w:val="20"/>
              </w:rPr>
              <w:t>％</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sz w:val="20"/>
                <w:szCs w:val="20"/>
              </w:rPr>
              <w:t>K</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51.57</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sz w:val="20"/>
                <w:szCs w:val="20"/>
              </w:rPr>
              <w:t>L</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0.71</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sz w:val="20"/>
                <w:szCs w:val="20"/>
              </w:rPr>
              <w:t>M</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0.35</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sz w:val="20"/>
                <w:szCs w:val="20"/>
              </w:rPr>
              <w:t>N</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21,390.00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0.27</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20,262.00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0.26</w:t>
            </w:r>
          </w:p>
        </w:tc>
      </w:tr>
      <w:tr>
        <w:trPr>
          <w:trHeight w:val="4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4,195,652.00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53.16</w:t>
            </w:r>
          </w:p>
        </w:tc>
      </w:tr>
    </w:tbl>
    <w:p>
      <w:pPr>
        <w:widowControl w:val="0"/>
        <w:spacing w:after="639" w:line="1" w:lineRule="exact"/>
      </w:pPr>
    </w:p>
    <w:p>
      <w:pPr>
        <w:pStyle w:val="Style34"/>
        <w:keepNext/>
        <w:keepLines/>
        <w:widowControl w:val="0"/>
        <w:shd w:val="clear" w:color="auto" w:fill="auto"/>
        <w:bidi w:val="0"/>
        <w:spacing w:before="0" w:after="380" w:line="240" w:lineRule="auto"/>
        <w:ind w:left="0" w:right="0" w:firstLine="0"/>
        <w:jc w:val="both"/>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6</w:t>
      </w:r>
      <w:bookmarkEnd w:id="1175"/>
      <w:r>
        <w:rPr>
          <w:color w:val="000000"/>
          <w:spacing w:val="0"/>
          <w:w w:val="100"/>
          <w:position w:val="0"/>
        </w:rPr>
        <w:t>、其他应收款</w:t>
      </w:r>
      <w:bookmarkEnd w:id="1173"/>
      <w:bookmarkEnd w:id="1174"/>
      <w:bookmarkEnd w:id="1176"/>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18,564,571.19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7,894,739.90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18,564,571.19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7,894,739.90</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177" w:name="bookmark1177"/>
      <w:bookmarkStart w:id="1178" w:name="bookmark1178"/>
      <w:bookmarkStart w:id="1179" w:name="bookmark11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77"/>
      <w:bookmarkEnd w:id="1178"/>
      <w:bookmarkEnd w:id="1179"/>
    </w:p>
    <w:p>
      <w:pPr>
        <w:pStyle w:val="Style34"/>
        <w:keepNext/>
        <w:keepLines/>
        <w:widowControl w:val="0"/>
        <w:shd w:val="clear" w:color="auto" w:fill="auto"/>
        <w:bidi w:val="0"/>
        <w:spacing w:before="0" w:after="340" w:line="240" w:lineRule="auto"/>
        <w:ind w:left="0" w:right="0" w:firstLine="0"/>
        <w:jc w:val="left"/>
      </w:pPr>
      <w:bookmarkStart w:id="1177" w:name="bookmark1177"/>
      <w:bookmarkStart w:id="1178" w:name="bookmark1178"/>
      <w:bookmarkStart w:id="1180" w:name="bookmark118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177"/>
      <w:bookmarkEnd w:id="1178"/>
      <w:bookmarkEnd w:id="1180"/>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员工借款及备用金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1,662,276.00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2,890,154.33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1,036,271.90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1,760,583.20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11,111,111.00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7,163,551.98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4,764,012.71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20,973,210.88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9,414,750.24</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181"/>
      <w:bookmarkEnd w:id="1182"/>
      <w:bookmarkEnd w:id="1183"/>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1,173,986.32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346,024.02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1,520,010.34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920"/>
        <w:gridCol w:w="1651"/>
        <w:gridCol w:w="2098"/>
        <w:gridCol w:w="2098"/>
        <w:gridCol w:w="1814"/>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1,027,937.06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1,027,937.06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84,707.71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84,707.71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1,089,278.61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1,319,361.08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2,408,639.69</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18,960,657.83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812,453.05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1,046,700.00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20,973,210.88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3</w:t>
      </w:r>
      <w:bookmarkEnd w:id="1186"/>
      <w:r>
        <w:rPr>
          <w:color w:val="000000"/>
          <w:spacing w:val="0"/>
          <w:w w:val="100"/>
          <w:position w:val="0"/>
        </w:rPr>
        <w:t>）本期计提、收回或转回的坏账准备情况</w:t>
      </w:r>
      <w:bookmarkEnd w:id="1184"/>
      <w:bookmarkEnd w:id="1185"/>
      <w:bookmarkEnd w:id="118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4"/>
        <w:gridCol w:w="1344"/>
        <w:gridCol w:w="1330"/>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1,520,010.34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943,229.35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2,408,639.69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1,520,010.34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943,229.35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2,408,639.69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4</w:t>
      </w:r>
      <w:bookmarkEnd w:id="1190"/>
      <w:r>
        <w:rPr>
          <w:color w:val="000000"/>
          <w:spacing w:val="0"/>
          <w:w w:val="100"/>
          <w:position w:val="0"/>
        </w:rPr>
        <w:t>）本期实际核销的其他应收款情况</w:t>
      </w:r>
      <w:bookmarkEnd w:id="1188"/>
      <w:bookmarkEnd w:id="1189"/>
      <w:bookmarkEnd w:id="119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54,600.00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5</w:t>
      </w:r>
      <w:bookmarkEnd w:id="1194"/>
      <w:r>
        <w:rPr>
          <w:color w:val="000000"/>
          <w:spacing w:val="0"/>
          <w:w w:val="100"/>
          <w:position w:val="0"/>
        </w:rPr>
        <w:t>）按欠款方归集的期末余额前五名的其他应收款情况</w:t>
      </w:r>
      <w:bookmarkEnd w:id="1192"/>
      <w:bookmarkEnd w:id="1193"/>
      <w:bookmarkEnd w:id="1195"/>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widowControl w:val="0"/>
        <w:spacing w:line="1" w:lineRule="exact"/>
      </w:pPr>
      <w:r>
        <w:br w:type="page"/>
      </w:r>
    </w:p>
    <w:tbl>
      <w:tblPr>
        <w:tblOverlap w:val="never"/>
        <w:jc w:val="center"/>
        <w:tblLayout w:type="fixed"/>
      </w:tblPr>
      <w:tblGrid>
        <w:gridCol w:w="1598"/>
        <w:gridCol w:w="1594"/>
        <w:gridCol w:w="1594"/>
        <w:gridCol w:w="1594"/>
        <w:gridCol w:w="1598"/>
        <w:gridCol w:w="1603"/>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P</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11,111,111.00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757,777.77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Q</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1,546,766.06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105,489.45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R</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S</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977,358.49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49,104.00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15,555,235.55</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994,211.22</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7</w:t>
      </w:r>
      <w:bookmarkEnd w:id="1198"/>
      <w:r>
        <w:rPr>
          <w:color w:val="000000"/>
          <w:spacing w:val="0"/>
          <w:w w:val="100"/>
          <w:position w:val="0"/>
        </w:rPr>
        <w:t>、存货</w:t>
      </w:r>
      <w:bookmarkEnd w:id="1196"/>
      <w:bookmarkEnd w:id="1197"/>
      <w:bookmarkEnd w:id="119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4"/>
        <w:keepNext/>
        <w:keepLines/>
        <w:widowControl w:val="0"/>
        <w:shd w:val="clear" w:color="auto" w:fill="auto"/>
        <w:bidi w:val="0"/>
        <w:spacing w:before="0" w:after="340" w:line="240" w:lineRule="auto"/>
        <w:ind w:left="0" w:right="0" w:firstLine="0"/>
        <w:jc w:val="left"/>
      </w:pPr>
      <w:bookmarkStart w:id="1200" w:name="bookmark1200"/>
      <w:bookmarkStart w:id="1201" w:name="bookmark1201"/>
      <w:bookmarkStart w:id="1202" w:name="bookmark12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00"/>
      <w:bookmarkEnd w:id="1201"/>
      <w:bookmarkEnd w:id="120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185,157,239.20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185,157,239.20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166,754,035.48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166,754,035.48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23,396,256.44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23,396,256.44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35,161,527.23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35,161,527.23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240,073,975.57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6,646,767.73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233,427,207.84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245,201,818.75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5,713,045.73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239,488,773.02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2,617,073.87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2,617,073.87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2,533,468.43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2,533,468.43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15,254,615.97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15,254,615.97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4,158,769.36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4,158,769.36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1,558,244.68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1,558,244.68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18,640,285.09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18,640,285.09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9,083,580.31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9,083,580.31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485,139,446.14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6,646,767.73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478,492,678.41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464,451,444.24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5,713,045.73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458,738,398.51</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03"/>
      <w:bookmarkEnd w:id="1204"/>
      <w:bookmarkEnd w:id="120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5,713,045.73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1,350,186.49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416,464.49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6,646,767.73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5,713,045.73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1,350,186.49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416,464.49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6,646,767.73</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8</w:t>
      </w:r>
      <w:bookmarkEnd w:id="1208"/>
      <w:r>
        <w:rPr>
          <w:color w:val="000000"/>
          <w:spacing w:val="0"/>
          <w:w w:val="100"/>
          <w:position w:val="0"/>
        </w:rPr>
        <w:t>、其他流动资产</w:t>
      </w:r>
      <w:bookmarkEnd w:id="1206"/>
      <w:bookmarkEnd w:id="1207"/>
      <w:bookmarkEnd w:id="120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54,847,518.29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41,113,630.90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3,372,963.14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6,683,480.10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应收政府补偿款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37,988,384.00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96,208,865.43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47,797,111.00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9</w:t>
      </w:r>
      <w:bookmarkEnd w:id="1212"/>
      <w:r>
        <w:rPr>
          <w:color w:val="000000"/>
          <w:spacing w:val="0"/>
          <w:w w:val="100"/>
          <w:position w:val="0"/>
        </w:rPr>
        <w:t>、长期股权投资</w:t>
      </w:r>
      <w:bookmarkEnd w:id="1210"/>
      <w:bookmarkEnd w:id="1211"/>
      <w:bookmarkEnd w:id="121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5"/>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期末余额</w:t>
            </w:r>
          </w:p>
          <w:p>
            <w:pPr>
              <w:pStyle w:val="Style25"/>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上海七彩 云电子商 务有限公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5,691,504</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-2,557,93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3,133,573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上海锐尔 发数码科 技有限公 司（注）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52,372,66</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-1,972,93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50,399,73</w:t>
            </w:r>
          </w:p>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上海益弹 新材料有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22,926,53</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183,774.0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23,110,31</w:t>
            </w:r>
          </w:p>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上格时尚 文化创意</w:t>
            </w:r>
          </w:p>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（上海）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237,334.0</w:t>
            </w:r>
          </w:p>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626,500.0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49,081.19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546,433.8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上海安诺 其科技有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3,156,438</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2,995,302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无锡市德 赛数码科 技有限公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11,122,28</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11,065,28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95,506,75</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626,500.0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11,114,36</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-4,833,54</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80,185,35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95,506,75</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626,500.0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11,114,36</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-4,833,54</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80,185,35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1</w:t>
      </w:r>
      <w:bookmarkEnd w:id="1216"/>
      <w:r>
        <w:rPr>
          <w:rFonts w:ascii="Times New Roman" w:eastAsia="Times New Roman" w:hAnsi="Times New Roman" w:cs="Times New Roman"/>
          <w:color w:val="000000"/>
          <w:spacing w:val="0"/>
          <w:w w:val="100"/>
          <w:position w:val="0"/>
        </w:rPr>
        <w:t>0</w:t>
      </w:r>
      <w:r>
        <w:rPr>
          <w:color w:val="000000"/>
          <w:spacing w:val="0"/>
          <w:w w:val="100"/>
          <w:position w:val="0"/>
        </w:rPr>
        <w:t>、其他非流动金融资产</w:t>
      </w:r>
      <w:bookmarkEnd w:id="1214"/>
      <w:bookmarkEnd w:id="1215"/>
      <w:bookmarkEnd w:id="121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山东中康国创先进印染技术研究院有限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bl>
    <w:p>
      <w:pPr>
        <w:widowControl w:val="0"/>
        <w:spacing w:after="79" w:line="1" w:lineRule="exact"/>
      </w:pPr>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56"/>
        <w:keepNext w:val="0"/>
        <w:keepLines w:val="0"/>
        <w:widowControl w:val="0"/>
        <w:shd w:val="clear" w:color="auto" w:fill="auto"/>
        <w:bidi w:val="0"/>
        <w:spacing w:before="0" w:after="720" w:line="317" w:lineRule="exact"/>
        <w:ind w:left="0" w:right="0" w:firstLine="0"/>
        <w:jc w:val="both"/>
      </w:pPr>
      <w:r>
        <w:rPr>
          <w:color w:val="000000"/>
          <w:spacing w:val="0"/>
          <w:w w:val="100"/>
          <w:position w:val="0"/>
        </w:rPr>
        <w:t>期末其他非流动金融资产系对山东中康国创先进印染技术研究院有限公司的投资，投资比例为</w:t>
      </w:r>
      <w:r>
        <w:rPr>
          <w:rFonts w:ascii="Times New Roman" w:eastAsia="Times New Roman" w:hAnsi="Times New Roman" w:cs="Times New Roman"/>
          <w:color w:val="000000"/>
          <w:spacing w:val="0"/>
          <w:w w:val="100"/>
          <w:position w:val="0"/>
        </w:rPr>
        <w:t>3%</w:t>
      </w:r>
      <w:r>
        <w:rPr>
          <w:color w:val="000000"/>
          <w:spacing w:val="0"/>
          <w:w w:val="100"/>
          <w:position w:val="0"/>
        </w:rPr>
        <w:t>,按持有 目的列示为其他非流动金融资产。</w:t>
      </w:r>
    </w:p>
    <w:p>
      <w:pPr>
        <w:pStyle w:val="Style34"/>
        <w:keepNext/>
        <w:keepLines/>
        <w:widowControl w:val="0"/>
        <w:shd w:val="clear" w:color="auto" w:fill="auto"/>
        <w:bidi w:val="0"/>
        <w:spacing w:before="0" w:after="360" w:line="240" w:lineRule="auto"/>
        <w:ind w:left="0" w:right="0" w:firstLine="0"/>
        <w:jc w:val="both"/>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1</w:t>
      </w:r>
      <w:bookmarkEnd w:id="1220"/>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18"/>
      <w:bookmarkEnd w:id="1219"/>
      <w:bookmarkEnd w:id="122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516,084,681.51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515,865,711.70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516,084,681.51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515,865,711.70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222" w:name="bookmark1222"/>
      <w:bookmarkStart w:id="1223" w:name="bookmark1223"/>
      <w:bookmarkStart w:id="1224" w:name="bookmark12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22"/>
      <w:bookmarkEnd w:id="1223"/>
      <w:bookmarkEnd w:id="122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397,417,437.89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276,446,283.24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14,437,190.98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23,324,794.81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711,625,706.92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53,655,741.33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90,929,787.45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657,273.91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4,106,064.63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149,348,867.32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1,250,299.89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13,769.81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1,562,790.36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2,826,860.06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53,655,741.33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89,667,766.58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643,504.10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2,543,274.27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146,510,286.28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11,720.98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52,797,993.47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93,128,799.46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1,158,894.74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2,364,749.06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149,450,436.73</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43,040,017.34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67,172,525.06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1,144,256.76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1,852,224.21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113,209,023.37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9,757,976.13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25,956,274.40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14,637.98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512,524.85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36,241,413.36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398,275,185.75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274,247,271.23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13,935,570.15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25,066,110.38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711,524,137.51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88,289,268.41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85,929,284.33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6,208,200.60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15,333,241.88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195,759,995.22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18,299,897.89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25,727,529.87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1,908,995.89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2,665,627.71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48,602,051.36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18,299,897.89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25,727,529.87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1,908,995.89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2,665,627.71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48,602,051.36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18,235,498.44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27,902,340.10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943,003.86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1,841,748.18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48,922,590.58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13,391,581.77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13,531,921.65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943,003.86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1,437,043.26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29,338,435.13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4,843,916.67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14,370,418.45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404,704.92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19,584,155.45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88,353,667.86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83,754,474.10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7,174,192.63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16,157,121.41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195,439,456.00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309,921,517.89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190,492,797.13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6,761,377.52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8,908,988.97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516,084,681.51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309,128,169.48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190,516,998.91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8,228,990.38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7,991,552.93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515,865,711.70</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225"/>
      <w:bookmarkEnd w:id="1226"/>
      <w:bookmarkEnd w:id="1227"/>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1,140,221.72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bookmarkEnd w:id="1230"/>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28"/>
      <w:bookmarkEnd w:id="1229"/>
      <w:bookmarkEnd w:id="1231"/>
    </w:p>
    <w:p>
      <w:pPr>
        <w:pStyle w:val="Style30"/>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311,601,772.90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187,735,378.32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4,529,249.47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2,376,851.08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316,131,022.37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190,112,229.40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32"/>
      <w:bookmarkEnd w:id="1233"/>
      <w:bookmarkEnd w:id="123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吨分</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散染料项目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3,175,230.22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3,175,230.22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3,267,890.41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3,267,890.41</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吨中</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间体项目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40,490,853.28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40,490,853.28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37,242,830.54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37,242,830.54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江苏活性染料技 改项目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29,180,890.17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29,180,890.17</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山东安诺其精细 化工有限公司高 档差别化分散染 料及其配套一期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24,176,133.76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24,176,133.76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14,696,050.37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14,696,050.37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烟台尚乎数码科 技有限公司项目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12,937,255.44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12,937,255.44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42,333,463.65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42,333,463.65</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天污水 处理项目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14,638,157.03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14,638,157.03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21,377,242.52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21,377,242.52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吨数码 墨水项目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吨消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毒剂项目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330,188.67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330,188.67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22750</w:t>
            </w:r>
            <w:r>
              <w:rPr>
                <w:color w:val="000000"/>
                <w:spacing w:val="0"/>
                <w:w w:val="100"/>
                <w:position w:val="0"/>
              </w:rPr>
              <w:t>吨活 性染料及中间体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125,249,615.68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125,249,615.68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厂房项目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31,583,995.55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31,583,995.55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1,882,556.46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1,882,556.46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59,000,492.78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59,000,492.78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37,754,454.20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37,754,454.20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311,601,772.90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311,601,772.90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187,735,378.32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187,735,378.32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35"/>
      <w:bookmarkEnd w:id="1236"/>
      <w:bookmarkEnd w:id="1237"/>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6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年产</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25000 </w:t>
            </w:r>
            <w:r>
              <w:rPr>
                <w:color w:val="000000"/>
                <w:spacing w:val="0"/>
                <w:w w:val="100"/>
                <w:position w:val="0"/>
              </w:rPr>
              <w:t>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92,660.1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3,175,23</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募股资</w:t>
            </w:r>
          </w:p>
        </w:tc>
      </w:tr>
      <w:tr>
        <w:trPr>
          <w:trHeight w:val="298"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分散染</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0.22</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36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料项目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63"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年产</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30000 </w:t>
            </w:r>
            <w:r>
              <w:rPr>
                <w:color w:val="000000"/>
                <w:spacing w:val="0"/>
                <w:w w:val="100"/>
                <w:position w:val="0"/>
              </w:rPr>
              <w:t>吨</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精细化</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37,242,8</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22,713,2</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19,458,0</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7,200.00</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40,490,8</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69.14%</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建设中</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募股资</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30.54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55.42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32.68</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4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工中间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体项目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性染料</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技改项</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40,170,0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29,180,8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28,312,5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868,361.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91.78%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停止施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28.78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诺其精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细化工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司高档 差别化</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1,009,26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14,696,0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9,612,53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132,452.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24,176,1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50.37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33.76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分散染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料及其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配套一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烟台尚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乎数码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暂停剩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募股资</w:t>
            </w:r>
          </w:p>
        </w:tc>
      </w:tr>
      <w:tr>
        <w:trPr>
          <w:trHeight w:val="163"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152,610,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42,333,4</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12,506,9</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38,500,0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3,403,12</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12,937,2</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55.38%</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余产能</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63.65</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50.84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30.84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4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20000 </w:t>
            </w:r>
            <w:r>
              <w:rPr>
                <w:color w:val="000000"/>
                <w:spacing w:val="0"/>
                <w:w w:val="100"/>
                <w:position w:val="0"/>
              </w:rPr>
              <w:t>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天工业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污水厂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21,377,2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10,717,8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17,437,8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19,084.1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14,638,1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11"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42.52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09.54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10.93</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4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一期工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年产</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22750 </w:t>
            </w:r>
            <w:r>
              <w:rPr>
                <w:color w:val="000000"/>
                <w:spacing w:val="0"/>
                <w:w w:val="100"/>
                <w:position w:val="0"/>
              </w:rPr>
              <w:t>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259,280,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125,274,</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25,292.4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125,249,</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49.87%</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建设中</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54"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活性染</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908.11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615.68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料及中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间体项</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厂房项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1,882,55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32,412,7</w:t>
            </w:r>
          </w:p>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24,233.4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31,583,9</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设备项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37,754,4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66,386,3</w:t>
            </w:r>
          </w:p>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44,651,0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489,266.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59,000,4</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2,062,97</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187,735,</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378.32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279,624,</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622.18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151,164,</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540.06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4,943,72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311,251,</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733.74</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w:t>
      </w:r>
      <w:bookmarkEnd w:id="1240"/>
      <w:r>
        <w:rPr>
          <w:rFonts w:ascii="Times New Roman" w:eastAsia="Times New Roman" w:hAnsi="Times New Roman" w:cs="Times New Roman"/>
          <w:color w:val="000000"/>
          <w:spacing w:val="0"/>
          <w:w w:val="100"/>
          <w:position w:val="0"/>
        </w:rPr>
        <w:t>3</w:t>
      </w:r>
      <w:r>
        <w:rPr>
          <w:color w:val="000000"/>
          <w:spacing w:val="0"/>
          <w:w w:val="100"/>
          <w:position w:val="0"/>
        </w:rPr>
        <w:t>）工程物资</w:t>
      </w:r>
      <w:bookmarkEnd w:id="1238"/>
      <w:bookmarkEnd w:id="1239"/>
      <w:bookmarkEnd w:id="1241"/>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4,529,249.47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4,529,249.47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2,376,851.08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2,376,851.08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4,529,249.47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4,529,249.47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2,376,851.08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2,376,851.08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bookmarkEnd w:id="1244"/>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242"/>
      <w:bookmarkEnd w:id="1243"/>
      <w:bookmarkEnd w:id="1245"/>
    </w:p>
    <w:p>
      <w:pPr>
        <w:pStyle w:val="Style34"/>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6" w:name="bookmark12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42"/>
      <w:bookmarkEnd w:id="1243"/>
      <w:bookmarkEnd w:id="1246"/>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72,625,644.74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3,125,000.00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2,368,478.10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78,119,122.84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31,512,000.00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4,756,052.91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36,268,052.91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31,512,000.00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31,512,000.00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4,756,052.91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4,756,052.91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6,015,481.15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6,015,481.15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6,015,481.15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6,015,481.15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98,122,163.59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3,125,000.00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7,124,531.01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108,371,694.60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8,751,584.37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1,432,291.75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854,234.66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11,038,110.78</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1,686,161.62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638,183.01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2,480,594.63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1,686,161.62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638,183.01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2,480,594.63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1,240,248.08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1,240,248.08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1,240,248.08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1,240,248.08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9,197,497.91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1,588,541.75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1,492,417.67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12,278,457.33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88,924,665.68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1,536,458.25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5,632,113.34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96,093,237.27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63,874,060.37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1,692,708.25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1,514,243.44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67,081,012.06</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247"/>
      <w:bookmarkEnd w:id="1248"/>
      <w:bookmarkEnd w:id="125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转入当期损</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清华大学合 作微反应器 工艺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2,427,184.47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1,916,473.40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4,343,657.87</w:t>
            </w:r>
          </w:p>
        </w:tc>
      </w:tr>
      <w:tr>
        <w:trPr>
          <w:trHeight w:val="68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天津大学合 作</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产品连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1,036,893.20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1,036,893.20</w:t>
            </w:r>
          </w:p>
        </w:tc>
      </w:tr>
    </w:tbl>
    <w:p>
      <w:pPr>
        <w:widowControl w:val="0"/>
        <w:spacing w:line="1" w:lineRule="exact"/>
      </w:pPr>
    </w:p>
    <w:tbl>
      <w:tblPr>
        <w:tblOverlap w:val="never"/>
        <w:jc w:val="center"/>
        <w:tblLayout w:type="fixed"/>
      </w:tblPr>
      <w:tblGrid>
        <w:gridCol w:w="1066"/>
        <w:gridCol w:w="1066"/>
        <w:gridCol w:w="1061"/>
        <w:gridCol w:w="1066"/>
        <w:gridCol w:w="1061"/>
        <w:gridCol w:w="1066"/>
        <w:gridCol w:w="1061"/>
        <w:gridCol w:w="1066"/>
        <w:gridCol w:w="1070"/>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续生产工艺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天津大学合 作</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产品连 续生产工艺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1,186,893.20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1,186,893.20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2,427,184.47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1,916,473.40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2,223,786.40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6,567,444.27</w:t>
            </w:r>
          </w:p>
        </w:tc>
      </w:tr>
    </w:tbl>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其他说明</w:t>
      </w:r>
    </w:p>
    <w:p>
      <w:pPr>
        <w:pStyle w:val="Style30"/>
        <w:keepNext w:val="0"/>
        <w:keepLines w:val="0"/>
        <w:widowControl w:val="0"/>
        <w:numPr>
          <w:ilvl w:val="0"/>
          <w:numId w:val="49"/>
        </w:numPr>
        <w:shd w:val="clear" w:color="auto" w:fill="auto"/>
        <w:tabs>
          <w:tab w:pos="525" w:val="left"/>
        </w:tabs>
        <w:bidi w:val="0"/>
        <w:spacing w:before="0" w:after="0" w:line="316" w:lineRule="exact"/>
        <w:ind w:left="0" w:right="0" w:firstLine="0"/>
        <w:jc w:val="both"/>
      </w:pPr>
      <w:bookmarkStart w:id="1251" w:name="bookmark1251"/>
      <w:bookmarkEnd w:id="1251"/>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月公司与清华大学化学工程系签订联合开发协议，合作团队为清华大学化学工程联合国家重点实验室，该开 发项目从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日起实施。</w:t>
      </w:r>
    </w:p>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年年末，已圆满完成小试研究工作，并举行了小试评审会议，评审小组一致认为，该项目研究确定的是一项本质安 全的绿色清洁生产工艺，试验各项指标均达到预期，达到国际先进水平。报告期内</w:t>
      </w:r>
      <w:r>
        <w:rPr>
          <w:color w:val="000000"/>
          <w:spacing w:val="0"/>
          <w:w w:val="100"/>
          <w:position w:val="0"/>
          <w:sz w:val="18"/>
          <w:szCs w:val="18"/>
        </w:rPr>
        <w:t>，</w:t>
      </w:r>
      <w:r>
        <w:rPr>
          <w:color w:val="000000"/>
          <w:spacing w:val="0"/>
          <w:w w:val="100"/>
          <w:position w:val="0"/>
        </w:rPr>
        <w:t>项目中试设备已完成搭建工作，中试研 究、工业化试验也已经于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月份顺利结束。在此基础上已经完成了三篇发明专利的申请，并于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月底获得国家专利局 受理。报告期内开发支出</w:t>
      </w:r>
      <w:r>
        <w:rPr>
          <w:rFonts w:ascii="Times New Roman" w:eastAsia="Times New Roman" w:hAnsi="Times New Roman" w:cs="Times New Roman"/>
          <w:color w:val="000000"/>
          <w:spacing w:val="0"/>
          <w:w w:val="100"/>
          <w:position w:val="0"/>
          <w:sz w:val="18"/>
          <w:szCs w:val="18"/>
        </w:rPr>
        <w:t>192</w:t>
      </w:r>
      <w:r>
        <w:rPr>
          <w:color w:val="000000"/>
          <w:spacing w:val="0"/>
          <w:w w:val="100"/>
          <w:position w:val="0"/>
        </w:rPr>
        <w:t>万元。</w:t>
      </w:r>
    </w:p>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该技术运用于公司的中间体生产具有实用价值，技术开发成功及产业化成功概率较大。项目工业化实施后，可大幅度提高公 司产品附加值，实现产业链配套，降低生产成本。</w:t>
      </w:r>
    </w:p>
    <w:p>
      <w:pPr>
        <w:pStyle w:val="Style30"/>
        <w:keepNext w:val="0"/>
        <w:keepLines w:val="0"/>
        <w:widowControl w:val="0"/>
        <w:numPr>
          <w:ilvl w:val="0"/>
          <w:numId w:val="49"/>
        </w:numPr>
        <w:shd w:val="clear" w:color="auto" w:fill="auto"/>
        <w:tabs>
          <w:tab w:pos="525" w:val="left"/>
        </w:tabs>
        <w:bidi w:val="0"/>
        <w:spacing w:before="0" w:after="0" w:line="316" w:lineRule="exact"/>
        <w:ind w:left="0" w:right="0" w:firstLine="0"/>
        <w:jc w:val="both"/>
      </w:pPr>
      <w:bookmarkStart w:id="1252" w:name="bookmark1252"/>
      <w:bookmarkEnd w:id="1252"/>
      <w:r>
        <w:rPr>
          <w:color w:val="000000"/>
          <w:spacing w:val="0"/>
          <w:w w:val="100"/>
          <w:position w:val="0"/>
        </w:rPr>
        <w:t>烟台安诺其精细化工有限公司于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月份与天津大学签订了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产品连续生产工艺技术开发》的技术开发合同。 天津大学化工团队是教育部创新团队的重要组成部分。</w:t>
      </w:r>
    </w:p>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报告期内，项目小试工作已经完成，反应数据采集及数据整理工作已经完成。与天津大学合作制作完成了连续化中试试验设 备。设备和原料已经就位。报告期内开发支出</w:t>
      </w:r>
      <w:r>
        <w:rPr>
          <w:rFonts w:ascii="Times New Roman" w:eastAsia="Times New Roman" w:hAnsi="Times New Roman" w:cs="Times New Roman"/>
          <w:color w:val="000000"/>
          <w:spacing w:val="0"/>
          <w:w w:val="100"/>
          <w:position w:val="0"/>
          <w:sz w:val="18"/>
          <w:szCs w:val="18"/>
        </w:rPr>
        <w:t>104</w:t>
      </w:r>
      <w:r>
        <w:rPr>
          <w:color w:val="000000"/>
          <w:spacing w:val="0"/>
          <w:w w:val="100"/>
          <w:position w:val="0"/>
        </w:rPr>
        <w:t>万元。</w:t>
      </w:r>
    </w:p>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该技术运用于公司的</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产品生产具有实用价值，技术开发成功及产业化成功概率较大。项目工业化实施后，可大幅度提高公 司产品附加值，降低生产成本，实现安全绿色生产。</w:t>
      </w:r>
    </w:p>
    <w:p>
      <w:pPr>
        <w:pStyle w:val="Style30"/>
        <w:keepNext w:val="0"/>
        <w:keepLines w:val="0"/>
        <w:widowControl w:val="0"/>
        <w:numPr>
          <w:ilvl w:val="0"/>
          <w:numId w:val="49"/>
        </w:numPr>
        <w:shd w:val="clear" w:color="auto" w:fill="auto"/>
        <w:bidi w:val="0"/>
        <w:spacing w:before="0" w:after="0" w:line="316" w:lineRule="exact"/>
        <w:ind w:left="0" w:right="0" w:firstLine="0"/>
        <w:jc w:val="both"/>
      </w:pPr>
      <w:bookmarkStart w:id="1253" w:name="bookmark1253"/>
      <w:bookmarkEnd w:id="1253"/>
      <w:r>
        <w:rPr>
          <w:color w:val="000000"/>
          <w:spacing w:val="0"/>
          <w:w w:val="100"/>
          <w:position w:val="0"/>
        </w:rPr>
        <w:t xml:space="preserve"> 烟台安诺其精细化工有限公司于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月份与天津大学签订了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产品连续生产工艺技术开发》的技术开发合同。 报告期内，项目小试工作已经完成，所有工艺关键参数皆已获得，取得了较好的效果。目前正在开展中试工作</w:t>
      </w:r>
      <w:r>
        <w:rPr>
          <w:color w:val="000000"/>
          <w:spacing w:val="0"/>
          <w:w w:val="100"/>
          <w:position w:val="0"/>
          <w:sz w:val="18"/>
          <w:szCs w:val="18"/>
        </w:rPr>
        <w:t>，</w:t>
      </w:r>
      <w:r>
        <w:rPr>
          <w:color w:val="000000"/>
          <w:spacing w:val="0"/>
          <w:w w:val="100"/>
          <w:position w:val="0"/>
        </w:rPr>
        <w:t>项目组与天 津大学合作制作完成了中试设备。报告期内开发支出</w:t>
      </w:r>
      <w:r>
        <w:rPr>
          <w:rFonts w:ascii="Times New Roman" w:eastAsia="Times New Roman" w:hAnsi="Times New Roman" w:cs="Times New Roman"/>
          <w:color w:val="000000"/>
          <w:spacing w:val="0"/>
          <w:w w:val="100"/>
          <w:position w:val="0"/>
          <w:sz w:val="18"/>
          <w:szCs w:val="18"/>
        </w:rPr>
        <w:t>119</w:t>
      </w:r>
      <w:r>
        <w:rPr>
          <w:color w:val="000000"/>
          <w:spacing w:val="0"/>
          <w:w w:val="100"/>
          <w:position w:val="0"/>
        </w:rPr>
        <w:t>万元。</w:t>
      </w:r>
    </w:p>
    <w:p>
      <w:pPr>
        <w:pStyle w:val="Style30"/>
        <w:keepNext w:val="0"/>
        <w:keepLines w:val="0"/>
        <w:widowControl w:val="0"/>
        <w:shd w:val="clear" w:color="auto" w:fill="auto"/>
        <w:bidi w:val="0"/>
        <w:spacing w:before="0" w:after="380" w:line="316" w:lineRule="exact"/>
        <w:ind w:left="0" w:right="0" w:firstLine="0"/>
        <w:jc w:val="both"/>
      </w:pPr>
      <w:r>
        <w:rPr>
          <w:color w:val="000000"/>
          <w:spacing w:val="0"/>
          <w:w w:val="100"/>
          <w:position w:val="0"/>
        </w:rPr>
        <w:t>该技术运用于公司的</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产品生产具有实用价值，技术开发成功及产业化成功概率较大。项目工业化实施后，可大幅度提高公 司产品附加值，降低生产成本，实现安全绿色生产。</w:t>
      </w:r>
    </w:p>
    <w:p>
      <w:pPr>
        <w:pStyle w:val="Style34"/>
        <w:keepNext/>
        <w:keepLines/>
        <w:widowControl w:val="0"/>
        <w:shd w:val="clear" w:color="auto" w:fill="auto"/>
        <w:bidi w:val="0"/>
        <w:spacing w:before="0" w:after="380" w:line="240" w:lineRule="auto"/>
        <w:ind w:left="0" w:right="0" w:firstLine="0"/>
        <w:jc w:val="both"/>
      </w:pPr>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254"/>
      <w:bookmarkEnd w:id="1255"/>
      <w:bookmarkEnd w:id="1256"/>
    </w:p>
    <w:p>
      <w:pPr>
        <w:pStyle w:val="Style34"/>
        <w:keepNext/>
        <w:keepLines/>
        <w:widowControl w:val="0"/>
        <w:shd w:val="clear" w:color="auto" w:fill="auto"/>
        <w:bidi w:val="0"/>
        <w:spacing w:before="0" w:after="380" w:line="240" w:lineRule="auto"/>
        <w:ind w:left="0" w:right="0" w:firstLine="0"/>
        <w:jc w:val="both"/>
      </w:pPr>
      <w:bookmarkStart w:id="1254" w:name="bookmark1254"/>
      <w:bookmarkStart w:id="1255" w:name="bookmark1255"/>
      <w:bookmarkStart w:id="1257" w:name="bookmark12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54"/>
      <w:bookmarkEnd w:id="1255"/>
      <w:bookmarkEnd w:id="125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江苏安诺其化工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2,872,800.81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2,872,800.81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2,872,800.81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2,872,800.81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58"/>
      <w:bookmarkEnd w:id="1259"/>
      <w:bookmarkEnd w:id="126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2736"/>
        <w:gridCol w:w="2736"/>
        <w:gridCol w:w="1373"/>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67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江苏安诺其化工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2,872,800.81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2,872,800.81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2,872,800.81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2,872,800.81</w:t>
            </w:r>
          </w:p>
        </w:tc>
      </w:tr>
    </w:tbl>
    <w:p>
      <w:pPr>
        <w:pStyle w:val="Style30"/>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商誉所在资产组或资产组组合的相关信息</w:t>
      </w:r>
    </w:p>
    <w:p>
      <w:pPr>
        <w:pStyle w:val="Style56"/>
        <w:keepNext w:val="0"/>
        <w:keepLines w:val="0"/>
        <w:widowControl w:val="0"/>
        <w:shd w:val="clear" w:color="auto" w:fill="auto"/>
        <w:bidi w:val="0"/>
        <w:spacing w:before="0" w:after="360" w:line="365" w:lineRule="exact"/>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商誉减值测试的影响</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56"/>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江苏安诺其化工有限公司因受</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月响水县生态化工园区爆炸事件影响，处于停业状态，己全额计提 对该公司的商誉减值准备。</w:t>
      </w:r>
    </w:p>
    <w:p>
      <w:pPr>
        <w:pStyle w:val="Style34"/>
        <w:keepNext/>
        <w:keepLines/>
        <w:widowControl w:val="0"/>
        <w:shd w:val="clear" w:color="auto" w:fill="auto"/>
        <w:bidi w:val="0"/>
        <w:spacing w:before="0" w:after="300" w:line="336"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w:t>
      </w:r>
      <w:bookmarkEnd w:id="1263"/>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261"/>
      <w:bookmarkEnd w:id="1262"/>
      <w:bookmarkEnd w:id="126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车间改造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1,395,042.12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231,613.08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1,163,429.04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133,209.88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112,722.90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280,899.48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111,844.85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178,299.91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987,912.21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268,148.67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866,086.74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389,974.14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2,797,063.69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280,358.55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1,232,996.25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1,844,425.99</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1</w:t>
      </w:r>
      <w:bookmarkEnd w:id="1267"/>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65"/>
      <w:bookmarkEnd w:id="1266"/>
      <w:bookmarkEnd w:id="1268"/>
    </w:p>
    <w:p>
      <w:pPr>
        <w:pStyle w:val="Style34"/>
        <w:keepNext/>
        <w:keepLines/>
        <w:widowControl w:val="0"/>
        <w:shd w:val="clear" w:color="auto" w:fill="auto"/>
        <w:bidi w:val="0"/>
        <w:spacing w:before="0" w:after="360" w:line="240" w:lineRule="auto"/>
        <w:ind w:left="0" w:right="0" w:firstLine="0"/>
        <w:jc w:val="left"/>
      </w:pPr>
      <w:bookmarkStart w:id="1265" w:name="bookmark1265"/>
      <w:bookmarkStart w:id="1266" w:name="bookmark1266"/>
      <w:bookmarkStart w:id="1269" w:name="bookmark12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65"/>
      <w:bookmarkEnd w:id="1266"/>
      <w:bookmarkEnd w:id="126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11,800,919.70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2,881,763.01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13,116,862.07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3,213,348.45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9,174,368.00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2,293,592.00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35,044,228.00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8,761,057.00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29,650,868.86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3,505,465.61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20,278,370.93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1,926,845.54</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1,213,250.00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4,001,744.00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1,000,436.00</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549,305.84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137,326.46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55,479,156.56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9,894,070.62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72,990,510.84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15,039,013.45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70"/>
      <w:bookmarkEnd w:id="1271"/>
      <w:bookmarkEnd w:id="127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4,213,613.72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1,053,403.43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8,290,980.64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2,072,745.16</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固定资产折旧一次性扣 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14,135,842.34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2,117,770.59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17,408,044.33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2,608,295.75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18,349,456.06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3,171,174.02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25,699,024.97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4,681,040.91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73"/>
      <w:bookmarkEnd w:id="1274"/>
      <w:bookmarkEnd w:id="127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9,894,070.62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15,039,013.45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3,171,174.02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4,681,040.91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1</w:t>
      </w:r>
      <w:bookmarkEnd w:id="1279"/>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277"/>
      <w:bookmarkEnd w:id="1278"/>
      <w:bookmarkEnd w:id="1280"/>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1"/>
        <w:gridCol w:w="1066"/>
        <w:gridCol w:w="1066"/>
        <w:gridCol w:w="1061"/>
        <w:gridCol w:w="10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预付长期资产采购款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44,510,025.4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44,510,025.4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46,124,575.0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46,124,575.0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44,510,025.4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44,510,025.4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46,124,575.0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46,124,575.0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本公司之全资子烟台安诺其精细化工有限公司预付项目用地土地款</w:t>
      </w:r>
      <w:r>
        <w:rPr>
          <w:rFonts w:ascii="Times New Roman" w:eastAsia="Times New Roman" w:hAnsi="Times New Roman" w:cs="Times New Roman"/>
          <w:color w:val="000000"/>
          <w:spacing w:val="0"/>
          <w:w w:val="100"/>
          <w:position w:val="0"/>
          <w:sz w:val="18"/>
          <w:szCs w:val="18"/>
        </w:rPr>
        <w:t>3,487</w:t>
      </w:r>
      <w:r>
        <w:rPr>
          <w:color w:val="000000"/>
          <w:spacing w:val="0"/>
          <w:w w:val="100"/>
          <w:position w:val="0"/>
        </w:rPr>
        <w:t>万元，支付蓬莱市北沟镇人民政府项目保证金</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w:t>
      </w:r>
    </w:p>
    <w:p>
      <w:pPr>
        <w:pStyle w:val="Style82"/>
        <w:keepNext w:val="0"/>
        <w:keepLines w:val="0"/>
        <w:widowControl w:val="0"/>
        <w:shd w:val="clear" w:color="auto" w:fill="auto"/>
        <w:bidi w:val="0"/>
        <w:spacing w:before="0" w:line="240" w:lineRule="auto"/>
        <w:ind w:left="0" w:right="0" w:firstLine="0"/>
        <w:jc w:val="both"/>
      </w:pPr>
      <w:r>
        <w:rPr>
          <w:color w:val="000000"/>
          <w:spacing w:val="0"/>
          <w:w w:val="100"/>
          <w:position w:val="0"/>
        </w:rPr>
        <w:t>7</w:t>
      </w:r>
      <w:r>
        <w:rPr>
          <w:rFonts w:ascii="SimSun" w:eastAsia="SimSun" w:hAnsi="SimSun" w:cs="SimSun"/>
          <w:color w:val="000000"/>
          <w:spacing w:val="0"/>
          <w:w w:val="100"/>
          <w:position w:val="0"/>
          <w:sz w:val="17"/>
          <w:szCs w:val="17"/>
        </w:rPr>
        <w:t>元</w:t>
      </w:r>
      <w:r>
        <w:rPr>
          <w:color w:val="000000"/>
          <w:spacing w:val="0"/>
          <w:w w:val="100"/>
          <w:position w:val="0"/>
          <w:vertAlign w:val="superscript"/>
        </w:rPr>
        <w:t>0</w:t>
      </w:r>
    </w:p>
    <w:p>
      <w:pPr>
        <w:pStyle w:val="Style34"/>
        <w:keepNext/>
        <w:keepLines/>
        <w:widowControl w:val="0"/>
        <w:shd w:val="clear" w:color="auto" w:fill="auto"/>
        <w:bidi w:val="0"/>
        <w:spacing w:before="0" w:after="380" w:line="240" w:lineRule="auto"/>
        <w:ind w:left="0" w:right="0" w:firstLine="0"/>
        <w:jc w:val="both"/>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1</w:t>
      </w:r>
      <w:bookmarkEnd w:id="1283"/>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281"/>
      <w:bookmarkEnd w:id="1282"/>
      <w:bookmarkEnd w:id="1284"/>
    </w:p>
    <w:p>
      <w:pPr>
        <w:pStyle w:val="Style34"/>
        <w:keepNext/>
        <w:keepLines/>
        <w:widowControl w:val="0"/>
        <w:shd w:val="clear" w:color="auto" w:fill="auto"/>
        <w:bidi w:val="0"/>
        <w:spacing w:before="0" w:after="380" w:line="240" w:lineRule="auto"/>
        <w:ind w:left="0" w:right="0" w:firstLine="0"/>
        <w:jc w:val="both"/>
      </w:pPr>
      <w:bookmarkStart w:id="1281" w:name="bookmark1281"/>
      <w:bookmarkStart w:id="1282" w:name="bookmark1282"/>
      <w:bookmarkStart w:id="1285" w:name="bookmark12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81"/>
      <w:bookmarkEnd w:id="1282"/>
      <w:bookmarkEnd w:id="1285"/>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198,840.28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106,333.34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385,198,840.28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150,106,333.34</w:t>
            </w:r>
          </w:p>
        </w:tc>
      </w:tr>
    </w:tbl>
    <w:p>
      <w:pPr>
        <w:widowControl w:val="0"/>
        <w:spacing w:after="79" w:line="1" w:lineRule="exact"/>
      </w:pPr>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短期借款分类的说明：</w:t>
      </w:r>
    </w:p>
    <w:p>
      <w:pPr>
        <w:pStyle w:val="Style56"/>
        <w:keepNext w:val="0"/>
        <w:keepLines w:val="0"/>
        <w:widowControl w:val="0"/>
        <w:shd w:val="clear" w:color="auto" w:fill="auto"/>
        <w:bidi w:val="0"/>
        <w:spacing w:before="0" w:after="660" w:line="326" w:lineRule="exact"/>
        <w:ind w:left="0" w:right="0" w:firstLine="0"/>
        <w:jc w:val="both"/>
      </w:pPr>
      <w:r>
        <w:rPr>
          <w:color w:val="000000"/>
          <w:spacing w:val="0"/>
          <w:w w:val="100"/>
          <w:position w:val="0"/>
        </w:rPr>
        <w:t>期末保证借款</w:t>
      </w:r>
      <w:r>
        <w:rPr>
          <w:rFonts w:ascii="Times New Roman" w:eastAsia="Times New Roman" w:hAnsi="Times New Roman" w:cs="Times New Roman"/>
          <w:color w:val="000000"/>
          <w:spacing w:val="0"/>
          <w:w w:val="100"/>
          <w:position w:val="0"/>
        </w:rPr>
        <w:t>11,500</w:t>
      </w:r>
      <w:r>
        <w:rPr>
          <w:color w:val="000000"/>
          <w:spacing w:val="0"/>
          <w:w w:val="100"/>
          <w:position w:val="0"/>
        </w:rPr>
        <w:t>万由全资子公司东营安诺其纺织材料有限公司提供保证担保。信用借款中</w:t>
      </w:r>
      <w:r>
        <w:rPr>
          <w:rFonts w:ascii="Times New Roman" w:eastAsia="Times New Roman" w:hAnsi="Times New Roman" w:cs="Times New Roman"/>
          <w:color w:val="000000"/>
          <w:spacing w:val="0"/>
          <w:w w:val="100"/>
          <w:position w:val="0"/>
        </w:rPr>
        <w:t>20,500</w:t>
      </w:r>
      <w:r>
        <w:rPr>
          <w:color w:val="000000"/>
          <w:spacing w:val="0"/>
          <w:w w:val="100"/>
          <w:position w:val="0"/>
        </w:rPr>
        <w:t>万元 系票据贴现取得的借款。</w:t>
      </w:r>
    </w:p>
    <w:p>
      <w:pPr>
        <w:pStyle w:val="Style34"/>
        <w:keepNext/>
        <w:keepLines/>
        <w:widowControl w:val="0"/>
        <w:shd w:val="clear" w:color="auto" w:fill="auto"/>
        <w:bidi w:val="0"/>
        <w:spacing w:before="0" w:after="380" w:line="240" w:lineRule="auto"/>
        <w:ind w:left="0" w:right="0" w:firstLine="0"/>
        <w:jc w:val="both"/>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2</w:t>
      </w:r>
      <w:bookmarkEnd w:id="1288"/>
      <w:r>
        <w:rPr>
          <w:rFonts w:ascii="Times New Roman" w:eastAsia="Times New Roman" w:hAnsi="Times New Roman" w:cs="Times New Roman"/>
          <w:color w:val="000000"/>
          <w:spacing w:val="0"/>
          <w:w w:val="100"/>
          <w:position w:val="0"/>
        </w:rPr>
        <w:t>0</w:t>
      </w:r>
      <w:r>
        <w:rPr>
          <w:color w:val="000000"/>
          <w:spacing w:val="0"/>
          <w:w w:val="100"/>
          <w:position w:val="0"/>
        </w:rPr>
        <w:t>、应付票据</w:t>
      </w:r>
      <w:bookmarkEnd w:id="1286"/>
      <w:bookmarkEnd w:id="1287"/>
      <w:bookmarkEnd w:id="128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both"/>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2</w:t>
      </w:r>
      <w:bookmarkEnd w:id="1292"/>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290"/>
      <w:bookmarkEnd w:id="1291"/>
      <w:bookmarkEnd w:id="1293"/>
    </w:p>
    <w:p>
      <w:pPr>
        <w:pStyle w:val="Style34"/>
        <w:keepNext/>
        <w:keepLines/>
        <w:widowControl w:val="0"/>
        <w:shd w:val="clear" w:color="auto" w:fill="auto"/>
        <w:bidi w:val="0"/>
        <w:spacing w:before="0" w:after="380" w:line="240" w:lineRule="auto"/>
        <w:ind w:left="0" w:right="0" w:firstLine="140"/>
        <w:jc w:val="both"/>
      </w:pPr>
      <w:bookmarkStart w:id="1290" w:name="bookmark1290"/>
      <w:bookmarkStart w:id="1291" w:name="bookmark1291"/>
      <w:bookmarkStart w:id="1294" w:name="bookmark1294"/>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90"/>
      <w:bookmarkEnd w:id="1291"/>
      <w:bookmarkEnd w:id="129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60,025,873.90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46,394,173.95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25,924.85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18,646.00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8,852.93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60,051,825.75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46,422,704.68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w:t>
      </w:r>
      <w:bookmarkEnd w:id="1297"/>
      <w:r>
        <w:rPr>
          <w:rFonts w:ascii="Times New Roman" w:eastAsia="Times New Roman" w:hAnsi="Times New Roman" w:cs="Times New Roman"/>
          <w:color w:val="000000"/>
          <w:spacing w:val="0"/>
          <w:w w:val="100"/>
          <w:position w:val="0"/>
        </w:rPr>
        <w:t>2</w:t>
      </w:r>
      <w:r>
        <w:rPr>
          <w:color w:val="000000"/>
          <w:spacing w:val="0"/>
          <w:w w:val="100"/>
          <w:position w:val="0"/>
        </w:rPr>
        <w:t>、合同负债</w:t>
      </w:r>
      <w:bookmarkEnd w:id="1295"/>
      <w:bookmarkEnd w:id="1296"/>
      <w:bookmarkEnd w:id="129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7,657,196.33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3,409,815.83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7,657,196.33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3,409,815.83</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2</w:t>
      </w:r>
      <w:bookmarkEnd w:id="1301"/>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299"/>
      <w:bookmarkEnd w:id="1300"/>
      <w:bookmarkEnd w:id="1302"/>
    </w:p>
    <w:p>
      <w:pPr>
        <w:pStyle w:val="Style34"/>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99"/>
      <w:bookmarkEnd w:id="1300"/>
      <w:bookmarkEnd w:id="130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20,523,446.26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96,035,488.84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103,431,644.62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13,127,290.48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341,075.60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4,196,228.77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4,537,304.37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640,326.38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740,326.38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20,964,521.86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100,872,043.99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108,709,275.37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13,127,290.48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04"/>
      <w:bookmarkEnd w:id="1305"/>
      <w:bookmarkEnd w:id="130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20,246,790.20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83,187,730.18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90,653,552.80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12,780,967.58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2,852,197.81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2,847,918.66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229,680.10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3,945,641.17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3,939,970.38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235,350.89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201,966.84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3,421,826.93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3,395,789.88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228,003.89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5,918.26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211,318.84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217,237.10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21,795.00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312,495.40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326,943.40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7,347.00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34,373.89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5,023,499.27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5,048,163.88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9,709.28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12,602.07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1,025,788.41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941,406.90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96,983.58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20,523,446.26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96,035,488.84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103,431,644.62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13,127,290.48</w:t>
            </w:r>
          </w:p>
        </w:tc>
      </w:tr>
    </w:tbl>
    <w:p>
      <w:pPr>
        <w:widowControl w:val="0"/>
        <w:spacing w:after="319" w:line="1" w:lineRule="exact"/>
      </w:pPr>
    </w:p>
    <w:p>
      <w:pPr>
        <w:pStyle w:val="Style34"/>
        <w:keepNext/>
        <w:keepLines/>
        <w:widowControl w:val="0"/>
        <w:numPr>
          <w:ilvl w:val="0"/>
          <w:numId w:val="51"/>
        </w:numPr>
        <w:shd w:val="clear" w:color="auto" w:fill="auto"/>
        <w:bidi w:val="0"/>
        <w:spacing w:before="0" w:after="380" w:line="240" w:lineRule="auto"/>
        <w:ind w:left="0" w:right="0" w:firstLine="0"/>
        <w:jc w:val="left"/>
      </w:pPr>
      <w:bookmarkStart w:id="1307" w:name="bookmark1307"/>
      <w:bookmarkStart w:id="1308" w:name="bookmark1308"/>
      <w:bookmarkStart w:id="1309" w:name="bookmark1309"/>
      <w:bookmarkStart w:id="1310" w:name="bookmark1310"/>
      <w:bookmarkEnd w:id="1309"/>
      <w:r>
        <w:rPr>
          <w:color w:val="000000"/>
          <w:spacing w:val="0"/>
          <w:w w:val="100"/>
          <w:position w:val="0"/>
        </w:rPr>
        <w:t>设定提存计划列示</w:t>
      </w:r>
      <w:bookmarkEnd w:id="1307"/>
      <w:bookmarkEnd w:id="1308"/>
      <w:bookmarkEnd w:id="131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330,820.00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4,040,440.63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4,371,260.63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10,255.60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155,788.14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166,043.74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341,075.60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4,196,228.77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4,537,304.37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34"/>
        <w:keepNext/>
        <w:keepLines/>
        <w:widowControl w:val="0"/>
        <w:shd w:val="clear" w:color="auto" w:fill="auto"/>
        <w:bidi w:val="0"/>
        <w:spacing w:before="0" w:after="40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bookmarkEnd w:id="1313"/>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311"/>
      <w:bookmarkEnd w:id="1312"/>
      <w:bookmarkEnd w:id="1314"/>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531,928.34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198,133.93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5,194,021.59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10,337,241.96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235,418.65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246,779.85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37,702.30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14,849.69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745,148.35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429,276.19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921,862.32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650,459.58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30,100.67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11,928.03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90,903.85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159,212.18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23,170.40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730.41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7,810,256.47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12,048,611.82</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w:t>
      </w:r>
      <w:bookmarkEnd w:id="1317"/>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315"/>
      <w:bookmarkEnd w:id="1316"/>
      <w:bookmarkEnd w:id="1318"/>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64,312,475.11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48,317,212.23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64,312,475.11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48,317,212.23</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319" w:name="bookmark1319"/>
      <w:bookmarkStart w:id="1320" w:name="bookmark1320"/>
      <w:bookmarkStart w:id="1321" w:name="bookmark13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19"/>
      <w:bookmarkEnd w:id="1320"/>
      <w:bookmarkEnd w:id="1321"/>
    </w:p>
    <w:p>
      <w:pPr>
        <w:pStyle w:val="Style34"/>
        <w:keepNext/>
        <w:keepLines/>
        <w:widowControl w:val="0"/>
        <w:shd w:val="clear" w:color="auto" w:fill="auto"/>
        <w:bidi w:val="0"/>
        <w:spacing w:before="0" w:after="340" w:line="240" w:lineRule="auto"/>
        <w:ind w:left="0" w:right="0" w:firstLine="0"/>
        <w:jc w:val="left"/>
      </w:pPr>
      <w:bookmarkStart w:id="1319" w:name="bookmark1319"/>
      <w:bookmarkStart w:id="1320" w:name="bookmark1320"/>
      <w:bookmarkStart w:id="1322" w:name="bookmark1322"/>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19"/>
      <w:bookmarkEnd w:id="1320"/>
      <w:bookmarkEnd w:id="1322"/>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35,149,083.64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21,005,061.84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7,695,478.88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8,532,743.14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327,887.59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762,382.25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库存股回购义务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21,105,525.00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18,017,025.00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并表外关联方往来款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64,312,475.11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48,317,212.23</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left"/>
      </w:pPr>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23"/>
      <w:bookmarkEnd w:id="1324"/>
      <w:bookmarkEnd w:id="1325"/>
    </w:p>
    <w:p>
      <w:pPr>
        <w:pStyle w:val="Style30"/>
        <w:keepNext w:val="0"/>
        <w:keepLines w:val="0"/>
        <w:widowControl w:val="0"/>
        <w:shd w:val="clear" w:color="auto" w:fill="auto"/>
        <w:bidi w:val="0"/>
        <w:spacing w:before="0" w:after="3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库存股回购义务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18,017,025.00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u</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5,527,308.00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23,544,333.00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bookmarkEnd w:id="1328"/>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326"/>
      <w:bookmarkEnd w:id="1327"/>
      <w:bookmarkEnd w:id="132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987,952.72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443,276.06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987,952.72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443,276.06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bookmarkEnd w:id="1332"/>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330"/>
      <w:bookmarkEnd w:id="1331"/>
      <w:bookmarkEnd w:id="133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4,991,300.00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117,442.92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4,983,857.08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4,991,300.00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117,442.92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4,983,857.08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3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18"/>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本期冲减成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技术中心能</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力建设项目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东营市河口 区科学技术 局山东省重 大科技创新 工程项目款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2,725,000.00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合成车间、 后处理车间 废气治理项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7,442.92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1,778,857.08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上海市青浦 区文化广播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18"/>
        <w:gridCol w:w="1248"/>
        <w:gridCol w:w="1008"/>
        <w:gridCol w:w="1013"/>
        <w:gridCol w:w="1008"/>
        <w:gridCol w:w="1013"/>
        <w:gridCol w:w="1008"/>
        <w:gridCol w:w="1248"/>
        <w:gridCol w:w="1018"/>
      </w:tblGrid>
      <w:tr>
        <w:trPr>
          <w:trHeight w:val="9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影视管理局 企业扶持资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4,991,300.00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117,442.92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4,983,857.08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both"/>
      </w:pPr>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28</w:t>
      </w:r>
      <w:r>
        <w:rPr>
          <w:color w:val="000000"/>
          <w:spacing w:val="0"/>
          <w:w w:val="100"/>
          <w:position w:val="0"/>
        </w:rPr>
        <w:t>、股本</w:t>
      </w:r>
      <w:bookmarkEnd w:id="1334"/>
      <w:bookmarkEnd w:id="1335"/>
      <w:bookmarkEnd w:id="133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930,499,272.00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931,949,272.00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6"/>
        <w:keepNext w:val="0"/>
        <w:keepLines w:val="0"/>
        <w:widowControl w:val="0"/>
        <w:shd w:val="clear" w:color="auto" w:fill="auto"/>
        <w:bidi w:val="0"/>
        <w:spacing w:before="0" w:after="720" w:line="312" w:lineRule="exact"/>
        <w:ind w:left="0" w:right="0" w:firstLine="3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日召开的第四届董事会第二十九次会议审议通过的《关于向暂缓授予的激励对象 授予限制性股票的议案》和修改后章程的规定，决定授予暂缓授予对象郑强、徐长进、杨好伟限制性股票 </w:t>
      </w:r>
      <w:r>
        <w:rPr>
          <w:rFonts w:ascii="Times New Roman" w:eastAsia="Times New Roman" w:hAnsi="Times New Roman" w:cs="Times New Roman"/>
          <w:color w:val="000000"/>
          <w:spacing w:val="0"/>
          <w:w w:val="100"/>
          <w:position w:val="0"/>
        </w:rPr>
        <w:t>145</w:t>
      </w:r>
      <w:r>
        <w:rPr>
          <w:color w:val="000000"/>
          <w:spacing w:val="0"/>
          <w:w w:val="100"/>
          <w:position w:val="0"/>
        </w:rPr>
        <w:t>万股，授予价格为</w:t>
      </w:r>
      <w:r>
        <w:rPr>
          <w:rFonts w:ascii="Times New Roman" w:eastAsia="Times New Roman" w:hAnsi="Times New Roman" w:cs="Times New Roman"/>
          <w:color w:val="000000"/>
          <w:spacing w:val="0"/>
          <w:w w:val="100"/>
          <w:position w:val="0"/>
        </w:rPr>
        <w:t>2.13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股，授予日为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日。公司采取向激励对象定向发行股票的方式进行 授予。从激励对象收到募集股款人民币</w:t>
      </w:r>
      <w:r>
        <w:rPr>
          <w:rFonts w:ascii="Times New Roman" w:eastAsia="Times New Roman" w:hAnsi="Times New Roman" w:cs="Times New Roman"/>
          <w:color w:val="000000"/>
          <w:spacing w:val="0"/>
          <w:w w:val="100"/>
          <w:position w:val="0"/>
        </w:rPr>
        <w:t>3,088,500.00</w:t>
      </w:r>
      <w:r>
        <w:rPr>
          <w:color w:val="000000"/>
          <w:spacing w:val="0"/>
          <w:w w:val="100"/>
          <w:position w:val="0"/>
        </w:rPr>
        <w:t>元。其中增加股本人民币</w:t>
      </w:r>
      <w:r>
        <w:rPr>
          <w:rFonts w:ascii="Times New Roman" w:eastAsia="Times New Roman" w:hAnsi="Times New Roman" w:cs="Times New Roman"/>
          <w:color w:val="000000"/>
          <w:spacing w:val="0"/>
          <w:w w:val="100"/>
          <w:position w:val="0"/>
        </w:rPr>
        <w:t>1,450,000.00</w:t>
      </w:r>
      <w:r>
        <w:rPr>
          <w:color w:val="000000"/>
          <w:spacing w:val="0"/>
          <w:w w:val="100"/>
          <w:position w:val="0"/>
        </w:rPr>
        <w:t>元，增加资本公 积人民币</w:t>
      </w:r>
      <w:r>
        <w:rPr>
          <w:rFonts w:ascii="Times New Roman" w:eastAsia="Times New Roman" w:hAnsi="Times New Roman" w:cs="Times New Roman"/>
          <w:color w:val="000000"/>
          <w:spacing w:val="0"/>
          <w:w w:val="100"/>
          <w:position w:val="0"/>
        </w:rPr>
        <w:t>1,638,500.00</w:t>
      </w:r>
      <w:r>
        <w:rPr>
          <w:color w:val="000000"/>
          <w:spacing w:val="0"/>
          <w:w w:val="100"/>
          <w:position w:val="0"/>
        </w:rPr>
        <w:t>元，全部以货币资金出资。</w:t>
      </w:r>
    </w:p>
    <w:p>
      <w:pPr>
        <w:pStyle w:val="Style34"/>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bookmarkEnd w:id="1339"/>
      <w:r>
        <w:rPr>
          <w:rFonts w:ascii="Times New Roman" w:eastAsia="Times New Roman" w:hAnsi="Times New Roman" w:cs="Times New Roman"/>
          <w:color w:val="000000"/>
          <w:spacing w:val="0"/>
          <w:w w:val="100"/>
          <w:position w:val="0"/>
        </w:rPr>
        <w:t>9</w:t>
      </w:r>
      <w:r>
        <w:rPr>
          <w:color w:val="000000"/>
          <w:spacing w:val="0"/>
          <w:w w:val="100"/>
          <w:position w:val="0"/>
        </w:rPr>
        <w:t>、资本公积</w:t>
      </w:r>
      <w:bookmarkEnd w:id="1337"/>
      <w:bookmarkEnd w:id="1338"/>
      <w:bookmarkEnd w:id="134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167,857,091.37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1,638,500.00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169,495,591.37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5,897,182.93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4,195,800.00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10,092,982.93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173,754,274.30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5,834,300.00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179,588,574.30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56"/>
        <w:keepNext w:val="0"/>
        <w:keepLines w:val="0"/>
        <w:widowControl w:val="0"/>
        <w:numPr>
          <w:ilvl w:val="0"/>
          <w:numId w:val="53"/>
        </w:numPr>
        <w:shd w:val="clear" w:color="auto" w:fill="auto"/>
        <w:tabs>
          <w:tab w:pos="358" w:val="left"/>
        </w:tabs>
        <w:bidi w:val="0"/>
        <w:spacing w:before="0" w:after="80" w:line="240" w:lineRule="auto"/>
        <w:ind w:left="0" w:right="0" w:firstLine="0"/>
        <w:jc w:val="left"/>
      </w:pPr>
      <w:bookmarkStart w:id="1341" w:name="bookmark1341"/>
      <w:bookmarkEnd w:id="1341"/>
      <w:r>
        <w:rPr>
          <w:color w:val="000000"/>
          <w:spacing w:val="0"/>
          <w:w w:val="100"/>
          <w:position w:val="0"/>
        </w:rPr>
        <w:t>资本溢价（股本溢价）的变动详见本附注七、</w:t>
      </w:r>
      <w:r>
        <w:rPr>
          <w:rFonts w:ascii="Times New Roman" w:eastAsia="Times New Roman" w:hAnsi="Times New Roman" w:cs="Times New Roman"/>
          <w:color w:val="000000"/>
          <w:spacing w:val="0"/>
          <w:w w:val="100"/>
          <w:position w:val="0"/>
        </w:rPr>
        <w:t>28</w:t>
      </w:r>
      <w:r>
        <w:rPr>
          <w:color w:val="000000"/>
          <w:spacing w:val="0"/>
          <w:w w:val="100"/>
          <w:position w:val="0"/>
        </w:rPr>
        <w:t>。</w:t>
      </w:r>
    </w:p>
    <w:p>
      <w:pPr>
        <w:pStyle w:val="Style56"/>
        <w:keepNext w:val="0"/>
        <w:keepLines w:val="0"/>
        <w:widowControl w:val="0"/>
        <w:numPr>
          <w:ilvl w:val="0"/>
          <w:numId w:val="53"/>
        </w:numPr>
        <w:shd w:val="clear" w:color="auto" w:fill="auto"/>
        <w:tabs>
          <w:tab w:pos="358" w:val="left"/>
        </w:tabs>
        <w:bidi w:val="0"/>
        <w:spacing w:before="0" w:after="720" w:line="240" w:lineRule="auto"/>
        <w:ind w:left="0" w:right="0" w:firstLine="0"/>
        <w:jc w:val="left"/>
      </w:pPr>
      <w:bookmarkStart w:id="1342" w:name="bookmark1342"/>
      <w:bookmarkEnd w:id="1342"/>
      <w:r>
        <w:rPr>
          <w:color w:val="000000"/>
          <w:spacing w:val="0"/>
          <w:w w:val="100"/>
          <w:position w:val="0"/>
        </w:rPr>
        <w:t>其他资本公积本期变动主要原因为实施股权激励确认相关股份支付费用产生所致。</w:t>
      </w:r>
    </w:p>
    <w:p>
      <w:pPr>
        <w:pStyle w:val="Style34"/>
        <w:keepNext/>
        <w:keepLines/>
        <w:widowControl w:val="0"/>
        <w:shd w:val="clear" w:color="auto" w:fill="auto"/>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3</w:t>
      </w:r>
      <w:bookmarkEnd w:id="1345"/>
      <w:r>
        <w:rPr>
          <w:rFonts w:ascii="Times New Roman" w:eastAsia="Times New Roman" w:hAnsi="Times New Roman" w:cs="Times New Roman"/>
          <w:color w:val="000000"/>
          <w:spacing w:val="0"/>
          <w:w w:val="100"/>
          <w:position w:val="0"/>
        </w:rPr>
        <w:t>0</w:t>
      </w:r>
      <w:r>
        <w:rPr>
          <w:color w:val="000000"/>
          <w:spacing w:val="0"/>
          <w:w w:val="100"/>
          <w:position w:val="0"/>
        </w:rPr>
        <w:t>、库存股</w:t>
      </w:r>
      <w:bookmarkEnd w:id="1343"/>
      <w:bookmarkEnd w:id="1344"/>
      <w:bookmarkEnd w:id="134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股权激励回购义务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18,017,025.00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3,088,500.00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21,105,525.00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18,017,025.00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3,088,500.00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21,105,525.00</w:t>
            </w:r>
          </w:p>
        </w:tc>
      </w:tr>
    </w:tbl>
    <w:p>
      <w:pPr>
        <w:spacing w:lineRule="exact" w:line="1"/>
        <w:rPr>
          <w:sz w:val="2"/>
          <w:szCs w:val="2"/>
        </w:rPr>
      </w:pPr>
      <w:r>
        <w:br w:type="page"/>
      </w:r>
    </w:p>
    <w:p>
      <w:pPr>
        <w:pStyle w:val="Style30"/>
        <w:keepNext w:val="0"/>
        <w:keepLines w:val="0"/>
        <w:widowControl w:val="0"/>
        <w:shd w:val="clear" w:color="auto" w:fill="auto"/>
        <w:bidi w:val="0"/>
        <w:spacing w:before="0" w:after="380" w:line="360" w:lineRule="exact"/>
        <w:ind w:left="0" w:right="0" w:firstLine="0"/>
        <w:jc w:val="left"/>
        <w:rPr>
          <w:sz w:val="20"/>
          <w:szCs w:val="20"/>
        </w:rPr>
      </w:pPr>
      <w:r>
        <w:rPr>
          <w:color w:val="000000"/>
          <w:spacing w:val="0"/>
          <w:w w:val="100"/>
          <w:position w:val="0"/>
          <w:sz w:val="17"/>
          <w:szCs w:val="17"/>
        </w:rPr>
        <w:t xml:space="preserve">其他说明，包括本期增减变动情况、变动原因说明: </w:t>
      </w:r>
      <w:r>
        <w:rPr>
          <w:color w:val="000000"/>
          <w:spacing w:val="0"/>
          <w:w w:val="100"/>
          <w:position w:val="0"/>
          <w:sz w:val="20"/>
          <w:szCs w:val="20"/>
        </w:rPr>
        <w:t>本期变动详见本附注七、</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w:t>
      </w:r>
    </w:p>
    <w:p>
      <w:pPr>
        <w:pStyle w:val="Style34"/>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3</w:t>
      </w:r>
      <w:bookmarkEnd w:id="1349"/>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347"/>
      <w:bookmarkEnd w:id="1348"/>
      <w:bookmarkEnd w:id="135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0"/>
        <w:gridCol w:w="854"/>
        <w:gridCol w:w="734"/>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50,560.34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-101,338.72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-101,338.7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-50,778.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50,560.34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-101,338.72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-101,338.7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-50,778.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50,560.34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-101,338.72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-101,338.7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-50,778.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3</w:t>
      </w:r>
      <w:bookmarkEnd w:id="1353"/>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351"/>
      <w:bookmarkEnd w:id="1352"/>
      <w:bookmarkEnd w:id="135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43,589,532.16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1,917,527.56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45,507,059.72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43,589,532.16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1,917,527.56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45,507,059.72</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盈余公积说明，包括本期增减变动情况、变动原因说明: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3</w:t>
      </w:r>
      <w:bookmarkEnd w:id="1357"/>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355"/>
      <w:bookmarkEnd w:id="1356"/>
      <w:bookmarkEnd w:id="135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563,644,194.42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477,727,819.71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563,644,194.42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477,727,819.71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115,168,513.54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159,917,622.50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1,917,527.56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2,616,590.38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74,436,647.03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71,384,657.41</w:t>
            </w:r>
          </w:p>
        </w:tc>
      </w:tr>
    </w:tbl>
    <w:p>
      <w:pPr>
        <w:widowControl w:val="0"/>
        <w:spacing w:line="1" w:lineRule="exact"/>
      </w:pPr>
      <w:r>
        <w:br w:type="page"/>
      </w:r>
    </w:p>
    <w:tbl>
      <w:tblPr>
        <w:tblOverlap w:val="never"/>
        <w:jc w:val="center"/>
        <w:tblLayout w:type="fixed"/>
      </w:tblPr>
      <w:tblGrid>
        <w:gridCol w:w="3730"/>
        <w:gridCol w:w="2923"/>
        <w:gridCol w:w="2928"/>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602,458,533.37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563,644,194.42</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0"/>
        <w:keepNext w:val="0"/>
        <w:keepLines w:val="0"/>
        <w:widowControl w:val="0"/>
        <w:shd w:val="clear" w:color="auto" w:fill="auto"/>
        <w:tabs>
          <w:tab w:pos="330" w:val="left"/>
        </w:tabs>
        <w:bidi w:val="0"/>
        <w:spacing w:before="0" w:after="120" w:line="240" w:lineRule="auto"/>
        <w:ind w:left="0" w:right="0" w:firstLine="0"/>
        <w:jc w:val="left"/>
      </w:pPr>
      <w:bookmarkStart w:id="1359" w:name="bookmark1359"/>
      <w:r>
        <w:rPr>
          <w:rFonts w:ascii="Times New Roman" w:eastAsia="Times New Roman" w:hAnsi="Times New Roman" w:cs="Times New Roman"/>
          <w:color w:val="000000"/>
          <w:spacing w:val="0"/>
          <w:w w:val="100"/>
          <w:position w:val="0"/>
          <w:sz w:val="18"/>
          <w:szCs w:val="18"/>
        </w:rPr>
        <w:t>1</w:t>
      </w:r>
      <w:bookmarkEnd w:id="13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360" w:name="bookmark1360"/>
      <w:r>
        <w:rPr>
          <w:rFonts w:ascii="Times New Roman" w:eastAsia="Times New Roman" w:hAnsi="Times New Roman" w:cs="Times New Roman"/>
          <w:color w:val="000000"/>
          <w:spacing w:val="0"/>
          <w:w w:val="100"/>
          <w:position w:val="0"/>
          <w:sz w:val="18"/>
          <w:szCs w:val="18"/>
        </w:rPr>
        <w:t>2</w:t>
      </w:r>
      <w:bookmarkEnd w:id="13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361" w:name="bookmark1361"/>
      <w:r>
        <w:rPr>
          <w:rFonts w:ascii="Times New Roman" w:eastAsia="Times New Roman" w:hAnsi="Times New Roman" w:cs="Times New Roman"/>
          <w:color w:val="000000"/>
          <w:spacing w:val="0"/>
          <w:w w:val="100"/>
          <w:position w:val="0"/>
          <w:sz w:val="18"/>
          <w:szCs w:val="18"/>
        </w:rPr>
        <w:t>3</w:t>
      </w:r>
      <w:bookmarkEnd w:id="13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362" w:name="bookmark1362"/>
      <w:r>
        <w:rPr>
          <w:rFonts w:ascii="Times New Roman" w:eastAsia="Times New Roman" w:hAnsi="Times New Roman" w:cs="Times New Roman"/>
          <w:color w:val="000000"/>
          <w:spacing w:val="0"/>
          <w:w w:val="100"/>
          <w:position w:val="0"/>
          <w:sz w:val="18"/>
          <w:szCs w:val="18"/>
        </w:rPr>
        <w:t>4</w:t>
      </w:r>
      <w:bookmarkEnd w:id="13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0"/>
        <w:keepNext w:val="0"/>
        <w:keepLines w:val="0"/>
        <w:widowControl w:val="0"/>
        <w:shd w:val="clear" w:color="auto" w:fill="auto"/>
        <w:tabs>
          <w:tab w:pos="349" w:val="left"/>
        </w:tabs>
        <w:bidi w:val="0"/>
        <w:spacing w:before="0" w:after="380" w:line="240" w:lineRule="auto"/>
        <w:ind w:left="0" w:right="0" w:firstLine="0"/>
        <w:jc w:val="left"/>
      </w:pPr>
      <w:bookmarkStart w:id="1363" w:name="bookmark1363"/>
      <w:r>
        <w:rPr>
          <w:rFonts w:ascii="Times New Roman" w:eastAsia="Times New Roman" w:hAnsi="Times New Roman" w:cs="Times New Roman"/>
          <w:color w:val="000000"/>
          <w:spacing w:val="0"/>
          <w:w w:val="100"/>
          <w:position w:val="0"/>
          <w:sz w:val="18"/>
          <w:szCs w:val="18"/>
        </w:rPr>
        <w:t>5</w:t>
      </w:r>
      <w:bookmarkEnd w:id="13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4"/>
        <w:keepNext/>
        <w:keepLines/>
        <w:widowControl w:val="0"/>
        <w:shd w:val="clear" w:color="auto" w:fill="auto"/>
        <w:bidi w:val="0"/>
        <w:spacing w:before="0" w:after="38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3</w:t>
      </w:r>
      <w:bookmarkEnd w:id="1366"/>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364"/>
      <w:bookmarkEnd w:id="1365"/>
      <w:bookmarkEnd w:id="136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989,744,830.83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682,723,179.29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1,120,826,022.00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711,597,880.27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5,298,720.81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2,515,190.84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3,667,059.14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1,286,152.43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995,043,551.64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685,238,370.13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1,124,493,081.14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712,884,032.70</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：染料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：环保及其他</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955,391,464.69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39,652,086.95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995,043,551.64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分散染料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765,142,264.39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765,142,264.39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活性染料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59,232,237.72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59,232,237.72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酸性染料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9,253,124.68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9,253,124.68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助剂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3,190,736.95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3,962,111.62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7,152,848.57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73,503,883.83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73,503,883.83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17,603,860.07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17,603,860.07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熔喷布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10,411,716.79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10,411,716.79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34,657,500.33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18,086,115.26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52,743,615.59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955,416,285.68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39,627,265.96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995,043,551.64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332,345,609.63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3,952,110.88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336,297,720.51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400,407,967.95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3,964,312.78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404,372,280.73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87,885,496.66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75,816.39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87,961,313.05</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北方区及其他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134,777,211.44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31,635,025.91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166,412,237.35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与分摊至剩余履约义务的交易价格相关的信息：</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40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3</w:t>
      </w:r>
      <w:bookmarkEnd w:id="1370"/>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368"/>
      <w:bookmarkEnd w:id="1369"/>
      <w:bookmarkEnd w:id="137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2,280,301.36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3,065,395.88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1,782,815.31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2,364,581.23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3,276,531.77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2,720,652.19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1,179,266.79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1,568,528.74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108,430.00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1,195,654.77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1,606,088.03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124,409.95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149,674.36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335,532.26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177,269.53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10,195,840.78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11,760,619.96</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40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3</w:t>
      </w:r>
      <w:bookmarkEnd w:id="1374"/>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372"/>
      <w:bookmarkEnd w:id="1373"/>
      <w:bookmarkEnd w:id="137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人事费用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16,426,787.22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22,068,335.81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20,226,061.14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24,757,940.68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咨询及中介费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2,346,198.19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3,146,322.98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1,436,357.54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2,173,286.45</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3,971,579.78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5,395,313.50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业务及办公费用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2,208,493.97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2,535,805.95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79,020.00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195,366.60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110,719.44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141,624.38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9,150.94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46,805,821.05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60,423,147.29</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3</w:t>
      </w:r>
      <w:bookmarkEnd w:id="1378"/>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376"/>
      <w:bookmarkEnd w:id="1377"/>
      <w:bookmarkEnd w:id="1379"/>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人事费用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32,286,452.95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40,191,964.26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13,881,244.91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14,964,823.99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业务及办公费用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8,195,216.01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7,482,154.25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2,164,295.08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1,037,578.85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1,356,542.87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2,254,752.89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4,652,701.62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4,302,682.96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咨询中介费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4,347,040.03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4,494,349.88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1,739,229.27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2,056,995.11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4,195,800.00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1,273,333.00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8,691,778.02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2,699,790.39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81,510,300.76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80,758,425.58</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3</w:t>
      </w:r>
      <w:bookmarkEnd w:id="1382"/>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380"/>
      <w:bookmarkEnd w:id="1381"/>
      <w:bookmarkEnd w:id="1383"/>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24,483,708.95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29,167,077.29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17,310,695.89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20,156,134.87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1,948,889.21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1,853,274.60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18,250.74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226,924.97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294,989.21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中介咨询费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75,141.32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46,314.85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917,049.82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44,034,784.61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52,465,049.78</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w:t>
      </w:r>
      <w:bookmarkEnd w:id="1386"/>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384"/>
      <w:bookmarkEnd w:id="1385"/>
      <w:bookmarkEnd w:id="1387"/>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8,883,291.61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7,962,886.99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1,914,301.01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2,026,701.36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6,968,990.60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5,936,185.63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61,082.74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-155,646.76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344,501.15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419,695.66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7,374,574.49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6,200,234.53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4</w:t>
      </w:r>
      <w:bookmarkEnd w:id="1390"/>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388"/>
      <w:bookmarkEnd w:id="1389"/>
      <w:bookmarkEnd w:id="1391"/>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6,370,142.92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7,470,500.00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产业转型升级发展专项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专利补助及奖励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457,007.50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技术奖励款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3,540,900.00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1,004,700.00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企业创新奖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人才教育培训款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2,755.20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347,893.11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增值税即征即退的税款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295,819.22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政府补偿款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12,598,106.64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其他奖励和补助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900,507.87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198,722.27</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27,862,869.76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11,166,684.97</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4</w:t>
      </w:r>
      <w:bookmarkEnd w:id="1394"/>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392"/>
      <w:bookmarkEnd w:id="1393"/>
      <w:bookmarkEnd w:id="1395"/>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-4,852,660.00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-2,971,048.00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826,749.81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700,155.44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3,723,862.40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749,845.24</w:t>
            </w:r>
          </w:p>
        </w:tc>
      </w:tr>
    </w:tbl>
    <w:p>
      <w:pPr>
        <w:widowControl w:val="0"/>
        <w:spacing w:line="1" w:lineRule="exact"/>
      </w:pPr>
      <w:r>
        <w:br w:type="page"/>
      </w:r>
    </w:p>
    <w:tbl>
      <w:tblPr>
        <w:tblOverlap w:val="never"/>
        <w:jc w:val="center"/>
        <w:tblLayout w:type="fixed"/>
      </w:tblPr>
      <w:tblGrid>
        <w:gridCol w:w="3466"/>
        <w:gridCol w:w="3187"/>
        <w:gridCol w:w="2928"/>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-3,325,754.75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1,502,659.64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4</w:t>
      </w:r>
      <w:bookmarkEnd w:id="1398"/>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396"/>
      <w:bookmarkEnd w:id="1397"/>
      <w:bookmarkEnd w:id="1399"/>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98,465.75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98,465.75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4</w:t>
      </w:r>
      <w:bookmarkEnd w:id="1402"/>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400"/>
      <w:bookmarkEnd w:id="1401"/>
      <w:bookmarkEnd w:id="1403"/>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-943,229.35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-699,444.95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853,086.98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-1,650,355.08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-90,142.37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-2,349,800.03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4</w:t>
      </w:r>
      <w:bookmarkEnd w:id="1406"/>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404"/>
      <w:bookmarkEnd w:id="1405"/>
      <w:bookmarkEnd w:id="1407"/>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-1,350,186.49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-4,244,686.00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-2,872,800.81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-1,350,186.49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-7,117,486.81</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4</w:t>
      </w:r>
      <w:bookmarkEnd w:id="1410"/>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408"/>
      <w:bookmarkEnd w:id="1409"/>
      <w:bookmarkEnd w:id="1411"/>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-854,808.75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-2,638,185.17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4</w:t>
      </w:r>
      <w:bookmarkEnd w:id="1414"/>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412"/>
      <w:bookmarkEnd w:id="1413"/>
      <w:bookmarkEnd w:id="1415"/>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141,146.06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141,146.06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罚款及违约金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18,690.67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7,694.39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存货盘盈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670,071.44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670,071.44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债权债务清理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1,271,478.23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1,271,478.23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83,512.45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1,246,515.31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83,512.45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2,173,902.57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1,265,565.71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2,173,902.57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416"/>
      <w:bookmarkEnd w:id="1417"/>
      <w:bookmarkEnd w:id="141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1,076,864.59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2,272,000.00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1,076,864.59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392,010.48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648,192.39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392,010.48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债权债务清理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220,928.64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220,928.64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158,293.59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90,989.97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158,293.59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1,848,271.74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3,071,382.36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1,848,271.74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4</w:t>
      </w:r>
      <w:bookmarkEnd w:id="1422"/>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420"/>
      <w:bookmarkEnd w:id="1421"/>
      <w:bookmarkEnd w:id="1423"/>
    </w:p>
    <w:p>
      <w:pPr>
        <w:pStyle w:val="Style34"/>
        <w:keepNext/>
        <w:keepLines/>
        <w:widowControl w:val="0"/>
        <w:shd w:val="clear" w:color="auto" w:fill="auto"/>
        <w:bidi w:val="0"/>
        <w:spacing w:before="0" w:after="380" w:line="240" w:lineRule="auto"/>
        <w:ind w:left="0" w:right="0" w:firstLine="0"/>
        <w:jc w:val="both"/>
      </w:pPr>
      <w:bookmarkStart w:id="1420" w:name="bookmark1420"/>
      <w:bookmarkStart w:id="1421" w:name="bookmark1421"/>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20"/>
      <w:bookmarkEnd w:id="1421"/>
      <w:bookmarkEnd w:id="142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21,703,944.89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41,269,715.72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3,635,075.94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-3,910,197.40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25,339,020.83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37,359,518.32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425" w:name="bookmark1425"/>
      <w:bookmarkStart w:id="1426" w:name="bookmark1426"/>
      <w:bookmarkStart w:id="1427" w:name="bookmark14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25"/>
      <w:bookmarkEnd w:id="1426"/>
      <w:bookmarkEnd w:id="142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142,451,468.05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35,612,867.00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-7,313,377.06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74,065.01</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-147,274.05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2,123,006.52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-1,487,270.72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65,625.66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可加计扣除的成本、费用和损失的影响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-3,598,403.18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25,339,020.83</w:t>
            </w:r>
          </w:p>
        </w:tc>
      </w:tr>
    </w:tbl>
    <w:p>
      <w:pPr>
        <w:widowControl w:val="0"/>
        <w:spacing w:after="319" w:line="1" w:lineRule="exact"/>
      </w:pPr>
    </w:p>
    <w:p>
      <w:pPr>
        <w:pStyle w:val="Style34"/>
        <w:keepNext/>
        <w:keepLines/>
        <w:widowControl w:val="0"/>
        <w:shd w:val="clear" w:color="auto" w:fill="auto"/>
        <w:tabs>
          <w:tab w:pos="483" w:val="left"/>
        </w:tabs>
        <w:bidi w:val="0"/>
        <w:spacing w:before="0" w:after="38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4</w:t>
      </w:r>
      <w:bookmarkEnd w:id="1430"/>
      <w:r>
        <w:rPr>
          <w:rFonts w:ascii="Times New Roman" w:eastAsia="Times New Roman" w:hAnsi="Times New Roman" w:cs="Times New Roman"/>
          <w:color w:val="000000"/>
          <w:spacing w:val="0"/>
          <w:w w:val="100"/>
          <w:position w:val="0"/>
        </w:rPr>
        <w:t>9</w:t>
      </w:r>
      <w:r>
        <w:rPr>
          <w:color w:val="000000"/>
          <w:spacing w:val="0"/>
          <w:w w:val="100"/>
          <w:position w:val="0"/>
        </w:rPr>
        <w:t>、</w:t>
        <w:tab/>
        <w:t>其他综合收益</w:t>
      </w:r>
      <w:bookmarkEnd w:id="1428"/>
      <w:bookmarkEnd w:id="1429"/>
      <w:bookmarkEnd w:id="1431"/>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5</w:t>
      </w:r>
      <w:bookmarkEnd w:id="1434"/>
      <w:r>
        <w:rPr>
          <w:rFonts w:ascii="Times New Roman" w:eastAsia="Times New Roman" w:hAnsi="Times New Roman" w:cs="Times New Roman"/>
          <w:color w:val="000000"/>
          <w:spacing w:val="0"/>
          <w:w w:val="100"/>
          <w:position w:val="0"/>
        </w:rPr>
        <w:t>0</w:t>
      </w:r>
      <w:r>
        <w:rPr>
          <w:color w:val="000000"/>
          <w:spacing w:val="0"/>
          <w:w w:val="100"/>
          <w:position w:val="0"/>
        </w:rPr>
        <w:t>、</w:t>
        <w:tab/>
        <w:t>现金流量表项目</w:t>
      </w:r>
      <w:bookmarkEnd w:id="1432"/>
      <w:bookmarkEnd w:id="1433"/>
      <w:bookmarkEnd w:id="1435"/>
    </w:p>
    <w:p>
      <w:pPr>
        <w:pStyle w:val="Style34"/>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6" w:name="bookmark14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32"/>
      <w:bookmarkEnd w:id="1433"/>
      <w:bookmarkEnd w:id="1436"/>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1,914,301.01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2,023,573.83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35,711,460.05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11,344,807.39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668,985.23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263,028.51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38,294,746.29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13,631,409.73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437" w:name="bookmark1437"/>
      <w:bookmarkStart w:id="1438" w:name="bookmark1438"/>
      <w:bookmarkStart w:id="1439" w:name="bookmark14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37"/>
      <w:bookmarkEnd w:id="1438"/>
      <w:bookmarkEnd w:id="143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支付的各项费用及支出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65,400,788.03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87,916,020.29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24,796,676.10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19,156,574.36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90,197,464.13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107,072,594.65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440"/>
      <w:bookmarkEnd w:id="1441"/>
      <w:bookmarkEnd w:id="144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26,338,116.88</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26,338,116.88</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5</w:t>
      </w:r>
      <w:bookmarkEnd w:id="1446"/>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44"/>
      <w:bookmarkEnd w:id="1445"/>
      <w:bookmarkEnd w:id="1447"/>
    </w:p>
    <w:p>
      <w:pPr>
        <w:pStyle w:val="Style34"/>
        <w:keepNext/>
        <w:keepLines/>
        <w:widowControl w:val="0"/>
        <w:shd w:val="clear" w:color="auto" w:fill="auto"/>
        <w:bidi w:val="0"/>
        <w:spacing w:before="0" w:after="380" w:line="240" w:lineRule="auto"/>
        <w:ind w:left="0" w:right="0" w:firstLine="0"/>
        <w:jc w:val="left"/>
      </w:pPr>
      <w:bookmarkStart w:id="1444" w:name="bookmark1444"/>
      <w:bookmarkStart w:id="1445" w:name="bookmark1445"/>
      <w:bookmarkStart w:id="1448" w:name="bookmark14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44"/>
      <w:bookmarkEnd w:id="1445"/>
      <w:bookmarkEnd w:id="144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117,112,447.22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161,498,574.68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1,440,328.86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9,467,286.84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48,602,051.36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44,568,269.83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2,480,594.63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1,037,578.85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1,232,996.25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1,043,010.94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854,808.75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2,638,185.17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250,864.42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647,832.66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-98,465.75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8,944,374.35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7,817,300.16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3,325,754.75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-1,502,659.64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5,144,942.83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-6,404,124.88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-1,509,866.89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2,493,927.48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-20,688,001.90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-132,336,962.69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-51,328,128.80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16,523,911.40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-47,694,461.82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21,724,968.90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2,602,478.06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1,273,333.00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70,771,182.07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130,391,966.95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178,045,113.90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160,061,997.48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160,061,997.48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246,142,989.49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17,983,116.42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-86,080,992.01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49"/>
      <w:bookmarkEnd w:id="1450"/>
      <w:bookmarkEnd w:id="145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178,045,113.90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160,061,997.48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178,030,963.60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160,044,193.01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17,804.47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178,045,113.90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160,061,997.48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5</w:t>
      </w:r>
      <w:bookmarkEnd w:id="1454"/>
      <w:r>
        <w:rPr>
          <w:rFonts w:ascii="Times New Roman" w:eastAsia="Times New Roman" w:hAnsi="Times New Roman" w:cs="Times New Roman"/>
          <w:color w:val="000000"/>
          <w:spacing w:val="0"/>
          <w:w w:val="100"/>
          <w:position w:val="0"/>
        </w:rPr>
        <w:t>2</w:t>
      </w:r>
      <w:r>
        <w:rPr>
          <w:color w:val="000000"/>
          <w:spacing w:val="0"/>
          <w:w w:val="100"/>
          <w:position w:val="0"/>
        </w:rPr>
        <w:t>、所有权或使用权受到限制的资产</w:t>
      </w:r>
      <w:bookmarkEnd w:id="1452"/>
      <w:bookmarkEnd w:id="1453"/>
      <w:bookmarkEnd w:id="145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53,833,930.86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受限保证金</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53,833,930.86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5</w:t>
      </w:r>
      <w:bookmarkEnd w:id="1458"/>
      <w:r>
        <w:rPr>
          <w:rFonts w:ascii="Times New Roman" w:eastAsia="Times New Roman" w:hAnsi="Times New Roman" w:cs="Times New Roman"/>
          <w:color w:val="000000"/>
          <w:spacing w:val="0"/>
          <w:w w:val="100"/>
          <w:position w:val="0"/>
        </w:rPr>
        <w:t>3</w:t>
      </w:r>
      <w:r>
        <w:rPr>
          <w:color w:val="000000"/>
          <w:spacing w:val="0"/>
          <w:w w:val="100"/>
          <w:position w:val="0"/>
        </w:rPr>
        <w:t>、外币货币性项目</w:t>
      </w:r>
      <w:bookmarkEnd w:id="1456"/>
      <w:bookmarkEnd w:id="1457"/>
      <w:bookmarkEnd w:id="1459"/>
    </w:p>
    <w:p>
      <w:pPr>
        <w:pStyle w:val="Style34"/>
        <w:keepNext/>
        <w:keepLines/>
        <w:widowControl w:val="0"/>
        <w:shd w:val="clear" w:color="auto" w:fill="auto"/>
        <w:bidi w:val="0"/>
        <w:spacing w:before="0" w:after="380" w:line="240" w:lineRule="auto"/>
        <w:ind w:left="0" w:right="0" w:firstLine="0"/>
        <w:jc w:val="left"/>
      </w:pPr>
      <w:bookmarkStart w:id="1456" w:name="bookmark1456"/>
      <w:bookmarkStart w:id="1457" w:name="bookmark1457"/>
      <w:bookmarkStart w:id="1460" w:name="bookmark14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56"/>
      <w:bookmarkEnd w:id="1457"/>
      <w:bookmarkEnd w:id="146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2,422,071.30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130,067.02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848,674.31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1,869,441.79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1,573,396.99</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2,143,519.37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328,513.75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2,143,519.37</w:t>
            </w:r>
          </w:p>
        </w:tc>
      </w:tr>
    </w:tbl>
    <w:p>
      <w:pPr>
        <w:widowControl w:val="0"/>
        <w:spacing w:line="1" w:lineRule="exact"/>
      </w:pPr>
      <w:r>
        <w:br w:type="page"/>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34"/>
        <w:keepNext/>
        <w:keepLines/>
        <w:widowControl w:val="0"/>
        <w:shd w:val="clear" w:color="auto" w:fill="auto"/>
        <w:bidi w:val="0"/>
        <w:spacing w:before="0" w:after="380" w:line="322" w:lineRule="exact"/>
        <w:ind w:left="0" w:right="0" w:firstLine="0"/>
        <w:jc w:val="left"/>
      </w:pPr>
      <w:bookmarkStart w:id="1461" w:name="bookmark1461"/>
      <w:bookmarkStart w:id="1462" w:name="bookmark1462"/>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61"/>
      <w:bookmarkEnd w:id="1462"/>
      <w:bookmarkEnd w:id="1463"/>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00" w:line="322" w:lineRule="exact"/>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5</w:t>
      </w:r>
      <w:bookmarkEnd w:id="1466"/>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464"/>
      <w:bookmarkEnd w:id="1465"/>
      <w:bookmarkEnd w:id="1467"/>
    </w:p>
    <w:p>
      <w:pPr>
        <w:pStyle w:val="Style34"/>
        <w:keepNext/>
        <w:keepLines/>
        <w:widowControl w:val="0"/>
        <w:shd w:val="clear" w:color="auto" w:fill="auto"/>
        <w:bidi w:val="0"/>
        <w:spacing w:before="0" w:after="380" w:line="322" w:lineRule="exact"/>
        <w:ind w:left="0" w:right="0" w:firstLine="0"/>
        <w:jc w:val="left"/>
      </w:pPr>
      <w:bookmarkStart w:id="1464" w:name="bookmark1464"/>
      <w:bookmarkStart w:id="1465" w:name="bookmark1465"/>
      <w:bookmarkStart w:id="1468" w:name="bookmark14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64"/>
      <w:bookmarkEnd w:id="1465"/>
      <w:bookmarkEnd w:id="1468"/>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6,370,142.92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6,370,142.92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产业转型升级发展专项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专利补助及奖励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技术奖励款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3,540,900.00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3,540,900.00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企业创新奖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347,893.11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347,893.11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增值税即征即退的税款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295,819.22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295,819.22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政府补偿款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12,598,106.64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12,598,106.64</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其他奖励和补助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900,507.87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900,507.87</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1469" w:name="bookmark1469"/>
      <w:bookmarkStart w:id="1470" w:name="bookmark1470"/>
      <w:bookmarkStart w:id="1471" w:name="bookmark1471"/>
      <w:bookmarkStart w:id="1472" w:name="bookmark1472"/>
      <w:r>
        <w:rPr>
          <w:color w:val="000000"/>
          <w:spacing w:val="0"/>
          <w:w w:val="100"/>
          <w:position w:val="0"/>
        </w:rPr>
        <w:t>八</w:t>
      </w:r>
      <w:bookmarkEnd w:id="1471"/>
      <w:r>
        <w:rPr>
          <w:color w:val="000000"/>
          <w:spacing w:val="0"/>
          <w:w w:val="100"/>
          <w:position w:val="0"/>
        </w:rPr>
        <w:t>、合并范围的变更</w:t>
      </w:r>
      <w:bookmarkEnd w:id="1469"/>
      <w:bookmarkEnd w:id="1470"/>
      <w:bookmarkEnd w:id="1472"/>
    </w:p>
    <w:p>
      <w:pPr>
        <w:pStyle w:val="Style34"/>
        <w:keepNext/>
        <w:keepLines/>
        <w:widowControl w:val="0"/>
        <w:shd w:val="clear" w:color="auto" w:fill="auto"/>
        <w:bidi w:val="0"/>
        <w:spacing w:before="0" w:after="380" w:line="240" w:lineRule="auto"/>
        <w:ind w:left="0" w:right="0" w:firstLine="0"/>
        <w:jc w:val="left"/>
      </w:pPr>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473"/>
      <w:bookmarkEnd w:id="1474"/>
      <w:bookmarkEnd w:id="1475"/>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5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上海尚乎智能科技有限公司系</w:t>
      </w:r>
      <w:r>
        <w:rPr>
          <w:rFonts w:ascii="Times New Roman" w:eastAsia="Times New Roman" w:hAnsi="Times New Roman" w:cs="Times New Roman"/>
          <w:color w:val="000000"/>
          <w:spacing w:val="0"/>
          <w:w w:val="100"/>
          <w:position w:val="0"/>
        </w:rPr>
        <w:t>2020</w:t>
      </w:r>
      <w:r>
        <w:rPr>
          <w:color w:val="000000"/>
          <w:spacing w:val="0"/>
          <w:w w:val="100"/>
          <w:position w:val="0"/>
        </w:rPr>
        <w:t>年度新设立企业，自成立日期纳入合并范围。</w:t>
      </w:r>
    </w:p>
    <w:p>
      <w:pPr>
        <w:pStyle w:val="Style56"/>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东营尚乎文化创意有限公司、蓬莱市尚乎文化创意有限公司于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年注销，自注销日期不再纳入合并范围。</w:t>
      </w:r>
      <w:r>
        <w:br w:type="page"/>
      </w:r>
    </w:p>
    <w:p>
      <w:pPr>
        <w:pStyle w:val="Style28"/>
        <w:keepNext/>
        <w:keepLines/>
        <w:widowControl w:val="0"/>
        <w:shd w:val="clear" w:color="auto" w:fill="auto"/>
        <w:bidi w:val="0"/>
        <w:spacing w:before="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九</w:t>
      </w:r>
      <w:bookmarkEnd w:id="1478"/>
      <w:r>
        <w:rPr>
          <w:color w:val="000000"/>
          <w:spacing w:val="0"/>
          <w:w w:val="100"/>
          <w:position w:val="0"/>
        </w:rPr>
        <w:t>、在其他主体中的权益</w:t>
      </w:r>
      <w:bookmarkEnd w:id="1476"/>
      <w:bookmarkEnd w:id="1477"/>
      <w:bookmarkEnd w:id="1479"/>
    </w:p>
    <w:p>
      <w:pPr>
        <w:pStyle w:val="Style34"/>
        <w:keepNext/>
        <w:keepLines/>
        <w:widowControl w:val="0"/>
        <w:shd w:val="clear" w:color="auto" w:fill="auto"/>
        <w:bidi w:val="0"/>
        <w:spacing w:before="0" w:after="360" w:line="240" w:lineRule="auto"/>
        <w:ind w:left="0" w:right="0" w:firstLine="0"/>
        <w:jc w:val="left"/>
      </w:pPr>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80"/>
      <w:bookmarkEnd w:id="1481"/>
      <w:bookmarkEnd w:id="1482"/>
    </w:p>
    <w:p>
      <w:pPr>
        <w:pStyle w:val="Style34"/>
        <w:keepNext/>
        <w:keepLines/>
        <w:widowControl w:val="0"/>
        <w:shd w:val="clear" w:color="auto" w:fill="auto"/>
        <w:bidi w:val="0"/>
        <w:spacing w:before="0" w:after="320" w:line="240" w:lineRule="auto"/>
        <w:ind w:left="0" w:right="0" w:firstLine="0"/>
        <w:jc w:val="left"/>
      </w:pPr>
      <w:bookmarkStart w:id="1480" w:name="bookmark1480"/>
      <w:bookmarkStart w:id="1481" w:name="bookmark1481"/>
      <w:bookmarkStart w:id="1483" w:name="bookmark148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80"/>
      <w:bookmarkEnd w:id="1481"/>
      <w:bookmarkEnd w:id="1483"/>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东营安诺其纺织 材料有限公司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染料产销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烟台安诺其精细 化工有限公司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山东蓬莱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山东蓬莱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化工中间体产销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嘉兴安诺其助剂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浙江桐乡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浙江桐乡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助剂产销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江苏安诺其化工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江苏盐城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江苏盐城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染料产销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上海安诺其数码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数码印花材料产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蓬莱西港环保科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山东蓬莱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山东蓬莱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东营北港环保科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嘉兴彩之云投资 管理合伙企业</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山东安诺其精细 化工有限公司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化工中间体产销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上海尚乎数码科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数码印花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烟台尚乎数码科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山东蓬莱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山东蓬莱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数码印花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上海尚乎智能科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上海尚乎彩链数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据科技有限公司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ANOKY</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 HOLDING</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84"/>
      <w:bookmarkEnd w:id="1485"/>
      <w:bookmarkEnd w:id="148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本期归属于少数股东的</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本期向少数股东宣告分</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蓬莱西港环保科技有限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503,068.80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3,058,895.66</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东营北港环保科技有限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1,440,928.39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12,423,641.30</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嘉兴彩之云投资管理合 伙企业(有限合伙)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224,681.18</w:t>
            </w:r>
          </w:p>
        </w:tc>
      </w:tr>
    </w:tbl>
    <w:p>
      <w:pPr>
        <w:widowControl w:val="0"/>
        <w:spacing w:after="319" w:line="1" w:lineRule="exact"/>
      </w:pPr>
    </w:p>
    <w:p>
      <w:pPr>
        <w:pStyle w:val="Style34"/>
        <w:keepNext/>
        <w:keepLines/>
        <w:widowControl w:val="0"/>
        <w:numPr>
          <w:ilvl w:val="0"/>
          <w:numId w:val="55"/>
        </w:numPr>
        <w:shd w:val="clear" w:color="auto" w:fill="auto"/>
        <w:bidi w:val="0"/>
        <w:spacing w:before="0" w:after="380" w:line="240" w:lineRule="auto"/>
        <w:ind w:left="0" w:right="0" w:firstLine="0"/>
        <w:jc w:val="left"/>
      </w:pPr>
      <w:bookmarkStart w:id="1487" w:name="bookmark1487"/>
      <w:bookmarkStart w:id="1488" w:name="bookmark1488"/>
      <w:bookmarkStart w:id="1489" w:name="bookmark1489"/>
      <w:bookmarkStart w:id="1490" w:name="bookmark1490"/>
      <w:bookmarkEnd w:id="1489"/>
      <w:r>
        <w:rPr>
          <w:color w:val="000000"/>
          <w:spacing w:val="0"/>
          <w:w w:val="100"/>
          <w:position w:val="0"/>
        </w:rPr>
        <w:t>重要非全资子公司的主要财务信息</w:t>
      </w:r>
      <w:bookmarkEnd w:id="1487"/>
      <w:bookmarkEnd w:id="1488"/>
      <w:bookmarkEnd w:id="149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负债合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资产合</w:t>
            </w:r>
          </w:p>
          <w:p>
            <w:pPr>
              <w:pStyle w:val="Style25"/>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非流动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蓬莱西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港环保</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20,077,3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48,119,9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68,197,2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4,435,11</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4,435,11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21,283,8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38,026,0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59,309,8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2,578,42</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2,578,42</w:t>
            </w:r>
          </w:p>
        </w:tc>
      </w:tr>
      <w:tr>
        <w:trPr>
          <w:trHeight w:val="288"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29.36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48.54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77.90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8.23</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94.64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r>
      <w:tr>
        <w:trPr>
          <w:trHeight w:val="36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东营北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港环保</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11,793,7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22,684,1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34,477,9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943,841.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13,028.7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956,870.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24,390,5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35,128,0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709,373.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14,554.5</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723,927.</w:t>
            </w:r>
          </w:p>
        </w:tc>
      </w:tr>
      <w:tr>
        <w:trPr>
          <w:trHeight w:val="288"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66.67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55.62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22.29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90.80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36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嘉兴彩 之云投 资管理 合伙企 业(有限 合伙)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32,372.0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33,175.0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蓬莱西港环 保科技有限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19,307,317.7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5,030,688.02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5,030,688.02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-835,643.47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15,368,409.4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3,188,477.67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3,188,477.67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4,937,972.62</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东营北港环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8,525,455.84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4,116,938.25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4,116,938.25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7,395,071.34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8,502,464.28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3,157,706.99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3,157,706.99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3,465,071.87</w:t>
            </w:r>
          </w:p>
        </w:tc>
      </w:tr>
    </w:tbl>
    <w:p>
      <w:pPr>
        <w:widowControl w:val="0"/>
        <w:spacing w:line="1" w:lineRule="exact"/>
      </w:pPr>
      <w:r>
        <w:br w:type="page"/>
      </w:r>
    </w:p>
    <w:tbl>
      <w:tblPr>
        <w:tblOverlap w:val="never"/>
        <w:jc w:val="center"/>
        <w:tblLayout w:type="fixed"/>
      </w:tblPr>
      <w:tblGrid>
        <w:gridCol w:w="1066"/>
        <w:gridCol w:w="1061"/>
        <w:gridCol w:w="1061"/>
        <w:gridCol w:w="1066"/>
        <w:gridCol w:w="1066"/>
        <w:gridCol w:w="1061"/>
        <w:gridCol w:w="1066"/>
        <w:gridCol w:w="1061"/>
        <w:gridCol w:w="1075"/>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保科技有限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嘉兴彩之云 投资管理合 伙企业(有限 合伙)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-802.96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-967.24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91"/>
      <w:bookmarkEnd w:id="1492"/>
      <w:bookmarkEnd w:id="1493"/>
    </w:p>
    <w:p>
      <w:pPr>
        <w:pStyle w:val="Style34"/>
        <w:keepNext/>
        <w:keepLines/>
        <w:widowControl w:val="0"/>
        <w:shd w:val="clear" w:color="auto" w:fill="auto"/>
        <w:bidi w:val="0"/>
        <w:spacing w:before="0" w:after="320" w:line="240" w:lineRule="auto"/>
        <w:ind w:left="0" w:right="0" w:firstLine="0"/>
        <w:jc w:val="left"/>
      </w:pPr>
      <w:bookmarkStart w:id="1491" w:name="bookmark1491"/>
      <w:bookmarkStart w:id="1492" w:name="bookmark1492"/>
      <w:bookmarkStart w:id="1494" w:name="bookmark14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91"/>
      <w:bookmarkEnd w:id="1492"/>
      <w:bookmarkEnd w:id="1494"/>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上海七彩云电子 商务有限公司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495"/>
      <w:bookmarkEnd w:id="1496"/>
      <w:bookmarkEnd w:id="149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114,978,424.35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72,581,639.32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6,039,257.12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6,216,232.02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121,017,681.47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78,797,871.34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96,423,265.48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54,416,196.72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96,423,265.48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54,416,196.72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24,594,415.99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24,381,674.62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6,217,468.36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6,848,812.40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145,781.02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431,069.75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-3,229,675.86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-1,588,378.14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3,133,573.52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5,691,504.01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309,457,781.53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296,837,861.96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-14,787,258.63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-2,577,648.15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-14,787,258.63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-2,577,648.15</w:t>
            </w:r>
          </w:p>
        </w:tc>
      </w:tr>
    </w:tbl>
    <w:p>
      <w:pPr>
        <w:widowControl w:val="0"/>
        <w:spacing w:after="319" w:line="1" w:lineRule="exact"/>
      </w:pPr>
    </w:p>
    <w:p>
      <w:pPr>
        <w:pStyle w:val="Style34"/>
        <w:keepNext/>
        <w:keepLines/>
        <w:widowControl w:val="0"/>
        <w:numPr>
          <w:ilvl w:val="0"/>
          <w:numId w:val="57"/>
        </w:numPr>
        <w:shd w:val="clear" w:color="auto" w:fill="auto"/>
        <w:bidi w:val="0"/>
        <w:spacing w:before="0" w:after="380" w:line="240" w:lineRule="auto"/>
        <w:ind w:left="0" w:right="0" w:firstLine="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不重要的合营企业和联营企业的汇总财务信息</w:t>
      </w:r>
      <w:bookmarkEnd w:id="1498"/>
      <w:bookmarkEnd w:id="1499"/>
      <w:bookmarkEnd w:id="1501"/>
    </w:p>
    <w:p>
      <w:pPr>
        <w:pStyle w:val="Style3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77,051,780.38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89,815,255.57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-2,275,614.00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-2,460,674.00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-2,275,614.00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-2,460,674.00</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502" w:name="bookmark1502"/>
      <w:bookmarkStart w:id="1503" w:name="bookmark1503"/>
      <w:bookmarkStart w:id="1504" w:name="bookmark1504"/>
      <w:r>
        <w:rPr>
          <w:color w:val="000000"/>
          <w:spacing w:val="0"/>
          <w:w w:val="100"/>
          <w:position w:val="0"/>
        </w:rPr>
        <w:t>十、与金融工具相关的风险</w:t>
      </w:r>
      <w:bookmarkEnd w:id="1502"/>
      <w:bookmarkEnd w:id="1503"/>
      <w:bookmarkEnd w:id="1504"/>
    </w:p>
    <w:p>
      <w:pPr>
        <w:pStyle w:val="Style28"/>
        <w:keepNext/>
        <w:keepLines/>
        <w:widowControl w:val="0"/>
        <w:shd w:val="clear" w:color="auto" w:fill="auto"/>
        <w:bidi w:val="0"/>
        <w:spacing w:before="0" w:after="340" w:line="240" w:lineRule="auto"/>
        <w:ind w:left="0" w:right="0" w:firstLine="0"/>
        <w:jc w:val="left"/>
      </w:pPr>
      <w:bookmarkStart w:id="1502" w:name="bookmark1502"/>
      <w:bookmarkStart w:id="1503" w:name="bookmark1503"/>
      <w:bookmarkStart w:id="1505" w:name="bookmark1505"/>
      <w:r>
        <w:rPr>
          <w:color w:val="000000"/>
          <w:spacing w:val="0"/>
          <w:w w:val="100"/>
          <w:position w:val="0"/>
        </w:rPr>
        <w:t>十一、公允价值的披露</w:t>
      </w:r>
      <w:bookmarkEnd w:id="1502"/>
      <w:bookmarkEnd w:id="1503"/>
      <w:bookmarkEnd w:id="1505"/>
    </w:p>
    <w:p>
      <w:pPr>
        <w:pStyle w:val="Style34"/>
        <w:keepNext/>
        <w:keepLines/>
        <w:widowControl w:val="0"/>
        <w:shd w:val="clear" w:color="auto" w:fill="auto"/>
        <w:bidi w:val="0"/>
        <w:spacing w:before="0" w:after="340" w:line="240" w:lineRule="auto"/>
        <w:ind w:left="0" w:right="0" w:firstLine="0"/>
        <w:jc w:val="left"/>
      </w:pPr>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06"/>
      <w:bookmarkEnd w:id="1507"/>
      <w:bookmarkEnd w:id="150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4"/>
        <w:keepNext/>
        <w:keepLines/>
        <w:widowControl w:val="0"/>
        <w:shd w:val="clear" w:color="auto" w:fill="auto"/>
        <w:bidi w:val="0"/>
        <w:spacing w:before="0" w:after="68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2</w:t>
      </w:r>
      <w:bookmarkEnd w:id="1511"/>
      <w:r>
        <w:rPr>
          <w:color w:val="000000"/>
          <w:spacing w:val="0"/>
          <w:w w:val="100"/>
          <w:position w:val="0"/>
        </w:rPr>
        <w:t>、持续和非持续第三层次公允价值计量项目，采用的估值技术和重要参数的定性及定量信息</w:t>
      </w:r>
      <w:bookmarkEnd w:id="1509"/>
      <w:bookmarkEnd w:id="1510"/>
      <w:bookmarkEnd w:id="1512"/>
    </w:p>
    <w:tbl>
      <w:tblPr>
        <w:tblOverlap w:val="never"/>
        <w:jc w:val="center"/>
        <w:tblLayout w:type="fixed"/>
      </w:tblPr>
      <w:tblGrid>
        <w:gridCol w:w="3566"/>
        <w:gridCol w:w="1570"/>
        <w:gridCol w:w="2141"/>
        <w:gridCol w:w="2434"/>
      </w:tblGrid>
      <w:tr>
        <w:trPr>
          <w:trHeight w:val="33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期末公允价值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估值技术</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重要参数</w:t>
            </w:r>
          </w:p>
        </w:tc>
      </w:tr>
      <w:tr>
        <w:trPr>
          <w:trHeight w:val="70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权益工具投资</w:t>
            </w:r>
            <w:r>
              <w:rPr>
                <w:color w:val="000000"/>
                <w:spacing w:val="0"/>
                <w:w w:val="100"/>
                <w:position w:val="0"/>
                <w:sz w:val="20"/>
                <w:szCs w:val="20"/>
              </w:rPr>
              <w:t>一</w:t>
            </w:r>
            <w:r>
              <w:rPr>
                <w:color w:val="000000"/>
                <w:spacing w:val="0"/>
                <w:w w:val="100"/>
                <w:position w:val="0"/>
                <w:sz w:val="20"/>
                <w:szCs w:val="20"/>
              </w:rPr>
              <w:t>非上市股权</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上市公司比较法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bl>
    <w:p>
      <w:pPr>
        <w:widowControl w:val="0"/>
        <w:spacing w:after="339" w:line="1" w:lineRule="exact"/>
      </w:pPr>
    </w:p>
    <w:p>
      <w:pPr>
        <w:pStyle w:val="Style56"/>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日的权益工具投资一非上市股权系对山东中康国创先进印染技术研究院有限公 司的投资，持股比例为</w:t>
      </w:r>
      <w:r>
        <w:rPr>
          <w:rFonts w:ascii="Times New Roman" w:eastAsia="Times New Roman" w:hAnsi="Times New Roman" w:cs="Times New Roman"/>
          <w:color w:val="000000"/>
          <w:spacing w:val="0"/>
          <w:w w:val="100"/>
          <w:position w:val="0"/>
        </w:rPr>
        <w:t>3%</w:t>
      </w:r>
      <w:r>
        <w:rPr>
          <w:color w:val="000000"/>
          <w:spacing w:val="0"/>
          <w:w w:val="100"/>
          <w:position w:val="0"/>
        </w:rPr>
        <w:t>。按上市公司比较法进行估值确定其公允价值。该公司于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月成立，截止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日，公允价值变动较小，账面价值近似于公允价值。</w:t>
      </w:r>
      <w:r>
        <w:br w:type="page"/>
      </w:r>
    </w:p>
    <w:p>
      <w:pPr>
        <w:pStyle w:val="Style34"/>
        <w:keepNext/>
        <w:keepLines/>
        <w:widowControl w:val="0"/>
        <w:shd w:val="clear" w:color="auto" w:fill="auto"/>
        <w:bidi w:val="0"/>
        <w:spacing w:before="0" w:after="68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3</w:t>
      </w:r>
      <w:bookmarkEnd w:id="1515"/>
      <w:r>
        <w:rPr>
          <w:color w:val="000000"/>
          <w:spacing w:val="0"/>
          <w:w w:val="100"/>
          <w:position w:val="0"/>
        </w:rPr>
        <w:t>、持续的第三层次公允价值计量项目，期初与期末账面价值间的调节信息及不可观察参数敏感性分析</w:t>
      </w:r>
      <w:bookmarkEnd w:id="1513"/>
      <w:bookmarkEnd w:id="1514"/>
      <w:bookmarkEnd w:id="1516"/>
    </w:p>
    <w:tbl>
      <w:tblPr>
        <w:tblOverlap w:val="never"/>
        <w:jc w:val="center"/>
        <w:tblLayout w:type="fixed"/>
      </w:tblPr>
      <w:tblGrid>
        <w:gridCol w:w="1080"/>
        <w:gridCol w:w="878"/>
        <w:gridCol w:w="576"/>
        <w:gridCol w:w="634"/>
        <w:gridCol w:w="629"/>
        <w:gridCol w:w="686"/>
        <w:gridCol w:w="686"/>
        <w:gridCol w:w="840"/>
        <w:gridCol w:w="408"/>
        <w:gridCol w:w="864"/>
        <w:gridCol w:w="523"/>
        <w:gridCol w:w="797"/>
        <w:gridCol w:w="1080"/>
      </w:tblGrid>
      <w:tr>
        <w:trPr>
          <w:trHeight w:val="341" w:hRule="exact"/>
        </w:trPr>
        <w:tc>
          <w:tcPr>
            <w:vMerge w:val="restart"/>
            <w:tcBorders>
              <w:top w:val="single" w:sz="4"/>
              <w:left w:val="single" w:sz="4"/>
            </w:tcBorders>
            <w:shd w:val="clear" w:color="auto" w:fill="D3D3D3"/>
            <w:vAlign w:val="top"/>
          </w:tcPr>
          <w:p>
            <w:pPr>
              <w:pStyle w:val="Style25"/>
              <w:keepNext w:val="0"/>
              <w:keepLines w:val="0"/>
              <w:widowControl w:val="0"/>
              <w:shd w:val="clear" w:color="auto" w:fill="auto"/>
              <w:bidi w:val="0"/>
              <w:spacing w:before="100" w:after="0" w:line="240" w:lineRule="auto"/>
              <w:ind w:left="0" w:right="0" w:firstLine="0"/>
              <w:jc w:val="center"/>
              <w:rPr>
                <w:sz w:val="13"/>
                <w:szCs w:val="13"/>
              </w:rPr>
            </w:pPr>
            <w:r>
              <w:rPr>
                <w:color w:val="000000"/>
                <w:spacing w:val="0"/>
                <w:w w:val="100"/>
                <w:position w:val="0"/>
                <w:sz w:val="13"/>
                <w:szCs w:val="13"/>
              </w:rPr>
              <w:t>项目</w:t>
            </w:r>
          </w:p>
        </w:tc>
        <w:tc>
          <w:tcPr>
            <w:vMerge w:val="restart"/>
            <w:tcBorders>
              <w:top w:val="single" w:sz="4"/>
              <w:left w:val="single" w:sz="4"/>
            </w:tcBorders>
            <w:shd w:val="clear" w:color="auto" w:fill="D3D3D3"/>
            <w:vAlign w:val="top"/>
          </w:tcPr>
          <w:p>
            <w:pPr>
              <w:pStyle w:val="Style25"/>
              <w:keepNext w:val="0"/>
              <w:keepLines w:val="0"/>
              <w:widowControl w:val="0"/>
              <w:shd w:val="clear" w:color="auto" w:fill="auto"/>
              <w:bidi w:val="0"/>
              <w:spacing w:before="100" w:after="0" w:line="240" w:lineRule="auto"/>
              <w:ind w:left="0" w:right="0" w:firstLine="0"/>
              <w:jc w:val="center"/>
              <w:rPr>
                <w:sz w:val="13"/>
                <w:szCs w:val="13"/>
              </w:rPr>
            </w:pPr>
            <w:r>
              <w:rPr>
                <w:color w:val="000000"/>
                <w:spacing w:val="0"/>
                <w:w w:val="100"/>
                <w:position w:val="0"/>
                <w:sz w:val="13"/>
                <w:szCs w:val="13"/>
              </w:rPr>
              <w:t>期初余额</w:t>
            </w:r>
          </w:p>
        </w:tc>
        <w:tc>
          <w:tcPr>
            <w:vMerge w:val="restart"/>
            <w:tcBorders>
              <w:top w:val="single" w:sz="4"/>
              <w:left w:val="single" w:sz="4"/>
            </w:tcBorders>
            <w:shd w:val="clear" w:color="auto" w:fill="D3D3D3"/>
            <w:vAlign w:val="top"/>
          </w:tcPr>
          <w:p>
            <w:pPr>
              <w:pStyle w:val="Style25"/>
              <w:keepNext w:val="0"/>
              <w:keepLines w:val="0"/>
              <w:widowControl w:val="0"/>
              <w:shd w:val="clear" w:color="auto" w:fill="auto"/>
              <w:bidi w:val="0"/>
              <w:spacing w:before="100" w:after="160" w:line="240" w:lineRule="auto"/>
              <w:ind w:left="0" w:right="0" w:firstLine="0"/>
              <w:jc w:val="left"/>
              <w:rPr>
                <w:sz w:val="13"/>
                <w:szCs w:val="13"/>
              </w:rPr>
            </w:pPr>
            <w:r>
              <w:rPr>
                <w:color w:val="000000"/>
                <w:spacing w:val="0"/>
                <w:w w:val="100"/>
                <w:position w:val="0"/>
                <w:sz w:val="13"/>
                <w:szCs w:val="13"/>
              </w:rPr>
              <w:t>会计政策</w:t>
            </w:r>
          </w:p>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变更</w:t>
            </w:r>
          </w:p>
        </w:tc>
        <w:tc>
          <w:tcPr>
            <w:vMerge w:val="restart"/>
            <w:tcBorders>
              <w:top w:val="single" w:sz="4"/>
              <w:left w:val="single" w:sz="4"/>
            </w:tcBorders>
            <w:shd w:val="clear" w:color="auto" w:fill="D3D3D3"/>
            <w:vAlign w:val="top"/>
          </w:tcPr>
          <w:p>
            <w:pPr>
              <w:pStyle w:val="Style25"/>
              <w:keepNext w:val="0"/>
              <w:keepLines w:val="0"/>
              <w:widowControl w:val="0"/>
              <w:shd w:val="clear" w:color="auto" w:fill="auto"/>
              <w:bidi w:val="0"/>
              <w:spacing w:before="100" w:after="160" w:line="240" w:lineRule="auto"/>
              <w:ind w:left="0" w:right="0" w:firstLine="0"/>
              <w:jc w:val="left"/>
              <w:rPr>
                <w:sz w:val="13"/>
                <w:szCs w:val="13"/>
              </w:rPr>
            </w:pPr>
            <w:r>
              <w:rPr>
                <w:color w:val="000000"/>
                <w:spacing w:val="0"/>
                <w:w w:val="100"/>
                <w:position w:val="0"/>
                <w:sz w:val="13"/>
                <w:szCs w:val="13"/>
              </w:rPr>
              <w:t>转入第三</w:t>
            </w:r>
          </w:p>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层次</w:t>
            </w:r>
          </w:p>
        </w:tc>
        <w:tc>
          <w:tcPr>
            <w:vMerge w:val="restart"/>
            <w:tcBorders>
              <w:top w:val="single" w:sz="4"/>
              <w:left w:val="single" w:sz="4"/>
            </w:tcBorders>
            <w:shd w:val="clear" w:color="auto" w:fill="D3D3D3"/>
            <w:vAlign w:val="top"/>
          </w:tcPr>
          <w:p>
            <w:pPr>
              <w:pStyle w:val="Style25"/>
              <w:keepNext w:val="0"/>
              <w:keepLines w:val="0"/>
              <w:widowControl w:val="0"/>
              <w:shd w:val="clear" w:color="auto" w:fill="auto"/>
              <w:bidi w:val="0"/>
              <w:spacing w:before="100" w:after="160" w:line="240" w:lineRule="auto"/>
              <w:ind w:left="0" w:right="0" w:firstLine="0"/>
              <w:jc w:val="center"/>
              <w:rPr>
                <w:sz w:val="13"/>
                <w:szCs w:val="13"/>
              </w:rPr>
            </w:pPr>
            <w:r>
              <w:rPr>
                <w:color w:val="000000"/>
                <w:spacing w:val="0"/>
                <w:w w:val="100"/>
                <w:position w:val="0"/>
                <w:sz w:val="13"/>
                <w:szCs w:val="13"/>
              </w:rPr>
              <w:t>转出第三</w:t>
            </w:r>
          </w:p>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层次</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当期利得或损失总额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购买、发行、出售和结算</w:t>
            </w:r>
          </w:p>
        </w:tc>
        <w:tc>
          <w:tcPr>
            <w:vMerge w:val="restart"/>
            <w:tcBorders>
              <w:top w:val="single" w:sz="4"/>
              <w:left w:val="single" w:sz="4"/>
            </w:tcBorders>
            <w:shd w:val="clear" w:color="auto" w:fill="D3D3D3"/>
            <w:vAlign w:val="top"/>
          </w:tcPr>
          <w:p>
            <w:pPr>
              <w:pStyle w:val="Style25"/>
              <w:keepNext w:val="0"/>
              <w:keepLines w:val="0"/>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rPr>
              <w:t>期末余额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3"/>
                <w:szCs w:val="13"/>
              </w:rPr>
            </w:pPr>
            <w:r>
              <w:rPr>
                <w:color w:val="000000"/>
                <w:spacing w:val="0"/>
                <w:w w:val="100"/>
                <w:position w:val="0"/>
                <w:sz w:val="13"/>
                <w:szCs w:val="13"/>
              </w:rPr>
              <w:t>对于在报告期末持 有的资产，计入损 益的当期未实现利 得或变动</w:t>
            </w:r>
          </w:p>
        </w:tc>
      </w:tr>
      <w:tr>
        <w:trPr>
          <w:trHeight w:val="941"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center"/>
          </w:tcPr>
          <w:p>
            <w:pPr/>
          </w:p>
        </w:tc>
      </w:tr>
      <w:tr>
        <w:trPr>
          <w:trHeight w:val="6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19" w:line="1" w:lineRule="exact"/>
      </w:pPr>
    </w:p>
    <w:p>
      <w:pPr>
        <w:pStyle w:val="Style28"/>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19" w:name="bookmark1519"/>
      <w:r>
        <w:rPr>
          <w:color w:val="000000"/>
          <w:spacing w:val="0"/>
          <w:w w:val="100"/>
          <w:position w:val="0"/>
        </w:rPr>
        <w:t>十二、关联方及关联交易</w:t>
      </w:r>
      <w:bookmarkEnd w:id="1517"/>
      <w:bookmarkEnd w:id="1518"/>
      <w:bookmarkEnd w:id="1519"/>
    </w:p>
    <w:p>
      <w:pPr>
        <w:pStyle w:val="Style34"/>
        <w:keepNext/>
        <w:keepLines/>
        <w:widowControl w:val="0"/>
        <w:shd w:val="clear" w:color="auto" w:fill="auto"/>
        <w:tabs>
          <w:tab w:pos="368" w:val="left"/>
        </w:tabs>
        <w:bidi w:val="0"/>
        <w:spacing w:before="0" w:after="38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1</w:t>
      </w:r>
      <w:bookmarkEnd w:id="1522"/>
      <w:r>
        <w:rPr>
          <w:color w:val="000000"/>
          <w:spacing w:val="0"/>
          <w:w w:val="100"/>
          <w:position w:val="0"/>
        </w:rPr>
        <w:t>、</w:t>
        <w:tab/>
        <w:t>本企业的子公司情况</w:t>
      </w:r>
      <w:bookmarkEnd w:id="1520"/>
      <w:bookmarkEnd w:id="1521"/>
      <w:bookmarkEnd w:id="1523"/>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2</w:t>
      </w:r>
      <w:bookmarkEnd w:id="1526"/>
      <w:r>
        <w:rPr>
          <w:color w:val="000000"/>
          <w:spacing w:val="0"/>
          <w:w w:val="100"/>
          <w:position w:val="0"/>
        </w:rPr>
        <w:t>、</w:t>
        <w:tab/>
        <w:t>本企业合营和联营企业情况</w:t>
      </w:r>
      <w:bookmarkEnd w:id="1524"/>
      <w:bookmarkEnd w:id="1525"/>
      <w:bookmarkEnd w:id="1527"/>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上海七彩云电子商务有限公司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蓬莱安诺葡萄酒庄有限公司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实际控制人纪立军先生、张烈寅女士控制的企业</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烟台爱博诺德医用材料有限公司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月前纪立军先生担任其母公司爱博诺德（北京）医 疗科技股份有限公司董事</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上海屹设装饰设计有限公司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受本公司监事鲁珊女士及其配偶控制</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2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3</w:t>
      </w:r>
      <w:bookmarkEnd w:id="1530"/>
      <w:r>
        <w:rPr>
          <w:color w:val="000000"/>
          <w:spacing w:val="0"/>
          <w:w w:val="100"/>
          <w:position w:val="0"/>
        </w:rPr>
        <w:t>、其他关联方情况</w:t>
      </w:r>
      <w:bookmarkEnd w:id="1528"/>
      <w:bookmarkEnd w:id="1529"/>
      <w:bookmarkEnd w:id="153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控股股东、实际控制人、董事长、总经理</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张烈寅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杨好伟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董事、运营总监</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董事、副总经理、董事会秘书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日前担任董事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王雪亮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日前担任董事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徐宗宇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顾洪锤</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日前担任独立董事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日前担任独立董事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赵茂成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王宏道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鲁珊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日前担任监事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董肇伟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路增刚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营销总监</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技术总监</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徐长进</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日前担任副总经理、董事会秘书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迟立宗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全资子公司烟台安诺其精细化工有限公司总经理</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冯全明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全资子公司东营安诺其纺织材料有限公司总经理</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浙江益弹新材料科技有限公司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联营企业上海益弹新材料有限公司的全资子公司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苏州新锐发科技有限公司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联营企业上海锐尔发数码科技有限公司的全资子公司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上海诺毅投资管理有限公司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实际控制人纪立军先生控制的企业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蓬莱安诺葡萄酒庄有限公司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实际控制人纪立军先生、张烈寅女士控制的企业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绍兴丝豪网络科技有限公司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月前由实际控制人张烈寅女士控制的企业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爱博诺德（北京）医疗科技有限公司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月前由实际控制人纪立军先生担任董事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上海誉行新材料有限公司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公司董事刘春红女士配偶控制的企业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苏州洁润丝新材料有限公司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公司董事刘春红女士配偶控制的企业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东华大学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月前由公司董事刘春红女士担任副校长</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北控金富（上海）投资管理有限公司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公司董事张坚先生担任董事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上海大学管理学院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公司独立董事徐宗宇先生担任会计系主任</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上海鑫富越资产管理有限公司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公司独立董事王国卫先生担任董事长</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国浩律师（上海）事务所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公司独立董事李强先生担任主任、管理合伙人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北京市君泽君（上海）律师事务所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公司前独立董事顾洪锤先生担任合伙人律师</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上海广惠资产管理有限公司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公司前独立董事顾洪锤先生担任总经理</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上海广袤投资有限公司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公司前独立董事顾洪锤先生担任总经理</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万股通（上海）金融信息服务有限公司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公司前独立董事顾洪锤先生担任执行董事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臻途客信息技术（上海）有限公司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公司前独立董事顾洪锤先生担任董事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汇峰投资管理（上海）有限公司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公司前独立董事顾洪锤先生担任执行董事兼总经理</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上海相易企业管理咨询合伙企业（有限合伙）</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公司前独立董事薛峰先生控制的企业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上海晋阳创业投资有限公司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公司前独立董事薛峰先生配偶担任董事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上海金浦鲲文投资管理有限公司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公司前独立董事薛峰先生担任董事兼总经理</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上海领汇创业投资有限公司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月前由公司前独立董事薛峰先生担任董事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上海贵达科技有限公司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公司监事会主席赵茂成先生控制的企业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上海屹设装饰设计有限公司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公司监事鲁珊女士及其配偶控制的企业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上海连晟纺织品有限公司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公司前监事张连根先生控制的企业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上海梦丝新材料科技有限公司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公司前监事张连根先生控制的企业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上海牵柏湾经贸发展有限公司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公司前监事张连根先生配偶控制的企业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上海哈勒娜纺织品有限公司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公司技术总监吴冬先生及其配偶控制的企业</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蓬莱市观道新能源汽车销售有限公司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烟台安诺其总经理迟立宗先生控制的企业</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4</w:t>
      </w:r>
      <w:bookmarkEnd w:id="1534"/>
      <w:r>
        <w:rPr>
          <w:color w:val="000000"/>
          <w:spacing w:val="0"/>
          <w:w w:val="100"/>
          <w:position w:val="0"/>
        </w:rPr>
        <w:t>、关联交易情况</w:t>
      </w:r>
      <w:bookmarkEnd w:id="1532"/>
      <w:bookmarkEnd w:id="1533"/>
      <w:bookmarkEnd w:id="1535"/>
    </w:p>
    <w:p>
      <w:pPr>
        <w:pStyle w:val="Style34"/>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6" w:name="bookmark15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32"/>
      <w:bookmarkEnd w:id="1533"/>
      <w:bookmarkEnd w:id="153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上海七彩云电子商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采购染化料产品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11,835,776.54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817,516.02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上海七彩云电子商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上海屹设装饰设计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2,025,595.00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浙江益弹新材料科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采购原料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6,480,088.29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蓬莱安诺葡萄酒庄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330,188.67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上海誉行新材料有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采购原料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30"/>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400"/>
        <w:gridCol w:w="2261"/>
        <w:gridCol w:w="2261"/>
        <w:gridCol w:w="2659"/>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上海七彩云电子商务有限公司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销售染化料产品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43,783,023.21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64,757,075.88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上海七彩云电子商务有限公司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销售服装服饰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25,354.02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上海屹设装饰设计有限公司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销售服装服饰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蓬莱安诺葡萄酒庄有限公司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销售服装服饰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17,145.14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上海安诺其科技有限公司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销售服装服饰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东华大学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销售服装服饰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苏州新锐发科技有限公司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销售服装服饰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1,238.95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爱博诺德（北京）医疗科技有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销售染化料产品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530,973.45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265,486.73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爱博诺德（北京）医疗科技有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销售服装服饰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10,773.33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烟台爱博诺德医用材料有限公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177,806.29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无锡市德赛数码科技有限公司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销售数码墨水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163,666.00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37"/>
      <w:bookmarkEnd w:id="1538"/>
      <w:bookmarkEnd w:id="153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上海七彩云电子商务有限公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2,051,242.65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484,403.68</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烟台爱博诺德医用材料有限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137,614.68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137,614.68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w:t>
      </w:r>
      <w:bookmarkEnd w:id="1542"/>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540"/>
      <w:bookmarkEnd w:id="1541"/>
      <w:bookmarkEnd w:id="154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上海益弹新材料有限公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上海益弹新材料有限公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上海益弹新材料有限公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上海益弹新材料有限公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上海益弹新材料有限公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上海益弹新材料有限公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上海益弹新材料有限公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上海益弹新材料有限公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color w:val="000000"/>
          <w:spacing w:val="0"/>
          <w:w w:val="100"/>
          <w:position w:val="0"/>
        </w:rPr>
        <w:t>（</w:t>
      </w:r>
      <w:bookmarkEnd w:id="1546"/>
      <w:r>
        <w:rPr>
          <w:rFonts w:ascii="Times New Roman" w:eastAsia="Times New Roman" w:hAnsi="Times New Roman" w:cs="Times New Roman"/>
          <w:color w:val="000000"/>
          <w:spacing w:val="0"/>
          <w:w w:val="100"/>
          <w:position w:val="0"/>
        </w:rPr>
        <w:t>4</w:t>
      </w:r>
      <w:r>
        <w:rPr>
          <w:color w:val="000000"/>
          <w:spacing w:val="0"/>
          <w:w w:val="100"/>
          <w:position w:val="0"/>
        </w:rPr>
        <w:t>）关联方资产转让、债务重组情况</w:t>
      </w:r>
      <w:bookmarkEnd w:id="1544"/>
      <w:bookmarkEnd w:id="1545"/>
      <w:bookmarkEnd w:id="1547"/>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上海七彩云电子商务有限公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230,795.58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蓬莱安诺葡萄酒庄有限公司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w:t>
      </w:r>
      <w:bookmarkEnd w:id="1550"/>
      <w:r>
        <w:rPr>
          <w:rFonts w:ascii="Times New Roman" w:eastAsia="Times New Roman" w:hAnsi="Times New Roman" w:cs="Times New Roman"/>
          <w:color w:val="000000"/>
          <w:spacing w:val="0"/>
          <w:w w:val="100"/>
          <w:position w:val="0"/>
        </w:rPr>
        <w:t>5</w:t>
      </w:r>
      <w:r>
        <w:rPr>
          <w:color w:val="000000"/>
          <w:spacing w:val="0"/>
          <w:w w:val="100"/>
          <w:position w:val="0"/>
        </w:rPr>
        <w:t>）关键管理人员报酬</w:t>
      </w:r>
      <w:bookmarkEnd w:id="1548"/>
      <w:bookmarkEnd w:id="1549"/>
      <w:bookmarkEnd w:id="1551"/>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7,560,807.11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6,004,200.00</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w:t>
      </w:r>
      <w:bookmarkEnd w:id="1554"/>
      <w:r>
        <w:rPr>
          <w:rFonts w:ascii="Times New Roman" w:eastAsia="Times New Roman" w:hAnsi="Times New Roman" w:cs="Times New Roman"/>
          <w:color w:val="000000"/>
          <w:spacing w:val="0"/>
          <w:w w:val="100"/>
          <w:position w:val="0"/>
        </w:rPr>
        <w:t>6</w:t>
      </w:r>
      <w:r>
        <w:rPr>
          <w:color w:val="000000"/>
          <w:spacing w:val="0"/>
          <w:w w:val="100"/>
          <w:position w:val="0"/>
        </w:rPr>
        <w:t>）其他关联交易</w:t>
      </w:r>
      <w:bookmarkEnd w:id="1552"/>
      <w:bookmarkEnd w:id="1553"/>
      <w:bookmarkEnd w:id="1555"/>
    </w:p>
    <w:p>
      <w:pPr>
        <w:pStyle w:val="Style34"/>
        <w:keepNext/>
        <w:keepLines/>
        <w:widowControl w:val="0"/>
        <w:shd w:val="clear" w:color="auto" w:fill="auto"/>
        <w:bidi w:val="0"/>
        <w:spacing w:before="0" w:after="380" w:line="240" w:lineRule="auto"/>
        <w:ind w:left="0" w:right="0" w:firstLine="0"/>
        <w:jc w:val="left"/>
      </w:pPr>
      <w:bookmarkStart w:id="1552" w:name="bookmark1552"/>
      <w:bookmarkStart w:id="1553" w:name="bookmark1553"/>
      <w:bookmarkStart w:id="1556" w:name="bookmark1556"/>
      <w:bookmarkStart w:id="1557" w:name="bookmark1557"/>
      <w:r>
        <w:rPr>
          <w:rFonts w:ascii="Times New Roman" w:eastAsia="Times New Roman" w:hAnsi="Times New Roman" w:cs="Times New Roman"/>
          <w:color w:val="000000"/>
          <w:spacing w:val="0"/>
          <w:w w:val="100"/>
          <w:position w:val="0"/>
        </w:rPr>
        <w:t>5</w:t>
      </w:r>
      <w:bookmarkEnd w:id="1556"/>
      <w:r>
        <w:rPr>
          <w:color w:val="000000"/>
          <w:spacing w:val="0"/>
          <w:w w:val="100"/>
          <w:position w:val="0"/>
        </w:rPr>
        <w:t>、关联方应收应付款项</w:t>
      </w:r>
      <w:bookmarkEnd w:id="1552"/>
      <w:bookmarkEnd w:id="1553"/>
      <w:bookmarkEnd w:id="1557"/>
    </w:p>
    <w:p>
      <w:pPr>
        <w:pStyle w:val="Style34"/>
        <w:keepNext/>
        <w:keepLines/>
        <w:widowControl w:val="0"/>
        <w:shd w:val="clear" w:color="auto" w:fill="auto"/>
        <w:bidi w:val="0"/>
        <w:spacing w:before="0" w:after="380" w:line="240" w:lineRule="auto"/>
        <w:ind w:left="0" w:right="0" w:firstLine="0"/>
        <w:jc w:val="both"/>
      </w:pPr>
      <w:bookmarkStart w:id="1552" w:name="bookmark1552"/>
      <w:bookmarkStart w:id="1553" w:name="bookmark1553"/>
      <w:bookmarkStart w:id="1558" w:name="bookmark15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52"/>
      <w:bookmarkEnd w:id="1553"/>
      <w:bookmarkEnd w:id="1558"/>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上海七彩云电子商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18,571,533.51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21,698,489.63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271,231.12</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无锡市德赛数码科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蓬莱安诺葡萄酒庄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上海屹设装饰设计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烟台爱博诺德医用 材料有限公司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10,984.11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纪立军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杨好伟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徐长进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140"/>
        <w:jc w:val="both"/>
      </w:pPr>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59"/>
      <w:bookmarkEnd w:id="1560"/>
      <w:bookmarkEnd w:id="1561"/>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无锡市德赛数码科技有限公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1,504.35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上海屹设装饰设计有限公司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上海屹设装饰设计有限公司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11,745.00</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无锡市德赛数码科技有限公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372,000.00</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4" w:name="bookmark1564"/>
      <w:r>
        <w:rPr>
          <w:color w:val="000000"/>
          <w:spacing w:val="0"/>
          <w:w w:val="100"/>
          <w:position w:val="0"/>
        </w:rPr>
        <w:t>十三、股份支付</w:t>
      </w:r>
      <w:bookmarkEnd w:id="1562"/>
      <w:bookmarkEnd w:id="1563"/>
      <w:bookmarkEnd w:id="1564"/>
    </w:p>
    <w:p>
      <w:pPr>
        <w:pStyle w:val="Style34"/>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65"/>
      <w:bookmarkEnd w:id="1566"/>
      <w:bookmarkEnd w:id="1567"/>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6"/>
        <w:keepNext w:val="0"/>
        <w:keepLines w:val="0"/>
        <w:widowControl w:val="0"/>
        <w:shd w:val="clear" w:color="auto" w:fill="auto"/>
        <w:tabs>
          <w:tab w:pos="570" w:val="left"/>
        </w:tabs>
        <w:bidi w:val="0"/>
        <w:spacing w:before="0" w:after="34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年第二期股权激励首次授予部分暂缓授予部分</w:t>
      </w:r>
    </w:p>
    <w:tbl>
      <w:tblPr>
        <w:tblOverlap w:val="never"/>
        <w:jc w:val="center"/>
        <w:tblLayout w:type="fixed"/>
      </w:tblPr>
      <w:tblGrid>
        <w:gridCol w:w="1598"/>
        <w:gridCol w:w="6662"/>
        <w:gridCol w:w="1258"/>
      </w:tblGrid>
      <w:tr>
        <w:trPr>
          <w:trHeight w:val="33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行权安排</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时间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解锁比例</w:t>
            </w:r>
          </w:p>
        </w:tc>
      </w:tr>
      <w:tr>
        <w:trPr>
          <w:trHeight w:val="74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第一个解锁期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自授予日起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个月后的首个交易日起至授予日起</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个月内的最后一个交 易日当日止</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40%</w:t>
            </w:r>
          </w:p>
        </w:tc>
      </w:tr>
      <w:tr>
        <w:trPr>
          <w:trHeight w:val="73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第二个解锁期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自授予日起</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个月后的首个交易日起至授予日起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个月内的最后一个交 易日当日止</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30%</w:t>
            </w:r>
          </w:p>
        </w:tc>
      </w:tr>
      <w:tr>
        <w:trPr>
          <w:trHeight w:val="4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第三个解锁期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自授予日起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个月后的首个交易日起至授予日起</w:t>
            </w:r>
            <w:r>
              <w:rPr>
                <w:rFonts w:ascii="Times New Roman" w:eastAsia="Times New Roman" w:hAnsi="Times New Roman" w:cs="Times New Roman"/>
                <w:color w:val="000000"/>
                <w:spacing w:val="0"/>
                <w:w w:val="100"/>
                <w:position w:val="0"/>
                <w:sz w:val="20"/>
                <w:szCs w:val="20"/>
              </w:rPr>
              <w:t>48</w:t>
            </w:r>
            <w:r>
              <w:rPr>
                <w:color w:val="000000"/>
                <w:spacing w:val="0"/>
                <w:w w:val="100"/>
                <w:position w:val="0"/>
                <w:sz w:val="20"/>
                <w:szCs w:val="20"/>
              </w:rPr>
              <w:t>个月内的最后一个交</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30%</w:t>
            </w:r>
          </w:p>
        </w:tc>
      </w:tr>
    </w:tbl>
    <w:p>
      <w:pPr>
        <w:widowControl w:val="0"/>
        <w:spacing w:line="1" w:lineRule="exact"/>
      </w:pPr>
      <w:r>
        <w:br w:type="page"/>
      </w:r>
    </w:p>
    <w:tbl>
      <w:tblPr>
        <w:tblOverlap w:val="never"/>
        <w:jc w:val="center"/>
        <w:tblLayout w:type="fixed"/>
      </w:tblPr>
      <w:tblGrid>
        <w:gridCol w:w="1598"/>
        <w:gridCol w:w="6662"/>
        <w:gridCol w:w="1258"/>
      </w:tblGrid>
      <w:tr>
        <w:trPr>
          <w:trHeight w:val="39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易日当日止</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第二期股权激励预留部分</w:t>
      </w:r>
    </w:p>
    <w:tbl>
      <w:tblPr>
        <w:tblOverlap w:val="never"/>
        <w:jc w:val="center"/>
        <w:tblLayout w:type="fixed"/>
      </w:tblPr>
      <w:tblGrid>
        <w:gridCol w:w="1598"/>
        <w:gridCol w:w="6662"/>
        <w:gridCol w:w="1258"/>
      </w:tblGrid>
      <w:tr>
        <w:trPr>
          <w:trHeight w:val="34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行权安排</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时间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解锁比例</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第一个解锁期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自预留部分权益的授权日起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个月后的首个交易日起至相应的授权日起 </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个月内的最后一个交易日当日止</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w:t>
            </w:r>
          </w:p>
        </w:tc>
      </w:tr>
      <w:tr>
        <w:trPr>
          <w:trHeight w:val="744"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第二个解锁期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自预留部分权益的授权日起</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 xml:space="preserve">个月后的首个交易日起至相应的授权日起 </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个月内的最后一个交易日当日止</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w:t>
            </w:r>
          </w:p>
        </w:tc>
      </w:tr>
    </w:tbl>
    <w:p>
      <w:pPr>
        <w:widowControl w:val="0"/>
        <w:spacing w:after="259" w:line="1" w:lineRule="exact"/>
      </w:pPr>
    </w:p>
    <w:p>
      <w:pPr>
        <w:pStyle w:val="Style56"/>
        <w:keepNext w:val="0"/>
        <w:keepLines w:val="0"/>
        <w:widowControl w:val="0"/>
        <w:shd w:val="clear" w:color="auto" w:fill="auto"/>
        <w:bidi w:val="0"/>
        <w:spacing w:before="0" w:after="42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：根据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年第三次临时股东大会审议通过的《关于公司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 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及其摘要的议案》及</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日召开的第四届董事会第二十四次会议审议通过的《关 于向激励对象首次授予限制性股票的议案》，本公司本次限制性股票激励计划首次授予</w:t>
      </w:r>
      <w:r>
        <w:rPr>
          <w:rFonts w:ascii="Times New Roman" w:eastAsia="Times New Roman" w:hAnsi="Times New Roman" w:cs="Times New Roman"/>
          <w:color w:val="000000"/>
          <w:spacing w:val="0"/>
          <w:w w:val="100"/>
          <w:position w:val="0"/>
        </w:rPr>
        <w:t>33</w:t>
      </w:r>
      <w:r>
        <w:rPr>
          <w:color w:val="000000"/>
          <w:spacing w:val="0"/>
          <w:w w:val="100"/>
          <w:position w:val="0"/>
        </w:rPr>
        <w:t xml:space="preserve">名激励对象 </w:t>
      </w:r>
      <w:r>
        <w:rPr>
          <w:rFonts w:ascii="Times New Roman" w:eastAsia="Times New Roman" w:hAnsi="Times New Roman" w:cs="Times New Roman"/>
          <w:color w:val="000000"/>
          <w:spacing w:val="0"/>
          <w:w w:val="100"/>
          <w:position w:val="0"/>
        </w:rPr>
        <w:t>7,950,000</w:t>
      </w:r>
      <w:r>
        <w:rPr>
          <w:color w:val="000000"/>
          <w:spacing w:val="0"/>
          <w:w w:val="100"/>
          <w:position w:val="0"/>
        </w:rPr>
        <w:t>股（其中来源于上述回购股份</w:t>
      </w:r>
      <w:r>
        <w:rPr>
          <w:rFonts w:ascii="Times New Roman" w:eastAsia="Times New Roman" w:hAnsi="Times New Roman" w:cs="Times New Roman"/>
          <w:color w:val="000000"/>
          <w:spacing w:val="0"/>
          <w:w w:val="100"/>
          <w:position w:val="0"/>
        </w:rPr>
        <w:t>5,560,000</w:t>
      </w:r>
      <w:r>
        <w:rPr>
          <w:color w:val="000000"/>
          <w:spacing w:val="0"/>
          <w:w w:val="100"/>
          <w:position w:val="0"/>
        </w:rPr>
        <w:t>股，另定向增发</w:t>
      </w:r>
      <w:r>
        <w:rPr>
          <w:rFonts w:ascii="Times New Roman" w:eastAsia="Times New Roman" w:hAnsi="Times New Roman" w:cs="Times New Roman"/>
          <w:color w:val="000000"/>
          <w:spacing w:val="0"/>
          <w:w w:val="100"/>
          <w:position w:val="0"/>
        </w:rPr>
        <w:t>2,390,000</w:t>
      </w:r>
      <w:r>
        <w:rPr>
          <w:color w:val="000000"/>
          <w:spacing w:val="0"/>
          <w:w w:val="100"/>
          <w:position w:val="0"/>
        </w:rPr>
        <w:t>股），另</w:t>
      </w:r>
      <w:r>
        <w:rPr>
          <w:rFonts w:ascii="Times New Roman" w:eastAsia="Times New Roman" w:hAnsi="Times New Roman" w:cs="Times New Roman"/>
          <w:color w:val="000000"/>
          <w:spacing w:val="0"/>
          <w:w w:val="100"/>
          <w:position w:val="0"/>
        </w:rPr>
        <w:t>3</w:t>
      </w:r>
      <w:r>
        <w:rPr>
          <w:color w:val="000000"/>
          <w:spacing w:val="0"/>
          <w:w w:val="100"/>
          <w:position w:val="0"/>
        </w:rPr>
        <w:t>人</w:t>
      </w:r>
      <w:r>
        <w:rPr>
          <w:rFonts w:ascii="Times New Roman" w:eastAsia="Times New Roman" w:hAnsi="Times New Roman" w:cs="Times New Roman"/>
          <w:color w:val="000000"/>
          <w:spacing w:val="0"/>
          <w:w w:val="100"/>
          <w:position w:val="0"/>
        </w:rPr>
        <w:t>1,450,000</w:t>
      </w:r>
      <w:r>
        <w:rPr>
          <w:color w:val="000000"/>
          <w:spacing w:val="0"/>
          <w:w w:val="100"/>
          <w:position w:val="0"/>
        </w:rPr>
        <w:t>股暂缓授 予。授予价格</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股（其中暂缓授予部分最终授予价格为</w:t>
      </w:r>
      <w:r>
        <w:rPr>
          <w:rFonts w:ascii="Times New Roman" w:eastAsia="Times New Roman" w:hAnsi="Times New Roman" w:cs="Times New Roman"/>
          <w:color w:val="000000"/>
          <w:spacing w:val="0"/>
          <w:w w:val="100"/>
          <w:position w:val="0"/>
        </w:rPr>
        <w:t>2.13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56"/>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本激励计划授予限制性股票的限售期分别为自限制性股票相应授予部分完成登记之日起</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个月、</w:t>
      </w:r>
    </w:p>
    <w:p>
      <w:pPr>
        <w:pStyle w:val="Style56"/>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个月。本激励计划首次授予的限制性股票的解除限售期及各期解除限售时间安排如下表所示：</w:t>
      </w:r>
    </w:p>
    <w:tbl>
      <w:tblPr>
        <w:tblOverlap w:val="never"/>
        <w:jc w:val="center"/>
        <w:tblLayout w:type="fixed"/>
      </w:tblPr>
      <w:tblGrid>
        <w:gridCol w:w="2726"/>
        <w:gridCol w:w="5376"/>
        <w:gridCol w:w="1594"/>
      </w:tblGrid>
      <w:tr>
        <w:trPr>
          <w:trHeight w:val="34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解除限售安排</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解除限售时间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解除限售比例</w:t>
            </w:r>
          </w:p>
        </w:tc>
      </w:tr>
      <w:tr>
        <w:trPr>
          <w:trHeight w:val="105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首次授予 第一个解除限售期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自限制性股票首次授予完成登记之日起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个月后的首个交 易日起至首次授予完成登记之日起</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个月内的最后一个交 易日当日止</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w:t>
            </w:r>
          </w:p>
        </w:tc>
      </w:tr>
      <w:tr>
        <w:trPr>
          <w:trHeight w:val="104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首次授予 第二个解除限售期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自限制性股票首次授予完成登记之日起</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个月后的首个交 易日起至首次授予完成登记之日起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个月内的最后一个交 易日当日止</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w:t>
            </w:r>
          </w:p>
        </w:tc>
      </w:tr>
      <w:tr>
        <w:trPr>
          <w:trHeight w:val="105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首次授予 第三个解除限售期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自限制性股票首次授予完成登记之日起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个月后的首个交 易日起至首次授予完成登记之日起</w:t>
            </w:r>
            <w:r>
              <w:rPr>
                <w:rFonts w:ascii="Times New Roman" w:eastAsia="Times New Roman" w:hAnsi="Times New Roman" w:cs="Times New Roman"/>
                <w:color w:val="000000"/>
                <w:spacing w:val="0"/>
                <w:w w:val="100"/>
                <w:position w:val="0"/>
                <w:sz w:val="20"/>
                <w:szCs w:val="20"/>
              </w:rPr>
              <w:t>48</w:t>
            </w:r>
            <w:r>
              <w:rPr>
                <w:color w:val="000000"/>
                <w:spacing w:val="0"/>
                <w:w w:val="100"/>
                <w:position w:val="0"/>
                <w:sz w:val="20"/>
                <w:szCs w:val="20"/>
              </w:rPr>
              <w:t>个月内的最后一个交 易日当日止</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w:t>
            </w:r>
          </w:p>
        </w:tc>
      </w:tr>
    </w:tbl>
    <w:p>
      <w:pPr>
        <w:widowControl w:val="0"/>
        <w:spacing w:after="419" w:line="1" w:lineRule="exact"/>
      </w:pPr>
    </w:p>
    <w:p>
      <w:pPr>
        <w:pStyle w:val="Style56"/>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预留授予的限制性股票的解除限售期及各期解除限售时间安排如下表所示:</w:t>
      </w:r>
    </w:p>
    <w:tbl>
      <w:tblPr>
        <w:tblOverlap w:val="never"/>
        <w:jc w:val="center"/>
        <w:tblLayout w:type="fixed"/>
      </w:tblPr>
      <w:tblGrid>
        <w:gridCol w:w="2722"/>
        <w:gridCol w:w="5659"/>
        <w:gridCol w:w="1622"/>
      </w:tblGrid>
      <w:tr>
        <w:trPr>
          <w:trHeight w:val="3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解除限售安排</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解除限售时间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解除限售比例</w:t>
            </w: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预留授予 第一个解除限售期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自限制性股票预留授予完成登记之日起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个月后的首个交易 日起至预留授予完成登记之日起</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个月内的最后一个交易日 当日止</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r>
      <w:tr>
        <w:trPr>
          <w:trHeight w:val="974"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预留授予 第二个解除限售期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自限制性股票预留授予完成登记之日起</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个月后的首个交易 日起至预留授予完成登记之日起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个月内的最后一个交易日 当日止</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r>
    </w:tbl>
    <w:p>
      <w:pPr>
        <w:pStyle w:val="Style34"/>
        <w:keepNext/>
        <w:keepLines/>
        <w:widowControl w:val="0"/>
        <w:shd w:val="clear" w:color="auto" w:fill="auto"/>
        <w:bidi w:val="0"/>
        <w:spacing w:before="0" w:after="360" w:line="240" w:lineRule="auto"/>
        <w:ind w:left="0" w:right="0" w:firstLine="0"/>
        <w:jc w:val="both"/>
      </w:pPr>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568"/>
      <w:bookmarkEnd w:id="1569"/>
      <w:bookmarkEnd w:id="1570"/>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对于授予职工的股份，其公允价值按公司股份的市场价格 计量，同时考虑授予股份所依据的条款和条件（不包括市 场条件之外的可行权条件）进行调整。</w:t>
            </w: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在等待期内每个资产负债表日，企业应当根据最新取得的 可行权职工人数变动等后续信息作出最佳估计，修正预计 可行权的权益工具数量，并以此为依据确认各期应分摊的 费用。在可行权日，最终预计可行权权益工具的数量应当 与实际可行权工具的数量一致。</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23,873,360.00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4,195,800.00</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r>
        <w:rPr>
          <w:color w:val="000000"/>
          <w:spacing w:val="0"/>
          <w:w w:val="100"/>
          <w:position w:val="0"/>
        </w:rPr>
        <w:t>十四、承诺及或有事项</w:t>
      </w:r>
      <w:bookmarkEnd w:id="1571"/>
      <w:bookmarkEnd w:id="1572"/>
      <w:bookmarkEnd w:id="1573"/>
    </w:p>
    <w:p>
      <w:pPr>
        <w:pStyle w:val="Style34"/>
        <w:keepNext/>
        <w:keepLines/>
        <w:widowControl w:val="0"/>
        <w:shd w:val="clear" w:color="auto" w:fill="auto"/>
        <w:bidi w:val="0"/>
        <w:spacing w:before="0" w:after="160" w:line="334" w:lineRule="auto"/>
        <w:ind w:left="0" w:right="0" w:firstLine="0"/>
        <w:jc w:val="left"/>
      </w:pPr>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1</w:t>
      </w:r>
      <w:r>
        <w:rPr>
          <w:color w:val="000000"/>
          <w:spacing w:val="0"/>
          <w:w w:val="100"/>
          <w:position w:val="0"/>
        </w:rPr>
        <w:t>、或有事项</w:t>
      </w:r>
      <w:bookmarkEnd w:id="1574"/>
      <w:bookmarkEnd w:id="1575"/>
      <w:bookmarkEnd w:id="1576"/>
    </w:p>
    <w:p>
      <w:pPr>
        <w:pStyle w:val="Style34"/>
        <w:keepNext/>
        <w:keepLines/>
        <w:widowControl w:val="0"/>
        <w:shd w:val="clear" w:color="auto" w:fill="auto"/>
        <w:tabs>
          <w:tab w:pos="493" w:val="left"/>
        </w:tabs>
        <w:bidi w:val="0"/>
        <w:spacing w:before="0" w:after="280" w:line="319" w:lineRule="exact"/>
        <w:ind w:left="0" w:right="0" w:firstLine="0"/>
        <w:jc w:val="left"/>
      </w:pPr>
      <w:bookmarkStart w:id="1574" w:name="bookmark1574"/>
      <w:bookmarkStart w:id="1575" w:name="bookmark1575"/>
      <w:bookmarkStart w:id="1577" w:name="bookmark1577"/>
      <w:bookmarkStart w:id="1578" w:name="bookmark1578"/>
      <w:r>
        <w:rPr>
          <w:color w:val="000000"/>
          <w:spacing w:val="0"/>
          <w:w w:val="100"/>
          <w:position w:val="0"/>
        </w:rPr>
        <w:t>（</w:t>
      </w:r>
      <w:bookmarkEnd w:id="1577"/>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574"/>
      <w:bookmarkEnd w:id="1575"/>
      <w:bookmarkEnd w:id="1578"/>
    </w:p>
    <w:p>
      <w:pPr>
        <w:pStyle w:val="Style56"/>
        <w:keepNext w:val="0"/>
        <w:keepLines w:val="0"/>
        <w:widowControl w:val="0"/>
        <w:shd w:val="clear" w:color="auto" w:fill="auto"/>
        <w:bidi w:val="0"/>
        <w:spacing w:before="0" w:after="620" w:line="319"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月，青岛伊科思技术工程有限公司向青岛市崂山区人民法院提起诉讼，要求公司支付《建设工程 设计合同》相关款项及违约金等共计</w:t>
      </w:r>
      <w:r>
        <w:rPr>
          <w:rFonts w:ascii="Times New Roman" w:eastAsia="Times New Roman" w:hAnsi="Times New Roman" w:cs="Times New Roman"/>
          <w:color w:val="000000"/>
          <w:spacing w:val="0"/>
          <w:w w:val="100"/>
          <w:position w:val="0"/>
        </w:rPr>
        <w:t>1,968,680.00</w:t>
      </w:r>
      <w:r>
        <w:rPr>
          <w:color w:val="000000"/>
          <w:spacing w:val="0"/>
          <w:w w:val="100"/>
          <w:position w:val="0"/>
        </w:rPr>
        <w:t>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日，诉讼正在进行中，尚未判决， 公司己委托律师介入，收集证据、准备答辩状及反诉状。</w:t>
      </w:r>
    </w:p>
    <w:p>
      <w:pPr>
        <w:pStyle w:val="Style34"/>
        <w:keepNext/>
        <w:keepLines/>
        <w:widowControl w:val="0"/>
        <w:shd w:val="clear" w:color="auto" w:fill="auto"/>
        <w:tabs>
          <w:tab w:pos="493" w:val="left"/>
        </w:tabs>
        <w:bidi w:val="0"/>
        <w:spacing w:before="0" w:after="360" w:line="319" w:lineRule="exact"/>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579"/>
      <w:bookmarkEnd w:id="1580"/>
      <w:bookmarkEnd w:id="1582"/>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8"/>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r>
        <w:rPr>
          <w:color w:val="000000"/>
          <w:spacing w:val="0"/>
          <w:w w:val="100"/>
          <w:position w:val="0"/>
        </w:rPr>
        <w:t>十五、其他重要事项</w:t>
      </w:r>
      <w:bookmarkEnd w:id="1583"/>
      <w:bookmarkEnd w:id="1584"/>
      <w:bookmarkEnd w:id="1585"/>
    </w:p>
    <w:p>
      <w:pPr>
        <w:pStyle w:val="Style34"/>
        <w:keepNext/>
        <w:keepLines/>
        <w:widowControl w:val="0"/>
        <w:shd w:val="clear" w:color="auto" w:fill="auto"/>
        <w:bidi w:val="0"/>
        <w:spacing w:before="0" w:after="160" w:line="334" w:lineRule="auto"/>
        <w:ind w:left="0" w:right="0" w:firstLine="0"/>
        <w:jc w:val="left"/>
      </w:pPr>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586"/>
      <w:bookmarkEnd w:id="1587"/>
      <w:bookmarkEnd w:id="1588"/>
    </w:p>
    <w:p>
      <w:pPr>
        <w:pStyle w:val="Style34"/>
        <w:keepNext/>
        <w:keepLines/>
        <w:widowControl w:val="0"/>
        <w:shd w:val="clear" w:color="auto" w:fill="auto"/>
        <w:bidi w:val="0"/>
        <w:spacing w:before="0" w:after="360" w:line="319" w:lineRule="exact"/>
        <w:ind w:left="0" w:right="0" w:firstLine="0"/>
        <w:jc w:val="left"/>
      </w:pPr>
      <w:bookmarkStart w:id="1586" w:name="bookmark1586"/>
      <w:bookmarkStart w:id="1587" w:name="bookmark1587"/>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）报告分部的财务信息</w:t>
      </w:r>
      <w:bookmarkEnd w:id="1586"/>
      <w:bookmarkEnd w:id="1587"/>
      <w:bookmarkEnd w:id="158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1,487,196,731.10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459,410,178.65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-951,563,358.11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995,043,551.64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1,295,161,243.37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367,338,126.26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-977,260,999.50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685,238,370.13</w:t>
            </w: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3,297,550,852.22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1,383,294,084.04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-2,350,489,713.87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2,330,355,222.39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1,262,503,610.96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283,841,877.85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-970,044,620.57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576,300,868.24</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1590" w:name="bookmark1590"/>
      <w:bookmarkStart w:id="1591" w:name="bookmark1591"/>
      <w:bookmarkStart w:id="1592" w:name="bookmark1592"/>
      <w:r>
        <w:rPr>
          <w:color w:val="000000"/>
          <w:spacing w:val="0"/>
          <w:w w:val="100"/>
          <w:position w:val="0"/>
        </w:rPr>
        <w:t>十六、母公司财务报表主要项目注释</w:t>
      </w:r>
      <w:bookmarkEnd w:id="1590"/>
      <w:bookmarkEnd w:id="1591"/>
      <w:bookmarkEnd w:id="1592"/>
    </w:p>
    <w:p>
      <w:pPr>
        <w:pStyle w:val="Style34"/>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93"/>
      <w:bookmarkEnd w:id="1594"/>
      <w:bookmarkEnd w:id="1595"/>
    </w:p>
    <w:p>
      <w:pPr>
        <w:pStyle w:val="Style34"/>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6" w:name="bookmark15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93"/>
      <w:bookmarkEnd w:id="1594"/>
      <w:bookmarkEnd w:id="1596"/>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58"/>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1,850,164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1,850,164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155,828,</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027.70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2,596,10</w:t>
            </w:r>
          </w:p>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153,231,9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135,839,9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3,389,093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132,450,90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155,828,</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027.70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2,596,10</w:t>
            </w:r>
          </w:p>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153,231,9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135,839,9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3,389,093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132,450,90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155,828,</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027.70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2,596,10</w:t>
            </w:r>
          </w:p>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153,231,9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137,690,1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5,239,257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132,450,90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152,973,081.35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963,730.41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1,762,425.45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558,865.11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880,012.35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861,004.08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212,508.55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212,508.55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155,828,027.70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2,596,108.15</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bl>
    <w:p>
      <w:pPr>
        <w:widowControl w:val="0"/>
        <w:spacing w:line="1" w:lineRule="exact"/>
      </w:pP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152,973,081.35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1,762,425.45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880,012.35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212,508.55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212,508.55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155,828,027.70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97"/>
      <w:bookmarkEnd w:id="1598"/>
      <w:bookmarkEnd w:id="1599"/>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5,239,257.62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361,942.72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2,281,206.75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2,596,108.15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5,239,257.62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361,942.72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2,281,206.75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2,596,108.15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rPr>
        <w:t>（</w:t>
      </w:r>
      <w:bookmarkEnd w:id="160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600"/>
      <w:bookmarkEnd w:id="1601"/>
      <w:bookmarkEnd w:id="1603"/>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2,281,206.75</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G</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1,821,000.00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长期无法收回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1,821,000.00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604"/>
      <w:bookmarkEnd w:id="1605"/>
      <w:bookmarkEnd w:id="1607"/>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18,571,533.51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117,000.66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H</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7,313,791.18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46,076.88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7,070,340.44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44,543.14</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I</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6,123,046.12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38,575.19</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V</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5,331,738.39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33,589.95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44,410,449.64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both"/>
      </w:pPr>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08"/>
      <w:bookmarkEnd w:id="1609"/>
      <w:bookmarkEnd w:id="161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215,097,992.27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3,726,782.47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215,097,992.27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3,726,782.47</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611" w:name="bookmark1611"/>
      <w:bookmarkStart w:id="1612" w:name="bookmark1612"/>
      <w:bookmarkStart w:id="1613" w:name="bookmark16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11"/>
      <w:bookmarkEnd w:id="1612"/>
      <w:bookmarkEnd w:id="1613"/>
    </w:p>
    <w:p>
      <w:pPr>
        <w:pStyle w:val="Style34"/>
        <w:keepNext/>
        <w:keepLines/>
        <w:widowControl w:val="0"/>
        <w:shd w:val="clear" w:color="auto" w:fill="auto"/>
        <w:bidi w:val="0"/>
        <w:spacing w:before="0" w:after="340" w:line="240" w:lineRule="auto"/>
        <w:ind w:left="0" w:right="0" w:firstLine="0"/>
        <w:jc w:val="left"/>
      </w:pPr>
      <w:bookmarkStart w:id="1611" w:name="bookmark1611"/>
      <w:bookmarkStart w:id="1612" w:name="bookmark1612"/>
      <w:bookmarkStart w:id="1614" w:name="bookmark161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11"/>
      <w:bookmarkEnd w:id="1612"/>
      <w:bookmarkEnd w:id="161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员工借款及备用金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2,835,054.33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264,871.90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11,111,111.00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2,375,188.30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682,430.62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并表内关联方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201,624,486.27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216,960,657.47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4,679,484.95</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15"/>
      <w:bookmarkEnd w:id="1616"/>
      <w:bookmarkEnd w:id="161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924,722.82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952,702.48</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78,561.51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831,401.21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909,962.72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1,003,284.33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859,380.87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1,862,665.20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215,308,957.47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1,001,700.00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216,960,657.47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3</w:t>
      </w:r>
      <w:bookmarkEnd w:id="1620"/>
      <w:r>
        <w:rPr>
          <w:color w:val="000000"/>
          <w:spacing w:val="0"/>
          <w:w w:val="100"/>
          <w:position w:val="0"/>
        </w:rPr>
        <w:t>）本期计提、收回或转回的坏账准备情况</w:t>
      </w:r>
      <w:bookmarkEnd w:id="1618"/>
      <w:bookmarkEnd w:id="1619"/>
      <w:bookmarkEnd w:id="162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4"/>
        <w:gridCol w:w="158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坏账准备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其他应收 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952,702.48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909,962.72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1,862,665.20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952,702.48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909,962.72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1,862,665.20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4</w:t>
      </w:r>
      <w:bookmarkEnd w:id="1624"/>
      <w:r>
        <w:rPr>
          <w:color w:val="000000"/>
          <w:spacing w:val="0"/>
          <w:w w:val="100"/>
          <w:position w:val="0"/>
        </w:rPr>
        <w:t>）按欠款方归集的期末余额前五名的其他应收款情况</w:t>
      </w:r>
      <w:bookmarkEnd w:id="1622"/>
      <w:bookmarkEnd w:id="1623"/>
      <w:bookmarkEnd w:id="162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烟台安诺其精细化工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200,314,486.27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P</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11,111,111.00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757,777.77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嘉兴安诺其助剂有限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R</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S</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977,358.49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214,912,955.76</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839,617.77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3</w:t>
      </w:r>
      <w:bookmarkEnd w:id="1628"/>
      <w:r>
        <w:rPr>
          <w:color w:val="000000"/>
          <w:spacing w:val="0"/>
          <w:w w:val="100"/>
          <w:position w:val="0"/>
        </w:rPr>
        <w:t>、长期股权投资</w:t>
      </w:r>
      <w:bookmarkEnd w:id="1626"/>
      <w:bookmarkEnd w:id="1627"/>
      <w:bookmarkEnd w:id="162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1,245,756,276.75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1,245,756,276.75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1,204,756,276.75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1,204,756,276.75</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77,132,818.84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77,132,818.84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92,454,224.52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92,454,224.52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1,322,889,095.59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1,322,889,095.59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1,297,210,501.27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1,297,210,501.27</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30"/>
      <w:bookmarkEnd w:id="1631"/>
      <w:bookmarkEnd w:id="163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烟台尚乎数码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东营安诺其纺 织材料有限公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266,194,800.0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266,194,800.00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嘉兴安诺其助 剂有限公司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38,504,046.00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38,504,046.00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江苏安诺其化 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110,170,000.0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110,170,000.00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烟台安诺其精 细化工有限公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485,000,000.0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上海安诺其数 码科技有限公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38,379,526.05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38,379,526.05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蓬莱西港环保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东营北港环保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20,358,673.62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20,358,673.62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嘉兴彩之云投 资管理合伙企 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2,810,497.08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2,810,497.08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山东安诺其精 细化工有限公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上海尚乎数码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152,600,000.0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ANOKYINTER</w:t>
            </w:r>
          </w:p>
          <w:p>
            <w:pPr>
              <w:pStyle w:val="Style2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NATIONALHO LDINGLIMITE D</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1,738,734.00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1,738,734.00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1166"/>
        <w:gridCol w:w="1166"/>
        <w:gridCol w:w="1166"/>
        <w:gridCol w:w="1166"/>
        <w:gridCol w:w="1210"/>
        <w:gridCol w:w="1214"/>
        <w:gridCol w:w="1224"/>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1,204,756,276.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1,245,756,276.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33"/>
      <w:bookmarkEnd w:id="1634"/>
      <w:bookmarkEnd w:id="163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5"/>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期末余额</w:t>
            </w:r>
          </w:p>
          <w:p>
            <w:pPr>
              <w:pStyle w:val="Style25"/>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上海七彩 云电子商 务有限公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2,638,968</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-2,557,93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81,038.46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上海锐尔 发数码科 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52,372,66</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-1,972,93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50,399,73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上海益弹 新材料有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22,926,53</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183,774.0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23,110,31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上格时尚 文化创意</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237,334.0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626,500.0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49,081.19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546,433.8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上海安诺 其科技有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3,156,438</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2,995,302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无锡市德 赛数码科 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11,122,28</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11,065,28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镇江上格 企业管理 咨询中心</w:t>
            </w:r>
          </w:p>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92,454,22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11,114,36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77,132,81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92,454,22</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626,500.0</w:t>
            </w:r>
          </w:p>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11,114,36</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-4,833,54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77,132,81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4</w:t>
      </w:r>
      <w:bookmarkEnd w:id="1638"/>
      <w:r>
        <w:rPr>
          <w:color w:val="000000"/>
          <w:spacing w:val="0"/>
          <w:w w:val="100"/>
          <w:position w:val="0"/>
        </w:rPr>
        <w:t>、营业收入和营业成本</w:t>
      </w:r>
      <w:bookmarkEnd w:id="1636"/>
      <w:bookmarkEnd w:id="1637"/>
      <w:bookmarkEnd w:id="163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1853"/>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832,078,118.24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740,755,808.50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975,423,412.57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840,522,082.46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2,070,110.57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1,494,648.64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834,148,228.81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740,755,808.50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976,918,061.21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840,522,082.46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与分摊至剩余履约义务的交易价格相关的信息：</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5</w:t>
      </w:r>
      <w:bookmarkEnd w:id="1642"/>
      <w:r>
        <w:rPr>
          <w:color w:val="000000"/>
          <w:spacing w:val="0"/>
          <w:w w:val="100"/>
          <w:position w:val="0"/>
        </w:rPr>
        <w:t>、投资收益</w:t>
      </w:r>
      <w:bookmarkEnd w:id="1640"/>
      <w:bookmarkEnd w:id="1641"/>
      <w:bookmarkEnd w:id="1643"/>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-4,833,544.49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-2,539,978.25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826,749.81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-3,408,899.69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749,845.24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-756,794.68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-5,199,032.70</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644" w:name="bookmark1644"/>
      <w:bookmarkStart w:id="1645" w:name="bookmark1645"/>
      <w:bookmarkStart w:id="1646" w:name="bookmark1646"/>
      <w:r>
        <w:rPr>
          <w:color w:val="000000"/>
          <w:spacing w:val="0"/>
          <w:w w:val="100"/>
          <w:position w:val="0"/>
        </w:rPr>
        <w:t>十七、补充资料</w:t>
      </w:r>
      <w:bookmarkEnd w:id="1644"/>
      <w:bookmarkEnd w:id="1645"/>
      <w:bookmarkEnd w:id="1646"/>
    </w:p>
    <w:p>
      <w:pPr>
        <w:pStyle w:val="Style34"/>
        <w:keepNext/>
        <w:keepLines/>
        <w:widowControl w:val="0"/>
        <w:shd w:val="clear" w:color="auto" w:fill="auto"/>
        <w:bidi w:val="0"/>
        <w:spacing w:before="0" w:after="360" w:line="240" w:lineRule="auto"/>
        <w:ind w:left="0" w:right="0" w:firstLine="0"/>
        <w:jc w:val="left"/>
      </w:pPr>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47"/>
      <w:bookmarkEnd w:id="1648"/>
      <w:bookmarkEnd w:id="164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-1,105,673.17</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27,862,869.76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26"/>
        <w:gridCol w:w="3062"/>
        <w:gridCol w:w="3192"/>
      </w:tblGrid>
      <w:tr>
        <w:trPr>
          <w:trHeight w:val="227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700,155.44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576,460.48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7,412,889.66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144,509.45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20,476,413.40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0"/>
        <w:keepNext w:val="0"/>
        <w:keepLines w:val="0"/>
        <w:widowControl w:val="0"/>
        <w:shd w:val="clear" w:color="auto" w:fill="auto"/>
        <w:bidi w:val="0"/>
        <w:spacing w:before="0" w:after="3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00" w:line="240" w:lineRule="auto"/>
        <w:ind w:left="0" w:right="0" w:firstLine="0"/>
        <w:jc w:val="left"/>
      </w:pPr>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50"/>
      <w:bookmarkEnd w:id="1651"/>
      <w:bookmarkEnd w:id="1652"/>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0.1237</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3</w:t>
      </w:r>
      <w:bookmarkEnd w:id="1655"/>
      <w:r>
        <w:rPr>
          <w:color w:val="000000"/>
          <w:spacing w:val="0"/>
          <w:w w:val="100"/>
          <w:position w:val="0"/>
        </w:rPr>
        <w:t>、境内外会计准则下会计数据差异</w:t>
      </w:r>
      <w:bookmarkEnd w:id="1653"/>
      <w:bookmarkEnd w:id="1654"/>
      <w:bookmarkEnd w:id="1656"/>
    </w:p>
    <w:p>
      <w:pPr>
        <w:pStyle w:val="Style34"/>
        <w:keepNext/>
        <w:keepLines/>
        <w:widowControl w:val="0"/>
        <w:shd w:val="clear" w:color="auto" w:fill="auto"/>
        <w:tabs>
          <w:tab w:pos="493" w:val="left"/>
        </w:tabs>
        <w:bidi w:val="0"/>
        <w:spacing w:before="0" w:after="380" w:line="322" w:lineRule="exact"/>
        <w:ind w:left="0" w:right="0" w:firstLine="0"/>
        <w:jc w:val="left"/>
      </w:pPr>
      <w:bookmarkStart w:id="1653" w:name="bookmark1653"/>
      <w:bookmarkStart w:id="1654" w:name="bookmark1654"/>
      <w:bookmarkStart w:id="1657" w:name="bookmark1657"/>
      <w:bookmarkStart w:id="1658" w:name="bookmark1658"/>
      <w:r>
        <w:rPr>
          <w:color w:val="000000"/>
          <w:spacing w:val="0"/>
          <w:w w:val="100"/>
          <w:position w:val="0"/>
        </w:rPr>
        <w:t>（</w:t>
      </w:r>
      <w:bookmarkEnd w:id="165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653"/>
      <w:bookmarkEnd w:id="1654"/>
      <w:bookmarkEnd w:id="1658"/>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380" w:line="322" w:lineRule="exact"/>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w:t>
      </w:r>
      <w:bookmarkEnd w:id="166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659"/>
      <w:bookmarkEnd w:id="1660"/>
      <w:bookmarkEnd w:id="1662"/>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00" w:line="322" w:lineRule="exact"/>
        <w:ind w:left="0" w:right="0" w:firstLine="0"/>
        <w:jc w:val="left"/>
      </w:pPr>
      <w:bookmarkStart w:id="1663" w:name="bookmark1663"/>
      <w:bookmarkStart w:id="1664" w:name="bookmark1664"/>
      <w:bookmarkStart w:id="1665" w:name="bookmark1665"/>
      <w:bookmarkStart w:id="1666" w:name="bookmark1666"/>
      <w:r>
        <w:rPr>
          <w:color w:val="000000"/>
          <w:spacing w:val="0"/>
          <w:w w:val="100"/>
          <w:position w:val="0"/>
        </w:rPr>
        <w:t>（</w:t>
      </w:r>
      <w:bookmarkEnd w:id="1665"/>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663"/>
      <w:bookmarkEnd w:id="1664"/>
      <w:bookmarkEnd w:id="1666"/>
    </w:p>
    <w:p>
      <w:pPr>
        <w:pStyle w:val="Style34"/>
        <w:keepNext/>
        <w:keepLines/>
        <w:widowControl w:val="0"/>
        <w:shd w:val="clear" w:color="auto" w:fill="auto"/>
        <w:bidi w:val="0"/>
        <w:spacing w:before="0" w:after="300" w:line="322" w:lineRule="exact"/>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4</w:t>
      </w:r>
      <w:bookmarkEnd w:id="1669"/>
      <w:r>
        <w:rPr>
          <w:color w:val="000000"/>
          <w:spacing w:val="0"/>
          <w:w w:val="100"/>
          <w:position w:val="0"/>
        </w:rPr>
        <w:t>、其他</w:t>
      </w:r>
      <w:bookmarkEnd w:id="1667"/>
      <w:bookmarkEnd w:id="1668"/>
      <w:bookmarkEnd w:id="1670"/>
    </w:p>
    <w:p>
      <w:pPr>
        <w:pStyle w:val="Style13"/>
        <w:keepNext/>
        <w:keepLines/>
        <w:widowControl w:val="0"/>
        <w:shd w:val="clear" w:color="auto" w:fill="auto"/>
        <w:bidi w:val="0"/>
        <w:spacing w:before="0" w:after="600" w:line="240" w:lineRule="auto"/>
        <w:ind w:left="0" w:right="0" w:firstLine="0"/>
        <w:jc w:val="center"/>
      </w:pPr>
      <w:bookmarkStart w:id="1671" w:name="bookmark1671"/>
      <w:bookmarkStart w:id="1672" w:name="bookmark1672"/>
      <w:bookmarkStart w:id="1673" w:name="bookmark1673"/>
      <w:r>
        <w:rPr>
          <w:color w:val="000000"/>
          <w:spacing w:val="0"/>
          <w:w w:val="100"/>
          <w:position w:val="0"/>
        </w:rPr>
        <w:t>第十三节备查文件目录</w:t>
      </w:r>
      <w:bookmarkEnd w:id="1671"/>
      <w:bookmarkEnd w:id="1672"/>
      <w:bookmarkEnd w:id="1673"/>
    </w:p>
    <w:p>
      <w:pPr>
        <w:pStyle w:val="Style30"/>
        <w:keepNext w:val="0"/>
        <w:keepLines w:val="0"/>
        <w:widowControl w:val="0"/>
        <w:shd w:val="clear" w:color="auto" w:fill="auto"/>
        <w:tabs>
          <w:tab w:pos="435" w:val="left"/>
        </w:tabs>
        <w:bidi w:val="0"/>
        <w:spacing w:before="0" w:after="100" w:line="240" w:lineRule="auto"/>
        <w:ind w:left="0" w:right="0" w:firstLine="0"/>
        <w:jc w:val="left"/>
      </w:pPr>
      <w:bookmarkStart w:id="1674" w:name="bookmark1674"/>
      <w:r>
        <w:rPr>
          <w:color w:val="000000"/>
          <w:spacing w:val="0"/>
          <w:w w:val="100"/>
          <w:position w:val="0"/>
        </w:rPr>
        <w:t>一</w:t>
      </w:r>
      <w:bookmarkEnd w:id="1674"/>
      <w:r>
        <w:rPr>
          <w:color w:val="000000"/>
          <w:spacing w:val="0"/>
          <w:w w:val="100"/>
          <w:position w:val="0"/>
        </w:rPr>
        <w:t>、</w:t>
        <w:tab/>
        <w:t>载有公司法定代表人、主管会计工作负责人、公司会计机构负责人签名并盖章的财务报表。</w:t>
      </w:r>
    </w:p>
    <w:p>
      <w:pPr>
        <w:pStyle w:val="Style30"/>
        <w:keepNext w:val="0"/>
        <w:keepLines w:val="0"/>
        <w:widowControl w:val="0"/>
        <w:shd w:val="clear" w:color="auto" w:fill="auto"/>
        <w:tabs>
          <w:tab w:pos="435" w:val="left"/>
        </w:tabs>
        <w:bidi w:val="0"/>
        <w:spacing w:before="0" w:after="100" w:line="240" w:lineRule="auto"/>
        <w:ind w:left="0" w:right="0" w:firstLine="0"/>
        <w:jc w:val="left"/>
      </w:pPr>
      <w:bookmarkStart w:id="1675" w:name="bookmark1675"/>
      <w:r>
        <w:rPr>
          <w:color w:val="000000"/>
          <w:spacing w:val="0"/>
          <w:w w:val="100"/>
          <w:position w:val="0"/>
        </w:rPr>
        <w:t>二</w:t>
      </w:r>
      <w:bookmarkEnd w:id="1675"/>
      <w:r>
        <w:rPr>
          <w:color w:val="000000"/>
          <w:spacing w:val="0"/>
          <w:w w:val="100"/>
          <w:position w:val="0"/>
        </w:rPr>
        <w:t>、</w:t>
        <w:tab/>
        <w:t>载有会计师事务所盖章、注册会计师签名并盖章的审计报告原件。</w:t>
      </w:r>
    </w:p>
    <w:p>
      <w:pPr>
        <w:pStyle w:val="Style30"/>
        <w:keepNext w:val="0"/>
        <w:keepLines w:val="0"/>
        <w:widowControl w:val="0"/>
        <w:shd w:val="clear" w:color="auto" w:fill="auto"/>
        <w:tabs>
          <w:tab w:pos="435" w:val="left"/>
        </w:tabs>
        <w:bidi w:val="0"/>
        <w:spacing w:before="0" w:after="100" w:line="240" w:lineRule="auto"/>
        <w:ind w:left="0" w:right="0" w:firstLine="0"/>
        <w:jc w:val="left"/>
      </w:pPr>
      <w:bookmarkStart w:id="1676" w:name="bookmark1676"/>
      <w:r>
        <w:rPr>
          <w:color w:val="000000"/>
          <w:spacing w:val="0"/>
          <w:w w:val="100"/>
          <w:position w:val="0"/>
        </w:rPr>
        <w:t>三</w:t>
      </w:r>
      <w:bookmarkEnd w:id="1676"/>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年年度报告文件原件。</w:t>
      </w:r>
    </w:p>
    <w:p>
      <w:pPr>
        <w:pStyle w:val="Style30"/>
        <w:keepNext w:val="0"/>
        <w:keepLines w:val="0"/>
        <w:widowControl w:val="0"/>
        <w:shd w:val="clear" w:color="auto" w:fill="auto"/>
        <w:tabs>
          <w:tab w:pos="435" w:val="left"/>
        </w:tabs>
        <w:bidi w:val="0"/>
        <w:spacing w:before="0" w:after="100" w:line="240" w:lineRule="auto"/>
        <w:ind w:left="0" w:right="0" w:firstLine="0"/>
        <w:jc w:val="left"/>
      </w:pPr>
      <w:bookmarkStart w:id="1677" w:name="bookmark1677"/>
      <w:r>
        <w:rPr>
          <w:color w:val="000000"/>
          <w:spacing w:val="0"/>
          <w:w w:val="100"/>
          <w:position w:val="0"/>
        </w:rPr>
        <w:t>四</w:t>
      </w:r>
      <w:bookmarkEnd w:id="1677"/>
      <w:r>
        <w:rPr>
          <w:color w:val="000000"/>
          <w:spacing w:val="0"/>
          <w:w w:val="100"/>
          <w:position w:val="0"/>
        </w:rPr>
        <w:t>、</w:t>
        <w:tab/>
        <w:t>其他相关资料。</w:t>
      </w:r>
    </w:p>
    <w:sectPr>
      <w:footnotePr>
        <w:pos w:val="pageBottom"/>
        <w:numFmt w:val="decimal"/>
        <w:numRestart w:val="continuous"/>
      </w:footnotePr>
      <w:pgSz w:w="11900" w:h="16840"/>
      <w:pgMar w:top="1335" w:right="940" w:bottom="1441" w:left="93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6736715</wp:posOffset>
              </wp:positionH>
              <wp:positionV relativeFrom="page">
                <wp:posOffset>9958070</wp:posOffset>
              </wp:positionV>
              <wp:extent cx="103505" cy="79375"/>
              <wp:wrapNone/>
              <wp:docPr id="4" name="Shape 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0.45000000000005pt;margin-top:784.10000000000002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6794500</wp:posOffset>
              </wp:positionH>
              <wp:positionV relativeFrom="page">
                <wp:posOffset>10128885</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9671685</wp:posOffset>
              </wp:positionH>
              <wp:positionV relativeFrom="page">
                <wp:posOffset>6837045</wp:posOffset>
              </wp:positionV>
              <wp:extent cx="100330" cy="79375"/>
              <wp:wrapNone/>
              <wp:docPr id="17" name="Shape 1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761.55000000000007pt;margin-top:538.35000000000002pt;width:7.9000000000000004pt;height:6.25pt;z-index:-18874405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6736715</wp:posOffset>
              </wp:positionH>
              <wp:positionV relativeFrom="page">
                <wp:posOffset>9958070</wp:posOffset>
              </wp:positionV>
              <wp:extent cx="103505" cy="79375"/>
              <wp:wrapNone/>
              <wp:docPr id="22" name="Shape 2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8" type="#_x0000_t202" style="position:absolute;margin-left:530.45000000000005pt;margin-top:784.10000000000002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4279900</wp:posOffset>
              </wp:positionH>
              <wp:positionV relativeFrom="page">
                <wp:posOffset>561340</wp:posOffset>
              </wp:positionV>
              <wp:extent cx="2560320" cy="106680"/>
              <wp:wrapNone/>
              <wp:docPr id="1" name="Shape 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上海安诺其集团股份有限公司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7.pt;margin-top:44.200000000000003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上海安诺其集团股份有限公司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707390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4273550</wp:posOffset>
              </wp:positionH>
              <wp:positionV relativeFrom="page">
                <wp:posOffset>478790</wp:posOffset>
              </wp:positionV>
              <wp:extent cx="2560320" cy="106680"/>
              <wp:wrapNone/>
              <wp:docPr id="6" name="Shape 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上海安诺其集团股份有限公司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36.5pt;margin-top:37.700000000000003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上海安诺其集团股份有限公司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7212330</wp:posOffset>
              </wp:positionH>
              <wp:positionV relativeFrom="page">
                <wp:posOffset>543560</wp:posOffset>
              </wp:positionV>
              <wp:extent cx="2563495" cy="106680"/>
              <wp:wrapNone/>
              <wp:docPr id="15" name="Shape 1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1" type="#_x0000_t202" style="position:absolute;margin-left:567.89999999999998pt;margin-top:42.800000000000004pt;width:201.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上海安诺其集团股份有限公司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4279900</wp:posOffset>
              </wp:positionH>
              <wp:positionV relativeFrom="page">
                <wp:posOffset>561340</wp:posOffset>
              </wp:positionV>
              <wp:extent cx="2560320" cy="106680"/>
              <wp:wrapNone/>
              <wp:docPr id="19" name="Shape 1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上海安诺其集团股份有限公司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5" type="#_x0000_t202" style="position:absolute;margin-left:337.pt;margin-top:44.200000000000003pt;width:201.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上海安诺其集团股份有限公司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707390</wp:posOffset>
              </wp:positionV>
              <wp:extent cx="6163310" cy="0"/>
              <wp:wrapNone/>
              <wp:docPr id="21" name="Shape 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2_"/>
    <w:basedOn w:val="DefaultParagraphFont"/>
    <w:link w:val="Style6"/>
    <w:rPr>
      <w:rFonts w:ascii="Arial" w:eastAsia="Arial" w:hAnsi="Arial" w:cs="Arial"/>
      <w:b w:val="0"/>
      <w:bCs w:val="0"/>
      <w:i w:val="0"/>
      <w:iCs w:val="0"/>
      <w:smallCaps w:val="0"/>
      <w:strike w:val="0"/>
      <w:color w:val="EBEBEB"/>
      <w:w w:val="70"/>
      <w:sz w:val="102"/>
      <w:szCs w:val="102"/>
      <w:u w:val="none"/>
      <w:shd w:val="clear" w:color="auto" w:fill="auto"/>
    </w:rPr>
  </w:style>
  <w:style w:type="character" w:customStyle="1" w:styleId="CharStyle9">
    <w:name w:val="标题 #1_"/>
    <w:basedOn w:val="DefaultParagraphFont"/>
    <w:link w:val="Style8"/>
    <w:rPr>
      <w:rFonts w:ascii="Arial" w:eastAsia="Arial" w:hAnsi="Arial" w:cs="Arial"/>
      <w:b/>
      <w:bCs/>
      <w:i w:val="0"/>
      <w:iCs w:val="0"/>
      <w:smallCaps w:val="0"/>
      <w:strike w:val="0"/>
      <w:color w:val="777B80"/>
      <w:sz w:val="108"/>
      <w:szCs w:val="108"/>
      <w:u w:val="none"/>
      <w:shd w:val="clear" w:color="auto" w:fill="auto"/>
    </w:rPr>
  </w:style>
  <w:style w:type="character" w:customStyle="1" w:styleId="CharStyle12">
    <w:name w:val="标题 #3_"/>
    <w:basedOn w:val="DefaultParagraphFont"/>
    <w:link w:val="Style11"/>
    <w:rPr>
      <w:rFonts w:ascii="SimSun" w:eastAsia="SimSun" w:hAnsi="SimSun" w:cs="SimSun"/>
      <w:b/>
      <w:bCs/>
      <w:i w:val="0"/>
      <w:iCs w:val="0"/>
      <w:smallCaps w:val="0"/>
      <w:strike w:val="0"/>
      <w:sz w:val="36"/>
      <w:szCs w:val="36"/>
      <w:u w:val="none"/>
      <w:shd w:val="clear" w:color="auto" w:fill="auto"/>
    </w:rPr>
  </w:style>
  <w:style w:type="character" w:customStyle="1" w:styleId="CharStyle14">
    <w:name w:val="标题 #4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3)_"/>
    <w:basedOn w:val="DefaultParagraphFont"/>
    <w:link w:val="Style16"/>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20">
    <w:name w:val="正文文本 (2)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5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6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0">
    <w:name w:val="表格标题_"/>
    <w:basedOn w:val="DefaultParagraphFont"/>
    <w:link w:val="Style39"/>
    <w:rPr>
      <w:rFonts w:ascii="SimSun" w:eastAsia="SimSun" w:hAnsi="SimSun" w:cs="SimSun"/>
      <w:b w:val="0"/>
      <w:bCs w:val="0"/>
      <w:i w:val="0"/>
      <w:iCs w:val="0"/>
      <w:smallCaps w:val="0"/>
      <w:strike w:val="0"/>
      <w:sz w:val="17"/>
      <w:szCs w:val="17"/>
      <w:u w:val="none"/>
      <w:shd w:val="clear" w:color="auto" w:fill="auto"/>
    </w:rPr>
  </w:style>
  <w:style w:type="character" w:customStyle="1" w:styleId="CharStyle57">
    <w:name w:val="正文文本 (6)_"/>
    <w:basedOn w:val="DefaultParagraphFont"/>
    <w:link w:val="Style56"/>
    <w:rPr>
      <w:rFonts w:ascii="SimSun" w:eastAsia="SimSun" w:hAnsi="SimSun" w:cs="SimSun"/>
      <w:b w:val="0"/>
      <w:bCs w:val="0"/>
      <w:i w:val="0"/>
      <w:iCs w:val="0"/>
      <w:smallCaps w:val="0"/>
      <w:strike w:val="0"/>
      <w:sz w:val="20"/>
      <w:szCs w:val="20"/>
      <w:u w:val="none"/>
      <w:shd w:val="clear" w:color="auto" w:fill="auto"/>
    </w:rPr>
  </w:style>
  <w:style w:type="character" w:customStyle="1" w:styleId="CharStyle61">
    <w:name w:val="页眉或页脚_"/>
    <w:basedOn w:val="DefaultParagraphFont"/>
    <w:link w:val="Style60"/>
    <w:rPr>
      <w:rFonts w:ascii="SimSun" w:eastAsia="SimSun" w:hAnsi="SimSun" w:cs="SimSun"/>
      <w:b w:val="0"/>
      <w:bCs w:val="0"/>
      <w:i w:val="0"/>
      <w:iCs w:val="0"/>
      <w:smallCaps w:val="0"/>
      <w:strike w:val="0"/>
      <w:sz w:val="17"/>
      <w:szCs w:val="17"/>
      <w:u w:val="none"/>
      <w:shd w:val="clear" w:color="auto" w:fill="auto"/>
    </w:rPr>
  </w:style>
  <w:style w:type="character" w:customStyle="1" w:styleId="CharStyle66">
    <w:name w:val="正文文本 (7)_"/>
    <w:basedOn w:val="DefaultParagraphFont"/>
    <w:link w:val="Style6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3">
    <w:name w:val="正文文本 (8)_"/>
    <w:basedOn w:val="DefaultParagraphFont"/>
    <w:link w:val="Style82"/>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2"/>
    <w:basedOn w:val="Normal"/>
    <w:link w:val="CharStyle7"/>
    <w:pPr>
      <w:widowControl w:val="0"/>
      <w:shd w:val="clear" w:color="auto" w:fill="auto"/>
      <w:outlineLvl w:val="1"/>
    </w:pPr>
    <w:rPr>
      <w:rFonts w:ascii="Arial" w:eastAsia="Arial" w:hAnsi="Arial" w:cs="Arial"/>
      <w:b w:val="0"/>
      <w:bCs w:val="0"/>
      <w:i w:val="0"/>
      <w:iCs w:val="0"/>
      <w:smallCaps w:val="0"/>
      <w:strike w:val="0"/>
      <w:color w:val="EBEBEB"/>
      <w:w w:val="70"/>
      <w:sz w:val="102"/>
      <w:szCs w:val="102"/>
      <w:u w:val="none"/>
      <w:shd w:val="clear" w:color="auto" w:fill="auto"/>
    </w:rPr>
  </w:style>
  <w:style w:type="paragraph" w:customStyle="1" w:styleId="Style8">
    <w:name w:val="标题 #1"/>
    <w:basedOn w:val="Normal"/>
    <w:link w:val="CharStyle9"/>
    <w:pPr>
      <w:widowControl w:val="0"/>
      <w:shd w:val="clear" w:color="auto" w:fill="auto"/>
      <w:outlineLvl w:val="0"/>
    </w:pPr>
    <w:rPr>
      <w:rFonts w:ascii="Arial" w:eastAsia="Arial" w:hAnsi="Arial" w:cs="Arial"/>
      <w:b/>
      <w:bCs/>
      <w:i w:val="0"/>
      <w:iCs w:val="0"/>
      <w:smallCaps w:val="0"/>
      <w:strike w:val="0"/>
      <w:color w:val="777B80"/>
      <w:sz w:val="108"/>
      <w:szCs w:val="108"/>
      <w:u w:val="none"/>
      <w:shd w:val="clear" w:color="auto" w:fill="auto"/>
    </w:rPr>
  </w:style>
  <w:style w:type="paragraph" w:customStyle="1" w:styleId="Style11">
    <w:name w:val="标题 #3"/>
    <w:basedOn w:val="Normal"/>
    <w:link w:val="CharStyle12"/>
    <w:pPr>
      <w:widowControl w:val="0"/>
      <w:shd w:val="clear" w:color="auto" w:fill="auto"/>
      <w:spacing w:before="710" w:after="970"/>
      <w:jc w:val="center"/>
      <w:outlineLvl w:val="2"/>
    </w:pPr>
    <w:rPr>
      <w:rFonts w:ascii="SimSun" w:eastAsia="SimSun" w:hAnsi="SimSun" w:cs="SimSun"/>
      <w:b/>
      <w:bCs/>
      <w:i w:val="0"/>
      <w:iCs w:val="0"/>
      <w:smallCaps w:val="0"/>
      <w:strike w:val="0"/>
      <w:sz w:val="36"/>
      <w:szCs w:val="36"/>
      <w:u w:val="none"/>
      <w:shd w:val="clear" w:color="auto" w:fill="auto"/>
    </w:rPr>
  </w:style>
  <w:style w:type="paragraph" w:customStyle="1" w:styleId="Style13">
    <w:name w:val="标题 #4"/>
    <w:basedOn w:val="Normal"/>
    <w:link w:val="CharStyle14"/>
    <w:pPr>
      <w:widowControl w:val="0"/>
      <w:shd w:val="clear" w:color="auto" w:fill="auto"/>
      <w:spacing w:before="230" w:after="560"/>
      <w:jc w:val="center"/>
      <w:outlineLvl w:val="3"/>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3)"/>
    <w:basedOn w:val="Normal"/>
    <w:link w:val="CharStyle17"/>
    <w:pPr>
      <w:widowControl w:val="0"/>
      <w:shd w:val="clear" w:color="auto" w:fill="auto"/>
      <w:spacing w:after="300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9">
    <w:name w:val="正文文本 (2)"/>
    <w:basedOn w:val="Normal"/>
    <w:link w:val="CharStyle20"/>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2">
    <w:name w:val="目录"/>
    <w:basedOn w:val="Normal"/>
    <w:link w:val="CharStyle23"/>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5">
    <w:name w:val="其他"/>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5"/>
    <w:basedOn w:val="Normal"/>
    <w:link w:val="CharStyle29"/>
    <w:pPr>
      <w:widowControl w:val="0"/>
      <w:shd w:val="clear" w:color="auto" w:fill="auto"/>
      <w:spacing w:after="360"/>
      <w:outlineLvl w:val="4"/>
    </w:pPr>
    <w:rPr>
      <w:rFonts w:ascii="SimSun" w:eastAsia="SimSun" w:hAnsi="SimSun" w:cs="SimSun"/>
      <w:b/>
      <w:bCs/>
      <w:i w:val="0"/>
      <w:iCs w:val="0"/>
      <w:smallCaps w:val="0"/>
      <w:strike w:val="0"/>
      <w:sz w:val="22"/>
      <w:szCs w:val="22"/>
      <w:u w:val="none"/>
      <w:shd w:val="clear" w:color="auto" w:fill="auto"/>
    </w:rPr>
  </w:style>
  <w:style w:type="paragraph" w:customStyle="1" w:styleId="Style30">
    <w:name w:val="正文文本"/>
    <w:basedOn w:val="Normal"/>
    <w:link w:val="CharStyle31"/>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6"/>
    <w:basedOn w:val="Normal"/>
    <w:link w:val="CharStyle35"/>
    <w:pPr>
      <w:widowControl w:val="0"/>
      <w:shd w:val="clear" w:color="auto" w:fill="auto"/>
      <w:spacing w:after="370"/>
      <w:outlineLvl w:val="5"/>
    </w:pPr>
    <w:rPr>
      <w:rFonts w:ascii="SimSun" w:eastAsia="SimSun" w:hAnsi="SimSun" w:cs="SimSun"/>
      <w:b/>
      <w:bCs/>
      <w:i w:val="0"/>
      <w:iCs w:val="0"/>
      <w:smallCaps w:val="0"/>
      <w:strike w:val="0"/>
      <w:sz w:val="20"/>
      <w:szCs w:val="20"/>
      <w:u w:val="none"/>
      <w:shd w:val="clear" w:color="auto" w:fill="auto"/>
    </w:rPr>
  </w:style>
  <w:style w:type="paragraph" w:customStyle="1" w:styleId="Style39">
    <w:name w:val="表格标题"/>
    <w:basedOn w:val="Normal"/>
    <w:link w:val="CharStyle4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6">
    <w:name w:val="正文文本 (6)"/>
    <w:basedOn w:val="Normal"/>
    <w:link w:val="CharStyle57"/>
    <w:pPr>
      <w:widowControl w:val="0"/>
      <w:shd w:val="clear" w:color="auto" w:fill="auto"/>
      <w:spacing w:line="314" w:lineRule="exact"/>
      <w:ind w:firstLine="420"/>
    </w:pPr>
    <w:rPr>
      <w:rFonts w:ascii="SimSun" w:eastAsia="SimSun" w:hAnsi="SimSun" w:cs="SimSun"/>
      <w:b w:val="0"/>
      <w:bCs w:val="0"/>
      <w:i w:val="0"/>
      <w:iCs w:val="0"/>
      <w:smallCaps w:val="0"/>
      <w:strike w:val="0"/>
      <w:sz w:val="20"/>
      <w:szCs w:val="20"/>
      <w:u w:val="none"/>
      <w:shd w:val="clear" w:color="auto" w:fill="auto"/>
    </w:rPr>
  </w:style>
  <w:style w:type="paragraph" w:customStyle="1" w:styleId="Style60">
    <w:name w:val="页眉或页脚"/>
    <w:basedOn w:val="Normal"/>
    <w:link w:val="CharStyle6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5">
    <w:name w:val="正文文本 (7)"/>
    <w:basedOn w:val="Normal"/>
    <w:link w:val="CharStyle66"/>
    <w:pPr>
      <w:widowControl w:val="0"/>
      <w:shd w:val="clear" w:color="auto" w:fill="auto"/>
      <w:spacing w:after="38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2">
    <w:name w:val="正文文本 (8)"/>
    <w:basedOn w:val="Normal"/>
    <w:link w:val="CharStyle83"/>
    <w:pPr>
      <w:widowControl w:val="0"/>
      <w:shd w:val="clear" w:color="auto" w:fill="auto"/>
      <w:spacing w:after="38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上海安诺其集团股份有限公司2020年年度报告全文</dc:title>
  <dc:subject/>
  <dc:creator>上海安诺其集团股份有限公司</dc:creator>
  <cp:keywords/>
</cp:coreProperties>
</file>