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1807" w:lineRule="exact"/>
        <w:ind w:left="13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698822" cy="114785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98822" cy="1147857"/>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spacing w:line="580" w:lineRule="exact" w:before="0"/>
        <w:ind w:left="890" w:right="889" w:firstLine="0"/>
        <w:jc w:val="center"/>
        <w:rPr>
          <w:rFonts w:ascii="宋体" w:hAnsi="宋体" w:cs="宋体" w:eastAsia="宋体" w:hint="default"/>
          <w:sz w:val="48"/>
          <w:szCs w:val="48"/>
        </w:rPr>
      </w:pPr>
      <w:r>
        <w:rPr>
          <w:rFonts w:ascii="宋体" w:hAnsi="宋体" w:cs="宋体" w:eastAsia="宋体" w:hint="default"/>
          <w:sz w:val="48"/>
          <w:szCs w:val="48"/>
        </w:rPr>
        <w:t>杭州中瑞思创科技股份有限公司</w:t>
      </w:r>
    </w:p>
    <w:p>
      <w:pPr>
        <w:spacing w:before="52"/>
        <w:ind w:left="890" w:right="887" w:firstLine="0"/>
        <w:jc w:val="center"/>
        <w:rPr>
          <w:rFonts w:ascii="宋体" w:hAnsi="宋体" w:cs="宋体" w:eastAsia="宋体" w:hint="default"/>
          <w:sz w:val="36"/>
          <w:szCs w:val="36"/>
        </w:rPr>
      </w:pPr>
      <w:r>
        <w:rPr>
          <w:rFonts w:ascii="宋体"/>
          <w:sz w:val="36"/>
        </w:rPr>
        <w:t>HANGZHOU CENTURY</w:t>
      </w:r>
      <w:r>
        <w:rPr>
          <w:rFonts w:ascii="宋体"/>
          <w:spacing w:val="-3"/>
          <w:sz w:val="36"/>
        </w:rPr>
        <w:t> </w:t>
      </w:r>
      <w:r>
        <w:rPr>
          <w:rFonts w:ascii="宋体"/>
          <w:sz w:val="36"/>
        </w:rPr>
        <w:t>CO.,LTD</w:t>
      </w:r>
    </w:p>
    <w:p>
      <w:pPr>
        <w:spacing w:line="240" w:lineRule="auto" w:before="0"/>
        <w:rPr>
          <w:rFonts w:ascii="宋体" w:hAnsi="宋体" w:cs="宋体" w:eastAsia="宋体" w:hint="default"/>
          <w:sz w:val="36"/>
          <w:szCs w:val="36"/>
        </w:rPr>
      </w:pPr>
    </w:p>
    <w:p>
      <w:pPr>
        <w:spacing w:before="261"/>
        <w:ind w:left="890" w:right="889" w:firstLine="0"/>
        <w:jc w:val="center"/>
        <w:rPr>
          <w:rFonts w:ascii="宋体" w:hAnsi="宋体" w:cs="宋体" w:eastAsia="宋体" w:hint="default"/>
          <w:sz w:val="48"/>
          <w:szCs w:val="48"/>
        </w:rPr>
      </w:pPr>
      <w:r>
        <w:rPr>
          <w:rFonts w:ascii="宋体" w:hAnsi="宋体" w:cs="宋体" w:eastAsia="宋体" w:hint="default"/>
          <w:sz w:val="48"/>
          <w:szCs w:val="48"/>
        </w:rPr>
        <w:t>2014</w:t>
      </w:r>
      <w:r>
        <w:rPr>
          <w:rFonts w:ascii="宋体" w:hAnsi="宋体" w:cs="宋体" w:eastAsia="宋体" w:hint="default"/>
          <w:spacing w:val="-108"/>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9"/>
        <w:rPr>
          <w:rFonts w:ascii="宋体" w:hAnsi="宋体" w:cs="宋体" w:eastAsia="宋体" w:hint="default"/>
          <w:sz w:val="50"/>
          <w:szCs w:val="50"/>
        </w:rPr>
      </w:pPr>
    </w:p>
    <w:p>
      <w:pPr>
        <w:spacing w:line="381" w:lineRule="auto" w:before="0"/>
        <w:ind w:left="2904" w:right="856" w:firstLine="9"/>
        <w:jc w:val="left"/>
        <w:rPr>
          <w:rFonts w:ascii="宋体" w:hAnsi="宋体" w:cs="宋体" w:eastAsia="宋体" w:hint="default"/>
          <w:sz w:val="30"/>
          <w:szCs w:val="30"/>
        </w:rPr>
      </w:pPr>
      <w:r>
        <w:rPr>
          <w:rFonts w:ascii="宋体" w:hAnsi="宋体" w:cs="宋体" w:eastAsia="宋体" w:hint="default"/>
          <w:sz w:val="30"/>
          <w:szCs w:val="30"/>
        </w:rPr>
        <w:t>股票代码：300078</w:t>
      </w:r>
      <w:r>
        <w:rPr>
          <w:rFonts w:ascii="宋体" w:hAnsi="宋体" w:cs="宋体" w:eastAsia="宋体" w:hint="default"/>
          <w:w w:val="99"/>
          <w:sz w:val="30"/>
          <w:szCs w:val="30"/>
        </w:rPr>
        <w:t> </w:t>
      </w:r>
      <w:r>
        <w:rPr>
          <w:rFonts w:ascii="宋体" w:hAnsi="宋体" w:cs="宋体" w:eastAsia="宋体" w:hint="default"/>
          <w:sz w:val="30"/>
          <w:szCs w:val="30"/>
        </w:rPr>
        <w:t>股票简称：中瑞思创</w:t>
      </w:r>
      <w:r>
        <w:rPr>
          <w:rFonts w:ascii="宋体" w:hAnsi="宋体" w:cs="宋体" w:eastAsia="宋体" w:hint="default"/>
          <w:spacing w:val="-144"/>
          <w:sz w:val="30"/>
          <w:szCs w:val="30"/>
        </w:rPr>
        <w:t> </w:t>
      </w:r>
      <w:r>
        <w:rPr>
          <w:rFonts w:ascii="宋体" w:hAnsi="宋体" w:cs="宋体" w:eastAsia="宋体" w:hint="default"/>
          <w:spacing w:val="-144"/>
          <w:sz w:val="30"/>
          <w:szCs w:val="30"/>
        </w:rPr>
      </w:r>
      <w:r>
        <w:rPr>
          <w:rFonts w:ascii="宋体" w:hAnsi="宋体" w:cs="宋体" w:eastAsia="宋体" w:hint="default"/>
          <w:sz w:val="30"/>
          <w:szCs w:val="30"/>
        </w:rPr>
        <w:t>二〇一五年三月</w:t>
      </w:r>
    </w:p>
    <w:p>
      <w:pPr>
        <w:spacing w:after="0" w:line="381" w:lineRule="auto"/>
        <w:jc w:val="left"/>
        <w:rPr>
          <w:rFonts w:ascii="宋体" w:hAnsi="宋体" w:cs="宋体" w:eastAsia="宋体" w:hint="default"/>
          <w:sz w:val="30"/>
          <w:szCs w:val="30"/>
        </w:rPr>
        <w:sectPr>
          <w:footerReference w:type="default" r:id="rId5"/>
          <w:type w:val="continuous"/>
          <w:pgSz w:w="11900" w:h="16840"/>
          <w:pgMar w:footer="983" w:top="1600" w:bottom="1180" w:left="1680" w:right="1680"/>
        </w:sectPr>
      </w:pPr>
    </w:p>
    <w:p>
      <w:pPr>
        <w:spacing w:line="240" w:lineRule="auto" w:before="6"/>
        <w:rPr>
          <w:rFonts w:ascii="宋体" w:hAnsi="宋体" w:cs="宋体" w:eastAsia="宋体" w:hint="default"/>
          <w:sz w:val="22"/>
          <w:szCs w:val="22"/>
        </w:rPr>
      </w:pPr>
    </w:p>
    <w:p>
      <w:pPr>
        <w:pStyle w:val="Heading1"/>
        <w:spacing w:line="240" w:lineRule="auto"/>
        <w:ind w:left="2762" w:right="0"/>
        <w:jc w:val="left"/>
      </w:pPr>
      <w:bookmarkStart w:name="_TOC_250009" w:id="1"/>
      <w:r>
        <w:rPr/>
        <w:t>第一节</w:t>
      </w:r>
      <w:r>
        <w:rPr>
          <w:spacing w:val="10"/>
        </w:rPr>
        <w:t> </w:t>
      </w:r>
      <w:bookmarkEnd w:id="1"/>
      <w:r>
        <w:rPr/>
        <w:t>重要提示、目录和释义</w:t>
      </w:r>
    </w:p>
    <w:p>
      <w:pPr>
        <w:spacing w:line="240" w:lineRule="auto" w:before="0"/>
        <w:rPr>
          <w:rFonts w:ascii="宋体" w:hAnsi="宋体" w:cs="宋体" w:eastAsia="宋体" w:hint="default"/>
          <w:sz w:val="32"/>
          <w:szCs w:val="32"/>
        </w:rPr>
      </w:pPr>
    </w:p>
    <w:p>
      <w:pPr>
        <w:spacing w:line="408" w:lineRule="auto" w:before="215"/>
        <w:ind w:left="112" w:right="104" w:firstLine="561"/>
        <w:jc w:val="both"/>
        <w:rPr>
          <w:rFonts w:ascii="宋体" w:hAnsi="宋体" w:cs="宋体" w:eastAsia="宋体" w:hint="default"/>
          <w:sz w:val="28"/>
          <w:szCs w:val="28"/>
        </w:rPr>
      </w:pPr>
      <w:r>
        <w:rPr>
          <w:rFonts w:ascii="宋体" w:hAnsi="宋体" w:cs="宋体" w:eastAsia="宋体" w:hint="default"/>
          <w:spacing w:val="2"/>
          <w:sz w:val="28"/>
          <w:szCs w:val="28"/>
        </w:rPr>
        <w:t>本公司董事会、监事会及董事、监事、高级管理人员保证本报告所载资料</w:t>
      </w:r>
      <w:r>
        <w:rPr>
          <w:rFonts w:ascii="宋体" w:hAnsi="宋体" w:cs="宋体" w:eastAsia="宋体" w:hint="default"/>
          <w:w w:val="100"/>
          <w:sz w:val="28"/>
          <w:szCs w:val="28"/>
        </w:rPr>
        <w:t> </w:t>
      </w:r>
      <w:r>
        <w:rPr>
          <w:rFonts w:ascii="宋体" w:hAnsi="宋体" w:cs="宋体" w:eastAsia="宋体" w:hint="default"/>
          <w:spacing w:val="2"/>
          <w:sz w:val="28"/>
          <w:szCs w:val="28"/>
        </w:rPr>
        <w:t>不存在任何虚假记载、误导性陈述或者重大遗漏，并对其内容的真实性、准确</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性和完整性承担个别及连带责任。</w:t>
      </w:r>
    </w:p>
    <w:p>
      <w:pPr>
        <w:spacing w:line="475" w:lineRule="auto" w:before="162"/>
        <w:ind w:left="674" w:right="0"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2"/>
          <w:sz w:val="28"/>
          <w:szCs w:val="28"/>
        </w:rPr>
        <w:t>公司负责人路楠、主管会计工作负责人周为利及会计机构负责人(会计主管</w:t>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sz w:val="28"/>
          <w:szCs w:val="28"/>
        </w:rPr>
        <w:t>人员)周为利声明：保证年度报告中财务报告的真实、准确、完整。</w:t>
      </w:r>
    </w:p>
    <w:p>
      <w:pPr>
        <w:spacing w:line="240" w:lineRule="auto" w:before="3"/>
        <w:rPr>
          <w:rFonts w:ascii="宋体" w:hAnsi="宋体" w:cs="宋体" w:eastAsia="宋体" w:hint="default"/>
          <w:sz w:val="27"/>
          <w:szCs w:val="27"/>
        </w:rPr>
      </w:pPr>
    </w:p>
    <w:p>
      <w:pPr>
        <w:spacing w:line="408" w:lineRule="auto" w:before="0"/>
        <w:ind w:left="112" w:right="104" w:firstLine="561"/>
        <w:jc w:val="both"/>
        <w:rPr>
          <w:rFonts w:ascii="宋体" w:hAnsi="宋体" w:cs="宋体" w:eastAsia="宋体" w:hint="default"/>
          <w:sz w:val="28"/>
          <w:szCs w:val="28"/>
        </w:rPr>
      </w:pPr>
      <w:r>
        <w:rPr>
          <w:rFonts w:ascii="宋体" w:hAnsi="宋体" w:cs="宋体" w:eastAsia="宋体" w:hint="default"/>
          <w:spacing w:val="2"/>
          <w:sz w:val="28"/>
          <w:szCs w:val="28"/>
        </w:rPr>
        <w:t>本报告中如有涉及未来的计划、业绩预测等方面的内容，均不构成本公司</w:t>
      </w:r>
      <w:r>
        <w:rPr>
          <w:rFonts w:ascii="宋体" w:hAnsi="宋体" w:cs="宋体" w:eastAsia="宋体" w:hint="default"/>
          <w:w w:val="100"/>
          <w:sz w:val="28"/>
          <w:szCs w:val="28"/>
        </w:rPr>
        <w:t> </w:t>
      </w:r>
      <w:r>
        <w:rPr>
          <w:rFonts w:ascii="宋体" w:hAnsi="宋体" w:cs="宋体" w:eastAsia="宋体" w:hint="default"/>
          <w:spacing w:val="2"/>
          <w:sz w:val="28"/>
          <w:szCs w:val="28"/>
        </w:rPr>
        <w:t>对任何投资者及相关人士的承诺，投资者及相关人士均应对此保持足够的风险</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认识，并且应当理解计划、预测与承诺之间的差异。</w:t>
      </w:r>
    </w:p>
    <w:p>
      <w:pPr>
        <w:spacing w:after="0" w:line="408" w:lineRule="auto"/>
        <w:jc w:val="both"/>
        <w:rPr>
          <w:rFonts w:ascii="宋体" w:hAnsi="宋体" w:cs="宋体" w:eastAsia="宋体" w:hint="default"/>
          <w:sz w:val="28"/>
          <w:szCs w:val="28"/>
        </w:rPr>
        <w:sectPr>
          <w:footerReference w:type="default" r:id="rId7"/>
          <w:pgSz w:w="11900" w:h="16840"/>
          <w:pgMar w:footer="963" w:header="0" w:top="1600" w:bottom="1160" w:left="1020" w:right="10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5"/>
        <w:ind w:left="3387" w:right="3386" w:firstLine="0"/>
        <w:jc w:val="center"/>
        <w:rPr>
          <w:rFonts w:ascii="宋体" w:hAnsi="宋体" w:cs="宋体" w:eastAsia="宋体" w:hint="default"/>
          <w:sz w:val="32"/>
          <w:szCs w:val="32"/>
        </w:rPr>
      </w:pPr>
      <w:r>
        <w:rPr>
          <w:rFonts w:ascii="宋体" w:hAnsi="宋体" w:cs="宋体" w:eastAsia="宋体" w:hint="default"/>
          <w:sz w:val="32"/>
          <w:szCs w:val="32"/>
        </w:rPr>
        <w:t>目</w:t>
      </w:r>
      <w:r>
        <w:rPr>
          <w:rFonts w:ascii="宋体" w:hAnsi="宋体" w:cs="宋体" w:eastAsia="宋体" w:hint="default"/>
          <w:spacing w:val="3"/>
          <w:sz w:val="32"/>
          <w:szCs w:val="32"/>
        </w:rPr>
        <w:t> </w:t>
      </w:r>
      <w:r>
        <w:rPr>
          <w:rFonts w:ascii="宋体" w:hAnsi="宋体" w:cs="宋体" w:eastAsia="宋体" w:hint="default"/>
          <w:sz w:val="32"/>
          <w:szCs w:val="32"/>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3"/>
        <w:rPr>
          <w:rFonts w:ascii="宋体" w:hAnsi="宋体" w:cs="宋体" w:eastAsia="宋体" w:hint="default"/>
          <w:sz w:val="29"/>
          <w:szCs w:val="29"/>
        </w:rPr>
      </w:pPr>
    </w:p>
    <w:sdt>
      <w:sdtPr>
        <w:docPartObj>
          <w:docPartGallery w:val="Table of Contents"/>
          <w:docPartUnique/>
        </w:docPartObj>
      </w:sdtPr>
      <w:sdtEndPr/>
      <w:sdtContent>
        <w:p>
          <w:pPr>
            <w:pStyle w:val="TOC1"/>
            <w:tabs>
              <w:tab w:pos="9742" w:val="right" w:leader="dot"/>
            </w:tabs>
            <w:spacing w:line="240" w:lineRule="auto" w:before="0"/>
            <w:ind w:right="0"/>
            <w:jc w:val="left"/>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r>
            <w:r>
              <w:rPr/>
              <w:t>2</w:t>
            </w:r>
          </w:hyperlink>
        </w:p>
        <w:p>
          <w:pPr>
            <w:pStyle w:val="TOC1"/>
            <w:tabs>
              <w:tab w:pos="9742" w:val="right" w:leader="dot"/>
            </w:tabs>
            <w:spacing w:line="240" w:lineRule="auto"/>
            <w:ind w:right="0"/>
            <w:jc w:val="left"/>
          </w:pPr>
          <w:hyperlink w:history="true" w:anchor="_TOC_250008">
            <w:r>
              <w:rPr/>
              <w:t>第二节</w:t>
            </w:r>
            <w:r>
              <w:rPr>
                <w:spacing w:val="-1"/>
              </w:rPr>
              <w:t> </w:t>
            </w:r>
            <w:r>
              <w:rPr/>
              <w:t>公司基本情况简介</w:t>
            </w:r>
            <w:r>
              <w:rPr>
                <w:rFonts w:ascii="Times New Roman" w:hAnsi="Times New Roman" w:cs="Times New Roman" w:eastAsia="Times New Roman" w:hint="default"/>
              </w:rPr>
              <w:tab/>
            </w:r>
            <w:r>
              <w:rPr/>
              <w:t>6</w:t>
            </w:r>
          </w:hyperlink>
        </w:p>
        <w:p>
          <w:pPr>
            <w:pStyle w:val="TOC1"/>
            <w:tabs>
              <w:tab w:pos="9742" w:val="right" w:leader="dot"/>
            </w:tabs>
            <w:spacing w:line="240" w:lineRule="auto" w:before="296"/>
            <w:ind w:right="0"/>
            <w:jc w:val="left"/>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r>
            <w:r>
              <w:rPr/>
              <w:t>8</w:t>
            </w:r>
          </w:hyperlink>
        </w:p>
        <w:p>
          <w:pPr>
            <w:pStyle w:val="TOC1"/>
            <w:tabs>
              <w:tab w:pos="9742" w:val="right" w:leader="dot"/>
            </w:tabs>
            <w:spacing w:line="240" w:lineRule="auto"/>
            <w:ind w:right="0"/>
            <w:jc w:val="left"/>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t>12</w:t>
            </w:r>
          </w:hyperlink>
        </w:p>
        <w:p>
          <w:pPr>
            <w:pStyle w:val="TOC1"/>
            <w:tabs>
              <w:tab w:pos="9742" w:val="right" w:leader="dot"/>
            </w:tabs>
            <w:spacing w:line="240" w:lineRule="auto"/>
            <w:ind w:right="0"/>
            <w:jc w:val="left"/>
          </w:pPr>
          <w:hyperlink w:history="true" w:anchor="_TOC_250005">
            <w:r>
              <w:rPr/>
              <w:t>第五节</w:t>
            </w:r>
            <w:r>
              <w:rPr>
                <w:spacing w:val="-1"/>
              </w:rPr>
              <w:t> </w:t>
            </w:r>
            <w:r>
              <w:rPr/>
              <w:t>重要事项</w:t>
            </w:r>
            <w:r>
              <w:rPr>
                <w:rFonts w:ascii="Times New Roman" w:hAnsi="Times New Roman" w:cs="Times New Roman" w:eastAsia="Times New Roman" w:hint="default"/>
              </w:rPr>
              <w:tab/>
            </w:r>
            <w:r>
              <w:rPr/>
              <w:t>36</w:t>
            </w:r>
          </w:hyperlink>
        </w:p>
        <w:p>
          <w:pPr>
            <w:pStyle w:val="TOC1"/>
            <w:tabs>
              <w:tab w:pos="9742" w:val="right" w:leader="dot"/>
            </w:tabs>
            <w:spacing w:line="240" w:lineRule="auto" w:before="296"/>
            <w:ind w:right="0"/>
            <w:jc w:val="left"/>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r>
            <w:r>
              <w:rPr/>
              <w:t>42</w:t>
            </w:r>
          </w:hyperlink>
        </w:p>
        <w:p>
          <w:pPr>
            <w:pStyle w:val="TOC1"/>
            <w:tabs>
              <w:tab w:pos="9742" w:val="right" w:leader="dot"/>
            </w:tabs>
            <w:spacing w:line="240" w:lineRule="auto"/>
            <w:ind w:right="0"/>
            <w:jc w:val="left"/>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r>
            <w:r>
              <w:rPr/>
              <w:t>47</w:t>
            </w:r>
          </w:hyperlink>
        </w:p>
        <w:p>
          <w:pPr>
            <w:pStyle w:val="TOC1"/>
            <w:tabs>
              <w:tab w:pos="9742" w:val="right" w:leader="dot"/>
            </w:tabs>
            <w:spacing w:line="240" w:lineRule="auto"/>
            <w:ind w:right="0"/>
            <w:jc w:val="left"/>
          </w:pPr>
          <w:hyperlink w:history="true" w:anchor="_TOC_250002">
            <w:r>
              <w:rPr/>
              <w:t>第八节</w:t>
            </w:r>
            <w:r>
              <w:rPr>
                <w:spacing w:val="-1"/>
              </w:rPr>
              <w:t> </w:t>
            </w:r>
            <w:r>
              <w:rPr/>
              <w:t>公司治理</w:t>
            </w:r>
            <w:r>
              <w:rPr>
                <w:rFonts w:ascii="Times New Roman" w:hAnsi="Times New Roman" w:cs="Times New Roman" w:eastAsia="Times New Roman" w:hint="default"/>
              </w:rPr>
              <w:tab/>
            </w:r>
            <w:r>
              <w:rPr/>
              <w:t>55</w:t>
            </w:r>
          </w:hyperlink>
        </w:p>
        <w:p>
          <w:pPr>
            <w:pStyle w:val="TOC1"/>
            <w:tabs>
              <w:tab w:pos="9742" w:val="right" w:leader="dot"/>
            </w:tabs>
            <w:spacing w:line="240" w:lineRule="auto" w:before="296"/>
            <w:ind w:right="0"/>
            <w:jc w:val="left"/>
          </w:pPr>
          <w:hyperlink w:history="true" w:anchor="_TOC_250001">
            <w:r>
              <w:rPr/>
              <w:t>第九节</w:t>
            </w:r>
            <w:r>
              <w:rPr>
                <w:spacing w:val="-1"/>
              </w:rPr>
              <w:t> </w:t>
            </w:r>
            <w:r>
              <w:rPr/>
              <w:t>财务报告</w:t>
            </w:r>
            <w:r>
              <w:rPr>
                <w:rFonts w:ascii="Times New Roman" w:hAnsi="Times New Roman" w:cs="Times New Roman" w:eastAsia="Times New Roman" w:hint="default"/>
              </w:rPr>
              <w:tab/>
            </w:r>
            <w:r>
              <w:rPr/>
              <w:t>60</w:t>
            </w:r>
          </w:hyperlink>
        </w:p>
        <w:p>
          <w:pPr>
            <w:pStyle w:val="TOC1"/>
            <w:tabs>
              <w:tab w:pos="9742" w:val="right" w:leader="dot"/>
            </w:tabs>
            <w:spacing w:line="240" w:lineRule="auto"/>
            <w:ind w:right="0"/>
            <w:jc w:val="left"/>
          </w:pPr>
          <w:hyperlink w:history="true" w:anchor="_TOC_250000">
            <w:r>
              <w:rPr/>
              <w:t>第十节</w:t>
            </w:r>
            <w:r>
              <w:rPr>
                <w:spacing w:val="-1"/>
              </w:rPr>
              <w:t> </w:t>
            </w:r>
            <w:r>
              <w:rPr/>
              <w:t>备查文件目录</w:t>
            </w:r>
            <w:r>
              <w:rPr>
                <w:rFonts w:ascii="Times New Roman" w:hAnsi="Times New Roman" w:cs="Times New Roman" w:eastAsia="Times New Roman" w:hint="default"/>
              </w:rPr>
              <w:tab/>
            </w:r>
            <w:r>
              <w:rPr/>
              <w:t>151</w:t>
            </w:r>
          </w:hyperlink>
        </w:p>
        <w:p>
          <w:pPr/>
          <w:r>
            <w:fldChar w:fldCharType="end"/>
          </w:r>
        </w:p>
      </w:sdtContent>
    </w:sdt>
    <w:p>
      <w:pPr>
        <w:spacing w:after="0"/>
        <w:sectPr>
          <w:pgSz w:w="11900" w:h="16840"/>
          <w:pgMar w:header="0" w:footer="963" w:top="1600" w:bottom="1180" w:left="1020" w:right="1020"/>
        </w:sectPr>
      </w:pPr>
    </w:p>
    <w:p>
      <w:pPr>
        <w:spacing w:before="412"/>
        <w:ind w:left="3706" w:right="3645" w:firstLine="0"/>
        <w:jc w:val="center"/>
        <w:rPr>
          <w:rFonts w:ascii="宋体" w:hAnsi="宋体" w:cs="宋体" w:eastAsia="宋体" w:hint="default"/>
          <w:sz w:val="32"/>
          <w:szCs w:val="32"/>
        </w:rPr>
      </w:pPr>
      <w:r>
        <w:rPr>
          <w:rFonts w:ascii="宋体" w:hAnsi="宋体" w:cs="宋体" w:eastAsia="宋体" w:hint="default"/>
          <w:sz w:val="32"/>
          <w:szCs w:val="32"/>
        </w:rPr>
        <w:t>释义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71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6"/>
              <w:ind w:left="103" w:right="98"/>
              <w:jc w:val="left"/>
              <w:rPr>
                <w:rFonts w:ascii="宋体" w:hAnsi="宋体" w:cs="宋体" w:eastAsia="宋体" w:hint="default"/>
                <w:sz w:val="24"/>
                <w:szCs w:val="24"/>
              </w:rPr>
            </w:pPr>
            <w:r>
              <w:rPr>
                <w:rFonts w:ascii="宋体" w:hAnsi="宋体" w:cs="宋体" w:eastAsia="宋体" w:hint="default"/>
                <w:spacing w:val="-4"/>
                <w:sz w:val="24"/>
                <w:szCs w:val="24"/>
              </w:rPr>
              <w:t>中瑞思创、本公司、公司、股份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宋体" w:hAnsi="宋体" w:cs="宋体" w:eastAsia="宋体" w:hint="default"/>
                <w:sz w:val="24"/>
                <w:szCs w:val="24"/>
              </w:rPr>
            </w:pPr>
            <w:r>
              <w:rPr>
                <w:rFonts w:ascii="宋体" w:hAnsi="宋体" w:cs="宋体" w:eastAsia="宋体" w:hint="default"/>
                <w:sz w:val="24"/>
                <w:szCs w:val="24"/>
              </w:rPr>
              <w:t>杭州中瑞思创科技股份有限公司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思创安防</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杭州思创安防科技有限公司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思越科技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杭州思越科技有限公司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4"/>
                <w:szCs w:val="24"/>
              </w:rPr>
            </w:pPr>
            <w:r>
              <w:rPr>
                <w:rFonts w:ascii="宋体" w:hAnsi="宋体" w:cs="宋体" w:eastAsia="宋体" w:hint="default"/>
                <w:sz w:val="24"/>
                <w:szCs w:val="24"/>
              </w:rPr>
              <w:t>思创超讯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6"/>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146"/>
              <w:jc w:val="left"/>
              <w:rPr>
                <w:rFonts w:ascii="宋体" w:hAnsi="宋体" w:cs="宋体" w:eastAsia="宋体" w:hint="default"/>
                <w:sz w:val="24"/>
                <w:szCs w:val="24"/>
              </w:rPr>
            </w:pPr>
            <w:r>
              <w:rPr>
                <w:rFonts w:ascii="宋体" w:hAnsi="宋体" w:cs="宋体" w:eastAsia="宋体" w:hint="default"/>
                <w:sz w:val="24"/>
                <w:szCs w:val="24"/>
              </w:rPr>
              <w:t>北京思创超讯科技发展有限公司(原名：北京世纪</w:t>
            </w:r>
            <w:r>
              <w:rPr>
                <w:rFonts w:ascii="宋体" w:hAnsi="宋体" w:cs="宋体" w:eastAsia="宋体" w:hint="default"/>
                <w:w w:val="99"/>
                <w:sz w:val="24"/>
                <w:szCs w:val="24"/>
              </w:rPr>
              <w:t> </w:t>
            </w:r>
            <w:r>
              <w:rPr>
                <w:rFonts w:ascii="宋体" w:hAnsi="宋体" w:cs="宋体" w:eastAsia="宋体" w:hint="default"/>
                <w:sz w:val="24"/>
                <w:szCs w:val="24"/>
              </w:rPr>
              <w:t>超讯科技发展有限公司)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思创香港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中瑞思创（香港）国际有限公司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江苏中科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江苏中科思创传感科技有限公司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杭州中科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杭州中科思创射频识别技术有限公司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思创汇联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杭州思创汇联科技有限公司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上扬无线</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上扬无线射频科技扬州有限公司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上海绿泰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绿泰信息科技（上海）有限公司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思创宣道</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杭州思创宣道信息技术有限公司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思创理德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浙江思创理德物联科技有限公司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广州理德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广州理德物联网科技有限公司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4"/>
                <w:szCs w:val="24"/>
              </w:rPr>
            </w:pPr>
            <w:r>
              <w:rPr>
                <w:rFonts w:ascii="宋体"/>
                <w:sz w:val="24"/>
              </w:rPr>
              <w:t>CE</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6"/>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146"/>
              <w:jc w:val="left"/>
              <w:rPr>
                <w:rFonts w:ascii="宋体" w:hAnsi="宋体" w:cs="宋体" w:eastAsia="宋体" w:hint="default"/>
                <w:sz w:val="24"/>
                <w:szCs w:val="24"/>
              </w:rPr>
            </w:pPr>
            <w:r>
              <w:rPr>
                <w:rFonts w:ascii="宋体" w:hAnsi="宋体" w:cs="宋体" w:eastAsia="宋体" w:hint="default"/>
                <w:sz w:val="24"/>
                <w:szCs w:val="24"/>
              </w:rPr>
              <w:t>Century Europe</w:t>
            </w:r>
            <w:r>
              <w:rPr>
                <w:rFonts w:ascii="宋体" w:hAnsi="宋体" w:cs="宋体" w:eastAsia="宋体" w:hint="default"/>
                <w:spacing w:val="-3"/>
                <w:sz w:val="24"/>
                <w:szCs w:val="24"/>
              </w:rPr>
              <w:t> </w:t>
            </w:r>
            <w:r>
              <w:rPr>
                <w:rFonts w:ascii="宋体" w:hAnsi="宋体" w:cs="宋体" w:eastAsia="宋体" w:hint="default"/>
                <w:sz w:val="24"/>
                <w:szCs w:val="24"/>
              </w:rPr>
              <w:t>AB，主要提供保护盒及中瑞思创</w:t>
            </w:r>
            <w:r>
              <w:rPr>
                <w:rFonts w:ascii="宋体" w:hAnsi="宋体" w:cs="宋体" w:eastAsia="宋体" w:hint="default"/>
                <w:w w:val="99"/>
                <w:sz w:val="24"/>
                <w:szCs w:val="24"/>
              </w:rPr>
              <w:t> </w:t>
            </w:r>
            <w:r>
              <w:rPr>
                <w:rFonts w:ascii="宋体" w:hAnsi="宋体" w:cs="宋体" w:eastAsia="宋体" w:hint="default"/>
                <w:sz w:val="24"/>
                <w:szCs w:val="24"/>
              </w:rPr>
              <w:t>在欧洲市场</w:t>
            </w:r>
            <w:r>
              <w:rPr>
                <w:rFonts w:ascii="宋体" w:hAnsi="宋体" w:cs="宋体" w:eastAsia="宋体" w:hint="default"/>
                <w:spacing w:val="-61"/>
                <w:sz w:val="24"/>
                <w:szCs w:val="24"/>
              </w:rPr>
              <w:t> </w:t>
            </w:r>
            <w:r>
              <w:rPr>
                <w:rFonts w:ascii="宋体" w:hAnsi="宋体" w:cs="宋体" w:eastAsia="宋体" w:hint="default"/>
                <w:sz w:val="24"/>
                <w:szCs w:val="24"/>
              </w:rPr>
              <w:t>EAS</w:t>
            </w:r>
            <w:r>
              <w:rPr>
                <w:rFonts w:ascii="宋体" w:hAnsi="宋体" w:cs="宋体" w:eastAsia="宋体" w:hint="default"/>
                <w:spacing w:val="-61"/>
                <w:sz w:val="24"/>
                <w:szCs w:val="24"/>
              </w:rPr>
              <w:t> </w:t>
            </w:r>
            <w:r>
              <w:rPr>
                <w:rFonts w:ascii="宋体" w:hAnsi="宋体" w:cs="宋体" w:eastAsia="宋体" w:hint="default"/>
                <w:sz w:val="24"/>
                <w:szCs w:val="24"/>
              </w:rPr>
              <w:t>产品经营管理。</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4"/>
                <w:szCs w:val="24"/>
              </w:rPr>
            </w:pPr>
            <w:r>
              <w:rPr>
                <w:rFonts w:ascii="宋体"/>
                <w:sz w:val="24"/>
              </w:rPr>
              <w:t>CS</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6"/>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left"/>
              <w:rPr>
                <w:rFonts w:ascii="宋体" w:hAnsi="宋体" w:cs="宋体" w:eastAsia="宋体" w:hint="default"/>
                <w:sz w:val="24"/>
                <w:szCs w:val="24"/>
              </w:rPr>
            </w:pPr>
            <w:r>
              <w:rPr>
                <w:rFonts w:ascii="宋体" w:hAnsi="宋体" w:cs="宋体" w:eastAsia="宋体" w:hint="default"/>
                <w:sz w:val="24"/>
                <w:szCs w:val="24"/>
              </w:rPr>
              <w:t>Century Solutions</w:t>
            </w:r>
            <w:r>
              <w:rPr>
                <w:rFonts w:ascii="宋体" w:hAnsi="宋体" w:cs="宋体" w:eastAsia="宋体" w:hint="default"/>
                <w:spacing w:val="-75"/>
                <w:sz w:val="24"/>
                <w:szCs w:val="24"/>
              </w:rPr>
              <w:t> </w:t>
            </w:r>
            <w:r>
              <w:rPr>
                <w:rFonts w:ascii="宋体" w:hAnsi="宋体" w:cs="宋体" w:eastAsia="宋体" w:hint="default"/>
                <w:sz w:val="24"/>
                <w:szCs w:val="24"/>
              </w:rPr>
              <w:t>SA，主要从事零售业务客户体</w:t>
            </w:r>
            <w:r>
              <w:rPr>
                <w:rFonts w:ascii="宋体" w:hAnsi="宋体" w:cs="宋体" w:eastAsia="宋体" w:hint="default"/>
                <w:w w:val="99"/>
                <w:sz w:val="24"/>
                <w:szCs w:val="24"/>
              </w:rPr>
              <w:t> </w:t>
            </w:r>
            <w:r>
              <w:rPr>
                <w:rFonts w:ascii="宋体" w:hAnsi="宋体" w:cs="宋体" w:eastAsia="宋体" w:hint="default"/>
                <w:sz w:val="24"/>
                <w:szCs w:val="24"/>
              </w:rPr>
              <w:t>验模式的设计和咨询，RFID</w:t>
            </w:r>
            <w:r>
              <w:rPr>
                <w:rFonts w:ascii="宋体" w:hAnsi="宋体" w:cs="宋体" w:eastAsia="宋体" w:hint="default"/>
                <w:spacing w:val="-63"/>
                <w:sz w:val="24"/>
                <w:szCs w:val="24"/>
              </w:rPr>
              <w:t> </w:t>
            </w:r>
            <w:r>
              <w:rPr>
                <w:rFonts w:ascii="宋体" w:hAnsi="宋体" w:cs="宋体" w:eastAsia="宋体" w:hint="default"/>
                <w:sz w:val="24"/>
                <w:szCs w:val="24"/>
              </w:rPr>
              <w:t>应用和软件开发。</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CSA</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left"/>
              <w:rPr>
                <w:rFonts w:ascii="宋体" w:hAnsi="宋体" w:cs="宋体" w:eastAsia="宋体" w:hint="default"/>
                <w:sz w:val="24"/>
                <w:szCs w:val="24"/>
              </w:rPr>
            </w:pPr>
            <w:r>
              <w:rPr>
                <w:rFonts w:ascii="宋体" w:hAnsi="宋体" w:cs="宋体" w:eastAsia="宋体" w:hint="default"/>
                <w:sz w:val="24"/>
                <w:szCs w:val="24"/>
              </w:rPr>
              <w:t>Century Solutions Americas</w:t>
            </w:r>
            <w:r>
              <w:rPr>
                <w:rFonts w:ascii="宋体" w:hAnsi="宋体" w:cs="宋体" w:eastAsia="宋体" w:hint="default"/>
                <w:spacing w:val="-75"/>
                <w:sz w:val="24"/>
                <w:szCs w:val="24"/>
              </w:rPr>
              <w:t> </w:t>
            </w:r>
            <w:r>
              <w:rPr>
                <w:rFonts w:ascii="宋体" w:hAnsi="宋体" w:cs="宋体" w:eastAsia="宋体" w:hint="default"/>
                <w:sz w:val="24"/>
                <w:szCs w:val="24"/>
              </w:rPr>
              <w:t>INC，主要从事零售</w:t>
            </w:r>
            <w:r>
              <w:rPr>
                <w:rFonts w:ascii="宋体" w:hAnsi="宋体" w:cs="宋体" w:eastAsia="宋体" w:hint="default"/>
                <w:w w:val="99"/>
                <w:sz w:val="24"/>
                <w:szCs w:val="24"/>
              </w:rPr>
              <w:t> </w:t>
            </w:r>
            <w:r>
              <w:rPr>
                <w:rFonts w:ascii="宋体" w:hAnsi="宋体" w:cs="宋体" w:eastAsia="宋体" w:hint="default"/>
                <w:sz w:val="24"/>
                <w:szCs w:val="24"/>
              </w:rPr>
              <w:t>业务客户体验模式的设计和咨询，RFID</w:t>
            </w:r>
            <w:r>
              <w:rPr>
                <w:rFonts w:ascii="宋体" w:hAnsi="宋体" w:cs="宋体" w:eastAsia="宋体" w:hint="default"/>
                <w:spacing w:val="-61"/>
                <w:sz w:val="24"/>
                <w:szCs w:val="24"/>
              </w:rPr>
              <w:t> </w:t>
            </w:r>
            <w:r>
              <w:rPr>
                <w:rFonts w:ascii="宋体" w:hAnsi="宋体" w:cs="宋体" w:eastAsia="宋体" w:hint="default"/>
                <w:sz w:val="24"/>
                <w:szCs w:val="24"/>
              </w:rPr>
              <w:t>的应用和</w:t>
            </w:r>
            <w:r>
              <w:rPr>
                <w:rFonts w:ascii="宋体" w:hAnsi="宋体" w:cs="宋体" w:eastAsia="宋体" w:hint="default"/>
                <w:w w:val="99"/>
                <w:sz w:val="24"/>
                <w:szCs w:val="24"/>
              </w:rPr>
              <w:t> </w:t>
            </w:r>
            <w:r>
              <w:rPr>
                <w:rFonts w:ascii="宋体" w:hAnsi="宋体" w:cs="宋体" w:eastAsia="宋体" w:hint="default"/>
                <w:sz w:val="24"/>
                <w:szCs w:val="24"/>
              </w:rPr>
              <w:t>软件开发，是</w:t>
            </w:r>
            <w:r>
              <w:rPr>
                <w:rFonts w:ascii="宋体" w:hAnsi="宋体" w:cs="宋体" w:eastAsia="宋体" w:hint="default"/>
                <w:spacing w:val="-61"/>
                <w:sz w:val="24"/>
                <w:szCs w:val="24"/>
              </w:rPr>
              <w:t> </w:t>
            </w:r>
            <w:r>
              <w:rPr>
                <w:rFonts w:ascii="宋体" w:hAnsi="宋体" w:cs="宋体" w:eastAsia="宋体" w:hint="default"/>
                <w:sz w:val="24"/>
                <w:szCs w:val="24"/>
              </w:rPr>
              <w:t>CS</w:t>
            </w:r>
            <w:r>
              <w:rPr>
                <w:rFonts w:ascii="宋体" w:hAnsi="宋体" w:cs="宋体" w:eastAsia="宋体" w:hint="default"/>
                <w:spacing w:val="-61"/>
                <w:sz w:val="24"/>
                <w:szCs w:val="24"/>
              </w:rPr>
              <w:t> </w:t>
            </w:r>
            <w:r>
              <w:rPr>
                <w:rFonts w:ascii="宋体" w:hAnsi="宋体" w:cs="宋体" w:eastAsia="宋体" w:hint="default"/>
                <w:sz w:val="24"/>
                <w:szCs w:val="24"/>
              </w:rPr>
              <w:t>的全资子公司。</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4"/>
                <w:szCs w:val="24"/>
              </w:rPr>
            </w:pPr>
            <w:r>
              <w:rPr>
                <w:rFonts w:ascii="宋体"/>
                <w:sz w:val="24"/>
              </w:rPr>
              <w:t>GL</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6"/>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left"/>
              <w:rPr>
                <w:rFonts w:ascii="宋体" w:hAnsi="宋体" w:cs="宋体" w:eastAsia="宋体" w:hint="default"/>
                <w:sz w:val="24"/>
                <w:szCs w:val="24"/>
              </w:rPr>
            </w:pPr>
            <w:r>
              <w:rPr>
                <w:rFonts w:ascii="宋体" w:hAnsi="宋体" w:cs="宋体" w:eastAsia="宋体" w:hint="default"/>
                <w:sz w:val="24"/>
                <w:szCs w:val="24"/>
              </w:rPr>
              <w:t>Comercial GL Group</w:t>
            </w:r>
            <w:r>
              <w:rPr>
                <w:rFonts w:ascii="宋体" w:hAnsi="宋体" w:cs="宋体" w:eastAsia="宋体" w:hint="default"/>
                <w:spacing w:val="-75"/>
                <w:sz w:val="24"/>
                <w:szCs w:val="24"/>
              </w:rPr>
              <w:t> </w:t>
            </w:r>
            <w:r>
              <w:rPr>
                <w:rFonts w:ascii="宋体" w:hAnsi="宋体" w:cs="宋体" w:eastAsia="宋体" w:hint="default"/>
                <w:sz w:val="24"/>
                <w:szCs w:val="24"/>
              </w:rPr>
              <w:t>S.A.,主要从事零售业安防和</w:t>
            </w:r>
            <w:r>
              <w:rPr>
                <w:rFonts w:ascii="宋体" w:hAnsi="宋体" w:cs="宋体" w:eastAsia="宋体" w:hint="default"/>
                <w:w w:val="99"/>
                <w:sz w:val="24"/>
                <w:szCs w:val="24"/>
              </w:rPr>
              <w:t> </w:t>
            </w:r>
            <w:r>
              <w:rPr>
                <w:rFonts w:ascii="宋体" w:hAnsi="宋体" w:cs="宋体" w:eastAsia="宋体" w:hint="default"/>
                <w:sz w:val="24"/>
                <w:szCs w:val="24"/>
              </w:rPr>
              <w:t>智能管理的技术支持、解决方案服务。</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博泰投资</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杭州博泰投资管理有限公司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上海瑞章、瑞章公司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上海瑞章投资有限公司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启东钜芯、钜芯公司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启东钜芯电子科技有限公司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江苏钜芯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江苏钜芯集成电路技术有限公司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sz w:val="24"/>
              </w:rPr>
              <w:t>SBU</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Strategic Business</w:t>
            </w:r>
            <w:r>
              <w:rPr>
                <w:rFonts w:ascii="宋体" w:hAnsi="宋体" w:cs="宋体" w:eastAsia="宋体" w:hint="default"/>
                <w:spacing w:val="-3"/>
                <w:sz w:val="24"/>
                <w:szCs w:val="24"/>
              </w:rPr>
              <w:t> </w:t>
            </w:r>
            <w:r>
              <w:rPr>
                <w:rFonts w:ascii="宋体" w:hAnsi="宋体" w:cs="宋体" w:eastAsia="宋体" w:hint="default"/>
                <w:sz w:val="24"/>
                <w:szCs w:val="24"/>
              </w:rPr>
              <w:t>Units，即战略事业单元</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bl>
    <w:p>
      <w:pPr>
        <w:spacing w:after="0" w:line="240" w:lineRule="auto"/>
        <w:jc w:val="left"/>
        <w:rPr>
          <w:rFonts w:ascii="宋体" w:hAnsi="宋体" w:cs="宋体" w:eastAsia="宋体" w:hint="default"/>
          <w:sz w:val="24"/>
          <w:szCs w:val="24"/>
        </w:rPr>
        <w:sectPr>
          <w:pgSz w:w="11900" w:h="16840"/>
          <w:pgMar w:header="0" w:footer="963" w:top="1600" w:bottom="118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w w:val="99"/>
                <w:sz w:val="24"/>
                <w:szCs w:val="24"/>
              </w:rPr>
              <w:t>元</w:t>
            </w:r>
            <w:r>
              <w:rPr>
                <w:rFonts w:ascii="宋体" w:hAnsi="宋体" w:cs="宋体" w:eastAsia="宋体" w:hint="default"/>
                <w:sz w:val="24"/>
                <w:szCs w:val="24"/>
              </w:rPr>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天健事务所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5"/>
              <w:ind w:left="103" w:right="0"/>
              <w:jc w:val="left"/>
              <w:rPr>
                <w:rFonts w:ascii="宋体" w:hAnsi="宋体" w:cs="宋体" w:eastAsia="宋体" w:hint="default"/>
                <w:sz w:val="24"/>
                <w:szCs w:val="24"/>
              </w:rPr>
            </w:pPr>
            <w:r>
              <w:rPr>
                <w:rFonts w:ascii="宋体"/>
                <w:sz w:val="24"/>
              </w:rPr>
              <w:t>EAS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5"/>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5" w:right="98"/>
              <w:jc w:val="both"/>
              <w:rPr>
                <w:rFonts w:ascii="宋体" w:hAnsi="宋体" w:cs="宋体" w:eastAsia="宋体" w:hint="default"/>
                <w:sz w:val="24"/>
                <w:szCs w:val="24"/>
              </w:rPr>
            </w:pPr>
            <w:r>
              <w:rPr>
                <w:rFonts w:ascii="宋体" w:hAnsi="宋体" w:cs="宋体" w:eastAsia="宋体" w:hint="default"/>
                <w:sz w:val="24"/>
                <w:szCs w:val="24"/>
              </w:rPr>
              <w:t>Electronic Article Surveillance</w:t>
            </w:r>
            <w:r>
              <w:rPr>
                <w:rFonts w:ascii="宋体" w:hAnsi="宋体" w:cs="宋体" w:eastAsia="宋体" w:hint="default"/>
                <w:spacing w:val="-77"/>
                <w:sz w:val="24"/>
                <w:szCs w:val="24"/>
              </w:rPr>
              <w:t> </w:t>
            </w:r>
            <w:r>
              <w:rPr>
                <w:rFonts w:ascii="宋体" w:hAnsi="宋体" w:cs="宋体" w:eastAsia="宋体" w:hint="default"/>
                <w:sz w:val="24"/>
                <w:szCs w:val="24"/>
              </w:rPr>
              <w:t>的简称，即电</w:t>
            </w:r>
            <w:r>
              <w:rPr>
                <w:rFonts w:ascii="宋体" w:hAnsi="宋体" w:cs="宋体" w:eastAsia="宋体" w:hint="default"/>
                <w:w w:val="99"/>
                <w:sz w:val="24"/>
                <w:szCs w:val="24"/>
              </w:rPr>
              <w:t> </w:t>
            </w:r>
            <w:r>
              <w:rPr>
                <w:rFonts w:ascii="宋体" w:hAnsi="宋体" w:cs="宋体" w:eastAsia="宋体" w:hint="default"/>
                <w:spacing w:val="-4"/>
                <w:sz w:val="24"/>
                <w:szCs w:val="24"/>
              </w:rPr>
              <w:t>子商品防盗系统，该系统是一个高科技的电子防盗</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设备体系，它以高科技的手段赋予商品一种自卫能</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力，能有效地保护商品，防止商品失窃。</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硬标签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both"/>
              <w:rPr>
                <w:rFonts w:ascii="宋体" w:hAnsi="宋体" w:cs="宋体" w:eastAsia="宋体" w:hint="default"/>
                <w:sz w:val="24"/>
                <w:szCs w:val="24"/>
              </w:rPr>
            </w:pPr>
            <w:r>
              <w:rPr>
                <w:rFonts w:ascii="宋体" w:hAnsi="宋体" w:cs="宋体" w:eastAsia="宋体" w:hint="default"/>
                <w:sz w:val="24"/>
                <w:szCs w:val="24"/>
              </w:rPr>
              <w:t>Tag，由锁芯、线圈、塑壳、线路板等构成的防盗</w:t>
            </w:r>
            <w:r>
              <w:rPr>
                <w:rFonts w:ascii="宋体" w:hAnsi="宋体" w:cs="宋体" w:eastAsia="宋体" w:hint="default"/>
                <w:w w:val="99"/>
                <w:sz w:val="24"/>
                <w:szCs w:val="24"/>
              </w:rPr>
              <w:t> </w:t>
            </w:r>
            <w:r>
              <w:rPr>
                <w:rFonts w:ascii="宋体" w:hAnsi="宋体" w:cs="宋体" w:eastAsia="宋体" w:hint="default"/>
                <w:spacing w:val="-4"/>
                <w:sz w:val="24"/>
                <w:szCs w:val="24"/>
              </w:rPr>
              <w:t>标签，用于服装、鞋帽、高档化妆品、剃须刀、箱</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包、皮革、红酒、电脑等商品的防盗。</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射频软标签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5" w:right="-20"/>
              <w:jc w:val="both"/>
              <w:rPr>
                <w:rFonts w:ascii="宋体" w:hAnsi="宋体" w:cs="宋体" w:eastAsia="宋体" w:hint="default"/>
                <w:sz w:val="24"/>
                <w:szCs w:val="24"/>
              </w:rPr>
            </w:pPr>
            <w:r>
              <w:rPr>
                <w:rFonts w:ascii="宋体" w:hAnsi="宋体" w:cs="宋体" w:eastAsia="宋体" w:hint="default"/>
                <w:sz w:val="24"/>
                <w:szCs w:val="24"/>
              </w:rPr>
              <w:t>RF</w:t>
            </w:r>
            <w:r>
              <w:rPr>
                <w:rFonts w:ascii="宋体" w:hAnsi="宋体" w:cs="宋体" w:eastAsia="宋体" w:hint="default"/>
                <w:spacing w:val="-65"/>
                <w:sz w:val="24"/>
                <w:szCs w:val="24"/>
              </w:rPr>
              <w:t> </w:t>
            </w:r>
            <w:r>
              <w:rPr>
                <w:rFonts w:ascii="宋体" w:hAnsi="宋体" w:cs="宋体" w:eastAsia="宋体" w:hint="default"/>
                <w:sz w:val="24"/>
                <w:szCs w:val="24"/>
              </w:rPr>
              <w:t>Label，又称纸标签，利用射频技术，由电磁线</w:t>
            </w:r>
            <w:r>
              <w:rPr>
                <w:rFonts w:ascii="宋体" w:hAnsi="宋体" w:cs="宋体" w:eastAsia="宋体" w:hint="default"/>
                <w:w w:val="99"/>
                <w:sz w:val="24"/>
                <w:szCs w:val="24"/>
              </w:rPr>
              <w:t> </w:t>
            </w:r>
            <w:r>
              <w:rPr>
                <w:rFonts w:ascii="宋体" w:hAnsi="宋体" w:cs="宋体" w:eastAsia="宋体" w:hint="default"/>
                <w:spacing w:val="-4"/>
                <w:sz w:val="24"/>
                <w:szCs w:val="24"/>
              </w:rPr>
              <w:t>圈、电容、不干胶粘贴纸等构成的防盗标签，贴在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9"/>
                <w:sz w:val="24"/>
                <w:szCs w:val="24"/>
              </w:rPr>
              <w:t>商品表面，用于书本、食品、日用品等商品的防盗。</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声磁软标签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both"/>
              <w:rPr>
                <w:rFonts w:ascii="宋体" w:hAnsi="宋体" w:cs="宋体" w:eastAsia="宋体" w:hint="default"/>
                <w:sz w:val="24"/>
                <w:szCs w:val="24"/>
              </w:rPr>
            </w:pPr>
            <w:r>
              <w:rPr>
                <w:rFonts w:ascii="宋体" w:hAnsi="宋体" w:cs="宋体" w:eastAsia="宋体" w:hint="default"/>
                <w:sz w:val="24"/>
                <w:szCs w:val="24"/>
              </w:rPr>
              <w:t>AM</w:t>
            </w:r>
            <w:r>
              <w:rPr>
                <w:rFonts w:ascii="宋体" w:hAnsi="宋体" w:cs="宋体" w:eastAsia="宋体" w:hint="default"/>
                <w:spacing w:val="-73"/>
                <w:sz w:val="24"/>
                <w:szCs w:val="24"/>
              </w:rPr>
              <w:t> </w:t>
            </w:r>
            <w:r>
              <w:rPr>
                <w:rFonts w:ascii="宋体" w:hAnsi="宋体" w:cs="宋体" w:eastAsia="宋体" w:hint="default"/>
                <w:sz w:val="24"/>
                <w:szCs w:val="24"/>
              </w:rPr>
              <w:t>Label，利用声磁共振技术，由非晶片、半硬磁</w:t>
            </w:r>
            <w:r>
              <w:rPr>
                <w:rFonts w:ascii="宋体" w:hAnsi="宋体" w:cs="宋体" w:eastAsia="宋体" w:hint="default"/>
                <w:w w:val="99"/>
                <w:sz w:val="24"/>
                <w:szCs w:val="24"/>
              </w:rPr>
              <w:t> </w:t>
            </w:r>
            <w:r>
              <w:rPr>
                <w:rFonts w:ascii="宋体" w:hAnsi="宋体" w:cs="宋体" w:eastAsia="宋体" w:hint="default"/>
                <w:spacing w:val="-4"/>
                <w:sz w:val="24"/>
                <w:szCs w:val="24"/>
              </w:rPr>
              <w:t>片、不干胶粘贴纸等构成的防盗标签，主要用途与</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纸标签相同。</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展保</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5" w:right="98"/>
              <w:jc w:val="left"/>
              <w:rPr>
                <w:rFonts w:ascii="宋体" w:hAnsi="宋体" w:cs="宋体" w:eastAsia="宋体" w:hint="default"/>
                <w:sz w:val="24"/>
                <w:szCs w:val="24"/>
              </w:rPr>
            </w:pPr>
            <w:r>
              <w:rPr>
                <w:rFonts w:ascii="宋体" w:hAnsi="宋体" w:cs="宋体" w:eastAsia="宋体" w:hint="default"/>
                <w:sz w:val="24"/>
                <w:szCs w:val="24"/>
              </w:rPr>
              <w:t>展示保护类商品，一种专业为零售商就笔记本电</w:t>
            </w:r>
            <w:r>
              <w:rPr>
                <w:rFonts w:ascii="宋体" w:hAnsi="宋体" w:cs="宋体" w:eastAsia="宋体" w:hint="default"/>
                <w:w w:val="99"/>
                <w:sz w:val="24"/>
                <w:szCs w:val="24"/>
              </w:rPr>
              <w:t> </w:t>
            </w:r>
            <w:r>
              <w:rPr>
                <w:rFonts w:ascii="宋体" w:hAnsi="宋体" w:cs="宋体" w:eastAsia="宋体" w:hint="default"/>
                <w:sz w:val="24"/>
                <w:szCs w:val="24"/>
              </w:rPr>
              <w:t>脑、手机、IPAD</w:t>
            </w:r>
            <w:r>
              <w:rPr>
                <w:rFonts w:ascii="宋体" w:hAnsi="宋体" w:cs="宋体" w:eastAsia="宋体" w:hint="default"/>
                <w:spacing w:val="-66"/>
                <w:sz w:val="24"/>
                <w:szCs w:val="24"/>
              </w:rPr>
              <w:t> </w:t>
            </w:r>
            <w:r>
              <w:rPr>
                <w:rFonts w:ascii="宋体" w:hAnsi="宋体" w:cs="宋体" w:eastAsia="宋体" w:hint="default"/>
                <w:sz w:val="24"/>
                <w:szCs w:val="24"/>
              </w:rPr>
              <w:t>等</w:t>
            </w:r>
            <w:r>
              <w:rPr>
                <w:rFonts w:ascii="宋体" w:hAnsi="宋体" w:cs="宋体" w:eastAsia="宋体" w:hint="default"/>
                <w:spacing w:val="-66"/>
                <w:sz w:val="24"/>
                <w:szCs w:val="24"/>
              </w:rPr>
              <w:t> </w:t>
            </w:r>
            <w:r>
              <w:rPr>
                <w:rFonts w:ascii="宋体" w:hAnsi="宋体" w:cs="宋体" w:eastAsia="宋体" w:hint="default"/>
                <w:sz w:val="24"/>
                <w:szCs w:val="24"/>
              </w:rPr>
              <w:t>3C</w:t>
            </w:r>
            <w:r>
              <w:rPr>
                <w:rFonts w:ascii="宋体" w:hAnsi="宋体" w:cs="宋体" w:eastAsia="宋体" w:hint="default"/>
                <w:spacing w:val="-64"/>
                <w:sz w:val="24"/>
                <w:szCs w:val="24"/>
              </w:rPr>
              <w:t> </w:t>
            </w:r>
            <w:r>
              <w:rPr>
                <w:rFonts w:ascii="宋体" w:hAnsi="宋体" w:cs="宋体" w:eastAsia="宋体" w:hint="default"/>
                <w:sz w:val="24"/>
                <w:szCs w:val="24"/>
              </w:rPr>
              <w:t>电子产品开价销售提供供电</w:t>
            </w:r>
            <w:r>
              <w:rPr>
                <w:rFonts w:ascii="宋体" w:hAnsi="宋体" w:cs="宋体" w:eastAsia="宋体" w:hint="default"/>
                <w:w w:val="99"/>
                <w:sz w:val="24"/>
                <w:szCs w:val="24"/>
              </w:rPr>
              <w:t> </w:t>
            </w:r>
            <w:r>
              <w:rPr>
                <w:rFonts w:ascii="宋体" w:hAnsi="宋体" w:cs="宋体" w:eastAsia="宋体" w:hint="default"/>
                <w:sz w:val="24"/>
                <w:szCs w:val="24"/>
              </w:rPr>
              <w:t>保护系统的产品，以提高客户体验，促进销售。</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2"/>
              <w:ind w:left="103" w:right="0"/>
              <w:jc w:val="left"/>
              <w:rPr>
                <w:rFonts w:ascii="宋体" w:hAnsi="宋体" w:cs="宋体" w:eastAsia="宋体" w:hint="default"/>
                <w:sz w:val="24"/>
                <w:szCs w:val="24"/>
              </w:rPr>
            </w:pPr>
            <w:r>
              <w:rPr>
                <w:rFonts w:ascii="宋体"/>
                <w:sz w:val="24"/>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2"/>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98"/>
              <w:jc w:val="left"/>
              <w:rPr>
                <w:rFonts w:ascii="宋体" w:hAnsi="宋体" w:cs="宋体" w:eastAsia="宋体" w:hint="default"/>
                <w:sz w:val="24"/>
                <w:szCs w:val="24"/>
              </w:rPr>
            </w:pPr>
            <w:r>
              <w:rPr>
                <w:rFonts w:ascii="宋体" w:hAnsi="宋体" w:cs="宋体" w:eastAsia="宋体" w:hint="default"/>
                <w:sz w:val="24"/>
                <w:szCs w:val="24"/>
              </w:rPr>
              <w:t>Radio Frequency Identification</w:t>
            </w:r>
            <w:r>
              <w:rPr>
                <w:rFonts w:ascii="宋体" w:hAnsi="宋体" w:cs="宋体" w:eastAsia="宋体" w:hint="default"/>
                <w:spacing w:val="-63"/>
                <w:sz w:val="24"/>
                <w:szCs w:val="24"/>
              </w:rPr>
              <w:t> </w:t>
            </w:r>
            <w:r>
              <w:rPr>
                <w:rFonts w:ascii="宋体" w:hAnsi="宋体" w:cs="宋体" w:eastAsia="宋体" w:hint="default"/>
                <w:sz w:val="24"/>
                <w:szCs w:val="24"/>
              </w:rPr>
              <w:t>的简称，即射</w:t>
            </w:r>
            <w:r>
              <w:rPr>
                <w:rFonts w:ascii="宋体" w:hAnsi="宋体" w:cs="宋体" w:eastAsia="宋体" w:hint="default"/>
                <w:w w:val="99"/>
                <w:sz w:val="24"/>
                <w:szCs w:val="24"/>
              </w:rPr>
              <w:t> </w:t>
            </w:r>
            <w:r>
              <w:rPr>
                <w:rFonts w:ascii="宋体" w:hAnsi="宋体" w:cs="宋体" w:eastAsia="宋体" w:hint="default"/>
                <w:spacing w:val="-4"/>
                <w:sz w:val="24"/>
                <w:szCs w:val="24"/>
              </w:rPr>
              <w:t>频识别，是一种非接触式的自动识别技术，它通过</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射频信号自动识别目标对象并获取相关数据，识别</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工作无须人工干预，可工作于各种恶劣环境。</w:t>
            </w:r>
          </w:p>
        </w:tc>
      </w:tr>
      <w:tr>
        <w:trPr>
          <w:trHeight w:val="289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7"/>
              <w:ind w:left="103" w:right="0"/>
              <w:jc w:val="left"/>
              <w:rPr>
                <w:rFonts w:ascii="宋体" w:hAnsi="宋体" w:cs="宋体" w:eastAsia="宋体" w:hint="default"/>
                <w:sz w:val="24"/>
                <w:szCs w:val="24"/>
              </w:rPr>
            </w:pPr>
            <w:r>
              <w:rPr>
                <w:rFonts w:ascii="宋体"/>
                <w:sz w:val="24"/>
              </w:rPr>
              <w:t>ESLs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7"/>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5" w:right="26"/>
              <w:jc w:val="both"/>
              <w:rPr>
                <w:rFonts w:ascii="宋体" w:hAnsi="宋体" w:cs="宋体" w:eastAsia="宋体" w:hint="default"/>
                <w:sz w:val="24"/>
                <w:szCs w:val="24"/>
              </w:rPr>
            </w:pPr>
            <w:r>
              <w:rPr>
                <w:rFonts w:ascii="宋体" w:hAnsi="宋体" w:cs="宋体" w:eastAsia="宋体" w:hint="default"/>
                <w:sz w:val="24"/>
                <w:szCs w:val="24"/>
              </w:rPr>
              <w:t>Electronic Shelf Label System</w:t>
            </w:r>
            <w:r>
              <w:rPr>
                <w:rFonts w:ascii="宋体" w:hAnsi="宋体" w:cs="宋体" w:eastAsia="宋体" w:hint="default"/>
                <w:spacing w:val="-76"/>
                <w:sz w:val="24"/>
                <w:szCs w:val="24"/>
              </w:rPr>
              <w:t> </w:t>
            </w:r>
            <w:r>
              <w:rPr>
                <w:rFonts w:ascii="宋体" w:hAnsi="宋体" w:cs="宋体" w:eastAsia="宋体" w:hint="default"/>
                <w:sz w:val="24"/>
                <w:szCs w:val="24"/>
              </w:rPr>
              <w:t>的简称，即电子</w:t>
            </w:r>
            <w:r>
              <w:rPr>
                <w:rFonts w:ascii="宋体" w:hAnsi="宋体" w:cs="宋体" w:eastAsia="宋体" w:hint="default"/>
                <w:w w:val="99"/>
                <w:sz w:val="24"/>
                <w:szCs w:val="24"/>
              </w:rPr>
              <w:t> </w:t>
            </w:r>
            <w:r>
              <w:rPr>
                <w:rFonts w:ascii="宋体" w:hAnsi="宋体" w:cs="宋体" w:eastAsia="宋体" w:hint="default"/>
                <w:spacing w:val="-4"/>
                <w:sz w:val="24"/>
                <w:szCs w:val="24"/>
              </w:rPr>
              <w:t>货架标签系统，由电子价格标签、基站、手持设备</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和管理计算机通过无线网络组成。其中</w:t>
            </w:r>
            <w:r>
              <w:rPr>
                <w:rFonts w:ascii="宋体" w:hAnsi="宋体" w:cs="宋体" w:eastAsia="宋体" w:hint="default"/>
                <w:spacing w:val="-67"/>
                <w:sz w:val="24"/>
                <w:szCs w:val="24"/>
              </w:rPr>
              <w:t> </w:t>
            </w:r>
            <w:r>
              <w:rPr>
                <w:rFonts w:ascii="宋体" w:hAnsi="宋体" w:cs="宋体" w:eastAsia="宋体" w:hint="default"/>
                <w:sz w:val="24"/>
                <w:szCs w:val="24"/>
              </w:rPr>
              <w:t>ESL（电子</w:t>
            </w:r>
            <w:r>
              <w:rPr>
                <w:rFonts w:ascii="宋体" w:hAnsi="宋体" w:cs="宋体" w:eastAsia="宋体" w:hint="default"/>
                <w:w w:val="99"/>
                <w:sz w:val="24"/>
                <w:szCs w:val="24"/>
              </w:rPr>
              <w:t> </w:t>
            </w:r>
            <w:r>
              <w:rPr>
                <w:rFonts w:ascii="宋体" w:hAnsi="宋体" w:cs="宋体" w:eastAsia="宋体" w:hint="default"/>
                <w:spacing w:val="-4"/>
                <w:sz w:val="24"/>
                <w:szCs w:val="24"/>
              </w:rPr>
              <w:t>价格标签）是放置在货架上、可替代传统纸质价格</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6"/>
                <w:sz w:val="24"/>
                <w:szCs w:val="24"/>
              </w:rPr>
              <w:t>标签的电子显示装置，每一个</w:t>
            </w:r>
            <w:r>
              <w:rPr>
                <w:rFonts w:ascii="宋体" w:hAnsi="宋体" w:cs="宋体" w:eastAsia="宋体" w:hint="default"/>
                <w:spacing w:val="-60"/>
                <w:sz w:val="24"/>
                <w:szCs w:val="24"/>
              </w:rPr>
              <w:t> </w:t>
            </w:r>
            <w:r>
              <w:rPr>
                <w:rFonts w:ascii="宋体" w:hAnsi="宋体" w:cs="宋体" w:eastAsia="宋体" w:hint="default"/>
                <w:sz w:val="24"/>
                <w:szCs w:val="24"/>
              </w:rPr>
              <w:t>ESL</w:t>
            </w:r>
            <w:r>
              <w:rPr>
                <w:rFonts w:ascii="宋体" w:hAnsi="宋体" w:cs="宋体" w:eastAsia="宋体" w:hint="default"/>
                <w:spacing w:val="-60"/>
                <w:sz w:val="24"/>
                <w:szCs w:val="24"/>
              </w:rPr>
              <w:t> </w:t>
            </w:r>
            <w:r>
              <w:rPr>
                <w:rFonts w:ascii="宋体" w:hAnsi="宋体" w:cs="宋体" w:eastAsia="宋体" w:hint="default"/>
                <w:sz w:val="24"/>
                <w:szCs w:val="24"/>
              </w:rPr>
              <w:t>通过无线网络与</w:t>
            </w:r>
            <w:r>
              <w:rPr>
                <w:rFonts w:ascii="宋体" w:hAnsi="宋体" w:cs="宋体" w:eastAsia="宋体" w:hint="default"/>
                <w:w w:val="99"/>
                <w:sz w:val="24"/>
                <w:szCs w:val="24"/>
              </w:rPr>
              <w:t> </w:t>
            </w:r>
            <w:r>
              <w:rPr>
                <w:rFonts w:ascii="宋体" w:hAnsi="宋体" w:cs="宋体" w:eastAsia="宋体" w:hint="default"/>
                <w:sz w:val="24"/>
                <w:szCs w:val="24"/>
              </w:rPr>
              <w:t>计算机数据库相连，由计算机控制其显示的价格；</w:t>
            </w:r>
            <w:r>
              <w:rPr>
                <w:rFonts w:ascii="宋体" w:hAnsi="宋体" w:cs="宋体" w:eastAsia="宋体" w:hint="default"/>
                <w:w w:val="99"/>
                <w:sz w:val="24"/>
                <w:szCs w:val="24"/>
              </w:rPr>
              <w:t> </w:t>
            </w:r>
            <w:r>
              <w:rPr>
                <w:rFonts w:ascii="宋体" w:hAnsi="宋体" w:cs="宋体" w:eastAsia="宋体" w:hint="default"/>
                <w:sz w:val="24"/>
                <w:szCs w:val="24"/>
              </w:rPr>
              <w:t>基站作为应用软件与</w:t>
            </w:r>
            <w:r>
              <w:rPr>
                <w:rFonts w:ascii="宋体" w:hAnsi="宋体" w:cs="宋体" w:eastAsia="宋体" w:hint="default"/>
                <w:spacing w:val="-60"/>
                <w:sz w:val="24"/>
                <w:szCs w:val="24"/>
              </w:rPr>
              <w:t> </w:t>
            </w:r>
            <w:r>
              <w:rPr>
                <w:rFonts w:ascii="宋体" w:hAnsi="宋体" w:cs="宋体" w:eastAsia="宋体" w:hint="default"/>
                <w:sz w:val="24"/>
                <w:szCs w:val="24"/>
              </w:rPr>
              <w:t>ESL</w:t>
            </w:r>
            <w:r>
              <w:rPr>
                <w:rFonts w:ascii="宋体" w:hAnsi="宋体" w:cs="宋体" w:eastAsia="宋体" w:hint="default"/>
                <w:spacing w:val="-60"/>
                <w:sz w:val="24"/>
                <w:szCs w:val="24"/>
              </w:rPr>
              <w:t> </w:t>
            </w:r>
            <w:r>
              <w:rPr>
                <w:rFonts w:ascii="宋体" w:hAnsi="宋体" w:cs="宋体" w:eastAsia="宋体" w:hint="default"/>
                <w:spacing w:val="-7"/>
                <w:sz w:val="24"/>
                <w:szCs w:val="24"/>
              </w:rPr>
              <w:t>的通讯枢纽，接收并传输</w:t>
            </w:r>
            <w:r>
              <w:rPr>
                <w:rFonts w:ascii="宋体" w:hAnsi="宋体" w:cs="宋体" w:eastAsia="宋体" w:hint="default"/>
                <w:w w:val="99"/>
                <w:sz w:val="24"/>
                <w:szCs w:val="24"/>
              </w:rPr>
              <w:t> </w:t>
            </w:r>
            <w:r>
              <w:rPr>
                <w:rFonts w:ascii="宋体" w:hAnsi="宋体" w:cs="宋体" w:eastAsia="宋体" w:hint="default"/>
                <w:spacing w:val="-9"/>
                <w:sz w:val="24"/>
                <w:szCs w:val="24"/>
              </w:rPr>
              <w:t>信息；手持设备是对</w:t>
            </w:r>
            <w:r>
              <w:rPr>
                <w:rFonts w:ascii="宋体" w:hAnsi="宋体" w:cs="宋体" w:eastAsia="宋体" w:hint="default"/>
                <w:spacing w:val="-59"/>
                <w:sz w:val="24"/>
                <w:szCs w:val="24"/>
              </w:rPr>
              <w:t> </w:t>
            </w:r>
            <w:r>
              <w:rPr>
                <w:rFonts w:ascii="宋体" w:hAnsi="宋体" w:cs="宋体" w:eastAsia="宋体" w:hint="default"/>
                <w:sz w:val="24"/>
                <w:szCs w:val="24"/>
              </w:rPr>
              <w:t>ESL</w:t>
            </w:r>
            <w:r>
              <w:rPr>
                <w:rFonts w:ascii="宋体" w:hAnsi="宋体" w:cs="宋体" w:eastAsia="宋体" w:hint="default"/>
                <w:spacing w:val="-59"/>
                <w:sz w:val="24"/>
                <w:szCs w:val="24"/>
              </w:rPr>
              <w:t> </w:t>
            </w:r>
            <w:r>
              <w:rPr>
                <w:rFonts w:ascii="宋体" w:hAnsi="宋体" w:cs="宋体" w:eastAsia="宋体" w:hint="default"/>
                <w:sz w:val="24"/>
                <w:szCs w:val="24"/>
              </w:rPr>
              <w:t>进行管理和初始化操作的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设备。</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4"/>
                <w:szCs w:val="24"/>
              </w:rPr>
            </w:pPr>
            <w:r>
              <w:rPr>
                <w:rFonts w:ascii="宋体" w:hAnsi="宋体" w:cs="宋体" w:eastAsia="宋体" w:hint="default"/>
                <w:sz w:val="24"/>
                <w:szCs w:val="24"/>
              </w:rPr>
              <w:t>特种标签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6"/>
              <w:ind w:right="182"/>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5" w:right="146"/>
              <w:jc w:val="left"/>
              <w:rPr>
                <w:rFonts w:ascii="宋体" w:hAnsi="宋体" w:cs="宋体" w:eastAsia="宋体" w:hint="default"/>
                <w:sz w:val="24"/>
                <w:szCs w:val="24"/>
              </w:rPr>
            </w:pPr>
            <w:r>
              <w:rPr>
                <w:rFonts w:ascii="宋体" w:hAnsi="宋体" w:cs="宋体" w:eastAsia="宋体" w:hint="default"/>
                <w:sz w:val="24"/>
                <w:szCs w:val="24"/>
              </w:rPr>
              <w:t>应用于特定的场合、环境、物品等的</w:t>
            </w:r>
            <w:r>
              <w:rPr>
                <w:rFonts w:ascii="宋体" w:hAnsi="宋体" w:cs="宋体" w:eastAsia="宋体" w:hint="default"/>
                <w:spacing w:val="-62"/>
                <w:sz w:val="24"/>
                <w:szCs w:val="24"/>
              </w:rPr>
              <w:t> </w:t>
            </w:r>
            <w:r>
              <w:rPr>
                <w:rFonts w:ascii="宋体" w:hAnsi="宋体" w:cs="宋体" w:eastAsia="宋体" w:hint="default"/>
                <w:sz w:val="24"/>
                <w:szCs w:val="24"/>
              </w:rPr>
              <w:t>RFID</w:t>
            </w:r>
            <w:r>
              <w:rPr>
                <w:rFonts w:ascii="宋体" w:hAnsi="宋体" w:cs="宋体" w:eastAsia="宋体" w:hint="default"/>
                <w:spacing w:val="-62"/>
                <w:sz w:val="24"/>
                <w:szCs w:val="24"/>
              </w:rPr>
              <w:t> </w:t>
            </w:r>
            <w:r>
              <w:rPr>
                <w:rFonts w:ascii="宋体" w:hAnsi="宋体" w:cs="宋体" w:eastAsia="宋体" w:hint="default"/>
                <w:sz w:val="24"/>
                <w:szCs w:val="24"/>
              </w:rPr>
              <w:t>标签，</w:t>
            </w:r>
            <w:r>
              <w:rPr>
                <w:rFonts w:ascii="宋体" w:hAnsi="宋体" w:cs="宋体" w:eastAsia="宋体" w:hint="default"/>
                <w:w w:val="99"/>
                <w:sz w:val="24"/>
                <w:szCs w:val="24"/>
              </w:rPr>
              <w:t> </w:t>
            </w:r>
            <w:r>
              <w:rPr>
                <w:rFonts w:ascii="宋体" w:hAnsi="宋体" w:cs="宋体" w:eastAsia="宋体" w:hint="default"/>
                <w:sz w:val="24"/>
                <w:szCs w:val="24"/>
              </w:rPr>
              <w:t>是</w:t>
            </w:r>
            <w:r>
              <w:rPr>
                <w:rFonts w:ascii="宋体" w:hAnsi="宋体" w:cs="宋体" w:eastAsia="宋体" w:hint="default"/>
                <w:spacing w:val="-61"/>
                <w:sz w:val="24"/>
                <w:szCs w:val="24"/>
              </w:rPr>
              <w:t> </w:t>
            </w:r>
            <w:r>
              <w:rPr>
                <w:rFonts w:ascii="宋体" w:hAnsi="宋体" w:cs="宋体" w:eastAsia="宋体" w:hint="default"/>
                <w:sz w:val="24"/>
                <w:szCs w:val="24"/>
              </w:rPr>
              <w:t>RFID</w:t>
            </w:r>
            <w:r>
              <w:rPr>
                <w:rFonts w:ascii="宋体" w:hAnsi="宋体" w:cs="宋体" w:eastAsia="宋体" w:hint="default"/>
                <w:spacing w:val="-61"/>
                <w:sz w:val="24"/>
                <w:szCs w:val="24"/>
              </w:rPr>
              <w:t> </w:t>
            </w:r>
            <w:r>
              <w:rPr>
                <w:rFonts w:ascii="宋体" w:hAnsi="宋体" w:cs="宋体" w:eastAsia="宋体" w:hint="default"/>
                <w:sz w:val="24"/>
                <w:szCs w:val="24"/>
              </w:rPr>
              <w:t>裸标签的扩展应用。</w:t>
            </w:r>
          </w:p>
        </w:tc>
      </w:tr>
    </w:tbl>
    <w:p>
      <w:pPr>
        <w:spacing w:after="0" w:line="312" w:lineRule="exact"/>
        <w:jc w:val="left"/>
        <w:rPr>
          <w:rFonts w:ascii="宋体" w:hAnsi="宋体" w:cs="宋体" w:eastAsia="宋体" w:hint="default"/>
          <w:sz w:val="24"/>
          <w:szCs w:val="24"/>
        </w:rPr>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21"/>
          <w:szCs w:val="21"/>
        </w:rPr>
      </w:pPr>
    </w:p>
    <w:p>
      <w:pPr>
        <w:pStyle w:val="Heading1"/>
        <w:spacing w:line="240" w:lineRule="auto"/>
        <w:ind w:left="3083" w:right="1508"/>
        <w:jc w:val="left"/>
      </w:pPr>
      <w:bookmarkStart w:name="_TOC_250008" w:id="2"/>
      <w:r>
        <w:rPr/>
        <w:t>第二节</w:t>
      </w:r>
      <w:r>
        <w:rPr>
          <w:spacing w:val="8"/>
        </w:rPr>
        <w:t> </w:t>
      </w:r>
      <w:bookmarkEnd w:id="2"/>
      <w:r>
        <w:rPr/>
        <w:t>公司基本情况简介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508"/>
        <w:jc w:val="left"/>
      </w:pPr>
      <w:r>
        <w:rPr/>
        <w:t>一、公司信息</w:t>
      </w:r>
    </w:p>
    <w:p>
      <w:pPr>
        <w:spacing w:line="240" w:lineRule="auto" w:before="9"/>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29"/>
        <w:gridCol w:w="2305"/>
        <w:gridCol w:w="2156"/>
        <w:gridCol w:w="2177"/>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中瑞思创</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300078</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杭州中瑞思创科技股份有限公司</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中瑞思创</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HANGZHOU CENTURY</w:t>
            </w:r>
            <w:r>
              <w:rPr>
                <w:rFonts w:ascii="宋体"/>
                <w:spacing w:val="-7"/>
                <w:sz w:val="21"/>
              </w:rPr>
              <w:t> </w:t>
            </w:r>
            <w:r>
              <w:rPr>
                <w:rFonts w:ascii="宋体"/>
                <w:sz w:val="21"/>
              </w:rPr>
              <w:t>CO.,LTD</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CENTURY</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4"/>
                <w:sz w:val="21"/>
                <w:szCs w:val="21"/>
              </w:rPr>
              <w:t> </w:t>
            </w:r>
            <w:r>
              <w:rPr>
                <w:rFonts w:ascii="宋体" w:hAnsi="宋体" w:cs="宋体" w:eastAsia="宋体" w:hint="default"/>
                <w:sz w:val="21"/>
                <w:szCs w:val="21"/>
              </w:rPr>
              <w:t>1418-25</w:t>
            </w:r>
            <w:r>
              <w:rPr>
                <w:rFonts w:ascii="宋体" w:hAnsi="宋体" w:cs="宋体" w:eastAsia="宋体" w:hint="default"/>
                <w:spacing w:val="-56"/>
                <w:sz w:val="21"/>
                <w:szCs w:val="21"/>
              </w:rPr>
              <w:t> </w:t>
            </w:r>
            <w:r>
              <w:rPr>
                <w:rFonts w:ascii="宋体" w:hAnsi="宋体" w:cs="宋体" w:eastAsia="宋体" w:hint="default"/>
                <w:sz w:val="21"/>
                <w:szCs w:val="21"/>
              </w:rPr>
              <w:t>号（上城科技经济园）</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310011</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310011</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hyperlink r:id="rId8">
              <w:r>
                <w:rPr>
                  <w:rFonts w:ascii="宋体"/>
                  <w:sz w:val="21"/>
                </w:rPr>
                <w:t>www.century-cn.com</w:t>
              </w:r>
            </w:hyperlink>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hyperlink r:id="rId9">
              <w:r>
                <w:rPr>
                  <w:rFonts w:ascii="宋体"/>
                  <w:sz w:val="21"/>
                </w:rPr>
                <w:t>zhengquanbu@century-cn.com</w:t>
              </w:r>
            </w:hyperlink>
          </w:p>
        </w:tc>
      </w:tr>
      <w:tr>
        <w:trPr>
          <w:trHeight w:val="715"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293"/>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713"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01" w:right="293"/>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5"/>
                <w:sz w:val="21"/>
                <w:szCs w:val="21"/>
              </w:rPr>
              <w:t> </w:t>
            </w:r>
            <w:r>
              <w:rPr>
                <w:rFonts w:ascii="宋体" w:hAnsi="宋体" w:cs="宋体" w:eastAsia="宋体" w:hint="default"/>
                <w:sz w:val="21"/>
                <w:szCs w:val="21"/>
              </w:rPr>
              <w:t>128</w:t>
            </w:r>
            <w:r>
              <w:rPr>
                <w:rFonts w:ascii="宋体" w:hAnsi="宋体" w:cs="宋体" w:eastAsia="宋体" w:hint="default"/>
                <w:spacing w:val="-55"/>
                <w:sz w:val="21"/>
                <w:szCs w:val="21"/>
              </w:rPr>
              <w:t> </w:t>
            </w:r>
            <w:r>
              <w:rPr>
                <w:rFonts w:ascii="宋体" w:hAnsi="宋体" w:cs="宋体" w:eastAsia="宋体" w:hint="default"/>
                <w:sz w:val="21"/>
                <w:szCs w:val="21"/>
              </w:rPr>
              <w:t>号新湖商务大厦</w:t>
            </w:r>
          </w:p>
        </w:tc>
      </w:tr>
    </w:tbl>
    <w:p>
      <w:pPr>
        <w:spacing w:line="240" w:lineRule="auto" w:before="1"/>
        <w:rPr>
          <w:rFonts w:ascii="宋体" w:hAnsi="宋体" w:cs="宋体" w:eastAsia="宋体" w:hint="default"/>
          <w:sz w:val="18"/>
          <w:szCs w:val="18"/>
        </w:rPr>
      </w:pPr>
    </w:p>
    <w:p>
      <w:pPr>
        <w:pStyle w:val="Heading2"/>
        <w:spacing w:line="240" w:lineRule="auto" w:before="26"/>
        <w:ind w:right="1508"/>
        <w:jc w:val="left"/>
      </w:pPr>
      <w:r>
        <w:rPr/>
        <w:t>二、联系人和联系方式</w:t>
      </w:r>
    </w:p>
    <w:p>
      <w:pPr>
        <w:spacing w:line="240" w:lineRule="auto" w:before="11"/>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夏亚芳</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0571-28818665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0571-28818665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hyperlink r:id="rId9">
              <w:r>
                <w:rPr>
                  <w:rFonts w:ascii="宋体"/>
                  <w:sz w:val="21"/>
                </w:rPr>
                <w:t>zhengquanbu@century-cn.com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hyperlink r:id="rId9">
              <w:r>
                <w:rPr>
                  <w:rFonts w:ascii="宋体"/>
                  <w:sz w:val="21"/>
                </w:rPr>
                <w:t>zhengquanbu@century-cn.com</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508"/>
        <w:jc w:val="left"/>
      </w:pPr>
      <w:r>
        <w:rPr/>
        <w:t>三、信息披露及备置地点</w:t>
      </w:r>
    </w:p>
    <w:p>
      <w:pPr>
        <w:spacing w:line="240" w:lineRule="auto" w:before="11"/>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858"/>
        <w:gridCol w:w="5710"/>
      </w:tblGrid>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715"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70"/>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网址</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hyperlink r:id="rId10">
              <w:r>
                <w:rPr>
                  <w:rFonts w:ascii="宋体"/>
                  <w:sz w:val="21"/>
                </w:rPr>
                <w:t>http://www.cninfo.com.cn</w:t>
              </w:r>
            </w:hyperlink>
          </w:p>
        </w:tc>
      </w:tr>
    </w:tbl>
    <w:p>
      <w:pPr>
        <w:spacing w:after="0" w:line="240" w:lineRule="auto"/>
        <w:jc w:val="left"/>
        <w:rPr>
          <w:rFonts w:ascii="宋体" w:hAnsi="宋体" w:cs="宋体" w:eastAsia="宋体" w:hint="default"/>
          <w:sz w:val="21"/>
          <w:szCs w:val="21"/>
        </w:rPr>
        <w:sectPr>
          <w:pgSz w:w="11900" w:h="16840"/>
          <w:pgMar w:header="0" w:footer="963" w:top="1600" w:bottom="1160" w:left="1020" w:right="1080"/>
        </w:sectPr>
      </w:pPr>
    </w:p>
    <w:p>
      <w:pPr>
        <w:spacing w:line="240" w:lineRule="auto" w:before="10"/>
        <w:rPr>
          <w:rFonts w:ascii="宋体" w:hAnsi="宋体" w:cs="宋体" w:eastAsia="宋体" w:hint="default"/>
          <w:sz w:val="5"/>
          <w:szCs w:val="5"/>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3758;top:14;width:104;height:392" coordorigin="3758,14" coordsize="104,392">
              <v:shape style="position:absolute;left:3758;top:14;width:104;height:392" coordorigin="3758,14" coordsize="104,392" path="m3758,406l3862,406,3862,14,3758,14,3758,406xe" filled="true" fillcolor="#d3d3d3" stroked="false">
                <v:path arrowok="t"/>
                <v:fill type="solid"/>
              </v:shape>
            </v:group>
            <v:group style="position:absolute;left:12;top:14;width:101;height:392" coordorigin="12,14" coordsize="101,392">
              <v:shape style="position:absolute;left:12;top:14;width:101;height:392" coordorigin="12,14" coordsize="101,392" path="m12,406l113,406,113,14,12,14,12,406xe" filled="true" fillcolor="#d3d3d3" stroked="false">
                <v:path arrowok="t"/>
                <v:fill type="solid"/>
              </v:shape>
            </v:group>
            <v:group style="position:absolute;left:113;top:14;width:3646;height:392" coordorigin="113,14" coordsize="3646,392">
              <v:shape style="position:absolute;left:113;top:14;width:3646;height:392" coordorigin="113,14" coordsize="3646,392" path="m113,406l3758,406,3758,14,113,14,113,406xe" filled="true" fillcolor="#d3d3d3" stroked="false">
                <v:path arrowok="t"/>
                <v:fill type="solid"/>
              </v:shape>
            </v:group>
            <v:group style="position:absolute;left:10;top:10;width:3850;height:2" coordorigin="10,10" coordsize="3850,2">
              <v:shape style="position:absolute;left:10;top:10;width:3850;height:2" coordorigin="10,10" coordsize="3850,0" path="m10,10l3859,10e" filled="false" stroked="true" strokeweight=".48pt" strokecolor="#000000">
                <v:path arrowok="t"/>
              </v:shape>
            </v:group>
            <v:group style="position:absolute;left:3869;top:10;width:5700;height:2" coordorigin="3869,10" coordsize="5700,2">
              <v:shape style="position:absolute;left:3869;top:10;width:5700;height:2" coordorigin="3869,10" coordsize="5700,0" path="m3869,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850;height:2" coordorigin="10,413" coordsize="3850,2">
              <v:shape style="position:absolute;left:10;top:413;width:3850;height:2" coordorigin="10,413" coordsize="3850,0" path="m10,413l3859,413e" filled="false" stroked="true" strokeweight=".48pt" strokecolor="#000000">
                <v:path arrowok="t"/>
              </v:shape>
            </v:group>
            <v:group style="position:absolute;left:3864;top:5;width:2;height:413" coordorigin="3864,5" coordsize="2,413">
              <v:shape style="position:absolute;left:3864;top:5;width:2;height:413" coordorigin="3864,5" coordsize="0,413" path="m3864,5l3864,418e" filled="false" stroked="true" strokeweight=".48pt" strokecolor="#000000">
                <v:path arrowok="t"/>
              </v:shape>
            </v:group>
            <v:group style="position:absolute;left:3869;top:413;width:5700;height:2" coordorigin="3869,413" coordsize="5700,2">
              <v:shape style="position:absolute;left:3869;top:413;width:5700;height:2" coordorigin="3869,413" coordsize="5700,0" path="m3869,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3858;height:404" type="#_x0000_t202" filled="false" stroked="false">
                <v:textbox inset="0,0,0,0">
                  <w:txbxContent>
                    <w:p>
                      <w:pPr>
                        <w:spacing w:before="33"/>
                        <w:ind w:left="106" w:right="0" w:firstLine="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xbxContent>
                </v:textbox>
                <w10:wrap type="none"/>
              </v:shape>
              <v:shape style="position:absolute;left:3864;top:10;width:5710;height:404" type="#_x0000_t202" filled="false" stroked="false">
                <v:textbox inset="0,0,0,0">
                  <w:txbxContent>
                    <w:p>
                      <w:pPr>
                        <w:spacing w:before="33"/>
                        <w:ind w:left="110" w:right="0" w:firstLine="0"/>
                        <w:jc w:val="left"/>
                        <w:rPr>
                          <w:rFonts w:ascii="宋体" w:hAnsi="宋体" w:cs="宋体" w:eastAsia="宋体" w:hint="default"/>
                          <w:sz w:val="21"/>
                          <w:szCs w:val="21"/>
                        </w:rPr>
                      </w:pPr>
                      <w:r>
                        <w:rPr>
                          <w:rFonts w:ascii="宋体" w:hAnsi="宋体" w:cs="宋体" w:eastAsia="宋体" w:hint="default"/>
                          <w:sz w:val="21"/>
                          <w:szCs w:val="21"/>
                        </w:rPr>
                        <w:t>公司证券投资部</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1508"/>
        <w:jc w:val="left"/>
      </w:pPr>
      <w:r>
        <w:rPr/>
        <w:t>四、公司历史沿革</w:t>
      </w:r>
    </w:p>
    <w:p>
      <w:pPr>
        <w:spacing w:line="240" w:lineRule="auto" w:before="9"/>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1505"/>
        <w:gridCol w:w="1685"/>
        <w:gridCol w:w="1594"/>
        <w:gridCol w:w="1596"/>
        <w:gridCol w:w="1594"/>
        <w:gridCol w:w="1594"/>
      </w:tblGrid>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68" w:right="158" w:hanging="106"/>
              <w:jc w:val="left"/>
              <w:rPr>
                <w:rFonts w:ascii="宋体" w:hAnsi="宋体" w:cs="宋体" w:eastAsia="宋体" w:hint="default"/>
                <w:sz w:val="21"/>
                <w:szCs w:val="21"/>
              </w:rPr>
            </w:pPr>
            <w:r>
              <w:rPr>
                <w:rFonts w:ascii="宋体" w:hAnsi="宋体" w:cs="宋体" w:eastAsia="宋体" w:hint="default"/>
                <w:sz w:val="21"/>
                <w:szCs w:val="21"/>
              </w:rPr>
              <w:t>企业法人营业</w:t>
            </w:r>
            <w:r>
              <w:rPr>
                <w:rFonts w:ascii="宋体" w:hAnsi="宋体" w:cs="宋体" w:eastAsia="宋体" w:hint="default"/>
                <w:w w:val="100"/>
                <w:sz w:val="21"/>
                <w:szCs w:val="21"/>
              </w:rPr>
              <w:t> </w:t>
            </w:r>
            <w:r>
              <w:rPr>
                <w:rFonts w:ascii="宋体" w:hAnsi="宋体" w:cs="宋体" w:eastAsia="宋体" w:hint="default"/>
                <w:sz w:val="21"/>
                <w:szCs w:val="21"/>
              </w:rPr>
              <w:t>执照注册号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025" w:hRule="exact"/>
        </w:trPr>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5"/>
              <w:jc w:val="left"/>
              <w:rPr>
                <w:rFonts w:ascii="宋体" w:hAnsi="宋体" w:cs="宋体" w:eastAsia="宋体" w:hint="default"/>
                <w:sz w:val="21"/>
                <w:szCs w:val="21"/>
              </w:rPr>
            </w:pPr>
            <w:r>
              <w:rPr>
                <w:rFonts w:ascii="宋体" w:hAnsi="宋体" w:cs="宋体" w:eastAsia="宋体" w:hint="default"/>
                <w:sz w:val="21"/>
                <w:szCs w:val="21"/>
              </w:rPr>
              <w:t>杭州市莫干山</w:t>
            </w:r>
            <w:r>
              <w:rPr>
                <w:rFonts w:ascii="宋体" w:hAnsi="宋体" w:cs="宋体" w:eastAsia="宋体" w:hint="default"/>
                <w:w w:val="100"/>
                <w:sz w:val="21"/>
                <w:szCs w:val="21"/>
              </w:rPr>
              <w:t>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w:t>
            </w:r>
            <w:r>
              <w:rPr>
                <w:rFonts w:ascii="宋体" w:hAnsi="宋体" w:cs="宋体" w:eastAsia="宋体" w:hint="default"/>
                <w:w w:val="100"/>
                <w:sz w:val="21"/>
                <w:szCs w:val="21"/>
              </w:rPr>
              <w:t> </w:t>
            </w:r>
            <w:r>
              <w:rPr>
                <w:rFonts w:ascii="宋体" w:hAnsi="宋体" w:cs="宋体" w:eastAsia="宋体" w:hint="default"/>
                <w:sz w:val="21"/>
                <w:szCs w:val="21"/>
              </w:rPr>
              <w:t>城科技经济园）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sz w:val="21"/>
              </w:rPr>
              <w:t>3301022003386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75444190-2</w:t>
            </w:r>
          </w:p>
        </w:tc>
      </w:tr>
      <w:tr>
        <w:trPr>
          <w:trHeight w:val="102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注册资本增加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5"/>
              <w:jc w:val="left"/>
              <w:rPr>
                <w:rFonts w:ascii="宋体" w:hAnsi="宋体" w:cs="宋体" w:eastAsia="宋体" w:hint="default"/>
                <w:sz w:val="21"/>
                <w:szCs w:val="21"/>
              </w:rPr>
            </w:pPr>
            <w:r>
              <w:rPr>
                <w:rFonts w:ascii="宋体" w:hAnsi="宋体" w:cs="宋体" w:eastAsia="宋体" w:hint="default"/>
                <w:sz w:val="21"/>
                <w:szCs w:val="21"/>
              </w:rPr>
              <w:t>杭州市莫干山</w:t>
            </w:r>
            <w:r>
              <w:rPr>
                <w:rFonts w:ascii="宋体" w:hAnsi="宋体" w:cs="宋体" w:eastAsia="宋体" w:hint="default"/>
                <w:w w:val="100"/>
                <w:sz w:val="21"/>
                <w:szCs w:val="21"/>
              </w:rPr>
              <w:t>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w:t>
            </w:r>
            <w:r>
              <w:rPr>
                <w:rFonts w:ascii="宋体" w:hAnsi="宋体" w:cs="宋体" w:eastAsia="宋体" w:hint="default"/>
                <w:w w:val="100"/>
                <w:sz w:val="21"/>
                <w:szCs w:val="21"/>
              </w:rPr>
              <w:t> </w:t>
            </w:r>
            <w:r>
              <w:rPr>
                <w:rFonts w:ascii="宋体" w:hAnsi="宋体" w:cs="宋体" w:eastAsia="宋体" w:hint="default"/>
                <w:sz w:val="21"/>
                <w:szCs w:val="21"/>
              </w:rPr>
              <w:t>城科技经济园）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sz w:val="21"/>
              </w:rPr>
              <w:t>3301022003386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75444190-2</w:t>
            </w:r>
          </w:p>
        </w:tc>
      </w:tr>
      <w:tr>
        <w:trPr>
          <w:trHeight w:val="102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营业执照注册</w:t>
            </w:r>
            <w:r>
              <w:rPr>
                <w:rFonts w:ascii="宋体" w:hAnsi="宋体" w:cs="宋体" w:eastAsia="宋体" w:hint="default"/>
                <w:w w:val="100"/>
                <w:sz w:val="21"/>
                <w:szCs w:val="21"/>
              </w:rPr>
              <w:t> </w:t>
            </w:r>
            <w:r>
              <w:rPr>
                <w:rFonts w:ascii="宋体" w:hAnsi="宋体" w:cs="宋体" w:eastAsia="宋体" w:hint="default"/>
                <w:sz w:val="21"/>
                <w:szCs w:val="21"/>
              </w:rPr>
              <w:t>号变更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5"/>
              <w:jc w:val="left"/>
              <w:rPr>
                <w:rFonts w:ascii="宋体" w:hAnsi="宋体" w:cs="宋体" w:eastAsia="宋体" w:hint="default"/>
                <w:sz w:val="21"/>
                <w:szCs w:val="21"/>
              </w:rPr>
            </w:pPr>
            <w:r>
              <w:rPr>
                <w:rFonts w:ascii="宋体" w:hAnsi="宋体" w:cs="宋体" w:eastAsia="宋体" w:hint="default"/>
                <w:sz w:val="21"/>
                <w:szCs w:val="21"/>
              </w:rPr>
              <w:t>杭州市莫干山</w:t>
            </w:r>
            <w:r>
              <w:rPr>
                <w:rFonts w:ascii="宋体" w:hAnsi="宋体" w:cs="宋体" w:eastAsia="宋体" w:hint="default"/>
                <w:w w:val="100"/>
                <w:sz w:val="21"/>
                <w:szCs w:val="21"/>
              </w:rPr>
              <w:t>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w:t>
            </w:r>
            <w:r>
              <w:rPr>
                <w:rFonts w:ascii="宋体" w:hAnsi="宋体" w:cs="宋体" w:eastAsia="宋体" w:hint="default"/>
                <w:w w:val="100"/>
                <w:sz w:val="21"/>
                <w:szCs w:val="21"/>
              </w:rPr>
              <w:t> </w:t>
            </w:r>
            <w:r>
              <w:rPr>
                <w:rFonts w:ascii="宋体" w:hAnsi="宋体" w:cs="宋体" w:eastAsia="宋体" w:hint="default"/>
                <w:sz w:val="21"/>
                <w:szCs w:val="21"/>
              </w:rPr>
              <w:t>城科技经济园）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3301020000289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sz w:val="21"/>
              </w:rPr>
              <w:t>75444190-2</w:t>
            </w:r>
          </w:p>
        </w:tc>
      </w:tr>
      <w:tr>
        <w:trPr>
          <w:trHeight w:val="359" w:hRule="exact"/>
        </w:trPr>
        <w:tc>
          <w:tcPr>
            <w:tcW w:w="1505" w:type="dxa"/>
            <w:tcBorders>
              <w:top w:val="single" w:sz="4" w:space="0" w:color="000000"/>
              <w:left w:val="single" w:sz="4" w:space="0" w:color="000000"/>
              <w:bottom w:val="nil" w:sz="6" w:space="0" w:color="auto"/>
              <w:right w:val="single" w:sz="4" w:space="0" w:color="000000"/>
            </w:tcBorders>
          </w:tcPr>
          <w:p>
            <w:pPr/>
          </w:p>
        </w:tc>
        <w:tc>
          <w:tcPr>
            <w:tcW w:w="168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杭州市莫干山</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成立股份公司</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1418-25</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（上城科技经</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sz w:val="21"/>
              </w:rPr>
              <w:t>3301020000289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75444190-2</w:t>
            </w:r>
          </w:p>
        </w:tc>
      </w:tr>
      <w:tr>
        <w:trPr>
          <w:trHeight w:val="357" w:hRule="exact"/>
        </w:trPr>
        <w:tc>
          <w:tcPr>
            <w:tcW w:w="1505" w:type="dxa"/>
            <w:tcBorders>
              <w:top w:val="nil" w:sz="6" w:space="0" w:color="auto"/>
              <w:left w:val="single" w:sz="4" w:space="0" w:color="000000"/>
              <w:bottom w:val="single" w:sz="4" w:space="0" w:color="000000"/>
              <w:right w:val="single" w:sz="4" w:space="0" w:color="000000"/>
            </w:tcBorders>
          </w:tcPr>
          <w:p>
            <w:pPr/>
          </w:p>
        </w:tc>
        <w:tc>
          <w:tcPr>
            <w:tcW w:w="168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济园）</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505" w:type="dxa"/>
            <w:tcBorders>
              <w:top w:val="single" w:sz="4" w:space="0" w:color="000000"/>
              <w:left w:val="single" w:sz="4" w:space="0" w:color="000000"/>
              <w:bottom w:val="nil" w:sz="6" w:space="0" w:color="auto"/>
              <w:right w:val="single" w:sz="4" w:space="0" w:color="000000"/>
            </w:tcBorders>
          </w:tcPr>
          <w:p>
            <w:pPr/>
          </w:p>
        </w:tc>
        <w:tc>
          <w:tcPr>
            <w:tcW w:w="168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杭州市莫干山</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0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1418-25</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（上城科技经</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sz w:val="21"/>
              </w:rPr>
              <w:t>3301020000289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75444190-2</w:t>
            </w:r>
          </w:p>
        </w:tc>
      </w:tr>
      <w:tr>
        <w:trPr>
          <w:trHeight w:val="354" w:hRule="exact"/>
        </w:trPr>
        <w:tc>
          <w:tcPr>
            <w:tcW w:w="1505" w:type="dxa"/>
            <w:tcBorders>
              <w:top w:val="nil" w:sz="6" w:space="0" w:color="auto"/>
              <w:left w:val="single" w:sz="4" w:space="0" w:color="000000"/>
              <w:bottom w:val="single" w:sz="4" w:space="0" w:color="000000"/>
              <w:right w:val="single" w:sz="4" w:space="0" w:color="000000"/>
            </w:tcBorders>
          </w:tcPr>
          <w:p>
            <w:pPr/>
          </w:p>
        </w:tc>
        <w:tc>
          <w:tcPr>
            <w:tcW w:w="168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济园）</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505" w:type="dxa"/>
            <w:tcBorders>
              <w:top w:val="single" w:sz="4" w:space="0" w:color="000000"/>
              <w:left w:val="single" w:sz="4" w:space="0" w:color="000000"/>
              <w:bottom w:val="nil" w:sz="6" w:space="0" w:color="auto"/>
              <w:right w:val="single" w:sz="4" w:space="0" w:color="000000"/>
            </w:tcBorders>
          </w:tcPr>
          <w:p>
            <w:pPr/>
          </w:p>
        </w:tc>
        <w:tc>
          <w:tcPr>
            <w:tcW w:w="168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杭州市莫干山</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0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1418-25</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（上城科技经</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sz w:val="21"/>
              </w:rPr>
              <w:t>3301020000289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3301027544419</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75444190-2</w:t>
            </w:r>
          </w:p>
        </w:tc>
      </w:tr>
      <w:tr>
        <w:trPr>
          <w:trHeight w:val="357" w:hRule="exact"/>
        </w:trPr>
        <w:tc>
          <w:tcPr>
            <w:tcW w:w="1505" w:type="dxa"/>
            <w:tcBorders>
              <w:top w:val="nil" w:sz="6" w:space="0" w:color="auto"/>
              <w:left w:val="single" w:sz="4" w:space="0" w:color="000000"/>
              <w:bottom w:val="single" w:sz="4" w:space="0" w:color="000000"/>
              <w:right w:val="single" w:sz="4" w:space="0" w:color="000000"/>
            </w:tcBorders>
          </w:tcPr>
          <w:p>
            <w:pPr/>
          </w:p>
        </w:tc>
        <w:tc>
          <w:tcPr>
            <w:tcW w:w="168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济园）</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4"/>
        <w:rPr>
          <w:rFonts w:ascii="宋体" w:hAnsi="宋体" w:cs="宋体" w:eastAsia="宋体" w:hint="default"/>
          <w:sz w:val="19"/>
          <w:szCs w:val="19"/>
        </w:rPr>
      </w:pPr>
    </w:p>
    <w:p>
      <w:pPr>
        <w:pStyle w:val="Heading1"/>
        <w:spacing w:line="240" w:lineRule="auto"/>
        <w:ind w:left="2601" w:right="0"/>
        <w:jc w:val="left"/>
      </w:pPr>
      <w:bookmarkStart w:name="_TOC_250007" w:id="3"/>
      <w:r>
        <w:rPr/>
        <w:t>第三节</w:t>
      </w:r>
      <w:r>
        <w:rPr>
          <w:spacing w:val="11"/>
        </w:rPr>
        <w:t> </w:t>
      </w:r>
      <w:bookmarkEnd w:id="3"/>
      <w:r>
        <w:rPr/>
        <w:t>会计数据和财务指标摘要</w:t>
      </w:r>
    </w:p>
    <w:p>
      <w:pPr>
        <w:spacing w:line="240" w:lineRule="auto" w:before="2"/>
        <w:rPr>
          <w:rFonts w:ascii="宋体" w:hAnsi="宋体" w:cs="宋体" w:eastAsia="宋体" w:hint="default"/>
          <w:sz w:val="39"/>
          <w:szCs w:val="39"/>
        </w:rPr>
      </w:pPr>
    </w:p>
    <w:p>
      <w:pPr>
        <w:pStyle w:val="Heading2"/>
        <w:spacing w:line="240" w:lineRule="auto" w:before="0"/>
        <w:ind w:right="0"/>
        <w:jc w:val="left"/>
      </w:pPr>
      <w:r>
        <w:rPr/>
        <w:t>一、主要会计数据和财务指标</w:t>
      </w:r>
    </w:p>
    <w:p>
      <w:pPr>
        <w:spacing w:line="240" w:lineRule="auto" w:before="9"/>
        <w:rPr>
          <w:rFonts w:ascii="宋体" w:hAnsi="宋体" w:cs="宋体" w:eastAsia="宋体" w:hint="default"/>
          <w:sz w:val="24"/>
          <w:szCs w:val="24"/>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78"/>
        <w:ind w:right="0"/>
        <w:jc w:val="left"/>
      </w:pPr>
      <w:r>
        <w:rPr/>
        <w:t>□ 是 √ 否</w:t>
      </w:r>
    </w:p>
    <w:p>
      <w:pPr>
        <w:spacing w:line="240" w:lineRule="auto" w:before="1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57"/>
        <w:gridCol w:w="2021"/>
        <w:gridCol w:w="1985"/>
        <w:gridCol w:w="1277"/>
        <w:gridCol w:w="1985"/>
      </w:tblGrid>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424" w:right="103" w:hanging="317"/>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491,174,772.71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424,959,277.70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334,277,609.05</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288,246,828.84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254,064,511.32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13.45%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200,847,008.76</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98,894,285.56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99,472,269.48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80,898,582.26</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101,505,458.68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104,063,006.93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84,107,838.59</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28"/>
              <w:jc w:val="left"/>
              <w:rPr>
                <w:rFonts w:ascii="宋体" w:hAnsi="宋体" w:cs="宋体" w:eastAsia="宋体" w:hint="default"/>
                <w:sz w:val="21"/>
                <w:szCs w:val="21"/>
              </w:rPr>
            </w:pPr>
            <w:r>
              <w:rPr>
                <w:rFonts w:ascii="宋体" w:hAnsi="宋体" w:cs="宋体" w:eastAsia="宋体" w:hint="default"/>
                <w:spacing w:val="-2"/>
                <w:sz w:val="21"/>
                <w:szCs w:val="21"/>
              </w:rPr>
              <w:t>归属于上市公司普通股股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东的净利润（元）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77,968,136.51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85,795,616.15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-9.12%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71,165,129.44</w:t>
            </w:r>
          </w:p>
        </w:tc>
      </w:tr>
      <w:tr>
        <w:trPr>
          <w:trHeight w:val="1027"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228"/>
              <w:jc w:val="both"/>
              <w:rPr>
                <w:rFonts w:ascii="宋体" w:hAnsi="宋体" w:cs="宋体" w:eastAsia="宋体" w:hint="default"/>
                <w:sz w:val="21"/>
                <w:szCs w:val="21"/>
              </w:rPr>
            </w:pPr>
            <w:r>
              <w:rPr>
                <w:rFonts w:ascii="宋体" w:hAnsi="宋体" w:cs="宋体" w:eastAsia="宋体" w:hint="default"/>
                <w:spacing w:val="-2"/>
                <w:sz w:val="21"/>
                <w:szCs w:val="21"/>
              </w:rPr>
              <w:t>归属于上市公司普通股股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东的扣除非经常性损益后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的净利润（元）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67,055,143.41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81,486,082.54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67,473,419.93</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28"/>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净额（元）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49,348,260.90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29,115,394.46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69.49%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51,595,174.83</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228"/>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流量净额（元/股）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0.2946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0.1738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69.51%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0.3080</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0.47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0.42</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0.47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-7.84%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0.42</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6.77%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6.16%</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228"/>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权平均净资产收益率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5.83%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7.04%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5.84%</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13" w:right="103" w:hanging="106"/>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年末增减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167,500,000.00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167,500,000.00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167,500,000.00</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1,278,897,958.37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1,233,968,964.92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1,219,210,235.95</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110,531,281.87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66,822,051.95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65.41%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55,607,225.85</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28"/>
              <w:jc w:val="left"/>
              <w:rPr>
                <w:rFonts w:ascii="宋体" w:hAnsi="宋体" w:cs="宋体" w:eastAsia="宋体" w:hint="default"/>
                <w:sz w:val="21"/>
                <w:szCs w:val="21"/>
              </w:rPr>
            </w:pPr>
            <w:r>
              <w:rPr>
                <w:rFonts w:ascii="宋体" w:hAnsi="宋体" w:cs="宋体" w:eastAsia="宋体" w:hint="default"/>
                <w:spacing w:val="-2"/>
                <w:sz w:val="21"/>
                <w:szCs w:val="21"/>
              </w:rPr>
              <w:t>归属于上市公司普通股股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东的所有者权益（元）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1,152,818,084.92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1,163,213,342.93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1,163,774,032.63</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25"/>
              <w:jc w:val="left"/>
              <w:rPr>
                <w:rFonts w:ascii="宋体" w:hAnsi="宋体" w:cs="宋体" w:eastAsia="宋体" w:hint="default"/>
                <w:sz w:val="21"/>
                <w:szCs w:val="21"/>
              </w:rPr>
            </w:pPr>
            <w:r>
              <w:rPr>
                <w:rFonts w:ascii="宋体" w:hAnsi="宋体" w:cs="宋体" w:eastAsia="宋体" w:hint="default"/>
                <w:sz w:val="21"/>
                <w:szCs w:val="21"/>
              </w:rPr>
              <w:t>归属于上市公司普通股股</w:t>
            </w:r>
            <w:r>
              <w:rPr>
                <w:rFonts w:ascii="宋体" w:hAnsi="宋体" w:cs="宋体" w:eastAsia="宋体" w:hint="default"/>
                <w:w w:val="100"/>
                <w:sz w:val="21"/>
                <w:szCs w:val="21"/>
              </w:rPr>
              <w:t> </w:t>
            </w:r>
            <w:r>
              <w:rPr>
                <w:rFonts w:ascii="宋体" w:hAnsi="宋体" w:cs="宋体" w:eastAsia="宋体" w:hint="default"/>
                <w:spacing w:val="-2"/>
                <w:sz w:val="21"/>
                <w:szCs w:val="21"/>
              </w:rPr>
              <w:t>东的每股净资产（元/股）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6.8825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6.9446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6.9479</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8.64%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5.42%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4.56%</w:t>
            </w:r>
          </w:p>
        </w:tc>
      </w:tr>
    </w:tbl>
    <w:p>
      <w:pPr>
        <w:spacing w:after="0" w:line="240" w:lineRule="auto"/>
        <w:jc w:val="right"/>
        <w:rPr>
          <w:rFonts w:ascii="宋体" w:hAnsi="宋体" w:cs="宋体" w:eastAsia="宋体" w:hint="default"/>
          <w:sz w:val="21"/>
          <w:szCs w:val="21"/>
        </w:rPr>
        <w:sectPr>
          <w:pgSz w:w="11900" w:h="16840"/>
          <w:pgMar w:header="0" w:footer="963" w:top="1600" w:bottom="1160" w:left="1020" w:right="720"/>
        </w:sectPr>
      </w:pPr>
    </w:p>
    <w:p>
      <w:pPr>
        <w:pStyle w:val="Heading2"/>
        <w:spacing w:line="240" w:lineRule="auto" w:before="2"/>
        <w:ind w:right="0"/>
        <w:jc w:val="left"/>
      </w:pPr>
      <w:r>
        <w:rPr/>
        <w:t>二、境内外会计准则下会计数据差异</w:t>
      </w:r>
    </w:p>
    <w:p>
      <w:pPr>
        <w:spacing w:line="240" w:lineRule="auto" w:before="12"/>
        <w:rPr>
          <w:rFonts w:ascii="宋体" w:hAnsi="宋体" w:cs="宋体" w:eastAsia="宋体" w:hint="default"/>
          <w:sz w:val="24"/>
          <w:szCs w:val="24"/>
        </w:rPr>
      </w:pPr>
    </w:p>
    <w:p>
      <w:pPr>
        <w:pStyle w:val="BodyText"/>
        <w:spacing w:line="240" w:lineRule="auto"/>
        <w:ind w:right="0"/>
        <w:jc w:val="left"/>
      </w:pPr>
      <w:r>
        <w:rPr/>
        <w:t>1、同时按照国际会计准则与按照中国会计准则披露的财务报告中净利润和净资产差异情况</w:t>
      </w:r>
    </w:p>
    <w:p>
      <w:pPr>
        <w:spacing w:line="240" w:lineRule="auto" w:before="13"/>
        <w:rPr>
          <w:rFonts w:ascii="宋体" w:hAnsi="宋体" w:cs="宋体" w:eastAsia="宋体" w:hint="default"/>
          <w:sz w:val="22"/>
          <w:szCs w:val="22"/>
        </w:rPr>
      </w:pPr>
    </w:p>
    <w:p>
      <w:pPr>
        <w:pStyle w:val="BodyText"/>
        <w:spacing w:line="240" w:lineRule="auto" w:before="36"/>
        <w:ind w:right="0"/>
        <w:jc w:val="left"/>
      </w:pPr>
      <w:r>
        <w:rPr/>
        <w:t>√ 适用 □</w:t>
      </w:r>
      <w:r>
        <w:rPr>
          <w:spacing w:val="-1"/>
        </w:rPr>
        <w:t> </w:t>
      </w:r>
      <w:r>
        <w:rPr/>
        <w:t>不适用</w:t>
      </w:r>
    </w:p>
    <w:p>
      <w:pPr>
        <w:pStyle w:val="BodyText"/>
        <w:spacing w:line="240" w:lineRule="auto" w:before="78"/>
        <w:ind w:left="0" w:right="104"/>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285"/>
        <w:gridCol w:w="1740"/>
        <w:gridCol w:w="2004"/>
        <w:gridCol w:w="1769"/>
        <w:gridCol w:w="1771"/>
      </w:tblGrid>
      <w:tr>
        <w:trPr>
          <w:trHeight w:val="402" w:hRule="exact"/>
        </w:trPr>
        <w:tc>
          <w:tcPr>
            <w:tcW w:w="2285" w:type="dxa"/>
            <w:vMerge w:val="restart"/>
            <w:tcBorders>
              <w:top w:val="single" w:sz="4" w:space="0" w:color="000000"/>
              <w:left w:val="single" w:sz="4" w:space="0" w:color="000000"/>
              <w:right w:val="single" w:sz="4" w:space="0" w:color="000000"/>
            </w:tcBorders>
            <w:shd w:val="clear" w:color="auto" w:fill="D3D3D3"/>
          </w:tcPr>
          <w:p>
            <w:pP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87"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3"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归属于上市公司普通股股东的净资产</w:t>
            </w:r>
          </w:p>
        </w:tc>
      </w:tr>
      <w:tr>
        <w:trPr>
          <w:trHeight w:val="401" w:hRule="exact"/>
        </w:trPr>
        <w:tc>
          <w:tcPr>
            <w:tcW w:w="2285" w:type="dxa"/>
            <w:vMerge/>
            <w:tcBorders>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77,968,136.51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85,795,616.15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 w:right="0"/>
              <w:jc w:val="center"/>
              <w:rPr>
                <w:rFonts w:ascii="宋体" w:hAnsi="宋体" w:cs="宋体" w:eastAsia="宋体" w:hint="default"/>
                <w:sz w:val="21"/>
                <w:szCs w:val="21"/>
              </w:rPr>
            </w:pPr>
            <w:r>
              <w:rPr>
                <w:rFonts w:ascii="宋体"/>
                <w:sz w:val="21"/>
              </w:rPr>
              <w:t>1,152,818,084.92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 w:right="0"/>
              <w:jc w:val="center"/>
              <w:rPr>
                <w:rFonts w:ascii="宋体" w:hAnsi="宋体" w:cs="宋体" w:eastAsia="宋体" w:hint="default"/>
                <w:sz w:val="21"/>
                <w:szCs w:val="21"/>
              </w:rPr>
            </w:pPr>
            <w:r>
              <w:rPr>
                <w:rFonts w:ascii="宋体"/>
                <w:sz w:val="21"/>
              </w:rPr>
              <w:t>1,163,213,342.93</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77,968,136.51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85,795,616.15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 w:right="0"/>
              <w:jc w:val="center"/>
              <w:rPr>
                <w:rFonts w:ascii="宋体" w:hAnsi="宋体" w:cs="宋体" w:eastAsia="宋体" w:hint="default"/>
                <w:sz w:val="21"/>
                <w:szCs w:val="21"/>
              </w:rPr>
            </w:pPr>
            <w:r>
              <w:rPr>
                <w:rFonts w:ascii="宋体"/>
                <w:sz w:val="21"/>
              </w:rPr>
              <w:t>1,152,818,084.92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 w:right="0"/>
              <w:jc w:val="center"/>
              <w:rPr>
                <w:rFonts w:ascii="宋体" w:hAnsi="宋体" w:cs="宋体" w:eastAsia="宋体" w:hint="default"/>
                <w:sz w:val="21"/>
                <w:szCs w:val="21"/>
              </w:rPr>
            </w:pPr>
            <w:r>
              <w:rPr>
                <w:rFonts w:ascii="宋体"/>
                <w:sz w:val="21"/>
              </w:rPr>
              <w:t>1,163,213,342.93</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2、同时按照境外会计准则与按照中国会计准则披露的财务报告中净利润和净资产差异情况</w:t>
      </w:r>
    </w:p>
    <w:p>
      <w:pPr>
        <w:spacing w:line="240" w:lineRule="auto" w:before="2"/>
        <w:rPr>
          <w:rFonts w:ascii="宋体" w:hAnsi="宋体" w:cs="宋体" w:eastAsia="宋体" w:hint="default"/>
          <w:sz w:val="23"/>
          <w:szCs w:val="23"/>
        </w:rPr>
      </w:pPr>
    </w:p>
    <w:p>
      <w:pPr>
        <w:pStyle w:val="BodyText"/>
        <w:spacing w:line="240" w:lineRule="auto" w:before="36"/>
        <w:ind w:right="0"/>
        <w:jc w:val="left"/>
      </w:pPr>
      <w:r>
        <w:rPr/>
        <w:t>√ 适用 □</w:t>
      </w:r>
      <w:r>
        <w:rPr>
          <w:spacing w:val="-1"/>
        </w:rPr>
        <w:t> </w:t>
      </w:r>
      <w:r>
        <w:rPr/>
        <w:t>不适用</w:t>
      </w:r>
    </w:p>
    <w:p>
      <w:pPr>
        <w:pStyle w:val="BodyText"/>
        <w:spacing w:line="240" w:lineRule="auto" w:before="75"/>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285"/>
        <w:gridCol w:w="1740"/>
        <w:gridCol w:w="2004"/>
        <w:gridCol w:w="1769"/>
        <w:gridCol w:w="1771"/>
      </w:tblGrid>
      <w:tr>
        <w:trPr>
          <w:trHeight w:val="402" w:hRule="exact"/>
        </w:trPr>
        <w:tc>
          <w:tcPr>
            <w:tcW w:w="2285" w:type="dxa"/>
            <w:vMerge w:val="restart"/>
            <w:tcBorders>
              <w:top w:val="single" w:sz="4" w:space="0" w:color="000000"/>
              <w:left w:val="single" w:sz="4" w:space="0" w:color="000000"/>
              <w:right w:val="single" w:sz="4" w:space="0" w:color="000000"/>
            </w:tcBorders>
            <w:shd w:val="clear" w:color="auto" w:fill="D3D3D3"/>
          </w:tcPr>
          <w:p>
            <w:pP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87"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归属于上市公司普通股股东的净资产</w:t>
            </w:r>
          </w:p>
        </w:tc>
      </w:tr>
      <w:tr>
        <w:trPr>
          <w:trHeight w:val="402" w:hRule="exact"/>
        </w:trPr>
        <w:tc>
          <w:tcPr>
            <w:tcW w:w="2285" w:type="dxa"/>
            <w:vMerge/>
            <w:tcBorders>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77,968,136.51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85,795,616.15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 w:right="0"/>
              <w:jc w:val="center"/>
              <w:rPr>
                <w:rFonts w:ascii="宋体" w:hAnsi="宋体" w:cs="宋体" w:eastAsia="宋体" w:hint="default"/>
                <w:sz w:val="21"/>
                <w:szCs w:val="21"/>
              </w:rPr>
            </w:pPr>
            <w:r>
              <w:rPr>
                <w:rFonts w:ascii="宋体"/>
                <w:sz w:val="21"/>
              </w:rPr>
              <w:t>1,152,818,084.92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center"/>
              <w:rPr>
                <w:rFonts w:ascii="宋体" w:hAnsi="宋体" w:cs="宋体" w:eastAsia="宋体" w:hint="default"/>
                <w:sz w:val="21"/>
                <w:szCs w:val="21"/>
              </w:rPr>
            </w:pPr>
            <w:r>
              <w:rPr>
                <w:rFonts w:ascii="宋体"/>
                <w:sz w:val="21"/>
              </w:rPr>
              <w:t>1,163,213,342.93</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77,968,136.51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85,795,616.15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 w:right="0"/>
              <w:jc w:val="center"/>
              <w:rPr>
                <w:rFonts w:ascii="宋体" w:hAnsi="宋体" w:cs="宋体" w:eastAsia="宋体" w:hint="default"/>
                <w:sz w:val="21"/>
                <w:szCs w:val="21"/>
              </w:rPr>
            </w:pPr>
            <w:r>
              <w:rPr>
                <w:rFonts w:ascii="宋体"/>
                <w:sz w:val="21"/>
              </w:rPr>
              <w:t>1,152,818,084.92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center"/>
              <w:rPr>
                <w:rFonts w:ascii="宋体" w:hAnsi="宋体" w:cs="宋体" w:eastAsia="宋体" w:hint="default"/>
                <w:sz w:val="21"/>
                <w:szCs w:val="21"/>
              </w:rPr>
            </w:pPr>
            <w:r>
              <w:rPr>
                <w:rFonts w:ascii="宋体"/>
                <w:sz w:val="21"/>
              </w:rPr>
              <w:t>1,163,213,342.93</w:t>
            </w:r>
          </w:p>
        </w:tc>
      </w:tr>
    </w:tbl>
    <w:p>
      <w:pPr>
        <w:spacing w:line="240" w:lineRule="auto" w:before="3"/>
        <w:rPr>
          <w:rFonts w:ascii="宋体" w:hAnsi="宋体" w:cs="宋体" w:eastAsia="宋体" w:hint="default"/>
          <w:sz w:val="19"/>
          <w:szCs w:val="19"/>
        </w:rPr>
      </w:pPr>
    </w:p>
    <w:p>
      <w:pPr>
        <w:pStyle w:val="BodyText"/>
        <w:spacing w:line="535" w:lineRule="auto" w:before="36"/>
        <w:ind w:right="5901"/>
        <w:jc w:val="left"/>
      </w:pPr>
      <w:r>
        <w:rPr>
          <w:spacing w:val="-1"/>
        </w:rPr>
        <w:t>3、境内外会计准则下会计数据差异说明</w:t>
      </w:r>
      <w:r>
        <w:rPr>
          <w:spacing w:val="-75"/>
        </w:rPr>
        <w:t> </w:t>
      </w:r>
      <w:r>
        <w:rPr>
          <w:spacing w:val="-75"/>
        </w:rPr>
      </w:r>
      <w:r>
        <w:rPr/>
        <w:t>无</w:t>
      </w:r>
    </w:p>
    <w:p>
      <w:pPr>
        <w:pStyle w:val="Heading2"/>
        <w:spacing w:line="240" w:lineRule="auto" w:before="56"/>
        <w:ind w:right="0"/>
        <w:jc w:val="left"/>
      </w:pPr>
      <w:r>
        <w:rPr/>
        <w:t>三、非经常性损益的项目及金额</w:t>
      </w:r>
    </w:p>
    <w:p>
      <w:pPr>
        <w:spacing w:line="240" w:lineRule="auto" w:before="12"/>
        <w:rPr>
          <w:rFonts w:ascii="宋体" w:hAnsi="宋体" w:cs="宋体" w:eastAsia="宋体" w:hint="default"/>
          <w:sz w:val="21"/>
          <w:szCs w:val="21"/>
        </w:rPr>
      </w:pPr>
    </w:p>
    <w:p>
      <w:pPr>
        <w:pStyle w:val="BodyText"/>
        <w:spacing w:line="240" w:lineRule="auto" w:before="36"/>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295"/>
        <w:gridCol w:w="1668"/>
        <w:gridCol w:w="1558"/>
        <w:gridCol w:w="1560"/>
        <w:gridCol w:w="1488"/>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96"/>
              <w:jc w:val="left"/>
              <w:rPr>
                <w:rFonts w:ascii="宋体" w:hAnsi="宋体" w:cs="宋体" w:eastAsia="宋体" w:hint="default"/>
                <w:sz w:val="21"/>
                <w:szCs w:val="21"/>
              </w:rPr>
            </w:pPr>
            <w:r>
              <w:rPr>
                <w:rFonts w:ascii="宋体" w:hAnsi="宋体" w:cs="宋体" w:eastAsia="宋体" w:hint="default"/>
                <w:spacing w:val="-6"/>
                <w:sz w:val="21"/>
                <w:szCs w:val="21"/>
              </w:rPr>
              <w:t>非流动资产处置损益（包括已计提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资产减值准备的冲销部分）</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-35,858.28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sz w:val="21"/>
              </w:rPr>
              <w:t>-208,393.03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43,244.20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w:t>
            </w:r>
          </w:p>
        </w:tc>
        <w:tc>
          <w:tcPr>
            <w:tcW w:w="1668"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12"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业务密切相关，按照国家统一标准</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6,581,358.45</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sz w:val="21"/>
              </w:rPr>
              <w:t>5,206,239.77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3,156,606.01</w:t>
            </w:r>
          </w:p>
        </w:tc>
        <w:tc>
          <w:tcPr>
            <w:tcW w:w="1488" w:type="dxa"/>
            <w:vMerge/>
            <w:tcBorders>
              <w:left w:val="single" w:sz="4" w:space="0" w:color="000000"/>
              <w:right w:val="single" w:sz="4" w:space="0" w:color="000000"/>
            </w:tcBorders>
          </w:tcPr>
          <w:p>
            <w:pPr/>
          </w:p>
        </w:tc>
      </w:tr>
      <w:tr>
        <w:trPr>
          <w:trHeight w:val="354"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1668"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369"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p>
        </w:tc>
        <w:tc>
          <w:tcPr>
            <w:tcW w:w="1668" w:type="dxa"/>
            <w:tcBorders>
              <w:top w:val="single" w:sz="4" w:space="0" w:color="000000"/>
              <w:left w:val="single" w:sz="4" w:space="0" w:color="000000"/>
              <w:bottom w:val="nil" w:sz="6" w:space="0" w:color="auto"/>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主要系购买</w:t>
            </w:r>
          </w:p>
        </w:tc>
      </w:tr>
      <w:tr>
        <w:trPr>
          <w:trHeight w:val="312"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效套期保值业务外，持有交易性金</w:t>
            </w:r>
          </w:p>
        </w:tc>
        <w:tc>
          <w:tcPr>
            <w:tcW w:w="1668"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GL 公司</w:t>
            </w:r>
            <w:r>
              <w:rPr>
                <w:rFonts w:ascii="宋体" w:hAnsi="宋体" w:cs="宋体" w:eastAsia="宋体" w:hint="default"/>
                <w:spacing w:val="-55"/>
                <w:sz w:val="21"/>
                <w:szCs w:val="21"/>
              </w:rPr>
              <w:t> </w:t>
            </w:r>
            <w:r>
              <w:rPr>
                <w:rFonts w:ascii="宋体" w:hAnsi="宋体" w:cs="宋体" w:eastAsia="宋体" w:hint="default"/>
                <w:sz w:val="21"/>
                <w:szCs w:val="21"/>
              </w:rPr>
              <w:t>51%</w:t>
            </w:r>
          </w:p>
        </w:tc>
      </w:tr>
      <w:tr>
        <w:trPr>
          <w:trHeight w:val="312"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融资产、交易性金融负债产生的公</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8,138,513.29</w:t>
            </w:r>
          </w:p>
        </w:tc>
        <w:tc>
          <w:tcPr>
            <w:tcW w:w="1558"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1,093,252.55</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股权或有对价</w:t>
            </w:r>
          </w:p>
        </w:tc>
      </w:tr>
      <w:tr>
        <w:trPr>
          <w:trHeight w:val="312"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允价值变动损益，以及处置交易性</w:t>
            </w:r>
          </w:p>
        </w:tc>
        <w:tc>
          <w:tcPr>
            <w:tcW w:w="1668"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的公允价值变</w:t>
            </w:r>
          </w:p>
        </w:tc>
      </w:tr>
      <w:tr>
        <w:trPr>
          <w:trHeight w:val="346"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金融资产、交易性金融负债和可供</w:t>
            </w:r>
          </w:p>
        </w:tc>
        <w:tc>
          <w:tcPr>
            <w:tcW w:w="1668" w:type="dxa"/>
            <w:tcBorders>
              <w:top w:val="nil" w:sz="6" w:space="0" w:color="auto"/>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r>
    </w:tbl>
    <w:p>
      <w:pPr>
        <w:spacing w:after="0" w:line="251" w:lineRule="exact"/>
        <w:jc w:val="left"/>
        <w:rPr>
          <w:rFonts w:ascii="宋体" w:hAnsi="宋体" w:cs="宋体" w:eastAsia="宋体" w:hint="default"/>
          <w:sz w:val="21"/>
          <w:szCs w:val="21"/>
        </w:rPr>
        <w:sectPr>
          <w:pgSz w:w="11900" w:h="16840"/>
          <w:pgMar w:header="0" w:footer="963" w:top="1400" w:bottom="1160" w:left="1020" w:right="102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94"/>
        <w:gridCol w:w="1668"/>
        <w:gridCol w:w="1558"/>
        <w:gridCol w:w="1560"/>
        <w:gridCol w:w="1488"/>
      </w:tblGrid>
      <w:tr>
        <w:trPr>
          <w:trHeight w:val="362"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出售金融资产取得的投资收益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23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入和支出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-3,670,187.09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25,652.45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64,274.75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43,865.24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689,314.78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665,430.26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56,968.03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24,650.80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237.74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10,912,993.10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4,309,533.61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3,691,709.51</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both"/>
      </w:pPr>
      <w:r>
        <w:rPr>
          <w:spacing w:val="-2"/>
        </w:rPr>
        <w:t>对公司根据《公开发行证券的公司信息披露解释性公告第</w:t>
      </w:r>
      <w:r>
        <w:rPr/>
        <w:t> 1</w:t>
      </w:r>
      <w:r>
        <w:rPr>
          <w:spacing w:val="-51"/>
        </w:rPr>
        <w:t> </w:t>
      </w:r>
      <w:r>
        <w:rPr>
          <w:spacing w:val="-2"/>
        </w:rPr>
        <w:t>号——非经常性损益》定义界定的非经常性损</w:t>
      </w:r>
    </w:p>
    <w:p>
      <w:pPr>
        <w:pStyle w:val="BodyText"/>
        <w:spacing w:line="273" w:lineRule="auto" w:before="37"/>
        <w:ind w:right="102"/>
        <w:jc w:val="both"/>
      </w:pPr>
      <w:r>
        <w:rPr>
          <w:spacing w:val="-2"/>
        </w:rPr>
        <w:t>益项目，以及把《公开发行证券的公司信息披露解释性公告第</w:t>
      </w:r>
      <w:r>
        <w:rPr>
          <w:spacing w:val="-32"/>
        </w:rPr>
        <w:t> </w:t>
      </w:r>
      <w:r>
        <w:rPr/>
        <w:t>1</w:t>
      </w:r>
      <w:r>
        <w:rPr>
          <w:spacing w:val="-32"/>
        </w:rPr>
        <w:t> </w:t>
      </w:r>
      <w:r>
        <w:rPr>
          <w:spacing w:val="-2"/>
        </w:rPr>
        <w:t>号——非经常性损益》中列举的非经常性</w:t>
      </w:r>
      <w:r>
        <w:rPr>
          <w:spacing w:val="-96"/>
        </w:rPr>
        <w:t> </w:t>
      </w:r>
      <w:r>
        <w:rPr>
          <w:spacing w:val="-96"/>
        </w:rPr>
      </w:r>
      <w:r>
        <w:rPr/>
        <w:t>损益项目界定为经常性损益的项目，应说明原因</w:t>
      </w:r>
    </w:p>
    <w:p>
      <w:pPr>
        <w:pStyle w:val="BodyText"/>
        <w:spacing w:line="240" w:lineRule="auto" w:before="46"/>
        <w:ind w:right="0"/>
        <w:jc w:val="both"/>
      </w:pPr>
      <w:r>
        <w:rPr/>
        <w:t>□ 适用 √</w:t>
      </w:r>
      <w:r>
        <w:rPr>
          <w:spacing w:val="-1"/>
        </w:rPr>
        <w:t> </w:t>
      </w:r>
      <w:r>
        <w:rPr/>
        <w:t>不适用</w:t>
      </w:r>
    </w:p>
    <w:p>
      <w:pPr>
        <w:pStyle w:val="BodyText"/>
        <w:spacing w:line="273" w:lineRule="auto" w:before="78"/>
        <w:ind w:right="102"/>
        <w:jc w:val="both"/>
      </w:pPr>
      <w:r>
        <w:rPr/>
        <w:t>公司报告期不存在将根据《公开发行证券的公司信息披露解释性公告第</w:t>
      </w:r>
      <w:r>
        <w:rPr>
          <w:spacing w:val="-50"/>
        </w:rPr>
        <w:t> </w:t>
      </w:r>
      <w:r>
        <w:rPr/>
        <w:t>1</w:t>
      </w:r>
      <w:r>
        <w:rPr>
          <w:spacing w:val="-50"/>
        </w:rPr>
        <w:t> </w:t>
      </w:r>
      <w:r>
        <w:rPr>
          <w:spacing w:val="-3"/>
        </w:rPr>
        <w:t>号——非经常性损益》定义、列</w:t>
      </w:r>
      <w:r>
        <w:rPr>
          <w:w w:val="100"/>
        </w:rPr>
        <w:t> </w:t>
      </w:r>
      <w:r>
        <w:rPr/>
        <w:t>举的非经常性损益项目界定为经常性损益的项目的情形。</w:t>
      </w:r>
    </w:p>
    <w:p>
      <w:pPr>
        <w:pStyle w:val="Heading2"/>
        <w:spacing w:line="692" w:lineRule="exact" w:before="9"/>
        <w:ind w:left="592" w:right="6728" w:hanging="480"/>
        <w:jc w:val="left"/>
      </w:pPr>
      <w:r>
        <w:rPr/>
        <w:t>四、重大风险提示</w:t>
      </w:r>
      <w:r>
        <w:rPr>
          <w:spacing w:val="-116"/>
        </w:rPr>
        <w:t> </w:t>
      </w:r>
      <w:r>
        <w:rPr>
          <w:spacing w:val="-116"/>
        </w:rPr>
      </w:r>
      <w:r>
        <w:rPr/>
        <w:t>1、市场竞争加剧的风险</w:t>
      </w:r>
    </w:p>
    <w:p>
      <w:pPr>
        <w:pStyle w:val="Heading2"/>
        <w:spacing w:line="357" w:lineRule="auto" w:before="49"/>
        <w:ind w:right="109" w:firstLine="480"/>
        <w:jc w:val="both"/>
      </w:pPr>
      <w:r>
        <w:rPr/>
        <w:t>随着全球零售业安防市场的快速发展，市场参与者不断增多，市场整体低价、同质化竞</w:t>
      </w:r>
      <w:r>
        <w:rPr>
          <w:w w:val="99"/>
        </w:rPr>
        <w:t> </w:t>
      </w:r>
      <w:r>
        <w:rPr/>
        <w:t>争激烈，而国际安防巨头纷纷实施低价策略更加剧了市场竞争。对此，公司一方面将加强品</w:t>
      </w:r>
      <w:r>
        <w:rPr>
          <w:spacing w:val="-96"/>
        </w:rPr>
        <w:t> </w:t>
      </w:r>
      <w:r>
        <w:rPr>
          <w:spacing w:val="-96"/>
        </w:rPr>
      </w:r>
      <w:r>
        <w:rPr/>
        <w:t>牌宣传、优化本地服务、实施灵活的差异化的营销策略，另一方面，持续加大研发投入，加</w:t>
      </w:r>
      <w:r>
        <w:rPr>
          <w:spacing w:val="-96"/>
        </w:rPr>
        <w:t> </w:t>
      </w:r>
      <w:r>
        <w:rPr>
          <w:spacing w:val="-96"/>
        </w:rPr>
      </w:r>
      <w:r>
        <w:rPr/>
        <w:t>快技术创新和新产品上市，为客户提供一站式的产品解决方案，争取差异化竞争优势。</w:t>
      </w:r>
    </w:p>
    <w:p>
      <w:pPr>
        <w:pStyle w:val="Heading2"/>
        <w:spacing w:line="240" w:lineRule="auto"/>
        <w:ind w:left="592" w:right="0"/>
        <w:jc w:val="left"/>
      </w:pPr>
      <w:r>
        <w:rPr/>
        <w:t>2、对外投资风险</w:t>
      </w:r>
    </w:p>
    <w:p>
      <w:pPr>
        <w:pStyle w:val="Heading2"/>
        <w:spacing w:line="357" w:lineRule="auto" w:before="154"/>
        <w:ind w:right="109" w:firstLine="480"/>
        <w:jc w:val="both"/>
      </w:pPr>
      <w:r>
        <w:rPr/>
        <w:t>2014年度，公司控股参股了国内外包括智利GL公司、思创超讯、上海瑞章和启东钜芯四</w:t>
      </w:r>
      <w:r>
        <w:rPr>
          <w:w w:val="99"/>
        </w:rPr>
        <w:t> </w:t>
      </w:r>
      <w:r>
        <w:rPr/>
        <w:t>家公司，使现有业务的核心研发能力和海外市场服务能力得到进一步提升。但对外投资仍可</w:t>
      </w:r>
      <w:r>
        <w:rPr>
          <w:spacing w:val="-96"/>
        </w:rPr>
        <w:t> </w:t>
      </w:r>
      <w:r>
        <w:rPr>
          <w:spacing w:val="-96"/>
        </w:rPr>
      </w:r>
      <w:r>
        <w:rPr/>
        <w:t>能面临整合不力、核心人员流失、业绩未达预期、公司商誉减值等等风险。对此，公司将稳</w:t>
      </w:r>
      <w:r>
        <w:rPr>
          <w:spacing w:val="-96"/>
        </w:rPr>
        <w:t> </w:t>
      </w:r>
      <w:r>
        <w:rPr>
          <w:spacing w:val="-96"/>
        </w:rPr>
      </w:r>
      <w:r>
        <w:rPr/>
        <w:t>健扎实地推进产品、市场、管理、人员等方面的整合工作，重点加强财务和内控管理，及时</w:t>
      </w:r>
      <w:r>
        <w:rPr>
          <w:spacing w:val="-96"/>
        </w:rPr>
        <w:t> </w:t>
      </w:r>
      <w:r>
        <w:rPr>
          <w:spacing w:val="-96"/>
        </w:rPr>
      </w:r>
      <w:r>
        <w:rPr/>
        <w:t>发现风险并正确应对，以期充分发挥投资协同效应，尽早实现预定目标。</w:t>
      </w:r>
    </w:p>
    <w:p>
      <w:pPr>
        <w:pStyle w:val="Heading2"/>
        <w:spacing w:line="357" w:lineRule="auto"/>
        <w:ind w:left="592" w:right="0"/>
        <w:jc w:val="left"/>
      </w:pPr>
      <w:r>
        <w:rPr/>
        <w:t>3、RFID行业应用类子公司业务推进缓慢的风险</w:t>
      </w:r>
      <w:r>
        <w:rPr>
          <w:w w:val="99"/>
        </w:rPr>
        <w:t> </w:t>
      </w:r>
      <w:r>
        <w:rPr/>
        <w:t>为加快业务转型升级，公司在智能零售、服装鞋帽和烟草行业积极布局了专业从事RFID</w:t>
      </w:r>
    </w:p>
    <w:p>
      <w:pPr>
        <w:pStyle w:val="Heading2"/>
        <w:spacing w:line="357" w:lineRule="auto"/>
        <w:ind w:right="109"/>
        <w:jc w:val="both"/>
      </w:pPr>
      <w:r>
        <w:rPr/>
        <w:t>技术行业应用的系统集成解决方案服务公司。但目前上述公司的发展仍处于市场培育、产能</w:t>
      </w:r>
      <w:r>
        <w:rPr>
          <w:spacing w:val="-96"/>
        </w:rPr>
        <w:t> </w:t>
      </w:r>
      <w:r>
        <w:rPr>
          <w:spacing w:val="-96"/>
        </w:rPr>
      </w:r>
      <w:r>
        <w:rPr/>
        <w:t>建设、行业应用经验积累的初期阶段，在市场拓展的过程中，存在部分行业受政策影响大，</w:t>
      </w:r>
      <w:r>
        <w:rPr>
          <w:spacing w:val="-96"/>
        </w:rPr>
        <w:t> </w:t>
      </w:r>
      <w:r>
        <w:rPr>
          <w:spacing w:val="-96"/>
        </w:rPr>
      </w:r>
      <w:r>
        <w:rPr/>
        <w:t>业务推进不确定性因素较多，系统运营测试周期较长等客观情况。对此，公司将加强对相关</w:t>
      </w:r>
      <w:r>
        <w:rPr>
          <w:spacing w:val="-96"/>
        </w:rPr>
        <w:t> </w:t>
      </w:r>
      <w:r>
        <w:rPr>
          <w:spacing w:val="-96"/>
        </w:rPr>
      </w:r>
      <w:r>
        <w:rPr/>
        <w:t>公司的战略引导、风险管控，帮助寻找出路突破现状，并充分发挥上市公司优势，运用资本</w:t>
      </w:r>
      <w:r>
        <w:rPr>
          <w:spacing w:val="-96"/>
        </w:rPr>
        <w:t> </w:t>
      </w:r>
      <w:r>
        <w:rPr>
          <w:spacing w:val="-96"/>
        </w:rPr>
      </w:r>
      <w:r>
        <w:rPr/>
        <w:t>市场平台整合优势资源，推动公司RFID业务更快发展。</w:t>
      </w:r>
    </w:p>
    <w:p>
      <w:pPr>
        <w:spacing w:after="0" w:line="357" w:lineRule="auto"/>
        <w:jc w:val="both"/>
        <w:sectPr>
          <w:footerReference w:type="default" r:id="rId11"/>
          <w:pgSz w:w="11900" w:h="16840"/>
          <w:pgMar w:footer="983" w:header="0" w:top="1360" w:bottom="1180" w:left="1020" w:right="1020"/>
          <w:pgNumType w:start="10"/>
        </w:sectPr>
      </w:pPr>
    </w:p>
    <w:p>
      <w:pPr>
        <w:pStyle w:val="Heading2"/>
        <w:spacing w:line="357" w:lineRule="auto" w:before="0"/>
        <w:ind w:left="592" w:right="0"/>
        <w:jc w:val="left"/>
      </w:pPr>
      <w:r>
        <w:rPr/>
        <w:t>4、汇率波动风险</w:t>
      </w:r>
      <w:r>
        <w:rPr>
          <w:w w:val="99"/>
        </w:rPr>
        <w:t> </w:t>
      </w:r>
      <w:r>
        <w:rPr/>
        <w:t>美元是公司出口业务的主要结算货币。若美元兑人民币汇率波动加剧，将对公司业绩产</w:t>
      </w:r>
    </w:p>
    <w:p>
      <w:pPr>
        <w:pStyle w:val="Heading2"/>
        <w:spacing w:line="357" w:lineRule="auto"/>
        <w:ind w:right="0"/>
        <w:jc w:val="left"/>
      </w:pPr>
      <w:r>
        <w:rPr/>
        <w:t>生不利影响。对此，公司将合理控制和降低汇率波动风险，持续加大海外子公司资金管理，</w:t>
      </w:r>
      <w:r>
        <w:rPr>
          <w:spacing w:val="-96"/>
        </w:rPr>
        <w:t> </w:t>
      </w:r>
      <w:r>
        <w:rPr>
          <w:spacing w:val="-96"/>
        </w:rPr>
      </w:r>
      <w:r>
        <w:rPr/>
        <w:t>提高外汇使用效率。</w:t>
      </w:r>
    </w:p>
    <w:p>
      <w:pPr>
        <w:pStyle w:val="Heading2"/>
        <w:spacing w:line="240" w:lineRule="auto"/>
        <w:ind w:left="592" w:right="0"/>
        <w:jc w:val="left"/>
      </w:pPr>
      <w:r>
        <w:rPr/>
        <w:t>5、重大资产重组风险</w:t>
      </w:r>
    </w:p>
    <w:p>
      <w:pPr>
        <w:pStyle w:val="Heading2"/>
        <w:spacing w:line="357" w:lineRule="auto" w:before="154"/>
        <w:ind w:right="104" w:firstLine="480"/>
        <w:jc w:val="both"/>
      </w:pPr>
      <w:r>
        <w:rPr>
          <w:spacing w:val="-2"/>
        </w:rPr>
        <w:t>2015年2月2日，公司披露了筹划重大事项的停牌公告。2015年2月13日，公司确定该重大</w:t>
      </w:r>
      <w:r>
        <w:rPr>
          <w:w w:val="99"/>
        </w:rPr>
        <w:t> </w:t>
      </w:r>
      <w:r>
        <w:rPr>
          <w:spacing w:val="-2"/>
        </w:rPr>
        <w:t>事项为重大资产重组事项。公司股票预计将于2015年4月16日复牌。截至本公告出具日，公司</w:t>
      </w:r>
      <w:r>
        <w:rPr>
          <w:w w:val="99"/>
        </w:rPr>
        <w:t> </w:t>
      </w:r>
      <w:r>
        <w:rPr/>
        <w:t>重大资产重组各项工作正在积极推进，有关的审计及评估工作尚未全部完成。公司董事会将</w:t>
      </w:r>
      <w:r>
        <w:rPr>
          <w:w w:val="99"/>
        </w:rPr>
        <w:t> </w:t>
      </w:r>
      <w:r>
        <w:rPr/>
        <w:t>在相关工作完成后召开会议，审议本次重大资产重组的相关议案。公司筹划的重大资产重组</w:t>
      </w:r>
      <w:r>
        <w:rPr>
          <w:w w:val="99"/>
        </w:rPr>
        <w:t> </w:t>
      </w:r>
      <w:r>
        <w:rPr/>
        <w:t>事项仍存在不确定性，敬请广大投资者注意投资风险。</w:t>
      </w:r>
    </w:p>
    <w:p>
      <w:pPr>
        <w:spacing w:after="0" w:line="357" w:lineRule="auto"/>
        <w:jc w:val="both"/>
        <w:sectPr>
          <w:pgSz w:w="11900" w:h="16840"/>
          <w:pgMar w:header="0" w:footer="983" w:top="1480" w:bottom="1180" w:left="1020" w:right="1020"/>
        </w:sectPr>
      </w:pPr>
    </w:p>
    <w:p>
      <w:pPr>
        <w:spacing w:line="240" w:lineRule="auto" w:before="6"/>
        <w:rPr>
          <w:rFonts w:ascii="宋体" w:hAnsi="宋体" w:cs="宋体" w:eastAsia="宋体" w:hint="default"/>
          <w:sz w:val="22"/>
          <w:szCs w:val="22"/>
        </w:rPr>
      </w:pPr>
    </w:p>
    <w:p>
      <w:pPr>
        <w:pStyle w:val="Heading1"/>
        <w:spacing w:line="240" w:lineRule="auto"/>
        <w:ind w:left="0" w:right="116"/>
        <w:jc w:val="center"/>
      </w:pPr>
      <w:bookmarkStart w:name="_TOC_250006" w:id="4"/>
      <w:r>
        <w:rPr/>
        <w:t>第四节</w:t>
      </w:r>
      <w:r>
        <w:rPr>
          <w:spacing w:val="5"/>
        </w:rPr>
        <w:t> </w:t>
      </w:r>
      <w:bookmarkEnd w:id="4"/>
      <w:r>
        <w:rPr/>
        <w:t>董事会报告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right="0"/>
        <w:jc w:val="both"/>
      </w:pPr>
      <w:r>
        <w:rPr/>
        <w:t>一、管理层讨论与分析</w:t>
      </w:r>
    </w:p>
    <w:p>
      <w:pPr>
        <w:spacing w:line="240" w:lineRule="auto" w:before="12"/>
        <w:rPr>
          <w:rFonts w:ascii="宋体" w:hAnsi="宋体" w:cs="宋体" w:eastAsia="宋体" w:hint="default"/>
          <w:sz w:val="24"/>
          <w:szCs w:val="24"/>
        </w:rPr>
      </w:pPr>
    </w:p>
    <w:p>
      <w:pPr>
        <w:pStyle w:val="BodyText"/>
        <w:spacing w:line="240" w:lineRule="auto"/>
        <w:ind w:right="0"/>
        <w:jc w:val="both"/>
      </w:pPr>
      <w:r>
        <w:rPr/>
        <w:t>1、报告期内主要业务回顾</w:t>
      </w:r>
    </w:p>
    <w:p>
      <w:pPr>
        <w:spacing w:line="240" w:lineRule="auto" w:before="9"/>
        <w:rPr>
          <w:rFonts w:ascii="宋体" w:hAnsi="宋体" w:cs="宋体" w:eastAsia="宋体" w:hint="default"/>
          <w:sz w:val="29"/>
          <w:szCs w:val="29"/>
        </w:rPr>
      </w:pPr>
    </w:p>
    <w:p>
      <w:pPr>
        <w:pStyle w:val="Heading2"/>
        <w:spacing w:line="357" w:lineRule="auto" w:before="0"/>
        <w:ind w:right="229" w:firstLine="480"/>
        <w:jc w:val="both"/>
      </w:pPr>
      <w:r>
        <w:rPr/>
        <w:t>2014年是公司持续打好转型升级根基的重要一年。在董事会的领导下，公司依托业务转</w:t>
      </w:r>
      <w:r>
        <w:rPr>
          <w:w w:val="99"/>
        </w:rPr>
        <w:t> </w:t>
      </w:r>
      <w:r>
        <w:rPr/>
        <w:t>型深化和外延并购扩张，围绕成为“做强主业、选育人才、创新发展”的战略方针，稳步推</w:t>
      </w:r>
      <w:r>
        <w:rPr>
          <w:spacing w:val="-96"/>
        </w:rPr>
        <w:t> </w:t>
      </w:r>
      <w:r>
        <w:rPr>
          <w:spacing w:val="-96"/>
        </w:rPr>
      </w:r>
      <w:r>
        <w:rPr/>
        <w:t>进各项工作。</w:t>
      </w:r>
    </w:p>
    <w:p>
      <w:pPr>
        <w:pStyle w:val="Heading2"/>
        <w:spacing w:line="240" w:lineRule="auto"/>
        <w:ind w:left="592" w:right="94"/>
        <w:jc w:val="left"/>
      </w:pPr>
      <w:r>
        <w:rPr/>
        <w:t>2014年，公司实现主营业务收入49,117.48万元，较上年同期增长15.58%；实现营业利润</w:t>
      </w:r>
    </w:p>
    <w:p>
      <w:pPr>
        <w:pStyle w:val="Heading2"/>
        <w:spacing w:line="357" w:lineRule="auto" w:before="154"/>
        <w:ind w:right="224"/>
        <w:jc w:val="both"/>
      </w:pPr>
      <w:r>
        <w:rPr>
          <w:spacing w:val="-2"/>
        </w:rPr>
        <w:t>9,889.43万元，较上年同期下降0.58%；实现归属于上市公司股东的净利润7,796.81万元，较</w:t>
      </w:r>
      <w:r>
        <w:rPr>
          <w:spacing w:val="-105"/>
        </w:rPr>
        <w:t> </w:t>
      </w:r>
      <w:r>
        <w:rPr>
          <w:spacing w:val="-105"/>
        </w:rPr>
      </w:r>
      <w:r>
        <w:rPr/>
        <w:t>上年同期下降9.12%；基本每股收益0.47元。</w:t>
      </w:r>
    </w:p>
    <w:p>
      <w:pPr>
        <w:pStyle w:val="Heading2"/>
        <w:spacing w:line="357" w:lineRule="auto"/>
        <w:ind w:right="224" w:firstLine="480"/>
        <w:jc w:val="both"/>
      </w:pPr>
      <w:r>
        <w:rPr/>
        <w:t>公司业绩总体出现小幅下降，主要系：2014年第二季度开始，由于海外局部市场受经济</w:t>
      </w:r>
      <w:r>
        <w:rPr>
          <w:w w:val="99"/>
        </w:rPr>
        <w:t> </w:t>
      </w:r>
      <w:r>
        <w:rPr/>
        <w:t>发展滞缓的影响，零售业市场需求较弱，另一方面，全球零售安防巨头为抢占亚太非等新兴</w:t>
      </w:r>
      <w:r>
        <w:rPr>
          <w:spacing w:val="-96"/>
        </w:rPr>
        <w:t> </w:t>
      </w:r>
      <w:r>
        <w:rPr>
          <w:spacing w:val="-96"/>
        </w:rPr>
      </w:r>
      <w:r>
        <w:rPr>
          <w:spacing w:val="-2"/>
        </w:rPr>
        <w:t>国家市场，纷纷采取低价策略，导致市场竞争进一步加剧，公司部分项目丢失，EAS海外销售</w:t>
      </w:r>
      <w:r>
        <w:rPr>
          <w:w w:val="99"/>
        </w:rPr>
        <w:t> </w:t>
      </w:r>
      <w:r>
        <w:rPr/>
        <w:t>业务受到了较大不利影响。对此，公司立足欧洲、南美服务本地化优势，调整价格权限，迅</w:t>
      </w:r>
      <w:r>
        <w:rPr>
          <w:spacing w:val="-96"/>
        </w:rPr>
        <w:t> </w:t>
      </w:r>
      <w:r>
        <w:rPr>
          <w:spacing w:val="-96"/>
        </w:rPr>
      </w:r>
      <w:r>
        <w:rPr/>
        <w:t>速推出多种经济型标签方案，同步推出高附加值的展保、天线、高性能软标签等新品上市，</w:t>
      </w:r>
      <w:r>
        <w:rPr>
          <w:spacing w:val="-96"/>
        </w:rPr>
        <w:t> </w:t>
      </w:r>
      <w:r>
        <w:rPr>
          <w:spacing w:val="-96"/>
        </w:rPr>
      </w:r>
      <w:r>
        <w:rPr/>
        <w:t>最快速度控制并减轻了市场波动带来的影响，订单情况在三季度末逐步回升到正常水平。</w:t>
      </w:r>
    </w:p>
    <w:p>
      <w:pPr>
        <w:pStyle w:val="Heading2"/>
        <w:spacing w:line="357" w:lineRule="auto"/>
        <w:ind w:left="592" w:right="94" w:firstLine="2"/>
        <w:jc w:val="left"/>
      </w:pPr>
      <w:r>
        <w:rPr/>
        <w:t>主要业务情况回顾如下：</w:t>
      </w:r>
      <w:r>
        <w:rPr>
          <w:spacing w:val="-116"/>
        </w:rPr>
        <w:t> </w:t>
      </w:r>
      <w:r>
        <w:rPr>
          <w:spacing w:val="-116"/>
        </w:rPr>
      </w:r>
      <w:r>
        <w:rPr/>
        <w:t>2014年是公司创业板成功上市后的第四年，经过近几年的发展，公司已初具集团化发展</w:t>
      </w:r>
    </w:p>
    <w:p>
      <w:pPr>
        <w:pStyle w:val="Heading2"/>
        <w:spacing w:line="357" w:lineRule="auto"/>
        <w:ind w:right="229"/>
        <w:jc w:val="both"/>
      </w:pPr>
      <w:r>
        <w:rPr/>
        <w:t>规模，下辖境内外全资及控股子公司16家。为促进产业链上的各公司明晰战略方向，提高经</w:t>
      </w:r>
      <w:r>
        <w:rPr>
          <w:spacing w:val="-96"/>
        </w:rPr>
        <w:t> </w:t>
      </w:r>
      <w:r>
        <w:rPr>
          <w:spacing w:val="-96"/>
        </w:rPr>
      </w:r>
      <w:r>
        <w:rPr/>
        <w:t>营决策，加强业务协同和风险控制，公司进行了新一轮的战略规划，树立了成为“国际一流</w:t>
      </w:r>
      <w:r>
        <w:rPr>
          <w:spacing w:val="-96"/>
        </w:rPr>
        <w:t> </w:t>
      </w:r>
      <w:r>
        <w:rPr>
          <w:spacing w:val="-96"/>
        </w:rPr>
      </w:r>
      <w:r>
        <w:rPr/>
        <w:t>的智能商用技术服务专家”的远景目标。</w:t>
      </w:r>
    </w:p>
    <w:p>
      <w:pPr>
        <w:pStyle w:val="Heading2"/>
        <w:spacing w:line="357" w:lineRule="auto"/>
        <w:ind w:right="94" w:firstLine="480"/>
        <w:jc w:val="left"/>
      </w:pPr>
      <w:r>
        <w:rPr>
          <w:spacing w:val="-3"/>
        </w:rPr>
        <w:t>报告期内，围绕战略规划，公司积极推进外延并购，将投资并购作为完善上下游产业链，</w:t>
      </w:r>
      <w:r>
        <w:rPr>
          <w:w w:val="99"/>
        </w:rPr>
        <w:t> </w:t>
      </w:r>
      <w:r>
        <w:rPr/>
        <w:t>加快业务发展的重大举措。一方面，公司通过收购控股或参股子公司（思创超讯、GL公司、</w:t>
      </w:r>
      <w:r>
        <w:rPr>
          <w:spacing w:val="-96"/>
        </w:rPr>
        <w:t> </w:t>
      </w:r>
      <w:r>
        <w:rPr>
          <w:spacing w:val="-96"/>
        </w:rPr>
      </w:r>
      <w:r>
        <w:rPr>
          <w:spacing w:val="-5"/>
          <w:w w:val="99"/>
        </w:rPr>
        <w:t>启东钜芯），进一步增强了现有业务领域的核心研发能力和海外市场服务能力，同时联合出资</w:t>
      </w:r>
      <w:r>
        <w:rPr>
          <w:spacing w:val="-117"/>
          <w:w w:val="99"/>
        </w:rPr>
        <w:t> </w:t>
      </w:r>
      <w:r>
        <w:rPr>
          <w:spacing w:val="-117"/>
          <w:w w:val="99"/>
        </w:rPr>
      </w:r>
      <w:r>
        <w:rPr/>
        <w:t>组建上海瑞章，并由其控股的中资企业成功完成了对美国意联科技100%股权收购，此举对加</w:t>
      </w:r>
      <w:r>
        <w:rPr>
          <w:spacing w:val="-96"/>
        </w:rPr>
        <w:t> </w:t>
      </w:r>
      <w:r>
        <w:rPr>
          <w:spacing w:val="-96"/>
        </w:rPr>
      </w:r>
      <w:r>
        <w:rPr/>
        <w:t>快中国超高频RFID技术在中国市场的推广和行业应用，引导和促进物联网相关行业发展具有</w:t>
      </w:r>
      <w:r>
        <w:rPr>
          <w:spacing w:val="-96"/>
        </w:rPr>
        <w:t> </w:t>
      </w:r>
      <w:r>
        <w:rPr>
          <w:spacing w:val="-96"/>
        </w:rPr>
      </w:r>
      <w:r>
        <w:rPr/>
        <w:t>重要意义。</w:t>
      </w:r>
    </w:p>
    <w:p>
      <w:pPr>
        <w:pStyle w:val="Heading2"/>
        <w:spacing w:line="240" w:lineRule="auto"/>
        <w:ind w:left="592" w:right="94"/>
        <w:jc w:val="left"/>
      </w:pPr>
      <w:r>
        <w:rPr/>
        <w:t>2014年，公司继续立足零售行业，EAS和RFID两大业务双轮驱动。</w:t>
      </w:r>
    </w:p>
    <w:p>
      <w:pPr>
        <w:spacing w:after="0" w:line="240" w:lineRule="auto"/>
        <w:jc w:val="left"/>
        <w:sectPr>
          <w:pgSz w:w="11900" w:h="16840"/>
          <w:pgMar w:header="0" w:footer="983" w:top="1600" w:bottom="1180" w:left="1020" w:right="900"/>
        </w:sectPr>
      </w:pPr>
    </w:p>
    <w:p>
      <w:pPr>
        <w:pStyle w:val="Heading2"/>
        <w:spacing w:line="357" w:lineRule="auto" w:before="0"/>
        <w:ind w:left="592" w:right="94" w:firstLine="2"/>
        <w:jc w:val="left"/>
      </w:pPr>
      <w:r>
        <w:rPr/>
        <w:t>（1）EAS业务平稳发展</w:t>
      </w:r>
      <w:r>
        <w:rPr>
          <w:spacing w:val="-114"/>
        </w:rPr>
        <w:t> </w:t>
      </w:r>
      <w:r>
        <w:rPr>
          <w:spacing w:val="-114"/>
        </w:rPr>
      </w:r>
      <w:r>
        <w:rPr/>
        <w:t>报告期内，公司重点加强了展保、天线系统和高性能声磁软标签等产品系统的开发，努</w:t>
      </w:r>
    </w:p>
    <w:p>
      <w:pPr>
        <w:pStyle w:val="Heading2"/>
        <w:spacing w:line="357" w:lineRule="auto"/>
        <w:ind w:right="224"/>
        <w:jc w:val="both"/>
      </w:pPr>
      <w:r>
        <w:rPr>
          <w:spacing w:val="-2"/>
        </w:rPr>
        <w:t>力实现差异化竞争优势。同年6月，公司收购思创超讯，通过业务整合，公司AM天线系统的方</w:t>
      </w:r>
      <w:r>
        <w:rPr>
          <w:w w:val="99"/>
        </w:rPr>
        <w:t> </w:t>
      </w:r>
      <w:r>
        <w:rPr>
          <w:spacing w:val="-2"/>
        </w:rPr>
        <w:t>案设计、应用、产品性能等方面均有较大幅度提升。随着EAS系统集成服务能力的提高，公司</w:t>
      </w:r>
      <w:r>
        <w:rPr>
          <w:w w:val="99"/>
        </w:rPr>
        <w:t> </w:t>
      </w:r>
      <w:r>
        <w:rPr/>
        <w:t>逐步在国内市场形成了面向商超、服装、3C店、珠宝等零售主体的多样化的解决方案和系列</w:t>
      </w:r>
      <w:r>
        <w:rPr>
          <w:spacing w:val="-96"/>
        </w:rPr>
        <w:t> </w:t>
      </w:r>
      <w:r>
        <w:rPr>
          <w:spacing w:val="-96"/>
        </w:rPr>
      </w:r>
      <w:r>
        <w:rPr/>
        <w:t>化的产品服务。</w:t>
      </w:r>
    </w:p>
    <w:p>
      <w:pPr>
        <w:pStyle w:val="Heading2"/>
        <w:spacing w:line="357" w:lineRule="auto"/>
        <w:ind w:right="94" w:firstLine="480"/>
        <w:jc w:val="left"/>
      </w:pPr>
      <w:r>
        <w:rPr/>
        <w:t>2014年，由于受海外局部市场零售业需求不旺，以及全球零售安防巨头在新兴国家市场</w:t>
      </w:r>
      <w:r>
        <w:rPr>
          <w:w w:val="99"/>
        </w:rPr>
        <w:t> </w:t>
      </w:r>
      <w:r>
        <w:rPr>
          <w:w w:val="95"/>
        </w:rPr>
        <w:t>纷纷推出低价策略的影响，公司EAS传统软硬标签耗材类销售受到了较大不利影响。面对海外</w:t>
      </w:r>
      <w:r>
        <w:rPr>
          <w:spacing w:val="56"/>
          <w:w w:val="95"/>
        </w:rPr>
        <w:t> </w:t>
      </w:r>
      <w:r>
        <w:rPr>
          <w:spacing w:val="56"/>
          <w:w w:val="95"/>
        </w:rPr>
      </w:r>
      <w:r>
        <w:rPr>
          <w:spacing w:val="-3"/>
        </w:rPr>
        <w:t>订单突发异常的情况，公司第一时间进行分析应对，并根据市场变化及时采取针对性的措施，</w:t>
      </w:r>
      <w:r>
        <w:rPr>
          <w:spacing w:val="-85"/>
        </w:rPr>
        <w:t> </w:t>
      </w:r>
      <w:r>
        <w:rPr>
          <w:spacing w:val="-85"/>
        </w:rPr>
      </w:r>
      <w:r>
        <w:rPr/>
        <w:t>使订单波动得到了有效控制，订单数量在第三季度末逐步恢复到正常水平。此外，公司与保</w:t>
      </w:r>
      <w:r>
        <w:rPr>
          <w:spacing w:val="-96"/>
        </w:rPr>
        <w:t> </w:t>
      </w:r>
      <w:r>
        <w:rPr>
          <w:spacing w:val="-96"/>
        </w:rPr>
      </w:r>
      <w:r>
        <w:rPr/>
        <w:t>点公司的跨国专利诉讼案，双方最终达成和解，也有利于推动公司EAS业务更快更好发展。</w:t>
      </w:r>
    </w:p>
    <w:p>
      <w:pPr>
        <w:pStyle w:val="Heading2"/>
        <w:spacing w:line="240" w:lineRule="auto"/>
        <w:ind w:right="94" w:firstLine="480"/>
        <w:jc w:val="left"/>
      </w:pPr>
      <w:r>
        <w:rPr/>
        <w:t>公司内销业务取得快速发展。国内市场经过近三年的培育，销售队伍逐步走向成熟，营</w:t>
      </w:r>
    </w:p>
    <w:p>
      <w:pPr>
        <w:spacing w:line="240" w:lineRule="auto" w:before="7"/>
        <w:rPr>
          <w:rFonts w:ascii="宋体" w:hAnsi="宋体" w:cs="宋体" w:eastAsia="宋体" w:hint="default"/>
          <w:sz w:val="25"/>
          <w:szCs w:val="25"/>
        </w:rPr>
      </w:pPr>
    </w:p>
    <w:p>
      <w:pPr>
        <w:pStyle w:val="Heading2"/>
        <w:tabs>
          <w:tab w:pos="3794" w:val="left" w:leader="none"/>
        </w:tabs>
        <w:spacing w:line="338" w:lineRule="auto" w:before="0"/>
        <w:ind w:right="224"/>
        <w:jc w:val="both"/>
      </w:pPr>
      <w:r>
        <w:rPr/>
        <w:pict>
          <v:shape style="position:absolute;margin-left:174.600006pt;margin-top:-8.184968pt;width:66.12pt;height:22.2pt;mso-position-horizontal-relative:page;mso-position-vertical-relative:paragraph;z-index:-780184" type="#_x0000_t75" stroked="false">
            <v:imagedata r:id="rId12" o:title=""/>
          </v:shape>
        </w:pict>
      </w:r>
      <w:r>
        <w:rPr>
          <w:w w:val="95"/>
        </w:rPr>
        <w:t>销服务网络日渐完善，</w:t>
        <w:tab/>
      </w:r>
      <w:r>
        <w:rPr>
          <w:spacing w:val="-2"/>
        </w:rPr>
        <w:t>品牌更具行业影响力，为丰富的零售安防解决方案快速推</w:t>
      </w:r>
      <w:r>
        <w:rPr>
          <w:spacing w:val="-115"/>
        </w:rPr>
        <w:t> </w:t>
      </w:r>
      <w:r>
        <w:rPr>
          <w:spacing w:val="-115"/>
        </w:rPr>
      </w:r>
      <w:r>
        <w:rPr/>
        <w:t>向市场打下了基础。</w:t>
      </w:r>
    </w:p>
    <w:p>
      <w:pPr>
        <w:pStyle w:val="Heading2"/>
        <w:spacing w:line="357" w:lineRule="auto" w:before="55"/>
        <w:ind w:left="592" w:right="94" w:firstLine="2"/>
        <w:jc w:val="left"/>
      </w:pPr>
      <w:r>
        <w:rPr/>
        <w:t>（2）RFID业务较快发展</w:t>
      </w:r>
      <w:r>
        <w:rPr>
          <w:spacing w:val="-114"/>
        </w:rPr>
        <w:t> </w:t>
      </w:r>
      <w:r>
        <w:rPr>
          <w:spacing w:val="-114"/>
        </w:rPr>
      </w:r>
      <w:r>
        <w:rPr/>
        <w:t>报告期内，公司RFID业务取得较快发展，在新产品研发和应用项目拓展上均取得不同程</w:t>
      </w:r>
    </w:p>
    <w:p>
      <w:pPr>
        <w:pStyle w:val="Heading2"/>
        <w:spacing w:line="357" w:lineRule="auto"/>
        <w:ind w:left="592" w:right="94" w:hanging="480"/>
        <w:jc w:val="left"/>
      </w:pPr>
      <w:r>
        <w:rPr/>
        <w:t>度的突破，共计实现销售收入6,217.69万元，同比增长211.69%。</w:t>
      </w:r>
      <w:r>
        <w:rPr>
          <w:w w:val="99"/>
        </w:rPr>
        <w:t> </w:t>
      </w:r>
      <w:r>
        <w:rPr/>
        <w:t>2014年，公司持续加强标签产品和阅读器天线的系列化开发，形成了覆盖服装、百货零</w:t>
      </w:r>
    </w:p>
    <w:p>
      <w:pPr>
        <w:pStyle w:val="Heading2"/>
        <w:spacing w:line="357" w:lineRule="auto"/>
        <w:ind w:right="224"/>
        <w:jc w:val="both"/>
      </w:pPr>
      <w:r>
        <w:rPr/>
        <w:t>售、物流资产、烟草、车辆管理、电力、医疗等行业应用的特种标签产品方案体系，并在服</w:t>
      </w:r>
      <w:r>
        <w:rPr>
          <w:spacing w:val="-96"/>
        </w:rPr>
        <w:t> </w:t>
      </w:r>
      <w:r>
        <w:rPr>
          <w:spacing w:val="-96"/>
        </w:rPr>
      </w:r>
      <w:r>
        <w:rPr/>
        <w:t>装软硬标签、抗金属标签市场具有较强竞争力，其中有通用规格超高频服装标签一次性通过</w:t>
      </w:r>
      <w:r>
        <w:rPr>
          <w:spacing w:val="-96"/>
        </w:rPr>
        <w:t> </w:t>
      </w:r>
      <w:r>
        <w:rPr>
          <w:spacing w:val="-96"/>
        </w:rPr>
      </w:r>
      <w:r>
        <w:rPr>
          <w:spacing w:val="-2"/>
        </w:rPr>
        <w:t>美国阿肯色大学ARC认证。在完善产品的同时，公司推行精细化和信息化生产管理，逐步建立</w:t>
      </w:r>
      <w:r>
        <w:rPr>
          <w:w w:val="99"/>
        </w:rPr>
        <w:t> </w:t>
      </w:r>
      <w:r>
        <w:rPr/>
        <w:t>了一套全面严格的标签功能检测系统，并自主开发完成了专业写码机，进一步保障了标签产</w:t>
      </w:r>
      <w:r>
        <w:rPr>
          <w:spacing w:val="-96"/>
        </w:rPr>
        <w:t> </w:t>
      </w:r>
      <w:r>
        <w:rPr>
          <w:spacing w:val="-96"/>
        </w:rPr>
      </w:r>
      <w:r>
        <w:rPr/>
        <w:t>品的性能和品质。公司通过加强内部软件开发或与资深行业信息化管理服务企业开展深入合</w:t>
      </w:r>
      <w:r>
        <w:rPr>
          <w:spacing w:val="-96"/>
        </w:rPr>
        <w:t> </w:t>
      </w:r>
      <w:r>
        <w:rPr>
          <w:spacing w:val="-96"/>
        </w:rPr>
      </w:r>
      <w:r>
        <w:rPr/>
        <w:t>作，已针对烟草物流、零售等行业开发完成若干全方位解决方案。此外，公司还完成RFID发</w:t>
      </w:r>
      <w:r>
        <w:rPr>
          <w:spacing w:val="-98"/>
        </w:rPr>
        <w:t> </w:t>
      </w:r>
      <w:r>
        <w:rPr>
          <w:spacing w:val="-98"/>
        </w:rPr>
      </w:r>
      <w:r>
        <w:rPr>
          <w:spacing w:val="-2"/>
        </w:rPr>
        <w:t>明专利申请7项，开发完成并首次发表软件著作权9项，集成电路布图设计登记1项。2014年12</w:t>
      </w:r>
      <w:r>
        <w:rPr>
          <w:spacing w:val="-117"/>
        </w:rPr>
        <w:t> </w:t>
      </w:r>
      <w:r>
        <w:rPr>
          <w:spacing w:val="-117"/>
        </w:rPr>
      </w:r>
      <w:r>
        <w:rPr/>
        <w:t>月，公司控股子公司上海绿泰被国家工业和信息化部认定为集成电路设计企业。</w:t>
      </w:r>
    </w:p>
    <w:p>
      <w:pPr>
        <w:pStyle w:val="Heading2"/>
        <w:spacing w:line="357" w:lineRule="auto"/>
        <w:ind w:right="229" w:firstLine="480"/>
        <w:jc w:val="both"/>
      </w:pPr>
      <w:r>
        <w:rPr/>
        <w:t>依托强大的RFID硬件设计开发能力、丰富的标签产能储备、以及不断提升的软件系统开</w:t>
      </w:r>
      <w:r>
        <w:rPr>
          <w:w w:val="99"/>
        </w:rPr>
        <w:t> </w:t>
      </w:r>
      <w:r>
        <w:rPr/>
        <w:t>发能力，报告期内，公司在烟草工业片烟管理、零售业电子货架标签管理、窨井盖等市政资</w:t>
      </w:r>
      <w:r>
        <w:rPr>
          <w:spacing w:val="-96"/>
        </w:rPr>
        <w:t> </w:t>
      </w:r>
      <w:r>
        <w:rPr>
          <w:spacing w:val="-96"/>
        </w:rPr>
      </w:r>
      <w:r>
        <w:rPr/>
        <w:t>产管理等系统解决方案服务上均实现了项目落地。解决方案的逐步成熟和应用项目经验的积</w:t>
      </w:r>
    </w:p>
    <w:p>
      <w:pPr>
        <w:spacing w:after="0" w:line="357" w:lineRule="auto"/>
        <w:jc w:val="both"/>
        <w:sectPr>
          <w:pgSz w:w="11900" w:h="16840"/>
          <w:pgMar w:header="0" w:footer="983" w:top="1480" w:bottom="1180" w:left="1020" w:right="900"/>
        </w:sectPr>
      </w:pPr>
    </w:p>
    <w:p>
      <w:pPr>
        <w:pStyle w:val="Heading2"/>
        <w:spacing w:line="313" w:lineRule="exact" w:before="0"/>
        <w:ind w:right="0"/>
        <w:jc w:val="left"/>
      </w:pPr>
      <w:r>
        <w:rPr/>
        <w:t>累，为公司尽早承接大型标杆项目奠定了基础。</w:t>
      </w:r>
    </w:p>
    <w:p>
      <w:pPr>
        <w:spacing w:line="240" w:lineRule="auto" w:before="10"/>
        <w:rPr>
          <w:rFonts w:ascii="宋体" w:hAnsi="宋体" w:cs="宋体" w:eastAsia="宋体" w:hint="default"/>
          <w:sz w:val="30"/>
          <w:szCs w:val="30"/>
        </w:rPr>
      </w:pPr>
    </w:p>
    <w:p>
      <w:pPr>
        <w:pStyle w:val="BodyText"/>
        <w:spacing w:line="240" w:lineRule="auto"/>
        <w:ind w:right="0"/>
        <w:jc w:val="left"/>
      </w:pPr>
      <w:r>
        <w:rPr/>
        <w:t>2、报告期内主要经营情况</w:t>
      </w:r>
    </w:p>
    <w:p>
      <w:pPr>
        <w:pStyle w:val="BodyText"/>
        <w:spacing w:line="610" w:lineRule="atLeast" w:before="4"/>
        <w:ind w:right="7943"/>
        <w:jc w:val="left"/>
      </w:pPr>
      <w:r>
        <w:rPr/>
        <w:t>（1）主营业务分析</w:t>
      </w:r>
      <w:r>
        <w:rPr>
          <w:spacing w:val="-96"/>
        </w:rPr>
        <w:t> </w:t>
      </w:r>
      <w:r>
        <w:rPr/>
        <w:t>1）概述</w:t>
      </w:r>
    </w:p>
    <w:p>
      <w:pPr>
        <w:pStyle w:val="Heading2"/>
        <w:spacing w:line="357" w:lineRule="auto" w:before="129"/>
        <w:ind w:right="106" w:firstLine="480"/>
        <w:jc w:val="both"/>
      </w:pPr>
      <w:r>
        <w:rPr/>
        <w:t>报告期内，公司实现销售收入49,117万元，较去年同期增长15.58%，主要是公司扩大投</w:t>
      </w:r>
      <w:r>
        <w:rPr>
          <w:w w:val="99"/>
        </w:rPr>
        <w:t> </w:t>
      </w:r>
      <w:r>
        <w:rPr/>
        <w:t>资带来的产品销售规模的增加。扩大投资带来的销售规模增加主要体现在：一是RFID投资开</w:t>
      </w:r>
      <w:r>
        <w:rPr>
          <w:spacing w:val="-98"/>
        </w:rPr>
        <w:t> </w:t>
      </w:r>
      <w:r>
        <w:rPr>
          <w:spacing w:val="-98"/>
        </w:rPr>
      </w:r>
      <w:r>
        <w:rPr/>
        <w:t>始初步显现销售规模，2014年RFID销售额6,218万元，与去年同期相比，增幅为211.69%；二</w:t>
      </w:r>
      <w:r>
        <w:rPr>
          <w:spacing w:val="-94"/>
        </w:rPr>
        <w:t> </w:t>
      </w:r>
      <w:r>
        <w:rPr>
          <w:spacing w:val="-94"/>
        </w:rPr>
      </w:r>
      <w:r>
        <w:rPr/>
        <w:t>是投资并购的子公司如GL公司等，增加了集团合并的销售额。</w:t>
      </w:r>
    </w:p>
    <w:p>
      <w:pPr>
        <w:pStyle w:val="Heading2"/>
        <w:spacing w:line="357" w:lineRule="auto"/>
        <w:ind w:right="104" w:firstLine="480"/>
        <w:jc w:val="both"/>
      </w:pPr>
      <w:r>
        <w:rPr/>
        <w:t>报告期内，公司发生期间费用10,624万元，其中本期销售费用和管理费用合计12,823万</w:t>
      </w:r>
      <w:r>
        <w:rPr>
          <w:w w:val="99"/>
        </w:rPr>
        <w:t> </w:t>
      </w:r>
      <w:r>
        <w:rPr/>
        <w:t>元，较去年同期增长29.86%，主要是公司下属子公司陆续开始或扩大生产经营及新收购GL公</w:t>
      </w:r>
      <w:r>
        <w:rPr>
          <w:spacing w:val="-96"/>
        </w:rPr>
        <w:t> </w:t>
      </w:r>
      <w:r>
        <w:rPr>
          <w:spacing w:val="-96"/>
        </w:rPr>
      </w:r>
      <w:r>
        <w:rPr>
          <w:spacing w:val="-2"/>
        </w:rPr>
        <w:t>司的影响。财务费用-2,199万元，较去年同期增加1,093万元，主要系本期定期存款利息收入</w:t>
      </w:r>
      <w:r>
        <w:rPr>
          <w:spacing w:val="-115"/>
        </w:rPr>
        <w:t> </w:t>
      </w:r>
      <w:r>
        <w:rPr>
          <w:spacing w:val="-115"/>
        </w:rPr>
      </w:r>
      <w:r>
        <w:rPr/>
        <w:t>减少所致。</w:t>
      </w:r>
    </w:p>
    <w:p>
      <w:pPr>
        <w:pStyle w:val="Heading2"/>
        <w:spacing w:line="357" w:lineRule="auto"/>
        <w:ind w:right="104" w:firstLine="480"/>
        <w:jc w:val="both"/>
      </w:pPr>
      <w:r>
        <w:rPr>
          <w:spacing w:val="6"/>
        </w:rPr>
        <w:t>报告期内，公司本期投资活动现金流量净额为支出24,124万元，较去年同期支出增加</w:t>
      </w:r>
      <w:r>
        <w:rPr>
          <w:w w:val="99"/>
        </w:rPr>
        <w:t> </w:t>
      </w:r>
      <w:r>
        <w:rPr>
          <w:spacing w:val="-2"/>
        </w:rPr>
        <w:t>15,113万元，增幅167.70%，主要系公司本期收购GL公司、入股上海瑞章、启东钜芯等，以及</w:t>
      </w:r>
      <w:r>
        <w:rPr>
          <w:spacing w:val="-115"/>
        </w:rPr>
        <w:t> </w:t>
      </w:r>
      <w:r>
        <w:rPr>
          <w:spacing w:val="-115"/>
        </w:rPr>
      </w:r>
      <w:r>
        <w:rPr/>
        <w:t>汇联、上扬厂房及设备投入增加所致。</w:t>
      </w:r>
    </w:p>
    <w:p>
      <w:pPr>
        <w:spacing w:line="240" w:lineRule="auto" w:before="10"/>
        <w:rPr>
          <w:rFonts w:ascii="宋体" w:hAnsi="宋体" w:cs="宋体" w:eastAsia="宋体" w:hint="default"/>
          <w:sz w:val="28"/>
          <w:szCs w:val="28"/>
        </w:rPr>
      </w:pPr>
    </w:p>
    <w:p>
      <w:pPr>
        <w:pStyle w:val="BodyText"/>
        <w:spacing w:line="374" w:lineRule="auto"/>
        <w:ind w:right="128"/>
        <w:jc w:val="left"/>
      </w:pPr>
      <w:r>
        <w:rPr/>
        <w:t>2）报告期利润构成或利润来源发生重大变动的说明</w:t>
      </w:r>
      <w:r>
        <w:rPr>
          <w:w w:val="100"/>
        </w:rPr>
        <w:t> </w:t>
      </w:r>
      <w:r>
        <w:rPr>
          <w:spacing w:val="-2"/>
        </w:rPr>
        <w:t>报告期内，公司利润构成或利润来源未发生重大变动。</w:t>
      </w:r>
    </w:p>
    <w:p>
      <w:pPr>
        <w:spacing w:line="240" w:lineRule="auto" w:before="11"/>
        <w:rPr>
          <w:rFonts w:ascii="宋体" w:hAnsi="宋体" w:cs="宋体" w:eastAsia="宋体" w:hint="default"/>
          <w:sz w:val="29"/>
          <w:szCs w:val="29"/>
        </w:rPr>
      </w:pPr>
    </w:p>
    <w:p>
      <w:pPr>
        <w:pStyle w:val="BodyText"/>
        <w:spacing w:line="240" w:lineRule="auto"/>
        <w:ind w:right="0"/>
        <w:jc w:val="left"/>
      </w:pPr>
      <w:r>
        <w:rPr/>
        <w:t>3）收入</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4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08" w:right="0"/>
              <w:jc w:val="left"/>
              <w:rPr>
                <w:rFonts w:ascii="宋体" w:hAnsi="宋体" w:cs="宋体" w:eastAsia="宋体" w:hint="default"/>
                <w:sz w:val="21"/>
                <w:szCs w:val="21"/>
              </w:rPr>
            </w:pPr>
            <w:r>
              <w:rPr>
                <w:rFonts w:ascii="宋体"/>
                <w:sz w:val="21"/>
              </w:rPr>
              <w:t>491,174,772.71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1" w:right="0"/>
              <w:jc w:val="left"/>
              <w:rPr>
                <w:rFonts w:ascii="宋体" w:hAnsi="宋体" w:cs="宋体" w:eastAsia="宋体" w:hint="default"/>
                <w:sz w:val="21"/>
                <w:szCs w:val="21"/>
              </w:rPr>
            </w:pPr>
            <w:r>
              <w:rPr>
                <w:rFonts w:ascii="宋体"/>
                <w:sz w:val="21"/>
              </w:rPr>
              <w:t>424,959,277.70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15.58%</w:t>
            </w:r>
          </w:p>
        </w:tc>
      </w:tr>
    </w:tbl>
    <w:p>
      <w:pPr>
        <w:pStyle w:val="BodyText"/>
        <w:spacing w:line="240" w:lineRule="auto" w:before="28"/>
        <w:ind w:right="0"/>
        <w:jc w:val="left"/>
      </w:pPr>
      <w:r>
        <w:rPr/>
        <w:t>驱动收入变化的因素</w:t>
      </w:r>
    </w:p>
    <w:p>
      <w:pPr>
        <w:pStyle w:val="Heading2"/>
        <w:spacing w:line="357" w:lineRule="auto" w:before="127"/>
        <w:ind w:right="145" w:firstLine="480"/>
        <w:jc w:val="both"/>
      </w:pPr>
      <w:r>
        <w:rPr/>
        <w:t>报告期内，公司新增订单（含中标但未签订合同的订单）共计51,588万元。其中，按行</w:t>
      </w:r>
      <w:r>
        <w:rPr>
          <w:w w:val="99"/>
        </w:rPr>
        <w:t> </w:t>
      </w:r>
      <w:r>
        <w:rPr/>
        <w:t>业划分：EAS业务新增订单43,568万元，RFID业务新增订单8,020万元；按销售区域划分：国</w:t>
      </w:r>
      <w:r>
        <w:rPr>
          <w:w w:val="99"/>
        </w:rPr>
        <w:t> </w:t>
      </w:r>
      <w:r>
        <w:rPr/>
        <w:t>内市场新增订单10,845万元，国外市场新增订单40,743万元。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BodyText"/>
        <w:spacing w:line="240" w:lineRule="auto"/>
        <w:ind w:right="0"/>
        <w:jc w:val="left"/>
      </w:pPr>
      <w:r>
        <w:rPr/>
        <w:t>公司实物销售收入是否大于劳务收入</w:t>
      </w:r>
    </w:p>
    <w:p>
      <w:pPr>
        <w:pStyle w:val="BodyText"/>
        <w:spacing w:line="240" w:lineRule="auto" w:before="78"/>
        <w:ind w:right="0"/>
        <w:jc w:val="left"/>
      </w:pPr>
      <w:r>
        <w:rPr/>
        <w:t>√ 是 □ 否</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行业分类/产品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auto"/>
        <w:jc w:val="left"/>
        <w:rPr>
          <w:rFonts w:ascii="宋体" w:hAnsi="宋体" w:cs="宋体" w:eastAsia="宋体" w:hint="default"/>
          <w:sz w:val="21"/>
          <w:szCs w:val="21"/>
        </w:rPr>
        <w:sectPr>
          <w:pgSz w:w="11900" w:h="16840"/>
          <w:pgMar w:header="0" w:footer="983" w:top="1480" w:bottom="1180" w:left="1020" w:right="102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597"/>
        <w:gridCol w:w="1592"/>
        <w:gridCol w:w="1594"/>
        <w:gridCol w:w="1596"/>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3" w:right="0"/>
              <w:jc w:val="left"/>
              <w:rPr>
                <w:rFonts w:ascii="宋体" w:hAnsi="宋体" w:cs="宋体" w:eastAsia="宋体" w:hint="default"/>
                <w:sz w:val="21"/>
                <w:szCs w:val="21"/>
              </w:rPr>
            </w:pPr>
            <w:r>
              <w:rPr>
                <w:rFonts w:ascii="宋体"/>
                <w:sz w:val="21"/>
              </w:rPr>
              <w:t>EAS</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90,696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87,448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3.71%</w:t>
            </w:r>
          </w:p>
        </w:tc>
      </w:tr>
      <w:tr>
        <w:trPr>
          <w:trHeight w:val="403"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94,408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93,389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1.09%</w:t>
            </w:r>
          </w:p>
        </w:tc>
      </w:tr>
      <w:tr>
        <w:trPr>
          <w:trHeight w:val="401"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11,812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31.42%</w:t>
            </w:r>
          </w:p>
        </w:tc>
      </w:tr>
      <w:tr>
        <w:trPr>
          <w:trHeight w:val="403"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3" w:right="0"/>
              <w:jc w:val="left"/>
              <w:rPr>
                <w:rFonts w:ascii="宋体" w:hAnsi="宋体" w:cs="宋体" w:eastAsia="宋体" w:hint="default"/>
                <w:sz w:val="21"/>
                <w:szCs w:val="21"/>
              </w:rPr>
            </w:pPr>
            <w:r>
              <w:rPr>
                <w:rFonts w:ascii="宋体"/>
                <w:sz w:val="21"/>
              </w:rPr>
              <w:t>RFID</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25,748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3,586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617.98%</w:t>
            </w:r>
          </w:p>
        </w:tc>
      </w:tr>
      <w:tr>
        <w:trPr>
          <w:trHeight w:val="401"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30,308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691.35%</w:t>
            </w:r>
          </w:p>
        </w:tc>
      </w:tr>
      <w:tr>
        <w:trPr>
          <w:trHeight w:val="403"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1,742.46%</w:t>
            </w:r>
          </w:p>
        </w:tc>
      </w:tr>
    </w:tbl>
    <w:p>
      <w:pPr>
        <w:pStyle w:val="BodyText"/>
        <w:spacing w:line="240" w:lineRule="auto" w:before="28"/>
        <w:ind w:right="94"/>
        <w:jc w:val="left"/>
      </w:pPr>
      <w:r>
        <w:rPr/>
        <w:t>相关数据同比发生变动</w:t>
      </w:r>
      <w:r>
        <w:rPr>
          <w:spacing w:val="-60"/>
        </w:rPr>
        <w:t> </w:t>
      </w:r>
      <w:r>
        <w:rPr/>
        <w:t>30%以上的原因说明</w:t>
      </w:r>
    </w:p>
    <w:p>
      <w:pPr>
        <w:pStyle w:val="BodyText"/>
        <w:spacing w:line="240" w:lineRule="auto" w:before="75"/>
        <w:ind w:right="94"/>
        <w:jc w:val="left"/>
      </w:pPr>
      <w:r>
        <w:rPr/>
        <w:t>√ 适用 □</w:t>
      </w:r>
      <w:r>
        <w:rPr>
          <w:spacing w:val="-1"/>
        </w:rPr>
        <w:t> </w:t>
      </w:r>
      <w:r>
        <w:rPr/>
        <w:t>不适用</w:t>
      </w:r>
    </w:p>
    <w:p>
      <w:pPr>
        <w:pStyle w:val="Heading2"/>
        <w:spacing w:line="357" w:lineRule="auto" w:before="129"/>
        <w:ind w:right="94" w:firstLine="480"/>
        <w:jc w:val="left"/>
      </w:pPr>
      <w:r>
        <w:rPr>
          <w:spacing w:val="-2"/>
        </w:rPr>
        <w:t>报告期内，公司RFID业务销量大幅增加，主要系RFID标签生产项目在本期取得较快发展，</w:t>
      </w:r>
      <w:r>
        <w:rPr>
          <w:w w:val="99"/>
        </w:rPr>
        <w:t> </w:t>
      </w:r>
      <w:r>
        <w:rPr/>
        <w:t>带动RFID标签产品销售及生产规模与去年相比均实现较大增幅。</w:t>
      </w:r>
    </w:p>
    <w:p>
      <w:pPr>
        <w:pStyle w:val="BodyText"/>
        <w:spacing w:line="240" w:lineRule="auto" w:before="25"/>
        <w:ind w:right="94"/>
        <w:jc w:val="left"/>
      </w:pPr>
      <w:r>
        <w:rPr/>
        <w:t>公司重大的在手订单情况</w:t>
      </w:r>
    </w:p>
    <w:p>
      <w:pPr>
        <w:pStyle w:val="BodyText"/>
        <w:spacing w:line="307" w:lineRule="auto" w:before="75"/>
        <w:ind w:right="7967"/>
        <w:jc w:val="left"/>
      </w:pPr>
      <w:r>
        <w:rPr/>
        <w:t>□ 适用 √</w:t>
      </w:r>
      <w:r>
        <w:rPr>
          <w:spacing w:val="-1"/>
        </w:rPr>
        <w:t> </w:t>
      </w:r>
      <w:r>
        <w:rPr/>
        <w:t>不适用</w:t>
      </w:r>
      <w:r>
        <w:rPr>
          <w:w w:val="100"/>
        </w:rPr>
        <w:t> </w:t>
      </w:r>
      <w:r>
        <w:rPr>
          <w:spacing w:val="-1"/>
        </w:rPr>
        <w:t>数量分散的订单情况</w:t>
      </w:r>
    </w:p>
    <w:p>
      <w:pPr>
        <w:pStyle w:val="BodyText"/>
        <w:spacing w:line="307" w:lineRule="auto" w:before="19"/>
        <w:ind w:right="3496"/>
        <w:jc w:val="left"/>
      </w:pPr>
      <w:r>
        <w:rPr/>
        <w:t>□ 适用 √</w:t>
      </w:r>
      <w:r>
        <w:rPr>
          <w:spacing w:val="-2"/>
        </w:rPr>
        <w:t> </w:t>
      </w:r>
      <w:r>
        <w:rPr/>
        <w:t>不适用</w:t>
      </w:r>
      <w:r>
        <w:rPr>
          <w:w w:val="100"/>
        </w:rPr>
        <w:t> </w:t>
      </w:r>
      <w:r>
        <w:rPr>
          <w:spacing w:val="-2"/>
        </w:rPr>
        <w:t>公司报告期内产品或服务发生重大变化或调整有关情况</w:t>
      </w:r>
    </w:p>
    <w:p>
      <w:pPr>
        <w:pStyle w:val="BodyText"/>
        <w:spacing w:line="240" w:lineRule="auto" w:before="19"/>
        <w:ind w:right="94"/>
        <w:jc w:val="left"/>
      </w:pPr>
      <w:r>
        <w:rPr/>
        <w:t>□ 适用 √</w:t>
      </w:r>
      <w:r>
        <w:rPr>
          <w:spacing w:val="-1"/>
        </w:rPr>
        <w:t> </w:t>
      </w:r>
      <w:r>
        <w:rPr/>
        <w:t>不适用</w:t>
      </w:r>
    </w:p>
    <w:p>
      <w:pPr>
        <w:spacing w:line="240" w:lineRule="auto" w:before="13"/>
        <w:rPr>
          <w:rFonts w:ascii="宋体" w:hAnsi="宋体" w:cs="宋体" w:eastAsia="宋体" w:hint="default"/>
          <w:sz w:val="29"/>
          <w:szCs w:val="29"/>
        </w:rPr>
      </w:pPr>
    </w:p>
    <w:p>
      <w:pPr>
        <w:pStyle w:val="BodyText"/>
        <w:spacing w:line="240" w:lineRule="auto" w:before="36"/>
        <w:ind w:right="94"/>
        <w:jc w:val="left"/>
      </w:pPr>
      <w:r>
        <w:rPr/>
        <w:t>4）成本</w:t>
      </w:r>
    </w:p>
    <w:p>
      <w:pPr>
        <w:pStyle w:val="BodyText"/>
        <w:spacing w:line="240" w:lineRule="auto" w:before="78"/>
        <w:ind w:left="0" w:right="22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596"/>
        <w:gridCol w:w="1692"/>
        <w:gridCol w:w="1577"/>
        <w:gridCol w:w="1709"/>
        <w:gridCol w:w="1694"/>
        <w:gridCol w:w="1298"/>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679" w:right="149"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29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spacing w:val="-1"/>
                <w:sz w:val="21"/>
                <w:szCs w:val="21"/>
              </w:rPr>
              <w:t>EAS--直接材料</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168,921,025.54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73.26%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164,010,409.49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71.44%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spacing w:val="-1"/>
                <w:sz w:val="21"/>
                <w:szCs w:val="21"/>
              </w:rPr>
              <w:t>EAS--直接人工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32,584,748.34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35,702,765.22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15.55%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spacing w:val="-1"/>
                <w:sz w:val="21"/>
                <w:szCs w:val="21"/>
              </w:rPr>
              <w:t>EAS--制造费用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29,060,037.96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12.60%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29,854,408.19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13.00%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-0.40%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18"/>
              <w:jc w:val="left"/>
              <w:rPr>
                <w:rFonts w:ascii="宋体" w:hAnsi="宋体" w:cs="宋体" w:eastAsia="宋体" w:hint="default"/>
                <w:sz w:val="21"/>
                <w:szCs w:val="21"/>
              </w:rPr>
            </w:pPr>
            <w:r>
              <w:rPr>
                <w:rFonts w:ascii="宋体" w:hAnsi="宋体" w:cs="宋体" w:eastAsia="宋体" w:hint="default"/>
                <w:sz w:val="21"/>
                <w:szCs w:val="21"/>
              </w:rPr>
              <w:t>RFID--直接材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37,326,322.80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61.11%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9,649,897.55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58.86%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2.25%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18"/>
              <w:jc w:val="left"/>
              <w:rPr>
                <w:rFonts w:ascii="宋体" w:hAnsi="宋体" w:cs="宋体" w:eastAsia="宋体" w:hint="default"/>
                <w:sz w:val="21"/>
                <w:szCs w:val="21"/>
              </w:rPr>
            </w:pPr>
            <w:r>
              <w:rPr>
                <w:rFonts w:ascii="宋体" w:hAnsi="宋体" w:cs="宋体" w:eastAsia="宋体" w:hint="default"/>
                <w:sz w:val="21"/>
                <w:szCs w:val="21"/>
              </w:rPr>
              <w:t>RFID--直接人</w:t>
            </w:r>
            <w:r>
              <w:rPr>
                <w:rFonts w:ascii="宋体" w:hAnsi="宋体" w:cs="宋体" w:eastAsia="宋体" w:hint="default"/>
                <w:w w:val="100"/>
                <w:sz w:val="21"/>
                <w:szCs w:val="21"/>
              </w:rPr>
              <w:t> </w:t>
            </w:r>
            <w:r>
              <w:rPr>
                <w:rFonts w:ascii="宋体" w:hAnsi="宋体" w:cs="宋体" w:eastAsia="宋体" w:hint="default"/>
                <w:sz w:val="21"/>
                <w:szCs w:val="21"/>
              </w:rPr>
              <w:t>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5,028,079.32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11.96%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3,643,153.07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22.22%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18"/>
              <w:jc w:val="left"/>
              <w:rPr>
                <w:rFonts w:ascii="宋体" w:hAnsi="宋体" w:cs="宋体" w:eastAsia="宋体" w:hint="default"/>
                <w:sz w:val="21"/>
                <w:szCs w:val="21"/>
              </w:rPr>
            </w:pPr>
            <w:r>
              <w:rPr>
                <w:rFonts w:ascii="宋体" w:hAnsi="宋体" w:cs="宋体" w:eastAsia="宋体" w:hint="default"/>
                <w:sz w:val="21"/>
                <w:szCs w:val="21"/>
              </w:rPr>
              <w:t>RFID--制造费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11,320,188.75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26.93%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3,101,016.24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18.92%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8.01%</w:t>
            </w:r>
          </w:p>
        </w:tc>
      </w:tr>
    </w:tbl>
    <w:p>
      <w:pPr>
        <w:spacing w:line="240" w:lineRule="auto" w:before="2"/>
        <w:rPr>
          <w:rFonts w:ascii="宋体" w:hAnsi="宋体" w:cs="宋体" w:eastAsia="宋体" w:hint="default"/>
          <w:sz w:val="26"/>
          <w:szCs w:val="26"/>
        </w:rPr>
      </w:pPr>
    </w:p>
    <w:p>
      <w:pPr>
        <w:pStyle w:val="BodyText"/>
        <w:spacing w:line="240" w:lineRule="auto" w:before="36"/>
        <w:ind w:right="94"/>
        <w:jc w:val="left"/>
      </w:pPr>
      <w:r>
        <w:rPr/>
        <w:t>5）费用</w:t>
      </w:r>
    </w:p>
    <w:p>
      <w:pPr>
        <w:pStyle w:val="BodyText"/>
        <w:spacing w:line="240" w:lineRule="auto" w:before="78"/>
        <w:ind w:left="0" w:right="22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915"/>
        <w:gridCol w:w="1733"/>
        <w:gridCol w:w="1711"/>
        <w:gridCol w:w="1291"/>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4" w:right="0"/>
              <w:jc w:val="left"/>
              <w:rPr>
                <w:rFonts w:ascii="宋体" w:hAnsi="宋体" w:cs="宋体" w:eastAsia="宋体" w:hint="default"/>
                <w:sz w:val="21"/>
                <w:szCs w:val="21"/>
              </w:rPr>
            </w:pPr>
            <w:r>
              <w:rPr>
                <w:rFonts w:ascii="宋体"/>
                <w:sz w:val="21"/>
              </w:rPr>
              <w:t>34,120,950.27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2" w:right="0"/>
              <w:jc w:val="left"/>
              <w:rPr>
                <w:rFonts w:ascii="宋体" w:hAnsi="宋体" w:cs="宋体" w:eastAsia="宋体" w:hint="default"/>
                <w:sz w:val="21"/>
                <w:szCs w:val="21"/>
              </w:rPr>
            </w:pPr>
            <w:r>
              <w:rPr>
                <w:rFonts w:ascii="宋体"/>
                <w:sz w:val="21"/>
              </w:rPr>
              <w:t>29,488,967.09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7" w:right="0"/>
              <w:jc w:val="left"/>
              <w:rPr>
                <w:rFonts w:ascii="宋体" w:hAnsi="宋体" w:cs="宋体" w:eastAsia="宋体" w:hint="default"/>
                <w:sz w:val="21"/>
                <w:szCs w:val="21"/>
              </w:rPr>
            </w:pPr>
            <w:r>
              <w:rPr>
                <w:rFonts w:ascii="宋体"/>
                <w:sz w:val="21"/>
              </w:rPr>
              <w:t>15.71%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83" w:top="1360" w:bottom="1180" w:left="1020" w:right="900"/>
        </w:sectPr>
      </w:pPr>
    </w:p>
    <w:p>
      <w:pPr>
        <w:spacing w:line="240" w:lineRule="auto" w:before="1"/>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914"/>
        <w:gridCol w:w="1733"/>
        <w:gridCol w:w="1711"/>
        <w:gridCol w:w="1291"/>
        <w:gridCol w:w="2918"/>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53" w:right="0"/>
              <w:jc w:val="center"/>
              <w:rPr>
                <w:rFonts w:ascii="宋体" w:hAnsi="宋体" w:cs="宋体" w:eastAsia="宋体" w:hint="default"/>
                <w:sz w:val="21"/>
                <w:szCs w:val="21"/>
              </w:rPr>
            </w:pPr>
            <w:r>
              <w:rPr>
                <w:rFonts w:ascii="宋体"/>
                <w:sz w:val="21"/>
              </w:rPr>
              <w:t>94,106,782.90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center"/>
              <w:rPr>
                <w:rFonts w:ascii="宋体" w:hAnsi="宋体" w:cs="宋体" w:eastAsia="宋体" w:hint="default"/>
                <w:sz w:val="21"/>
                <w:szCs w:val="21"/>
              </w:rPr>
            </w:pPr>
            <w:r>
              <w:rPr>
                <w:rFonts w:ascii="宋体"/>
                <w:sz w:val="21"/>
              </w:rPr>
              <w:t>69,257,459.74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35.88%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5"/>
              <w:jc w:val="left"/>
              <w:rPr>
                <w:rFonts w:ascii="宋体" w:hAnsi="宋体" w:cs="宋体" w:eastAsia="宋体" w:hint="default"/>
                <w:sz w:val="21"/>
                <w:szCs w:val="21"/>
              </w:rPr>
            </w:pPr>
            <w:r>
              <w:rPr>
                <w:rFonts w:ascii="宋体" w:hAnsi="宋体" w:cs="宋体" w:eastAsia="宋体" w:hint="default"/>
                <w:sz w:val="21"/>
                <w:szCs w:val="21"/>
              </w:rPr>
              <w:t>主要系公司本期扩大经营规</w:t>
            </w:r>
            <w:r>
              <w:rPr>
                <w:rFonts w:ascii="宋体" w:hAnsi="宋体" w:cs="宋体" w:eastAsia="宋体" w:hint="default"/>
                <w:w w:val="100"/>
                <w:sz w:val="21"/>
                <w:szCs w:val="21"/>
              </w:rPr>
              <w:t> </w:t>
            </w:r>
            <w:r>
              <w:rPr>
                <w:rFonts w:ascii="宋体" w:hAnsi="宋体" w:cs="宋体" w:eastAsia="宋体" w:hint="default"/>
                <w:spacing w:val="-4"/>
                <w:sz w:val="21"/>
                <w:szCs w:val="21"/>
              </w:rPr>
              <w:t>模，研发费用持续增加及新收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购</w:t>
            </w:r>
            <w:r>
              <w:rPr>
                <w:rFonts w:ascii="宋体" w:hAnsi="宋体" w:cs="宋体" w:eastAsia="宋体" w:hint="default"/>
                <w:spacing w:val="-68"/>
                <w:sz w:val="21"/>
                <w:szCs w:val="21"/>
              </w:rPr>
              <w:t> </w:t>
            </w:r>
            <w:r>
              <w:rPr>
                <w:rFonts w:ascii="宋体" w:hAnsi="宋体" w:cs="宋体" w:eastAsia="宋体" w:hint="default"/>
                <w:sz w:val="21"/>
                <w:szCs w:val="21"/>
              </w:rPr>
              <w:t>GL</w:t>
            </w:r>
            <w:r>
              <w:rPr>
                <w:rFonts w:ascii="宋体" w:hAnsi="宋体" w:cs="宋体" w:eastAsia="宋体" w:hint="default"/>
                <w:spacing w:val="-68"/>
                <w:sz w:val="21"/>
                <w:szCs w:val="21"/>
              </w:rPr>
              <w:t> </w:t>
            </w:r>
            <w:r>
              <w:rPr>
                <w:rFonts w:ascii="宋体" w:hAnsi="宋体" w:cs="宋体" w:eastAsia="宋体" w:hint="default"/>
                <w:sz w:val="21"/>
                <w:szCs w:val="21"/>
              </w:rPr>
              <w:t>公司增加管理费用所致。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 w:right="0"/>
              <w:jc w:val="center"/>
              <w:rPr>
                <w:rFonts w:ascii="宋体" w:hAnsi="宋体" w:cs="宋体" w:eastAsia="宋体" w:hint="default"/>
                <w:sz w:val="21"/>
                <w:szCs w:val="21"/>
              </w:rPr>
            </w:pPr>
            <w:r>
              <w:rPr>
                <w:rFonts w:ascii="宋体"/>
                <w:sz w:val="21"/>
              </w:rPr>
              <w:t>-21,986,396.58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21"/>
                <w:szCs w:val="21"/>
              </w:rPr>
            </w:pPr>
            <w:r>
              <w:rPr>
                <w:rFonts w:ascii="宋体"/>
                <w:sz w:val="21"/>
              </w:rPr>
              <w:t>-32,920,844.67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281"/>
              <w:jc w:val="left"/>
              <w:rPr>
                <w:rFonts w:ascii="宋体" w:hAnsi="宋体" w:cs="宋体" w:eastAsia="宋体" w:hint="default"/>
                <w:sz w:val="21"/>
                <w:szCs w:val="21"/>
              </w:rPr>
            </w:pPr>
            <w:r>
              <w:rPr>
                <w:rFonts w:ascii="宋体" w:hAnsi="宋体" w:cs="宋体" w:eastAsia="宋体" w:hint="default"/>
                <w:spacing w:val="-2"/>
                <w:sz w:val="21"/>
                <w:szCs w:val="21"/>
              </w:rPr>
              <w:t>主要系本期定期存款利息收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入减少所致。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3" w:right="0"/>
              <w:jc w:val="center"/>
              <w:rPr>
                <w:rFonts w:ascii="宋体" w:hAnsi="宋体" w:cs="宋体" w:eastAsia="宋体" w:hint="default"/>
                <w:sz w:val="21"/>
                <w:szCs w:val="21"/>
              </w:rPr>
            </w:pPr>
            <w:r>
              <w:rPr>
                <w:rFonts w:ascii="宋体"/>
                <w:sz w:val="21"/>
              </w:rPr>
              <w:t>20,342,551.82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center"/>
              <w:rPr>
                <w:rFonts w:ascii="宋体" w:hAnsi="宋体" w:cs="宋体" w:eastAsia="宋体" w:hint="default"/>
                <w:sz w:val="21"/>
                <w:szCs w:val="21"/>
              </w:rPr>
            </w:pPr>
            <w:r>
              <w:rPr>
                <w:rFonts w:ascii="宋体"/>
                <w:sz w:val="21"/>
              </w:rPr>
              <w:t>19,317,822.71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5.30%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32" w:right="0"/>
        <w:jc w:val="left"/>
      </w:pPr>
      <w:r>
        <w:rPr/>
        <w:t>6）研发投入</w:t>
      </w:r>
    </w:p>
    <w:p>
      <w:pPr>
        <w:pStyle w:val="Heading2"/>
        <w:spacing w:line="357" w:lineRule="auto" w:before="127"/>
        <w:ind w:left="132" w:right="0" w:firstLine="480"/>
        <w:jc w:val="left"/>
      </w:pPr>
      <w:r>
        <w:rPr/>
        <w:t>报告期内，公司持续加强研发投入，进一步增强核心技术与产品的竞争能力。2014年研</w:t>
      </w:r>
      <w:r>
        <w:rPr>
          <w:w w:val="99"/>
        </w:rPr>
        <w:t> </w:t>
      </w:r>
      <w:r>
        <w:rPr/>
        <w:t>发投入2,883.15万元，占营业收入的5.87%，研发支出资本化金额为零。</w:t>
      </w:r>
    </w:p>
    <w:p>
      <w:pPr>
        <w:pStyle w:val="Heading2"/>
        <w:spacing w:line="357" w:lineRule="auto"/>
        <w:ind w:left="132" w:right="0" w:firstLine="480"/>
        <w:jc w:val="left"/>
      </w:pPr>
      <w:r>
        <w:rPr/>
        <w:t>报告期内，围绕中长期战略，公司密切跟踪行业发展趋势和前沿创新技术，加大研发投</w:t>
      </w:r>
      <w:r>
        <w:rPr>
          <w:w w:val="99"/>
        </w:rPr>
        <w:t> </w:t>
      </w:r>
      <w:r>
        <w:rPr>
          <w:spacing w:val="-3"/>
        </w:rPr>
        <w:t>入，坚持技术创新，产品结构调整与技术升级有序进行。目前，公司持续研究的项目主要有：</w:t>
      </w:r>
      <w:r>
        <w:rPr>
          <w:spacing w:val="-87"/>
        </w:rPr>
        <w:t> </w:t>
      </w:r>
      <w:r>
        <w:rPr>
          <w:spacing w:val="-87"/>
        </w:rPr>
      </w:r>
      <w:r>
        <w:rPr/>
        <w:t>EAS AM/RF天线项目、展示保护类项目、各类电子标签、RF高性能软标签、RFID 超高频特种</w:t>
      </w:r>
      <w:r>
        <w:rPr>
          <w:spacing w:val="-92"/>
        </w:rPr>
        <w:t> </w:t>
      </w:r>
      <w:r>
        <w:rPr>
          <w:spacing w:val="-92"/>
        </w:rPr>
      </w:r>
      <w:r>
        <w:rPr/>
        <w:t>标签、NFC标签、具备iBeacon功能的新一代ESLs、生鲜电子价签、特种标签检测系统、标签</w:t>
      </w:r>
      <w:r>
        <w:rPr>
          <w:spacing w:val="-96"/>
        </w:rPr>
        <w:t> </w:t>
      </w:r>
      <w:r>
        <w:rPr>
          <w:spacing w:val="-96"/>
        </w:rPr>
      </w:r>
      <w:r>
        <w:rPr/>
        <w:t>写码检测设备、烟草片烟箱、件烟箱管理系统项目、服装零售智慧仓储、智慧门店系统等。</w:t>
      </w:r>
      <w:r>
        <w:rPr>
          <w:spacing w:val="-96"/>
        </w:rPr>
        <w:t> </w:t>
      </w:r>
      <w:r>
        <w:rPr>
          <w:spacing w:val="-96"/>
        </w:rPr>
      </w:r>
      <w:r>
        <w:rPr/>
        <w:t>部分项目处于产能化阶段，部分尚处于模型设计或测试阶段。随着各研发项目不断成熟，以</w:t>
      </w:r>
      <w:r>
        <w:rPr>
          <w:spacing w:val="-96"/>
        </w:rPr>
        <w:t> </w:t>
      </w:r>
      <w:r>
        <w:rPr>
          <w:spacing w:val="-96"/>
        </w:rPr>
      </w:r>
      <w:r>
        <w:rPr/>
        <w:t>及市场推广的加大，其市场效应和经济效益将逐步显现，对促进公司长期稳定增长将发挥至</w:t>
      </w:r>
      <w:r>
        <w:rPr>
          <w:spacing w:val="-96"/>
        </w:rPr>
        <w:t> </w:t>
      </w:r>
      <w:r>
        <w:rPr>
          <w:spacing w:val="-96"/>
        </w:rPr>
      </w:r>
      <w:r>
        <w:rPr/>
        <w:t>关重要的作用。</w:t>
      </w:r>
    </w:p>
    <w:p>
      <w:pPr>
        <w:spacing w:line="240" w:lineRule="auto" w:before="1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28,831,501.49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19,518,602.21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10,411,434.97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03" w:right="175"/>
              <w:jc w:val="left"/>
              <w:rPr>
                <w:rFonts w:ascii="宋体" w:hAnsi="宋体" w:cs="宋体" w:eastAsia="宋体" w:hint="default"/>
                <w:sz w:val="21"/>
                <w:szCs w:val="21"/>
              </w:rPr>
            </w:pPr>
            <w:r>
              <w:rPr>
                <w:rFonts w:ascii="宋体" w:hAnsi="宋体" w:cs="宋体" w:eastAsia="宋体" w:hint="default"/>
                <w:spacing w:val="-2"/>
                <w:sz w:val="21"/>
                <w:szCs w:val="21"/>
              </w:rPr>
              <w:t>研发投入占营业收入比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3.11%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研发支出资本化的金额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03" w:right="175"/>
              <w:jc w:val="left"/>
              <w:rPr>
                <w:rFonts w:ascii="宋体" w:hAnsi="宋体" w:cs="宋体" w:eastAsia="宋体" w:hint="default"/>
                <w:sz w:val="21"/>
                <w:szCs w:val="21"/>
              </w:rPr>
            </w:pPr>
            <w:r>
              <w:rPr>
                <w:rFonts w:ascii="宋体" w:hAnsi="宋体" w:cs="宋体" w:eastAsia="宋体" w:hint="default"/>
                <w:spacing w:val="-2"/>
                <w:sz w:val="21"/>
                <w:szCs w:val="21"/>
              </w:rPr>
              <w:t>资本化研发支出占研发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投入的比例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75"/>
              <w:jc w:val="left"/>
              <w:rPr>
                <w:rFonts w:ascii="宋体" w:hAnsi="宋体" w:cs="宋体" w:eastAsia="宋体" w:hint="default"/>
                <w:sz w:val="21"/>
                <w:szCs w:val="21"/>
              </w:rPr>
            </w:pPr>
            <w:r>
              <w:rPr>
                <w:rFonts w:ascii="宋体" w:hAnsi="宋体" w:cs="宋体" w:eastAsia="宋体" w:hint="default"/>
                <w:spacing w:val="-2"/>
                <w:sz w:val="21"/>
                <w:szCs w:val="21"/>
              </w:rPr>
              <w:t>资本化研发支出占当期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净利润的比重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r>
    </w:tbl>
    <w:p>
      <w:pPr>
        <w:pStyle w:val="BodyText"/>
        <w:spacing w:line="307" w:lineRule="auto" w:before="28"/>
        <w:ind w:left="132" w:right="1112"/>
        <w:jc w:val="left"/>
      </w:pPr>
      <w:r>
        <w:rPr/>
        <w:t>近三年公司研发投入金额及占营业收入的比例</w:t>
      </w:r>
      <w:r>
        <w:rPr>
          <w:w w:val="100"/>
        </w:rPr>
        <w:t> </w:t>
      </w:r>
      <w:r>
        <w:rPr>
          <w:spacing w:val="-2"/>
        </w:rPr>
        <w:t>研发投入资本化率大幅变动的原因及其合理性说明</w:t>
      </w:r>
    </w:p>
    <w:p>
      <w:pPr>
        <w:pStyle w:val="BodyText"/>
        <w:spacing w:line="240" w:lineRule="auto" w:before="19"/>
        <w:ind w:left="132" w:right="0"/>
        <w:jc w:val="left"/>
      </w:pPr>
      <w:r>
        <w:rPr/>
        <w:t>□ 适用 √</w:t>
      </w:r>
      <w:r>
        <w:rPr>
          <w:spacing w:val="-1"/>
        </w:rPr>
        <w:t> </w:t>
      </w:r>
      <w:r>
        <w:rPr/>
        <w:t>不适用</w:t>
      </w:r>
    </w:p>
    <w:p>
      <w:pPr>
        <w:spacing w:line="240" w:lineRule="auto" w:before="13"/>
        <w:rPr>
          <w:rFonts w:ascii="宋体" w:hAnsi="宋体" w:cs="宋体" w:eastAsia="宋体" w:hint="default"/>
          <w:sz w:val="29"/>
          <w:szCs w:val="29"/>
        </w:rPr>
      </w:pPr>
    </w:p>
    <w:p>
      <w:pPr>
        <w:pStyle w:val="BodyText"/>
        <w:spacing w:line="240" w:lineRule="auto" w:before="36"/>
        <w:ind w:left="132" w:right="0"/>
        <w:jc w:val="left"/>
      </w:pPr>
      <w:r>
        <w:rPr/>
        <w:t>7）现金流</w:t>
      </w:r>
    </w:p>
    <w:p>
      <w:pPr>
        <w:pStyle w:val="BodyText"/>
        <w:spacing w:line="240" w:lineRule="auto" w:before="78"/>
        <w:ind w:left="0" w:right="224"/>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auto"/>
        <w:jc w:val="left"/>
        <w:rPr>
          <w:rFonts w:ascii="宋体" w:hAnsi="宋体" w:cs="宋体" w:eastAsia="宋体" w:hint="default"/>
          <w:sz w:val="21"/>
          <w:szCs w:val="21"/>
        </w:rPr>
        <w:sectPr>
          <w:pgSz w:w="11900" w:h="16840"/>
          <w:pgMar w:header="0" w:footer="983" w:top="1360" w:bottom="1180" w:left="1000" w:right="90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3"/>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532,188,083.58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449,749,529.78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18.33%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3"/>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482,839,822.68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420,634,135.32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14.79%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75"/>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49,348,260.90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29,115,394.46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69.49%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3"/>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46,138,696.38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31,669,532.01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45.69%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3"/>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287,382,924.73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121,788,108.32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135.97%</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75"/>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-241,244,228.35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-90,118,576.31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167.70%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3"/>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2,798,168.48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-82.13%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3"/>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99,861,833.73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19.24%</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75"/>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-99,361,833.73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-80,951,831.52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22.74%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75"/>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-296,224,435.78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-142,204,463.20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108.31%</w:t>
            </w:r>
          </w:p>
        </w:tc>
      </w:tr>
    </w:tbl>
    <w:p>
      <w:pPr>
        <w:pStyle w:val="BodyText"/>
        <w:spacing w:line="240" w:lineRule="auto" w:before="28"/>
        <w:ind w:right="94"/>
        <w:jc w:val="left"/>
      </w:pPr>
      <w:r>
        <w:rPr/>
        <w:t>相关数据同比发生变动</w:t>
      </w:r>
      <w:r>
        <w:rPr>
          <w:spacing w:val="-60"/>
        </w:rPr>
        <w:t> </w:t>
      </w:r>
      <w:r>
        <w:rPr/>
        <w:t>30%以上的原因说明</w:t>
      </w:r>
    </w:p>
    <w:p>
      <w:pPr>
        <w:pStyle w:val="BodyText"/>
        <w:spacing w:line="240" w:lineRule="auto" w:before="75"/>
        <w:ind w:right="94"/>
        <w:jc w:val="left"/>
      </w:pPr>
      <w:r>
        <w:rPr/>
        <w:t>√ 适用 □</w:t>
      </w:r>
      <w:r>
        <w:rPr>
          <w:spacing w:val="-1"/>
        </w:rPr>
        <w:t> </w:t>
      </w:r>
      <w:r>
        <w:rPr/>
        <w:t>不适用</w:t>
      </w:r>
    </w:p>
    <w:p>
      <w:pPr>
        <w:pStyle w:val="Heading2"/>
        <w:spacing w:line="357" w:lineRule="auto" w:before="129"/>
        <w:ind w:right="100" w:firstLine="480"/>
        <w:jc w:val="left"/>
      </w:pPr>
      <w:r>
        <w:rPr>
          <w:spacing w:val="-2"/>
        </w:rPr>
        <w:t>报告期内，公司现金及现金等价物净增加额为支出29,622万元,较去年同期增长108.31%，</w:t>
      </w:r>
      <w:r>
        <w:rPr>
          <w:w w:val="99"/>
        </w:rPr>
        <w:t> </w:t>
      </w:r>
      <w:r>
        <w:rPr/>
        <w:t>主要是受以下因素影响：</w:t>
      </w:r>
    </w:p>
    <w:p>
      <w:pPr>
        <w:pStyle w:val="Heading2"/>
        <w:spacing w:line="357" w:lineRule="auto"/>
        <w:ind w:right="94" w:firstLine="480"/>
        <w:jc w:val="left"/>
      </w:pPr>
      <w:r>
        <w:rPr/>
        <w:t>（1）本期经营活动现金流量净额4,935万元，较去年同期增加2,023万元，增幅69.49%，</w:t>
      </w:r>
      <w:r>
        <w:rPr>
          <w:w w:val="99"/>
        </w:rPr>
        <w:t> </w:t>
      </w:r>
      <w:r>
        <w:rPr>
          <w:spacing w:val="-3"/>
        </w:rPr>
        <w:t>主要系前期生产和销售扩大，运营资金占用增加，而本期与前期相比运营资金占用相对稳定。</w:t>
      </w:r>
    </w:p>
    <w:p>
      <w:pPr>
        <w:pStyle w:val="Heading2"/>
        <w:spacing w:line="357" w:lineRule="auto"/>
        <w:ind w:right="222" w:firstLine="480"/>
        <w:jc w:val="left"/>
      </w:pPr>
      <w:r>
        <w:rPr>
          <w:spacing w:val="-2"/>
        </w:rPr>
        <w:t>（2）本期投资活动现金流入4,614万元，较去年同期增加1,447万元，增幅45.69%，主要</w:t>
      </w:r>
      <w:r>
        <w:rPr>
          <w:w w:val="99"/>
        </w:rPr>
        <w:t> </w:t>
      </w:r>
      <w:r>
        <w:rPr/>
        <w:t>系本期银行定期存款利息流入增加所致。</w:t>
      </w:r>
    </w:p>
    <w:p>
      <w:pPr>
        <w:pStyle w:val="Heading2"/>
        <w:spacing w:line="357" w:lineRule="auto"/>
        <w:ind w:right="128" w:firstLine="480"/>
        <w:jc w:val="left"/>
      </w:pPr>
      <w:r>
        <w:rPr/>
        <w:t>（3）本期投资活动现金流量净额为支出24,124万元，较去年同期支出增加15,113万元，</w:t>
      </w:r>
      <w:r>
        <w:rPr>
          <w:w w:val="99"/>
        </w:rPr>
        <w:t> </w:t>
      </w:r>
      <w:r>
        <w:rPr>
          <w:spacing w:val="-2"/>
        </w:rPr>
        <w:t>增幅167.70%，主要系公司本期收购GL公司、入股上海瑞章、启东钜芯等，以及汇联、上扬厂</w:t>
      </w:r>
      <w:r>
        <w:rPr>
          <w:w w:val="99"/>
        </w:rPr>
        <w:t> </w:t>
      </w:r>
      <w:r>
        <w:rPr/>
        <w:t>房及设备投入增加所致。</w:t>
      </w:r>
    </w:p>
    <w:p>
      <w:pPr>
        <w:spacing w:line="352" w:lineRule="auto" w:before="36"/>
        <w:ind w:left="112" w:right="248" w:firstLine="480"/>
        <w:jc w:val="left"/>
        <w:rPr>
          <w:rFonts w:ascii="宋体" w:hAnsi="宋体" w:cs="宋体" w:eastAsia="宋体" w:hint="default"/>
          <w:sz w:val="21"/>
          <w:szCs w:val="21"/>
        </w:rPr>
      </w:pPr>
      <w:r>
        <w:rPr>
          <w:rFonts w:ascii="宋体" w:hAnsi="宋体" w:cs="宋体" w:eastAsia="宋体" w:hint="default"/>
          <w:sz w:val="24"/>
          <w:szCs w:val="24"/>
        </w:rPr>
        <w:t>综上，公司本期现金及现金等价物净增加额为支出29,622万元，较去年同期净支出增加</w:t>
      </w:r>
      <w:r>
        <w:rPr>
          <w:rFonts w:ascii="宋体" w:hAnsi="宋体" w:cs="宋体" w:eastAsia="宋体" w:hint="default"/>
          <w:w w:val="99"/>
          <w:sz w:val="24"/>
          <w:szCs w:val="24"/>
        </w:rPr>
        <w:t> </w:t>
      </w:r>
      <w:r>
        <w:rPr>
          <w:rFonts w:ascii="宋体" w:hAnsi="宋体" w:cs="宋体" w:eastAsia="宋体" w:hint="default"/>
          <w:sz w:val="24"/>
          <w:szCs w:val="24"/>
        </w:rPr>
        <w:t>15,402万元，主要系公司本期对外投资增加所致。</w:t>
      </w:r>
      <w:r>
        <w:rPr>
          <w:rFonts w:ascii="宋体" w:hAnsi="宋体" w:cs="宋体" w:eastAsia="宋体" w:hint="default"/>
          <w:w w:val="99"/>
          <w:sz w:val="24"/>
          <w:szCs w:val="24"/>
        </w:rPr>
        <w:t> </w:t>
      </w:r>
      <w:r>
        <w:rPr>
          <w:rFonts w:ascii="宋体" w:hAnsi="宋体" w:cs="宋体" w:eastAsia="宋体" w:hint="default"/>
          <w:sz w:val="21"/>
          <w:szCs w:val="21"/>
        </w:rPr>
        <w:t>报告期内公司经营活动的现金流量与本年度净利润存在重大差异的原因说明</w:t>
      </w:r>
    </w:p>
    <w:p>
      <w:pPr>
        <w:pStyle w:val="BodyText"/>
        <w:spacing w:line="252" w:lineRule="exact"/>
        <w:ind w:right="94"/>
        <w:jc w:val="left"/>
      </w:pPr>
      <w:r>
        <w:rPr/>
        <w:t>√ 适用 □</w:t>
      </w:r>
      <w:r>
        <w:rPr>
          <w:spacing w:val="-1"/>
        </w:rPr>
        <w:t> </w:t>
      </w:r>
      <w:r>
        <w:rPr/>
        <w:t>不适用</w:t>
      </w:r>
    </w:p>
    <w:p>
      <w:pPr>
        <w:pStyle w:val="Heading2"/>
        <w:spacing w:line="357" w:lineRule="auto" w:before="129"/>
        <w:ind w:right="226" w:firstLine="480"/>
        <w:jc w:val="both"/>
      </w:pPr>
      <w:r>
        <w:rPr>
          <w:spacing w:val="-3"/>
        </w:rPr>
        <w:t>见上述现金流量变动原因说明，公司本期经营活动现金流量净额4,935万元，虽然与去年</w:t>
      </w:r>
      <w:r>
        <w:rPr>
          <w:w w:val="99"/>
        </w:rPr>
        <w:t> </w:t>
      </w:r>
      <w:r>
        <w:rPr>
          <w:spacing w:val="-2"/>
        </w:rPr>
        <w:t>同期相比运营资金占用增幅趋缓，经营活动现金流量净额增加2,023万元。但公司生产和销售</w:t>
      </w:r>
      <w:r>
        <w:rPr>
          <w:w w:val="99"/>
        </w:rPr>
        <w:t> </w:t>
      </w:r>
      <w:r>
        <w:rPr/>
        <w:t>规模仍在扩大，公司的运营资金占用也在继续增加，公司经营活动现金流量净额与净利润仍</w:t>
      </w:r>
      <w:r>
        <w:rPr>
          <w:w w:val="99"/>
        </w:rPr>
        <w:t> </w:t>
      </w:r>
      <w:r>
        <w:rPr/>
        <w:t>存在较大差异。</w:t>
      </w:r>
    </w:p>
    <w:p>
      <w:pPr>
        <w:spacing w:after="0" w:line="357" w:lineRule="auto"/>
        <w:jc w:val="both"/>
        <w:sectPr>
          <w:pgSz w:w="11900" w:h="16840"/>
          <w:pgMar w:header="0" w:footer="983" w:top="1360" w:bottom="1180" w:left="1020" w:right="900"/>
        </w:sectPr>
      </w:pPr>
    </w:p>
    <w:p>
      <w:pPr>
        <w:spacing w:line="240" w:lineRule="auto" w:before="0"/>
        <w:rPr>
          <w:rFonts w:ascii="宋体" w:hAnsi="宋体" w:cs="宋体" w:eastAsia="宋体" w:hint="default"/>
          <w:sz w:val="11"/>
          <w:szCs w:val="11"/>
        </w:rPr>
      </w:pPr>
    </w:p>
    <w:p>
      <w:pPr>
        <w:pStyle w:val="BodyText"/>
        <w:spacing w:line="307" w:lineRule="auto" w:before="36"/>
        <w:ind w:right="5901"/>
        <w:jc w:val="left"/>
      </w:pPr>
      <w:r>
        <w:rPr>
          <w:spacing w:val="-2"/>
        </w:rPr>
        <w:t>8）公司主要供应商、客户情况</w:t>
      </w:r>
      <w:r>
        <w:rPr>
          <w:spacing w:val="-81"/>
        </w:rPr>
        <w:t> </w:t>
      </w:r>
      <w:r>
        <w:rPr>
          <w:spacing w:val="-81"/>
        </w:rPr>
      </w:r>
      <w:r>
        <w:rPr/>
        <w:t>公司主要销售客户情况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6"/>
        <w:gridCol w:w="5311"/>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166,281,641.00</w:t>
            </w:r>
          </w:p>
        </w:tc>
      </w:tr>
      <w:tr>
        <w:trPr>
          <w:trHeight w:val="714"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01" w:right="149"/>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33.85%</w:t>
            </w:r>
          </w:p>
        </w:tc>
      </w:tr>
    </w:tbl>
    <w:p>
      <w:pPr>
        <w:pStyle w:val="BodyText"/>
        <w:spacing w:line="240" w:lineRule="auto" w:before="28"/>
        <w:ind w:right="0"/>
        <w:jc w:val="left"/>
      </w:pPr>
      <w:r>
        <w:rPr/>
        <w:t>向单一客户销售比例超过</w:t>
      </w:r>
      <w:r>
        <w:rPr>
          <w:spacing w:val="-58"/>
        </w:rPr>
        <w:t> </w:t>
      </w:r>
      <w:r>
        <w:rPr/>
        <w:t>30%的客户资料</w:t>
      </w:r>
    </w:p>
    <w:p>
      <w:pPr>
        <w:pStyle w:val="BodyText"/>
        <w:spacing w:line="307" w:lineRule="auto" w:before="75"/>
        <w:ind w:right="7847"/>
        <w:jc w:val="left"/>
      </w:pPr>
      <w:r>
        <w:rPr/>
        <w:t>□ 适用 √</w:t>
      </w:r>
      <w:r>
        <w:rPr>
          <w:spacing w:val="-1"/>
        </w:rPr>
        <w:t> </w:t>
      </w:r>
      <w:r>
        <w:rPr/>
        <w:t>不适用</w:t>
      </w:r>
      <w:r>
        <w:rPr>
          <w:w w:val="100"/>
        </w:rPr>
        <w:t> </w:t>
      </w:r>
      <w:r>
        <w:rPr>
          <w:spacing w:val="-1"/>
        </w:rPr>
        <w:t>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68,010,423.00</w:t>
            </w:r>
          </w:p>
        </w:tc>
      </w:tr>
      <w:tr>
        <w:trPr>
          <w:trHeight w:val="715"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49"/>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23.59%</w:t>
            </w:r>
          </w:p>
        </w:tc>
      </w:tr>
    </w:tbl>
    <w:p>
      <w:pPr>
        <w:pStyle w:val="BodyText"/>
        <w:spacing w:line="240" w:lineRule="auto" w:before="28"/>
        <w:ind w:right="0"/>
        <w:jc w:val="left"/>
      </w:pPr>
      <w:r>
        <w:rPr/>
        <w:t>向单一供应商采购比例超过</w:t>
      </w:r>
      <w:r>
        <w:rPr>
          <w:spacing w:val="-57"/>
        </w:rPr>
        <w:t> </w:t>
      </w:r>
      <w:r>
        <w:rPr/>
        <w:t>30%的客户资料</w:t>
      </w:r>
    </w:p>
    <w:p>
      <w:pPr>
        <w:pStyle w:val="BodyText"/>
        <w:spacing w:line="240" w:lineRule="auto" w:before="75"/>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307" w:lineRule="auto" w:before="169"/>
        <w:ind w:right="0"/>
        <w:jc w:val="left"/>
      </w:pPr>
      <w:r>
        <w:rPr/>
        <w:t>9）公司未来发展与规划延续至报告期的说明</w:t>
      </w:r>
      <w:r>
        <w:rPr>
          <w:w w:val="100"/>
        </w:rPr>
        <w:t> </w:t>
      </w:r>
      <w:r>
        <w:rPr>
          <w:spacing w:val="-2"/>
        </w:rPr>
        <w:t>首次公开发行招股说明书中披露的未来发展与规划在本报告期的实施情况</w:t>
      </w:r>
    </w:p>
    <w:p>
      <w:pPr>
        <w:pStyle w:val="BodyText"/>
        <w:spacing w:line="240" w:lineRule="auto" w:before="19"/>
        <w:ind w:right="0"/>
        <w:jc w:val="left"/>
      </w:pPr>
      <w:r>
        <w:rPr/>
        <w:t>√ 适用 □</w:t>
      </w:r>
      <w:r>
        <w:rPr>
          <w:spacing w:val="-1"/>
        </w:rPr>
        <w:t> </w:t>
      </w:r>
      <w:r>
        <w:rPr/>
        <w:t>不适用</w:t>
      </w:r>
    </w:p>
    <w:p>
      <w:pPr>
        <w:pStyle w:val="Heading2"/>
        <w:spacing w:line="357" w:lineRule="auto" w:before="129"/>
        <w:ind w:right="128" w:firstLine="480"/>
        <w:jc w:val="left"/>
      </w:pPr>
      <w:r>
        <w:rPr/>
        <w:t>报告期内，公司严格按照招股说明书中制定的公司未来发展规划运行，稳步推进EAS和</w:t>
      </w:r>
      <w:r>
        <w:rPr>
          <w:w w:val="99"/>
        </w:rPr>
        <w:t> </w:t>
      </w:r>
      <w:r>
        <w:rPr/>
        <w:t>RFID两大业务发展，并通过外延式并购，延伸和完善了产业链上下游，进一步夯实了企业整</w:t>
      </w:r>
      <w:r>
        <w:rPr>
          <w:w w:val="99"/>
        </w:rPr>
        <w:t> </w:t>
      </w:r>
      <w:r>
        <w:rPr/>
        <w:t>体实力。随着物联网的兴起以及海外零售业对RFID产品市场需求的逐步上升，公司加快了江</w:t>
      </w:r>
      <w:r>
        <w:rPr>
          <w:w w:val="99"/>
        </w:rPr>
        <w:t> </w:t>
      </w:r>
      <w:r>
        <w:rPr/>
        <w:t>苏扬州和杭州钱江经济开发区两大RFID标签和设备生产项目的投资扩产进度，在产能、技术</w:t>
      </w:r>
      <w:r>
        <w:rPr>
          <w:w w:val="99"/>
        </w:rPr>
        <w:t> </w:t>
      </w:r>
      <w:r>
        <w:rPr/>
        <w:t>等方面为公司加快拓展RFID业务做好了充分准备。</w:t>
      </w:r>
    </w:p>
    <w:p>
      <w:pPr>
        <w:pStyle w:val="Heading2"/>
        <w:spacing w:line="240" w:lineRule="auto"/>
        <w:ind w:left="592" w:right="0"/>
        <w:jc w:val="left"/>
      </w:pPr>
      <w:r>
        <w:rPr>
          <w:w w:val="99"/>
        </w:rPr>
        <w:t>报告期内，公司具体实施情况见本章节之“报告期内主要业务回顾</w:t>
      </w:r>
      <w:r>
        <w:rPr>
          <w:spacing w:val="-120"/>
          <w:w w:val="99"/>
        </w:rPr>
        <w:t>”</w:t>
      </w:r>
      <w:r>
        <w:rPr>
          <w:w w:val="99"/>
        </w:rPr>
        <w:t>。</w:t>
      </w:r>
      <w:r>
        <w:rPr/>
      </w:r>
    </w:p>
    <w:p>
      <w:pPr>
        <w:spacing w:line="240" w:lineRule="auto" w:before="10"/>
        <w:rPr>
          <w:rFonts w:ascii="宋体" w:hAnsi="宋体" w:cs="宋体" w:eastAsia="宋体" w:hint="default"/>
          <w:sz w:val="34"/>
          <w:szCs w:val="34"/>
        </w:rPr>
      </w:pPr>
    </w:p>
    <w:p>
      <w:pPr>
        <w:pStyle w:val="BodyText"/>
        <w:spacing w:line="240" w:lineRule="auto"/>
        <w:ind w:right="0"/>
        <w:jc w:val="left"/>
      </w:pPr>
      <w:r>
        <w:rPr/>
        <w:t>前期披露的发展战略和经营计划在报告期内的进展情况</w:t>
      </w:r>
    </w:p>
    <w:p>
      <w:pPr>
        <w:pStyle w:val="Heading2"/>
        <w:spacing w:line="357" w:lineRule="auto" w:before="127"/>
        <w:ind w:right="0" w:firstLine="480"/>
        <w:jc w:val="left"/>
      </w:pPr>
      <w:r>
        <w:rPr/>
        <w:t>围绕公司发展规划，公司有序完成了2014年度各项经营计划。具体见本章节之“报告期</w:t>
      </w:r>
      <w:r>
        <w:rPr>
          <w:w w:val="99"/>
        </w:rPr>
        <w:t> </w:t>
      </w:r>
      <w:r>
        <w:rPr>
          <w:spacing w:val="-14"/>
          <w:w w:val="99"/>
        </w:rPr>
        <w:t>内主要业务回顾”。</w:t>
      </w:r>
      <w:r>
        <w:rPr>
          <w:spacing w:val="-14"/>
        </w:rPr>
      </w:r>
    </w:p>
    <w:p>
      <w:pPr>
        <w:spacing w:line="240" w:lineRule="auto" w:before="11"/>
        <w:rPr>
          <w:rFonts w:ascii="宋体" w:hAnsi="宋体" w:cs="宋体" w:eastAsia="宋体" w:hint="default"/>
          <w:sz w:val="25"/>
          <w:szCs w:val="25"/>
        </w:rPr>
      </w:pPr>
    </w:p>
    <w:p>
      <w:pPr>
        <w:pStyle w:val="BodyText"/>
        <w:spacing w:line="240" w:lineRule="auto"/>
        <w:ind w:right="0"/>
        <w:jc w:val="left"/>
      </w:pPr>
      <w:r>
        <w:rPr>
          <w:spacing w:val="-2"/>
        </w:rPr>
        <w:t>公司实际经营业绩较曾公开披露过的本年度盈利预测低于或高于</w:t>
      </w:r>
      <w:r>
        <w:rPr>
          <w:spacing w:val="14"/>
        </w:rPr>
        <w:t> </w:t>
      </w:r>
      <w:r>
        <w:rPr>
          <w:spacing w:val="-2"/>
        </w:rPr>
        <w:t>20%以上的差异原因</w:t>
      </w:r>
    </w:p>
    <w:p>
      <w:pPr>
        <w:pStyle w:val="BodyText"/>
        <w:spacing w:line="240" w:lineRule="auto" w:before="75"/>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BodyText"/>
        <w:spacing w:line="240" w:lineRule="auto"/>
        <w:ind w:right="0"/>
        <w:jc w:val="left"/>
      </w:pPr>
      <w:r>
        <w:rPr/>
        <w:t>（2）主营业务分部报告</w:t>
      </w:r>
    </w:p>
    <w:p>
      <w:pPr>
        <w:spacing w:line="240" w:lineRule="auto" w:before="2"/>
        <w:rPr>
          <w:rFonts w:ascii="宋体" w:hAnsi="宋体" w:cs="宋体" w:eastAsia="宋体" w:hint="default"/>
          <w:sz w:val="23"/>
          <w:szCs w:val="23"/>
        </w:rPr>
      </w:pPr>
    </w:p>
    <w:p>
      <w:pPr>
        <w:pStyle w:val="BodyText"/>
        <w:spacing w:line="240" w:lineRule="auto" w:before="36"/>
        <w:ind w:right="0"/>
        <w:jc w:val="left"/>
      </w:pPr>
      <w:r>
        <w:rPr/>
        <w:t>1）报告期主营业务收入及主营业务利润的构成</w:t>
      </w:r>
    </w:p>
    <w:p>
      <w:pPr>
        <w:pStyle w:val="BodyText"/>
        <w:spacing w:line="240" w:lineRule="auto" w:before="75"/>
        <w:ind w:left="0" w:right="104"/>
        <w:jc w:val="right"/>
      </w:pPr>
      <w:r>
        <w:rPr>
          <w:spacing w:val="-1"/>
        </w:rPr>
        <w:t>单位：元</w:t>
      </w:r>
    </w:p>
    <w:p>
      <w:pPr>
        <w:spacing w:after="0" w:line="240" w:lineRule="auto"/>
        <w:jc w:val="right"/>
        <w:sectPr>
          <w:pgSz w:w="11900" w:h="16840"/>
          <w:pgMar w:header="0" w:footer="983" w:top="1600" w:bottom="1180" w:left="1020" w:right="102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2"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EAS</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416,971,797.75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180,598,985.99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RFID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62,176,863.08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20,137,434.35</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297,678,365.76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128,349,679.49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93,065,140.78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41,025,583.80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26,228,291.21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11,223,722.70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1"/>
                <w:sz w:val="21"/>
                <w:szCs w:val="21"/>
              </w:rPr>
              <w:t> </w:t>
            </w:r>
            <w:r>
              <w:rPr>
                <w:rFonts w:ascii="宋体" w:hAnsi="宋体" w:cs="宋体" w:eastAsia="宋体" w:hint="default"/>
                <w:sz w:val="21"/>
                <w:szCs w:val="21"/>
              </w:rPr>
              <w:t>标签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49,824,676.84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16,021,178.34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系统集成及其他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12,352,186.24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4,116,256.01</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404,105,670.29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172,725,049.62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75,042,990.54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28,011,370.72</w:t>
            </w:r>
          </w:p>
        </w:tc>
      </w:tr>
    </w:tbl>
    <w:p>
      <w:pPr>
        <w:spacing w:line="240" w:lineRule="auto" w:before="2"/>
        <w:rPr>
          <w:rFonts w:ascii="宋体" w:hAnsi="宋体" w:cs="宋体" w:eastAsia="宋体" w:hint="default"/>
          <w:sz w:val="26"/>
          <w:szCs w:val="26"/>
        </w:rPr>
      </w:pPr>
    </w:p>
    <w:p>
      <w:pPr>
        <w:pStyle w:val="BodyText"/>
        <w:spacing w:line="240" w:lineRule="auto" w:before="36"/>
        <w:ind w:right="0"/>
        <w:jc w:val="left"/>
      </w:pPr>
      <w:r>
        <w:rPr/>
        <w:t>2）占比</w:t>
      </w:r>
      <w:r>
        <w:rPr>
          <w:spacing w:val="-58"/>
        </w:rPr>
        <w:t> </w:t>
      </w:r>
      <w:r>
        <w:rPr/>
        <w:t>10%以上的产品、行业或地区情况</w:t>
      </w:r>
    </w:p>
    <w:p>
      <w:pPr>
        <w:pStyle w:val="BodyText"/>
        <w:spacing w:line="240" w:lineRule="auto" w:before="78"/>
        <w:ind w:left="0" w:right="104"/>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68"/>
        <w:gridCol w:w="1752"/>
        <w:gridCol w:w="1699"/>
        <w:gridCol w:w="994"/>
        <w:gridCol w:w="1133"/>
        <w:gridCol w:w="1277"/>
        <w:gridCol w:w="1349"/>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毛利率</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41" w:right="137"/>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0" w:right="101"/>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43" w:right="13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年同期增减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EAS</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416,971,797.75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236,372,811.76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2.96%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及其他</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62,176,863.08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42,039,428.73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211.69%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156.43%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14.57%</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297,678,365.76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169,328,686.26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43.12%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3.41%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93,065,140.78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52,039,556.98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44.08%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99"/>
              <w:jc w:val="left"/>
              <w:rPr>
                <w:rFonts w:ascii="宋体" w:hAnsi="宋体" w:cs="宋体" w:eastAsia="宋体" w:hint="default"/>
                <w:sz w:val="21"/>
                <w:szCs w:val="21"/>
              </w:rPr>
            </w:pPr>
            <w:r>
              <w:rPr>
                <w:rFonts w:ascii="宋体" w:hAnsi="宋体" w:cs="宋体" w:eastAsia="宋体" w:hint="default"/>
                <w:sz w:val="21"/>
                <w:szCs w:val="21"/>
              </w:rPr>
              <w:t>防盗标签附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26,228,291.21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15,004,568.51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42.79%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27.72%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-3.41%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1"/>
                <w:sz w:val="21"/>
                <w:szCs w:val="21"/>
              </w:rPr>
              <w:t> </w:t>
            </w:r>
            <w:r>
              <w:rPr>
                <w:rFonts w:ascii="宋体" w:hAnsi="宋体" w:cs="宋体" w:eastAsia="宋体" w:hint="default"/>
                <w:sz w:val="21"/>
                <w:szCs w:val="21"/>
              </w:rPr>
              <w:t>标签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49,824,676.84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33,803,498.50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253.04%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99"/>
              <w:jc w:val="left"/>
              <w:rPr>
                <w:rFonts w:ascii="宋体" w:hAnsi="宋体" w:cs="宋体" w:eastAsia="宋体" w:hint="default"/>
                <w:sz w:val="21"/>
                <w:szCs w:val="21"/>
              </w:rPr>
            </w:pPr>
            <w:r>
              <w:rPr>
                <w:rFonts w:ascii="宋体" w:hAnsi="宋体" w:cs="宋体" w:eastAsia="宋体" w:hint="default"/>
                <w:sz w:val="21"/>
                <w:szCs w:val="21"/>
              </w:rPr>
              <w:t>系统集成及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12,352,186.24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8,235,930.23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33.32%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74.11%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20.78%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29.44%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404,105,670.29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231,380,620.67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42.74%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4.94%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75,042,990.54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47,031,619.82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84.56%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-1.93%</w:t>
            </w:r>
          </w:p>
        </w:tc>
      </w:tr>
    </w:tbl>
    <w:p>
      <w:pPr>
        <w:spacing w:line="240" w:lineRule="auto" w:before="2"/>
        <w:rPr>
          <w:rFonts w:ascii="宋体" w:hAnsi="宋体" w:cs="宋体" w:eastAsia="宋体" w:hint="default"/>
          <w:sz w:val="26"/>
          <w:szCs w:val="26"/>
        </w:rPr>
      </w:pPr>
    </w:p>
    <w:p>
      <w:pPr>
        <w:pStyle w:val="BodyText"/>
        <w:spacing w:line="273" w:lineRule="auto" w:before="36"/>
        <w:ind w:right="186"/>
        <w:jc w:val="left"/>
      </w:pPr>
      <w:r>
        <w:rPr/>
        <w:t>3）公司主营业务数据统计口径在报告期发生调整的情况下，公司最近</w:t>
      </w:r>
      <w:r>
        <w:rPr>
          <w:spacing w:val="-58"/>
        </w:rPr>
        <w:t> </w:t>
      </w:r>
      <w:r>
        <w:rPr/>
        <w:t>3</w:t>
      </w:r>
      <w:r>
        <w:rPr>
          <w:spacing w:val="-60"/>
        </w:rPr>
        <w:t> </w:t>
      </w:r>
      <w:r>
        <w:rPr/>
        <w:t>年按报告期末口径调整后的主营</w:t>
      </w:r>
      <w:r>
        <w:rPr>
          <w:w w:val="100"/>
        </w:rPr>
        <w:t> </w:t>
      </w:r>
      <w:r>
        <w:rPr/>
        <w:t>业务数据</w:t>
      </w:r>
    </w:p>
    <w:p>
      <w:pPr>
        <w:spacing w:after="0" w:line="273" w:lineRule="auto"/>
        <w:jc w:val="left"/>
        <w:sectPr>
          <w:pgSz w:w="11900" w:h="16840"/>
          <w:pgMar w:header="0" w:footer="983" w:top="1360" w:bottom="1180" w:left="1020" w:right="1020"/>
        </w:sectPr>
      </w:pPr>
    </w:p>
    <w:p>
      <w:pPr>
        <w:pStyle w:val="BodyText"/>
        <w:spacing w:line="240" w:lineRule="auto" w:before="7"/>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BodyText"/>
        <w:spacing w:line="240" w:lineRule="auto"/>
        <w:ind w:right="0"/>
        <w:jc w:val="left"/>
      </w:pPr>
      <w:r>
        <w:rPr/>
        <w:t>（3）资产、负债状况分析</w:t>
      </w:r>
    </w:p>
    <w:p>
      <w:pPr>
        <w:spacing w:line="240" w:lineRule="auto" w:before="2"/>
        <w:rPr>
          <w:rFonts w:ascii="宋体" w:hAnsi="宋体" w:cs="宋体" w:eastAsia="宋体" w:hint="default"/>
          <w:sz w:val="23"/>
          <w:szCs w:val="23"/>
        </w:rPr>
      </w:pPr>
    </w:p>
    <w:p>
      <w:pPr>
        <w:pStyle w:val="BodyText"/>
        <w:spacing w:line="240" w:lineRule="auto" w:before="36"/>
        <w:ind w:right="0"/>
        <w:jc w:val="left"/>
      </w:pPr>
      <w:r>
        <w:rPr/>
        <w:t>1）资产项目重大变动情况</w:t>
      </w:r>
    </w:p>
    <w:p>
      <w:pPr>
        <w:pStyle w:val="BodyText"/>
        <w:spacing w:line="240" w:lineRule="auto" w:before="75"/>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54"/>
        <w:gridCol w:w="1481"/>
        <w:gridCol w:w="761"/>
        <w:gridCol w:w="1507"/>
        <w:gridCol w:w="677"/>
        <w:gridCol w:w="871"/>
        <w:gridCol w:w="2918"/>
      </w:tblGrid>
      <w:tr>
        <w:trPr>
          <w:trHeight w:val="402" w:hRule="exact"/>
        </w:trPr>
        <w:tc>
          <w:tcPr>
            <w:tcW w:w="1354" w:type="dxa"/>
            <w:vMerge w:val="restart"/>
            <w:tcBorders>
              <w:top w:val="single" w:sz="4" w:space="0" w:color="000000"/>
              <w:left w:val="single" w:sz="4" w:space="0" w:color="000000"/>
              <w:right w:val="single" w:sz="4" w:space="0" w:color="000000"/>
            </w:tcBorders>
            <w:shd w:val="clear" w:color="auto" w:fill="D3D3D3"/>
          </w:tcPr>
          <w:p>
            <w:pPr/>
          </w:p>
        </w:tc>
        <w:tc>
          <w:tcPr>
            <w:tcW w:w="22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21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40" w:right="158" w:hanging="180"/>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w w:val="99"/>
                <w:sz w:val="18"/>
                <w:szCs w:val="18"/>
              </w:rPr>
              <w:t> </w:t>
            </w:r>
            <w:r>
              <w:rPr>
                <w:rFonts w:ascii="宋体" w:hAnsi="宋体" w:cs="宋体" w:eastAsia="宋体" w:hint="default"/>
                <w:sz w:val="18"/>
                <w:szCs w:val="18"/>
              </w:rPr>
              <w:t>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354" w:type="dxa"/>
            <w:vMerge/>
            <w:tcBorders>
              <w:left w:val="single" w:sz="4" w:space="0" w:color="000000"/>
              <w:bottom w:val="single" w:sz="4" w:space="0" w:color="000000"/>
              <w:right w:val="single" w:sz="4" w:space="0" w:color="000000"/>
            </w:tcBorders>
            <w:shd w:val="clear" w:color="auto" w:fill="D3D3D3"/>
          </w:tcPr>
          <w:p>
            <w:pP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7" w:right="101"/>
              <w:jc w:val="left"/>
              <w:rPr>
                <w:rFonts w:ascii="宋体" w:hAnsi="宋体" w:cs="宋体" w:eastAsia="宋体" w:hint="default"/>
                <w:sz w:val="18"/>
                <w:szCs w:val="18"/>
              </w:rPr>
            </w:pPr>
            <w:r>
              <w:rPr>
                <w:rFonts w:ascii="宋体" w:hAnsi="宋体" w:cs="宋体" w:eastAsia="宋体" w:hint="default"/>
                <w:sz w:val="18"/>
                <w:szCs w:val="18"/>
              </w:rPr>
              <w:t>占总资</w:t>
            </w:r>
            <w:r>
              <w:rPr>
                <w:rFonts w:ascii="宋体" w:hAnsi="宋体" w:cs="宋体" w:eastAsia="宋体" w:hint="default"/>
                <w:w w:val="99"/>
                <w:sz w:val="18"/>
                <w:szCs w:val="18"/>
              </w:rPr>
              <w:t> </w:t>
            </w:r>
            <w:r>
              <w:rPr>
                <w:rFonts w:ascii="宋体" w:hAnsi="宋体" w:cs="宋体" w:eastAsia="宋体" w:hint="default"/>
                <w:sz w:val="18"/>
                <w:szCs w:val="18"/>
              </w:rPr>
              <w:t>产比例</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5" w:right="149"/>
              <w:jc w:val="both"/>
              <w:rPr>
                <w:rFonts w:ascii="宋体" w:hAnsi="宋体" w:cs="宋体" w:eastAsia="宋体" w:hint="default"/>
                <w:sz w:val="18"/>
                <w:szCs w:val="18"/>
              </w:rPr>
            </w:pPr>
            <w:r>
              <w:rPr>
                <w:rFonts w:ascii="宋体" w:hAnsi="宋体" w:cs="宋体" w:eastAsia="宋体" w:hint="default"/>
                <w:sz w:val="18"/>
                <w:szCs w:val="18"/>
              </w:rPr>
              <w:t>占总</w:t>
            </w:r>
            <w:r>
              <w:rPr>
                <w:rFonts w:ascii="宋体" w:hAnsi="宋体" w:cs="宋体" w:eastAsia="宋体" w:hint="default"/>
                <w:w w:val="99"/>
                <w:sz w:val="18"/>
                <w:szCs w:val="18"/>
              </w:rPr>
              <w:t> </w:t>
            </w:r>
            <w:r>
              <w:rPr>
                <w:rFonts w:ascii="宋体" w:hAnsi="宋体" w:cs="宋体" w:eastAsia="宋体" w:hint="default"/>
                <w:sz w:val="18"/>
                <w:szCs w:val="18"/>
              </w:rPr>
              <w:t>资产</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871"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507,679,040.32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sz w:val="18"/>
              </w:rPr>
              <w:t>39.70%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799,883,476.10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64.82</w:t>
            </w:r>
          </w:p>
          <w:p>
            <w:pPr>
              <w:pStyle w:val="TableParagraph"/>
              <w:spacing w:line="240" w:lineRule="auto" w:before="76"/>
              <w:ind w:right="100"/>
              <w:jc w:val="right"/>
              <w:rPr>
                <w:rFonts w:ascii="宋体" w:hAnsi="宋体" w:cs="宋体" w:eastAsia="宋体" w:hint="default"/>
                <w:sz w:val="18"/>
                <w:szCs w:val="18"/>
              </w:rPr>
            </w:pPr>
            <w:r>
              <w:rPr>
                <w:rFonts w:ascii="宋体"/>
                <w:w w:val="99"/>
                <w:sz w:val="18"/>
              </w:rPr>
              <w:t>%</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w w:val="95"/>
                <w:sz w:val="18"/>
              </w:rPr>
              <w:t>-25.12%</w:t>
            </w:r>
            <w:r>
              <w:rPr>
                <w:rFonts w:ascii="宋体"/>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主要系支付</w:t>
            </w:r>
            <w:r>
              <w:rPr>
                <w:rFonts w:ascii="宋体" w:hAnsi="宋体" w:cs="宋体" w:eastAsia="宋体" w:hint="default"/>
                <w:spacing w:val="-46"/>
                <w:sz w:val="18"/>
                <w:szCs w:val="18"/>
              </w:rPr>
              <w:t> </w:t>
            </w:r>
            <w:r>
              <w:rPr>
                <w:rFonts w:ascii="宋体" w:hAnsi="宋体" w:cs="宋体" w:eastAsia="宋体" w:hint="default"/>
                <w:sz w:val="18"/>
                <w:szCs w:val="18"/>
              </w:rPr>
              <w:t>GL</w:t>
            </w:r>
            <w:r>
              <w:rPr>
                <w:rFonts w:ascii="宋体" w:hAnsi="宋体" w:cs="宋体" w:eastAsia="宋体" w:hint="default"/>
                <w:spacing w:val="-45"/>
                <w:sz w:val="18"/>
                <w:szCs w:val="18"/>
              </w:rPr>
              <w:t> </w:t>
            </w:r>
            <w:r>
              <w:rPr>
                <w:rFonts w:ascii="宋体" w:hAnsi="宋体" w:cs="宋体" w:eastAsia="宋体" w:hint="default"/>
                <w:sz w:val="18"/>
                <w:szCs w:val="18"/>
              </w:rPr>
              <w:t>公司收购款及入股</w:t>
            </w:r>
            <w:r>
              <w:rPr>
                <w:rFonts w:ascii="宋体" w:hAnsi="宋体" w:cs="宋体" w:eastAsia="宋体" w:hint="default"/>
                <w:w w:val="99"/>
                <w:sz w:val="18"/>
                <w:szCs w:val="18"/>
              </w:rPr>
              <w:t> </w:t>
            </w:r>
            <w:r>
              <w:rPr>
                <w:rFonts w:ascii="宋体" w:hAnsi="宋体" w:cs="宋体" w:eastAsia="宋体" w:hint="default"/>
                <w:sz w:val="18"/>
                <w:szCs w:val="18"/>
              </w:rPr>
              <w:t>上海瑞章和启东钜芯投资款，且募</w:t>
            </w:r>
            <w:r>
              <w:rPr>
                <w:rFonts w:ascii="宋体" w:hAnsi="宋体" w:cs="宋体" w:eastAsia="宋体" w:hint="default"/>
                <w:w w:val="99"/>
                <w:sz w:val="18"/>
                <w:szCs w:val="18"/>
              </w:rPr>
              <w:t> </w:t>
            </w:r>
            <w:r>
              <w:rPr>
                <w:rFonts w:ascii="宋体" w:hAnsi="宋体" w:cs="宋体" w:eastAsia="宋体" w:hint="default"/>
                <w:sz w:val="18"/>
                <w:szCs w:val="18"/>
              </w:rPr>
              <w:t>集资金项目投入增加所致。</w:t>
            </w:r>
          </w:p>
        </w:tc>
      </w:tr>
      <w:tr>
        <w:trPr>
          <w:trHeight w:val="715"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94,875,546.34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7.42%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76,260,368.07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6.18%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1"/>
              <w:jc w:val="left"/>
              <w:rPr>
                <w:rFonts w:ascii="宋体" w:hAnsi="宋体" w:cs="宋体" w:eastAsia="宋体" w:hint="default"/>
                <w:sz w:val="18"/>
                <w:szCs w:val="18"/>
              </w:rPr>
            </w:pPr>
            <w:r>
              <w:rPr>
                <w:rFonts w:ascii="宋体" w:hAnsi="宋体" w:cs="宋体" w:eastAsia="宋体" w:hint="default"/>
                <w:sz w:val="18"/>
                <w:szCs w:val="18"/>
              </w:rPr>
              <w:t>主要系随销售规模增加，应收账款</w:t>
            </w:r>
            <w:r>
              <w:rPr>
                <w:rFonts w:ascii="宋体" w:hAnsi="宋体" w:cs="宋体" w:eastAsia="宋体" w:hint="default"/>
                <w:w w:val="99"/>
                <w:sz w:val="18"/>
                <w:szCs w:val="18"/>
              </w:rPr>
              <w:t> </w:t>
            </w:r>
            <w:r>
              <w:rPr>
                <w:rFonts w:ascii="宋体" w:hAnsi="宋体" w:cs="宋体" w:eastAsia="宋体" w:hint="default"/>
                <w:sz w:val="18"/>
                <w:szCs w:val="18"/>
              </w:rPr>
              <w:t>相应增加所致</w:t>
            </w:r>
          </w:p>
        </w:tc>
      </w:tr>
      <w:tr>
        <w:trPr>
          <w:trHeight w:val="1337"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107,431,251.65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9" w:right="0"/>
              <w:jc w:val="center"/>
              <w:rPr>
                <w:rFonts w:ascii="宋体" w:hAnsi="宋体" w:cs="宋体" w:eastAsia="宋体" w:hint="default"/>
                <w:sz w:val="18"/>
                <w:szCs w:val="18"/>
              </w:rPr>
            </w:pPr>
            <w:r>
              <w:rPr>
                <w:rFonts w:ascii="宋体"/>
                <w:sz w:val="18"/>
              </w:rPr>
              <w:t>8.40%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66,189,880.00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sz w:val="18"/>
              </w:rPr>
              <w:t>5.36%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主要系本期新收购的</w:t>
            </w:r>
            <w:r>
              <w:rPr>
                <w:rFonts w:ascii="宋体" w:hAnsi="宋体" w:cs="宋体" w:eastAsia="宋体" w:hint="default"/>
                <w:spacing w:val="-46"/>
                <w:sz w:val="18"/>
                <w:szCs w:val="18"/>
              </w:rPr>
              <w:t> </w:t>
            </w:r>
            <w:r>
              <w:rPr>
                <w:rFonts w:ascii="宋体" w:hAnsi="宋体" w:cs="宋体" w:eastAsia="宋体" w:hint="default"/>
                <w:sz w:val="18"/>
                <w:szCs w:val="18"/>
              </w:rPr>
              <w:t>GL</w:t>
            </w:r>
            <w:r>
              <w:rPr>
                <w:rFonts w:ascii="宋体" w:hAnsi="宋体" w:cs="宋体" w:eastAsia="宋体" w:hint="default"/>
                <w:spacing w:val="-45"/>
                <w:sz w:val="18"/>
                <w:szCs w:val="18"/>
              </w:rPr>
              <w:t> </w:t>
            </w:r>
            <w:r>
              <w:rPr>
                <w:rFonts w:ascii="宋体" w:hAnsi="宋体" w:cs="宋体" w:eastAsia="宋体" w:hint="default"/>
                <w:sz w:val="18"/>
                <w:szCs w:val="18"/>
              </w:rPr>
              <w:t>公司增加</w:t>
            </w:r>
            <w:r>
              <w:rPr>
                <w:rFonts w:ascii="宋体" w:hAnsi="宋体" w:cs="宋体" w:eastAsia="宋体" w:hint="default"/>
                <w:w w:val="99"/>
                <w:sz w:val="18"/>
                <w:szCs w:val="18"/>
              </w:rPr>
              <w:t> </w:t>
            </w:r>
            <w:r>
              <w:rPr>
                <w:rFonts w:ascii="宋体" w:hAnsi="宋体" w:cs="宋体" w:eastAsia="宋体" w:hint="default"/>
                <w:sz w:val="18"/>
                <w:szCs w:val="18"/>
              </w:rPr>
              <w:t>存货余额，并且已有业务随生产规</w:t>
            </w:r>
            <w:r>
              <w:rPr>
                <w:rFonts w:ascii="宋体" w:hAnsi="宋体" w:cs="宋体" w:eastAsia="宋体" w:hint="default"/>
                <w:w w:val="99"/>
                <w:sz w:val="18"/>
                <w:szCs w:val="18"/>
              </w:rPr>
              <w:t> </w:t>
            </w:r>
            <w:r>
              <w:rPr>
                <w:rFonts w:ascii="宋体" w:hAnsi="宋体" w:cs="宋体" w:eastAsia="宋体" w:hint="default"/>
                <w:sz w:val="18"/>
                <w:szCs w:val="18"/>
              </w:rPr>
              <w:t>模和销售规模扩大，存货也相应增</w:t>
            </w:r>
            <w:r>
              <w:rPr>
                <w:rFonts w:ascii="宋体" w:hAnsi="宋体" w:cs="宋体" w:eastAsia="宋体" w:hint="default"/>
                <w:w w:val="99"/>
                <w:sz w:val="18"/>
                <w:szCs w:val="18"/>
              </w:rPr>
              <w:t> </w:t>
            </w:r>
            <w:r>
              <w:rPr>
                <w:rFonts w:ascii="宋体" w:hAnsi="宋体" w:cs="宋体" w:eastAsia="宋体" w:hint="default"/>
                <w:sz w:val="18"/>
                <w:szCs w:val="18"/>
              </w:rPr>
              <w:t>加所致。</w:t>
            </w:r>
          </w:p>
        </w:tc>
      </w:tr>
      <w:tr>
        <w:trPr>
          <w:trHeight w:val="403"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3,879,230.74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center"/>
              <w:rPr>
                <w:rFonts w:ascii="宋体" w:hAnsi="宋体" w:cs="宋体" w:eastAsia="宋体" w:hint="default"/>
                <w:sz w:val="18"/>
                <w:szCs w:val="18"/>
              </w:rPr>
            </w:pPr>
            <w:r>
              <w:rPr>
                <w:rFonts w:ascii="宋体"/>
                <w:sz w:val="18"/>
              </w:rPr>
              <w:t>0.30%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4,171,236.29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0.34%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114,106,504.57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8.92%</w:t>
            </w:r>
          </w:p>
        </w:tc>
        <w:tc>
          <w:tcPr>
            <w:tcW w:w="150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主要系参股上海瑞章和启东钜芯所</w:t>
            </w:r>
            <w:r>
              <w:rPr>
                <w:rFonts w:ascii="宋体" w:hAnsi="宋体" w:cs="宋体" w:eastAsia="宋体" w:hint="default"/>
                <w:w w:val="99"/>
                <w:sz w:val="18"/>
                <w:szCs w:val="18"/>
              </w:rPr>
              <w:t> </w:t>
            </w:r>
            <w:r>
              <w:rPr>
                <w:rFonts w:ascii="宋体" w:hAnsi="宋体" w:cs="宋体" w:eastAsia="宋体" w:hint="default"/>
                <w:sz w:val="18"/>
                <w:szCs w:val="18"/>
              </w:rPr>
              <w:t>致</w:t>
            </w:r>
          </w:p>
        </w:tc>
      </w:tr>
      <w:tr>
        <w:trPr>
          <w:trHeight w:val="403"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149,047,488.69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11.65%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113,164,196.32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9.17%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2.48%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132,912,342.23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10.39%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77,051,893.21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6.24%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0"/>
              <w:jc w:val="left"/>
              <w:rPr>
                <w:rFonts w:ascii="宋体" w:hAnsi="宋体" w:cs="宋体" w:eastAsia="宋体" w:hint="default"/>
                <w:sz w:val="18"/>
                <w:szCs w:val="18"/>
              </w:rPr>
            </w:pPr>
            <w:r>
              <w:rPr>
                <w:rFonts w:ascii="宋体" w:hAnsi="宋体" w:cs="宋体" w:eastAsia="宋体" w:hint="default"/>
                <w:sz w:val="18"/>
                <w:szCs w:val="18"/>
              </w:rPr>
              <w:t>主要系本期对三期厂房和</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7"/>
                <w:sz w:val="18"/>
                <w:szCs w:val="18"/>
              </w:rPr>
              <w:t> </w:t>
            </w:r>
            <w:r>
              <w:rPr>
                <w:rFonts w:ascii="宋体" w:hAnsi="宋体" w:cs="宋体" w:eastAsia="宋体" w:hint="default"/>
                <w:sz w:val="18"/>
                <w:szCs w:val="18"/>
              </w:rPr>
              <w:t>标</w:t>
            </w:r>
            <w:r>
              <w:rPr>
                <w:rFonts w:ascii="宋体" w:hAnsi="宋体" w:cs="宋体" w:eastAsia="宋体" w:hint="default"/>
                <w:w w:val="99"/>
                <w:sz w:val="18"/>
                <w:szCs w:val="18"/>
              </w:rPr>
              <w:t> </w:t>
            </w:r>
            <w:r>
              <w:rPr>
                <w:rFonts w:ascii="宋体" w:hAnsi="宋体" w:cs="宋体" w:eastAsia="宋体" w:hint="default"/>
                <w:sz w:val="18"/>
                <w:szCs w:val="18"/>
              </w:rPr>
              <w:t>签生产项目的投入增加所致。</w:t>
            </w:r>
          </w:p>
        </w:tc>
      </w:tr>
      <w:tr>
        <w:trPr>
          <w:trHeight w:val="1339"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75,675,799.26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 w:right="0"/>
              <w:jc w:val="center"/>
              <w:rPr>
                <w:rFonts w:ascii="宋体" w:hAnsi="宋体" w:cs="宋体" w:eastAsia="宋体" w:hint="default"/>
                <w:sz w:val="18"/>
                <w:szCs w:val="18"/>
              </w:rPr>
            </w:pPr>
            <w:r>
              <w:rPr>
                <w:rFonts w:ascii="宋体"/>
                <w:sz w:val="18"/>
              </w:rPr>
              <w:t>5.92%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5.92%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1"/>
              <w:jc w:val="both"/>
              <w:rPr>
                <w:rFonts w:ascii="宋体" w:hAnsi="宋体" w:cs="宋体" w:eastAsia="宋体" w:hint="default"/>
                <w:sz w:val="18"/>
                <w:szCs w:val="18"/>
              </w:rPr>
            </w:pPr>
            <w:r>
              <w:rPr>
                <w:rFonts w:ascii="宋体" w:hAnsi="宋体" w:cs="宋体" w:eastAsia="宋体" w:hint="default"/>
                <w:sz w:val="18"/>
                <w:szCs w:val="18"/>
              </w:rPr>
              <w:t>主要系本期收购</w:t>
            </w:r>
            <w:r>
              <w:rPr>
                <w:rFonts w:ascii="宋体" w:hAnsi="宋体" w:cs="宋体" w:eastAsia="宋体" w:hint="default"/>
                <w:spacing w:val="-46"/>
                <w:sz w:val="18"/>
                <w:szCs w:val="18"/>
              </w:rPr>
              <w:t> </w:t>
            </w:r>
            <w:r>
              <w:rPr>
                <w:rFonts w:ascii="宋体" w:hAnsi="宋体" w:cs="宋体" w:eastAsia="宋体" w:hint="default"/>
                <w:sz w:val="18"/>
                <w:szCs w:val="18"/>
              </w:rPr>
              <w:t>GL</w:t>
            </w:r>
            <w:r>
              <w:rPr>
                <w:rFonts w:ascii="宋体" w:hAnsi="宋体" w:cs="宋体" w:eastAsia="宋体" w:hint="default"/>
                <w:spacing w:val="-45"/>
                <w:sz w:val="18"/>
                <w:szCs w:val="18"/>
              </w:rPr>
              <w:t> </w:t>
            </w:r>
            <w:r>
              <w:rPr>
                <w:rFonts w:ascii="宋体" w:hAnsi="宋体" w:cs="宋体" w:eastAsia="宋体" w:hint="default"/>
                <w:sz w:val="18"/>
                <w:szCs w:val="18"/>
              </w:rPr>
              <w:t>公司及思创超</w:t>
            </w:r>
            <w:r>
              <w:rPr>
                <w:rFonts w:ascii="宋体" w:hAnsi="宋体" w:cs="宋体" w:eastAsia="宋体" w:hint="default"/>
                <w:w w:val="99"/>
                <w:sz w:val="18"/>
                <w:szCs w:val="18"/>
              </w:rPr>
              <w:t> </w:t>
            </w:r>
            <w:r>
              <w:rPr>
                <w:rFonts w:ascii="宋体" w:hAnsi="宋体" w:cs="宋体" w:eastAsia="宋体" w:hint="default"/>
                <w:sz w:val="18"/>
                <w:szCs w:val="18"/>
              </w:rPr>
              <w:t>讯</w:t>
            </w:r>
            <w:r>
              <w:rPr>
                <w:rFonts w:ascii="宋体" w:hAnsi="宋体" w:cs="宋体" w:eastAsia="宋体" w:hint="default"/>
                <w:spacing w:val="-47"/>
                <w:sz w:val="18"/>
                <w:szCs w:val="18"/>
              </w:rPr>
              <w:t> </w:t>
            </w:r>
            <w:r>
              <w:rPr>
                <w:rFonts w:ascii="宋体" w:hAnsi="宋体" w:cs="宋体" w:eastAsia="宋体" w:hint="default"/>
                <w:sz w:val="18"/>
                <w:szCs w:val="18"/>
              </w:rPr>
              <w:t>51%股权中，支付的收购成本与</w:t>
            </w:r>
            <w:r>
              <w:rPr>
                <w:rFonts w:ascii="宋体" w:hAnsi="宋体" w:cs="宋体" w:eastAsia="宋体" w:hint="default"/>
                <w:w w:val="99"/>
                <w:sz w:val="18"/>
                <w:szCs w:val="18"/>
              </w:rPr>
              <w:t> </w:t>
            </w:r>
            <w:r>
              <w:rPr>
                <w:rFonts w:ascii="宋体" w:hAnsi="宋体" w:cs="宋体" w:eastAsia="宋体" w:hint="default"/>
                <w:sz w:val="18"/>
                <w:szCs w:val="18"/>
              </w:rPr>
              <w:t>相应取得的可辨认净资产公允价值</w:t>
            </w:r>
            <w:r>
              <w:rPr>
                <w:rFonts w:ascii="宋体" w:hAnsi="宋体" w:cs="宋体" w:eastAsia="宋体" w:hint="default"/>
                <w:w w:val="99"/>
                <w:sz w:val="18"/>
                <w:szCs w:val="18"/>
              </w:rPr>
              <w:t> </w:t>
            </w:r>
            <w:r>
              <w:rPr>
                <w:rFonts w:ascii="宋体" w:hAnsi="宋体" w:cs="宋体" w:eastAsia="宋体" w:hint="default"/>
                <w:sz w:val="18"/>
                <w:szCs w:val="18"/>
              </w:rPr>
              <w:t>的差额。</w:t>
            </w:r>
          </w:p>
        </w:tc>
      </w:tr>
    </w:tbl>
    <w:p>
      <w:pPr>
        <w:pStyle w:val="BodyText"/>
        <w:spacing w:line="240" w:lineRule="auto" w:before="28"/>
        <w:ind w:right="0"/>
        <w:jc w:val="left"/>
      </w:pPr>
      <w:r>
        <w:rPr/>
        <w:t>2）负债项目重大变动情况</w:t>
      </w:r>
    </w:p>
    <w:p>
      <w:pPr>
        <w:pStyle w:val="BodyText"/>
        <w:spacing w:line="240" w:lineRule="auto" w:before="75"/>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w w:val="99"/>
                <w:sz w:val="18"/>
                <w:szCs w:val="18"/>
              </w:rPr>
              <w:t> </w:t>
            </w:r>
            <w:r>
              <w:rPr>
                <w:rFonts w:ascii="宋体" w:hAnsi="宋体" w:cs="宋体" w:eastAsia="宋体" w:hint="default"/>
                <w:sz w:val="18"/>
                <w:szCs w:val="18"/>
              </w:rPr>
              <w:t>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00" w:h="16840"/>
          <w:pgMar w:footer="963" w:header="0" w:top="1420" w:bottom="1160" w:left="1020" w:right="1020"/>
          <w:pgNumType w:start="20"/>
        </w:sectPr>
      </w:pPr>
    </w:p>
    <w:p>
      <w:pPr>
        <w:pStyle w:val="BodyText"/>
        <w:spacing w:line="240" w:lineRule="auto" w:before="28"/>
        <w:ind w:right="0"/>
        <w:jc w:val="left"/>
      </w:pPr>
      <w:r>
        <w:rPr>
          <w:spacing w:val="-2"/>
        </w:rPr>
        <w:t>3）以公允价值计量的资产和负债</w:t>
      </w:r>
    </w:p>
    <w:p>
      <w:pPr>
        <w:pStyle w:val="BodyText"/>
        <w:spacing w:line="240" w:lineRule="auto" w:before="75"/>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1900" w:h="16840"/>
          <w:pgMar w:top="1600" w:bottom="1180" w:left="1020" w:right="1020"/>
          <w:cols w:num="2" w:equalWidth="0">
            <w:col w:w="3161" w:space="5637"/>
            <w:col w:w="1062"/>
          </w:cols>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86"/>
        <w:gridCol w:w="934"/>
        <w:gridCol w:w="1409"/>
        <w:gridCol w:w="1121"/>
        <w:gridCol w:w="1006"/>
        <w:gridCol w:w="1399"/>
        <w:gridCol w:w="946"/>
        <w:gridCol w:w="1265"/>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1" w:right="166" w:hanging="180"/>
              <w:jc w:val="left"/>
              <w:rPr>
                <w:rFonts w:ascii="宋体" w:hAnsi="宋体" w:cs="宋体" w:eastAsia="宋体" w:hint="default"/>
                <w:sz w:val="18"/>
                <w:szCs w:val="18"/>
              </w:rPr>
            </w:pPr>
            <w:r>
              <w:rPr>
                <w:rFonts w:ascii="宋体" w:hAnsi="宋体" w:cs="宋体" w:eastAsia="宋体" w:hint="default"/>
                <w:sz w:val="18"/>
                <w:szCs w:val="18"/>
              </w:rPr>
              <w:t>本期公允价值</w:t>
            </w:r>
            <w:r>
              <w:rPr>
                <w:rFonts w:ascii="宋体" w:hAnsi="宋体" w:cs="宋体" w:eastAsia="宋体" w:hint="default"/>
                <w:w w:val="99"/>
                <w:sz w:val="18"/>
                <w:szCs w:val="18"/>
              </w:rPr>
              <w:t> </w:t>
            </w:r>
            <w:r>
              <w:rPr>
                <w:rFonts w:ascii="宋体" w:hAnsi="宋体" w:cs="宋体" w:eastAsia="宋体" w:hint="default"/>
                <w:sz w:val="18"/>
                <w:szCs w:val="18"/>
              </w:rPr>
              <w:t>变动损益</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5" w:right="103"/>
              <w:jc w:val="center"/>
              <w:rPr>
                <w:rFonts w:ascii="宋体" w:hAnsi="宋体" w:cs="宋体" w:eastAsia="宋体" w:hint="default"/>
                <w:sz w:val="18"/>
                <w:szCs w:val="18"/>
              </w:rPr>
            </w:pPr>
            <w:r>
              <w:rPr>
                <w:rFonts w:ascii="宋体" w:hAnsi="宋体" w:cs="宋体" w:eastAsia="宋体" w:hint="default"/>
                <w:sz w:val="18"/>
                <w:szCs w:val="18"/>
              </w:rPr>
              <w:t>计入权益的</w:t>
            </w:r>
            <w:r>
              <w:rPr>
                <w:rFonts w:ascii="宋体" w:hAnsi="宋体" w:cs="宋体" w:eastAsia="宋体" w:hint="default"/>
                <w:w w:val="99"/>
                <w:sz w:val="18"/>
                <w:szCs w:val="18"/>
              </w:rPr>
              <w:t> </w:t>
            </w:r>
            <w:r>
              <w:rPr>
                <w:rFonts w:ascii="宋体" w:hAnsi="宋体" w:cs="宋体" w:eastAsia="宋体" w:hint="default"/>
                <w:sz w:val="18"/>
                <w:szCs w:val="18"/>
              </w:rPr>
              <w:t>累计公允价</w:t>
            </w:r>
            <w:r>
              <w:rPr>
                <w:rFonts w:ascii="宋体" w:hAnsi="宋体" w:cs="宋体" w:eastAsia="宋体" w:hint="default"/>
                <w:w w:val="99"/>
                <w:sz w:val="18"/>
                <w:szCs w:val="18"/>
              </w:rPr>
              <w:t> </w:t>
            </w:r>
            <w:r>
              <w:rPr>
                <w:rFonts w:ascii="宋体" w:hAnsi="宋体" w:cs="宋体" w:eastAsia="宋体" w:hint="default"/>
                <w:sz w:val="18"/>
                <w:szCs w:val="18"/>
              </w:rPr>
              <w:t>值变动</w:t>
            </w:r>
          </w:p>
        </w:tc>
        <w:tc>
          <w:tcPr>
            <w:tcW w:w="1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134"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99"/>
                <w:sz w:val="18"/>
                <w:szCs w:val="18"/>
              </w:rPr>
              <w:t> </w:t>
            </w:r>
            <w:r>
              <w:rPr>
                <w:rFonts w:ascii="宋体" w:hAnsi="宋体" w:cs="宋体" w:eastAsia="宋体" w:hint="default"/>
                <w:sz w:val="18"/>
                <w:szCs w:val="18"/>
              </w:rPr>
              <w:t>的减值</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7" w:right="96" w:hanging="180"/>
              <w:jc w:val="left"/>
              <w:rPr>
                <w:rFonts w:ascii="宋体" w:hAnsi="宋体" w:cs="宋体" w:eastAsia="宋体" w:hint="default"/>
                <w:sz w:val="18"/>
                <w:szCs w:val="18"/>
              </w:rPr>
            </w:pPr>
            <w:r>
              <w:rPr>
                <w:rFonts w:ascii="宋体" w:hAnsi="宋体" w:cs="宋体" w:eastAsia="宋体" w:hint="default"/>
                <w:sz w:val="18"/>
                <w:szCs w:val="18"/>
              </w:rPr>
              <w:t>本期出售</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
              <w:jc w:val="right"/>
              <w:rPr>
                <w:rFonts w:ascii="宋体" w:hAnsi="宋体" w:cs="宋体" w:eastAsia="宋体" w:hint="default"/>
                <w:sz w:val="18"/>
                <w:szCs w:val="18"/>
              </w:rPr>
            </w:pPr>
            <w:r>
              <w:rPr>
                <w:rFonts w:ascii="宋体"/>
                <w:w w:val="95"/>
                <w:sz w:val="18"/>
              </w:rPr>
              <w:t>0.00</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4" w:right="0"/>
              <w:jc w:val="left"/>
              <w:rPr>
                <w:rFonts w:ascii="宋体" w:hAnsi="宋体" w:cs="宋体" w:eastAsia="宋体" w:hint="default"/>
                <w:sz w:val="18"/>
                <w:szCs w:val="18"/>
              </w:rPr>
            </w:pPr>
            <w:r>
              <w:rPr>
                <w:rFonts w:ascii="宋体"/>
                <w:sz w:val="18"/>
              </w:rPr>
              <w:t>0.00</w:t>
            </w:r>
          </w:p>
        </w:tc>
      </w:tr>
      <w:tr>
        <w:trPr>
          <w:trHeight w:val="715"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w w:val="95"/>
                <w:sz w:val="18"/>
              </w:rPr>
              <w:t>0.00</w:t>
            </w:r>
            <w:r>
              <w:rPr>
                <w:rFonts w:ascii="宋体"/>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10,278,604.21</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26,155,189.23</w:t>
            </w:r>
          </w:p>
        </w:tc>
        <w:tc>
          <w:tcPr>
            <w:tcW w:w="94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15,876,585.</w:t>
            </w:r>
          </w:p>
          <w:p>
            <w:pPr>
              <w:pStyle w:val="TableParagraph"/>
              <w:spacing w:line="240" w:lineRule="auto" w:before="74"/>
              <w:ind w:right="97"/>
              <w:jc w:val="right"/>
              <w:rPr>
                <w:rFonts w:ascii="宋体" w:hAnsi="宋体" w:cs="宋体" w:eastAsia="宋体" w:hint="default"/>
                <w:sz w:val="18"/>
                <w:szCs w:val="18"/>
              </w:rPr>
            </w:pPr>
            <w:r>
              <w:rPr>
                <w:rFonts w:ascii="宋体"/>
                <w:sz w:val="18"/>
              </w:rPr>
              <w:t>02</w:t>
            </w:r>
          </w:p>
        </w:tc>
      </w:tr>
    </w:tbl>
    <w:p>
      <w:pPr>
        <w:pStyle w:val="BodyText"/>
        <w:spacing w:line="240" w:lineRule="auto" w:before="28"/>
        <w:ind w:right="0"/>
        <w:jc w:val="left"/>
      </w:pPr>
      <w:r>
        <w:rPr/>
        <w:t>报告期内公司主要资产计量属性是否发生重大变化</w:t>
      </w:r>
    </w:p>
    <w:p>
      <w:pPr>
        <w:pStyle w:val="BodyText"/>
        <w:spacing w:line="240" w:lineRule="auto" w:before="75"/>
        <w:ind w:right="0"/>
        <w:jc w:val="left"/>
      </w:pPr>
      <w:r>
        <w:rPr/>
        <w:t>□ 是 √ 否</w:t>
      </w:r>
    </w:p>
    <w:p>
      <w:pPr>
        <w:spacing w:line="240" w:lineRule="auto" w:before="10"/>
        <w:rPr>
          <w:rFonts w:ascii="宋体" w:hAnsi="宋体" w:cs="宋体" w:eastAsia="宋体" w:hint="default"/>
          <w:sz w:val="25"/>
          <w:szCs w:val="25"/>
        </w:rPr>
      </w:pPr>
    </w:p>
    <w:p>
      <w:pPr>
        <w:pStyle w:val="BodyText"/>
        <w:spacing w:line="240" w:lineRule="auto"/>
        <w:ind w:right="0"/>
        <w:jc w:val="left"/>
      </w:pPr>
      <w:r>
        <w:rPr/>
        <w:t>（4）公司竞争能力重大变化分析</w:t>
      </w:r>
    </w:p>
    <w:p>
      <w:pPr>
        <w:spacing w:line="240" w:lineRule="auto" w:before="11"/>
        <w:rPr>
          <w:rFonts w:ascii="宋体" w:hAnsi="宋体" w:cs="宋体" w:eastAsia="宋体" w:hint="default"/>
          <w:sz w:val="29"/>
          <w:szCs w:val="29"/>
        </w:rPr>
      </w:pPr>
    </w:p>
    <w:p>
      <w:pPr>
        <w:pStyle w:val="Heading2"/>
        <w:spacing w:line="357" w:lineRule="auto" w:before="0"/>
        <w:ind w:right="111" w:firstLine="480"/>
        <w:jc w:val="both"/>
      </w:pPr>
      <w:r>
        <w:rPr/>
        <w:t>报告期内，公司未发生因技术升级换代、核心技术人员辞职等导致核心竞争力受到严重</w:t>
      </w:r>
      <w:r>
        <w:rPr>
          <w:w w:val="99"/>
        </w:rPr>
        <w:t> </w:t>
      </w:r>
      <w:r>
        <w:rPr/>
        <w:t>影响的情形。</w:t>
      </w:r>
    </w:p>
    <w:p>
      <w:pPr>
        <w:pStyle w:val="Heading2"/>
        <w:spacing w:line="357" w:lineRule="auto"/>
        <w:ind w:right="106" w:firstLine="480"/>
        <w:jc w:val="both"/>
      </w:pPr>
      <w:r>
        <w:rPr>
          <w:spacing w:val="-10"/>
          <w:w w:val="99"/>
        </w:rPr>
        <w:t>2014年，公司通过对外投资，收购了以EAS</w:t>
      </w:r>
      <w:r>
        <w:rPr>
          <w:spacing w:val="16"/>
          <w:w w:val="99"/>
        </w:rPr>
        <w:t> </w:t>
      </w:r>
      <w:r>
        <w:rPr>
          <w:w w:val="99"/>
        </w:rPr>
        <w:t>声磁系统研发和应用见长的思创超讯51%股权,</w:t>
      </w:r>
      <w:r>
        <w:rPr>
          <w:w w:val="99"/>
        </w:rPr>
        <w:t> </w:t>
      </w:r>
      <w:r>
        <w:rPr/>
        <w:t>参股了长期致力于有源RFID芯片等产品及相关系统集成、系统平台设计与开发的集成电路设</w:t>
      </w:r>
      <w:r>
        <w:rPr>
          <w:spacing w:val="-96"/>
        </w:rPr>
        <w:t> </w:t>
      </w:r>
      <w:r>
        <w:rPr>
          <w:spacing w:val="-96"/>
        </w:rPr>
      </w:r>
      <w:r>
        <w:rPr>
          <w:spacing w:val="3"/>
        </w:rPr>
        <w:t>计企业启东钜芯，收购了智利本土专注零售业安防和智能管理解决方案的服务商GL公司51%</w:t>
      </w:r>
      <w:r>
        <w:rPr>
          <w:w w:val="99"/>
        </w:rPr>
        <w:t> </w:t>
      </w:r>
      <w:r>
        <w:rPr/>
        <w:t>股权，进一步增强了核心竞争能力。</w:t>
      </w:r>
    </w:p>
    <w:p>
      <w:pPr>
        <w:pStyle w:val="Heading2"/>
        <w:spacing w:line="357" w:lineRule="auto"/>
        <w:ind w:right="104" w:firstLine="480"/>
        <w:jc w:val="both"/>
      </w:pPr>
      <w:r>
        <w:rPr/>
        <w:t>报告期内，公司共申请专利56项，其中发明专利申请12项；获得专利授权44项，其中获</w:t>
      </w:r>
      <w:r>
        <w:rPr>
          <w:w w:val="99"/>
        </w:rPr>
        <w:t> </w:t>
      </w:r>
      <w:r>
        <w:rPr>
          <w:spacing w:val="-2"/>
        </w:rPr>
        <w:t>得发明专利授权1项，开发完成并首次发表软件著作权9项，集成电路布图设计登记1项。2014</w:t>
      </w:r>
      <w:r>
        <w:rPr>
          <w:w w:val="99"/>
        </w:rPr>
        <w:t> </w:t>
      </w:r>
      <w:r>
        <w:rPr>
          <w:spacing w:val="-2"/>
        </w:rPr>
        <w:t>年9月，公司通过了高新技术企业复审认定。2014年12月，公司控股子公司上海绿泰被国家工</w:t>
      </w:r>
      <w:r>
        <w:rPr>
          <w:w w:val="99"/>
        </w:rPr>
        <w:t> </w:t>
      </w:r>
      <w:r>
        <w:rPr/>
        <w:t>业和信息化部认定为集成电路设计企业。</w:t>
      </w:r>
    </w:p>
    <w:p>
      <w:pPr>
        <w:pStyle w:val="BodyText"/>
        <w:spacing w:line="614" w:lineRule="exact" w:before="39"/>
        <w:ind w:right="7943"/>
        <w:jc w:val="left"/>
      </w:pPr>
      <w:r>
        <w:rPr/>
        <w:t>（5）投资状况分析</w:t>
      </w:r>
      <w:r>
        <w:rPr>
          <w:spacing w:val="-96"/>
        </w:rPr>
        <w:t> </w:t>
      </w:r>
      <w:r>
        <w:rPr/>
        <w:t>1）对外投资情况</w:t>
      </w:r>
    </w:p>
    <w:p>
      <w:pPr>
        <w:pStyle w:val="BodyText"/>
        <w:spacing w:line="257" w:lineRule="exact"/>
        <w:ind w:right="0"/>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94"/>
        <w:gridCol w:w="1898"/>
        <w:gridCol w:w="562"/>
        <w:gridCol w:w="991"/>
        <w:gridCol w:w="660"/>
        <w:gridCol w:w="974"/>
        <w:gridCol w:w="1066"/>
        <w:gridCol w:w="1394"/>
        <w:gridCol w:w="730"/>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19" w:right="0"/>
              <w:jc w:val="left"/>
              <w:rPr>
                <w:rFonts w:ascii="宋体" w:hAnsi="宋体" w:cs="宋体" w:eastAsia="宋体" w:hint="default"/>
                <w:sz w:val="18"/>
                <w:szCs w:val="18"/>
              </w:rPr>
            </w:pPr>
            <w:r>
              <w:rPr>
                <w:rFonts w:ascii="宋体"/>
                <w:sz w:val="18"/>
              </w:rPr>
              <w:t>187,304,138.45</w:t>
            </w:r>
          </w:p>
        </w:tc>
        <w:tc>
          <w:tcPr>
            <w:tcW w:w="31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05" w:right="0"/>
              <w:jc w:val="left"/>
              <w:rPr>
                <w:rFonts w:ascii="宋体" w:hAnsi="宋体" w:cs="宋体" w:eastAsia="宋体" w:hint="default"/>
                <w:sz w:val="18"/>
                <w:szCs w:val="18"/>
              </w:rPr>
            </w:pPr>
            <w:r>
              <w:rPr>
                <w:rFonts w:ascii="宋体"/>
                <w:sz w:val="18"/>
              </w:rPr>
              <w:t>45,539,600.00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w w:val="95"/>
                <w:sz w:val="18"/>
              </w:rPr>
              <w:t>311.30%</w:t>
            </w:r>
            <w:r>
              <w:rPr>
                <w:rFonts w:ascii="宋体"/>
                <w:sz w:val="18"/>
              </w:rPr>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1337"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1" w:right="127"/>
              <w:jc w:val="center"/>
              <w:rPr>
                <w:rFonts w:ascii="宋体" w:hAnsi="宋体" w:cs="宋体" w:eastAsia="宋体" w:hint="default"/>
                <w:sz w:val="18"/>
                <w:szCs w:val="18"/>
              </w:rPr>
            </w:pPr>
            <w:r>
              <w:rPr>
                <w:rFonts w:ascii="宋体" w:hAnsi="宋体" w:cs="宋体" w:eastAsia="宋体" w:hint="default"/>
                <w:sz w:val="18"/>
                <w:szCs w:val="18"/>
              </w:rPr>
              <w:t>上市公司</w:t>
            </w:r>
            <w:r>
              <w:rPr>
                <w:rFonts w:ascii="宋体" w:hAnsi="宋体" w:cs="宋体" w:eastAsia="宋体" w:hint="default"/>
                <w:w w:val="99"/>
                <w:sz w:val="18"/>
                <w:szCs w:val="18"/>
              </w:rPr>
              <w:t> </w:t>
            </w:r>
            <w:r>
              <w:rPr>
                <w:rFonts w:ascii="宋体" w:hAnsi="宋体" w:cs="宋体" w:eastAsia="宋体" w:hint="default"/>
                <w:sz w:val="18"/>
                <w:szCs w:val="18"/>
              </w:rPr>
              <w:t>占被投资</w:t>
            </w:r>
            <w:r>
              <w:rPr>
                <w:rFonts w:ascii="宋体" w:hAnsi="宋体" w:cs="宋体" w:eastAsia="宋体" w:hint="default"/>
                <w:w w:val="99"/>
                <w:sz w:val="18"/>
                <w:szCs w:val="18"/>
              </w:rPr>
              <w:t> </w:t>
            </w:r>
            <w:r>
              <w:rPr>
                <w:rFonts w:ascii="宋体" w:hAnsi="宋体" w:cs="宋体" w:eastAsia="宋体" w:hint="default"/>
                <w:sz w:val="18"/>
                <w:szCs w:val="18"/>
              </w:rPr>
              <w:t>公司权益</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3" w:right="144"/>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w w:val="99"/>
                <w:sz w:val="18"/>
                <w:szCs w:val="18"/>
              </w:rPr>
              <w:t> </w:t>
            </w:r>
            <w:r>
              <w:rPr>
                <w:rFonts w:ascii="宋体" w:hAnsi="宋体" w:cs="宋体" w:eastAsia="宋体" w:hint="default"/>
                <w:sz w:val="18"/>
                <w:szCs w:val="18"/>
              </w:rPr>
              <w:t>来源</w:t>
            </w:r>
          </w:p>
        </w:tc>
        <w:tc>
          <w:tcPr>
            <w:tcW w:w="20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1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9" w:right="178"/>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99"/>
                <w:sz w:val="18"/>
                <w:szCs w:val="18"/>
              </w:rPr>
              <w:t> </w:t>
            </w:r>
            <w:r>
              <w:rPr>
                <w:rFonts w:ascii="宋体" w:hAnsi="宋体" w:cs="宋体" w:eastAsia="宋体" w:hint="default"/>
                <w:sz w:val="18"/>
                <w:szCs w:val="18"/>
              </w:rPr>
              <w:t>涉诉</w:t>
            </w: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Comercial</w:t>
            </w:r>
            <w:r>
              <w:rPr>
                <w:rFonts w:ascii="宋体"/>
                <w:spacing w:val="-7"/>
                <w:sz w:val="18"/>
              </w:rPr>
              <w:t> </w:t>
            </w:r>
            <w:r>
              <w:rPr>
                <w:rFonts w:ascii="宋体"/>
                <w:sz w:val="18"/>
              </w:rPr>
              <w:t>GL</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零售业安防和智能管理的技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sz w:val="18"/>
              </w:rPr>
              <w:t>51.00%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2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sz w:val="18"/>
              </w:rPr>
              <w:t>Sociedad</w:t>
            </w:r>
            <w:r>
              <w:rPr>
                <w:rFonts w:ascii="宋体"/>
                <w:spacing w:val="-2"/>
                <w:sz w:val="18"/>
              </w:rPr>
              <w:t> </w:t>
            </w:r>
            <w:r>
              <w:rPr>
                <w:rFonts w:ascii="宋体"/>
                <w:sz w:val="18"/>
              </w:rPr>
              <w:t>de</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sz w:val="18"/>
              </w:rPr>
              <w:t>5,271,481.40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0" w:footer="963" w:top="1360" w:bottom="1180" w:left="1020" w:right="102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94"/>
        <w:gridCol w:w="2460"/>
        <w:gridCol w:w="991"/>
        <w:gridCol w:w="660"/>
        <w:gridCol w:w="2040"/>
        <w:gridCol w:w="1394"/>
        <w:gridCol w:w="730"/>
      </w:tblGrid>
      <w:tr>
        <w:trPr>
          <w:trHeight w:val="161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Group</w:t>
            </w:r>
            <w:r>
              <w:rPr>
                <w:rFonts w:ascii="宋体"/>
                <w:spacing w:val="-3"/>
                <w:sz w:val="18"/>
              </w:rPr>
              <w:t> </w:t>
            </w:r>
            <w:r>
              <w:rPr>
                <w:rFonts w:ascii="宋体"/>
                <w:sz w:val="18"/>
              </w:rPr>
              <w:t>S.A.</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46"/>
              <w:jc w:val="left"/>
              <w:rPr>
                <w:rFonts w:ascii="宋体" w:hAnsi="宋体" w:cs="宋体" w:eastAsia="宋体" w:hint="default"/>
                <w:sz w:val="18"/>
                <w:szCs w:val="18"/>
              </w:rPr>
            </w:pPr>
            <w:r>
              <w:rPr>
                <w:rFonts w:ascii="宋体" w:hAnsi="宋体" w:cs="宋体" w:eastAsia="宋体" w:hint="default"/>
                <w:sz w:val="18"/>
                <w:szCs w:val="18"/>
              </w:rPr>
              <w:t>术支持、解决方案服务，代</w:t>
            </w:r>
            <w:r>
              <w:rPr>
                <w:rFonts w:ascii="宋体" w:hAnsi="宋体" w:cs="宋体" w:eastAsia="宋体" w:hint="default"/>
                <w:w w:val="99"/>
                <w:sz w:val="18"/>
                <w:szCs w:val="18"/>
              </w:rPr>
              <w:t> </w:t>
            </w:r>
            <w:r>
              <w:rPr>
                <w:rFonts w:ascii="宋体" w:hAnsi="宋体" w:cs="宋体" w:eastAsia="宋体" w:hint="default"/>
                <w:sz w:val="18"/>
                <w:szCs w:val="18"/>
              </w:rPr>
              <w:t>理销售全球知名</w:t>
            </w:r>
            <w:r>
              <w:rPr>
                <w:rFonts w:ascii="宋体" w:hAnsi="宋体" w:cs="宋体" w:eastAsia="宋体" w:hint="default"/>
                <w:spacing w:val="-48"/>
                <w:sz w:val="18"/>
                <w:szCs w:val="18"/>
              </w:rPr>
              <w:t> </w:t>
            </w:r>
            <w:r>
              <w:rPr>
                <w:rFonts w:ascii="宋体" w:hAnsi="宋体" w:cs="宋体" w:eastAsia="宋体" w:hint="default"/>
                <w:sz w:val="18"/>
                <w:szCs w:val="18"/>
              </w:rPr>
              <w:t>EAS、RFID、</w:t>
            </w:r>
            <w:r>
              <w:rPr>
                <w:rFonts w:ascii="宋体" w:hAnsi="宋体" w:cs="宋体" w:eastAsia="宋体" w:hint="default"/>
                <w:w w:val="99"/>
                <w:sz w:val="18"/>
                <w:szCs w:val="18"/>
              </w:rPr>
              <w:t> </w:t>
            </w:r>
            <w:r>
              <w:rPr>
                <w:rFonts w:ascii="宋体" w:hAnsi="宋体" w:cs="宋体" w:eastAsia="宋体" w:hint="default"/>
                <w:sz w:val="18"/>
                <w:szCs w:val="18"/>
              </w:rPr>
              <w:t>CCTV</w:t>
            </w:r>
            <w:r>
              <w:rPr>
                <w:rFonts w:ascii="宋体" w:hAnsi="宋体" w:cs="宋体" w:eastAsia="宋体" w:hint="default"/>
                <w:spacing w:val="-45"/>
                <w:sz w:val="18"/>
                <w:szCs w:val="18"/>
              </w:rPr>
              <w:t> </w:t>
            </w:r>
            <w:r>
              <w:rPr>
                <w:rFonts w:ascii="宋体" w:hAnsi="宋体" w:cs="宋体" w:eastAsia="宋体" w:hint="default"/>
                <w:sz w:val="18"/>
                <w:szCs w:val="18"/>
              </w:rPr>
              <w:t>等品牌产品</w:t>
            </w:r>
          </w:p>
        </w:tc>
        <w:tc>
          <w:tcPr>
            <w:tcW w:w="99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4"/>
              <w:jc w:val="left"/>
              <w:rPr>
                <w:rFonts w:ascii="宋体" w:hAnsi="宋体" w:cs="宋体" w:eastAsia="宋体" w:hint="default"/>
                <w:sz w:val="18"/>
                <w:szCs w:val="18"/>
              </w:rPr>
            </w:pPr>
            <w:r>
              <w:rPr>
                <w:rFonts w:ascii="宋体" w:hAnsi="宋体" w:cs="宋体" w:eastAsia="宋体" w:hint="default"/>
                <w:sz w:val="18"/>
                <w:szCs w:val="18"/>
              </w:rPr>
              <w:t>Inversiones</w:t>
            </w:r>
            <w:r>
              <w:rPr>
                <w:rFonts w:ascii="宋体" w:hAnsi="宋体" w:cs="宋体" w:eastAsia="宋体" w:hint="default"/>
                <w:spacing w:val="-2"/>
                <w:sz w:val="18"/>
                <w:szCs w:val="18"/>
              </w:rPr>
              <w:t> </w:t>
            </w:r>
            <w:r>
              <w:rPr>
                <w:rFonts w:ascii="宋体" w:hAnsi="宋体" w:cs="宋体" w:eastAsia="宋体" w:hint="default"/>
                <w:sz w:val="18"/>
                <w:szCs w:val="18"/>
              </w:rPr>
              <w:t>Mara</w:t>
            </w:r>
            <w:r>
              <w:rPr>
                <w:rFonts w:ascii="宋体" w:hAnsi="宋体" w:cs="宋体" w:eastAsia="宋体" w:hint="default"/>
                <w:w w:val="99"/>
                <w:sz w:val="18"/>
                <w:szCs w:val="18"/>
              </w:rPr>
              <w:t> </w:t>
            </w:r>
            <w:r>
              <w:rPr>
                <w:rFonts w:ascii="宋体" w:hAnsi="宋体" w:cs="宋体" w:eastAsia="宋体" w:hint="default"/>
                <w:sz w:val="18"/>
                <w:szCs w:val="18"/>
              </w:rPr>
              <w:t>Limitada；Comercial</w:t>
            </w:r>
            <w:r>
              <w:rPr>
                <w:rFonts w:ascii="宋体" w:hAnsi="宋体" w:cs="宋体" w:eastAsia="宋体" w:hint="default"/>
                <w:w w:val="99"/>
                <w:sz w:val="18"/>
                <w:szCs w:val="18"/>
              </w:rPr>
              <w:t> </w:t>
            </w:r>
            <w:r>
              <w:rPr>
                <w:rFonts w:ascii="宋体" w:hAnsi="宋体" w:cs="宋体" w:eastAsia="宋体" w:hint="default"/>
                <w:sz w:val="18"/>
                <w:szCs w:val="18"/>
              </w:rPr>
              <w:t>Invue Limitada</w:t>
            </w:r>
            <w:r>
              <w:rPr>
                <w:rFonts w:ascii="宋体" w:hAnsi="宋体" w:cs="宋体" w:eastAsia="宋体" w:hint="default"/>
                <w:spacing w:val="-7"/>
                <w:sz w:val="18"/>
                <w:szCs w:val="18"/>
              </w:rPr>
              <w:t> </w:t>
            </w:r>
            <w:r>
              <w:rPr>
                <w:rFonts w:ascii="宋体" w:hAnsi="宋体" w:cs="宋体" w:eastAsia="宋体" w:hint="default"/>
                <w:sz w:val="18"/>
                <w:szCs w:val="18"/>
              </w:rPr>
              <w:t>；LTM</w:t>
            </w:r>
            <w:r>
              <w:rPr>
                <w:rFonts w:ascii="宋体" w:hAnsi="宋体" w:cs="宋体" w:eastAsia="宋体" w:hint="default"/>
                <w:w w:val="99"/>
                <w:sz w:val="18"/>
                <w:szCs w:val="18"/>
              </w:rPr>
              <w:t> </w:t>
            </w:r>
            <w:r>
              <w:rPr>
                <w:rFonts w:ascii="宋体" w:hAnsi="宋体" w:cs="宋体" w:eastAsia="宋体" w:hint="default"/>
                <w:sz w:val="18"/>
                <w:szCs w:val="18"/>
              </w:rPr>
              <w:t>Fondo de</w:t>
            </w:r>
            <w:r>
              <w:rPr>
                <w:rFonts w:ascii="宋体" w:hAnsi="宋体" w:cs="宋体" w:eastAsia="宋体" w:hint="default"/>
                <w:spacing w:val="-3"/>
                <w:sz w:val="18"/>
                <w:szCs w:val="18"/>
              </w:rPr>
              <w:t> </w:t>
            </w:r>
            <w:r>
              <w:rPr>
                <w:rFonts w:ascii="宋体" w:hAnsi="宋体" w:cs="宋体" w:eastAsia="宋体" w:hint="default"/>
                <w:sz w:val="18"/>
                <w:szCs w:val="18"/>
              </w:rPr>
              <w:t>Inversion</w:t>
            </w:r>
            <w:r>
              <w:rPr>
                <w:rFonts w:ascii="宋体" w:hAnsi="宋体" w:cs="宋体" w:eastAsia="宋体" w:hint="default"/>
                <w:w w:val="99"/>
                <w:sz w:val="18"/>
                <w:szCs w:val="18"/>
              </w:rPr>
              <w:t> </w:t>
            </w:r>
            <w:r>
              <w:rPr>
                <w:rFonts w:ascii="宋体" w:hAnsi="宋体" w:cs="宋体" w:eastAsia="宋体" w:hint="default"/>
                <w:sz w:val="18"/>
                <w:szCs w:val="18"/>
              </w:rPr>
              <w:t>Privado</w:t>
            </w: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78"/>
              <w:jc w:val="left"/>
              <w:rPr>
                <w:rFonts w:ascii="宋体" w:hAnsi="宋体" w:cs="宋体" w:eastAsia="宋体" w:hint="default"/>
                <w:sz w:val="18"/>
                <w:szCs w:val="18"/>
              </w:rPr>
            </w:pPr>
            <w:r>
              <w:rPr>
                <w:rFonts w:ascii="宋体" w:hAnsi="宋体" w:cs="宋体" w:eastAsia="宋体" w:hint="default"/>
                <w:sz w:val="18"/>
                <w:szCs w:val="18"/>
              </w:rPr>
              <w:t>上海瑞章投</w:t>
            </w:r>
            <w:r>
              <w:rPr>
                <w:rFonts w:ascii="宋体" w:hAnsi="宋体" w:cs="宋体" w:eastAsia="宋体" w:hint="default"/>
                <w:w w:val="99"/>
                <w:sz w:val="18"/>
                <w:szCs w:val="18"/>
              </w:rPr>
              <w:t> </w:t>
            </w:r>
            <w:r>
              <w:rPr>
                <w:rFonts w:ascii="宋体" w:hAnsi="宋体" w:cs="宋体" w:eastAsia="宋体" w:hint="default"/>
                <w:sz w:val="18"/>
                <w:szCs w:val="18"/>
              </w:rPr>
              <w:t>资有限公司</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82"/>
              <w:jc w:val="both"/>
              <w:rPr>
                <w:rFonts w:ascii="宋体" w:hAnsi="宋体" w:cs="宋体" w:eastAsia="宋体" w:hint="default"/>
                <w:sz w:val="18"/>
                <w:szCs w:val="18"/>
              </w:rPr>
            </w:pPr>
            <w:r>
              <w:rPr>
                <w:rFonts w:ascii="宋体" w:hAnsi="宋体" w:cs="宋体" w:eastAsia="宋体" w:hint="default"/>
                <w:sz w:val="18"/>
                <w:szCs w:val="18"/>
              </w:rPr>
              <w:t>科技项目投资、投资管理、</w:t>
            </w:r>
            <w:r>
              <w:rPr>
                <w:rFonts w:ascii="宋体" w:hAnsi="宋体" w:cs="宋体" w:eastAsia="宋体" w:hint="default"/>
                <w:w w:val="99"/>
                <w:sz w:val="18"/>
                <w:szCs w:val="18"/>
              </w:rPr>
              <w:t> </w:t>
            </w:r>
            <w:r>
              <w:rPr>
                <w:rFonts w:ascii="宋体" w:hAnsi="宋体" w:cs="宋体" w:eastAsia="宋体" w:hint="default"/>
                <w:sz w:val="18"/>
                <w:szCs w:val="18"/>
              </w:rPr>
              <w:t>投资咨询及物联网射频识别</w:t>
            </w:r>
            <w:r>
              <w:rPr>
                <w:rFonts w:ascii="宋体" w:hAnsi="宋体" w:cs="宋体" w:eastAsia="宋体" w:hint="default"/>
                <w:w w:val="99"/>
                <w:sz w:val="18"/>
                <w:szCs w:val="18"/>
              </w:rPr>
              <w:t> </w:t>
            </w:r>
            <w:r>
              <w:rPr>
                <w:rFonts w:ascii="宋体" w:hAnsi="宋体" w:cs="宋体" w:eastAsia="宋体" w:hint="default"/>
                <w:sz w:val="18"/>
                <w:szCs w:val="18"/>
              </w:rPr>
              <w:t>系统、产品及相关软件的研</w:t>
            </w:r>
            <w:r>
              <w:rPr>
                <w:rFonts w:ascii="宋体" w:hAnsi="宋体" w:cs="宋体" w:eastAsia="宋体" w:hint="default"/>
                <w:w w:val="99"/>
                <w:sz w:val="18"/>
                <w:szCs w:val="18"/>
              </w:rPr>
              <w:t> </w:t>
            </w:r>
            <w:r>
              <w:rPr>
                <w:rFonts w:ascii="宋体" w:hAnsi="宋体" w:cs="宋体" w:eastAsia="宋体" w:hint="default"/>
                <w:sz w:val="18"/>
                <w:szCs w:val="18"/>
              </w:rPr>
              <w:t>发、生产和销售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24.40%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上海悅章投资有限公</w:t>
            </w:r>
            <w:r>
              <w:rPr>
                <w:rFonts w:ascii="宋体" w:hAnsi="宋体" w:cs="宋体" w:eastAsia="宋体" w:hint="default"/>
                <w:w w:val="99"/>
                <w:sz w:val="18"/>
                <w:szCs w:val="18"/>
              </w:rPr>
              <w:t> </w:t>
            </w:r>
            <w:r>
              <w:rPr>
                <w:rFonts w:ascii="宋体" w:hAnsi="宋体" w:cs="宋体" w:eastAsia="宋体" w:hint="default"/>
                <w:sz w:val="18"/>
                <w:szCs w:val="18"/>
              </w:rPr>
              <w:t>司；深圳市柏力祺实业</w:t>
            </w:r>
            <w:r>
              <w:rPr>
                <w:rFonts w:ascii="宋体" w:hAnsi="宋体" w:cs="宋体" w:eastAsia="宋体" w:hint="default"/>
                <w:w w:val="99"/>
                <w:sz w:val="18"/>
                <w:szCs w:val="18"/>
              </w:rPr>
              <w:t> </w:t>
            </w:r>
            <w:r>
              <w:rPr>
                <w:rFonts w:ascii="宋体" w:hAnsi="宋体" w:cs="宋体" w:eastAsia="宋体" w:hint="default"/>
                <w:sz w:val="18"/>
                <w:szCs w:val="18"/>
              </w:rPr>
              <w:t>有限公司；上海浦东科</w:t>
            </w:r>
            <w:r>
              <w:rPr>
                <w:rFonts w:ascii="宋体" w:hAnsi="宋体" w:cs="宋体" w:eastAsia="宋体" w:hint="default"/>
                <w:w w:val="99"/>
                <w:sz w:val="18"/>
                <w:szCs w:val="18"/>
              </w:rPr>
              <w:t> </w:t>
            </w:r>
            <w:r>
              <w:rPr>
                <w:rFonts w:ascii="宋体" w:hAnsi="宋体" w:cs="宋体" w:eastAsia="宋体" w:hint="default"/>
                <w:sz w:val="18"/>
                <w:szCs w:val="18"/>
              </w:rPr>
              <w:t>技投资有限公司；自然</w:t>
            </w:r>
            <w:r>
              <w:rPr>
                <w:rFonts w:ascii="宋体" w:hAnsi="宋体" w:cs="宋体" w:eastAsia="宋体" w:hint="default"/>
                <w:w w:val="99"/>
                <w:sz w:val="18"/>
                <w:szCs w:val="18"/>
              </w:rPr>
              <w:t> </w:t>
            </w:r>
            <w:r>
              <w:rPr>
                <w:rFonts w:ascii="宋体" w:hAnsi="宋体" w:cs="宋体" w:eastAsia="宋体" w:hint="default"/>
                <w:sz w:val="18"/>
                <w:szCs w:val="18"/>
              </w:rPr>
              <w:t>人印凤仙女士</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551,870.19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8"/>
              <w:jc w:val="both"/>
              <w:rPr>
                <w:rFonts w:ascii="宋体" w:hAnsi="宋体" w:cs="宋体" w:eastAsia="宋体" w:hint="default"/>
                <w:sz w:val="18"/>
                <w:szCs w:val="18"/>
              </w:rPr>
            </w:pPr>
            <w:r>
              <w:rPr>
                <w:rFonts w:ascii="宋体" w:hAnsi="宋体" w:cs="宋体" w:eastAsia="宋体" w:hint="default"/>
                <w:sz w:val="18"/>
                <w:szCs w:val="18"/>
              </w:rPr>
              <w:t>北京思创超</w:t>
            </w:r>
            <w:r>
              <w:rPr>
                <w:rFonts w:ascii="宋体" w:hAnsi="宋体" w:cs="宋体" w:eastAsia="宋体" w:hint="default"/>
                <w:w w:val="99"/>
                <w:sz w:val="18"/>
                <w:szCs w:val="18"/>
              </w:rPr>
              <w:t> </w:t>
            </w:r>
            <w:r>
              <w:rPr>
                <w:rFonts w:ascii="宋体" w:hAnsi="宋体" w:cs="宋体" w:eastAsia="宋体" w:hint="default"/>
                <w:sz w:val="18"/>
                <w:szCs w:val="18"/>
              </w:rPr>
              <w:t>讯科技发展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82"/>
              <w:jc w:val="both"/>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45"/>
                <w:sz w:val="18"/>
                <w:szCs w:val="18"/>
              </w:rPr>
              <w:t> </w:t>
            </w:r>
            <w:r>
              <w:rPr>
                <w:rFonts w:ascii="宋体" w:hAnsi="宋体" w:cs="宋体" w:eastAsia="宋体" w:hint="default"/>
                <w:sz w:val="18"/>
                <w:szCs w:val="18"/>
              </w:rPr>
              <w:t>系统和图书馆自动化流</w:t>
            </w:r>
            <w:r>
              <w:rPr>
                <w:rFonts w:ascii="宋体" w:hAnsi="宋体" w:cs="宋体" w:eastAsia="宋体" w:hint="default"/>
                <w:w w:val="99"/>
                <w:sz w:val="18"/>
                <w:szCs w:val="18"/>
              </w:rPr>
              <w:t> </w:t>
            </w:r>
            <w:r>
              <w:rPr>
                <w:rFonts w:ascii="宋体" w:hAnsi="宋体" w:cs="宋体" w:eastAsia="宋体" w:hint="default"/>
                <w:sz w:val="18"/>
                <w:szCs w:val="18"/>
              </w:rPr>
              <w:t>通管理系统研发、生产、销</w:t>
            </w:r>
            <w:r>
              <w:rPr>
                <w:rFonts w:ascii="宋体" w:hAnsi="宋体" w:cs="宋体" w:eastAsia="宋体" w:hint="default"/>
                <w:w w:val="99"/>
                <w:sz w:val="18"/>
                <w:szCs w:val="18"/>
              </w:rPr>
              <w:t> </w:t>
            </w:r>
            <w:r>
              <w:rPr>
                <w:rFonts w:ascii="宋体" w:hAnsi="宋体" w:cs="宋体" w:eastAsia="宋体" w:hint="default"/>
                <w:sz w:val="18"/>
                <w:szCs w:val="18"/>
              </w:rPr>
              <w:t>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51.00%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5"/>
              <w:jc w:val="left"/>
              <w:rPr>
                <w:rFonts w:ascii="宋体" w:hAnsi="宋体" w:cs="宋体" w:eastAsia="宋体" w:hint="default"/>
                <w:sz w:val="18"/>
                <w:szCs w:val="18"/>
              </w:rPr>
            </w:pPr>
            <w:r>
              <w:rPr>
                <w:rFonts w:ascii="宋体" w:hAnsi="宋体" w:cs="宋体" w:eastAsia="宋体" w:hint="default"/>
                <w:sz w:val="18"/>
                <w:szCs w:val="18"/>
              </w:rPr>
              <w:t>自然人：王洪、刘云、</w:t>
            </w:r>
            <w:r>
              <w:rPr>
                <w:rFonts w:ascii="宋体" w:hAnsi="宋体" w:cs="宋体" w:eastAsia="宋体" w:hint="default"/>
                <w:w w:val="99"/>
                <w:sz w:val="18"/>
                <w:szCs w:val="18"/>
              </w:rPr>
              <w:t> </w:t>
            </w:r>
            <w:r>
              <w:rPr>
                <w:rFonts w:ascii="宋体" w:hAnsi="宋体" w:cs="宋体" w:eastAsia="宋体" w:hint="default"/>
                <w:sz w:val="18"/>
                <w:szCs w:val="18"/>
              </w:rPr>
              <w:t>赵东宇、刘久春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-636,156.41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55" w:hRule="exact"/>
        </w:trPr>
        <w:tc>
          <w:tcPr>
            <w:tcW w:w="1294" w:type="dxa"/>
            <w:tcBorders>
              <w:top w:val="single" w:sz="4" w:space="0" w:color="000000"/>
              <w:left w:val="single" w:sz="4" w:space="0" w:color="000000"/>
              <w:bottom w:val="nil" w:sz="6" w:space="0" w:color="auto"/>
              <w:right w:val="single" w:sz="4" w:space="0" w:color="000000"/>
            </w:tcBorders>
          </w:tcPr>
          <w:p>
            <w:pPr/>
          </w:p>
        </w:tc>
        <w:tc>
          <w:tcPr>
            <w:tcW w:w="2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6"/>
                <w:sz w:val="18"/>
                <w:szCs w:val="18"/>
              </w:rPr>
              <w:t>光电传感芯片、MCU</w:t>
            </w:r>
            <w:r>
              <w:rPr>
                <w:rFonts w:ascii="宋体" w:hAnsi="宋体" w:cs="宋体" w:eastAsia="宋体" w:hint="default"/>
                <w:spacing w:val="-38"/>
                <w:sz w:val="18"/>
                <w:szCs w:val="18"/>
              </w:rPr>
              <w:t> </w:t>
            </w:r>
            <w:r>
              <w:rPr>
                <w:rFonts w:ascii="宋体" w:hAnsi="宋体" w:cs="宋体" w:eastAsia="宋体" w:hint="default"/>
                <w:sz w:val="18"/>
                <w:szCs w:val="18"/>
              </w:rPr>
              <w:t>微控制芯</w:t>
            </w:r>
          </w:p>
        </w:tc>
        <w:tc>
          <w:tcPr>
            <w:tcW w:w="991"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自然人：钱俊谷、周筱</w:t>
            </w:r>
          </w:p>
        </w:tc>
        <w:tc>
          <w:tcPr>
            <w:tcW w:w="1394" w:type="dxa"/>
            <w:tcBorders>
              <w:top w:val="single" w:sz="4" w:space="0" w:color="000000"/>
              <w:left w:val="single" w:sz="4" w:space="0" w:color="000000"/>
              <w:bottom w:val="nil" w:sz="6" w:space="0" w:color="auto"/>
              <w:right w:val="single" w:sz="4" w:space="0" w:color="000000"/>
            </w:tcBorders>
          </w:tcPr>
          <w:p>
            <w:pPr/>
          </w:p>
        </w:tc>
        <w:tc>
          <w:tcPr>
            <w:tcW w:w="73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78"/>
              <w:jc w:val="both"/>
              <w:rPr>
                <w:rFonts w:ascii="宋体" w:hAnsi="宋体" w:cs="宋体" w:eastAsia="宋体" w:hint="default"/>
                <w:sz w:val="18"/>
                <w:szCs w:val="18"/>
              </w:rPr>
            </w:pPr>
            <w:r>
              <w:rPr>
                <w:rFonts w:ascii="宋体" w:hAnsi="宋体" w:cs="宋体" w:eastAsia="宋体" w:hint="default"/>
                <w:sz w:val="18"/>
                <w:szCs w:val="18"/>
              </w:rPr>
              <w:t>启东钜芯电</w:t>
            </w:r>
            <w:r>
              <w:rPr>
                <w:rFonts w:ascii="宋体" w:hAnsi="宋体" w:cs="宋体" w:eastAsia="宋体" w:hint="default"/>
                <w:w w:val="99"/>
                <w:sz w:val="18"/>
                <w:szCs w:val="18"/>
              </w:rPr>
              <w:t> </w:t>
            </w:r>
            <w:r>
              <w:rPr>
                <w:rFonts w:ascii="宋体" w:hAnsi="宋体" w:cs="宋体" w:eastAsia="宋体" w:hint="default"/>
                <w:sz w:val="18"/>
                <w:szCs w:val="18"/>
              </w:rPr>
              <w:t>子科技有限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5" w:right="96"/>
              <w:jc w:val="left"/>
              <w:rPr>
                <w:rFonts w:ascii="宋体" w:hAnsi="宋体" w:cs="宋体" w:eastAsia="宋体" w:hint="default"/>
                <w:sz w:val="18"/>
                <w:szCs w:val="18"/>
              </w:rPr>
            </w:pPr>
            <w:r>
              <w:rPr>
                <w:rFonts w:ascii="宋体" w:hAnsi="宋体" w:cs="宋体" w:eastAsia="宋体" w:hint="default"/>
                <w:sz w:val="18"/>
                <w:szCs w:val="18"/>
              </w:rPr>
              <w:t>片、有源</w:t>
            </w:r>
            <w:r>
              <w:rPr>
                <w:rFonts w:ascii="宋体" w:hAnsi="宋体" w:cs="宋体" w:eastAsia="宋体" w:hint="default"/>
                <w:spacing w:val="-50"/>
                <w:sz w:val="18"/>
                <w:szCs w:val="18"/>
              </w:rPr>
              <w:t> </w:t>
            </w:r>
            <w:r>
              <w:rPr>
                <w:rFonts w:ascii="宋体" w:hAnsi="宋体" w:cs="宋体" w:eastAsia="宋体" w:hint="default"/>
                <w:sz w:val="18"/>
                <w:szCs w:val="18"/>
              </w:rPr>
              <w:t>RFID</w:t>
            </w:r>
            <w:r>
              <w:rPr>
                <w:rFonts w:ascii="宋体" w:hAnsi="宋体" w:cs="宋体" w:eastAsia="宋体" w:hint="default"/>
                <w:spacing w:val="-49"/>
                <w:sz w:val="18"/>
                <w:szCs w:val="18"/>
              </w:rPr>
              <w:t> </w:t>
            </w:r>
            <w:r>
              <w:rPr>
                <w:rFonts w:ascii="宋体" w:hAnsi="宋体" w:cs="宋体" w:eastAsia="宋体" w:hint="default"/>
                <w:sz w:val="18"/>
                <w:szCs w:val="18"/>
              </w:rPr>
              <w:t>芯片、电源驱</w:t>
            </w:r>
            <w:r>
              <w:rPr>
                <w:rFonts w:ascii="宋体" w:hAnsi="宋体" w:cs="宋体" w:eastAsia="宋体" w:hint="default"/>
                <w:w w:val="99"/>
                <w:sz w:val="18"/>
                <w:szCs w:val="18"/>
              </w:rPr>
              <w:t> </w:t>
            </w:r>
            <w:r>
              <w:rPr>
                <w:rFonts w:ascii="宋体" w:hAnsi="宋体" w:cs="宋体" w:eastAsia="宋体" w:hint="default"/>
                <w:sz w:val="18"/>
                <w:szCs w:val="18"/>
              </w:rPr>
              <w:t>动芯片以及相关系统集成与</w:t>
            </w:r>
            <w:r>
              <w:rPr>
                <w:rFonts w:ascii="宋体" w:hAnsi="宋体" w:cs="宋体" w:eastAsia="宋体" w:hint="default"/>
                <w:w w:val="99"/>
                <w:sz w:val="18"/>
                <w:szCs w:val="18"/>
              </w:rPr>
              <w:t> </w:t>
            </w:r>
            <w:r>
              <w:rPr>
                <w:rFonts w:ascii="宋体" w:hAnsi="宋体" w:cs="宋体" w:eastAsia="宋体" w:hint="default"/>
                <w:sz w:val="18"/>
                <w:szCs w:val="18"/>
              </w:rPr>
              <w:t>系统平台的设计与开发的科</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超募</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2"/>
              <w:jc w:val="left"/>
              <w:rPr>
                <w:rFonts w:ascii="宋体" w:hAnsi="宋体" w:cs="宋体" w:eastAsia="宋体" w:hint="default"/>
                <w:sz w:val="18"/>
                <w:szCs w:val="18"/>
              </w:rPr>
            </w:pPr>
            <w:r>
              <w:rPr>
                <w:rFonts w:ascii="宋体" w:hAnsi="宋体" w:cs="宋体" w:eastAsia="宋体" w:hint="default"/>
                <w:sz w:val="18"/>
                <w:szCs w:val="18"/>
              </w:rPr>
              <w:t>燕、石方敏、黄保黔、</w:t>
            </w:r>
            <w:r>
              <w:rPr>
                <w:rFonts w:ascii="宋体" w:hAnsi="宋体" w:cs="宋体" w:eastAsia="宋体" w:hint="default"/>
                <w:w w:val="99"/>
                <w:sz w:val="18"/>
                <w:szCs w:val="18"/>
              </w:rPr>
              <w:t> </w:t>
            </w:r>
            <w:r>
              <w:rPr>
                <w:rFonts w:ascii="宋体" w:hAnsi="宋体" w:cs="宋体" w:eastAsia="宋体" w:hint="default"/>
                <w:sz w:val="18"/>
                <w:szCs w:val="18"/>
              </w:rPr>
              <w:t>汤佳君、周国忠、杜</w:t>
            </w:r>
            <w:r>
              <w:rPr>
                <w:rFonts w:ascii="宋体" w:hAnsi="宋体" w:cs="宋体" w:eastAsia="宋体" w:hint="default"/>
                <w:w w:val="99"/>
                <w:sz w:val="18"/>
                <w:szCs w:val="18"/>
              </w:rPr>
              <w:t> </w:t>
            </w:r>
            <w:r>
              <w:rPr>
                <w:rFonts w:ascii="宋体" w:hAnsi="宋体" w:cs="宋体" w:eastAsia="宋体" w:hint="default"/>
                <w:sz w:val="18"/>
                <w:szCs w:val="18"/>
              </w:rPr>
              <w:t>铭、徐卫军、吴 </w:t>
            </w:r>
            <w:r>
              <w:rPr>
                <w:rFonts w:ascii="宋体" w:hAnsi="宋体" w:cs="宋体" w:eastAsia="宋体" w:hint="default"/>
                <w:spacing w:val="1"/>
                <w:sz w:val="18"/>
                <w:szCs w:val="18"/>
              </w:rPr>
              <w:t> </w:t>
            </w:r>
            <w:r>
              <w:rPr>
                <w:rFonts w:ascii="宋体" w:hAnsi="宋体" w:cs="宋体" w:eastAsia="宋体" w:hint="default"/>
                <w:sz w:val="18"/>
                <w:szCs w:val="18"/>
              </w:rPr>
              <w:t>耀、</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3,054,634.38</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57" w:hRule="exact"/>
        </w:trPr>
        <w:tc>
          <w:tcPr>
            <w:tcW w:w="1294"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技创新型集成电路设计</w:t>
            </w:r>
          </w:p>
        </w:tc>
        <w:tc>
          <w:tcPr>
            <w:tcW w:w="991"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邓植元</w:t>
            </w:r>
          </w:p>
        </w:tc>
        <w:tc>
          <w:tcPr>
            <w:tcW w:w="1394" w:type="dxa"/>
            <w:tcBorders>
              <w:top w:val="nil" w:sz="6" w:space="0" w:color="auto"/>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绿泰信息科</w:t>
            </w:r>
            <w:r>
              <w:rPr>
                <w:rFonts w:ascii="宋体" w:hAnsi="宋体" w:cs="宋体" w:eastAsia="宋体" w:hint="default"/>
                <w:w w:val="99"/>
                <w:sz w:val="18"/>
                <w:szCs w:val="18"/>
              </w:rPr>
              <w:t> </w:t>
            </w:r>
            <w:r>
              <w:rPr>
                <w:rFonts w:ascii="宋体" w:hAnsi="宋体" w:cs="宋体" w:eastAsia="宋体" w:hint="default"/>
                <w:sz w:val="18"/>
                <w:szCs w:val="18"/>
              </w:rPr>
              <w:t>技（上海）有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ESLs</w:t>
            </w:r>
            <w:r>
              <w:rPr>
                <w:rFonts w:ascii="宋体" w:hAnsi="宋体" w:cs="宋体" w:eastAsia="宋体" w:hint="default"/>
                <w:spacing w:val="-45"/>
                <w:sz w:val="18"/>
                <w:szCs w:val="18"/>
              </w:rPr>
              <w:t> </w:t>
            </w:r>
            <w:r>
              <w:rPr>
                <w:rFonts w:ascii="宋体" w:hAnsi="宋体" w:cs="宋体" w:eastAsia="宋体" w:hint="default"/>
                <w:sz w:val="18"/>
                <w:szCs w:val="18"/>
              </w:rPr>
              <w:t>研发设计、销售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96.00%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自然人钱大宏先生</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-5,297,374.88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8"/>
              <w:jc w:val="both"/>
              <w:rPr>
                <w:rFonts w:ascii="宋体" w:hAnsi="宋体" w:cs="宋体" w:eastAsia="宋体" w:hint="default"/>
                <w:sz w:val="18"/>
                <w:szCs w:val="18"/>
              </w:rPr>
            </w:pPr>
            <w:r>
              <w:rPr>
                <w:rFonts w:ascii="宋体" w:hAnsi="宋体" w:cs="宋体" w:eastAsia="宋体" w:hint="default"/>
                <w:sz w:val="18"/>
                <w:szCs w:val="18"/>
              </w:rPr>
              <w:t>广州理德物</w:t>
            </w:r>
            <w:r>
              <w:rPr>
                <w:rFonts w:ascii="宋体" w:hAnsi="宋体" w:cs="宋体" w:eastAsia="宋体" w:hint="default"/>
                <w:w w:val="99"/>
                <w:sz w:val="18"/>
                <w:szCs w:val="18"/>
              </w:rPr>
              <w:t> </w:t>
            </w:r>
            <w:r>
              <w:rPr>
                <w:rFonts w:ascii="宋体" w:hAnsi="宋体" w:cs="宋体" w:eastAsia="宋体" w:hint="default"/>
                <w:sz w:val="18"/>
                <w:szCs w:val="18"/>
              </w:rPr>
              <w:t>联网科技有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90.00%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自然人张海军先生</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-1,205,733.73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0" w:footer="963" w:top="1360" w:bottom="1180" w:left="1020" w:right="1020"/>
        </w:sectPr>
      </w:pPr>
    </w:p>
    <w:p>
      <w:pPr>
        <w:pStyle w:val="BodyText"/>
        <w:spacing w:line="240" w:lineRule="auto" w:before="36"/>
        <w:ind w:right="-4"/>
        <w:jc w:val="left"/>
      </w:pPr>
      <w:r>
        <w:rPr/>
        <w:t>2）募集资金使用情况</w:t>
      </w:r>
    </w:p>
    <w:p>
      <w:pPr>
        <w:pStyle w:val="BodyText"/>
        <w:spacing w:line="240" w:lineRule="auto" w:before="75"/>
        <w:ind w:right="-4"/>
        <w:jc w:val="left"/>
      </w:pPr>
      <w:r>
        <w:rPr>
          <w:spacing w:val="-1"/>
        </w:rPr>
        <w:t>1.募集资金总体使用情况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单位：万元</w:t>
      </w:r>
    </w:p>
    <w:p>
      <w:pPr>
        <w:spacing w:after="0" w:line="240" w:lineRule="auto"/>
        <w:jc w:val="left"/>
        <w:sectPr>
          <w:type w:val="continuous"/>
          <w:pgSz w:w="11900" w:h="16840"/>
          <w:pgMar w:top="1600" w:bottom="1180" w:left="1020" w:right="1020"/>
          <w:cols w:num="2" w:equalWidth="0">
            <w:col w:w="2427" w:space="6160"/>
            <w:col w:w="1273"/>
          </w:cols>
        </w:sectPr>
      </w:pP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099"/>
        <w:gridCol w:w="5470"/>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94,088.29</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23,946.51</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76,544.25</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r>
        <w:trPr>
          <w:trHeight w:val="40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0.00%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0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已</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使</w:t>
            </w:r>
            <w:r>
              <w:rPr>
                <w:rFonts w:ascii="宋体" w:hAnsi="宋体" w:cs="宋体" w:eastAsia="宋体" w:hint="default"/>
                <w:w w:val="100"/>
                <w:sz w:val="21"/>
                <w:szCs w:val="21"/>
              </w:rPr>
              <w:t>用募</w:t>
            </w:r>
            <w:r>
              <w:rPr>
                <w:rFonts w:ascii="宋体" w:hAnsi="宋体" w:cs="宋体" w:eastAsia="宋体" w:hint="default"/>
                <w:spacing w:val="-3"/>
                <w:w w:val="100"/>
                <w:sz w:val="21"/>
                <w:szCs w:val="21"/>
              </w:rPr>
              <w:t>集资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宋体" w:hAnsi="宋体" w:cs="宋体" w:eastAsia="宋体" w:hint="default"/>
                <w:w w:val="100"/>
                <w:sz w:val="21"/>
                <w:szCs w:val="21"/>
              </w:rPr>
              <w:t>76</w:t>
            </w:r>
            <w:r>
              <w:rPr>
                <w:rFonts w:ascii="宋体" w:hAnsi="宋体" w:cs="宋体" w:eastAsia="宋体" w:hint="default"/>
                <w:spacing w:val="-3"/>
                <w:w w:val="100"/>
                <w:sz w:val="21"/>
                <w:szCs w:val="21"/>
              </w:rPr>
              <w:t>,</w:t>
            </w:r>
            <w:r>
              <w:rPr>
                <w:rFonts w:ascii="宋体" w:hAnsi="宋体" w:cs="宋体" w:eastAsia="宋体" w:hint="default"/>
                <w:w w:val="100"/>
                <w:sz w:val="21"/>
                <w:szCs w:val="21"/>
              </w:rPr>
              <w:t>544</w:t>
            </w:r>
            <w:r>
              <w:rPr>
                <w:rFonts w:ascii="宋体" w:hAnsi="宋体" w:cs="宋体" w:eastAsia="宋体" w:hint="default"/>
                <w:spacing w:val="-3"/>
                <w:w w:val="100"/>
                <w:sz w:val="21"/>
                <w:szCs w:val="21"/>
              </w:rPr>
              <w:t>.</w:t>
            </w:r>
            <w:r>
              <w:rPr>
                <w:rFonts w:ascii="宋体" w:hAnsi="宋体" w:cs="宋体" w:eastAsia="宋体" w:hint="default"/>
                <w:w w:val="100"/>
                <w:sz w:val="21"/>
                <w:szCs w:val="21"/>
              </w:rPr>
              <w:t>25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的</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存</w:t>
            </w:r>
            <w:r>
              <w:rPr>
                <w:rFonts w:ascii="宋体" w:hAnsi="宋体" w:cs="宋体" w:eastAsia="宋体" w:hint="default"/>
                <w:spacing w:val="-3"/>
                <w:w w:val="100"/>
                <w:sz w:val="21"/>
                <w:szCs w:val="21"/>
              </w:rPr>
              <w:t>款利</w:t>
            </w:r>
            <w:r>
              <w:rPr>
                <w:rFonts w:ascii="宋体" w:hAnsi="宋体" w:cs="宋体" w:eastAsia="宋体" w:hint="default"/>
                <w:w w:val="100"/>
                <w:sz w:val="21"/>
                <w:szCs w:val="21"/>
              </w:rPr>
              <w:t>息扣</w:t>
            </w:r>
            <w:r>
              <w:rPr>
                <w:rFonts w:ascii="宋体" w:hAnsi="宋体" w:cs="宋体" w:eastAsia="宋体" w:hint="default"/>
                <w:spacing w:val="-3"/>
                <w:w w:val="100"/>
                <w:sz w:val="21"/>
                <w:szCs w:val="21"/>
              </w:rPr>
              <w:t>除</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等</w:t>
            </w:r>
            <w:r>
              <w:rPr>
                <w:rFonts w:ascii="宋体" w:hAnsi="宋体" w:cs="宋体" w:eastAsia="宋体" w:hint="default"/>
                <w:w w:val="100"/>
                <w:sz w:val="21"/>
                <w:szCs w:val="21"/>
              </w:rPr>
              <w:t>的净</w:t>
            </w:r>
          </w:p>
          <w:p>
            <w:pPr>
              <w:pStyle w:val="TableParagraph"/>
              <w:spacing w:line="273" w:lineRule="auto" w:before="37"/>
              <w:ind w:left="103" w:right="106"/>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4"/>
                <w:sz w:val="21"/>
                <w:szCs w:val="21"/>
              </w:rPr>
              <w:t> </w:t>
            </w:r>
            <w:r>
              <w:rPr>
                <w:rFonts w:ascii="宋体" w:hAnsi="宋体" w:cs="宋体" w:eastAsia="宋体" w:hint="default"/>
                <w:sz w:val="21"/>
                <w:szCs w:val="21"/>
              </w:rPr>
              <w:t>10,414.67</w:t>
            </w:r>
            <w:r>
              <w:rPr>
                <w:rFonts w:ascii="宋体" w:hAnsi="宋体" w:cs="宋体" w:eastAsia="宋体" w:hint="default"/>
                <w:spacing w:val="-56"/>
                <w:sz w:val="21"/>
                <w:szCs w:val="21"/>
              </w:rPr>
              <w:t> </w:t>
            </w:r>
            <w:r>
              <w:rPr>
                <w:rFonts w:ascii="宋体" w:hAnsi="宋体" w:cs="宋体" w:eastAsia="宋体" w:hint="default"/>
                <w:sz w:val="21"/>
                <w:szCs w:val="21"/>
              </w:rPr>
              <w:t>万元。截至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日，募集资金余额为人民币</w:t>
            </w:r>
            <w:r>
              <w:rPr>
                <w:rFonts w:ascii="宋体" w:hAnsi="宋体" w:cs="宋体" w:eastAsia="宋体" w:hint="default"/>
                <w:spacing w:val="-54"/>
                <w:sz w:val="21"/>
                <w:szCs w:val="21"/>
              </w:rPr>
              <w:t> </w:t>
            </w:r>
            <w:r>
              <w:rPr>
                <w:rFonts w:ascii="宋体" w:hAnsi="宋体" w:cs="宋体" w:eastAsia="宋体" w:hint="default"/>
                <w:sz w:val="21"/>
                <w:szCs w:val="21"/>
              </w:rPr>
              <w:t>27,958.71</w:t>
            </w:r>
            <w:r>
              <w:rPr>
                <w:rFonts w:ascii="宋体" w:hAnsi="宋体" w:cs="宋体" w:eastAsia="宋体" w:hint="default"/>
                <w:spacing w:val="-56"/>
                <w:sz w:val="21"/>
                <w:szCs w:val="21"/>
              </w:rPr>
              <w:t> </w:t>
            </w:r>
            <w:r>
              <w:rPr>
                <w:rFonts w:ascii="宋体" w:hAnsi="宋体" w:cs="宋体" w:eastAsia="宋体" w:hint="default"/>
                <w:sz w:val="21"/>
                <w:szCs w:val="21"/>
              </w:rPr>
              <w:t>万元（包括累计收</w:t>
            </w:r>
            <w:r>
              <w:rPr>
                <w:rFonts w:ascii="宋体" w:hAnsi="宋体" w:cs="宋体" w:eastAsia="宋体" w:hint="default"/>
                <w:w w:val="100"/>
                <w:sz w:val="21"/>
                <w:szCs w:val="21"/>
              </w:rPr>
              <w:t> </w:t>
            </w:r>
            <w:r>
              <w:rPr>
                <w:rFonts w:ascii="宋体" w:hAnsi="宋体" w:cs="宋体" w:eastAsia="宋体" w:hint="default"/>
                <w:spacing w:val="-7"/>
                <w:w w:val="100"/>
                <w:sz w:val="21"/>
                <w:szCs w:val="21"/>
              </w:rPr>
              <w:t>到的银行存款利息扣除银行手续费等的净额）。</w:t>
            </w:r>
          </w:p>
        </w:tc>
      </w:tr>
    </w:tbl>
    <w:p>
      <w:pPr>
        <w:spacing w:after="0" w:line="273" w:lineRule="auto"/>
        <w:jc w:val="left"/>
        <w:rPr>
          <w:rFonts w:ascii="宋体" w:hAnsi="宋体" w:cs="宋体" w:eastAsia="宋体" w:hint="default"/>
          <w:sz w:val="21"/>
          <w:szCs w:val="21"/>
        </w:rPr>
        <w:sectPr>
          <w:type w:val="continuous"/>
          <w:pgSz w:w="11900" w:h="16840"/>
          <w:pgMar w:top="1600" w:bottom="1180" w:left="1020" w:right="1020"/>
        </w:sectPr>
      </w:pPr>
    </w:p>
    <w:p>
      <w:pPr>
        <w:pStyle w:val="BodyText"/>
        <w:spacing w:line="240" w:lineRule="auto" w:before="7"/>
        <w:ind w:left="232" w:right="215"/>
        <w:jc w:val="left"/>
      </w:pPr>
      <w:r>
        <w:rPr/>
        <w:t>2.募集资金承诺项目情况</w:t>
      </w:r>
    </w:p>
    <w:p>
      <w:pPr>
        <w:spacing w:line="240" w:lineRule="auto" w:before="13"/>
        <w:rPr>
          <w:rFonts w:ascii="宋体" w:hAnsi="宋体" w:cs="宋体" w:eastAsia="宋体" w:hint="default"/>
          <w:sz w:val="29"/>
          <w:szCs w:val="29"/>
        </w:rPr>
      </w:pPr>
    </w:p>
    <w:p>
      <w:pPr>
        <w:pStyle w:val="BodyText"/>
        <w:spacing w:line="240" w:lineRule="auto" w:before="36"/>
        <w:ind w:left="0" w:right="224"/>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498"/>
        <w:gridCol w:w="540"/>
        <w:gridCol w:w="758"/>
        <w:gridCol w:w="750"/>
        <w:gridCol w:w="1033"/>
        <w:gridCol w:w="1027"/>
        <w:gridCol w:w="886"/>
        <w:gridCol w:w="564"/>
        <w:gridCol w:w="139"/>
        <w:gridCol w:w="876"/>
        <w:gridCol w:w="936"/>
        <w:gridCol w:w="427"/>
        <w:gridCol w:w="420"/>
      </w:tblGrid>
      <w:tr>
        <w:trPr>
          <w:trHeight w:val="4146" w:hRule="exact"/>
        </w:trPr>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15" w:right="108"/>
              <w:jc w:val="center"/>
              <w:rPr>
                <w:rFonts w:ascii="宋体" w:hAnsi="宋体" w:cs="宋体" w:eastAsia="宋体" w:hint="default"/>
                <w:sz w:val="21"/>
                <w:szCs w:val="21"/>
              </w:rPr>
            </w:pPr>
            <w:r>
              <w:rPr>
                <w:rFonts w:ascii="宋体" w:hAnsi="宋体" w:cs="宋体" w:eastAsia="宋体" w:hint="default"/>
                <w:spacing w:val="-1"/>
                <w:sz w:val="21"/>
                <w:szCs w:val="21"/>
              </w:rPr>
              <w:t>承诺投资项目</w:t>
            </w:r>
            <w:r>
              <w:rPr>
                <w:rFonts w:ascii="宋体" w:hAnsi="宋体" w:cs="宋体" w:eastAsia="宋体" w:hint="default"/>
                <w:w w:val="100"/>
                <w:sz w:val="21"/>
                <w:szCs w:val="21"/>
              </w:rPr>
              <w:t> </w:t>
            </w:r>
            <w:r>
              <w:rPr>
                <w:rFonts w:ascii="宋体" w:hAnsi="宋体" w:cs="宋体" w:eastAsia="宋体" w:hint="default"/>
                <w:spacing w:val="-1"/>
                <w:sz w:val="21"/>
                <w:szCs w:val="21"/>
              </w:rPr>
              <w:t>和超募资金投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7" w:right="103" w:firstLine="52"/>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65" w:right="158"/>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03" w:right="107" w:firstLine="52"/>
              <w:jc w:val="both"/>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w w:val="100"/>
                <w:sz w:val="21"/>
                <w:szCs w:val="21"/>
              </w:rPr>
              <w:t> </w:t>
            </w:r>
            <w:r>
              <w:rPr>
                <w:rFonts w:ascii="宋体" w:hAnsi="宋体" w:cs="宋体" w:eastAsia="宋体" w:hint="default"/>
                <w:sz w:val="21"/>
                <w:szCs w:val="21"/>
              </w:rPr>
              <w:t>后投</w:t>
            </w:r>
            <w:r>
              <w:rPr>
                <w:rFonts w:ascii="宋体" w:hAnsi="宋体" w:cs="宋体" w:eastAsia="宋体" w:hint="default"/>
                <w:spacing w:val="-103"/>
                <w:sz w:val="21"/>
                <w:szCs w:val="21"/>
              </w:rPr>
              <w:t> </w:t>
            </w:r>
            <w:r>
              <w:rPr>
                <w:rFonts w:ascii="宋体" w:hAnsi="宋体" w:cs="宋体" w:eastAsia="宋体" w:hint="default"/>
                <w:sz w:val="21"/>
                <w:szCs w:val="21"/>
              </w:rPr>
              <w:t>资总</w:t>
            </w:r>
            <w:r>
              <w:rPr>
                <w:rFonts w:ascii="宋体" w:hAnsi="宋体" w:cs="宋体" w:eastAsia="宋体" w:hint="default"/>
                <w:spacing w:val="-103"/>
                <w:sz w:val="21"/>
                <w:szCs w:val="21"/>
              </w:rPr>
              <w:t> </w:t>
            </w:r>
            <w:r>
              <w:rPr>
                <w:rFonts w:ascii="宋体" w:hAnsi="宋体" w:cs="宋体" w:eastAsia="宋体" w:hint="default"/>
                <w:sz w:val="21"/>
                <w:szCs w:val="21"/>
              </w:rPr>
              <w:t>额(1)</w:t>
            </w:r>
          </w:p>
        </w:tc>
        <w:tc>
          <w:tcPr>
            <w:tcW w:w="1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92" w:right="194"/>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91" w:right="190"/>
              <w:jc w:val="both"/>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额(2)</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22" w:right="118" w:hanging="1"/>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(2)/(1</w:t>
            </w:r>
          </w:p>
          <w:p>
            <w:pPr>
              <w:pStyle w:val="TableParagraph"/>
              <w:spacing w:line="240" w:lineRule="auto" w:before="7"/>
              <w:ind w:right="0"/>
              <w:jc w:val="center"/>
              <w:rPr>
                <w:rFonts w:ascii="宋体" w:hAnsi="宋体" w:cs="宋体" w:eastAsia="宋体" w:hint="default"/>
                <w:sz w:val="21"/>
                <w:szCs w:val="21"/>
              </w:rPr>
            </w:pPr>
            <w:r>
              <w:rPr>
                <w:rFonts w:ascii="宋体"/>
                <w:w w:val="100"/>
                <w:sz w:val="21"/>
              </w:rPr>
              <w:t>)</w:t>
            </w:r>
          </w:p>
        </w:tc>
        <w:tc>
          <w:tcPr>
            <w:tcW w:w="7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136" w:right="132"/>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预定</w:t>
            </w:r>
            <w:r>
              <w:rPr>
                <w:rFonts w:ascii="宋体" w:hAnsi="宋体" w:cs="宋体" w:eastAsia="宋体" w:hint="default"/>
                <w:spacing w:val="-103"/>
                <w:sz w:val="21"/>
                <w:szCs w:val="21"/>
              </w:rPr>
              <w:t> </w:t>
            </w:r>
            <w:r>
              <w:rPr>
                <w:rFonts w:ascii="宋体" w:hAnsi="宋体" w:cs="宋体" w:eastAsia="宋体" w:hint="default"/>
                <w:sz w:val="21"/>
                <w:szCs w:val="21"/>
              </w:rPr>
              <w:t>可使</w:t>
            </w:r>
            <w:r>
              <w:rPr>
                <w:rFonts w:ascii="宋体" w:hAnsi="宋体" w:cs="宋体" w:eastAsia="宋体" w:hint="default"/>
                <w:spacing w:val="-103"/>
                <w:sz w:val="21"/>
                <w:szCs w:val="21"/>
              </w:rPr>
              <w:t> </w:t>
            </w:r>
            <w:r>
              <w:rPr>
                <w:rFonts w:ascii="宋体" w:hAnsi="宋体" w:cs="宋体" w:eastAsia="宋体" w:hint="default"/>
                <w:sz w:val="21"/>
                <w:szCs w:val="21"/>
              </w:rPr>
              <w:t>用状</w:t>
            </w:r>
            <w:r>
              <w:rPr>
                <w:rFonts w:ascii="宋体" w:hAnsi="宋体" w:cs="宋体" w:eastAsia="宋体" w:hint="default"/>
                <w:spacing w:val="-103"/>
                <w:sz w:val="21"/>
                <w:szCs w:val="21"/>
              </w:rPr>
              <w:t> </w:t>
            </w:r>
            <w:r>
              <w:rPr>
                <w:rFonts w:ascii="宋体" w:hAnsi="宋体" w:cs="宋体" w:eastAsia="宋体" w:hint="default"/>
                <w:sz w:val="21"/>
                <w:szCs w:val="21"/>
              </w:rPr>
              <w:t>态日</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17" w:right="113"/>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48" w:right="142"/>
              <w:jc w:val="center"/>
              <w:rPr>
                <w:rFonts w:ascii="宋体" w:hAnsi="宋体" w:cs="宋体" w:eastAsia="宋体" w:hint="default"/>
                <w:sz w:val="21"/>
                <w:szCs w:val="21"/>
              </w:rPr>
            </w:pPr>
            <w:r>
              <w:rPr>
                <w:rFonts w:ascii="宋体" w:hAnsi="宋体" w:cs="宋体" w:eastAsia="宋体" w:hint="default"/>
                <w:sz w:val="21"/>
                <w:szCs w:val="21"/>
              </w:rPr>
              <w:t>截止报</w:t>
            </w:r>
            <w:r>
              <w:rPr>
                <w:rFonts w:ascii="宋体" w:hAnsi="宋体" w:cs="宋体" w:eastAsia="宋体" w:hint="default"/>
                <w:w w:val="100"/>
                <w:sz w:val="21"/>
                <w:szCs w:val="21"/>
              </w:rPr>
              <w:t> </w:t>
            </w:r>
            <w:r>
              <w:rPr>
                <w:rFonts w:ascii="宋体" w:hAnsi="宋体" w:cs="宋体" w:eastAsia="宋体" w:hint="default"/>
                <w:sz w:val="21"/>
                <w:szCs w:val="21"/>
              </w:rPr>
              <w:t>告期末</w:t>
            </w:r>
            <w:r>
              <w:rPr>
                <w:rFonts w:ascii="宋体" w:hAnsi="宋体" w:cs="宋体" w:eastAsia="宋体" w:hint="default"/>
                <w:w w:val="100"/>
                <w:sz w:val="21"/>
                <w:szCs w:val="21"/>
              </w:rPr>
              <w:t> </w:t>
            </w:r>
            <w:r>
              <w:rPr>
                <w:rFonts w:ascii="宋体" w:hAnsi="宋体" w:cs="宋体" w:eastAsia="宋体" w:hint="default"/>
                <w:sz w:val="21"/>
                <w:szCs w:val="21"/>
              </w:rPr>
              <w:t>累计实</w:t>
            </w:r>
            <w:r>
              <w:rPr>
                <w:rFonts w:ascii="宋体" w:hAnsi="宋体" w:cs="宋体" w:eastAsia="宋体" w:hint="default"/>
                <w:w w:val="100"/>
                <w:sz w:val="21"/>
                <w:szCs w:val="21"/>
              </w:rPr>
              <w:t> </w:t>
            </w:r>
            <w:r>
              <w:rPr>
                <w:rFonts w:ascii="宋体" w:hAnsi="宋体" w:cs="宋体" w:eastAsia="宋体" w:hint="default"/>
                <w:sz w:val="21"/>
                <w:szCs w:val="21"/>
              </w:rPr>
              <w:t>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5" w:right="98"/>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94"/>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402" w:hRule="exact"/>
        </w:trPr>
        <w:tc>
          <w:tcPr>
            <w:tcW w:w="985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96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20"/>
              <w:jc w:val="left"/>
              <w:rPr>
                <w:rFonts w:ascii="宋体" w:hAnsi="宋体" w:cs="宋体" w:eastAsia="宋体" w:hint="default"/>
                <w:sz w:val="18"/>
                <w:szCs w:val="18"/>
              </w:rPr>
            </w:pPr>
            <w:r>
              <w:rPr>
                <w:rFonts w:ascii="宋体" w:hAnsi="宋体" w:cs="宋体" w:eastAsia="宋体" w:hint="default"/>
                <w:sz w:val="18"/>
                <w:szCs w:val="18"/>
              </w:rPr>
              <w:t>1.电子商品防盗</w:t>
            </w:r>
            <w:r>
              <w:rPr>
                <w:rFonts w:ascii="宋体" w:hAnsi="宋体" w:cs="宋体" w:eastAsia="宋体" w:hint="default"/>
                <w:w w:val="99"/>
                <w:sz w:val="18"/>
                <w:szCs w:val="18"/>
              </w:rPr>
              <w:t> </w:t>
            </w:r>
            <w:r>
              <w:rPr>
                <w:rFonts w:ascii="宋体" w:hAnsi="宋体" w:cs="宋体" w:eastAsia="宋体" w:hint="default"/>
                <w:sz w:val="18"/>
                <w:szCs w:val="18"/>
              </w:rPr>
              <w:t>射频软标签及</w:t>
            </w:r>
            <w:r>
              <w:rPr>
                <w:rFonts w:ascii="宋体" w:hAnsi="宋体" w:cs="宋体" w:eastAsia="宋体" w:hint="default"/>
                <w:w w:val="99"/>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应答器技</w:t>
            </w:r>
            <w:r>
              <w:rPr>
                <w:rFonts w:ascii="宋体" w:hAnsi="宋体" w:cs="宋体" w:eastAsia="宋体" w:hint="default"/>
                <w:w w:val="99"/>
                <w:sz w:val="18"/>
                <w:szCs w:val="18"/>
              </w:rPr>
              <w:t> </w:t>
            </w:r>
            <w:r>
              <w:rPr>
                <w:rFonts w:ascii="宋体" w:hAnsi="宋体" w:cs="宋体" w:eastAsia="宋体" w:hint="default"/>
                <w:sz w:val="18"/>
                <w:szCs w:val="18"/>
              </w:rPr>
              <w:t>术改造项目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2" w:right="0"/>
              <w:jc w:val="center"/>
              <w:rPr>
                <w:rFonts w:ascii="宋体" w:hAnsi="宋体" w:cs="宋体" w:eastAsia="宋体" w:hint="default"/>
                <w:sz w:val="18"/>
                <w:szCs w:val="18"/>
              </w:rPr>
            </w:pPr>
            <w:r>
              <w:rPr>
                <w:rFonts w:ascii="宋体"/>
                <w:sz w:val="18"/>
              </w:rPr>
              <w:t>9,829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4"/>
              <w:jc w:val="right"/>
              <w:rPr>
                <w:rFonts w:ascii="宋体" w:hAnsi="宋体" w:cs="宋体" w:eastAsia="宋体" w:hint="default"/>
                <w:sz w:val="18"/>
                <w:szCs w:val="18"/>
              </w:rPr>
            </w:pPr>
            <w:r>
              <w:rPr>
                <w:rFonts w:ascii="宋体"/>
                <w:sz w:val="18"/>
              </w:rPr>
              <w:t>9,829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宋体" w:hAnsi="宋体" w:cs="宋体" w:eastAsia="宋体" w:hint="default"/>
                <w:sz w:val="18"/>
                <w:szCs w:val="18"/>
              </w:rPr>
            </w:pPr>
            <w:r>
              <w:rPr>
                <w:rFonts w:ascii="宋体"/>
                <w:spacing w:val="-1"/>
                <w:sz w:val="18"/>
              </w:rPr>
              <w:t>5,471.48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宋体" w:hAnsi="宋体" w:cs="宋体" w:eastAsia="宋体" w:hint="default"/>
                <w:sz w:val="18"/>
                <w:szCs w:val="18"/>
              </w:rPr>
            </w:pPr>
            <w:r>
              <w:rPr>
                <w:rFonts w:ascii="宋体"/>
                <w:w w:val="95"/>
                <w:sz w:val="18"/>
              </w:rPr>
              <w:t>100.00%</w:t>
            </w:r>
            <w:r>
              <w:rPr>
                <w:rFonts w:ascii="宋体"/>
                <w:sz w:val="18"/>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05</w:t>
            </w:r>
          </w:p>
          <w:p>
            <w:pPr>
              <w:pStyle w:val="TableParagraph"/>
              <w:spacing w:line="316" w:lineRule="auto" w:before="76"/>
              <w:ind w:left="103" w:right="26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w w:val="99"/>
                <w:sz w:val="18"/>
                <w:szCs w:val="18"/>
              </w:rPr>
              <w:t> </w:t>
            </w:r>
            <w:r>
              <w:rPr>
                <w:rFonts w:ascii="宋体" w:hAnsi="宋体" w:cs="宋体" w:eastAsia="宋体" w:hint="default"/>
                <w:sz w:val="18"/>
                <w:szCs w:val="18"/>
              </w:rPr>
              <w:t>01</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64" w:right="0"/>
              <w:jc w:val="left"/>
              <w:rPr>
                <w:rFonts w:ascii="宋体" w:hAnsi="宋体" w:cs="宋体" w:eastAsia="宋体" w:hint="default"/>
                <w:sz w:val="18"/>
                <w:szCs w:val="18"/>
              </w:rPr>
            </w:pPr>
            <w:r>
              <w:rPr>
                <w:rFonts w:ascii="宋体"/>
                <w:sz w:val="18"/>
              </w:rPr>
              <w:t>350.68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 w:right="0"/>
              <w:jc w:val="center"/>
              <w:rPr>
                <w:rFonts w:ascii="宋体" w:hAnsi="宋体" w:cs="宋体" w:eastAsia="宋体" w:hint="default"/>
                <w:sz w:val="18"/>
                <w:szCs w:val="18"/>
              </w:rPr>
            </w:pPr>
            <w:r>
              <w:rPr>
                <w:rFonts w:ascii="宋体"/>
                <w:sz w:val="18"/>
              </w:rPr>
              <w:t>1,179.65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96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20"/>
              <w:jc w:val="both"/>
              <w:rPr>
                <w:rFonts w:ascii="宋体" w:hAnsi="宋体" w:cs="宋体" w:eastAsia="宋体" w:hint="default"/>
                <w:sz w:val="18"/>
                <w:szCs w:val="18"/>
              </w:rPr>
            </w:pPr>
            <w:r>
              <w:rPr>
                <w:rFonts w:ascii="宋体" w:hAnsi="宋体" w:cs="宋体" w:eastAsia="宋体" w:hint="default"/>
                <w:sz w:val="18"/>
                <w:szCs w:val="18"/>
              </w:rPr>
              <w:t>2.电子商品防盗</w:t>
            </w:r>
            <w:r>
              <w:rPr>
                <w:rFonts w:ascii="宋体" w:hAnsi="宋体" w:cs="宋体" w:eastAsia="宋体" w:hint="default"/>
                <w:w w:val="99"/>
                <w:sz w:val="18"/>
                <w:szCs w:val="18"/>
              </w:rPr>
              <w:t> </w:t>
            </w:r>
            <w:r>
              <w:rPr>
                <w:rFonts w:ascii="宋体" w:hAnsi="宋体" w:cs="宋体" w:eastAsia="宋体" w:hint="default"/>
                <w:sz w:val="18"/>
                <w:szCs w:val="18"/>
              </w:rPr>
              <w:t>硬标签技术改造</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2" w:right="0"/>
              <w:jc w:val="center"/>
              <w:rPr>
                <w:rFonts w:ascii="宋体" w:hAnsi="宋体" w:cs="宋体" w:eastAsia="宋体" w:hint="default"/>
                <w:sz w:val="18"/>
                <w:szCs w:val="18"/>
              </w:rPr>
            </w:pPr>
            <w:r>
              <w:rPr>
                <w:rFonts w:ascii="宋体"/>
                <w:sz w:val="18"/>
              </w:rPr>
              <w:t>7,246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4"/>
              <w:jc w:val="right"/>
              <w:rPr>
                <w:rFonts w:ascii="宋体" w:hAnsi="宋体" w:cs="宋体" w:eastAsia="宋体" w:hint="default"/>
                <w:sz w:val="18"/>
                <w:szCs w:val="18"/>
              </w:rPr>
            </w:pPr>
            <w:r>
              <w:rPr>
                <w:rFonts w:ascii="宋体"/>
                <w:sz w:val="18"/>
              </w:rPr>
              <w:t>7,246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宋体" w:hAnsi="宋体" w:cs="宋体" w:eastAsia="宋体" w:hint="default"/>
                <w:sz w:val="18"/>
                <w:szCs w:val="18"/>
              </w:rPr>
            </w:pPr>
            <w:r>
              <w:rPr>
                <w:rFonts w:ascii="宋体"/>
                <w:w w:val="99"/>
                <w:sz w:val="18"/>
              </w:rPr>
              <w:t>0</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宋体" w:hAnsi="宋体" w:cs="宋体" w:eastAsia="宋体" w:hint="default"/>
                <w:sz w:val="18"/>
                <w:szCs w:val="18"/>
              </w:rPr>
            </w:pPr>
            <w:r>
              <w:rPr>
                <w:rFonts w:ascii="宋体"/>
                <w:spacing w:val="-1"/>
                <w:sz w:val="18"/>
              </w:rPr>
              <w:t>3,729.31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宋体" w:hAnsi="宋体" w:cs="宋体" w:eastAsia="宋体" w:hint="default"/>
                <w:sz w:val="18"/>
                <w:szCs w:val="18"/>
              </w:rPr>
            </w:pPr>
            <w:r>
              <w:rPr>
                <w:rFonts w:ascii="宋体"/>
                <w:w w:val="95"/>
                <w:sz w:val="18"/>
              </w:rPr>
              <w:t>100.00%</w:t>
            </w:r>
            <w:r>
              <w:rPr>
                <w:rFonts w:ascii="宋体"/>
                <w:sz w:val="18"/>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05</w:t>
            </w:r>
          </w:p>
          <w:p>
            <w:pPr>
              <w:pStyle w:val="TableParagraph"/>
              <w:spacing w:line="316" w:lineRule="auto" w:before="76"/>
              <w:ind w:left="103" w:right="26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w w:val="99"/>
                <w:sz w:val="18"/>
                <w:szCs w:val="18"/>
              </w:rPr>
              <w:t> </w:t>
            </w:r>
            <w:r>
              <w:rPr>
                <w:rFonts w:ascii="宋体" w:hAnsi="宋体" w:cs="宋体" w:eastAsia="宋体" w:hint="default"/>
                <w:sz w:val="18"/>
                <w:szCs w:val="18"/>
              </w:rPr>
              <w:t>01</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4" w:right="0"/>
              <w:jc w:val="left"/>
              <w:rPr>
                <w:rFonts w:ascii="宋体" w:hAnsi="宋体" w:cs="宋体" w:eastAsia="宋体" w:hint="default"/>
                <w:sz w:val="18"/>
                <w:szCs w:val="18"/>
              </w:rPr>
            </w:pPr>
            <w:r>
              <w:rPr>
                <w:rFonts w:ascii="宋体"/>
                <w:sz w:val="18"/>
              </w:rPr>
              <w:t>388.35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 w:right="0"/>
              <w:jc w:val="center"/>
              <w:rPr>
                <w:rFonts w:ascii="宋体" w:hAnsi="宋体" w:cs="宋体" w:eastAsia="宋体" w:hint="default"/>
                <w:sz w:val="18"/>
                <w:szCs w:val="18"/>
              </w:rPr>
            </w:pPr>
            <w:r>
              <w:rPr>
                <w:rFonts w:ascii="宋体"/>
                <w:sz w:val="18"/>
              </w:rPr>
              <w:t>1,682.78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3.补充流动资金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8,671.82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w w:val="95"/>
                <w:sz w:val="18"/>
              </w:rPr>
              <w:t>100.00%</w:t>
            </w:r>
            <w:r>
              <w:rPr>
                <w:rFonts w:ascii="宋体"/>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承诺投资项目小</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17,075</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17,075</w:t>
            </w:r>
          </w:p>
        </w:tc>
        <w:tc>
          <w:tcPr>
            <w:tcW w:w="103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17,872.61</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sz w:val="18"/>
              </w:rPr>
              <w:t>739.03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2,862.43</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w:t>
            </w:r>
          </w:p>
        </w:tc>
      </w:tr>
      <w:tr>
        <w:trPr>
          <w:trHeight w:val="396" w:hRule="exact"/>
        </w:trPr>
        <w:tc>
          <w:tcPr>
            <w:tcW w:w="985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1.补充流动资金</w:t>
            </w:r>
          </w:p>
        </w:tc>
        <w:tc>
          <w:tcPr>
            <w:tcW w:w="54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25,000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spacing w:val="-1"/>
                <w:sz w:val="18"/>
              </w:rPr>
              <w:t>25,000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5,000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25,000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w w:val="95"/>
                <w:sz w:val="18"/>
              </w:rPr>
              <w:t>100.00%</w:t>
            </w:r>
            <w:r>
              <w:rPr>
                <w:rFonts w:ascii="宋体"/>
                <w:sz w:val="18"/>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2.RFID</w:t>
            </w:r>
            <w:r>
              <w:rPr>
                <w:rFonts w:ascii="宋体" w:hAnsi="宋体" w:cs="宋体" w:eastAsia="宋体" w:hint="default"/>
                <w:spacing w:val="-67"/>
                <w:sz w:val="18"/>
                <w:szCs w:val="18"/>
              </w:rPr>
              <w:t> </w:t>
            </w:r>
            <w:r>
              <w:rPr>
                <w:rFonts w:ascii="宋体" w:hAnsi="宋体" w:cs="宋体" w:eastAsia="宋体" w:hint="default"/>
                <w:sz w:val="18"/>
                <w:szCs w:val="18"/>
              </w:rPr>
              <w:t>系统及设</w:t>
            </w:r>
            <w:r>
              <w:rPr>
                <w:rFonts w:ascii="宋体" w:hAnsi="宋体" w:cs="宋体" w:eastAsia="宋体" w:hint="default"/>
                <w:w w:val="99"/>
                <w:sz w:val="18"/>
                <w:szCs w:val="18"/>
              </w:rPr>
              <w:t> </w:t>
            </w:r>
            <w:r>
              <w:rPr>
                <w:rFonts w:ascii="宋体" w:hAnsi="宋体" w:cs="宋体" w:eastAsia="宋体" w:hint="default"/>
                <w:sz w:val="18"/>
                <w:szCs w:val="18"/>
              </w:rPr>
              <w:t>备生产建设项目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sz w:val="18"/>
              </w:rPr>
              <w:t>20,000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4"/>
              <w:jc w:val="right"/>
              <w:rPr>
                <w:rFonts w:ascii="宋体" w:hAnsi="宋体" w:cs="宋体" w:eastAsia="宋体" w:hint="default"/>
                <w:sz w:val="18"/>
                <w:szCs w:val="18"/>
              </w:rPr>
            </w:pPr>
            <w:r>
              <w:rPr>
                <w:rFonts w:ascii="宋体"/>
                <w:spacing w:val="-1"/>
                <w:sz w:val="18"/>
              </w:rPr>
              <w:t>20,000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6,294.93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13,112.74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65.56%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6"/>
              <w:ind w:left="255" w:right="0"/>
              <w:jc w:val="center"/>
              <w:rPr>
                <w:rFonts w:ascii="宋体" w:hAnsi="宋体" w:cs="宋体" w:eastAsia="宋体" w:hint="default"/>
                <w:sz w:val="18"/>
                <w:szCs w:val="18"/>
              </w:rPr>
            </w:pPr>
            <w:r>
              <w:rPr>
                <w:rFonts w:ascii="宋体"/>
                <w:w w:val="99"/>
                <w:sz w:val="18"/>
              </w:rPr>
              <w:t>]</w:t>
            </w:r>
            <w:r>
              <w:rPr>
                <w:rFonts w:ascii="宋体"/>
                <w:sz w:val="18"/>
              </w:rPr>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sz w:val="18"/>
              </w:rPr>
              <w:t>-136.24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center"/>
              <w:rPr>
                <w:rFonts w:ascii="宋体" w:hAnsi="宋体" w:cs="宋体" w:eastAsia="宋体" w:hint="default"/>
                <w:sz w:val="18"/>
                <w:szCs w:val="18"/>
              </w:rPr>
            </w:pPr>
            <w:r>
              <w:rPr>
                <w:rFonts w:ascii="宋体"/>
                <w:sz w:val="18"/>
              </w:rPr>
              <w:t>-136.24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29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3.RFID</w:t>
            </w:r>
            <w:r>
              <w:rPr>
                <w:rFonts w:ascii="宋体" w:hAnsi="宋体" w:cs="宋体" w:eastAsia="宋体" w:hint="default"/>
                <w:spacing w:val="-67"/>
                <w:sz w:val="18"/>
                <w:szCs w:val="18"/>
              </w:rPr>
              <w:t> </w:t>
            </w:r>
            <w:r>
              <w:rPr>
                <w:rFonts w:ascii="宋体" w:hAnsi="宋体" w:cs="宋体" w:eastAsia="宋体" w:hint="default"/>
                <w:sz w:val="18"/>
                <w:szCs w:val="18"/>
              </w:rPr>
              <w:t>标签生产</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sz w:val="18"/>
              </w:rPr>
              <w:t>16,000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7,701.58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15,608.9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97.56%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06</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w w:val="99"/>
                <w:sz w:val="18"/>
                <w:szCs w:val="18"/>
              </w:rPr>
              <w:t>月</w:t>
            </w:r>
            <w:r>
              <w:rPr>
                <w:rFonts w:ascii="宋体" w:hAnsi="宋体" w:cs="宋体" w:eastAsia="宋体" w:hint="default"/>
                <w:sz w:val="18"/>
                <w:szCs w:val="18"/>
              </w:rPr>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sz w:val="18"/>
              </w:rPr>
              <w:t>511.91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5" w:right="0"/>
              <w:jc w:val="center"/>
              <w:rPr>
                <w:rFonts w:ascii="宋体" w:hAnsi="宋体" w:cs="宋体" w:eastAsia="宋体" w:hint="default"/>
                <w:sz w:val="18"/>
                <w:szCs w:val="18"/>
              </w:rPr>
            </w:pPr>
            <w:r>
              <w:rPr>
                <w:rFonts w:ascii="宋体"/>
                <w:sz w:val="18"/>
              </w:rPr>
              <w:t>329.43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0" w:footer="963" w:top="1420" w:bottom="1180" w:left="900" w:right="900"/>
        </w:sectPr>
      </w:pPr>
    </w:p>
    <w:p>
      <w:pPr>
        <w:spacing w:line="240" w:lineRule="auto" w:before="11"/>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500"/>
        <w:gridCol w:w="538"/>
        <w:gridCol w:w="758"/>
        <w:gridCol w:w="756"/>
        <w:gridCol w:w="1027"/>
        <w:gridCol w:w="1027"/>
        <w:gridCol w:w="886"/>
        <w:gridCol w:w="564"/>
        <w:gridCol w:w="1015"/>
        <w:gridCol w:w="936"/>
        <w:gridCol w:w="427"/>
        <w:gridCol w:w="420"/>
      </w:tblGrid>
      <w:tr>
        <w:trPr>
          <w:trHeight w:val="674" w:hRule="exact"/>
        </w:trPr>
        <w:tc>
          <w:tcPr>
            <w:tcW w:w="150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01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4.受让启东钜芯</w:t>
            </w:r>
            <w:r>
              <w:rPr>
                <w:rFonts w:ascii="宋体" w:hAnsi="宋体" w:cs="宋体" w:eastAsia="宋体" w:hint="default"/>
                <w:w w:val="99"/>
                <w:sz w:val="18"/>
                <w:szCs w:val="18"/>
              </w:rPr>
              <w:t> </w:t>
            </w:r>
            <w:r>
              <w:rPr>
                <w:rFonts w:ascii="宋体" w:hAnsi="宋体" w:cs="宋体" w:eastAsia="宋体" w:hint="default"/>
                <w:sz w:val="18"/>
                <w:szCs w:val="18"/>
              </w:rPr>
              <w:t>电子科技有限公</w:t>
            </w:r>
            <w:r>
              <w:rPr>
                <w:rFonts w:ascii="宋体" w:hAnsi="宋体" w:cs="宋体" w:eastAsia="宋体" w:hint="default"/>
                <w:w w:val="99"/>
                <w:sz w:val="18"/>
                <w:szCs w:val="18"/>
              </w:rPr>
              <w:t> </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25%股权</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2" w:right="0"/>
              <w:jc w:val="center"/>
              <w:rPr>
                <w:rFonts w:ascii="宋体" w:hAnsi="宋体" w:cs="宋体" w:eastAsia="宋体" w:hint="default"/>
                <w:sz w:val="18"/>
                <w:szCs w:val="18"/>
              </w:rPr>
            </w:pPr>
            <w:r>
              <w:rPr>
                <w:rFonts w:ascii="宋体"/>
                <w:sz w:val="18"/>
              </w:rPr>
              <w:t>4,950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4,950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4,950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z w:val="18"/>
              </w:rPr>
              <w:t>4,950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9" w:right="0"/>
              <w:jc w:val="center"/>
              <w:rPr>
                <w:rFonts w:ascii="宋体" w:hAnsi="宋体" w:cs="宋体" w:eastAsia="宋体" w:hint="default"/>
                <w:sz w:val="18"/>
                <w:szCs w:val="18"/>
              </w:rPr>
            </w:pPr>
            <w:r>
              <w:rPr>
                <w:rFonts w:ascii="宋体"/>
                <w:sz w:val="18"/>
              </w:rPr>
              <w:t>100.00%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305.46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305.46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5"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超募资金投向小</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2"/>
              <w:jc w:val="right"/>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65,950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65,950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23,946.51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58,671.64</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681.13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498.65</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sz w:val="18"/>
              </w:rPr>
              <w:t>--</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2"/>
              <w:jc w:val="right"/>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83,025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83,025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23,946.51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76,544.25</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1,420.16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3,361.08</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sz w:val="18"/>
              </w:rPr>
              <w:t>--</w:t>
            </w:r>
          </w:p>
        </w:tc>
      </w:tr>
      <w:tr>
        <w:trPr>
          <w:trHeight w:val="1651"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22"/>
              <w:jc w:val="both"/>
              <w:rPr>
                <w:rFonts w:ascii="宋体" w:hAnsi="宋体" w:cs="宋体" w:eastAsia="宋体" w:hint="default"/>
                <w:sz w:val="21"/>
                <w:szCs w:val="21"/>
              </w:rPr>
            </w:pPr>
            <w:r>
              <w:rPr>
                <w:rFonts w:ascii="宋体" w:hAnsi="宋体" w:cs="宋体" w:eastAsia="宋体" w:hint="default"/>
                <w:sz w:val="21"/>
                <w:szCs w:val="21"/>
              </w:rPr>
              <w:t>未达到计划进</w:t>
            </w:r>
            <w:r>
              <w:rPr>
                <w:rFonts w:ascii="宋体" w:hAnsi="宋体" w:cs="宋体" w:eastAsia="宋体" w:hint="default"/>
                <w:w w:val="100"/>
                <w:sz w:val="21"/>
                <w:szCs w:val="21"/>
              </w:rPr>
              <w:t> </w:t>
            </w:r>
            <w:r>
              <w:rPr>
                <w:rFonts w:ascii="宋体" w:hAnsi="宋体" w:cs="宋体" w:eastAsia="宋体" w:hint="default"/>
                <w:sz w:val="21"/>
                <w:szCs w:val="21"/>
              </w:rPr>
              <w:t>度或预计收益</w:t>
            </w:r>
            <w:r>
              <w:rPr>
                <w:rFonts w:ascii="宋体" w:hAnsi="宋体" w:cs="宋体" w:eastAsia="宋体" w:hint="default"/>
                <w:w w:val="100"/>
                <w:sz w:val="21"/>
                <w:szCs w:val="21"/>
              </w:rPr>
              <w:t> </w:t>
            </w:r>
            <w:r>
              <w:rPr>
                <w:rFonts w:ascii="宋体" w:hAnsi="宋体" w:cs="宋体" w:eastAsia="宋体" w:hint="default"/>
                <w:sz w:val="21"/>
                <w:szCs w:val="21"/>
              </w:rPr>
              <w:t>的情况和原因</w:t>
            </w:r>
          </w:p>
          <w:p>
            <w:pPr>
              <w:pStyle w:val="TableParagraph"/>
              <w:spacing w:line="273" w:lineRule="auto" w:before="7"/>
              <w:ind w:left="103" w:right="331"/>
              <w:jc w:val="left"/>
              <w:rPr>
                <w:rFonts w:ascii="宋体" w:hAnsi="宋体" w:cs="宋体" w:eastAsia="宋体" w:hint="default"/>
                <w:sz w:val="21"/>
                <w:szCs w:val="21"/>
              </w:rPr>
            </w:pPr>
            <w:r>
              <w:rPr>
                <w:rFonts w:ascii="宋体" w:hAnsi="宋体" w:cs="宋体" w:eastAsia="宋体" w:hint="default"/>
                <w:sz w:val="21"/>
                <w:szCs w:val="21"/>
              </w:rPr>
              <w:t>（分具体项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w:t>
            </w: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5" w:firstLine="422"/>
              <w:jc w:val="left"/>
              <w:rPr>
                <w:rFonts w:ascii="宋体" w:hAnsi="宋体" w:cs="宋体" w:eastAsia="宋体" w:hint="default"/>
                <w:sz w:val="21"/>
                <w:szCs w:val="21"/>
              </w:rPr>
            </w:pPr>
            <w:r>
              <w:rPr>
                <w:rFonts w:ascii="宋体" w:hAnsi="宋体" w:cs="宋体" w:eastAsia="宋体" w:hint="default"/>
                <w:spacing w:val="-3"/>
                <w:sz w:val="21"/>
                <w:szCs w:val="21"/>
              </w:rPr>
              <w:t>近年来，由于国外经济形势发生了复杂的变化，欧美经济持续低迷对零售业电子商品</w:t>
            </w:r>
            <w:r>
              <w:rPr>
                <w:rFonts w:ascii="宋体" w:hAnsi="宋体" w:cs="宋体" w:eastAsia="宋体" w:hint="default"/>
                <w:w w:val="100"/>
                <w:sz w:val="21"/>
                <w:szCs w:val="21"/>
              </w:rPr>
              <w:t> </w:t>
            </w:r>
            <w:r>
              <w:rPr>
                <w:rFonts w:ascii="宋体" w:hAnsi="宋体" w:cs="宋体" w:eastAsia="宋体" w:hint="default"/>
                <w:spacing w:val="-3"/>
                <w:sz w:val="21"/>
                <w:szCs w:val="21"/>
              </w:rPr>
              <w:t>防盗标签市场产生了一定的不利影响，市场需求总体受到较大限制，较大程度影响了募投</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项目效益的实现。2014</w:t>
            </w:r>
            <w:r>
              <w:rPr>
                <w:rFonts w:ascii="宋体" w:hAnsi="宋体" w:cs="宋体" w:eastAsia="宋体" w:hint="default"/>
                <w:spacing w:val="-47"/>
                <w:sz w:val="21"/>
                <w:szCs w:val="21"/>
              </w:rPr>
              <w:t> </w:t>
            </w:r>
            <w:r>
              <w:rPr>
                <w:rFonts w:ascii="宋体" w:hAnsi="宋体" w:cs="宋体" w:eastAsia="宋体" w:hint="default"/>
                <w:spacing w:val="-4"/>
                <w:sz w:val="21"/>
                <w:szCs w:val="21"/>
              </w:rPr>
              <w:t>年，RFID</w:t>
            </w:r>
            <w:r>
              <w:rPr>
                <w:rFonts w:ascii="宋体" w:hAnsi="宋体" w:cs="宋体" w:eastAsia="宋体" w:hint="default"/>
                <w:spacing w:val="-44"/>
                <w:sz w:val="21"/>
                <w:szCs w:val="21"/>
              </w:rPr>
              <w:t> </w:t>
            </w:r>
            <w:r>
              <w:rPr>
                <w:rFonts w:ascii="宋体" w:hAnsi="宋体" w:cs="宋体" w:eastAsia="宋体" w:hint="default"/>
                <w:spacing w:val="-3"/>
                <w:sz w:val="21"/>
                <w:szCs w:val="21"/>
              </w:rPr>
              <w:t>标签生产项目还处于客户小批量试产阶段，随着</w:t>
            </w:r>
            <w:r>
              <w:rPr>
                <w:rFonts w:ascii="宋体" w:hAnsi="宋体" w:cs="宋体" w:eastAsia="宋体" w:hint="default"/>
                <w:spacing w:val="-44"/>
                <w:sz w:val="21"/>
                <w:szCs w:val="21"/>
              </w:rPr>
              <w:t> </w:t>
            </w:r>
            <w:r>
              <w:rPr>
                <w:rFonts w:ascii="宋体" w:hAnsi="宋体" w:cs="宋体" w:eastAsia="宋体" w:hint="default"/>
                <w:sz w:val="21"/>
                <w:szCs w:val="21"/>
              </w:rPr>
              <w:t>RFID</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术日益完善，全球零售业</w:t>
            </w:r>
            <w:r>
              <w:rPr>
                <w:rFonts w:ascii="宋体" w:hAnsi="宋体" w:cs="宋体" w:eastAsia="宋体" w:hint="default"/>
                <w:spacing w:val="-32"/>
                <w:sz w:val="21"/>
                <w:szCs w:val="21"/>
              </w:rPr>
              <w:t> </w:t>
            </w:r>
            <w:r>
              <w:rPr>
                <w:rFonts w:ascii="宋体" w:hAnsi="宋体" w:cs="宋体" w:eastAsia="宋体" w:hint="default"/>
                <w:sz w:val="21"/>
                <w:szCs w:val="21"/>
              </w:rPr>
              <w:t>RFID</w:t>
            </w:r>
            <w:r>
              <w:rPr>
                <w:rFonts w:ascii="宋体" w:hAnsi="宋体" w:cs="宋体" w:eastAsia="宋体" w:hint="default"/>
                <w:spacing w:val="-29"/>
                <w:sz w:val="21"/>
                <w:szCs w:val="21"/>
              </w:rPr>
              <w:t> </w:t>
            </w:r>
            <w:r>
              <w:rPr>
                <w:rFonts w:ascii="宋体" w:hAnsi="宋体" w:cs="宋体" w:eastAsia="宋体" w:hint="default"/>
                <w:spacing w:val="-3"/>
                <w:sz w:val="21"/>
                <w:szCs w:val="21"/>
              </w:rPr>
              <w:t>应用需求日益扩大，公司将积极提升产能储备和制造水平，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为今后不断提高市场份额打下良好基础。</w:t>
            </w:r>
          </w:p>
        </w:tc>
      </w:tr>
      <w:tr>
        <w:trPr>
          <w:trHeight w:val="1025"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22"/>
              <w:jc w:val="both"/>
              <w:rPr>
                <w:rFonts w:ascii="宋体" w:hAnsi="宋体" w:cs="宋体" w:eastAsia="宋体" w:hint="default"/>
                <w:sz w:val="21"/>
                <w:szCs w:val="21"/>
              </w:rPr>
            </w:pPr>
            <w:r>
              <w:rPr>
                <w:rFonts w:ascii="宋体" w:hAnsi="宋体" w:cs="宋体" w:eastAsia="宋体" w:hint="default"/>
                <w:sz w:val="21"/>
                <w:szCs w:val="21"/>
              </w:rPr>
              <w:t>项目可行性发</w:t>
            </w:r>
            <w:r>
              <w:rPr>
                <w:rFonts w:ascii="宋体" w:hAnsi="宋体" w:cs="宋体" w:eastAsia="宋体" w:hint="default"/>
                <w:w w:val="100"/>
                <w:sz w:val="21"/>
                <w:szCs w:val="21"/>
              </w:rPr>
              <w:t> </w:t>
            </w:r>
            <w:r>
              <w:rPr>
                <w:rFonts w:ascii="宋体" w:hAnsi="宋体" w:cs="宋体" w:eastAsia="宋体" w:hint="default"/>
                <w:sz w:val="21"/>
                <w:szCs w:val="21"/>
              </w:rPr>
              <w:t>生重大变化的</w:t>
            </w:r>
            <w:r>
              <w:rPr>
                <w:rFonts w:ascii="宋体" w:hAnsi="宋体" w:cs="宋体" w:eastAsia="宋体" w:hint="default"/>
                <w:w w:val="100"/>
                <w:sz w:val="21"/>
                <w:szCs w:val="21"/>
              </w:rPr>
              <w:t> </w:t>
            </w:r>
            <w:r>
              <w:rPr>
                <w:rFonts w:ascii="宋体" w:hAnsi="宋体" w:cs="宋体" w:eastAsia="宋体" w:hint="default"/>
                <w:sz w:val="21"/>
                <w:szCs w:val="21"/>
              </w:rPr>
              <w:t>情况说明</w:t>
            </w: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5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超募资金的金</w:t>
            </w:r>
            <w:r>
              <w:rPr>
                <w:rFonts w:ascii="宋体" w:hAnsi="宋体" w:cs="宋体" w:eastAsia="宋体" w:hint="default"/>
                <w:w w:val="100"/>
                <w:sz w:val="21"/>
                <w:szCs w:val="21"/>
              </w:rPr>
              <w:t> </w:t>
            </w:r>
            <w:r>
              <w:rPr>
                <w:rFonts w:ascii="宋体" w:hAnsi="宋体" w:cs="宋体" w:eastAsia="宋体" w:hint="default"/>
                <w:sz w:val="21"/>
                <w:szCs w:val="21"/>
              </w:rPr>
              <w:t>额、用途及使</w:t>
            </w:r>
            <w:r>
              <w:rPr>
                <w:rFonts w:ascii="宋体" w:hAnsi="宋体" w:cs="宋体" w:eastAsia="宋体" w:hint="default"/>
                <w:w w:val="100"/>
                <w:sz w:val="21"/>
                <w:szCs w:val="21"/>
              </w:rPr>
              <w:t> </w:t>
            </w:r>
            <w:r>
              <w:rPr>
                <w:rFonts w:ascii="宋体" w:hAnsi="宋体" w:cs="宋体" w:eastAsia="宋体" w:hint="default"/>
                <w:sz w:val="21"/>
                <w:szCs w:val="21"/>
              </w:rPr>
              <w:t>用进展情况</w:t>
            </w: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026" w:hRule="exact"/>
        </w:trPr>
        <w:tc>
          <w:tcPr>
            <w:tcW w:w="1500" w:type="dxa"/>
            <w:vMerge/>
            <w:tcBorders>
              <w:left w:val="single" w:sz="4" w:space="0" w:color="000000"/>
              <w:bottom w:val="single" w:sz="4" w:space="0" w:color="000000"/>
              <w:right w:val="single" w:sz="4" w:space="0" w:color="000000"/>
            </w:tcBorders>
            <w:shd w:val="clear" w:color="auto" w:fill="D3D3D3"/>
          </w:tcPr>
          <w:p>
            <w:pP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both"/>
              <w:rPr>
                <w:rFonts w:ascii="宋体" w:hAnsi="宋体" w:cs="宋体" w:eastAsia="宋体" w:hint="default"/>
                <w:sz w:val="21"/>
                <w:szCs w:val="21"/>
              </w:rPr>
            </w:pPr>
            <w:r>
              <w:rPr>
                <w:rFonts w:ascii="宋体" w:hAnsi="宋体" w:cs="宋体" w:eastAsia="宋体" w:hint="default"/>
                <w:sz w:val="21"/>
                <w:szCs w:val="21"/>
              </w:rPr>
              <w:t>公司超额募集资金共计</w:t>
            </w:r>
            <w:r>
              <w:rPr>
                <w:rFonts w:ascii="宋体" w:hAnsi="宋体" w:cs="宋体" w:eastAsia="宋体" w:hint="default"/>
                <w:spacing w:val="-56"/>
                <w:sz w:val="21"/>
                <w:szCs w:val="21"/>
              </w:rPr>
              <w:t> </w:t>
            </w:r>
            <w:r>
              <w:rPr>
                <w:rFonts w:ascii="宋体" w:hAnsi="宋体" w:cs="宋体" w:eastAsia="宋体" w:hint="default"/>
                <w:sz w:val="21"/>
                <w:szCs w:val="21"/>
              </w:rPr>
              <w:t>77,013.29</w:t>
            </w:r>
            <w:r>
              <w:rPr>
                <w:rFonts w:ascii="宋体" w:hAnsi="宋体" w:cs="宋体" w:eastAsia="宋体" w:hint="default"/>
                <w:spacing w:val="-56"/>
                <w:sz w:val="21"/>
                <w:szCs w:val="21"/>
              </w:rPr>
              <w:t> </w:t>
            </w:r>
            <w:r>
              <w:rPr>
                <w:rFonts w:ascii="宋体" w:hAnsi="宋体" w:cs="宋体" w:eastAsia="宋体" w:hint="default"/>
                <w:sz w:val="21"/>
                <w:szCs w:val="21"/>
              </w:rPr>
              <w:t>万元。</w:t>
            </w:r>
          </w:p>
          <w:p>
            <w:pPr>
              <w:pStyle w:val="TableParagraph"/>
              <w:spacing w:line="273" w:lineRule="auto" w:before="75"/>
              <w:ind w:left="103" w:right="98"/>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14</w:t>
            </w:r>
            <w:r>
              <w:rPr>
                <w:rFonts w:ascii="宋体" w:hAnsi="宋体" w:cs="宋体" w:eastAsia="宋体" w:hint="default"/>
                <w:spacing w:val="-50"/>
                <w:sz w:val="21"/>
                <w:szCs w:val="21"/>
              </w:rPr>
              <w:t> </w:t>
            </w:r>
            <w:r>
              <w:rPr>
                <w:rFonts w:ascii="宋体" w:hAnsi="宋体" w:cs="宋体" w:eastAsia="宋体" w:hint="default"/>
                <w:spacing w:val="-4"/>
                <w:sz w:val="21"/>
                <w:szCs w:val="21"/>
              </w:rPr>
              <w:t>日公司第一届董事会第二十一次会议审议通过，本公司使用</w:t>
            </w:r>
            <w:r>
              <w:rPr>
                <w:rFonts w:ascii="宋体" w:hAnsi="宋体" w:cs="宋体" w:eastAsia="宋体" w:hint="default"/>
                <w:spacing w:val="-48"/>
                <w:sz w:val="21"/>
                <w:szCs w:val="21"/>
              </w:rPr>
              <w:t> </w:t>
            </w: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z w:val="21"/>
                <w:szCs w:val="21"/>
              </w:rPr>
              <w:t>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元超募资金永久性补充流动资金。</w:t>
            </w:r>
          </w:p>
          <w:p>
            <w:pPr>
              <w:pStyle w:val="TableParagraph"/>
              <w:spacing w:line="273" w:lineRule="auto" w:before="48"/>
              <w:ind w:left="103" w:right="96"/>
              <w:jc w:val="both"/>
              <w:rPr>
                <w:rFonts w:ascii="宋体" w:hAnsi="宋体" w:cs="宋体" w:eastAsia="宋体" w:hint="default"/>
                <w:sz w:val="21"/>
                <w:szCs w:val="21"/>
              </w:rPr>
            </w:pPr>
            <w:r>
              <w:rPr>
                <w:rFonts w:ascii="宋体" w:hAnsi="宋体" w:cs="宋体" w:eastAsia="宋体" w:hint="default"/>
                <w:w w:val="100"/>
                <w:sz w:val="21"/>
                <w:szCs w:val="21"/>
              </w:rPr>
              <w:t>经</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0"/>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22</w:t>
            </w:r>
            <w:r>
              <w:rPr>
                <w:rFonts w:ascii="宋体" w:hAnsi="宋体" w:cs="宋体" w:eastAsia="宋体" w:hint="default"/>
                <w:spacing w:val="-50"/>
                <w:w w:val="100"/>
                <w:sz w:val="21"/>
                <w:szCs w:val="21"/>
              </w:rPr>
              <w:t> </w:t>
            </w:r>
            <w:r>
              <w:rPr>
                <w:rFonts w:ascii="宋体" w:hAnsi="宋体" w:cs="宋体" w:eastAsia="宋体" w:hint="default"/>
                <w:spacing w:val="-6"/>
                <w:w w:val="100"/>
                <w:sz w:val="21"/>
                <w:szCs w:val="21"/>
              </w:rPr>
              <w:t>日公司第一届董事会第二十二次会议审议通过，同意公司总投资</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35,085</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7"/>
                <w:sz w:val="21"/>
                <w:szCs w:val="21"/>
              </w:rPr>
              <w:t>万元，其中首期不超过</w:t>
            </w:r>
            <w:r>
              <w:rPr>
                <w:rFonts w:ascii="宋体" w:hAnsi="宋体" w:cs="宋体" w:eastAsia="宋体" w:hint="default"/>
                <w:spacing w:val="-52"/>
                <w:sz w:val="21"/>
                <w:szCs w:val="21"/>
              </w:rPr>
              <w:t> </w:t>
            </w: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万元的超募资金及自筹资金用于</w:t>
            </w:r>
            <w:r>
              <w:rPr>
                <w:rFonts w:ascii="宋体" w:hAnsi="宋体" w:cs="宋体" w:eastAsia="宋体" w:hint="default"/>
                <w:spacing w:val="-52"/>
                <w:sz w:val="21"/>
                <w:szCs w:val="21"/>
              </w:rPr>
              <w:t> </w:t>
            </w:r>
            <w:r>
              <w:rPr>
                <w:rFonts w:ascii="宋体" w:hAnsi="宋体" w:cs="宋体" w:eastAsia="宋体" w:hint="default"/>
                <w:sz w:val="21"/>
                <w:szCs w:val="21"/>
              </w:rPr>
              <w:t>RFID</w:t>
            </w:r>
            <w:r>
              <w:rPr>
                <w:rFonts w:ascii="宋体" w:hAnsi="宋体" w:cs="宋体" w:eastAsia="宋体" w:hint="default"/>
                <w:spacing w:val="-52"/>
                <w:sz w:val="21"/>
                <w:szCs w:val="21"/>
              </w:rPr>
              <w:t> </w:t>
            </w:r>
            <w:r>
              <w:rPr>
                <w:rFonts w:ascii="宋体" w:hAnsi="宋体" w:cs="宋体" w:eastAsia="宋体" w:hint="default"/>
                <w:sz w:val="21"/>
                <w:szCs w:val="21"/>
              </w:rPr>
              <w:t>系统及设备生产建设</w:t>
            </w:r>
            <w:r>
              <w:rPr>
                <w:rFonts w:ascii="宋体" w:hAnsi="宋体" w:cs="宋体" w:eastAsia="宋体" w:hint="default"/>
                <w:w w:val="100"/>
                <w:sz w:val="21"/>
                <w:szCs w:val="21"/>
              </w:rPr>
              <w:t> </w:t>
            </w:r>
            <w:r>
              <w:rPr>
                <w:rFonts w:ascii="宋体" w:hAnsi="宋体" w:cs="宋体" w:eastAsia="宋体" w:hint="default"/>
                <w:sz w:val="21"/>
                <w:szCs w:val="21"/>
              </w:rPr>
              <w:t>项目。</w:t>
            </w:r>
          </w:p>
          <w:p>
            <w:pPr>
              <w:pStyle w:val="TableParagraph"/>
              <w:spacing w:line="273" w:lineRule="auto" w:before="48"/>
              <w:ind w:left="103" w:right="149"/>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日公司第二届董事会第八次会议审议通过，同意公司总投资</w:t>
            </w:r>
            <w:r>
              <w:rPr>
                <w:rFonts w:ascii="宋体" w:hAnsi="宋体" w:cs="宋体" w:eastAsia="宋体" w:hint="default"/>
                <w:spacing w:val="-54"/>
                <w:sz w:val="21"/>
                <w:szCs w:val="21"/>
              </w:rPr>
              <w:t> </w:t>
            </w:r>
            <w:r>
              <w:rPr>
                <w:rFonts w:ascii="宋体" w:hAnsi="宋体" w:cs="宋体" w:eastAsia="宋体" w:hint="default"/>
                <w:sz w:val="21"/>
                <w:szCs w:val="21"/>
              </w:rPr>
              <w:t>20,000</w:t>
            </w:r>
            <w:r>
              <w:rPr>
                <w:rFonts w:ascii="宋体" w:hAnsi="宋体" w:cs="宋体" w:eastAsia="宋体" w:hint="default"/>
                <w:spacing w:val="-5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元，其中首期使用超募资金</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万元用于</w:t>
            </w:r>
            <w:r>
              <w:rPr>
                <w:rFonts w:ascii="宋体" w:hAnsi="宋体" w:cs="宋体" w:eastAsia="宋体" w:hint="default"/>
                <w:spacing w:val="-55"/>
                <w:sz w:val="21"/>
                <w:szCs w:val="21"/>
              </w:rPr>
              <w:t> </w:t>
            </w:r>
            <w:r>
              <w:rPr>
                <w:rFonts w:ascii="宋体" w:hAnsi="宋体" w:cs="宋体" w:eastAsia="宋体" w:hint="default"/>
                <w:sz w:val="21"/>
                <w:szCs w:val="21"/>
              </w:rPr>
              <w:t>RFID</w:t>
            </w:r>
            <w:r>
              <w:rPr>
                <w:rFonts w:ascii="宋体" w:hAnsi="宋体" w:cs="宋体" w:eastAsia="宋体" w:hint="default"/>
                <w:spacing w:val="-55"/>
                <w:sz w:val="21"/>
                <w:szCs w:val="21"/>
              </w:rPr>
              <w:t> </w:t>
            </w:r>
            <w:r>
              <w:rPr>
                <w:rFonts w:ascii="宋体" w:hAnsi="宋体" w:cs="宋体" w:eastAsia="宋体" w:hint="default"/>
                <w:sz w:val="21"/>
                <w:szCs w:val="21"/>
              </w:rPr>
              <w:t>标签生产项目。</w:t>
            </w:r>
          </w:p>
          <w:p>
            <w:pPr>
              <w:pStyle w:val="TableParagraph"/>
              <w:spacing w:line="273" w:lineRule="auto" w:before="46"/>
              <w:ind w:left="103" w:right="151"/>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日公司第二届董事会第十四次会议审议通过，本公司使用</w:t>
            </w:r>
            <w:r>
              <w:rPr>
                <w:rFonts w:ascii="宋体" w:hAnsi="宋体" w:cs="宋体" w:eastAsia="宋体" w:hint="default"/>
                <w:spacing w:val="-56"/>
                <w:sz w:val="21"/>
                <w:szCs w:val="21"/>
              </w:rPr>
              <w:t>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超募资金永久性补充流动资金。</w:t>
            </w:r>
          </w:p>
          <w:p>
            <w:pPr>
              <w:pStyle w:val="TableParagraph"/>
              <w:spacing w:line="240" w:lineRule="auto" w:before="48"/>
              <w:ind w:left="103"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日公司第二届董事会第二十一次会议及</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年度股东大会审议通过，</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本公司使用</w:t>
            </w:r>
            <w:r>
              <w:rPr>
                <w:rFonts w:ascii="宋体" w:hAnsi="宋体" w:cs="宋体" w:eastAsia="宋体" w:hint="default"/>
                <w:spacing w:val="-56"/>
                <w:sz w:val="21"/>
                <w:szCs w:val="21"/>
              </w:rPr>
              <w:t> </w:t>
            </w:r>
            <w:r>
              <w:rPr>
                <w:rFonts w:ascii="宋体" w:hAnsi="宋体" w:cs="宋体" w:eastAsia="宋体" w:hint="default"/>
                <w:sz w:val="21"/>
                <w:szCs w:val="21"/>
              </w:rPr>
              <w:t>5,000</w:t>
            </w:r>
            <w:r>
              <w:rPr>
                <w:rFonts w:ascii="宋体" w:hAnsi="宋体" w:cs="宋体" w:eastAsia="宋体" w:hint="default"/>
                <w:spacing w:val="-56"/>
                <w:sz w:val="21"/>
                <w:szCs w:val="21"/>
              </w:rPr>
              <w:t> </w:t>
            </w:r>
            <w:r>
              <w:rPr>
                <w:rFonts w:ascii="宋体" w:hAnsi="宋体" w:cs="宋体" w:eastAsia="宋体" w:hint="default"/>
                <w:sz w:val="21"/>
                <w:szCs w:val="21"/>
              </w:rPr>
              <w:t>万元超募资金永久性补充流动资金。</w:t>
            </w:r>
          </w:p>
          <w:p>
            <w:pPr>
              <w:pStyle w:val="TableParagraph"/>
              <w:spacing w:line="273" w:lineRule="auto" w:before="78"/>
              <w:ind w:left="103" w:right="149"/>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日公司第二届董事会第二十三次会议审议通过，本公司使用</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元超募资金对全资子公司杭州思创汇联科技有限公司进行增资。</w:t>
            </w:r>
          </w:p>
          <w:p>
            <w:pPr>
              <w:pStyle w:val="TableParagraph"/>
              <w:spacing w:line="273" w:lineRule="auto" w:before="46"/>
              <w:ind w:left="103" w:right="96"/>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13</w:t>
            </w:r>
            <w:r>
              <w:rPr>
                <w:rFonts w:ascii="宋体" w:hAnsi="宋体" w:cs="宋体" w:eastAsia="宋体" w:hint="default"/>
                <w:spacing w:val="-48"/>
                <w:sz w:val="21"/>
                <w:szCs w:val="21"/>
              </w:rPr>
              <w:t> </w:t>
            </w:r>
            <w:r>
              <w:rPr>
                <w:rFonts w:ascii="宋体" w:hAnsi="宋体" w:cs="宋体" w:eastAsia="宋体" w:hint="default"/>
                <w:spacing w:val="-4"/>
                <w:sz w:val="21"/>
                <w:szCs w:val="21"/>
              </w:rPr>
              <w:t>日公司第二届董事会第二十四次会议审议通过，本公司使用</w:t>
            </w:r>
            <w:r>
              <w:rPr>
                <w:rFonts w:ascii="宋体" w:hAnsi="宋体" w:cs="宋体" w:eastAsia="宋体" w:hint="default"/>
                <w:spacing w:val="-48"/>
                <w:sz w:val="21"/>
                <w:szCs w:val="21"/>
              </w:rPr>
              <w:t> </w:t>
            </w:r>
            <w:r>
              <w:rPr>
                <w:rFonts w:ascii="宋体" w:hAnsi="宋体" w:cs="宋体" w:eastAsia="宋体" w:hint="default"/>
                <w:sz w:val="21"/>
                <w:szCs w:val="21"/>
              </w:rPr>
              <w:t>6,000</w:t>
            </w:r>
            <w:r>
              <w:rPr>
                <w:rFonts w:ascii="宋体" w:hAnsi="宋体" w:cs="宋体" w:eastAsia="宋体" w:hint="default"/>
                <w:spacing w:val="-48"/>
                <w:sz w:val="21"/>
                <w:szCs w:val="21"/>
              </w:rPr>
              <w:t> </w:t>
            </w:r>
            <w:r>
              <w:rPr>
                <w:rFonts w:ascii="宋体" w:hAnsi="宋体" w:cs="宋体" w:eastAsia="宋体" w:hint="default"/>
                <w:sz w:val="21"/>
                <w:szCs w:val="21"/>
              </w:rPr>
              <w:t>万元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超募资金对全资子公司上扬无线射频科技扬州有限公司进行增资。</w:t>
            </w:r>
          </w:p>
          <w:p>
            <w:pPr>
              <w:pStyle w:val="TableParagraph"/>
              <w:spacing w:line="273" w:lineRule="auto" w:before="48"/>
              <w:ind w:left="103" w:right="96"/>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19</w:t>
            </w:r>
            <w:r>
              <w:rPr>
                <w:rFonts w:ascii="宋体" w:hAnsi="宋体" w:cs="宋体" w:eastAsia="宋体" w:hint="default"/>
                <w:spacing w:val="-48"/>
                <w:sz w:val="21"/>
                <w:szCs w:val="21"/>
              </w:rPr>
              <w:t> </w:t>
            </w:r>
            <w:r>
              <w:rPr>
                <w:rFonts w:ascii="宋体" w:hAnsi="宋体" w:cs="宋体" w:eastAsia="宋体" w:hint="default"/>
                <w:spacing w:val="-4"/>
                <w:sz w:val="21"/>
                <w:szCs w:val="21"/>
              </w:rPr>
              <w:t>日公司第二届董事会第二十五次会议审议通过，本公司使用</w:t>
            </w:r>
            <w:r>
              <w:rPr>
                <w:rFonts w:ascii="宋体" w:hAnsi="宋体" w:cs="宋体" w:eastAsia="宋体" w:hint="default"/>
                <w:spacing w:val="-48"/>
                <w:sz w:val="21"/>
                <w:szCs w:val="21"/>
              </w:rPr>
              <w:t> </w:t>
            </w:r>
            <w:r>
              <w:rPr>
                <w:rFonts w:ascii="宋体" w:hAnsi="宋体" w:cs="宋体" w:eastAsia="宋体" w:hint="default"/>
                <w:sz w:val="21"/>
                <w:szCs w:val="21"/>
              </w:rPr>
              <w:t>4,950</w:t>
            </w:r>
            <w:r>
              <w:rPr>
                <w:rFonts w:ascii="宋体" w:hAnsi="宋体" w:cs="宋体" w:eastAsia="宋体" w:hint="default"/>
                <w:spacing w:val="-48"/>
                <w:sz w:val="21"/>
                <w:szCs w:val="21"/>
              </w:rPr>
              <w:t> </w:t>
            </w:r>
            <w:r>
              <w:rPr>
                <w:rFonts w:ascii="宋体" w:hAnsi="宋体" w:cs="宋体" w:eastAsia="宋体" w:hint="default"/>
                <w:sz w:val="21"/>
                <w:szCs w:val="21"/>
              </w:rPr>
              <w:t>万元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超募资金受让启东钜芯电子科技有限公司</w:t>
            </w:r>
            <w:r>
              <w:rPr>
                <w:rFonts w:ascii="宋体" w:hAnsi="宋体" w:cs="宋体" w:eastAsia="宋体" w:hint="default"/>
                <w:spacing w:val="-59"/>
                <w:sz w:val="21"/>
                <w:szCs w:val="21"/>
              </w:rPr>
              <w:t> </w:t>
            </w:r>
            <w:r>
              <w:rPr>
                <w:rFonts w:ascii="宋体" w:hAnsi="宋体" w:cs="宋体" w:eastAsia="宋体" w:hint="default"/>
                <w:sz w:val="21"/>
                <w:szCs w:val="21"/>
              </w:rPr>
              <w:t>25%股权。</w:t>
            </w:r>
          </w:p>
        </w:tc>
      </w:tr>
      <w:tr>
        <w:trPr>
          <w:trHeight w:val="401" w:hRule="exact"/>
        </w:trPr>
        <w:tc>
          <w:tcPr>
            <w:tcW w:w="150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117"/>
              <w:ind w:left="103" w:right="122"/>
              <w:jc w:val="both"/>
              <w:rPr>
                <w:rFonts w:ascii="宋体" w:hAnsi="宋体" w:cs="宋体" w:eastAsia="宋体" w:hint="default"/>
                <w:sz w:val="21"/>
                <w:szCs w:val="21"/>
              </w:rPr>
            </w:pPr>
            <w:r>
              <w:rPr>
                <w:rFonts w:ascii="宋体" w:hAnsi="宋体" w:cs="宋体" w:eastAsia="宋体" w:hint="default"/>
                <w:sz w:val="21"/>
                <w:szCs w:val="21"/>
              </w:rPr>
              <w:t>募集资金投资</w:t>
            </w:r>
            <w:r>
              <w:rPr>
                <w:rFonts w:ascii="宋体" w:hAnsi="宋体" w:cs="宋体" w:eastAsia="宋体" w:hint="default"/>
                <w:w w:val="100"/>
                <w:sz w:val="21"/>
                <w:szCs w:val="21"/>
              </w:rPr>
              <w:t> </w:t>
            </w:r>
            <w:r>
              <w:rPr>
                <w:rFonts w:ascii="宋体" w:hAnsi="宋体" w:cs="宋体" w:eastAsia="宋体" w:hint="default"/>
                <w:sz w:val="21"/>
                <w:szCs w:val="21"/>
              </w:rPr>
              <w:t>项目实施地点</w:t>
            </w:r>
            <w:r>
              <w:rPr>
                <w:rFonts w:ascii="宋体" w:hAnsi="宋体" w:cs="宋体" w:eastAsia="宋体" w:hint="default"/>
                <w:w w:val="100"/>
                <w:sz w:val="21"/>
                <w:szCs w:val="21"/>
              </w:rPr>
              <w:t> </w:t>
            </w:r>
            <w:r>
              <w:rPr>
                <w:rFonts w:ascii="宋体" w:hAnsi="宋体" w:cs="宋体" w:eastAsia="宋体" w:hint="default"/>
                <w:sz w:val="21"/>
                <w:szCs w:val="21"/>
              </w:rPr>
              <w:t>变更情况</w:t>
            </w: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1500" w:type="dxa"/>
            <w:vMerge/>
            <w:tcBorders>
              <w:left w:val="single" w:sz="4" w:space="0" w:color="000000"/>
              <w:right w:val="single" w:sz="4" w:space="0" w:color="000000"/>
            </w:tcBorders>
            <w:shd w:val="clear" w:color="auto" w:fill="D3D3D3"/>
          </w:tcPr>
          <w:p>
            <w:pPr/>
          </w:p>
        </w:tc>
        <w:tc>
          <w:tcPr>
            <w:tcW w:w="8354"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0" w:type="dxa"/>
            <w:vMerge/>
            <w:tcBorders>
              <w:left w:val="single" w:sz="4" w:space="0" w:color="000000"/>
              <w:bottom w:val="single" w:sz="4" w:space="0" w:color="000000"/>
              <w:right w:val="single" w:sz="4" w:space="0" w:color="000000"/>
            </w:tcBorders>
            <w:shd w:val="clear" w:color="auto" w:fill="D3D3D3"/>
          </w:tcPr>
          <w:p>
            <w:pPr/>
          </w:p>
        </w:tc>
        <w:tc>
          <w:tcPr>
            <w:tcW w:w="8354"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93"/>
              <w:ind w:left="103" w:right="122"/>
              <w:jc w:val="left"/>
              <w:rPr>
                <w:rFonts w:ascii="宋体" w:hAnsi="宋体" w:cs="宋体" w:eastAsia="宋体" w:hint="default"/>
                <w:sz w:val="21"/>
                <w:szCs w:val="21"/>
              </w:rPr>
            </w:pPr>
            <w:r>
              <w:rPr>
                <w:rFonts w:ascii="宋体" w:hAnsi="宋体" w:cs="宋体" w:eastAsia="宋体" w:hint="default"/>
                <w:sz w:val="21"/>
                <w:szCs w:val="21"/>
              </w:rPr>
              <w:t>募集资金投资</w:t>
            </w:r>
            <w:r>
              <w:rPr>
                <w:rFonts w:ascii="宋体" w:hAnsi="宋体" w:cs="宋体" w:eastAsia="宋体" w:hint="default"/>
                <w:w w:val="100"/>
                <w:sz w:val="21"/>
                <w:szCs w:val="21"/>
              </w:rPr>
              <w:t> </w:t>
            </w:r>
            <w:r>
              <w:rPr>
                <w:rFonts w:ascii="宋体" w:hAnsi="宋体" w:cs="宋体" w:eastAsia="宋体" w:hint="default"/>
                <w:sz w:val="21"/>
                <w:szCs w:val="21"/>
              </w:rPr>
              <w:t>项目实施方式</w:t>
            </w:r>
          </w:p>
        </w:tc>
        <w:tc>
          <w:tcPr>
            <w:tcW w:w="83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1500" w:type="dxa"/>
            <w:vMerge/>
            <w:tcBorders>
              <w:left w:val="single" w:sz="4" w:space="0" w:color="000000"/>
              <w:bottom w:val="single" w:sz="4" w:space="0" w:color="000000"/>
              <w:right w:val="single" w:sz="4" w:space="0" w:color="000000"/>
            </w:tcBorders>
            <w:shd w:val="clear" w:color="auto" w:fill="D3D3D3"/>
          </w:tcPr>
          <w:p>
            <w:pPr/>
          </w:p>
        </w:tc>
        <w:tc>
          <w:tcPr>
            <w:tcW w:w="8354" w:type="dxa"/>
            <w:gridSpan w:val="11"/>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900" w:right="90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499"/>
        <w:gridCol w:w="8354"/>
      </w:tblGrid>
      <w:tr>
        <w:trPr>
          <w:trHeight w:val="401"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调整情况</w:t>
            </w:r>
          </w:p>
        </w:tc>
        <w:tc>
          <w:tcPr>
            <w:tcW w:w="83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
        </w:tc>
        <w:tc>
          <w:tcPr>
            <w:tcW w:w="8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13"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募集资金投资</w:t>
            </w:r>
          </w:p>
        </w:tc>
        <w:tc>
          <w:tcPr>
            <w:tcW w:w="8354" w:type="dxa"/>
            <w:vMerge w:val="restart"/>
            <w:tcBorders>
              <w:top w:val="single" w:sz="4" w:space="0" w:color="000000"/>
              <w:left w:val="single" w:sz="4" w:space="0" w:color="000000"/>
              <w:right w:val="single" w:sz="4" w:space="0" w:color="000000"/>
            </w:tcBorders>
          </w:tcPr>
          <w:p>
            <w:pPr>
              <w:pStyle w:val="TableParagraph"/>
              <w:spacing w:line="273" w:lineRule="auto" w:before="28"/>
              <w:ind w:left="103" w:right="202"/>
              <w:jc w:val="left"/>
              <w:rPr>
                <w:rFonts w:ascii="宋体" w:hAnsi="宋体" w:cs="宋体" w:eastAsia="宋体" w:hint="default"/>
                <w:sz w:val="21"/>
                <w:szCs w:val="21"/>
              </w:rPr>
            </w:pPr>
            <w:r>
              <w:rPr>
                <w:rFonts w:ascii="宋体" w:hAnsi="宋体" w:cs="宋体" w:eastAsia="宋体" w:hint="default"/>
                <w:sz w:val="21"/>
                <w:szCs w:val="21"/>
              </w:rPr>
              <w:t>为了保障募集资金投资项目顺利进行，公司以自筹资金预先投入了募集资金项目，截至</w:t>
            </w:r>
            <w:r>
              <w:rPr>
                <w:rFonts w:ascii="宋体" w:hAnsi="宋体" w:cs="宋体" w:eastAsia="宋体" w:hint="default"/>
                <w:w w:val="100"/>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日，本公司已经向</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个募集资金项目投入自筹资金</w:t>
            </w:r>
            <w:r>
              <w:rPr>
                <w:rFonts w:ascii="宋体" w:hAnsi="宋体" w:cs="宋体" w:eastAsia="宋体" w:hint="default"/>
                <w:spacing w:val="-53"/>
                <w:sz w:val="21"/>
                <w:szCs w:val="21"/>
              </w:rPr>
              <w:t> </w:t>
            </w:r>
            <w:r>
              <w:rPr>
                <w:rFonts w:ascii="宋体" w:hAnsi="宋体" w:cs="宋体" w:eastAsia="宋体" w:hint="default"/>
                <w:sz w:val="21"/>
                <w:szCs w:val="21"/>
              </w:rPr>
              <w:t>2,951.99</w:t>
            </w:r>
            <w:r>
              <w:rPr>
                <w:rFonts w:ascii="宋体" w:hAnsi="宋体" w:cs="宋体" w:eastAsia="宋体" w:hint="default"/>
                <w:spacing w:val="-55"/>
                <w:sz w:val="21"/>
                <w:szCs w:val="21"/>
              </w:rPr>
              <w:t> </w:t>
            </w:r>
            <w:r>
              <w:rPr>
                <w:rFonts w:ascii="宋体" w:hAnsi="宋体" w:cs="宋体" w:eastAsia="宋体" w:hint="default"/>
                <w:sz w:val="21"/>
                <w:szCs w:val="21"/>
              </w:rPr>
              <w:t>万元。2010</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年 7</w:t>
            </w:r>
            <w:r>
              <w:rPr>
                <w:rFonts w:ascii="宋体" w:hAnsi="宋体" w:cs="宋体" w:eastAsia="宋体" w:hint="default"/>
                <w:spacing w:val="-58"/>
                <w:sz w:val="21"/>
                <w:szCs w:val="21"/>
              </w:rPr>
              <w:t> </w:t>
            </w:r>
            <w:r>
              <w:rPr>
                <w:rFonts w:ascii="宋体" w:hAnsi="宋体" w:cs="宋体" w:eastAsia="宋体" w:hint="default"/>
                <w:spacing w:val="-3"/>
                <w:sz w:val="21"/>
                <w:szCs w:val="21"/>
              </w:rPr>
              <w:t>月，经第一届董事会第十一次会议审议通过，本公司以募集资金置换了上述预先投入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募集资金投资项目的自筹资金</w:t>
            </w:r>
            <w:r>
              <w:rPr>
                <w:rFonts w:ascii="宋体" w:hAnsi="宋体" w:cs="宋体" w:eastAsia="宋体" w:hint="default"/>
                <w:spacing w:val="-55"/>
                <w:sz w:val="21"/>
                <w:szCs w:val="21"/>
              </w:rPr>
              <w:t> </w:t>
            </w:r>
            <w:r>
              <w:rPr>
                <w:rFonts w:ascii="宋体" w:hAnsi="宋体" w:cs="宋体" w:eastAsia="宋体" w:hint="default"/>
                <w:sz w:val="21"/>
                <w:szCs w:val="21"/>
              </w:rPr>
              <w:t>2,951.99</w:t>
            </w:r>
            <w:r>
              <w:rPr>
                <w:rFonts w:ascii="宋体" w:hAnsi="宋体" w:cs="宋体" w:eastAsia="宋体" w:hint="default"/>
                <w:spacing w:val="-57"/>
                <w:sz w:val="21"/>
                <w:szCs w:val="21"/>
              </w:rPr>
              <w:t> </w:t>
            </w:r>
            <w:r>
              <w:rPr>
                <w:rFonts w:ascii="宋体" w:hAnsi="宋体" w:cs="宋体" w:eastAsia="宋体" w:hint="default"/>
                <w:sz w:val="21"/>
                <w:szCs w:val="21"/>
              </w:rPr>
              <w:t>万元。</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项目先期投入</w:t>
            </w:r>
          </w:p>
        </w:tc>
        <w:tc>
          <w:tcPr>
            <w:tcW w:w="8354" w:type="dxa"/>
            <w:vMerge/>
            <w:tcBorders>
              <w:left w:val="single" w:sz="4" w:space="0" w:color="000000"/>
              <w:right w:val="single" w:sz="4" w:space="0" w:color="000000"/>
            </w:tcBorders>
          </w:tcPr>
          <w:p>
            <w:pPr/>
          </w:p>
        </w:tc>
      </w:tr>
      <w:tr>
        <w:trPr>
          <w:trHeight w:val="712"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及置换情况</w:t>
            </w:r>
          </w:p>
        </w:tc>
        <w:tc>
          <w:tcPr>
            <w:tcW w:w="8354" w:type="dxa"/>
            <w:vMerge/>
            <w:tcBorders>
              <w:left w:val="single" w:sz="4" w:space="0" w:color="000000"/>
              <w:bottom w:val="single" w:sz="4" w:space="0" w:color="000000"/>
              <w:right w:val="single" w:sz="4" w:space="0" w:color="000000"/>
            </w:tcBorders>
          </w:tcPr>
          <w:p>
            <w:pPr/>
          </w:p>
        </w:tc>
      </w:tr>
      <w:tr>
        <w:trPr>
          <w:trHeight w:val="403"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用闲置募集资</w:t>
            </w:r>
          </w:p>
        </w:tc>
        <w:tc>
          <w:tcPr>
            <w:tcW w:w="8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67"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left="101" w:right="0"/>
              <w:jc w:val="left"/>
              <w:rPr>
                <w:rFonts w:ascii="宋体" w:hAnsi="宋体" w:cs="宋体" w:eastAsia="宋体" w:hint="default"/>
                <w:sz w:val="21"/>
                <w:szCs w:val="21"/>
              </w:rPr>
            </w:pPr>
            <w:r>
              <w:rPr>
                <w:rFonts w:ascii="宋体" w:hAnsi="宋体" w:cs="宋体" w:eastAsia="宋体" w:hint="default"/>
                <w:sz w:val="21"/>
                <w:szCs w:val="21"/>
              </w:rPr>
              <w:t>金暂时补充流</w:t>
            </w:r>
          </w:p>
        </w:tc>
        <w:tc>
          <w:tcPr>
            <w:tcW w:w="8354" w:type="dxa"/>
            <w:vMerge w:val="restart"/>
            <w:tcBorders>
              <w:top w:val="single" w:sz="4" w:space="0" w:color="000000"/>
              <w:left w:val="single" w:sz="4" w:space="0" w:color="000000"/>
              <w:right w:val="single" w:sz="4" w:space="0" w:color="000000"/>
            </w:tcBorders>
          </w:tcPr>
          <w:p>
            <w:pPr/>
          </w:p>
        </w:tc>
      </w:tr>
      <w:tr>
        <w:trPr>
          <w:trHeight w:val="357"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动资金情况</w:t>
            </w:r>
          </w:p>
        </w:tc>
        <w:tc>
          <w:tcPr>
            <w:tcW w:w="8354" w:type="dxa"/>
            <w:vMerge/>
            <w:tcBorders>
              <w:left w:val="single" w:sz="4" w:space="0" w:color="000000"/>
              <w:bottom w:val="single" w:sz="4" w:space="0" w:color="000000"/>
              <w:right w:val="single" w:sz="4" w:space="0" w:color="000000"/>
            </w:tcBorders>
          </w:tcPr>
          <w:p>
            <w:pPr/>
          </w:p>
        </w:tc>
      </w:tr>
      <w:tr>
        <w:trPr>
          <w:trHeight w:val="401"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
        </w:tc>
        <w:tc>
          <w:tcPr>
            <w:tcW w:w="8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60"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电子商品防盗射频软标签及</w:t>
            </w:r>
            <w:r>
              <w:rPr>
                <w:rFonts w:ascii="宋体" w:hAnsi="宋体" w:cs="宋体" w:eastAsia="宋体" w:hint="default"/>
                <w:spacing w:val="-55"/>
                <w:sz w:val="21"/>
                <w:szCs w:val="21"/>
              </w:rPr>
              <w:t> </w:t>
            </w:r>
            <w:r>
              <w:rPr>
                <w:rFonts w:ascii="宋体" w:hAnsi="宋体" w:cs="宋体" w:eastAsia="宋体" w:hint="default"/>
                <w:sz w:val="21"/>
                <w:szCs w:val="21"/>
              </w:rPr>
              <w:t>RFID</w:t>
            </w:r>
            <w:r>
              <w:rPr>
                <w:rFonts w:ascii="宋体" w:hAnsi="宋体" w:cs="宋体" w:eastAsia="宋体" w:hint="default"/>
                <w:spacing w:val="-55"/>
                <w:sz w:val="21"/>
                <w:szCs w:val="21"/>
              </w:rPr>
              <w:t> </w:t>
            </w:r>
            <w:r>
              <w:rPr>
                <w:rFonts w:ascii="宋体" w:hAnsi="宋体" w:cs="宋体" w:eastAsia="宋体" w:hint="default"/>
                <w:sz w:val="21"/>
                <w:szCs w:val="21"/>
              </w:rPr>
              <w:t>应答器技术改造项目结余资金为</w:t>
            </w:r>
            <w:r>
              <w:rPr>
                <w:rFonts w:ascii="宋体" w:hAnsi="宋体" w:cs="宋体" w:eastAsia="宋体" w:hint="default"/>
                <w:spacing w:val="-55"/>
                <w:sz w:val="21"/>
                <w:szCs w:val="21"/>
              </w:rPr>
              <w:t> </w:t>
            </w:r>
            <w:r>
              <w:rPr>
                <w:rFonts w:ascii="宋体" w:hAnsi="宋体" w:cs="宋体" w:eastAsia="宋体" w:hint="default"/>
                <w:sz w:val="21"/>
                <w:szCs w:val="21"/>
              </w:rPr>
              <w:t>4,789.32</w:t>
            </w:r>
            <w:r>
              <w:rPr>
                <w:rFonts w:ascii="宋体" w:hAnsi="宋体" w:cs="宋体" w:eastAsia="宋体" w:hint="default"/>
                <w:spacing w:val="-57"/>
                <w:sz w:val="21"/>
                <w:szCs w:val="21"/>
              </w:rPr>
              <w:t> </w:t>
            </w:r>
            <w:r>
              <w:rPr>
                <w:rFonts w:ascii="宋体" w:hAnsi="宋体" w:cs="宋体" w:eastAsia="宋体" w:hint="default"/>
                <w:sz w:val="21"/>
                <w:szCs w:val="21"/>
              </w:rPr>
              <w:t>万元。由</w:t>
            </w:r>
          </w:p>
        </w:tc>
      </w:tr>
      <w:tr>
        <w:trPr>
          <w:trHeight w:val="311"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于近年来欧美经济环境的不景气，对公司射频软标签销售业绩产生了一定不利影响，公司</w:t>
            </w:r>
          </w:p>
        </w:tc>
      </w:tr>
      <w:tr>
        <w:trPr>
          <w:trHeight w:val="300"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8"/>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16</w:t>
            </w:r>
            <w:r>
              <w:rPr>
                <w:rFonts w:ascii="宋体" w:hAnsi="宋体" w:cs="宋体" w:eastAsia="宋体" w:hint="default"/>
                <w:spacing w:val="8"/>
                <w:sz w:val="21"/>
                <w:szCs w:val="21"/>
              </w:rPr>
              <w:t> </w:t>
            </w:r>
            <w:r>
              <w:rPr>
                <w:rFonts w:ascii="宋体" w:hAnsi="宋体" w:cs="宋体" w:eastAsia="宋体" w:hint="default"/>
                <w:spacing w:val="-5"/>
                <w:sz w:val="21"/>
                <w:szCs w:val="21"/>
              </w:rPr>
              <w:t>日调整了上述募投项目的投资进度。此外，得益于工艺和技术的改良，</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项目实施出现</w:t>
            </w: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公司在产能和品质保证的情况下相应减少了部分设备的采购数量，节约了一定的项目投</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募集资金结余</w:t>
            </w: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r>
      <w:tr>
        <w:trPr>
          <w:trHeight w:val="365"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的金额及原因</w:t>
            </w: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电子商品防盗硬标签技术改造项目结余资金为</w:t>
            </w:r>
            <w:r>
              <w:rPr>
                <w:rFonts w:ascii="宋体" w:hAnsi="宋体" w:cs="宋体" w:eastAsia="宋体" w:hint="default"/>
                <w:spacing w:val="-50"/>
                <w:sz w:val="21"/>
                <w:szCs w:val="21"/>
              </w:rPr>
              <w:t> </w:t>
            </w:r>
            <w:r>
              <w:rPr>
                <w:rFonts w:ascii="宋体" w:hAnsi="宋体" w:cs="宋体" w:eastAsia="宋体" w:hint="default"/>
                <w:sz w:val="21"/>
                <w:szCs w:val="21"/>
              </w:rPr>
              <w:t>3,882.50</w:t>
            </w:r>
            <w:r>
              <w:rPr>
                <w:rFonts w:ascii="宋体" w:hAnsi="宋体" w:cs="宋体" w:eastAsia="宋体" w:hint="default"/>
                <w:spacing w:val="-50"/>
                <w:sz w:val="21"/>
                <w:szCs w:val="21"/>
              </w:rPr>
              <w:t> </w:t>
            </w:r>
            <w:r>
              <w:rPr>
                <w:rFonts w:ascii="宋体" w:hAnsi="宋体" w:cs="宋体" w:eastAsia="宋体" w:hint="default"/>
                <w:spacing w:val="-6"/>
                <w:sz w:val="21"/>
                <w:szCs w:val="21"/>
              </w:rPr>
              <w:t>万元。由于近年来国内外经济</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形势发生了复杂的变化，欧美经济的持续低迷对零售业电子商品防盗标签市场产生了一定</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不利影响，公司因此适当减缓了对硬标签技改项目的投入，同时，公司通过充分发挥自身</w:t>
            </w:r>
          </w:p>
        </w:tc>
      </w:tr>
      <w:tr>
        <w:trPr>
          <w:trHeight w:val="312"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技术优势，利用自身生产工艺方面积累的丰富经验，严控成本，节约投入，一定程度节约</w:t>
            </w:r>
          </w:p>
        </w:tc>
      </w:tr>
      <w:tr>
        <w:trPr>
          <w:trHeight w:val="357"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
        </w:tc>
        <w:tc>
          <w:tcPr>
            <w:tcW w:w="835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了硬标签技改项目投入。</w:t>
            </w:r>
          </w:p>
        </w:tc>
      </w:tr>
      <w:tr>
        <w:trPr>
          <w:trHeight w:val="367"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尚未使用的募</w:t>
            </w:r>
          </w:p>
        </w:tc>
        <w:tc>
          <w:tcPr>
            <w:tcW w:w="8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用途：尚未使用的募集资金余额为 </w:t>
            </w:r>
            <w:r>
              <w:rPr>
                <w:rFonts w:ascii="宋体" w:hAnsi="宋体" w:cs="宋体" w:eastAsia="宋体" w:hint="default"/>
                <w:sz w:val="21"/>
                <w:szCs w:val="21"/>
              </w:rPr>
              <w:t>27,958.71</w:t>
            </w:r>
            <w:r>
              <w:rPr>
                <w:rFonts w:ascii="宋体" w:hAnsi="宋体" w:cs="宋体" w:eastAsia="宋体" w:hint="default"/>
                <w:spacing w:val="-63"/>
                <w:sz w:val="21"/>
                <w:szCs w:val="21"/>
              </w:rPr>
              <w:t> </w:t>
            </w:r>
            <w:r>
              <w:rPr>
                <w:rFonts w:ascii="宋体" w:hAnsi="宋体" w:cs="宋体" w:eastAsia="宋体" w:hint="default"/>
                <w:spacing w:val="-3"/>
                <w:sz w:val="21"/>
                <w:szCs w:val="21"/>
              </w:rPr>
              <w:t>万元，已承诺部分将按计划投入募集资金项</w:t>
            </w:r>
          </w:p>
        </w:tc>
      </w:tr>
      <w:tr>
        <w:trPr>
          <w:trHeight w:val="323"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集资金用途及</w:t>
            </w: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目，未确定投向超募资金待确定投资项目后再使用。</w:t>
            </w:r>
          </w:p>
        </w:tc>
      </w:tr>
      <w:tr>
        <w:trPr>
          <w:trHeight w:val="376"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去向</w:t>
            </w:r>
          </w:p>
        </w:tc>
        <w:tc>
          <w:tcPr>
            <w:tcW w:w="83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去向：剩余募集资金存放于募集资金专户及定期存单。</w:t>
            </w:r>
          </w:p>
        </w:tc>
      </w:tr>
      <w:tr>
        <w:trPr>
          <w:trHeight w:val="359" w:hRule="exact"/>
        </w:trPr>
        <w:tc>
          <w:tcPr>
            <w:tcW w:w="14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募集资金使用</w:t>
            </w:r>
          </w:p>
        </w:tc>
        <w:tc>
          <w:tcPr>
            <w:tcW w:w="835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及披露中存在</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的问题或其他</w:t>
            </w:r>
          </w:p>
        </w:tc>
        <w:tc>
          <w:tcPr>
            <w:tcW w:w="8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54" w:hRule="exact"/>
        </w:trPr>
        <w:tc>
          <w:tcPr>
            <w:tcW w:w="14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354" w:type="dxa"/>
            <w:tcBorders>
              <w:top w:val="nil" w:sz="6" w:space="0" w:color="auto"/>
              <w:left w:val="single" w:sz="4" w:space="0" w:color="000000"/>
              <w:bottom w:val="single" w:sz="4" w:space="0" w:color="000000"/>
              <w:right w:val="single" w:sz="4" w:space="0" w:color="000000"/>
            </w:tcBorders>
          </w:tcPr>
          <w:p>
            <w:pPr/>
          </w:p>
        </w:tc>
      </w:tr>
    </w:tbl>
    <w:p>
      <w:pPr>
        <w:pStyle w:val="BodyText"/>
        <w:spacing w:line="273" w:lineRule="auto" w:before="28"/>
        <w:ind w:left="212" w:right="0"/>
        <w:jc w:val="left"/>
      </w:pPr>
      <w:r>
        <w:rPr/>
        <w:t>注：杭州思创汇联科技有限公司从事的</w:t>
      </w:r>
      <w:r>
        <w:rPr>
          <w:spacing w:val="-58"/>
        </w:rPr>
        <w:t> </w:t>
      </w:r>
      <w:r>
        <w:rPr/>
        <w:t>RFID</w:t>
      </w:r>
      <w:r>
        <w:rPr>
          <w:spacing w:val="-60"/>
        </w:rPr>
        <w:t> </w:t>
      </w:r>
      <w:r>
        <w:rPr/>
        <w:t>系统及设备生产建设项目建造的厂房尚未完工。目前向母公</w:t>
      </w:r>
      <w:r>
        <w:rPr>
          <w:w w:val="100"/>
        </w:rPr>
        <w:t> </w:t>
      </w:r>
      <w:r>
        <w:rPr/>
        <w:t>司中瑞思创科技股份有限公司租赁厂房生产，尚未达产，因此无法与预计效益进行比较。</w:t>
      </w:r>
    </w:p>
    <w:p>
      <w:pPr>
        <w:spacing w:line="240" w:lineRule="auto" w:before="0"/>
        <w:rPr>
          <w:rFonts w:ascii="宋体" w:hAnsi="宋体" w:cs="宋体" w:eastAsia="宋体" w:hint="default"/>
          <w:sz w:val="20"/>
          <w:szCs w:val="20"/>
        </w:rPr>
      </w:pPr>
    </w:p>
    <w:p>
      <w:pPr>
        <w:pStyle w:val="BodyText"/>
        <w:spacing w:line="307" w:lineRule="auto" w:before="137"/>
        <w:ind w:left="212" w:right="5834"/>
        <w:jc w:val="left"/>
      </w:pPr>
      <w:r>
        <w:rPr/>
        <w:t>3.募集资金变更项目情况</w:t>
      </w:r>
      <w:r>
        <w:rPr>
          <w:w w:val="100"/>
        </w:rPr>
        <w:t> </w:t>
      </w:r>
      <w:r>
        <w:rPr>
          <w:spacing w:val="-2"/>
        </w:rPr>
        <w:t>公司报告期不存在募集资金变更项目情况。</w:t>
      </w:r>
    </w:p>
    <w:p>
      <w:pPr>
        <w:spacing w:line="240" w:lineRule="auto" w:before="6"/>
        <w:rPr>
          <w:rFonts w:ascii="宋体" w:hAnsi="宋体" w:cs="宋体" w:eastAsia="宋体" w:hint="default"/>
          <w:sz w:val="25"/>
          <w:szCs w:val="25"/>
        </w:rPr>
      </w:pPr>
    </w:p>
    <w:p>
      <w:pPr>
        <w:pStyle w:val="BodyText"/>
        <w:spacing w:line="240" w:lineRule="auto" w:before="36"/>
        <w:ind w:left="212" w:right="0"/>
        <w:jc w:val="left"/>
      </w:pPr>
      <w:r>
        <w:rPr/>
        <w:t>3）非募集资金投资的重大项目情况</w:t>
      </w:r>
    </w:p>
    <w:p>
      <w:pPr>
        <w:pStyle w:val="BodyText"/>
        <w:spacing w:line="240" w:lineRule="auto" w:before="78"/>
        <w:ind w:left="0" w:right="224"/>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359" w:hRule="exact"/>
        </w:trPr>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截至报告</w:t>
            </w:r>
          </w:p>
        </w:tc>
        <w:tc>
          <w:tcPr>
            <w:tcW w:w="11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截止报告</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计划投资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本报告期</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投入金额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期末累计</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实际投入</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175"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期末累计</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实现的收</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披露日期</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披露索引</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（如有）</w:t>
            </w:r>
          </w:p>
        </w:tc>
      </w:tr>
      <w:tr>
        <w:trPr>
          <w:trHeight w:val="354" w:hRule="exact"/>
        </w:trPr>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2"/>
              <w:jc w:val="center"/>
              <w:rPr>
                <w:rFonts w:ascii="宋体" w:hAnsi="宋体" w:cs="宋体" w:eastAsia="宋体" w:hint="default"/>
                <w:sz w:val="21"/>
                <w:szCs w:val="21"/>
              </w:rPr>
            </w:pPr>
            <w:r>
              <w:rPr>
                <w:rFonts w:ascii="宋体"/>
                <w:sz w:val="21"/>
              </w:rPr>
              <w:t>Comercial</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2" w:right="0"/>
              <w:jc w:val="left"/>
              <w:rPr>
                <w:rFonts w:ascii="宋体" w:hAnsi="宋体" w:cs="宋体" w:eastAsia="宋体" w:hint="default"/>
                <w:sz w:val="21"/>
                <w:szCs w:val="21"/>
              </w:rPr>
            </w:pPr>
            <w:r>
              <w:rPr>
                <w:rFonts w:ascii="宋体"/>
                <w:sz w:val="21"/>
              </w:rPr>
              <w:t>8,075.83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2" w:right="0"/>
              <w:jc w:val="left"/>
              <w:rPr>
                <w:rFonts w:ascii="宋体" w:hAnsi="宋体" w:cs="宋体" w:eastAsia="宋体" w:hint="default"/>
                <w:sz w:val="21"/>
                <w:szCs w:val="21"/>
              </w:rPr>
            </w:pPr>
            <w:r>
              <w:rPr>
                <w:rFonts w:ascii="宋体"/>
                <w:sz w:val="21"/>
              </w:rPr>
              <w:t>5,460.31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2" w:right="0"/>
              <w:jc w:val="left"/>
              <w:rPr>
                <w:rFonts w:ascii="宋体" w:hAnsi="宋体" w:cs="宋体" w:eastAsia="宋体" w:hint="default"/>
                <w:sz w:val="21"/>
                <w:szCs w:val="21"/>
              </w:rPr>
            </w:pPr>
            <w:r>
              <w:rPr>
                <w:rFonts w:ascii="宋体"/>
                <w:sz w:val="21"/>
              </w:rPr>
              <w:t>5,460.31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3" w:right="0"/>
              <w:jc w:val="left"/>
              <w:rPr>
                <w:rFonts w:ascii="宋体" w:hAnsi="宋体" w:cs="宋体" w:eastAsia="宋体" w:hint="default"/>
                <w:sz w:val="21"/>
                <w:szCs w:val="21"/>
              </w:rPr>
            </w:pPr>
            <w:r>
              <w:rPr>
                <w:rFonts w:ascii="宋体"/>
                <w:sz w:val="21"/>
              </w:rPr>
              <w:t>62.50%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1" w:right="0"/>
              <w:jc w:val="left"/>
              <w:rPr>
                <w:rFonts w:ascii="宋体" w:hAnsi="宋体" w:cs="宋体" w:eastAsia="宋体" w:hint="default"/>
                <w:sz w:val="21"/>
                <w:szCs w:val="21"/>
              </w:rPr>
            </w:pPr>
            <w:r>
              <w:rPr>
                <w:rFonts w:ascii="宋体"/>
                <w:sz w:val="21"/>
              </w:rPr>
              <w:t>527.15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hyperlink r:id="rId14">
              <w:r>
                <w:rPr>
                  <w:rFonts w:ascii="宋体"/>
                  <w:sz w:val="21"/>
                </w:rPr>
                <w:t>http://ww</w:t>
              </w:r>
            </w:hyperlink>
          </w:p>
        </w:tc>
      </w:tr>
    </w:tbl>
    <w:p>
      <w:pPr>
        <w:spacing w:after="0" w:line="240" w:lineRule="auto"/>
        <w:jc w:val="left"/>
        <w:rPr>
          <w:rFonts w:ascii="宋体" w:hAnsi="宋体" w:cs="宋体" w:eastAsia="宋体" w:hint="default"/>
          <w:sz w:val="21"/>
          <w:szCs w:val="21"/>
        </w:rPr>
        <w:sectPr>
          <w:pgSz w:w="11900" w:h="16840"/>
          <w:pgMar w:header="0" w:footer="963" w:top="1360" w:bottom="1160" w:left="920" w:right="90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6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0"/>
              <w:jc w:val="left"/>
              <w:rPr>
                <w:rFonts w:ascii="宋体" w:hAnsi="宋体" w:cs="宋体" w:eastAsia="宋体" w:hint="default"/>
                <w:sz w:val="21"/>
                <w:szCs w:val="21"/>
              </w:rPr>
            </w:pPr>
            <w:r>
              <w:rPr>
                <w:rFonts w:ascii="宋体"/>
                <w:sz w:val="21"/>
              </w:rPr>
              <w:t>GL Group</w:t>
            </w:r>
            <w:r>
              <w:rPr>
                <w:rFonts w:ascii="宋体"/>
                <w:w w:val="100"/>
                <w:sz w:val="21"/>
              </w:rPr>
              <w:t> </w:t>
            </w:r>
            <w:r>
              <w:rPr>
                <w:rFonts w:ascii="宋体"/>
                <w:sz w:val="21"/>
              </w:rPr>
              <w:t>S.A.</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sz w:val="21"/>
              </w:rPr>
              <w:t>w.cninfo.</w:t>
            </w:r>
            <w:r>
              <w:rPr>
                <w:rFonts w:ascii="宋体"/>
                <w:w w:val="100"/>
                <w:sz w:val="21"/>
              </w:rPr>
              <w:t> </w:t>
            </w:r>
            <w:r>
              <w:rPr>
                <w:rFonts w:ascii="宋体"/>
                <w:sz w:val="21"/>
              </w:rPr>
              <w:t>com.cn</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40"/>
              <w:jc w:val="both"/>
              <w:rPr>
                <w:rFonts w:ascii="宋体" w:hAnsi="宋体" w:cs="宋体" w:eastAsia="宋体" w:hint="default"/>
                <w:sz w:val="21"/>
                <w:szCs w:val="21"/>
              </w:rPr>
            </w:pPr>
            <w:r>
              <w:rPr>
                <w:rFonts w:ascii="宋体" w:hAnsi="宋体" w:cs="宋体" w:eastAsia="宋体" w:hint="default"/>
                <w:sz w:val="21"/>
                <w:szCs w:val="21"/>
              </w:rPr>
              <w:t>上海瑞章</w:t>
            </w:r>
            <w:r>
              <w:rPr>
                <w:rFonts w:ascii="宋体" w:hAnsi="宋体" w:cs="宋体" w:eastAsia="宋体" w:hint="default"/>
                <w:w w:val="100"/>
                <w:sz w:val="21"/>
                <w:szCs w:val="21"/>
              </w:rPr>
              <w:t> </w:t>
            </w:r>
            <w:r>
              <w:rPr>
                <w:rFonts w:ascii="宋体" w:hAnsi="宋体" w:cs="宋体" w:eastAsia="宋体" w:hint="default"/>
                <w:sz w:val="21"/>
                <w:szCs w:val="21"/>
              </w:rPr>
              <w:t>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6,100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6,100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6,100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55.19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2"/>
              <w:jc w:val="both"/>
              <w:rPr>
                <w:rFonts w:ascii="宋体" w:hAnsi="宋体" w:cs="宋体" w:eastAsia="宋体" w:hint="default"/>
                <w:sz w:val="21"/>
                <w:szCs w:val="21"/>
              </w:rPr>
            </w:pPr>
            <w:hyperlink r:id="rId14">
              <w:r>
                <w:rPr>
                  <w:rFonts w:ascii="宋体"/>
                  <w:sz w:val="21"/>
                </w:rPr>
                <w:t>http://ww</w:t>
              </w:r>
            </w:hyperlink>
            <w:r>
              <w:rPr>
                <w:rFonts w:ascii="宋体"/>
                <w:w w:val="100"/>
                <w:sz w:val="21"/>
              </w:rPr>
              <w:t> </w:t>
            </w:r>
            <w:r>
              <w:rPr>
                <w:rFonts w:ascii="宋体"/>
                <w:sz w:val="21"/>
              </w:rPr>
              <w:t>w.cninfo.</w:t>
            </w:r>
            <w:r>
              <w:rPr>
                <w:rFonts w:ascii="宋体"/>
                <w:w w:val="100"/>
                <w:sz w:val="21"/>
              </w:rPr>
              <w:t> </w:t>
            </w:r>
            <w:r>
              <w:rPr>
                <w:rFonts w:ascii="宋体"/>
                <w:sz w:val="21"/>
              </w:rPr>
              <w:t>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14,175.83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11,560.31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11,560.31</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582.34</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26"/>
          <w:szCs w:val="26"/>
        </w:rPr>
      </w:pPr>
    </w:p>
    <w:p>
      <w:pPr>
        <w:pStyle w:val="BodyText"/>
        <w:spacing w:line="240" w:lineRule="auto" w:before="36"/>
        <w:ind w:right="0"/>
        <w:jc w:val="left"/>
      </w:pPr>
      <w:r>
        <w:rPr/>
        <w:t>4）持有其他上市公司股权情况</w:t>
      </w:r>
    </w:p>
    <w:p>
      <w:pPr>
        <w:pStyle w:val="BodyText"/>
        <w:spacing w:line="307" w:lineRule="auto" w:before="78"/>
        <w:ind w:right="5901"/>
        <w:jc w:val="left"/>
      </w:pPr>
      <w:r>
        <w:rPr/>
        <w:t>□ 适用 √</w:t>
      </w:r>
      <w:r>
        <w:rPr>
          <w:spacing w:val="-2"/>
        </w:rPr>
        <w:t> </w:t>
      </w:r>
      <w:r>
        <w:rPr/>
        <w:t>不适用</w:t>
      </w:r>
      <w:r>
        <w:rPr>
          <w:w w:val="100"/>
        </w:rPr>
        <w:t> </w:t>
      </w:r>
      <w:r>
        <w:rPr>
          <w:spacing w:val="-2"/>
        </w:rPr>
        <w:t>5）持有金融企业股权情况</w:t>
      </w:r>
    </w:p>
    <w:p>
      <w:pPr>
        <w:pStyle w:val="BodyText"/>
        <w:spacing w:line="307" w:lineRule="auto" w:before="16"/>
        <w:ind w:right="5901"/>
        <w:jc w:val="left"/>
      </w:pPr>
      <w:r>
        <w:rPr/>
        <w:t>□ 适用 √</w:t>
      </w:r>
      <w:r>
        <w:rPr>
          <w:spacing w:val="-2"/>
        </w:rPr>
        <w:t> </w:t>
      </w:r>
      <w:r>
        <w:rPr/>
        <w:t>不适用</w:t>
      </w:r>
      <w:r>
        <w:rPr>
          <w:w w:val="100"/>
        </w:rPr>
        <w:t> </w:t>
      </w:r>
      <w:r>
        <w:rPr>
          <w:spacing w:val="-2"/>
        </w:rPr>
        <w:t>公司报告期未持有金融企业股权。</w:t>
      </w:r>
      <w:r>
        <w:rPr>
          <w:spacing w:val="-77"/>
        </w:rPr>
        <w:t> </w:t>
      </w:r>
      <w:r>
        <w:rPr>
          <w:spacing w:val="-77"/>
        </w:rPr>
      </w:r>
      <w:r>
        <w:rPr/>
        <w:t>6）买卖其他上市公司股份的情况</w:t>
      </w:r>
    </w:p>
    <w:p>
      <w:pPr>
        <w:pStyle w:val="BodyText"/>
        <w:spacing w:line="307" w:lineRule="auto" w:before="16"/>
        <w:ind w:right="5901"/>
        <w:jc w:val="left"/>
      </w:pPr>
      <w:r>
        <w:rPr/>
        <w:t>□ 适用 √</w:t>
      </w:r>
      <w:r>
        <w:rPr>
          <w:spacing w:val="-2"/>
        </w:rPr>
        <w:t> </w:t>
      </w:r>
      <w:r>
        <w:rPr/>
        <w:t>不适用</w:t>
      </w:r>
      <w:r>
        <w:rPr>
          <w:w w:val="100"/>
        </w:rPr>
        <w:t> </w:t>
      </w:r>
      <w:r>
        <w:rPr>
          <w:spacing w:val="-2"/>
        </w:rPr>
        <w:t>7）以公允价值计量的金融资产</w:t>
      </w:r>
    </w:p>
    <w:p>
      <w:pPr>
        <w:pStyle w:val="BodyText"/>
        <w:spacing w:line="240" w:lineRule="auto" w:before="19"/>
        <w:ind w:right="0"/>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BodyText"/>
        <w:spacing w:line="240" w:lineRule="auto"/>
        <w:ind w:right="0"/>
        <w:jc w:val="left"/>
      </w:pPr>
      <w:r>
        <w:rPr/>
        <w:t>（6）主要控股参股公司分析</w:t>
      </w:r>
    </w:p>
    <w:p>
      <w:pPr>
        <w:spacing w:line="240" w:lineRule="auto" w:before="2"/>
        <w:rPr>
          <w:rFonts w:ascii="宋体" w:hAnsi="宋体" w:cs="宋体" w:eastAsia="宋体" w:hint="default"/>
          <w:sz w:val="23"/>
          <w:szCs w:val="23"/>
        </w:rPr>
      </w:pPr>
    </w:p>
    <w:p>
      <w:pPr>
        <w:pStyle w:val="BodyText"/>
        <w:spacing w:line="240" w:lineRule="auto" w:before="36"/>
        <w:ind w:right="0"/>
        <w:jc w:val="left"/>
      </w:pPr>
      <w:r>
        <w:rPr/>
        <w:t>主要子公司、参股公司情况</w:t>
      </w:r>
    </w:p>
    <w:p>
      <w:pPr>
        <w:pStyle w:val="BodyText"/>
        <w:spacing w:line="240" w:lineRule="auto" w:before="78"/>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44"/>
        <w:gridCol w:w="1076"/>
        <w:gridCol w:w="942"/>
        <w:gridCol w:w="943"/>
        <w:gridCol w:w="941"/>
        <w:gridCol w:w="946"/>
        <w:gridCol w:w="943"/>
        <w:gridCol w:w="943"/>
        <w:gridCol w:w="809"/>
        <w:gridCol w:w="1075"/>
      </w:tblGrid>
      <w:tr>
        <w:trPr>
          <w:trHeight w:val="713" w:hRule="exact"/>
        </w:trPr>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w:t>
            </w:r>
            <w:r>
              <w:rPr>
                <w:rFonts w:ascii="宋体" w:hAnsi="宋体" w:cs="宋体" w:eastAsia="宋体" w:hint="default"/>
                <w:w w:val="99"/>
                <w:sz w:val="18"/>
                <w:szCs w:val="18"/>
              </w:rPr>
              <w:t> </w:t>
            </w:r>
            <w:r>
              <w:rPr>
                <w:rFonts w:ascii="宋体" w:hAnsi="宋体" w:cs="宋体" w:eastAsia="宋体" w:hint="default"/>
                <w:sz w:val="18"/>
                <w:szCs w:val="18"/>
              </w:rPr>
              <w:t>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90"/>
              <w:jc w:val="both"/>
              <w:rPr>
                <w:rFonts w:ascii="宋体" w:hAnsi="宋体" w:cs="宋体" w:eastAsia="宋体" w:hint="default"/>
                <w:sz w:val="18"/>
                <w:szCs w:val="18"/>
              </w:rPr>
            </w:pPr>
            <w:r>
              <w:rPr>
                <w:rFonts w:ascii="宋体" w:hAnsi="宋体" w:cs="宋体" w:eastAsia="宋体" w:hint="default"/>
                <w:sz w:val="18"/>
                <w:szCs w:val="18"/>
              </w:rPr>
              <w:t>杭州思创</w:t>
            </w:r>
            <w:r>
              <w:rPr>
                <w:rFonts w:ascii="宋体" w:hAnsi="宋体" w:cs="宋体" w:eastAsia="宋体" w:hint="default"/>
                <w:w w:val="99"/>
                <w:sz w:val="18"/>
                <w:szCs w:val="18"/>
              </w:rPr>
              <w:t> </w:t>
            </w:r>
            <w:r>
              <w:rPr>
                <w:rFonts w:ascii="宋体" w:hAnsi="宋体" w:cs="宋体" w:eastAsia="宋体" w:hint="default"/>
                <w:sz w:val="18"/>
                <w:szCs w:val="18"/>
              </w:rPr>
              <w:t>安防科技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
              <w:jc w:val="both"/>
              <w:rPr>
                <w:rFonts w:ascii="宋体" w:hAnsi="宋体" w:cs="宋体" w:eastAsia="宋体" w:hint="default"/>
                <w:sz w:val="18"/>
                <w:szCs w:val="18"/>
              </w:rPr>
            </w:pPr>
            <w:r>
              <w:rPr>
                <w:rFonts w:ascii="宋体" w:hAnsi="宋体" w:cs="宋体" w:eastAsia="宋体" w:hint="default"/>
                <w:spacing w:val="-3"/>
                <w:sz w:val="18"/>
                <w:szCs w:val="18"/>
              </w:rPr>
              <w:t>塑胶、电子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防盗产品、</w:t>
            </w:r>
            <w:r>
              <w:rPr>
                <w:rFonts w:ascii="宋体" w:hAnsi="宋体" w:cs="宋体" w:eastAsia="宋体" w:hint="default"/>
                <w:w w:val="99"/>
                <w:sz w:val="18"/>
                <w:szCs w:val="18"/>
              </w:rPr>
              <w:t> </w:t>
            </w:r>
            <w:r>
              <w:rPr>
                <w:rFonts w:ascii="宋体" w:hAnsi="宋体" w:cs="宋体" w:eastAsia="宋体" w:hint="default"/>
                <w:sz w:val="18"/>
                <w:szCs w:val="18"/>
              </w:rPr>
              <w:t>五金产品</w:t>
            </w:r>
          </w:p>
        </w:tc>
        <w:tc>
          <w:tcPr>
            <w:tcW w:w="9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289.68</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24,367,43</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5.25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18,708,14</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6.76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41,316,83</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7.72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sz w:val="18"/>
              </w:rPr>
              <w:t>6,269,60</w:t>
            </w:r>
          </w:p>
          <w:p>
            <w:pPr>
              <w:pStyle w:val="TableParagraph"/>
              <w:spacing w:line="240" w:lineRule="auto" w:before="76"/>
              <w:ind w:left="417" w:right="0"/>
              <w:jc w:val="left"/>
              <w:rPr>
                <w:rFonts w:ascii="宋体" w:hAnsi="宋体" w:cs="宋体" w:eastAsia="宋体" w:hint="default"/>
                <w:sz w:val="18"/>
                <w:szCs w:val="18"/>
              </w:rPr>
            </w:pPr>
            <w:r>
              <w:rPr>
                <w:rFonts w:ascii="宋体"/>
                <w:sz w:val="18"/>
              </w:rPr>
              <w:t>6.37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4,809,020.0</w:t>
            </w:r>
          </w:p>
          <w:p>
            <w:pPr>
              <w:pStyle w:val="TableParagraph"/>
              <w:spacing w:line="240" w:lineRule="auto" w:before="76"/>
              <w:ind w:right="20"/>
              <w:jc w:val="right"/>
              <w:rPr>
                <w:rFonts w:ascii="宋体" w:hAnsi="宋体" w:cs="宋体" w:eastAsia="宋体" w:hint="default"/>
                <w:sz w:val="18"/>
                <w:szCs w:val="18"/>
              </w:rPr>
            </w:pPr>
            <w:r>
              <w:rPr>
                <w:rFonts w:ascii="宋体"/>
                <w:w w:val="99"/>
                <w:sz w:val="18"/>
              </w:rPr>
              <w:t>4</w:t>
            </w:r>
            <w:r>
              <w:rPr>
                <w:rFonts w:ascii="宋体"/>
                <w:sz w:val="18"/>
              </w:rPr>
            </w:r>
          </w:p>
        </w:tc>
      </w:tr>
      <w:tr>
        <w:trPr>
          <w:trHeight w:val="1025" w:hRule="exact"/>
        </w:trPr>
        <w:tc>
          <w:tcPr>
            <w:tcW w:w="9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90"/>
              <w:jc w:val="both"/>
              <w:rPr>
                <w:rFonts w:ascii="宋体" w:hAnsi="宋体" w:cs="宋体" w:eastAsia="宋体" w:hint="default"/>
                <w:sz w:val="18"/>
                <w:szCs w:val="18"/>
              </w:rPr>
            </w:pPr>
            <w:r>
              <w:rPr>
                <w:rFonts w:ascii="宋体" w:hAnsi="宋体" w:cs="宋体" w:eastAsia="宋体" w:hint="default"/>
                <w:sz w:val="18"/>
                <w:szCs w:val="18"/>
              </w:rPr>
              <w:t>杭州思越</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
              <w:jc w:val="both"/>
              <w:rPr>
                <w:rFonts w:ascii="宋体" w:hAnsi="宋体" w:cs="宋体" w:eastAsia="宋体" w:hint="default"/>
                <w:sz w:val="18"/>
                <w:szCs w:val="18"/>
              </w:rPr>
            </w:pPr>
            <w:r>
              <w:rPr>
                <w:rFonts w:ascii="宋体" w:hAnsi="宋体" w:cs="宋体" w:eastAsia="宋体" w:hint="default"/>
                <w:sz w:val="18"/>
                <w:szCs w:val="18"/>
              </w:rPr>
              <w:t>塑胶产品、</w:t>
            </w:r>
            <w:r>
              <w:rPr>
                <w:rFonts w:ascii="宋体" w:hAnsi="宋体" w:cs="宋体" w:eastAsia="宋体" w:hint="default"/>
                <w:w w:val="99"/>
                <w:sz w:val="18"/>
                <w:szCs w:val="18"/>
              </w:rPr>
              <w:t> </w:t>
            </w:r>
            <w:r>
              <w:rPr>
                <w:rFonts w:ascii="宋体" w:hAnsi="宋体" w:cs="宋体" w:eastAsia="宋体" w:hint="default"/>
                <w:sz w:val="18"/>
                <w:szCs w:val="18"/>
              </w:rPr>
              <w:t>电子标签、</w:t>
            </w:r>
            <w:r>
              <w:rPr>
                <w:rFonts w:ascii="宋体" w:hAnsi="宋体" w:cs="宋体" w:eastAsia="宋体" w:hint="default"/>
                <w:w w:val="99"/>
                <w:sz w:val="18"/>
                <w:szCs w:val="18"/>
              </w:rPr>
              <w:t> </w:t>
            </w:r>
            <w:r>
              <w:rPr>
                <w:rFonts w:ascii="宋体" w:hAnsi="宋体" w:cs="宋体" w:eastAsia="宋体" w:hint="default"/>
                <w:sz w:val="18"/>
                <w:szCs w:val="18"/>
              </w:rPr>
              <w:t>五金产品</w:t>
            </w:r>
          </w:p>
        </w:tc>
        <w:tc>
          <w:tcPr>
            <w:tcW w:w="9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8,527,172</w:t>
            </w:r>
          </w:p>
          <w:p>
            <w:pPr>
              <w:pStyle w:val="TableParagraph"/>
              <w:spacing w:line="240" w:lineRule="auto" w:before="74"/>
              <w:ind w:right="18"/>
              <w:jc w:val="right"/>
              <w:rPr>
                <w:rFonts w:ascii="宋体" w:hAnsi="宋体" w:cs="宋体" w:eastAsia="宋体" w:hint="default"/>
                <w:sz w:val="18"/>
                <w:szCs w:val="18"/>
              </w:rPr>
            </w:pPr>
            <w:r>
              <w:rPr>
                <w:rFonts w:ascii="宋体"/>
                <w:sz w:val="18"/>
              </w:rPr>
              <w:t>.25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6,257,189</w:t>
            </w:r>
          </w:p>
          <w:p>
            <w:pPr>
              <w:pStyle w:val="TableParagraph"/>
              <w:spacing w:line="240" w:lineRule="auto" w:before="74"/>
              <w:ind w:right="18"/>
              <w:jc w:val="right"/>
              <w:rPr>
                <w:rFonts w:ascii="宋体" w:hAnsi="宋体" w:cs="宋体" w:eastAsia="宋体" w:hint="default"/>
                <w:sz w:val="18"/>
                <w:szCs w:val="18"/>
              </w:rPr>
            </w:pPr>
            <w:r>
              <w:rPr>
                <w:rFonts w:ascii="宋体"/>
                <w:sz w:val="18"/>
              </w:rPr>
              <w:t>.64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28,999,16</w:t>
            </w:r>
          </w:p>
          <w:p>
            <w:pPr>
              <w:pStyle w:val="TableParagraph"/>
              <w:spacing w:line="240" w:lineRule="auto" w:before="74"/>
              <w:ind w:left="551" w:right="0"/>
              <w:jc w:val="left"/>
              <w:rPr>
                <w:rFonts w:ascii="宋体" w:hAnsi="宋体" w:cs="宋体" w:eastAsia="宋体" w:hint="default"/>
                <w:sz w:val="18"/>
                <w:szCs w:val="18"/>
              </w:rPr>
            </w:pPr>
            <w:r>
              <w:rPr>
                <w:rFonts w:ascii="宋体"/>
                <w:sz w:val="18"/>
              </w:rPr>
              <w:t>1.89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527,532.</w:t>
            </w:r>
          </w:p>
          <w:p>
            <w:pPr>
              <w:pStyle w:val="TableParagraph"/>
              <w:spacing w:line="240" w:lineRule="auto" w:before="74"/>
              <w:ind w:right="18"/>
              <w:jc w:val="right"/>
              <w:rPr>
                <w:rFonts w:ascii="宋体" w:hAnsi="宋体" w:cs="宋体" w:eastAsia="宋体" w:hint="default"/>
                <w:sz w:val="18"/>
                <w:szCs w:val="18"/>
              </w:rPr>
            </w:pPr>
            <w:r>
              <w:rPr>
                <w:rFonts w:ascii="宋体"/>
                <w:sz w:val="18"/>
              </w:rPr>
              <w:t>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3" w:right="0"/>
              <w:jc w:val="center"/>
              <w:rPr>
                <w:rFonts w:ascii="宋体" w:hAnsi="宋体" w:cs="宋体" w:eastAsia="宋体" w:hint="default"/>
                <w:sz w:val="18"/>
                <w:szCs w:val="18"/>
              </w:rPr>
            </w:pPr>
            <w:r>
              <w:rPr>
                <w:rFonts w:ascii="宋体"/>
                <w:sz w:val="18"/>
              </w:rPr>
              <w:t>606,576.69</w:t>
            </w: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物联网、计</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浙江思创</w:t>
            </w:r>
            <w:r>
              <w:rPr>
                <w:rFonts w:ascii="宋体" w:hAnsi="宋体" w:cs="宋体" w:eastAsia="宋体" w:hint="default"/>
                <w:w w:val="99"/>
                <w:sz w:val="18"/>
                <w:szCs w:val="18"/>
              </w:rPr>
              <w:t> </w:t>
            </w:r>
            <w:r>
              <w:rPr>
                <w:rFonts w:ascii="宋体" w:hAnsi="宋体" w:cs="宋体" w:eastAsia="宋体" w:hint="default"/>
                <w:sz w:val="18"/>
                <w:szCs w:val="18"/>
              </w:rPr>
              <w:t>理德物联</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算机软硬</w:t>
            </w:r>
            <w:r>
              <w:rPr>
                <w:rFonts w:ascii="宋体" w:hAnsi="宋体" w:cs="宋体" w:eastAsia="宋体" w:hint="default"/>
                <w:w w:val="99"/>
                <w:sz w:val="18"/>
                <w:szCs w:val="18"/>
              </w:rPr>
              <w:t> </w:t>
            </w:r>
            <w:r>
              <w:rPr>
                <w:rFonts w:ascii="宋体" w:hAnsi="宋体" w:cs="宋体" w:eastAsia="宋体" w:hint="default"/>
                <w:sz w:val="18"/>
                <w:szCs w:val="18"/>
              </w:rPr>
              <w:t>件及网络</w:t>
            </w:r>
            <w:r>
              <w:rPr>
                <w:rFonts w:ascii="宋体" w:hAnsi="宋体" w:cs="宋体" w:eastAsia="宋体" w:hint="default"/>
                <w:w w:val="99"/>
                <w:sz w:val="18"/>
                <w:szCs w:val="18"/>
              </w:rPr>
              <w:t> </w:t>
            </w:r>
            <w:r>
              <w:rPr>
                <w:rFonts w:ascii="宋体" w:hAnsi="宋体" w:cs="宋体" w:eastAsia="宋体" w:hint="default"/>
                <w:sz w:val="18"/>
                <w:szCs w:val="18"/>
              </w:rPr>
              <w:t>设备的技</w:t>
            </w:r>
            <w:r>
              <w:rPr>
                <w:rFonts w:ascii="宋体" w:hAnsi="宋体" w:cs="宋体" w:eastAsia="宋体" w:hint="default"/>
                <w:w w:val="99"/>
                <w:sz w:val="18"/>
                <w:szCs w:val="18"/>
              </w:rPr>
              <w:t> </w:t>
            </w:r>
            <w:r>
              <w:rPr>
                <w:rFonts w:ascii="宋体" w:hAnsi="宋体" w:cs="宋体" w:eastAsia="宋体" w:hint="default"/>
                <w:spacing w:val="-3"/>
                <w:sz w:val="18"/>
                <w:szCs w:val="18"/>
              </w:rPr>
              <w:t>术开发、技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术服务、技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18,602,58</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0.73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16,486,74</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8.11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4,826,510</w:t>
            </w:r>
          </w:p>
          <w:p>
            <w:pPr>
              <w:pStyle w:val="TableParagraph"/>
              <w:spacing w:line="240" w:lineRule="auto" w:before="76"/>
              <w:ind w:right="18"/>
              <w:jc w:val="right"/>
              <w:rPr>
                <w:rFonts w:ascii="宋体" w:hAnsi="宋体" w:cs="宋体" w:eastAsia="宋体" w:hint="default"/>
                <w:sz w:val="18"/>
                <w:szCs w:val="18"/>
              </w:rPr>
            </w:pPr>
            <w:r>
              <w:rPr>
                <w:rFonts w:ascii="宋体"/>
                <w:sz w:val="18"/>
              </w:rPr>
              <w:t>.92</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sz w:val="18"/>
              </w:rPr>
              <w:t>-2,303,0</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48.06</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-1,568,542.</w:t>
            </w:r>
          </w:p>
          <w:p>
            <w:pPr>
              <w:pStyle w:val="TableParagraph"/>
              <w:spacing w:line="240" w:lineRule="auto" w:before="76"/>
              <w:ind w:right="18"/>
              <w:jc w:val="right"/>
              <w:rPr>
                <w:rFonts w:ascii="宋体" w:hAnsi="宋体" w:cs="宋体" w:eastAsia="宋体" w:hint="default"/>
                <w:sz w:val="18"/>
                <w:szCs w:val="18"/>
              </w:rPr>
            </w:pPr>
            <w:r>
              <w:rPr>
                <w:rFonts w:ascii="宋体"/>
                <w:sz w:val="18"/>
              </w:rPr>
              <w:t>41</w:t>
            </w:r>
          </w:p>
        </w:tc>
      </w:tr>
      <w:tr>
        <w:trPr>
          <w:trHeight w:val="359"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术应用</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塑胶产品、</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944"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杭州思创</w:t>
            </w:r>
            <w:r>
              <w:rPr>
                <w:rFonts w:ascii="宋体" w:hAnsi="宋体" w:cs="宋体" w:eastAsia="宋体" w:hint="default"/>
                <w:w w:val="99"/>
                <w:sz w:val="18"/>
                <w:szCs w:val="18"/>
              </w:rPr>
              <w:t> </w:t>
            </w:r>
            <w:r>
              <w:rPr>
                <w:rFonts w:ascii="宋体" w:hAnsi="宋体" w:cs="宋体" w:eastAsia="宋体" w:hint="default"/>
                <w:sz w:val="18"/>
                <w:szCs w:val="18"/>
              </w:rPr>
              <w:t>汇联科技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9"/>
              <w:ind w:left="23" w:right="7"/>
              <w:jc w:val="both"/>
              <w:rPr>
                <w:rFonts w:ascii="宋体" w:hAnsi="宋体" w:cs="宋体" w:eastAsia="宋体" w:hint="default"/>
                <w:sz w:val="18"/>
                <w:szCs w:val="18"/>
              </w:rPr>
            </w:pPr>
            <w:r>
              <w:rPr>
                <w:rFonts w:ascii="宋体" w:hAnsi="宋体" w:cs="宋体" w:eastAsia="宋体" w:hint="default"/>
                <w:sz w:val="18"/>
                <w:szCs w:val="18"/>
              </w:rPr>
              <w:t>电子产品、</w:t>
            </w:r>
            <w:r>
              <w:rPr>
                <w:rFonts w:ascii="宋体" w:hAnsi="宋体" w:cs="宋体" w:eastAsia="宋体" w:hint="default"/>
                <w:w w:val="99"/>
                <w:sz w:val="18"/>
                <w:szCs w:val="18"/>
              </w:rPr>
              <w:t> </w:t>
            </w:r>
            <w:r>
              <w:rPr>
                <w:rFonts w:ascii="宋体" w:hAnsi="宋体" w:cs="宋体" w:eastAsia="宋体" w:hint="default"/>
                <w:sz w:val="18"/>
                <w:szCs w:val="18"/>
              </w:rPr>
              <w:t>五金产品、</w:t>
            </w:r>
            <w:r>
              <w:rPr>
                <w:rFonts w:ascii="宋体" w:hAnsi="宋体" w:cs="宋体" w:eastAsia="宋体" w:hint="default"/>
                <w:w w:val="99"/>
                <w:sz w:val="18"/>
                <w:szCs w:val="18"/>
              </w:rPr>
              <w:t> </w:t>
            </w:r>
            <w:r>
              <w:rPr>
                <w:rFonts w:ascii="宋体" w:hAnsi="宋体" w:cs="宋体" w:eastAsia="宋体" w:hint="default"/>
                <w:sz w:val="18"/>
                <w:szCs w:val="18"/>
              </w:rPr>
              <w:t>网络产品、</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99"/>
                <w:sz w:val="18"/>
                <w:szCs w:val="18"/>
              </w:rPr>
              <w:t>元</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204,176,3</w:t>
            </w:r>
          </w:p>
          <w:p>
            <w:pPr>
              <w:pStyle w:val="TableParagraph"/>
              <w:spacing w:line="240" w:lineRule="auto" w:before="76"/>
              <w:ind w:left="463" w:right="0"/>
              <w:jc w:val="left"/>
              <w:rPr>
                <w:rFonts w:ascii="宋体" w:hAnsi="宋体" w:cs="宋体" w:eastAsia="宋体" w:hint="default"/>
                <w:sz w:val="18"/>
                <w:szCs w:val="18"/>
              </w:rPr>
            </w:pPr>
            <w:r>
              <w:rPr>
                <w:rFonts w:ascii="宋体"/>
                <w:sz w:val="18"/>
              </w:rPr>
              <w:t>29.56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0" w:right="0"/>
              <w:jc w:val="left"/>
              <w:rPr>
                <w:rFonts w:ascii="宋体" w:hAnsi="宋体" w:cs="宋体" w:eastAsia="宋体" w:hint="default"/>
                <w:sz w:val="18"/>
                <w:szCs w:val="18"/>
              </w:rPr>
            </w:pPr>
            <w:r>
              <w:rPr>
                <w:rFonts w:ascii="宋体"/>
                <w:sz w:val="18"/>
              </w:rPr>
              <w:t>200,081,1</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82.55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8"/>
              <w:jc w:val="right"/>
              <w:rPr>
                <w:rFonts w:ascii="宋体" w:hAnsi="宋体" w:cs="宋体" w:eastAsia="宋体" w:hint="default"/>
                <w:sz w:val="18"/>
                <w:szCs w:val="18"/>
              </w:rPr>
            </w:pPr>
            <w:r>
              <w:rPr>
                <w:rFonts w:ascii="宋体"/>
                <w:spacing w:val="-1"/>
                <w:sz w:val="18"/>
              </w:rPr>
              <w:t>9,285,614</w:t>
            </w:r>
          </w:p>
          <w:p>
            <w:pPr>
              <w:pStyle w:val="TableParagraph"/>
              <w:spacing w:line="240" w:lineRule="auto" w:before="76"/>
              <w:ind w:right="18"/>
              <w:jc w:val="right"/>
              <w:rPr>
                <w:rFonts w:ascii="宋体" w:hAnsi="宋体" w:cs="宋体" w:eastAsia="宋体" w:hint="default"/>
                <w:sz w:val="18"/>
                <w:szCs w:val="18"/>
              </w:rPr>
            </w:pPr>
            <w:r>
              <w:rPr>
                <w:rFonts w:ascii="宋体"/>
                <w:sz w:val="18"/>
              </w:rPr>
              <w:t>.50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57" w:right="0"/>
              <w:jc w:val="left"/>
              <w:rPr>
                <w:rFonts w:ascii="宋体" w:hAnsi="宋体" w:cs="宋体" w:eastAsia="宋体" w:hint="default"/>
                <w:sz w:val="18"/>
                <w:szCs w:val="18"/>
              </w:rPr>
            </w:pPr>
            <w:r>
              <w:rPr>
                <w:rFonts w:ascii="宋体"/>
                <w:sz w:val="18"/>
              </w:rPr>
              <w:t>-1,484,9</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08.66</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8"/>
              <w:jc w:val="right"/>
              <w:rPr>
                <w:rFonts w:ascii="宋体" w:hAnsi="宋体" w:cs="宋体" w:eastAsia="宋体" w:hint="default"/>
                <w:sz w:val="18"/>
                <w:szCs w:val="18"/>
              </w:rPr>
            </w:pPr>
            <w:r>
              <w:rPr>
                <w:rFonts w:ascii="宋体"/>
                <w:spacing w:val="-1"/>
                <w:sz w:val="18"/>
              </w:rPr>
              <w:t>-1,511,763.</w:t>
            </w:r>
          </w:p>
          <w:p>
            <w:pPr>
              <w:pStyle w:val="TableParagraph"/>
              <w:spacing w:line="240" w:lineRule="auto" w:before="76"/>
              <w:ind w:right="18"/>
              <w:jc w:val="right"/>
              <w:rPr>
                <w:rFonts w:ascii="宋体" w:hAnsi="宋体" w:cs="宋体" w:eastAsia="宋体" w:hint="default"/>
                <w:sz w:val="18"/>
                <w:szCs w:val="18"/>
              </w:rPr>
            </w:pPr>
            <w:r>
              <w:rPr>
                <w:rFonts w:ascii="宋体"/>
                <w:sz w:val="18"/>
              </w:rPr>
              <w:t>80</w:t>
            </w:r>
          </w:p>
        </w:tc>
      </w:tr>
      <w:tr>
        <w:trPr>
          <w:trHeight w:val="319"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自动识别</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44"/>
        <w:gridCol w:w="1076"/>
        <w:gridCol w:w="942"/>
        <w:gridCol w:w="943"/>
        <w:gridCol w:w="941"/>
        <w:gridCol w:w="946"/>
        <w:gridCol w:w="943"/>
        <w:gridCol w:w="943"/>
        <w:gridCol w:w="809"/>
        <w:gridCol w:w="1075"/>
      </w:tblGrid>
      <w:tr>
        <w:trPr>
          <w:trHeight w:val="315" w:hRule="exact"/>
        </w:trPr>
        <w:tc>
          <w:tcPr>
            <w:tcW w:w="944" w:type="dxa"/>
            <w:vMerge w:val="restart"/>
            <w:tcBorders>
              <w:top w:val="single" w:sz="4" w:space="0" w:color="000000"/>
              <w:left w:val="single" w:sz="4" w:space="0" w:color="000000"/>
              <w:right w:val="single" w:sz="4" w:space="0" w:color="000000"/>
            </w:tcBorders>
            <w:shd w:val="clear" w:color="auto" w:fill="CCE8CF"/>
          </w:tcPr>
          <w:p>
            <w:pPr/>
          </w:p>
        </w:tc>
        <w:tc>
          <w:tcPr>
            <w:tcW w:w="1076"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产品、射频</w:t>
            </w:r>
          </w:p>
        </w:tc>
        <w:tc>
          <w:tcPr>
            <w:tcW w:w="941" w:type="dxa"/>
            <w:vMerge w:val="restart"/>
            <w:tcBorders>
              <w:top w:val="single" w:sz="4" w:space="0" w:color="000000"/>
              <w:left w:val="single" w:sz="4" w:space="0" w:color="000000"/>
              <w:right w:val="single" w:sz="4" w:space="0" w:color="000000"/>
            </w:tcBorders>
            <w:shd w:val="clear" w:color="auto" w:fill="CCE8CF"/>
          </w:tcPr>
          <w:p>
            <w:pPr/>
          </w:p>
        </w:tc>
        <w:tc>
          <w:tcPr>
            <w:tcW w:w="946"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识别产品、</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产品、现代</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物流设备、</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计算机软</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硬件的技</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术开发、技</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12" w:hRule="exact"/>
        </w:trPr>
        <w:tc>
          <w:tcPr>
            <w:tcW w:w="944" w:type="dxa"/>
            <w:vMerge/>
            <w:tcBorders>
              <w:left w:val="single" w:sz="4" w:space="0" w:color="000000"/>
              <w:right w:val="single" w:sz="4" w:space="0" w:color="000000"/>
            </w:tcBorders>
            <w:shd w:val="clear" w:color="auto" w:fill="CCE8CF"/>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术咨询及</w:t>
            </w:r>
          </w:p>
        </w:tc>
        <w:tc>
          <w:tcPr>
            <w:tcW w:w="941" w:type="dxa"/>
            <w:vMerge/>
            <w:tcBorders>
              <w:left w:val="single" w:sz="4" w:space="0" w:color="000000"/>
              <w:right w:val="single" w:sz="4" w:space="0" w:color="000000"/>
            </w:tcBorders>
            <w:shd w:val="clear" w:color="auto" w:fill="CCE8CF"/>
          </w:tcPr>
          <w:p>
            <w:pPr/>
          </w:p>
        </w:tc>
        <w:tc>
          <w:tcPr>
            <w:tcW w:w="94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360" w:hRule="exact"/>
        </w:trPr>
        <w:tc>
          <w:tcPr>
            <w:tcW w:w="944" w:type="dxa"/>
            <w:vMerge/>
            <w:tcBorders>
              <w:left w:val="single" w:sz="4" w:space="0" w:color="000000"/>
              <w:bottom w:val="single" w:sz="4" w:space="0" w:color="000000"/>
              <w:right w:val="single" w:sz="4" w:space="0" w:color="000000"/>
            </w:tcBorders>
            <w:shd w:val="clear" w:color="auto" w:fill="CCE8CF"/>
          </w:tcPr>
          <w:p>
            <w:pPr/>
          </w:p>
        </w:tc>
        <w:tc>
          <w:tcPr>
            <w:tcW w:w="1076"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成果转让</w:t>
            </w:r>
          </w:p>
        </w:tc>
        <w:tc>
          <w:tcPr>
            <w:tcW w:w="941" w:type="dxa"/>
            <w:vMerge/>
            <w:tcBorders>
              <w:left w:val="single" w:sz="4" w:space="0" w:color="000000"/>
              <w:bottom w:val="single" w:sz="4" w:space="0" w:color="000000"/>
              <w:right w:val="single" w:sz="4" w:space="0" w:color="000000"/>
            </w:tcBorders>
            <w:shd w:val="clear" w:color="auto" w:fill="CCE8CF"/>
          </w:tcPr>
          <w:p>
            <w:pPr/>
          </w:p>
        </w:tc>
        <w:tc>
          <w:tcPr>
            <w:tcW w:w="946"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无线射频</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材料、器</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材、设备及</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射频科技</w:t>
            </w:r>
            <w:r>
              <w:rPr>
                <w:rFonts w:ascii="宋体" w:hAnsi="宋体" w:cs="宋体" w:eastAsia="宋体" w:hint="default"/>
                <w:w w:val="99"/>
                <w:sz w:val="18"/>
                <w:szCs w:val="18"/>
              </w:rPr>
              <w:t> </w:t>
            </w:r>
            <w:r>
              <w:rPr>
                <w:rFonts w:ascii="宋体" w:hAnsi="宋体" w:cs="宋体" w:eastAsia="宋体" w:hint="default"/>
                <w:sz w:val="18"/>
                <w:szCs w:val="18"/>
              </w:rPr>
              <w:t>扬州有限</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系统，自营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和代理各</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16,000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99"/>
                <w:sz w:val="18"/>
                <w:szCs w:val="18"/>
              </w:rPr>
              <w:t>元</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173,670,1</w:t>
            </w:r>
          </w:p>
          <w:p>
            <w:pPr>
              <w:pStyle w:val="TableParagraph"/>
              <w:spacing w:line="240" w:lineRule="auto" w:before="76"/>
              <w:ind w:left="463" w:right="0"/>
              <w:jc w:val="left"/>
              <w:rPr>
                <w:rFonts w:ascii="宋体" w:hAnsi="宋体" w:cs="宋体" w:eastAsia="宋体" w:hint="default"/>
                <w:sz w:val="18"/>
                <w:szCs w:val="18"/>
              </w:rPr>
            </w:pPr>
            <w:r>
              <w:rPr>
                <w:rFonts w:ascii="宋体"/>
                <w:sz w:val="18"/>
              </w:rPr>
              <w:t>42.55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163,295,2</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77.56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54,178,27</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2.63</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sz w:val="18"/>
              </w:rPr>
              <w:t>5,699,99</w:t>
            </w:r>
          </w:p>
          <w:p>
            <w:pPr>
              <w:pStyle w:val="TableParagraph"/>
              <w:spacing w:line="240" w:lineRule="auto" w:before="76"/>
              <w:ind w:left="417" w:right="0"/>
              <w:jc w:val="left"/>
              <w:rPr>
                <w:rFonts w:ascii="宋体" w:hAnsi="宋体" w:cs="宋体" w:eastAsia="宋体" w:hint="default"/>
                <w:sz w:val="18"/>
                <w:szCs w:val="18"/>
              </w:rPr>
            </w:pPr>
            <w:r>
              <w:rPr>
                <w:rFonts w:ascii="宋体"/>
                <w:sz w:val="18"/>
              </w:rPr>
              <w:t>6.74</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5,119,051.9</w:t>
            </w:r>
          </w:p>
          <w:p>
            <w:pPr>
              <w:pStyle w:val="TableParagraph"/>
              <w:spacing w:line="240" w:lineRule="auto" w:before="76"/>
              <w:ind w:right="20"/>
              <w:jc w:val="right"/>
              <w:rPr>
                <w:rFonts w:ascii="宋体" w:hAnsi="宋体" w:cs="宋体" w:eastAsia="宋体" w:hint="default"/>
                <w:sz w:val="18"/>
                <w:szCs w:val="18"/>
              </w:rPr>
            </w:pPr>
            <w:r>
              <w:rPr>
                <w:rFonts w:ascii="宋体"/>
                <w:w w:val="99"/>
                <w:sz w:val="18"/>
              </w:rPr>
              <w:t>6</w:t>
            </w:r>
            <w:r>
              <w:rPr>
                <w:rFonts w:ascii="宋体"/>
                <w:sz w:val="18"/>
              </w:rPr>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类商品和</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技术的进</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从事电子</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及其配套</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软件的开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绿泰信息</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发、设计、</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科技（上</w:t>
            </w:r>
            <w:r>
              <w:rPr>
                <w:rFonts w:ascii="宋体" w:hAnsi="宋体" w:cs="宋体" w:eastAsia="宋体" w:hint="default"/>
                <w:w w:val="99"/>
                <w:sz w:val="18"/>
                <w:szCs w:val="18"/>
              </w:rPr>
              <w:t> </w:t>
            </w:r>
            <w:r>
              <w:rPr>
                <w:rFonts w:ascii="宋体" w:hAnsi="宋体" w:cs="宋体" w:eastAsia="宋体" w:hint="default"/>
                <w:spacing w:val="-3"/>
                <w:sz w:val="18"/>
                <w:szCs w:val="18"/>
              </w:rPr>
              <w:t>海）有限公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7"/>
              <w:jc w:val="left"/>
              <w:rPr>
                <w:rFonts w:ascii="宋体" w:hAnsi="宋体" w:cs="宋体" w:eastAsia="宋体" w:hint="default"/>
                <w:sz w:val="18"/>
                <w:szCs w:val="18"/>
              </w:rPr>
            </w:pPr>
            <w:r>
              <w:rPr>
                <w:rFonts w:ascii="宋体" w:hAnsi="宋体" w:cs="宋体" w:eastAsia="宋体" w:hint="default"/>
                <w:spacing w:val="-3"/>
                <w:sz w:val="18"/>
                <w:szCs w:val="18"/>
              </w:rPr>
              <w:t>制作，销售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自产产品，</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11,820,70</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6.93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11,392,54</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6.31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2,361,957</w:t>
            </w:r>
          </w:p>
          <w:p>
            <w:pPr>
              <w:pStyle w:val="TableParagraph"/>
              <w:spacing w:line="240" w:lineRule="auto" w:before="76"/>
              <w:ind w:right="18"/>
              <w:jc w:val="right"/>
              <w:rPr>
                <w:rFonts w:ascii="宋体" w:hAnsi="宋体" w:cs="宋体" w:eastAsia="宋体" w:hint="default"/>
                <w:sz w:val="18"/>
                <w:szCs w:val="18"/>
              </w:rPr>
            </w:pPr>
            <w:r>
              <w:rPr>
                <w:rFonts w:ascii="宋体"/>
                <w:sz w:val="18"/>
              </w:rPr>
              <w:t>.34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sz w:val="18"/>
              </w:rPr>
              <w:t>-5,797,2</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87.02</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-5,725,980.</w:t>
            </w:r>
          </w:p>
          <w:p>
            <w:pPr>
              <w:pStyle w:val="TableParagraph"/>
              <w:spacing w:line="240" w:lineRule="auto" w:before="76"/>
              <w:ind w:right="18"/>
              <w:jc w:val="right"/>
              <w:rPr>
                <w:rFonts w:ascii="宋体" w:hAnsi="宋体" w:cs="宋体" w:eastAsia="宋体" w:hint="default"/>
                <w:sz w:val="18"/>
                <w:szCs w:val="18"/>
              </w:rPr>
            </w:pPr>
            <w:r>
              <w:rPr>
                <w:rFonts w:ascii="宋体"/>
                <w:sz w:val="18"/>
              </w:rPr>
              <w:t>40</w:t>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提供相关</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的技术咨</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询、技术服</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务，自有技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术的转让</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服务：软</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件、物联网</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发、技术咨</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4" w:lineRule="auto" w:before="147"/>
              <w:ind w:left="22" w:right="190"/>
              <w:jc w:val="left"/>
              <w:rPr>
                <w:rFonts w:ascii="宋体" w:hAnsi="宋体" w:cs="宋体" w:eastAsia="宋体" w:hint="default"/>
                <w:sz w:val="18"/>
                <w:szCs w:val="18"/>
              </w:rPr>
            </w:pPr>
            <w:r>
              <w:rPr>
                <w:rFonts w:ascii="宋体" w:hAnsi="宋体" w:cs="宋体" w:eastAsia="宋体" w:hint="default"/>
                <w:sz w:val="18"/>
                <w:szCs w:val="18"/>
              </w:rPr>
              <w:t>杭州思创</w:t>
            </w:r>
            <w:r>
              <w:rPr>
                <w:rFonts w:ascii="宋体" w:hAnsi="宋体" w:cs="宋体" w:eastAsia="宋体" w:hint="default"/>
                <w:w w:val="99"/>
                <w:sz w:val="18"/>
                <w:szCs w:val="18"/>
              </w:rPr>
              <w:t> </w:t>
            </w:r>
            <w:r>
              <w:rPr>
                <w:rFonts w:ascii="宋体" w:hAnsi="宋体" w:cs="宋体" w:eastAsia="宋体" w:hint="default"/>
                <w:sz w:val="18"/>
                <w:szCs w:val="18"/>
              </w:rPr>
              <w:t>宣道信息</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9"/>
              <w:jc w:val="both"/>
              <w:rPr>
                <w:rFonts w:ascii="宋体" w:hAnsi="宋体" w:cs="宋体" w:eastAsia="宋体" w:hint="default"/>
                <w:sz w:val="18"/>
                <w:szCs w:val="18"/>
              </w:rPr>
            </w:pPr>
            <w:r>
              <w:rPr>
                <w:rFonts w:ascii="宋体" w:hAnsi="宋体" w:cs="宋体" w:eastAsia="宋体" w:hint="default"/>
                <w:spacing w:val="-3"/>
                <w:sz w:val="18"/>
                <w:szCs w:val="18"/>
              </w:rPr>
              <w:t>询、技术服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务，系统集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成，物流信</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5,083,233</w:t>
            </w:r>
          </w:p>
          <w:p>
            <w:pPr>
              <w:pStyle w:val="TableParagraph"/>
              <w:spacing w:line="240" w:lineRule="auto" w:before="74"/>
              <w:ind w:right="18"/>
              <w:jc w:val="right"/>
              <w:rPr>
                <w:rFonts w:ascii="宋体" w:hAnsi="宋体" w:cs="宋体" w:eastAsia="宋体" w:hint="default"/>
                <w:sz w:val="18"/>
                <w:szCs w:val="18"/>
              </w:rPr>
            </w:pPr>
            <w:r>
              <w:rPr>
                <w:rFonts w:ascii="宋体"/>
                <w:sz w:val="18"/>
              </w:rPr>
              <w:t>.48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1,827,352</w:t>
            </w:r>
          </w:p>
          <w:p>
            <w:pPr>
              <w:pStyle w:val="TableParagraph"/>
              <w:spacing w:line="240" w:lineRule="auto" w:before="74"/>
              <w:ind w:right="18"/>
              <w:jc w:val="right"/>
              <w:rPr>
                <w:rFonts w:ascii="宋体" w:hAnsi="宋体" w:cs="宋体" w:eastAsia="宋体" w:hint="default"/>
                <w:sz w:val="18"/>
                <w:szCs w:val="18"/>
              </w:rPr>
            </w:pPr>
            <w:r>
              <w:rPr>
                <w:rFonts w:ascii="宋体"/>
                <w:sz w:val="18"/>
              </w:rPr>
              <w:t>.54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4,379,759</w:t>
            </w:r>
          </w:p>
          <w:p>
            <w:pPr>
              <w:pStyle w:val="TableParagraph"/>
              <w:spacing w:line="240" w:lineRule="auto" w:before="74"/>
              <w:ind w:right="18"/>
              <w:jc w:val="right"/>
              <w:rPr>
                <w:rFonts w:ascii="宋体" w:hAnsi="宋体" w:cs="宋体" w:eastAsia="宋体" w:hint="default"/>
                <w:sz w:val="18"/>
                <w:szCs w:val="18"/>
              </w:rPr>
            </w:pPr>
            <w:r>
              <w:rPr>
                <w:rFonts w:ascii="宋体"/>
                <w:sz w:val="18"/>
              </w:rPr>
              <w:t>.85</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sz w:val="18"/>
              </w:rPr>
              <w:t>-1,650,8</w:t>
            </w:r>
          </w:p>
          <w:p>
            <w:pPr>
              <w:pStyle w:val="TableParagraph"/>
              <w:spacing w:line="240" w:lineRule="auto" w:before="74"/>
              <w:ind w:left="326" w:right="0"/>
              <w:jc w:val="left"/>
              <w:rPr>
                <w:rFonts w:ascii="宋体" w:hAnsi="宋体" w:cs="宋体" w:eastAsia="宋体" w:hint="default"/>
                <w:sz w:val="18"/>
                <w:szCs w:val="18"/>
              </w:rPr>
            </w:pPr>
            <w:r>
              <w:rPr>
                <w:rFonts w:ascii="宋体"/>
                <w:sz w:val="18"/>
              </w:rPr>
              <w:t>76.04</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-1,652,791.</w:t>
            </w:r>
          </w:p>
          <w:p>
            <w:pPr>
              <w:pStyle w:val="TableParagraph"/>
              <w:spacing w:line="240" w:lineRule="auto" w:before="74"/>
              <w:ind w:right="18"/>
              <w:jc w:val="right"/>
              <w:rPr>
                <w:rFonts w:ascii="宋体" w:hAnsi="宋体" w:cs="宋体" w:eastAsia="宋体" w:hint="default"/>
                <w:sz w:val="18"/>
                <w:szCs w:val="18"/>
              </w:rPr>
            </w:pPr>
            <w:r>
              <w:rPr>
                <w:rFonts w:ascii="宋体"/>
                <w:sz w:val="18"/>
              </w:rPr>
              <w:t>83</w:t>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息咨询；销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售：仓储设</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备，物联网</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设备，电子</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元器件，电</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脑设备及</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44"/>
        <w:gridCol w:w="1076"/>
        <w:gridCol w:w="942"/>
        <w:gridCol w:w="943"/>
        <w:gridCol w:w="941"/>
        <w:gridCol w:w="946"/>
        <w:gridCol w:w="943"/>
        <w:gridCol w:w="943"/>
        <w:gridCol w:w="809"/>
        <w:gridCol w:w="1075"/>
      </w:tblGrid>
      <w:tr>
        <w:trPr>
          <w:trHeight w:val="986" w:hRule="exact"/>
        </w:trPr>
        <w:tc>
          <w:tcPr>
            <w:tcW w:w="9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耗材，网络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设备及耗</w:t>
            </w:r>
            <w:r>
              <w:rPr>
                <w:rFonts w:ascii="宋体" w:hAnsi="宋体" w:cs="宋体" w:eastAsia="宋体" w:hint="default"/>
                <w:w w:val="99"/>
                <w:sz w:val="18"/>
                <w:szCs w:val="18"/>
              </w:rPr>
              <w:t> </w:t>
            </w:r>
            <w:r>
              <w:rPr>
                <w:rFonts w:ascii="宋体" w:hAnsi="宋体" w:cs="宋体" w:eastAsia="宋体" w:hint="default"/>
                <w:sz w:val="18"/>
                <w:szCs w:val="18"/>
              </w:rPr>
              <w:t>材</w:t>
            </w:r>
          </w:p>
        </w:tc>
        <w:tc>
          <w:tcPr>
            <w:tcW w:w="94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EAS</w:t>
            </w:r>
            <w:r>
              <w:rPr>
                <w:rFonts w:ascii="宋体" w:hAnsi="宋体" w:cs="宋体" w:eastAsia="宋体" w:hint="default"/>
                <w:spacing w:val="-46"/>
                <w:sz w:val="18"/>
                <w:szCs w:val="18"/>
              </w:rPr>
              <w:t> </w:t>
            </w:r>
            <w:r>
              <w:rPr>
                <w:rFonts w:ascii="宋体" w:hAnsi="宋体" w:cs="宋体" w:eastAsia="宋体" w:hint="default"/>
                <w:sz w:val="18"/>
                <w:szCs w:val="18"/>
              </w:rPr>
              <w:t>系统和</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北京思创</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图书馆自</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超讯科技</w:t>
            </w:r>
            <w:r>
              <w:rPr>
                <w:rFonts w:ascii="宋体" w:hAnsi="宋体" w:cs="宋体" w:eastAsia="宋体" w:hint="default"/>
                <w:w w:val="99"/>
                <w:sz w:val="18"/>
                <w:szCs w:val="18"/>
              </w:rPr>
              <w:t> </w:t>
            </w:r>
            <w:r>
              <w:rPr>
                <w:rFonts w:ascii="宋体" w:hAnsi="宋体" w:cs="宋体" w:eastAsia="宋体" w:hint="default"/>
                <w:sz w:val="18"/>
                <w:szCs w:val="18"/>
              </w:rPr>
              <w:t>发展有限</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87"/>
              <w:jc w:val="left"/>
              <w:rPr>
                <w:rFonts w:ascii="宋体" w:hAnsi="宋体" w:cs="宋体" w:eastAsia="宋体" w:hint="default"/>
                <w:sz w:val="18"/>
                <w:szCs w:val="18"/>
              </w:rPr>
            </w:pPr>
            <w:r>
              <w:rPr>
                <w:rFonts w:ascii="宋体" w:hAnsi="宋体" w:cs="宋体" w:eastAsia="宋体" w:hint="default"/>
                <w:sz w:val="18"/>
                <w:szCs w:val="18"/>
              </w:rPr>
              <w:t>动化流通</w:t>
            </w:r>
            <w:r>
              <w:rPr>
                <w:rFonts w:ascii="宋体" w:hAnsi="宋体" w:cs="宋体" w:eastAsia="宋体" w:hint="default"/>
                <w:w w:val="99"/>
                <w:sz w:val="18"/>
                <w:szCs w:val="18"/>
              </w:rPr>
              <w:t> </w:t>
            </w:r>
            <w:r>
              <w:rPr>
                <w:rFonts w:ascii="宋体" w:hAnsi="宋体" w:cs="宋体" w:eastAsia="宋体" w:hint="default"/>
                <w:sz w:val="18"/>
                <w:szCs w:val="18"/>
              </w:rPr>
              <w:t>管理系统</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10,536,63</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8.07</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5,365,791</w:t>
            </w:r>
          </w:p>
          <w:p>
            <w:pPr>
              <w:pStyle w:val="TableParagraph"/>
              <w:spacing w:line="240" w:lineRule="auto" w:before="76"/>
              <w:ind w:right="18"/>
              <w:jc w:val="right"/>
              <w:rPr>
                <w:rFonts w:ascii="宋体" w:hAnsi="宋体" w:cs="宋体" w:eastAsia="宋体" w:hint="default"/>
                <w:sz w:val="18"/>
                <w:szCs w:val="18"/>
              </w:rPr>
            </w:pPr>
            <w:r>
              <w:rPr>
                <w:rFonts w:ascii="宋体"/>
                <w:sz w:val="18"/>
              </w:rPr>
              <w:t>.88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4,924,676</w:t>
            </w:r>
          </w:p>
          <w:p>
            <w:pPr>
              <w:pStyle w:val="TableParagraph"/>
              <w:spacing w:line="240" w:lineRule="auto" w:before="76"/>
              <w:ind w:right="18"/>
              <w:jc w:val="right"/>
              <w:rPr>
                <w:rFonts w:ascii="宋体" w:hAnsi="宋体" w:cs="宋体" w:eastAsia="宋体" w:hint="default"/>
                <w:sz w:val="18"/>
                <w:szCs w:val="18"/>
              </w:rPr>
            </w:pPr>
            <w:r>
              <w:rPr>
                <w:rFonts w:ascii="宋体"/>
                <w:sz w:val="18"/>
              </w:rPr>
              <w:t>.04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sz w:val="18"/>
              </w:rPr>
              <w:t>-1,277,5</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74.92</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-1,247,365.</w:t>
            </w:r>
          </w:p>
          <w:p>
            <w:pPr>
              <w:pStyle w:val="TableParagraph"/>
              <w:spacing w:line="240" w:lineRule="auto" w:before="76"/>
              <w:ind w:right="18"/>
              <w:jc w:val="right"/>
              <w:rPr>
                <w:rFonts w:ascii="宋体" w:hAnsi="宋体" w:cs="宋体" w:eastAsia="宋体" w:hint="default"/>
                <w:sz w:val="18"/>
                <w:szCs w:val="18"/>
              </w:rPr>
            </w:pPr>
            <w:r>
              <w:rPr>
                <w:rFonts w:ascii="宋体"/>
                <w:sz w:val="18"/>
              </w:rPr>
              <w:t>50</w:t>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研发、生</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9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中瑞思创</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3"/>
                <w:sz w:val="18"/>
                <w:szCs w:val="18"/>
              </w:rPr>
              <w:t>（香港）国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技术引进</w:t>
            </w:r>
            <w:r>
              <w:rPr>
                <w:rFonts w:ascii="宋体" w:hAnsi="宋体" w:cs="宋体" w:eastAsia="宋体" w:hint="default"/>
                <w:w w:val="99"/>
                <w:sz w:val="18"/>
                <w:szCs w:val="18"/>
              </w:rPr>
              <w:t> </w:t>
            </w:r>
            <w:r>
              <w:rPr>
                <w:rFonts w:ascii="宋体" w:hAnsi="宋体" w:cs="宋体" w:eastAsia="宋体" w:hint="default"/>
                <w:spacing w:val="-3"/>
                <w:sz w:val="18"/>
                <w:szCs w:val="18"/>
              </w:rPr>
              <w:t>与交流，电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子产品及</w:t>
            </w:r>
            <w:r>
              <w:rPr>
                <w:rFonts w:ascii="宋体" w:hAnsi="宋体" w:cs="宋体" w:eastAsia="宋体" w:hint="default"/>
                <w:w w:val="99"/>
                <w:sz w:val="18"/>
                <w:szCs w:val="18"/>
              </w:rPr>
              <w:t> </w:t>
            </w:r>
            <w:r>
              <w:rPr>
                <w:rFonts w:ascii="宋体" w:hAnsi="宋体" w:cs="宋体" w:eastAsia="宋体" w:hint="default"/>
                <w:sz w:val="18"/>
                <w:szCs w:val="18"/>
              </w:rPr>
              <w:t>系统的进</w:t>
            </w:r>
            <w:r>
              <w:rPr>
                <w:rFonts w:ascii="宋体" w:hAnsi="宋体" w:cs="宋体" w:eastAsia="宋体" w:hint="default"/>
                <w:w w:val="99"/>
                <w:sz w:val="18"/>
                <w:szCs w:val="18"/>
              </w:rPr>
              <w:t> </w:t>
            </w:r>
            <w:r>
              <w:rPr>
                <w:rFonts w:ascii="宋体" w:hAnsi="宋体" w:cs="宋体" w:eastAsia="宋体" w:hint="default"/>
                <w:sz w:val="18"/>
                <w:szCs w:val="18"/>
              </w:rPr>
              <w:t>出口贸易</w:t>
            </w:r>
          </w:p>
        </w:tc>
        <w:tc>
          <w:tcPr>
            <w:tcW w:w="9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1,185</w:t>
            </w:r>
            <w:r>
              <w:rPr>
                <w:rFonts w:ascii="宋体" w:hAnsi="宋体" w:cs="宋体" w:eastAsia="宋体" w:hint="default"/>
                <w:spacing w:val="-47"/>
                <w:sz w:val="18"/>
                <w:szCs w:val="18"/>
              </w:rPr>
              <w:t> </w:t>
            </w:r>
            <w:r>
              <w:rPr>
                <w:rFonts w:ascii="宋体" w:hAnsi="宋体" w:cs="宋体" w:eastAsia="宋体" w:hint="default"/>
                <w:sz w:val="18"/>
                <w:szCs w:val="18"/>
              </w:rPr>
              <w:t>万港</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99"/>
                <w:sz w:val="18"/>
                <w:szCs w:val="18"/>
              </w:rPr>
              <w:t>币</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147,414,4</w:t>
            </w:r>
          </w:p>
          <w:p>
            <w:pPr>
              <w:pStyle w:val="TableParagraph"/>
              <w:spacing w:line="240" w:lineRule="auto" w:before="76"/>
              <w:ind w:left="463" w:right="0"/>
              <w:jc w:val="left"/>
              <w:rPr>
                <w:rFonts w:ascii="宋体" w:hAnsi="宋体" w:cs="宋体" w:eastAsia="宋体" w:hint="default"/>
                <w:sz w:val="18"/>
                <w:szCs w:val="18"/>
              </w:rPr>
            </w:pPr>
            <w:r>
              <w:rPr>
                <w:rFonts w:ascii="宋体"/>
                <w:sz w:val="18"/>
              </w:rPr>
              <w:t>38.52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-15,911,0</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49.16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92,738,42</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5.93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7" w:right="0"/>
              <w:jc w:val="left"/>
              <w:rPr>
                <w:rFonts w:ascii="宋体" w:hAnsi="宋体" w:cs="宋体" w:eastAsia="宋体" w:hint="default"/>
                <w:sz w:val="18"/>
                <w:szCs w:val="18"/>
              </w:rPr>
            </w:pPr>
            <w:r>
              <w:rPr>
                <w:rFonts w:ascii="宋体"/>
                <w:sz w:val="18"/>
              </w:rPr>
              <w:t>6,117,01</w:t>
            </w:r>
          </w:p>
          <w:p>
            <w:pPr>
              <w:pStyle w:val="TableParagraph"/>
              <w:spacing w:line="240" w:lineRule="auto" w:before="76"/>
              <w:ind w:left="417" w:right="0"/>
              <w:jc w:val="left"/>
              <w:rPr>
                <w:rFonts w:ascii="宋体" w:hAnsi="宋体" w:cs="宋体" w:eastAsia="宋体" w:hint="default"/>
                <w:sz w:val="18"/>
                <w:szCs w:val="18"/>
              </w:rPr>
            </w:pPr>
            <w:r>
              <w:rPr>
                <w:rFonts w:ascii="宋体"/>
                <w:sz w:val="18"/>
              </w:rPr>
              <w:t>4.08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2,797,693.3</w:t>
            </w:r>
          </w:p>
          <w:p>
            <w:pPr>
              <w:pStyle w:val="TableParagraph"/>
              <w:spacing w:line="240" w:lineRule="auto" w:before="76"/>
              <w:ind w:right="20"/>
              <w:jc w:val="right"/>
              <w:rPr>
                <w:rFonts w:ascii="宋体" w:hAnsi="宋体" w:cs="宋体" w:eastAsia="宋体" w:hint="default"/>
                <w:sz w:val="18"/>
                <w:szCs w:val="18"/>
              </w:rPr>
            </w:pPr>
            <w:r>
              <w:rPr>
                <w:rFonts w:ascii="宋体"/>
                <w:w w:val="99"/>
                <w:sz w:val="18"/>
              </w:rPr>
              <w:t>5</w:t>
            </w:r>
            <w:r>
              <w:rPr>
                <w:rFonts w:ascii="宋体"/>
                <w:sz w:val="18"/>
              </w:rPr>
            </w: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科技项目</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投资、投资</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管理、投资</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上海瑞章</w:t>
            </w:r>
            <w:r>
              <w:rPr>
                <w:rFonts w:ascii="宋体" w:hAnsi="宋体" w:cs="宋体" w:eastAsia="宋体" w:hint="default"/>
                <w:w w:val="99"/>
                <w:sz w:val="18"/>
                <w:szCs w:val="18"/>
              </w:rPr>
              <w:t> </w:t>
            </w:r>
            <w:r>
              <w:rPr>
                <w:rFonts w:ascii="宋体" w:hAnsi="宋体" w:cs="宋体" w:eastAsia="宋体" w:hint="default"/>
                <w:sz w:val="18"/>
                <w:szCs w:val="18"/>
              </w:rPr>
              <w:t>投资有限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咨询及物</w:t>
            </w:r>
            <w:r>
              <w:rPr>
                <w:rFonts w:ascii="宋体" w:hAnsi="宋体" w:cs="宋体" w:eastAsia="宋体" w:hint="default"/>
                <w:w w:val="99"/>
                <w:sz w:val="18"/>
                <w:szCs w:val="18"/>
              </w:rPr>
              <w:t> </w:t>
            </w:r>
            <w:r>
              <w:rPr>
                <w:rFonts w:ascii="宋体" w:hAnsi="宋体" w:cs="宋体" w:eastAsia="宋体" w:hint="default"/>
                <w:sz w:val="18"/>
                <w:szCs w:val="18"/>
              </w:rPr>
              <w:t>联网射频</w:t>
            </w:r>
            <w:r>
              <w:rPr>
                <w:rFonts w:ascii="宋体" w:hAnsi="宋体" w:cs="宋体" w:eastAsia="宋体" w:hint="default"/>
                <w:w w:val="99"/>
                <w:sz w:val="18"/>
                <w:szCs w:val="18"/>
              </w:rPr>
              <w:t> </w:t>
            </w:r>
            <w:r>
              <w:rPr>
                <w:rFonts w:ascii="宋体" w:hAnsi="宋体" w:cs="宋体" w:eastAsia="宋体" w:hint="default"/>
                <w:sz w:val="18"/>
                <w:szCs w:val="18"/>
              </w:rPr>
              <w:t>识别系统、</w:t>
            </w:r>
            <w:r>
              <w:rPr>
                <w:rFonts w:ascii="宋体" w:hAnsi="宋体" w:cs="宋体" w:eastAsia="宋体" w:hint="default"/>
                <w:w w:val="99"/>
                <w:sz w:val="18"/>
                <w:szCs w:val="18"/>
              </w:rPr>
              <w:t> </w:t>
            </w:r>
            <w:r>
              <w:rPr>
                <w:rFonts w:ascii="宋体" w:hAnsi="宋体" w:cs="宋体" w:eastAsia="宋体" w:hint="default"/>
                <w:sz w:val="18"/>
                <w:szCs w:val="18"/>
              </w:rPr>
              <w:t>产品及相</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438,019,7</w:t>
            </w:r>
          </w:p>
          <w:p>
            <w:pPr>
              <w:pStyle w:val="TableParagraph"/>
              <w:spacing w:line="240" w:lineRule="auto" w:before="76"/>
              <w:ind w:left="463" w:right="0"/>
              <w:jc w:val="left"/>
              <w:rPr>
                <w:rFonts w:ascii="宋体" w:hAnsi="宋体" w:cs="宋体" w:eastAsia="宋体" w:hint="default"/>
                <w:sz w:val="18"/>
                <w:szCs w:val="18"/>
              </w:rPr>
            </w:pPr>
            <w:r>
              <w:rPr>
                <w:rFonts w:ascii="宋体"/>
                <w:sz w:val="18"/>
              </w:rPr>
              <w:t>18.96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sz w:val="18"/>
              </w:rPr>
              <w:t>436,381,1</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64.31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pacing w:val="-1"/>
                <w:sz w:val="18"/>
              </w:rPr>
              <w:t>1,029,223</w:t>
            </w:r>
          </w:p>
          <w:p>
            <w:pPr>
              <w:pStyle w:val="TableParagraph"/>
              <w:spacing w:line="240" w:lineRule="auto" w:before="76"/>
              <w:ind w:right="18"/>
              <w:jc w:val="right"/>
              <w:rPr>
                <w:rFonts w:ascii="宋体" w:hAnsi="宋体" w:cs="宋体" w:eastAsia="宋体" w:hint="default"/>
                <w:sz w:val="18"/>
                <w:szCs w:val="18"/>
              </w:rPr>
            </w:pPr>
            <w:r>
              <w:rPr>
                <w:rFonts w:ascii="宋体"/>
                <w:sz w:val="18"/>
              </w:rPr>
              <w:t>.98</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 w:right="0"/>
              <w:jc w:val="left"/>
              <w:rPr>
                <w:rFonts w:ascii="宋体" w:hAnsi="宋体" w:cs="宋体" w:eastAsia="宋体" w:hint="default"/>
                <w:sz w:val="18"/>
                <w:szCs w:val="18"/>
              </w:rPr>
            </w:pPr>
            <w:r>
              <w:rPr>
                <w:rFonts w:ascii="宋体"/>
                <w:sz w:val="18"/>
              </w:rPr>
              <w:t>-601,146</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.71</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pacing w:val="-1"/>
                <w:sz w:val="18"/>
              </w:rPr>
              <w:t>2,458,174.0</w:t>
            </w:r>
          </w:p>
          <w:p>
            <w:pPr>
              <w:pStyle w:val="TableParagraph"/>
              <w:spacing w:line="240" w:lineRule="auto" w:before="76"/>
              <w:ind w:right="20"/>
              <w:jc w:val="right"/>
              <w:rPr>
                <w:rFonts w:ascii="宋体" w:hAnsi="宋体" w:cs="宋体" w:eastAsia="宋体" w:hint="default"/>
                <w:sz w:val="18"/>
                <w:szCs w:val="18"/>
              </w:rPr>
            </w:pPr>
            <w:r>
              <w:rPr>
                <w:rFonts w:ascii="宋体"/>
                <w:w w:val="99"/>
                <w:sz w:val="18"/>
              </w:rPr>
              <w:t>3</w:t>
            </w:r>
            <w:r>
              <w:rPr>
                <w:rFonts w:ascii="宋体"/>
                <w:sz w:val="18"/>
              </w:rPr>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关软件的</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研发、生产</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和销售</w:t>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44"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CE8CF"/>
          </w:tcPr>
          <w:p>
            <w:pPr/>
          </w:p>
        </w:tc>
        <w:tc>
          <w:tcPr>
            <w:tcW w:w="94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光电传感</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芯片、MCU</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微控制芯</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片、有源</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芯片</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电源驱动</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190"/>
              <w:jc w:val="both"/>
              <w:rPr>
                <w:rFonts w:ascii="宋体" w:hAnsi="宋体" w:cs="宋体" w:eastAsia="宋体" w:hint="default"/>
                <w:sz w:val="18"/>
                <w:szCs w:val="18"/>
              </w:rPr>
            </w:pPr>
            <w:r>
              <w:rPr>
                <w:rFonts w:ascii="宋体" w:hAnsi="宋体" w:cs="宋体" w:eastAsia="宋体" w:hint="default"/>
                <w:sz w:val="18"/>
                <w:szCs w:val="18"/>
              </w:rPr>
              <w:t>启东钜芯</w:t>
            </w:r>
            <w:r>
              <w:rPr>
                <w:rFonts w:ascii="宋体" w:hAnsi="宋体" w:cs="宋体" w:eastAsia="宋体" w:hint="default"/>
                <w:w w:val="99"/>
                <w:sz w:val="18"/>
                <w:szCs w:val="18"/>
              </w:rPr>
              <w:t> </w:t>
            </w:r>
            <w:r>
              <w:rPr>
                <w:rFonts w:ascii="宋体" w:hAnsi="宋体" w:cs="宋体" w:eastAsia="宋体" w:hint="default"/>
                <w:sz w:val="18"/>
                <w:szCs w:val="18"/>
              </w:rPr>
              <w:t>电子科技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安防</w:t>
            </w: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87"/>
              <w:jc w:val="both"/>
              <w:rPr>
                <w:rFonts w:ascii="宋体" w:hAnsi="宋体" w:cs="宋体" w:eastAsia="宋体" w:hint="default"/>
                <w:sz w:val="18"/>
                <w:szCs w:val="18"/>
              </w:rPr>
            </w:pPr>
            <w:r>
              <w:rPr>
                <w:rFonts w:ascii="宋体" w:hAnsi="宋体" w:cs="宋体" w:eastAsia="宋体" w:hint="default"/>
                <w:sz w:val="18"/>
                <w:szCs w:val="18"/>
              </w:rPr>
              <w:t>芯片以及</w:t>
            </w:r>
            <w:r>
              <w:rPr>
                <w:rFonts w:ascii="宋体" w:hAnsi="宋体" w:cs="宋体" w:eastAsia="宋体" w:hint="default"/>
                <w:w w:val="99"/>
                <w:sz w:val="18"/>
                <w:szCs w:val="18"/>
              </w:rPr>
              <w:t> </w:t>
            </w:r>
            <w:r>
              <w:rPr>
                <w:rFonts w:ascii="宋体" w:hAnsi="宋体" w:cs="宋体" w:eastAsia="宋体" w:hint="default"/>
                <w:sz w:val="18"/>
                <w:szCs w:val="18"/>
              </w:rPr>
              <w:t>相关系统</w:t>
            </w:r>
            <w:r>
              <w:rPr>
                <w:rFonts w:ascii="宋体" w:hAnsi="宋体" w:cs="宋体" w:eastAsia="宋体" w:hint="default"/>
                <w:w w:val="99"/>
                <w:sz w:val="18"/>
                <w:szCs w:val="18"/>
              </w:rPr>
              <w:t> </w:t>
            </w:r>
            <w:r>
              <w:rPr>
                <w:rFonts w:ascii="宋体" w:hAnsi="宋体" w:cs="宋体" w:eastAsia="宋体" w:hint="default"/>
                <w:sz w:val="18"/>
                <w:szCs w:val="18"/>
              </w:rPr>
              <w:t>集成与系</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8"/>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27,946,82</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4.53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22,870,73</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2.69</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62,797,84</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4.49</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宋体" w:hAnsi="宋体" w:cs="宋体" w:eastAsia="宋体" w:hint="default"/>
                <w:sz w:val="18"/>
                <w:szCs w:val="18"/>
              </w:rPr>
            </w:pPr>
            <w:r>
              <w:rPr>
                <w:rFonts w:ascii="宋体"/>
                <w:sz w:val="18"/>
              </w:rPr>
              <w:t>17,022,2</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97.97</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18,356,596.</w:t>
            </w:r>
          </w:p>
          <w:p>
            <w:pPr>
              <w:pStyle w:val="TableParagraph"/>
              <w:spacing w:line="240" w:lineRule="auto" w:before="76"/>
              <w:ind w:right="18"/>
              <w:jc w:val="right"/>
              <w:rPr>
                <w:rFonts w:ascii="宋体" w:hAnsi="宋体" w:cs="宋体" w:eastAsia="宋体" w:hint="default"/>
                <w:sz w:val="18"/>
                <w:szCs w:val="18"/>
              </w:rPr>
            </w:pPr>
            <w:r>
              <w:rPr>
                <w:rFonts w:ascii="宋体"/>
                <w:sz w:val="18"/>
              </w:rPr>
              <w:t>03</w:t>
            </w: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统平台的</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设计与开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发的科技</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创新型集</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4" w:type="dxa"/>
            <w:tcBorders>
              <w:top w:val="nil" w:sz="6" w:space="0" w:color="auto"/>
              <w:left w:val="single" w:sz="4" w:space="0" w:color="000000"/>
              <w:bottom w:val="nil" w:sz="6" w:space="0" w:color="auto"/>
              <w:right w:val="single" w:sz="4" w:space="0" w:color="000000"/>
            </w:tcBorders>
            <w:shd w:val="clear" w:color="auto" w:fill="CCE8CF"/>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CE8CF"/>
          </w:tcPr>
          <w:p>
            <w:pPr/>
          </w:p>
        </w:tc>
        <w:tc>
          <w:tcPr>
            <w:tcW w:w="9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成电路设</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
        </w:tc>
        <w:tc>
          <w:tcPr>
            <w:tcW w:w="946"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44"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CE8CF"/>
          </w:tcPr>
          <w:p>
            <w:pPr/>
          </w:p>
        </w:tc>
        <w:tc>
          <w:tcPr>
            <w:tcW w:w="94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28"/>
        <w:ind w:right="1508"/>
        <w:jc w:val="left"/>
      </w:pPr>
      <w:r>
        <w:rPr/>
        <w:t>报告期内取得和处置子公司的情况</w:t>
      </w:r>
    </w:p>
    <w:p>
      <w:pPr>
        <w:pStyle w:val="BodyText"/>
        <w:spacing w:line="240" w:lineRule="auto" w:before="75"/>
        <w:ind w:right="1508"/>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6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41" w:right="0"/>
              <w:jc w:val="left"/>
              <w:rPr>
                <w:rFonts w:ascii="宋体" w:hAnsi="宋体" w:cs="宋体" w:eastAsia="宋体" w:hint="default"/>
                <w:sz w:val="21"/>
                <w:szCs w:val="21"/>
              </w:rPr>
            </w:pPr>
            <w:r>
              <w:rPr>
                <w:rFonts w:ascii="宋体" w:hAnsi="宋体" w:cs="宋体" w:eastAsia="宋体" w:hint="default"/>
                <w:sz w:val="21"/>
                <w:szCs w:val="21"/>
              </w:rPr>
              <w:t>报告期内取得和处置子</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43" w:right="0"/>
              <w:jc w:val="left"/>
              <w:rPr>
                <w:rFonts w:ascii="宋体" w:hAnsi="宋体" w:cs="宋体" w:eastAsia="宋体" w:hint="default"/>
                <w:sz w:val="21"/>
                <w:szCs w:val="21"/>
              </w:rPr>
            </w:pPr>
            <w:r>
              <w:rPr>
                <w:rFonts w:ascii="宋体" w:hAnsi="宋体" w:cs="宋体" w:eastAsia="宋体" w:hint="default"/>
                <w:sz w:val="21"/>
                <w:szCs w:val="21"/>
              </w:rPr>
              <w:t>报告期内取得和处置子</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41" w:right="0"/>
              <w:jc w:val="left"/>
              <w:rPr>
                <w:rFonts w:ascii="宋体" w:hAnsi="宋体" w:cs="宋体" w:eastAsia="宋体" w:hint="default"/>
                <w:sz w:val="21"/>
                <w:szCs w:val="21"/>
              </w:rPr>
            </w:pPr>
            <w:r>
              <w:rPr>
                <w:rFonts w:ascii="宋体" w:hAnsi="宋体" w:cs="宋体" w:eastAsia="宋体" w:hint="default"/>
                <w:sz w:val="21"/>
                <w:szCs w:val="21"/>
              </w:rPr>
              <w:t>对整体生产和业绩的影</w:t>
            </w:r>
          </w:p>
        </w:tc>
      </w:tr>
    </w:tbl>
    <w:p>
      <w:pPr>
        <w:spacing w:after="0" w:line="240" w:lineRule="auto"/>
        <w:jc w:val="left"/>
        <w:rPr>
          <w:rFonts w:ascii="宋体" w:hAnsi="宋体" w:cs="宋体" w:eastAsia="宋体" w:hint="default"/>
          <w:sz w:val="21"/>
          <w:szCs w:val="21"/>
        </w:rPr>
        <w:sectPr>
          <w:pgSz w:w="11900" w:h="16840"/>
          <w:pgMar w:header="0" w:footer="963" w:top="1360" w:bottom="1160" w:left="1020" w:right="108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公司目的</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772" w:right="0"/>
              <w:jc w:val="left"/>
              <w:rPr>
                <w:rFonts w:ascii="宋体" w:hAnsi="宋体" w:cs="宋体" w:eastAsia="宋体" w:hint="default"/>
                <w:sz w:val="21"/>
                <w:szCs w:val="21"/>
              </w:rPr>
            </w:pPr>
            <w:r>
              <w:rPr>
                <w:rFonts w:ascii="宋体" w:hAnsi="宋体" w:cs="宋体" w:eastAsia="宋体" w:hint="default"/>
                <w:sz w:val="21"/>
                <w:szCs w:val="21"/>
              </w:rPr>
              <w:t>公司方式</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响</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384"/>
              <w:jc w:val="left"/>
              <w:rPr>
                <w:rFonts w:ascii="宋体" w:hAnsi="宋体" w:cs="宋体" w:eastAsia="宋体" w:hint="default"/>
                <w:sz w:val="21"/>
                <w:szCs w:val="21"/>
              </w:rPr>
            </w:pPr>
            <w:r>
              <w:rPr>
                <w:rFonts w:ascii="宋体"/>
                <w:sz w:val="21"/>
              </w:rPr>
              <w:t>Comercial GL Group</w:t>
            </w:r>
            <w:r>
              <w:rPr>
                <w:rFonts w:ascii="宋体"/>
                <w:w w:val="100"/>
                <w:sz w:val="21"/>
              </w:rPr>
              <w:t> </w:t>
            </w:r>
            <w:r>
              <w:rPr>
                <w:rFonts w:ascii="宋体"/>
                <w:sz w:val="21"/>
              </w:rPr>
              <w:t>S.A.</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进一步稳定和拓展智利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及拉美市场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75"/>
              <w:jc w:val="both"/>
              <w:rPr>
                <w:rFonts w:ascii="宋体" w:hAnsi="宋体" w:cs="宋体" w:eastAsia="宋体" w:hint="default"/>
                <w:sz w:val="21"/>
                <w:szCs w:val="21"/>
              </w:rPr>
            </w:pPr>
            <w:r>
              <w:rPr>
                <w:rFonts w:ascii="宋体" w:hAnsi="宋体" w:cs="宋体" w:eastAsia="宋体" w:hint="default"/>
                <w:spacing w:val="-2"/>
                <w:sz w:val="21"/>
                <w:szCs w:val="21"/>
              </w:rPr>
              <w:t>处于并购整合初期，报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告期内并入合并报表范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围的净利润为</w:t>
            </w:r>
            <w:r>
              <w:rPr>
                <w:rFonts w:ascii="宋体" w:hAnsi="宋体" w:cs="宋体" w:eastAsia="宋体" w:hint="default"/>
                <w:spacing w:val="-54"/>
                <w:sz w:val="21"/>
                <w:szCs w:val="21"/>
              </w:rPr>
              <w:t> </w:t>
            </w:r>
            <w:r>
              <w:rPr>
                <w:rFonts w:ascii="宋体" w:hAnsi="宋体" w:cs="宋体" w:eastAsia="宋体" w:hint="default"/>
                <w:sz w:val="21"/>
                <w:szCs w:val="21"/>
              </w:rPr>
              <w:t>527</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pacing w:val="-2"/>
                <w:sz w:val="21"/>
                <w:szCs w:val="21"/>
              </w:rPr>
              <w:t>北京思创超讯科技发展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6"/>
              <w:jc w:val="left"/>
              <w:rPr>
                <w:rFonts w:ascii="宋体" w:hAnsi="宋体" w:cs="宋体" w:eastAsia="宋体" w:hint="default"/>
                <w:sz w:val="21"/>
                <w:szCs w:val="21"/>
              </w:rPr>
            </w:pPr>
            <w:r>
              <w:rPr>
                <w:rFonts w:ascii="宋体" w:hAnsi="宋体" w:cs="宋体" w:eastAsia="宋体" w:hint="default"/>
                <w:sz w:val="21"/>
                <w:szCs w:val="21"/>
              </w:rPr>
              <w:t>提高公司</w:t>
            </w:r>
            <w:r>
              <w:rPr>
                <w:rFonts w:ascii="宋体" w:hAnsi="宋体" w:cs="宋体" w:eastAsia="宋体" w:hint="default"/>
                <w:spacing w:val="-54"/>
                <w:sz w:val="21"/>
                <w:szCs w:val="21"/>
              </w:rPr>
              <w:t> </w:t>
            </w:r>
            <w:r>
              <w:rPr>
                <w:rFonts w:ascii="宋体" w:hAnsi="宋体" w:cs="宋体" w:eastAsia="宋体" w:hint="default"/>
                <w:sz w:val="21"/>
                <w:szCs w:val="21"/>
              </w:rPr>
              <w:t>EAS</w:t>
            </w:r>
            <w:r>
              <w:rPr>
                <w:rFonts w:ascii="宋体" w:hAnsi="宋体" w:cs="宋体" w:eastAsia="宋体" w:hint="default"/>
                <w:spacing w:val="-54"/>
                <w:sz w:val="21"/>
                <w:szCs w:val="21"/>
              </w:rPr>
              <w:t> </w:t>
            </w:r>
            <w:r>
              <w:rPr>
                <w:rFonts w:ascii="宋体" w:hAnsi="宋体" w:cs="宋体" w:eastAsia="宋体" w:hint="default"/>
                <w:sz w:val="21"/>
                <w:szCs w:val="21"/>
              </w:rPr>
              <w:t>系统（天</w:t>
            </w:r>
            <w:r>
              <w:rPr>
                <w:rFonts w:ascii="宋体" w:hAnsi="宋体" w:cs="宋体" w:eastAsia="宋体" w:hint="default"/>
                <w:w w:val="100"/>
                <w:sz w:val="21"/>
                <w:szCs w:val="21"/>
              </w:rPr>
              <w:t> </w:t>
            </w:r>
            <w:r>
              <w:rPr>
                <w:rFonts w:ascii="宋体" w:hAnsi="宋体" w:cs="宋体" w:eastAsia="宋体" w:hint="default"/>
                <w:spacing w:val="-11"/>
                <w:sz w:val="21"/>
                <w:szCs w:val="21"/>
              </w:rPr>
              <w:t>线）研发能力，增强</w:t>
            </w:r>
            <w:r>
              <w:rPr>
                <w:rFonts w:ascii="宋体" w:hAnsi="宋体" w:cs="宋体" w:eastAsia="宋体" w:hint="default"/>
                <w:spacing w:val="-41"/>
                <w:sz w:val="21"/>
                <w:szCs w:val="21"/>
              </w:rPr>
              <w:t> </w:t>
            </w:r>
            <w:r>
              <w:rPr>
                <w:rFonts w:ascii="宋体" w:hAnsi="宋体" w:cs="宋体" w:eastAsia="宋体" w:hint="default"/>
                <w:sz w:val="21"/>
                <w:szCs w:val="21"/>
              </w:rPr>
              <w:t>EAS</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声磁系统方案解决和集</w:t>
            </w:r>
            <w:r>
              <w:rPr>
                <w:rFonts w:ascii="宋体" w:hAnsi="宋体" w:cs="宋体" w:eastAsia="宋体" w:hint="default"/>
                <w:w w:val="100"/>
                <w:sz w:val="21"/>
                <w:szCs w:val="21"/>
              </w:rPr>
              <w:t> </w:t>
            </w:r>
            <w:r>
              <w:rPr>
                <w:rFonts w:ascii="宋体" w:hAnsi="宋体" w:cs="宋体" w:eastAsia="宋体" w:hint="default"/>
                <w:sz w:val="21"/>
                <w:szCs w:val="21"/>
              </w:rPr>
              <w:t>成能力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175"/>
              <w:jc w:val="both"/>
              <w:rPr>
                <w:rFonts w:ascii="宋体" w:hAnsi="宋体" w:cs="宋体" w:eastAsia="宋体" w:hint="default"/>
                <w:sz w:val="21"/>
                <w:szCs w:val="21"/>
              </w:rPr>
            </w:pPr>
            <w:r>
              <w:rPr>
                <w:rFonts w:ascii="宋体" w:hAnsi="宋体" w:cs="宋体" w:eastAsia="宋体" w:hint="default"/>
                <w:spacing w:val="-2"/>
                <w:sz w:val="21"/>
                <w:szCs w:val="21"/>
              </w:rPr>
              <w:t>处于并购整合初期，报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告期内并入合并报表范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围的净利润为-64</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广州理德物联网科技有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提高公司物联网系统集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成解决方案服务能力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合资设立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22"/>
              <w:jc w:val="both"/>
              <w:rPr>
                <w:rFonts w:ascii="宋体" w:hAnsi="宋体" w:cs="宋体" w:eastAsia="宋体" w:hint="default"/>
                <w:sz w:val="21"/>
                <w:szCs w:val="21"/>
              </w:rPr>
            </w:pPr>
            <w:r>
              <w:rPr>
                <w:rFonts w:ascii="宋体" w:hAnsi="宋体" w:cs="宋体" w:eastAsia="宋体" w:hint="default"/>
                <w:sz w:val="21"/>
                <w:szCs w:val="21"/>
              </w:rPr>
              <w:t>报告期内并入合并报表</w:t>
            </w:r>
            <w:r>
              <w:rPr>
                <w:rFonts w:ascii="宋体" w:hAnsi="宋体" w:cs="宋体" w:eastAsia="宋体" w:hint="default"/>
                <w:w w:val="100"/>
                <w:sz w:val="21"/>
                <w:szCs w:val="21"/>
              </w:rPr>
              <w:t> </w:t>
            </w:r>
            <w:r>
              <w:rPr>
                <w:rFonts w:ascii="宋体" w:hAnsi="宋体" w:cs="宋体" w:eastAsia="宋体" w:hint="default"/>
                <w:sz w:val="21"/>
                <w:szCs w:val="21"/>
              </w:rPr>
              <w:t>范围的净利润为-121</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spacing w:line="240" w:lineRule="auto" w:before="3"/>
        <w:rPr>
          <w:rFonts w:ascii="宋体" w:hAnsi="宋体" w:cs="宋体" w:eastAsia="宋体" w:hint="default"/>
          <w:sz w:val="19"/>
          <w:szCs w:val="19"/>
        </w:rPr>
      </w:pPr>
    </w:p>
    <w:p>
      <w:pPr>
        <w:spacing w:line="491" w:lineRule="auto" w:before="36"/>
        <w:ind w:left="112" w:right="4208" w:firstLine="0"/>
        <w:jc w:val="left"/>
        <w:rPr>
          <w:rFonts w:ascii="宋体" w:hAnsi="宋体" w:cs="宋体" w:eastAsia="宋体" w:hint="default"/>
          <w:sz w:val="24"/>
          <w:szCs w:val="24"/>
        </w:rPr>
      </w:pPr>
      <w:r>
        <w:rPr>
          <w:rFonts w:ascii="宋体" w:hAnsi="宋体" w:cs="宋体" w:eastAsia="宋体" w:hint="default"/>
          <w:sz w:val="21"/>
          <w:szCs w:val="21"/>
        </w:rPr>
        <w:t>（7）公司控制的特殊目的主体情况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4"/>
          <w:szCs w:val="24"/>
        </w:rPr>
        <w:t>报告期内，公司不存在公司控制下的特殊目的主体。</w:t>
      </w:r>
      <w:r>
        <w:rPr>
          <w:rFonts w:ascii="宋体" w:hAnsi="宋体" w:cs="宋体" w:eastAsia="宋体" w:hint="default"/>
          <w:w w:val="99"/>
          <w:sz w:val="24"/>
          <w:szCs w:val="24"/>
        </w:rPr>
        <w:t> </w:t>
      </w:r>
      <w:r>
        <w:rPr>
          <w:rFonts w:ascii="宋体" w:hAnsi="宋体" w:cs="宋体" w:eastAsia="宋体" w:hint="default"/>
          <w:sz w:val="24"/>
          <w:szCs w:val="24"/>
        </w:rPr>
        <w:t>二、公司未来发展的展望</w:t>
      </w:r>
    </w:p>
    <w:p>
      <w:pPr>
        <w:pStyle w:val="Heading2"/>
        <w:spacing w:line="357" w:lineRule="auto" w:before="122"/>
        <w:ind w:left="592" w:right="0"/>
        <w:jc w:val="left"/>
      </w:pPr>
      <w:r>
        <w:rPr/>
        <w:t>（一）行业格局与趋势</w:t>
      </w:r>
      <w:r>
        <w:rPr>
          <w:w w:val="99"/>
        </w:rPr>
        <w:t> </w:t>
      </w:r>
      <w:r>
        <w:rPr>
          <w:spacing w:val="-3"/>
        </w:rPr>
        <w:t>公司主营EAS、RFID相关产品的研发、制造和销售，以及行业应用解决方案的开发、实施</w:t>
      </w:r>
    </w:p>
    <w:p>
      <w:pPr>
        <w:pStyle w:val="Heading2"/>
        <w:spacing w:line="357" w:lineRule="auto"/>
        <w:ind w:right="109"/>
        <w:jc w:val="both"/>
      </w:pPr>
      <w:r>
        <w:rPr/>
        <w:t>和服务。经过多年的技术研发和市场积淀，公司正从单一的电子防盗标签供应商积极向具有</w:t>
      </w:r>
      <w:r>
        <w:rPr>
          <w:spacing w:val="-96"/>
        </w:rPr>
        <w:t> </w:t>
      </w:r>
      <w:r>
        <w:rPr>
          <w:spacing w:val="-96"/>
        </w:rPr>
      </w:r>
      <w:r>
        <w:rPr/>
        <w:t>硬件研发生产优势的智能商用技术系统解决方案服务商发展转型。目前，从全球范围看，公</w:t>
      </w:r>
      <w:r>
        <w:rPr>
          <w:spacing w:val="-96"/>
        </w:rPr>
        <w:t> </w:t>
      </w:r>
      <w:r>
        <w:rPr>
          <w:spacing w:val="-96"/>
        </w:rPr>
      </w:r>
      <w:r>
        <w:rPr/>
        <w:t>司两大业务正处于不同的发展阶段，但总体都处于上升通道。</w:t>
      </w:r>
    </w:p>
    <w:p>
      <w:pPr>
        <w:pStyle w:val="Heading2"/>
        <w:spacing w:line="240" w:lineRule="auto"/>
        <w:ind w:left="592" w:right="0"/>
        <w:jc w:val="left"/>
      </w:pPr>
      <w:r>
        <w:rPr>
          <w:color w:val="00008B"/>
        </w:rPr>
        <w:t>1、</w:t>
      </w:r>
      <w:r>
        <w:rPr/>
        <w:t>EAS保持稳定增长</w:t>
      </w:r>
    </w:p>
    <w:p>
      <w:pPr>
        <w:pStyle w:val="Heading2"/>
        <w:spacing w:line="357" w:lineRule="auto" w:before="154"/>
        <w:ind w:right="106" w:firstLine="480"/>
        <w:jc w:val="both"/>
      </w:pPr>
      <w:r>
        <w:rPr/>
        <w:t>《The</w:t>
      </w:r>
      <w:r>
        <w:rPr>
          <w:spacing w:val="-18"/>
        </w:rPr>
        <w:t> </w:t>
      </w:r>
      <w:r>
        <w:rPr/>
        <w:t>Global</w:t>
      </w:r>
      <w:r>
        <w:rPr>
          <w:spacing w:val="-18"/>
        </w:rPr>
        <w:t> </w:t>
      </w:r>
      <w:r>
        <w:rPr/>
        <w:t>Retail</w:t>
      </w:r>
      <w:r>
        <w:rPr>
          <w:spacing w:val="-17"/>
        </w:rPr>
        <w:t> </w:t>
      </w:r>
      <w:r>
        <w:rPr/>
        <w:t>Theft</w:t>
      </w:r>
      <w:r>
        <w:rPr>
          <w:spacing w:val="-18"/>
        </w:rPr>
        <w:t> </w:t>
      </w:r>
      <w:r>
        <w:rPr/>
        <w:t>Barometer》2013-2014报告（以下称“The</w:t>
      </w:r>
      <w:r>
        <w:rPr>
          <w:spacing w:val="-18"/>
        </w:rPr>
        <w:t> </w:t>
      </w:r>
      <w:r>
        <w:rPr/>
        <w:t>GRTB2013-2014</w:t>
      </w:r>
      <w:r>
        <w:rPr>
          <w:w w:val="99"/>
        </w:rPr>
        <w:t> </w:t>
      </w:r>
      <w:r>
        <w:rPr>
          <w:spacing w:val="-3"/>
          <w:w w:val="99"/>
        </w:rPr>
        <w:t>报告”）指出，从全球范围看，目前，零售防损使用最广泛最有效的是EAS相关产品，其保护</w:t>
      </w:r>
      <w:r>
        <w:rPr>
          <w:spacing w:val="-83"/>
          <w:w w:val="99"/>
        </w:rPr>
        <w:t> </w:t>
      </w:r>
      <w:r>
        <w:rPr>
          <w:spacing w:val="-83"/>
          <w:w w:val="99"/>
        </w:rPr>
      </w:r>
      <w:r>
        <w:rPr/>
        <w:t>了市场上49%的高附加值商品，占全球零售业防损方案总量的约45%。</w:t>
      </w:r>
    </w:p>
    <w:p>
      <w:pPr>
        <w:pStyle w:val="Heading2"/>
        <w:spacing w:line="357" w:lineRule="auto"/>
        <w:ind w:right="104" w:firstLine="480"/>
        <w:jc w:val="both"/>
      </w:pPr>
      <w:r>
        <w:rPr>
          <w:spacing w:val="-2"/>
        </w:rPr>
        <w:t>报告指出，2014年全球零售业的损耗率为1.29%，与去年同期相比下降4.8%，但是损失金</w:t>
      </w:r>
      <w:r>
        <w:rPr>
          <w:w w:val="99"/>
        </w:rPr>
        <w:t> </w:t>
      </w:r>
      <w:r>
        <w:rPr>
          <w:spacing w:val="-2"/>
        </w:rPr>
        <w:t>额仍旧高达1,285.1亿美元。目前全球损耗率排在前三位的分别是墨西哥、中国、美国。在美</w:t>
      </w:r>
      <w:r>
        <w:rPr>
          <w:w w:val="99"/>
        </w:rPr>
        <w:t> </w:t>
      </w:r>
      <w:r>
        <w:rPr/>
        <w:t>国，零售损失高达493.5亿美元，比去年同期有所增长。零售业的高损耗率决定了EAS防损方</w:t>
      </w:r>
      <w:r>
        <w:rPr>
          <w:spacing w:val="-94"/>
        </w:rPr>
        <w:t> </w:t>
      </w:r>
      <w:r>
        <w:rPr>
          <w:spacing w:val="-94"/>
        </w:rPr>
      </w:r>
      <w:r>
        <w:rPr/>
        <w:t>案的高需求。</w:t>
      </w:r>
    </w:p>
    <w:p>
      <w:pPr>
        <w:pStyle w:val="Heading2"/>
        <w:spacing w:line="357" w:lineRule="auto"/>
        <w:ind w:left="592" w:right="0"/>
        <w:jc w:val="left"/>
      </w:pPr>
      <w:r>
        <w:rPr/>
        <w:t>2、RFID迎来快速发展新机遇</w:t>
      </w:r>
      <w:r>
        <w:rPr>
          <w:w w:val="99"/>
        </w:rPr>
        <w:t> </w:t>
      </w:r>
      <w:r>
        <w:rPr>
          <w:spacing w:val="-2"/>
        </w:rPr>
        <w:t>IDTechEx最新研究显示，2014年全球RFID标签总量为69亿枚，比2013年增长19%，其中服</w:t>
      </w:r>
    </w:p>
    <w:p>
      <w:pPr>
        <w:pStyle w:val="Heading2"/>
        <w:spacing w:line="357" w:lineRule="auto"/>
        <w:ind w:right="0"/>
        <w:jc w:val="left"/>
      </w:pPr>
      <w:r>
        <w:rPr/>
        <w:t>装零售领域用量快速增长，仅UHF标签用量达30亿枚，占到所有标签总用量的43%。报告预测</w:t>
      </w:r>
      <w:r>
        <w:rPr>
          <w:spacing w:val="-94"/>
        </w:rPr>
        <w:t> </w:t>
      </w:r>
      <w:r>
        <w:rPr>
          <w:spacing w:val="-94"/>
        </w:rPr>
      </w:r>
      <w:r>
        <w:rPr/>
        <w:t>2015年零售服装行业UHF标签用量将会达到45亿枚。</w:t>
      </w:r>
    </w:p>
    <w:p>
      <w:pPr>
        <w:spacing w:after="0" w:line="357" w:lineRule="auto"/>
        <w:jc w:val="left"/>
        <w:sectPr>
          <w:pgSz w:w="11900" w:h="16840"/>
          <w:pgMar w:header="0" w:footer="963" w:top="1360" w:bottom="1160" w:left="1020" w:right="1020"/>
        </w:sectPr>
      </w:pPr>
    </w:p>
    <w:p>
      <w:pPr>
        <w:pStyle w:val="Heading2"/>
        <w:spacing w:line="357" w:lineRule="auto" w:before="0"/>
        <w:ind w:right="94" w:firstLine="480"/>
        <w:jc w:val="left"/>
      </w:pPr>
      <w:r>
        <w:rPr/>
        <w:t>在海外，用RFID来提升服装零售业库存准确性的应用已经被广泛认可，国外主要服装零</w:t>
      </w:r>
      <w:r>
        <w:rPr>
          <w:w w:val="99"/>
        </w:rPr>
        <w:t> </w:t>
      </w:r>
      <w:r>
        <w:rPr>
          <w:spacing w:val="-5"/>
          <w:w w:val="99"/>
        </w:rPr>
        <w:t>售品牌已开始大规模部署RFID。在美国，约2/3以上的主要服装零售商已经开始部署RFID技术。</w:t>
      </w:r>
      <w:r>
        <w:rPr>
          <w:spacing w:val="-87"/>
          <w:w w:val="99"/>
        </w:rPr>
        <w:t> </w:t>
      </w:r>
      <w:r>
        <w:rPr>
          <w:spacing w:val="-87"/>
          <w:w w:val="99"/>
        </w:rPr>
      </w:r>
      <w:r>
        <w:rPr/>
        <w:t>除欧美外，其他区域的服装零售应用也开始兴起，如日本，巴西、俄罗斯、南非等国家。</w:t>
      </w:r>
    </w:p>
    <w:p>
      <w:pPr>
        <w:pStyle w:val="Heading2"/>
        <w:spacing w:line="357" w:lineRule="auto"/>
        <w:ind w:right="226" w:firstLine="480"/>
        <w:jc w:val="both"/>
      </w:pPr>
      <w:r>
        <w:rPr/>
        <w:t>在我国，受政府的积极推动，物联网已进入快速发展阶段。工信部《物联网“十二五”</w:t>
      </w:r>
      <w:r>
        <w:rPr>
          <w:w w:val="99"/>
        </w:rPr>
        <w:t> </w:t>
      </w:r>
      <w:r>
        <w:rPr>
          <w:spacing w:val="-2"/>
          <w:w w:val="99"/>
        </w:rPr>
        <w:t>发展规划》中的“关键技术创新工程”，首推超高频RFID感知技术。2014年5月发布的《物联</w:t>
      </w:r>
      <w:r>
        <w:rPr>
          <w:w w:val="99"/>
        </w:rPr>
        <w:t> </w:t>
      </w:r>
      <w:r>
        <w:rPr/>
        <w:t>网白皮书》中指出，预计到2015年，我国物联网产业整体规模将超过7,000</w:t>
      </w:r>
      <w:r>
        <w:rPr>
          <w:spacing w:val="23"/>
        </w:rPr>
        <w:t> </w:t>
      </w:r>
      <w:r>
        <w:rPr/>
        <w:t>亿元。RFID标签</w:t>
      </w:r>
      <w:r>
        <w:rPr>
          <w:spacing w:val="-117"/>
        </w:rPr>
        <w:t> </w:t>
      </w:r>
      <w:r>
        <w:rPr>
          <w:spacing w:val="-117"/>
        </w:rPr>
      </w:r>
      <w:r>
        <w:rPr/>
        <w:t>作为物联网应用的关键技术之一，RFID产业必将首先获益。</w:t>
      </w:r>
    </w:p>
    <w:p>
      <w:pPr>
        <w:pStyle w:val="Heading2"/>
        <w:spacing w:line="240" w:lineRule="auto"/>
        <w:ind w:left="592" w:right="94"/>
        <w:jc w:val="left"/>
      </w:pPr>
      <w:r>
        <w:rPr/>
        <w:t>（二）公司所处的行业地位和竞争力</w:t>
      </w:r>
    </w:p>
    <w:p>
      <w:pPr>
        <w:pStyle w:val="Heading2"/>
        <w:spacing w:line="357" w:lineRule="auto" w:before="154"/>
        <w:ind w:right="226" w:firstLine="480"/>
        <w:jc w:val="both"/>
      </w:pPr>
      <w:r>
        <w:rPr/>
        <w:t>公司作为全球最早从事EAS业务的企业之一，从OEM</w:t>
      </w:r>
      <w:r>
        <w:rPr>
          <w:spacing w:val="-37"/>
        </w:rPr>
        <w:t> </w:t>
      </w:r>
      <w:r>
        <w:rPr>
          <w:spacing w:val="-3"/>
        </w:rPr>
        <w:t>起步到建立省级研发中心，凭借扎实</w:t>
      </w:r>
      <w:r>
        <w:rPr>
          <w:w w:val="99"/>
        </w:rPr>
        <w:t> </w:t>
      </w:r>
      <w:r>
        <w:rPr>
          <w:spacing w:val="-3"/>
        </w:rPr>
        <w:t>的研发积累和产品创新能力，以及优质、高性价比的标签产品，</w:t>
      </w:r>
      <w:r>
        <w:rPr>
          <w:spacing w:val="-9"/>
        </w:rPr>
        <w:t> </w:t>
      </w:r>
      <w:r>
        <w:rPr/>
        <w:t>公司已成为电子防盗标签领</w:t>
      </w:r>
      <w:r>
        <w:rPr>
          <w:spacing w:val="-118"/>
        </w:rPr>
        <w:t> </w:t>
      </w:r>
      <w:r>
        <w:rPr>
          <w:spacing w:val="-118"/>
        </w:rPr>
      </w:r>
      <w:r>
        <w:rPr/>
        <w:t>域的龙头企业。近两年，为推进公司业务转型升级，公司积极在欧洲、智利布局本地化销售</w:t>
      </w:r>
      <w:r>
        <w:rPr>
          <w:spacing w:val="-96"/>
        </w:rPr>
        <w:t> </w:t>
      </w:r>
      <w:r>
        <w:rPr>
          <w:spacing w:val="-96"/>
        </w:rPr>
      </w:r>
      <w:r>
        <w:rPr/>
        <w:t>服务团队，并同步拓展国内市场，建立起了覆盖全国营销服务网络体系，为公司保持龙头企</w:t>
      </w:r>
      <w:r>
        <w:rPr>
          <w:spacing w:val="-96"/>
        </w:rPr>
        <w:t> </w:t>
      </w:r>
      <w:r>
        <w:rPr>
          <w:spacing w:val="-96"/>
        </w:rPr>
      </w:r>
      <w:r>
        <w:rPr/>
        <w:t>业地位并加快转型创造了条件。</w:t>
      </w:r>
    </w:p>
    <w:p>
      <w:pPr>
        <w:pStyle w:val="Heading2"/>
        <w:spacing w:line="357" w:lineRule="auto"/>
        <w:ind w:right="229" w:firstLine="480"/>
        <w:jc w:val="both"/>
      </w:pPr>
      <w:r>
        <w:rPr/>
        <w:t>RFID业务是公司近几年重点布局的业务。虽然公司目前在RFID行业应用的系统解决方案</w:t>
      </w:r>
      <w:r>
        <w:rPr>
          <w:w w:val="99"/>
        </w:rPr>
        <w:t> </w:t>
      </w:r>
      <w:r>
        <w:rPr/>
        <w:t>服务经验上稍显不足，但公司在RFID基础标签信息化生产管理、产能储备，特种标签、读写</w:t>
      </w:r>
      <w:r>
        <w:rPr>
          <w:spacing w:val="-96"/>
        </w:rPr>
        <w:t> </w:t>
      </w:r>
      <w:r>
        <w:rPr>
          <w:spacing w:val="-96"/>
        </w:rPr>
      </w:r>
      <w:r>
        <w:rPr/>
        <w:t>器设备等产品方案提供上做好了充分准备，具有较强的竞争力，部分产品方案已得到了国内</w:t>
      </w:r>
      <w:r>
        <w:rPr>
          <w:spacing w:val="-96"/>
        </w:rPr>
        <w:t> </w:t>
      </w:r>
      <w:r>
        <w:rPr>
          <w:spacing w:val="-96"/>
        </w:rPr>
      </w:r>
      <w:r>
        <w:rPr/>
        <w:t>外零售、电力等行业客户的高度评价。</w:t>
      </w:r>
    </w:p>
    <w:p>
      <w:pPr>
        <w:pStyle w:val="Heading2"/>
        <w:spacing w:line="357" w:lineRule="auto"/>
        <w:ind w:left="592" w:right="3496"/>
        <w:jc w:val="left"/>
      </w:pPr>
      <w:r>
        <w:rPr/>
        <w:t>（三）发展战略</w:t>
      </w:r>
      <w:r>
        <w:rPr>
          <w:w w:val="99"/>
        </w:rPr>
        <w:t> </w:t>
      </w:r>
      <w:r>
        <w:rPr>
          <w:spacing w:val="-5"/>
          <w:w w:val="99"/>
        </w:rPr>
        <w:t>公司致力于成为“国际一流的智能商用技术服务专家”。</w:t>
      </w:r>
      <w:r>
        <w:rPr>
          <w:spacing w:val="-5"/>
        </w:rPr>
      </w:r>
    </w:p>
    <w:p>
      <w:pPr>
        <w:pStyle w:val="Heading2"/>
        <w:spacing w:line="357" w:lineRule="auto"/>
        <w:ind w:right="229" w:firstLine="480"/>
        <w:jc w:val="both"/>
      </w:pPr>
      <w:r>
        <w:rPr/>
        <w:t>围绕这一远景目标，现阶段，公司坚持以EAS和RFID业务为两大抓手，努力使EAS和RFID</w:t>
      </w:r>
      <w:r>
        <w:rPr>
          <w:w w:val="99"/>
        </w:rPr>
        <w:t> </w:t>
      </w:r>
      <w:r>
        <w:rPr/>
        <w:t>硬件产品设计开发和系统集成服务能力同步发展，并成为全球零售业的最佳技术伙伴。以具</w:t>
      </w:r>
      <w:r>
        <w:rPr>
          <w:spacing w:val="-96"/>
        </w:rPr>
        <w:t> </w:t>
      </w:r>
      <w:r>
        <w:rPr>
          <w:spacing w:val="-96"/>
        </w:rPr>
      </w:r>
      <w:r>
        <w:rPr/>
        <w:t>有丰富客户资源和应用经验的零售业领域为基石和起点，逐步向烟草、市政、物流、医疗等</w:t>
      </w:r>
      <w:r>
        <w:rPr>
          <w:spacing w:val="-96"/>
        </w:rPr>
        <w:t> </w:t>
      </w:r>
      <w:r>
        <w:rPr>
          <w:spacing w:val="-96"/>
        </w:rPr>
      </w:r>
      <w:r>
        <w:rPr/>
        <w:t>具有巨大RFID技术应用发展潜力的行业延伸，成为提供一站式RFID/EAS技术相关解决方案提</w:t>
      </w:r>
      <w:r>
        <w:rPr>
          <w:spacing w:val="-96"/>
        </w:rPr>
        <w:t> </w:t>
      </w:r>
      <w:r>
        <w:rPr>
          <w:spacing w:val="-96"/>
        </w:rPr>
      </w:r>
      <w:r>
        <w:rPr/>
        <w:t>供商，面向全球客户提供性能最稳定、性价比最高、交单最及时、方案最高效的产品和集成</w:t>
      </w:r>
      <w:r>
        <w:rPr>
          <w:spacing w:val="-96"/>
        </w:rPr>
        <w:t> </w:t>
      </w:r>
      <w:r>
        <w:rPr>
          <w:spacing w:val="-96"/>
        </w:rPr>
      </w:r>
      <w:r>
        <w:rPr/>
        <w:t>服务。</w:t>
      </w:r>
    </w:p>
    <w:p>
      <w:pPr>
        <w:pStyle w:val="Heading2"/>
        <w:spacing w:line="386" w:lineRule="auto" w:before="77"/>
        <w:ind w:left="592" w:right="94"/>
        <w:jc w:val="left"/>
      </w:pPr>
      <w:r>
        <w:rPr/>
        <w:t>（四）经营计划</w:t>
      </w:r>
      <w:r>
        <w:rPr>
          <w:w w:val="99"/>
        </w:rPr>
        <w:t> </w:t>
      </w:r>
      <w:r>
        <w:rPr>
          <w:spacing w:val="-3"/>
        </w:rPr>
        <w:t>1、加强品牌宣传，深化品牌影响力。公司将继续通过平面媒体、网络、国内外相关行业</w:t>
      </w:r>
    </w:p>
    <w:p>
      <w:pPr>
        <w:pStyle w:val="Heading2"/>
        <w:spacing w:line="388" w:lineRule="auto" w:before="7"/>
        <w:ind w:left="592" w:right="94" w:hanging="480"/>
        <w:jc w:val="left"/>
      </w:pPr>
      <w:r>
        <w:rPr/>
        <w:t>展会、论坛沙龙等多渠道渗透的方式，加大品牌推广，不断提升行业影响力和美誉度。</w:t>
      </w:r>
      <w:r>
        <w:rPr>
          <w:w w:val="99"/>
        </w:rPr>
        <w:t> </w:t>
      </w:r>
      <w:r>
        <w:rPr>
          <w:spacing w:val="-3"/>
        </w:rPr>
        <w:t>2、积极拓展海外市场，充分发挥公司在品牌、产品和服务上的优势，结合逐步扩大的本</w:t>
      </w:r>
    </w:p>
    <w:p>
      <w:pPr>
        <w:spacing w:after="0" w:line="388" w:lineRule="auto"/>
        <w:jc w:val="left"/>
        <w:sectPr>
          <w:footerReference w:type="default" r:id="rId15"/>
          <w:pgSz w:w="11900" w:h="16840"/>
          <w:pgMar w:footer="963" w:header="0" w:top="1480" w:bottom="1160" w:left="1020" w:right="900"/>
          <w:pgNumType w:start="30"/>
        </w:sectPr>
      </w:pPr>
    </w:p>
    <w:p>
      <w:pPr>
        <w:pStyle w:val="Heading2"/>
        <w:spacing w:line="357" w:lineRule="auto" w:before="0"/>
        <w:ind w:left="232" w:right="215"/>
        <w:jc w:val="left"/>
      </w:pPr>
      <w:r>
        <w:rPr/>
        <w:t>地化服务，加快展保、天线、高性能软标签、电子标签、RFID</w:t>
      </w:r>
      <w:r>
        <w:rPr>
          <w:spacing w:val="-87"/>
        </w:rPr>
        <w:t> </w:t>
      </w:r>
      <w:r>
        <w:rPr/>
        <w:t>特种标签等产品系统的市场推</w:t>
      </w:r>
      <w:r>
        <w:rPr>
          <w:w w:val="99"/>
        </w:rPr>
        <w:t> </w:t>
      </w:r>
      <w:r>
        <w:rPr/>
        <w:t>广，努力确保</w:t>
      </w:r>
      <w:r>
        <w:rPr>
          <w:spacing w:val="-62"/>
        </w:rPr>
        <w:t> </w:t>
      </w:r>
      <w:r>
        <w:rPr/>
        <w:t>EAS</w:t>
      </w:r>
      <w:r>
        <w:rPr>
          <w:spacing w:val="-62"/>
        </w:rPr>
        <w:t> </w:t>
      </w:r>
      <w:r>
        <w:rPr/>
        <w:t>业务稳定增长，RFID</w:t>
      </w:r>
      <w:r>
        <w:rPr>
          <w:spacing w:val="-62"/>
        </w:rPr>
        <w:t> </w:t>
      </w:r>
      <w:r>
        <w:rPr/>
        <w:t>业务取得突破。</w:t>
      </w:r>
    </w:p>
    <w:p>
      <w:pPr>
        <w:pStyle w:val="Heading2"/>
        <w:spacing w:line="357" w:lineRule="auto" w:before="77"/>
        <w:ind w:left="232" w:right="224" w:firstLine="480"/>
        <w:jc w:val="both"/>
      </w:pPr>
      <w:r>
        <w:rPr>
          <w:spacing w:val="-3"/>
        </w:rPr>
        <w:t>3、进一步发展和提升国内营销服务能力，在全国搭建完成 </w:t>
      </w:r>
      <w:r>
        <w:rPr/>
        <w:t>6</w:t>
      </w:r>
      <w:r>
        <w:rPr>
          <w:spacing w:val="-92"/>
        </w:rPr>
        <w:t> </w:t>
      </w:r>
      <w:r>
        <w:rPr>
          <w:spacing w:val="-3"/>
        </w:rPr>
        <w:t>个大区营销中心，深化营销</w:t>
      </w:r>
      <w:r>
        <w:rPr>
          <w:w w:val="99"/>
        </w:rPr>
        <w:t> </w:t>
      </w:r>
      <w:r>
        <w:rPr/>
        <w:t>服务渠道。借助完善的销售网络，与子公司思创理德联动推广服装零售业</w:t>
      </w:r>
      <w:r>
        <w:rPr>
          <w:spacing w:val="-87"/>
        </w:rPr>
        <w:t> </w:t>
      </w:r>
      <w:r>
        <w:rPr/>
        <w:t>RFID</w:t>
      </w:r>
      <w:r>
        <w:rPr>
          <w:spacing w:val="-87"/>
        </w:rPr>
        <w:t> </w:t>
      </w:r>
      <w:r>
        <w:rPr>
          <w:spacing w:val="-5"/>
        </w:rPr>
        <w:t>解决方案，增</w:t>
      </w:r>
      <w:r>
        <w:rPr>
          <w:w w:val="99"/>
        </w:rPr>
        <w:t> </w:t>
      </w:r>
      <w:r>
        <w:rPr/>
        <w:t>强市场竞争力，更快更好开拓服装零售市场。</w:t>
      </w:r>
    </w:p>
    <w:p>
      <w:pPr>
        <w:pStyle w:val="Heading2"/>
        <w:spacing w:line="357" w:lineRule="auto" w:before="74"/>
        <w:ind w:left="232" w:right="226" w:firstLine="480"/>
        <w:jc w:val="both"/>
      </w:pPr>
      <w:r>
        <w:rPr>
          <w:spacing w:val="-3"/>
        </w:rPr>
        <w:t>4、持续加强研发工作，做好技术储备，加快新产品开发和现有产品的升级改造。同时加</w:t>
      </w:r>
      <w:r>
        <w:rPr>
          <w:w w:val="99"/>
        </w:rPr>
        <w:t> </w:t>
      </w:r>
      <w:r>
        <w:rPr/>
        <w:t>大对前沿技术的跟踪研究，加强与行业重点院校、科研院所的技术合作，积极把握下游应用</w:t>
      </w:r>
      <w:r>
        <w:rPr>
          <w:spacing w:val="-96"/>
        </w:rPr>
        <w:t> </w:t>
      </w:r>
      <w:r>
        <w:rPr>
          <w:spacing w:val="-96"/>
        </w:rPr>
      </w:r>
      <w:r>
        <w:rPr/>
        <w:t>行业展会交流机会，扩宽研发思路，提升研发实力。</w:t>
      </w:r>
    </w:p>
    <w:p>
      <w:pPr>
        <w:pStyle w:val="Heading2"/>
        <w:spacing w:line="357" w:lineRule="auto" w:before="77"/>
        <w:ind w:left="232" w:right="226" w:firstLine="480"/>
        <w:jc w:val="both"/>
      </w:pPr>
      <w:r>
        <w:rPr>
          <w:spacing w:val="-3"/>
        </w:rPr>
        <w:t>5、加快外延式发展步伐，通过并购、合资、合作等方式，重点整合上下游产业内合适的</w:t>
      </w:r>
      <w:r>
        <w:rPr>
          <w:w w:val="99"/>
        </w:rPr>
        <w:t> </w:t>
      </w:r>
      <w:r>
        <w:rPr/>
        <w:t>标的企业，或和公司业务、渠道、技术有互补增益的标的企业，不断增强主业竞争力。</w:t>
      </w:r>
    </w:p>
    <w:p>
      <w:pPr>
        <w:spacing w:line="240" w:lineRule="auto" w:before="11"/>
        <w:rPr>
          <w:rFonts w:ascii="宋体" w:hAnsi="宋体" w:cs="宋体" w:eastAsia="宋体" w:hint="default"/>
          <w:sz w:val="19"/>
          <w:szCs w:val="19"/>
        </w:rPr>
      </w:pPr>
    </w:p>
    <w:p>
      <w:pPr>
        <w:pStyle w:val="Heading2"/>
        <w:spacing w:line="468" w:lineRule="auto" w:before="0"/>
        <w:ind w:left="232" w:right="1488"/>
        <w:jc w:val="left"/>
      </w:pPr>
      <w:r>
        <w:rPr/>
        <w:t>三、董事会、监事会对会计师事务所本报告期“非标准审计报告”的说明</w:t>
      </w:r>
      <w:r>
        <w:rPr>
          <w:spacing w:val="-99"/>
        </w:rPr>
        <w:t> </w:t>
      </w:r>
      <w:r>
        <w:rPr>
          <w:spacing w:val="-99"/>
        </w:rPr>
      </w:r>
      <w:r>
        <w:rPr/>
        <w:t>不适用 。</w:t>
      </w:r>
      <w:r>
        <w:rPr>
          <w:w w:val="99"/>
        </w:rPr>
        <w:t> </w:t>
      </w:r>
      <w:r>
        <w:rPr/>
        <w:t>四、董事会关于报告期会计政策、会计估计变更或重要前期差错更正的说明</w:t>
      </w:r>
    </w:p>
    <w:p>
      <w:pPr>
        <w:pStyle w:val="Heading2"/>
        <w:spacing w:line="357" w:lineRule="auto" w:before="149"/>
        <w:ind w:left="232" w:right="90" w:firstLine="480"/>
        <w:jc w:val="left"/>
      </w:pPr>
      <w:r>
        <w:rPr>
          <w:w w:val="99"/>
        </w:rPr>
        <w:t>2014</w:t>
      </w:r>
      <w:r>
        <w:rPr>
          <w:spacing w:val="10"/>
          <w:w w:val="99"/>
        </w:rPr>
        <w:t> </w:t>
      </w:r>
      <w:r>
        <w:rPr>
          <w:spacing w:val="-9"/>
          <w:w w:val="99"/>
        </w:rPr>
        <w:t>年，财政部修订了《企业会计准则第2号—长期股权投资》、《企业会计准则第9号—</w:t>
      </w:r>
      <w:r>
        <w:rPr>
          <w:w w:val="99"/>
        </w:rPr>
        <w:t> </w:t>
      </w:r>
      <w:r>
        <w:rPr>
          <w:spacing w:val="-18"/>
          <w:w w:val="99"/>
        </w:rPr>
        <w:t>职工薪酬》、《企业会计准则第30号—财务报表列报》、《企业会计准则第33号—合并财务报表》，</w:t>
      </w:r>
      <w:r>
        <w:rPr>
          <w:spacing w:val="-94"/>
          <w:w w:val="99"/>
        </w:rPr>
        <w:t> </w:t>
      </w:r>
      <w:r>
        <w:rPr>
          <w:spacing w:val="-94"/>
          <w:w w:val="99"/>
        </w:rPr>
      </w:r>
      <w:r>
        <w:rPr>
          <w:spacing w:val="-16"/>
          <w:w w:val="99"/>
        </w:rPr>
        <w:t>以及颁布了《企业会计准则第39号—公允价值计量》、《企业会计准则第40号—合营安排》、《企</w:t>
      </w:r>
      <w:r>
        <w:rPr>
          <w:spacing w:val="-84"/>
          <w:w w:val="99"/>
        </w:rPr>
        <w:t> </w:t>
      </w:r>
      <w:r>
        <w:rPr>
          <w:spacing w:val="-84"/>
          <w:w w:val="99"/>
        </w:rPr>
      </w:r>
      <w:r>
        <w:rPr/>
        <w:t>业会计准则第41号—在其他主体中权益的披露》等具体准则。根据财政部的要求，新会计准</w:t>
      </w:r>
      <w:r>
        <w:rPr>
          <w:spacing w:val="-96"/>
        </w:rPr>
        <w:t> </w:t>
      </w:r>
      <w:r>
        <w:rPr>
          <w:spacing w:val="-96"/>
        </w:rPr>
      </w:r>
      <w:r>
        <w:rPr/>
        <w:t>则自2014年7月1日起在所有执行企业会计准则的企业范围内施行。</w:t>
      </w:r>
    </w:p>
    <w:p>
      <w:pPr>
        <w:pStyle w:val="Heading2"/>
        <w:spacing w:line="357" w:lineRule="auto"/>
        <w:ind w:left="232" w:right="224" w:firstLine="480"/>
        <w:jc w:val="right"/>
      </w:pPr>
      <w:r>
        <w:rPr>
          <w:spacing w:val="-3"/>
        </w:rPr>
        <w:t>2014年6月20日，财政部修订了《企业会计准则第37号—金融工具列报》,</w:t>
      </w:r>
      <w:r>
        <w:rPr>
          <w:spacing w:val="24"/>
        </w:rPr>
        <w:t> </w:t>
      </w:r>
      <w:r>
        <w:rPr/>
        <w:t>要求执行企业</w:t>
      </w:r>
      <w:r>
        <w:rPr>
          <w:w w:val="99"/>
        </w:rPr>
        <w:t> </w:t>
      </w:r>
      <w:r>
        <w:rPr>
          <w:w w:val="95"/>
        </w:rPr>
        <w:t>会计准则的企业在2014年度及以后期间的财务报告中按照该准则要求对金融工具进行列报。</w:t>
      </w:r>
      <w:r>
        <w:rPr>
          <w:spacing w:val="82"/>
          <w:w w:val="95"/>
        </w:rPr>
        <w:t> </w:t>
      </w:r>
      <w:r>
        <w:rPr>
          <w:spacing w:val="-5"/>
          <w:w w:val="99"/>
        </w:rPr>
        <w:t>2014年7月23日,财政部发布了《财政部关于修改&lt;企业会计准则—基本准则&gt;的决定》，要</w:t>
      </w:r>
      <w:r>
        <w:rPr>
          <w:spacing w:val="-5"/>
        </w:rPr>
      </w:r>
    </w:p>
    <w:p>
      <w:pPr>
        <w:pStyle w:val="Heading2"/>
        <w:spacing w:line="357" w:lineRule="auto"/>
        <w:ind w:left="712" w:right="215" w:hanging="480"/>
        <w:jc w:val="left"/>
      </w:pPr>
      <w:r>
        <w:rPr/>
        <w:t>求所有执行企业会计准则的企业自公布之日起施行。</w:t>
      </w:r>
      <w:r>
        <w:rPr>
          <w:w w:val="99"/>
        </w:rPr>
        <w:t> </w:t>
      </w:r>
      <w:r>
        <w:rPr>
          <w:spacing w:val="-6"/>
          <w:w w:val="99"/>
        </w:rPr>
        <w:t>公司第二届董事会第三十次会议审议通过了《关于公司会计政策变更的议案》，公司于以</w:t>
      </w:r>
      <w:r>
        <w:rPr>
          <w:spacing w:val="-6"/>
        </w:rPr>
      </w:r>
    </w:p>
    <w:p>
      <w:pPr>
        <w:pStyle w:val="Heading2"/>
        <w:spacing w:line="357" w:lineRule="auto"/>
        <w:ind w:left="712" w:right="215" w:hanging="480"/>
        <w:jc w:val="left"/>
      </w:pPr>
      <w:r>
        <w:rPr/>
        <w:t>上文件规定的起始日开始执行上述企业会计准则。</w:t>
      </w:r>
      <w:r>
        <w:rPr>
          <w:w w:val="99"/>
        </w:rPr>
        <w:t> </w:t>
      </w:r>
      <w:r>
        <w:rPr/>
        <w:t>在编制2014年度财务报告时开始执行金融工具列报准则，并根据各准则衔接要求进行了</w:t>
      </w:r>
    </w:p>
    <w:p>
      <w:pPr>
        <w:pStyle w:val="Heading2"/>
        <w:spacing w:line="240" w:lineRule="auto"/>
        <w:ind w:left="232" w:right="215"/>
        <w:jc w:val="left"/>
      </w:pPr>
      <w:r>
        <w:rPr/>
        <w:t>调整，对可比期间财务报表项目及金额的影响如下：</w:t>
      </w:r>
    </w:p>
    <w:p>
      <w:pPr>
        <w:spacing w:line="240" w:lineRule="auto" w:before="6"/>
        <w:rPr>
          <w:rFonts w:ascii="宋体" w:hAnsi="宋体" w:cs="宋体" w:eastAsia="宋体" w:hint="default"/>
          <w:sz w:val="8"/>
          <w:szCs w:val="8"/>
        </w:rPr>
      </w:pPr>
    </w:p>
    <w:p>
      <w:pPr>
        <w:spacing w:line="828" w:lineRule="exact"/>
        <w:ind w:left="120"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93.2pt;height:41.4pt;mso-position-horizontal-relative:char;mso-position-vertical-relative:line" coordorigin="0,0" coordsize="9864,828">
            <v:group style="position:absolute;left:10;top:10;width:4493;height:2" coordorigin="10,10" coordsize="4493,2">
              <v:shape style="position:absolute;left:10;top:10;width:4493;height:2" coordorigin="10,10" coordsize="4493,0" path="m10,10l4502,10e" filled="false" stroked="true" strokeweight=".48pt" strokecolor="#000000">
                <v:path arrowok="t"/>
              </v:shape>
            </v:group>
            <v:group style="position:absolute;left:4512;top:10;width:5343;height:2" coordorigin="4512,10" coordsize="5343,2">
              <v:shape style="position:absolute;left:4512;top:10;width:5343;height:2" coordorigin="4512,10" coordsize="5343,0" path="m4512,10l9854,10e" filled="false" stroked="true" strokeweight=".48pt" strokecolor="#000000">
                <v:path arrowok="t"/>
              </v:shape>
            </v:group>
            <v:group style="position:absolute;left:5;top:5;width:2;height:819" coordorigin="5,5" coordsize="2,819">
              <v:shape style="position:absolute;left:5;top:5;width:2;height:819" coordorigin="5,5" coordsize="0,819" path="m5,5l5,823e" filled="false" stroked="true" strokeweight=".48pt" strokecolor="#000000">
                <v:path arrowok="t"/>
              </v:shape>
            </v:group>
            <v:group style="position:absolute;left:10;top:818;width:4493;height:2" coordorigin="10,818" coordsize="4493,2">
              <v:shape style="position:absolute;left:10;top:818;width:4493;height:2" coordorigin="10,818" coordsize="4493,0" path="m10,818l4502,818e" filled="false" stroked="true" strokeweight=".48pt" strokecolor="#000000">
                <v:path arrowok="t"/>
              </v:shape>
            </v:group>
            <v:group style="position:absolute;left:4507;top:5;width:2;height:819" coordorigin="4507,5" coordsize="2,819">
              <v:shape style="position:absolute;left:4507;top:5;width:2;height:819" coordorigin="4507,5" coordsize="0,819" path="m4507,5l4507,823e" filled="false" stroked="true" strokeweight=".48pt" strokecolor="#000000">
                <v:path arrowok="t"/>
              </v:shape>
            </v:group>
            <v:group style="position:absolute;left:4512;top:818;width:5343;height:2" coordorigin="4512,818" coordsize="5343,2">
              <v:shape style="position:absolute;left:4512;top:818;width:5343;height:2" coordorigin="4512,818" coordsize="5343,0" path="m4512,818l9854,818e" filled="false" stroked="true" strokeweight=".48pt" strokecolor="#000000">
                <v:path arrowok="t"/>
              </v:shape>
            </v:group>
            <v:group style="position:absolute;left:9859;top:5;width:2;height:819" coordorigin="9859,5" coordsize="2,819">
              <v:shape style="position:absolute;left:9859;top:5;width:2;height:819" coordorigin="9859,5" coordsize="0,819" path="m9859,5l9859,823e" filled="false" stroked="true" strokeweight=".48pt" strokecolor="#000000">
                <v:path arrowok="t"/>
              </v:shape>
              <v:shape style="position:absolute;left:5;top:10;width:4503;height:809" type="#_x0000_t202" filled="false" stroked="false">
                <v:textbox inset="0,0,0,0">
                  <w:txbxContent>
                    <w:p>
                      <w:pPr>
                        <w:spacing w:line="273" w:lineRule="auto" w:before="31"/>
                        <w:ind w:left="1891" w:right="209" w:hanging="1680"/>
                        <w:jc w:val="left"/>
                        <w:rPr>
                          <w:rFonts w:ascii="宋体" w:hAnsi="宋体" w:cs="宋体" w:eastAsia="宋体" w:hint="default"/>
                          <w:sz w:val="24"/>
                          <w:szCs w:val="24"/>
                        </w:rPr>
                      </w:pPr>
                      <w:r>
                        <w:rPr>
                          <w:rFonts w:ascii="宋体" w:hAnsi="宋体" w:cs="宋体" w:eastAsia="宋体" w:hint="default"/>
                          <w:sz w:val="24"/>
                          <w:szCs w:val="24"/>
                        </w:rPr>
                        <w:t>会计政策变更的内容及其对本公司的影</w:t>
                      </w:r>
                      <w:r>
                        <w:rPr>
                          <w:rFonts w:ascii="宋体" w:hAnsi="宋体" w:cs="宋体" w:eastAsia="宋体" w:hint="default"/>
                          <w:w w:val="99"/>
                          <w:sz w:val="24"/>
                          <w:szCs w:val="24"/>
                        </w:rPr>
                        <w:t> </w:t>
                      </w:r>
                      <w:r>
                        <w:rPr>
                          <w:rFonts w:ascii="宋体" w:hAnsi="宋体" w:cs="宋体" w:eastAsia="宋体" w:hint="default"/>
                          <w:sz w:val="24"/>
                          <w:szCs w:val="24"/>
                        </w:rPr>
                        <w:t>响说明</w:t>
                      </w:r>
                    </w:p>
                  </w:txbxContent>
                </v:textbox>
                <w10:wrap type="none"/>
              </v:shape>
              <v:shape style="position:absolute;left:4507;top:10;width:5352;height:809" type="#_x0000_t202" filled="false" stroked="false">
                <v:textbox inset="0,0,0,0">
                  <w:txbxContent>
                    <w:p>
                      <w:pPr>
                        <w:spacing w:line="273" w:lineRule="auto" w:before="31"/>
                        <w:ind w:left="2438" w:right="106" w:hanging="2328"/>
                        <w:jc w:val="left"/>
                        <w:rPr>
                          <w:rFonts w:ascii="宋体" w:hAnsi="宋体" w:cs="宋体" w:eastAsia="宋体" w:hint="default"/>
                          <w:sz w:val="24"/>
                          <w:szCs w:val="24"/>
                        </w:rPr>
                      </w:pPr>
                      <w:r>
                        <w:rPr>
                          <w:rFonts w:ascii="宋体" w:hAnsi="宋体" w:cs="宋体" w:eastAsia="宋体" w:hint="default"/>
                          <w:sz w:val="24"/>
                          <w:szCs w:val="24"/>
                        </w:rPr>
                        <w:t>对公司</w:t>
                      </w:r>
                      <w:r>
                        <w:rPr>
                          <w:rFonts w:ascii="宋体" w:hAnsi="宋体" w:cs="宋体" w:eastAsia="宋体" w:hint="default"/>
                          <w:spacing w:val="-66"/>
                          <w:sz w:val="24"/>
                          <w:szCs w:val="24"/>
                        </w:rPr>
                        <w:t> </w:t>
                      </w:r>
                      <w:r>
                        <w:rPr>
                          <w:rFonts w:ascii="宋体" w:hAnsi="宋体" w:cs="宋体" w:eastAsia="宋体" w:hint="default"/>
                          <w:sz w:val="24"/>
                          <w:szCs w:val="24"/>
                        </w:rPr>
                        <w:t>2013</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12</w:t>
                      </w:r>
                      <w:r>
                        <w:rPr>
                          <w:rFonts w:ascii="宋体" w:hAnsi="宋体" w:cs="宋体" w:eastAsia="宋体" w:hint="default"/>
                          <w:spacing w:val="-6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宋体" w:hAnsi="宋体" w:cs="宋体" w:eastAsia="宋体" w:hint="default"/>
                          <w:sz w:val="24"/>
                          <w:szCs w:val="24"/>
                        </w:rPr>
                        <w:t>31</w:t>
                      </w:r>
                      <w:r>
                        <w:rPr>
                          <w:rFonts w:ascii="宋体" w:hAnsi="宋体" w:cs="宋体" w:eastAsia="宋体" w:hint="default"/>
                          <w:spacing w:val="-66"/>
                          <w:sz w:val="24"/>
                          <w:szCs w:val="24"/>
                        </w:rPr>
                        <w:t> </w:t>
                      </w:r>
                      <w:r>
                        <w:rPr>
                          <w:rFonts w:ascii="宋体" w:hAnsi="宋体" w:cs="宋体" w:eastAsia="宋体" w:hint="default"/>
                          <w:sz w:val="24"/>
                          <w:szCs w:val="24"/>
                        </w:rPr>
                        <w:t>日资产负债表项目的金额</w:t>
                      </w:r>
                      <w:r>
                        <w:rPr>
                          <w:rFonts w:ascii="宋体" w:hAnsi="宋体" w:cs="宋体" w:eastAsia="宋体" w:hint="default"/>
                          <w:w w:val="99"/>
                          <w:sz w:val="24"/>
                          <w:szCs w:val="24"/>
                        </w:rPr>
                        <w:t> </w:t>
                      </w:r>
                      <w:r>
                        <w:rPr>
                          <w:rFonts w:ascii="宋体" w:hAnsi="宋体" w:cs="宋体" w:eastAsia="宋体" w:hint="default"/>
                          <w:sz w:val="24"/>
                          <w:szCs w:val="24"/>
                        </w:rPr>
                        <w:t>影响</w:t>
                      </w:r>
                    </w:p>
                  </w:txbxContent>
                </v:textbox>
                <w10:wrap type="none"/>
              </v:shape>
            </v:group>
          </v:group>
        </w:pict>
      </w:r>
      <w:r>
        <w:rPr>
          <w:rFonts w:ascii="宋体" w:hAnsi="宋体" w:cs="宋体" w:eastAsia="宋体" w:hint="default"/>
          <w:position w:val="-16"/>
          <w:sz w:val="20"/>
          <w:szCs w:val="20"/>
        </w:rPr>
      </w:r>
    </w:p>
    <w:p>
      <w:pPr>
        <w:spacing w:after="0" w:line="828" w:lineRule="exact"/>
        <w:rPr>
          <w:rFonts w:ascii="宋体" w:hAnsi="宋体" w:cs="宋体" w:eastAsia="宋体" w:hint="default"/>
          <w:sz w:val="20"/>
          <w:szCs w:val="20"/>
        </w:rPr>
        <w:sectPr>
          <w:pgSz w:w="11900" w:h="16840"/>
          <w:pgMar w:header="0" w:footer="963" w:top="1480" w:bottom="1180" w:left="900" w:right="900"/>
        </w:sectPr>
      </w:pPr>
    </w:p>
    <w:p>
      <w:pPr>
        <w:spacing w:line="240" w:lineRule="auto" w:before="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502"/>
        <w:gridCol w:w="2645"/>
        <w:gridCol w:w="2707"/>
      </w:tblGrid>
      <w:tr>
        <w:trPr>
          <w:trHeight w:val="806" w:hRule="exact"/>
        </w:trPr>
        <w:tc>
          <w:tcPr>
            <w:tcW w:w="450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4"/>
              <w:ind w:left="585"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5" w:right="98"/>
              <w:jc w:val="left"/>
              <w:rPr>
                <w:rFonts w:ascii="宋体" w:hAnsi="宋体" w:cs="宋体" w:eastAsia="宋体" w:hint="default"/>
                <w:sz w:val="24"/>
                <w:szCs w:val="24"/>
              </w:rPr>
            </w:pPr>
            <w:r>
              <w:rPr>
                <w:rFonts w:ascii="宋体" w:hAnsi="宋体" w:cs="宋体" w:eastAsia="宋体" w:hint="default"/>
                <w:spacing w:val="9"/>
                <w:w w:val="99"/>
                <w:sz w:val="24"/>
                <w:szCs w:val="24"/>
              </w:rPr>
              <w:t>影响金额（</w:t>
            </w:r>
            <w:r>
              <w:rPr>
                <w:rFonts w:ascii="宋体" w:hAnsi="宋体" w:cs="宋体" w:eastAsia="宋体" w:hint="default"/>
                <w:spacing w:val="7"/>
                <w:w w:val="99"/>
                <w:sz w:val="24"/>
                <w:szCs w:val="24"/>
              </w:rPr>
              <w:t>增</w:t>
            </w:r>
            <w:r>
              <w:rPr>
                <w:rFonts w:ascii="宋体" w:hAnsi="宋体" w:cs="宋体" w:eastAsia="宋体" w:hint="default"/>
                <w:spacing w:val="9"/>
                <w:w w:val="99"/>
                <w:sz w:val="24"/>
                <w:szCs w:val="24"/>
              </w:rPr>
              <w:t>加“+</w:t>
            </w:r>
            <w:r>
              <w:rPr>
                <w:rFonts w:ascii="宋体" w:hAnsi="宋体" w:cs="宋体" w:eastAsia="宋体" w:hint="default"/>
                <w:spacing w:val="-113"/>
                <w:w w:val="99"/>
                <w:sz w:val="24"/>
                <w:szCs w:val="24"/>
              </w:rPr>
              <w:t>”</w:t>
            </w:r>
            <w:r>
              <w:rPr>
                <w:rFonts w:ascii="宋体" w:hAnsi="宋体" w:cs="宋体" w:eastAsia="宋体" w:hint="default"/>
                <w:w w:val="99"/>
                <w:sz w:val="24"/>
                <w:szCs w:val="24"/>
              </w:rPr>
              <w:t>，</w:t>
            </w:r>
            <w:r>
              <w:rPr>
                <w:rFonts w:ascii="宋体" w:hAnsi="宋体" w:cs="宋体" w:eastAsia="宋体" w:hint="default"/>
                <w:w w:val="99"/>
                <w:sz w:val="24"/>
                <w:szCs w:val="24"/>
              </w:rPr>
              <w:t> 减少“-</w:t>
            </w:r>
            <w:r>
              <w:rPr>
                <w:rFonts w:ascii="宋体" w:hAnsi="宋体" w:cs="宋体" w:eastAsia="宋体" w:hint="default"/>
                <w:spacing w:val="-120"/>
                <w:w w:val="99"/>
                <w:sz w:val="24"/>
                <w:szCs w:val="24"/>
              </w:rPr>
              <w:t>”）</w:t>
            </w:r>
            <w:r>
              <w:rPr>
                <w:rFonts w:ascii="宋体" w:hAnsi="宋体" w:cs="宋体" w:eastAsia="宋体" w:hint="default"/>
                <w:w w:val="99"/>
                <w:sz w:val="24"/>
                <w:szCs w:val="24"/>
              </w:rPr>
              <w:t>（元）</w:t>
            </w:r>
            <w:r>
              <w:rPr>
                <w:rFonts w:ascii="宋体" w:hAnsi="宋体" w:cs="宋体" w:eastAsia="宋体" w:hint="default"/>
                <w:sz w:val="24"/>
                <w:szCs w:val="24"/>
              </w:rPr>
            </w:r>
          </w:p>
        </w:tc>
      </w:tr>
      <w:tr>
        <w:trPr>
          <w:trHeight w:val="449" w:hRule="exact"/>
        </w:trPr>
        <w:tc>
          <w:tcPr>
            <w:tcW w:w="4502" w:type="dxa"/>
            <w:vMerge w:val="restart"/>
            <w:tcBorders>
              <w:top w:val="single" w:sz="4" w:space="0" w:color="000000"/>
              <w:left w:val="single" w:sz="4" w:space="0" w:color="000000"/>
              <w:right w:val="single" w:sz="4" w:space="0" w:color="000000"/>
            </w:tcBorders>
          </w:tcPr>
          <w:p>
            <w:pPr>
              <w:pStyle w:val="TableParagraph"/>
              <w:spacing w:line="273" w:lineRule="auto" w:before="29"/>
              <w:ind w:left="103" w:right="103"/>
              <w:jc w:val="left"/>
              <w:rPr>
                <w:rFonts w:ascii="宋体" w:hAnsi="宋体" w:cs="宋体" w:eastAsia="宋体" w:hint="default"/>
                <w:sz w:val="24"/>
                <w:szCs w:val="24"/>
              </w:rPr>
            </w:pPr>
            <w:r>
              <w:rPr>
                <w:rFonts w:ascii="宋体" w:hAnsi="宋体" w:cs="宋体" w:eastAsia="宋体" w:hint="default"/>
                <w:spacing w:val="3"/>
                <w:sz w:val="24"/>
                <w:szCs w:val="24"/>
              </w:rPr>
              <w:t>对递延收益-政府补助按《企业会计准则</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宋体" w:hAnsi="宋体" w:cs="宋体" w:eastAsia="宋体" w:hint="default"/>
                <w:sz w:val="24"/>
                <w:szCs w:val="24"/>
              </w:rPr>
              <w:t>30</w:t>
            </w:r>
            <w:r>
              <w:rPr>
                <w:rFonts w:ascii="宋体" w:hAnsi="宋体" w:cs="宋体" w:eastAsia="宋体" w:hint="default"/>
                <w:spacing w:val="-62"/>
                <w:sz w:val="24"/>
                <w:szCs w:val="24"/>
              </w:rPr>
              <w:t> </w:t>
            </w:r>
            <w:r>
              <w:rPr>
                <w:rFonts w:ascii="宋体" w:hAnsi="宋体" w:cs="宋体" w:eastAsia="宋体" w:hint="default"/>
                <w:sz w:val="24"/>
                <w:szCs w:val="24"/>
              </w:rPr>
              <w:t>号——财务报表列报》进行列报。</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24"/>
                <w:szCs w:val="24"/>
              </w:rPr>
            </w:pPr>
            <w:r>
              <w:rPr>
                <w:rFonts w:ascii="宋体"/>
                <w:sz w:val="24"/>
              </w:rPr>
              <w:t>-649,090.91</w:t>
            </w:r>
          </w:p>
        </w:tc>
      </w:tr>
      <w:tr>
        <w:trPr>
          <w:trHeight w:val="451" w:hRule="exact"/>
        </w:trPr>
        <w:tc>
          <w:tcPr>
            <w:tcW w:w="4502" w:type="dxa"/>
            <w:vMerge/>
            <w:tcBorders>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24"/>
                <w:szCs w:val="24"/>
              </w:rPr>
            </w:pPr>
            <w:r>
              <w:rPr>
                <w:rFonts w:ascii="宋体"/>
                <w:sz w:val="24"/>
              </w:rPr>
              <w:t>+649,090.91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232" w:right="215"/>
        <w:jc w:val="left"/>
      </w:pPr>
      <w:r>
        <w:rPr/>
        <w:t>五、公司利润分配及分红派息情况</w:t>
      </w:r>
    </w:p>
    <w:p>
      <w:pPr>
        <w:spacing w:line="240" w:lineRule="auto" w:before="12"/>
        <w:rPr>
          <w:rFonts w:ascii="宋体" w:hAnsi="宋体" w:cs="宋体" w:eastAsia="宋体" w:hint="default"/>
          <w:sz w:val="24"/>
          <w:szCs w:val="24"/>
        </w:rPr>
      </w:pPr>
    </w:p>
    <w:p>
      <w:pPr>
        <w:pStyle w:val="BodyText"/>
        <w:spacing w:line="240" w:lineRule="auto"/>
        <w:ind w:left="232" w:right="215"/>
        <w:jc w:val="left"/>
      </w:pPr>
      <w:r>
        <w:rPr/>
        <w:t>报告期内利润分配政策特别是现金分红政策的制定、执行或调整情况</w:t>
      </w:r>
    </w:p>
    <w:p>
      <w:pPr>
        <w:pStyle w:val="BodyText"/>
        <w:spacing w:line="240" w:lineRule="auto" w:before="78"/>
        <w:ind w:left="232" w:right="215"/>
        <w:jc w:val="left"/>
      </w:pPr>
      <w:r>
        <w:rPr/>
        <w:t>√ 适用 □</w:t>
      </w:r>
      <w:r>
        <w:rPr>
          <w:spacing w:val="-1"/>
        </w:rPr>
        <w:t> </w:t>
      </w:r>
      <w:r>
        <w:rPr/>
        <w:t>不适用</w:t>
      </w:r>
    </w:p>
    <w:p>
      <w:pPr>
        <w:pStyle w:val="Heading2"/>
        <w:spacing w:line="357" w:lineRule="auto" w:before="127"/>
        <w:ind w:left="232" w:right="145" w:firstLine="480"/>
        <w:jc w:val="left"/>
      </w:pPr>
      <w:r>
        <w:rPr>
          <w:spacing w:val="-3"/>
        </w:rPr>
        <w:t>为进一步加强对中小投资者利益保护，根据《上市公司监管指引第3号——上市公司现金</w:t>
      </w:r>
      <w:r>
        <w:rPr>
          <w:w w:val="99"/>
        </w:rPr>
        <w:t> </w:t>
      </w:r>
      <w:r>
        <w:rPr/>
        <w:t>分红》有关规定，公司于2014年11月11日召开第二届董事会第二十八次会议及2014年11月28</w:t>
      </w:r>
      <w:r>
        <w:rPr>
          <w:spacing w:val="-98"/>
        </w:rPr>
        <w:t> </w:t>
      </w:r>
      <w:r>
        <w:rPr>
          <w:spacing w:val="-98"/>
        </w:rPr>
      </w:r>
      <w:r>
        <w:rPr>
          <w:spacing w:val="-5"/>
          <w:w w:val="99"/>
        </w:rPr>
        <w:t>日召开2014年第一次临时股东大会，审议通过了《关于修订&lt;公司章程&gt;的议案》（相关内容详</w:t>
      </w:r>
      <w:r>
        <w:rPr>
          <w:spacing w:val="-101"/>
          <w:w w:val="99"/>
        </w:rPr>
        <w:t> </w:t>
      </w:r>
      <w:r>
        <w:rPr>
          <w:spacing w:val="-101"/>
          <w:w w:val="99"/>
        </w:rPr>
      </w:r>
      <w:r>
        <w:rPr>
          <w:spacing w:val="-3"/>
          <w:w w:val="99"/>
        </w:rPr>
        <w:t>见2014年11月12日和2014年11月29日发布在巨潮资讯网第2014-044号、第2014-048号公告），</w:t>
      </w:r>
      <w:r>
        <w:rPr>
          <w:spacing w:val="-69"/>
          <w:w w:val="99"/>
        </w:rPr>
        <w:t> </w:t>
      </w:r>
      <w:r>
        <w:rPr>
          <w:spacing w:val="-69"/>
          <w:w w:val="99"/>
        </w:rPr>
      </w:r>
      <w:r>
        <w:rPr/>
        <w:t>进一步明确根据公司行业特点、发展阶段、自身经营模式、盈利水平以及是否有重大资金支</w:t>
      </w:r>
      <w:r>
        <w:rPr>
          <w:spacing w:val="-96"/>
        </w:rPr>
        <w:t> </w:t>
      </w:r>
      <w:r>
        <w:rPr>
          <w:spacing w:val="-96"/>
        </w:rPr>
      </w:r>
      <w:r>
        <w:rPr/>
        <w:t>出安排等因素，实行差异化的现金分红政策，有效保障公司及全体股东的利益。</w:t>
      </w:r>
    </w:p>
    <w:p>
      <w:pPr>
        <w:pStyle w:val="Heading2"/>
        <w:spacing w:line="357" w:lineRule="auto"/>
        <w:ind w:left="232" w:right="224" w:firstLine="480"/>
        <w:jc w:val="both"/>
      </w:pPr>
      <w:r>
        <w:rPr>
          <w:spacing w:val="-2"/>
        </w:rPr>
        <w:t>2014年，公司共计发放现金红利8,375万元，占当年实现可供分配利润的82.27%。全部现</w:t>
      </w:r>
      <w:r>
        <w:rPr>
          <w:w w:val="99"/>
        </w:rPr>
        <w:t> </w:t>
      </w:r>
      <w:r>
        <w:rPr>
          <w:spacing w:val="-2"/>
        </w:rPr>
        <w:t>金红利已于2014年5月发放完毕（相关内容详见2014年4月19日和2014年5月24日发布在巨潮资</w:t>
      </w:r>
      <w:r>
        <w:rPr>
          <w:spacing w:val="-108"/>
        </w:rPr>
        <w:t> </w:t>
      </w:r>
      <w:r>
        <w:rPr>
          <w:spacing w:val="-108"/>
        </w:rPr>
      </w:r>
      <w:r>
        <w:rPr>
          <w:spacing w:val="-5"/>
          <w:w w:val="99"/>
        </w:rPr>
        <w:t>讯网第2014-018号、第2014-024号公告）。</w:t>
      </w:r>
      <w:r>
        <w:rPr>
          <w:spacing w:val="-5"/>
        </w:rPr>
      </w:r>
    </w:p>
    <w:p>
      <w:pPr>
        <w:pStyle w:val="Heading2"/>
        <w:spacing w:line="357" w:lineRule="auto"/>
        <w:ind w:left="232" w:right="90" w:firstLine="480"/>
        <w:jc w:val="left"/>
      </w:pPr>
      <w:r>
        <w:rPr/>
        <w:t>报告期内，公司现金分红政策的制定及执行情况，符合《公司章程》的规定，分红标准</w:t>
      </w:r>
      <w:r>
        <w:rPr>
          <w:w w:val="99"/>
        </w:rPr>
        <w:t> </w:t>
      </w:r>
      <w:r>
        <w:rPr>
          <w:spacing w:val="-2"/>
        </w:rPr>
        <w:t>和比例明确清晰，相关决策程序完备，独立董事尽职履责，充分维护了中小股东的合法权益。</w:t>
      </w:r>
    </w:p>
    <w:p>
      <w:pPr>
        <w:spacing w:line="240" w:lineRule="auto" w:before="8"/>
        <w:rPr>
          <w:rFonts w:ascii="宋体" w:hAnsi="宋体" w:cs="宋体" w:eastAsia="宋体" w:hint="default"/>
          <w:sz w:val="23"/>
          <w:szCs w:val="23"/>
        </w:rPr>
      </w:pPr>
    </w:p>
    <w:tbl>
      <w:tblPr>
        <w:tblW w:w="0" w:type="auto"/>
        <w:jc w:val="left"/>
        <w:tblInd w:w="227" w:type="dxa"/>
        <w:tblLayout w:type="fixed"/>
        <w:tblCellMar>
          <w:top w:w="0" w:type="dxa"/>
          <w:left w:w="0" w:type="dxa"/>
          <w:bottom w:w="0" w:type="dxa"/>
          <w:right w:w="0" w:type="dxa"/>
        </w:tblCellMar>
        <w:tblLook w:val="01E0"/>
      </w:tblPr>
      <w:tblGrid>
        <w:gridCol w:w="4783"/>
        <w:gridCol w:w="4786"/>
      </w:tblGrid>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03" w:right="96"/>
              <w:jc w:val="left"/>
              <w:rPr>
                <w:rFonts w:ascii="宋体" w:hAnsi="宋体" w:cs="宋体" w:eastAsia="宋体" w:hint="default"/>
                <w:sz w:val="21"/>
                <w:szCs w:val="21"/>
              </w:rPr>
            </w:pPr>
            <w:r>
              <w:rPr>
                <w:rFonts w:ascii="宋体" w:hAnsi="宋体" w:cs="宋体" w:eastAsia="宋体" w:hint="default"/>
                <w:spacing w:val="-4"/>
                <w:sz w:val="21"/>
                <w:szCs w:val="21"/>
              </w:rPr>
              <w:t>中小股东是否有充分表达意见和诉求的机会，其合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法权益是否得到了充分保护：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96"/>
              <w:jc w:val="left"/>
              <w:rPr>
                <w:rFonts w:ascii="宋体" w:hAnsi="宋体" w:cs="宋体" w:eastAsia="宋体" w:hint="default"/>
                <w:sz w:val="21"/>
                <w:szCs w:val="21"/>
              </w:rPr>
            </w:pPr>
            <w:r>
              <w:rPr>
                <w:rFonts w:ascii="宋体" w:hAnsi="宋体" w:cs="宋体" w:eastAsia="宋体" w:hint="default"/>
                <w:spacing w:val="-4"/>
                <w:sz w:val="21"/>
                <w:szCs w:val="21"/>
              </w:rPr>
              <w:t>现金分红政策进行调整或变更的，条件及程序是否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合规、透明：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28"/>
        <w:ind w:left="232" w:right="215"/>
        <w:jc w:val="left"/>
      </w:pPr>
      <w:r>
        <w:rPr/>
        <w:t>公司报告期利润分配预案及资本公积金转增股本预案与公司章程和分红管理办法等的相关规定一致</w:t>
      </w:r>
    </w:p>
    <w:p>
      <w:pPr>
        <w:pStyle w:val="BodyText"/>
        <w:spacing w:line="307" w:lineRule="auto" w:before="75"/>
        <w:ind w:left="232" w:right="215"/>
        <w:jc w:val="left"/>
      </w:pPr>
      <w:r>
        <w:rPr/>
        <w:t>√ 是</w:t>
      </w:r>
      <w:r>
        <w:rPr>
          <w:spacing w:val="-2"/>
        </w:rPr>
        <w:t> </w:t>
      </w:r>
      <w:r>
        <w:rPr/>
        <w:t>□</w:t>
      </w:r>
      <w:r>
        <w:rPr>
          <w:spacing w:val="-2"/>
        </w:rPr>
        <w:t> </w:t>
      </w:r>
      <w:r>
        <w:rPr/>
        <w:t>否 □</w:t>
      </w:r>
      <w:r>
        <w:rPr>
          <w:spacing w:val="-2"/>
        </w:rPr>
        <w:t> </w:t>
      </w:r>
      <w:r>
        <w:rPr/>
        <w:t>不适用</w:t>
      </w:r>
      <w:r>
        <w:rPr>
          <w:spacing w:val="-100"/>
        </w:rPr>
        <w:t> </w:t>
      </w:r>
      <w:r>
        <w:rPr>
          <w:spacing w:val="-100"/>
        </w:rPr>
      </w:r>
      <w:r>
        <w:rPr>
          <w:spacing w:val="-2"/>
        </w:rPr>
        <w:t>公司报告期利润分配预案及资本公积金转增股本预案符合公司章程等的相关规定。</w:t>
      </w:r>
    </w:p>
    <w:p>
      <w:pPr>
        <w:spacing w:after="0" w:line="307" w:lineRule="auto"/>
        <w:jc w:val="left"/>
        <w:sectPr>
          <w:pgSz w:w="11900" w:h="16840"/>
          <w:pgMar w:header="0" w:footer="963" w:top="1360" w:bottom="1180" w:left="900" w:right="900"/>
        </w:sectPr>
      </w:pPr>
    </w:p>
    <w:p>
      <w:pPr>
        <w:pStyle w:val="BodyText"/>
        <w:spacing w:line="240" w:lineRule="auto" w:before="7"/>
        <w:ind w:right="94"/>
        <w:jc w:val="left"/>
      </w:pPr>
      <w:r>
        <w:rPr/>
        <w:t>本年度利润分配及资本公积金转增股本预案</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718"/>
        <w:gridCol w:w="5851"/>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8,375,000.00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87,634,767.83</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100.00%</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bl>
    <w:p>
      <w:pPr>
        <w:pStyle w:val="BodyText"/>
        <w:spacing w:line="240" w:lineRule="auto" w:before="28"/>
        <w:ind w:right="94"/>
        <w:jc w:val="left"/>
      </w:pPr>
      <w:r>
        <w:rPr/>
        <w:t>公司近</w:t>
      </w:r>
      <w:r>
        <w:rPr>
          <w:spacing w:val="-57"/>
        </w:rPr>
        <w:t> </w:t>
      </w:r>
      <w:r>
        <w:rPr/>
        <w:t>3</w:t>
      </w:r>
      <w:r>
        <w:rPr>
          <w:spacing w:val="-57"/>
        </w:rPr>
        <w:t> </w:t>
      </w:r>
      <w:r>
        <w:rPr/>
        <w:t>年（含报告期）的利润分配方案及资本公积金转增股本方案情况</w:t>
      </w:r>
    </w:p>
    <w:p>
      <w:pPr>
        <w:spacing w:line="240" w:lineRule="auto" w:before="0"/>
        <w:rPr>
          <w:rFonts w:ascii="宋体" w:hAnsi="宋体" w:cs="宋体" w:eastAsia="宋体" w:hint="default"/>
          <w:sz w:val="20"/>
          <w:szCs w:val="20"/>
        </w:rPr>
      </w:pPr>
    </w:p>
    <w:p>
      <w:pPr>
        <w:pStyle w:val="Heading2"/>
        <w:spacing w:line="357" w:lineRule="auto" w:before="179"/>
        <w:ind w:right="102" w:firstLine="480"/>
        <w:jc w:val="left"/>
      </w:pPr>
      <w:r>
        <w:rPr>
          <w:spacing w:val="-2"/>
        </w:rPr>
        <w:t>1、2013年4月24日，公司召开2012年度股东大会，审议通过了2012年度的利润分配预案：</w:t>
      </w:r>
      <w:r>
        <w:rPr>
          <w:w w:val="99"/>
        </w:rPr>
        <w:t> </w:t>
      </w:r>
      <w:r>
        <w:rPr>
          <w:spacing w:val="-3"/>
          <w:w w:val="99"/>
        </w:rPr>
        <w:t>以公司总股本16,750万股为基数，向全体股东每10股派发现金股利人民币5元（含税），共计</w:t>
      </w:r>
      <w:r>
        <w:rPr>
          <w:spacing w:val="-105"/>
          <w:w w:val="99"/>
        </w:rPr>
        <w:t> </w:t>
      </w:r>
      <w:r>
        <w:rPr>
          <w:spacing w:val="-105"/>
          <w:w w:val="99"/>
        </w:rPr>
      </w:r>
      <w:r>
        <w:rPr/>
        <w:t>83,750,000元，剩余未分配利润结转以后年度。</w:t>
      </w:r>
    </w:p>
    <w:p>
      <w:pPr>
        <w:pStyle w:val="Heading2"/>
        <w:spacing w:line="357" w:lineRule="auto"/>
        <w:ind w:right="265" w:firstLine="480"/>
        <w:jc w:val="both"/>
      </w:pPr>
      <w:r>
        <w:rPr/>
        <w:t>2、2014年4月18日，公司召开2013年度股东大会，审议通过了2013年度利润分配预案：</w:t>
      </w:r>
      <w:r>
        <w:rPr>
          <w:w w:val="99"/>
        </w:rPr>
        <w:t> </w:t>
      </w:r>
      <w:r>
        <w:rPr>
          <w:spacing w:val="-3"/>
          <w:w w:val="99"/>
        </w:rPr>
        <w:t>以公司总股本16,750万股为基数，向全体股东每10股派发现金股利人民币5元（含税），共计</w:t>
      </w:r>
      <w:r>
        <w:rPr>
          <w:spacing w:val="-105"/>
          <w:w w:val="99"/>
        </w:rPr>
        <w:t> </w:t>
      </w:r>
      <w:r>
        <w:rPr>
          <w:spacing w:val="-105"/>
          <w:w w:val="99"/>
        </w:rPr>
      </w:r>
      <w:r>
        <w:rPr/>
        <w:t>83,750,000元，剩余未分配利润结转以后年度。</w:t>
      </w:r>
    </w:p>
    <w:p>
      <w:pPr>
        <w:pStyle w:val="Heading2"/>
        <w:spacing w:line="357" w:lineRule="auto"/>
        <w:ind w:right="98" w:firstLine="480"/>
        <w:jc w:val="left"/>
      </w:pPr>
      <w:r>
        <w:rPr>
          <w:spacing w:val="-2"/>
        </w:rPr>
        <w:t>3、2015年3月17日，公司第二届董事会第三十次会议审议通过了2014年度利润分配预案：</w:t>
      </w:r>
      <w:r>
        <w:rPr>
          <w:w w:val="99"/>
        </w:rPr>
        <w:t> </w:t>
      </w:r>
      <w:r>
        <w:rPr>
          <w:spacing w:val="-3"/>
          <w:w w:val="99"/>
        </w:rPr>
        <w:t>以公司总股本16,750万股为基数，向全体股东每10股派发现金股利人民币0.5元（含税），共</w:t>
      </w:r>
      <w:r>
        <w:rPr>
          <w:spacing w:val="-102"/>
          <w:w w:val="99"/>
        </w:rPr>
        <w:t> </w:t>
      </w:r>
      <w:r>
        <w:rPr>
          <w:spacing w:val="-102"/>
          <w:w w:val="99"/>
        </w:rPr>
      </w:r>
      <w:r>
        <w:rPr>
          <w:spacing w:val="-5"/>
          <w:w w:val="99"/>
        </w:rPr>
        <w:t>计8,375,000元，剩余未分配利润结转以后年度。此预案仍需提交公司2014年度股东大会审议。</w:t>
      </w:r>
      <w:r>
        <w:rPr>
          <w:spacing w:val="-5"/>
        </w:rPr>
      </w:r>
    </w:p>
    <w:p>
      <w:pPr>
        <w:spacing w:line="240" w:lineRule="auto" w:before="1"/>
        <w:rPr>
          <w:rFonts w:ascii="宋体" w:hAnsi="宋体" w:cs="宋体" w:eastAsia="宋体" w:hint="default"/>
          <w:sz w:val="23"/>
          <w:szCs w:val="23"/>
        </w:rPr>
      </w:pPr>
    </w:p>
    <w:p>
      <w:pPr>
        <w:pStyle w:val="BodyText"/>
        <w:spacing w:line="240" w:lineRule="auto" w:before="36"/>
        <w:ind w:right="94"/>
        <w:jc w:val="left"/>
      </w:pPr>
      <w:r>
        <w:rPr/>
        <w:t>公司近三年现金分红情况表</w:t>
      </w:r>
    </w:p>
    <w:p>
      <w:pPr>
        <w:pStyle w:val="BodyText"/>
        <w:spacing w:line="240" w:lineRule="auto" w:before="75"/>
        <w:ind w:left="0" w:right="22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pacing w:val="-2"/>
                <w:sz w:val="21"/>
                <w:szCs w:val="21"/>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43" w:right="134"/>
              <w:jc w:val="center"/>
              <w:rPr>
                <w:rFonts w:ascii="宋体" w:hAnsi="宋体" w:cs="宋体" w:eastAsia="宋体" w:hint="default"/>
                <w:sz w:val="21"/>
                <w:szCs w:val="21"/>
              </w:rPr>
            </w:pPr>
            <w:r>
              <w:rPr>
                <w:rFonts w:ascii="宋体" w:hAnsi="宋体" w:cs="宋体" w:eastAsia="宋体" w:hint="default"/>
                <w:spacing w:val="-2"/>
                <w:sz w:val="21"/>
                <w:szCs w:val="21"/>
              </w:rPr>
              <w:t>分红年度合并报表中归</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属于上市公司普通股股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41" w:right="137"/>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市公司普通股股东的净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利润的比率</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8,375,000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77,968,136.51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10.74%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85,795,616.15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97.62%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71,165,129.44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117.68%</w:t>
            </w:r>
          </w:p>
        </w:tc>
      </w:tr>
    </w:tbl>
    <w:p>
      <w:pPr>
        <w:pStyle w:val="BodyText"/>
        <w:spacing w:line="240" w:lineRule="auto" w:before="28"/>
        <w:ind w:right="94"/>
        <w:jc w:val="left"/>
      </w:pPr>
      <w:r>
        <w:rPr/>
        <w:t>公司报告期内盈利且母公司未分配利润为正但未提出现金红利分配预案</w:t>
      </w:r>
    </w:p>
    <w:p>
      <w:pPr>
        <w:pStyle w:val="BodyText"/>
        <w:spacing w:line="240" w:lineRule="auto" w:before="75"/>
        <w:ind w:right="94"/>
        <w:jc w:val="left"/>
      </w:pPr>
      <w:r>
        <w:rPr/>
        <w:t>□ 适用 √</w:t>
      </w:r>
      <w:r>
        <w:rPr>
          <w:spacing w:val="-1"/>
        </w:rPr>
        <w:t> </w:t>
      </w:r>
      <w:r>
        <w:rPr/>
        <w:t>不适用</w:t>
      </w:r>
    </w:p>
    <w:p>
      <w:pPr>
        <w:spacing w:after="0" w:line="240" w:lineRule="auto"/>
        <w:jc w:val="left"/>
        <w:sectPr>
          <w:pgSz w:w="11900" w:h="16840"/>
          <w:pgMar w:header="0" w:footer="963" w:top="1420" w:bottom="1180" w:left="1020" w:right="900"/>
        </w:sectPr>
      </w:pPr>
    </w:p>
    <w:p>
      <w:pPr>
        <w:pStyle w:val="Heading2"/>
        <w:spacing w:line="240" w:lineRule="auto" w:before="2"/>
        <w:ind w:right="0"/>
        <w:jc w:val="left"/>
      </w:pPr>
      <w:r>
        <w:rPr/>
        <w:t>六、内幕信息知情人管理制度的建立和执行情况</w:t>
      </w:r>
    </w:p>
    <w:p>
      <w:pPr>
        <w:spacing w:line="240" w:lineRule="auto" w:before="11"/>
        <w:rPr>
          <w:rFonts w:ascii="宋体" w:hAnsi="宋体" w:cs="宋体" w:eastAsia="宋体" w:hint="default"/>
          <w:sz w:val="28"/>
          <w:szCs w:val="28"/>
        </w:rPr>
      </w:pPr>
    </w:p>
    <w:p>
      <w:pPr>
        <w:pStyle w:val="Heading2"/>
        <w:spacing w:line="357" w:lineRule="auto" w:before="0"/>
        <w:ind w:right="104" w:firstLine="480"/>
        <w:jc w:val="both"/>
      </w:pPr>
      <w:r>
        <w:rPr>
          <w:spacing w:val="-5"/>
          <w:w w:val="99"/>
        </w:rPr>
        <w:t>2012年，根据中国证监会《关于上市公司建立内幕信息知情人登记管理制度的规定》（证</w:t>
      </w:r>
      <w:r>
        <w:rPr>
          <w:w w:val="99"/>
        </w:rPr>
        <w:t> </w:t>
      </w:r>
      <w:r>
        <w:rPr/>
        <w:t>监会公告【2011】30号）等有关文件的精神，公司第二届董事会第二次会议对《内幕信息知</w:t>
      </w:r>
      <w:r>
        <w:rPr>
          <w:w w:val="99"/>
        </w:rPr>
        <w:t> </w:t>
      </w:r>
      <w:r>
        <w:rPr/>
        <w:t>情人登记制度》进行了修订，对内幕信息知情人的范围界定、身份识别、信息传递、保密管</w:t>
      </w:r>
      <w:r>
        <w:rPr>
          <w:w w:val="99"/>
        </w:rPr>
        <w:t> </w:t>
      </w:r>
      <w:r>
        <w:rPr/>
        <w:t>理以及法律责任等作了更明确的规定（相关内容详见2012年4月25日披露在巨潮网的第</w:t>
      </w:r>
    </w:p>
    <w:p>
      <w:pPr>
        <w:pStyle w:val="Heading2"/>
        <w:spacing w:line="357" w:lineRule="auto"/>
        <w:ind w:left="592" w:right="128" w:hanging="480"/>
        <w:jc w:val="left"/>
      </w:pPr>
      <w:r>
        <w:rPr>
          <w:spacing w:val="-10"/>
          <w:w w:val="99"/>
        </w:rPr>
        <w:t>2012-022号公告）。</w:t>
      </w:r>
      <w:r>
        <w:rPr>
          <w:spacing w:val="-110"/>
          <w:w w:val="99"/>
        </w:rPr>
        <w:t> </w:t>
      </w:r>
      <w:r>
        <w:rPr>
          <w:spacing w:val="-110"/>
          <w:w w:val="99"/>
        </w:rPr>
      </w:r>
      <w:r>
        <w:rPr/>
        <w:t>报告期内，公司在定期报告、分红方案及重大事项等情形发生时，认真自查，重点做好</w:t>
      </w:r>
    </w:p>
    <w:p>
      <w:pPr>
        <w:pStyle w:val="Heading2"/>
        <w:spacing w:line="357" w:lineRule="auto"/>
        <w:ind w:left="592" w:right="128" w:hanging="480"/>
        <w:jc w:val="left"/>
      </w:pPr>
      <w:r>
        <w:rPr/>
        <w:t>编制、传递、决议、披露等环节的信息管理，并及时进行了知情人报备。</w:t>
      </w:r>
      <w:r>
        <w:rPr>
          <w:w w:val="99"/>
        </w:rPr>
        <w:t> </w:t>
      </w:r>
      <w:r>
        <w:rPr/>
        <w:t>报告期内，公司不存在内幕信息知情人涉嫌内幕交易的情况，亦不存在监管部门查处和</w:t>
      </w:r>
    </w:p>
    <w:p>
      <w:pPr>
        <w:pStyle w:val="Heading2"/>
        <w:spacing w:line="528" w:lineRule="auto"/>
        <w:ind w:right="4208"/>
        <w:jc w:val="left"/>
      </w:pPr>
      <w:r>
        <w:rPr/>
        <w:t>要求整改的情况。</w:t>
      </w:r>
      <w:r>
        <w:rPr>
          <w:w w:val="99"/>
        </w:rPr>
        <w:t> </w:t>
      </w:r>
      <w:r>
        <w:rPr/>
        <w:t>七、报告期内接待调研、沟通、采访等活动登记表</w:t>
      </w:r>
    </w:p>
    <w:p>
      <w:pPr>
        <w:spacing w:line="240" w:lineRule="auto" w:before="9"/>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95"/>
        <w:gridCol w:w="1495"/>
        <w:gridCol w:w="1066"/>
        <w:gridCol w:w="1334"/>
        <w:gridCol w:w="2093"/>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56" w:right="132" w:hanging="420"/>
              <w:jc w:val="left"/>
              <w:rPr>
                <w:rFonts w:ascii="宋体" w:hAnsi="宋体" w:cs="宋体" w:eastAsia="宋体" w:hint="default"/>
                <w:sz w:val="21"/>
                <w:szCs w:val="21"/>
              </w:rPr>
            </w:pPr>
            <w:r>
              <w:rPr>
                <w:rFonts w:ascii="宋体" w:hAnsi="宋体" w:cs="宋体" w:eastAsia="宋体" w:hint="default"/>
                <w:sz w:val="21"/>
                <w:szCs w:val="21"/>
              </w:rPr>
              <w:t>接待对象类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型</w:t>
            </w:r>
          </w:p>
        </w:tc>
        <w:tc>
          <w:tcPr>
            <w:tcW w:w="2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13" w:right="192" w:hanging="315"/>
              <w:jc w:val="left"/>
              <w:rPr>
                <w:rFonts w:ascii="宋体" w:hAnsi="宋体" w:cs="宋体" w:eastAsia="宋体" w:hint="default"/>
                <w:sz w:val="21"/>
                <w:szCs w:val="21"/>
              </w:rPr>
            </w:pPr>
            <w:r>
              <w:rPr>
                <w:rFonts w:ascii="宋体" w:hAnsi="宋体" w:cs="宋体" w:eastAsia="宋体" w:hint="default"/>
                <w:sz w:val="21"/>
                <w:szCs w:val="21"/>
              </w:rPr>
              <w:t>谈论的主要内容及</w:t>
            </w:r>
            <w:r>
              <w:rPr>
                <w:rFonts w:ascii="宋体" w:hAnsi="宋体" w:cs="宋体" w:eastAsia="宋体" w:hint="default"/>
                <w:w w:val="100"/>
                <w:sz w:val="21"/>
                <w:szCs w:val="21"/>
              </w:rPr>
              <w:t> </w:t>
            </w:r>
            <w:r>
              <w:rPr>
                <w:rFonts w:ascii="宋体" w:hAnsi="宋体" w:cs="宋体" w:eastAsia="宋体" w:hint="default"/>
                <w:sz w:val="21"/>
                <w:szCs w:val="21"/>
              </w:rPr>
              <w:t>提供的资料</w:t>
            </w:r>
          </w:p>
        </w:tc>
      </w:tr>
      <w:tr>
        <w:trPr>
          <w:trHeight w:val="357"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公司 RFID</w:t>
            </w:r>
            <w:r>
              <w:rPr>
                <w:rFonts w:ascii="宋体" w:hAnsi="宋体" w:cs="宋体" w:eastAsia="宋体" w:hint="default"/>
                <w:spacing w:val="-19"/>
                <w:sz w:val="21"/>
                <w:szCs w:val="21"/>
              </w:rPr>
              <w:t> </w:t>
            </w:r>
            <w:r>
              <w:rPr>
                <w:rFonts w:ascii="宋体" w:hAnsi="宋体" w:cs="宋体" w:eastAsia="宋体" w:hint="default"/>
                <w:sz w:val="21"/>
                <w:szCs w:val="21"/>
              </w:rPr>
              <w:t>业务基本</w:t>
            </w:r>
          </w:p>
        </w:tc>
      </w:tr>
      <w:tr>
        <w:trPr>
          <w:trHeight w:val="124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1" w:lineRule="auto"/>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71" w:lineRule="auto" w:before="144"/>
              <w:ind w:left="103" w:right="84"/>
              <w:jc w:val="both"/>
              <w:rPr>
                <w:rFonts w:ascii="宋体" w:hAnsi="宋体" w:cs="宋体" w:eastAsia="宋体" w:hint="default"/>
                <w:sz w:val="21"/>
                <w:szCs w:val="21"/>
              </w:rPr>
            </w:pPr>
            <w:r>
              <w:rPr>
                <w:rFonts w:ascii="宋体" w:hAnsi="宋体" w:cs="宋体" w:eastAsia="宋体" w:hint="default"/>
                <w:spacing w:val="6"/>
                <w:sz w:val="21"/>
                <w:szCs w:val="21"/>
              </w:rPr>
              <w:t>招商证券</w:t>
            </w:r>
            <w:r>
              <w:rPr>
                <w:rFonts w:ascii="宋体" w:hAnsi="宋体" w:cs="宋体" w:eastAsia="宋体" w:hint="default"/>
                <w:spacing w:val="38"/>
                <w:sz w:val="21"/>
                <w:szCs w:val="21"/>
              </w:rPr>
              <w:t> </w:t>
            </w:r>
            <w:r>
              <w:rPr>
                <w:rFonts w:ascii="宋体" w:hAnsi="宋体" w:cs="宋体" w:eastAsia="宋体" w:hint="default"/>
                <w:spacing w:val="6"/>
                <w:sz w:val="21"/>
                <w:szCs w:val="21"/>
              </w:rPr>
              <w:t>、第一创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业证券、星石投资、</w:t>
            </w:r>
            <w:r>
              <w:rPr>
                <w:rFonts w:ascii="宋体" w:hAnsi="宋体" w:cs="宋体" w:eastAsia="宋体" w:hint="default"/>
                <w:w w:val="100"/>
                <w:sz w:val="21"/>
                <w:szCs w:val="21"/>
              </w:rPr>
              <w:t> </w:t>
            </w:r>
            <w:r>
              <w:rPr>
                <w:rFonts w:ascii="宋体" w:hAnsi="宋体" w:cs="宋体" w:eastAsia="宋体" w:hint="default"/>
                <w:spacing w:val="-3"/>
                <w:sz w:val="21"/>
                <w:szCs w:val="21"/>
              </w:rPr>
              <w:t>士兰控股、三花控股</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情况；子公司上扬无</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线</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营</w:t>
            </w:r>
            <w:r>
              <w:rPr>
                <w:rFonts w:ascii="宋体" w:hAnsi="宋体" w:cs="宋体" w:eastAsia="宋体" w:hint="default"/>
                <w:spacing w:val="-78"/>
                <w:sz w:val="21"/>
                <w:szCs w:val="21"/>
              </w:rPr>
              <w:t> </w:t>
            </w:r>
            <w:r>
              <w:rPr>
                <w:rFonts w:ascii="宋体" w:hAnsi="宋体" w:cs="宋体" w:eastAsia="宋体" w:hint="default"/>
                <w:sz w:val="21"/>
                <w:szCs w:val="21"/>
              </w:rPr>
              <w:t>情</w:t>
            </w:r>
            <w:r>
              <w:rPr>
                <w:rFonts w:ascii="宋体" w:hAnsi="宋体" w:cs="宋体" w:eastAsia="宋体" w:hint="default"/>
                <w:spacing w:val="-78"/>
                <w:sz w:val="21"/>
                <w:szCs w:val="21"/>
              </w:rPr>
              <w:t> </w:t>
            </w:r>
            <w:r>
              <w:rPr>
                <w:rFonts w:ascii="宋体" w:hAnsi="宋体" w:cs="宋体" w:eastAsia="宋体" w:hint="default"/>
                <w:sz w:val="21"/>
                <w:szCs w:val="21"/>
              </w:rPr>
              <w:t>况</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ESL</w:t>
            </w:r>
            <w:r>
              <w:rPr>
                <w:rFonts w:ascii="宋体" w:hAnsi="宋体" w:cs="宋体" w:eastAsia="宋体" w:hint="default"/>
                <w:spacing w:val="-19"/>
                <w:sz w:val="21"/>
                <w:szCs w:val="21"/>
              </w:rPr>
              <w:t> </w:t>
            </w:r>
            <w:r>
              <w:rPr>
                <w:rFonts w:ascii="宋体" w:hAnsi="宋体" w:cs="宋体" w:eastAsia="宋体" w:hint="default"/>
                <w:sz w:val="21"/>
                <w:szCs w:val="21"/>
              </w:rPr>
              <w:t>业务经营情况；</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投</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并</w:t>
            </w:r>
            <w:r>
              <w:rPr>
                <w:rFonts w:ascii="宋体" w:hAnsi="宋体" w:cs="宋体" w:eastAsia="宋体" w:hint="default"/>
                <w:spacing w:val="-78"/>
                <w:sz w:val="21"/>
                <w:szCs w:val="21"/>
              </w:rPr>
              <w:t> </w:t>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8"/>
                <w:sz w:val="21"/>
                <w:szCs w:val="21"/>
              </w:rPr>
              <w:t> </w:t>
            </w:r>
            <w:r>
              <w:rPr>
                <w:rFonts w:ascii="宋体" w:hAnsi="宋体" w:cs="宋体" w:eastAsia="宋体" w:hint="default"/>
                <w:sz w:val="21"/>
                <w:szCs w:val="21"/>
              </w:rPr>
              <w:t>向</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国投瑞银基金、银河</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基金、中海基金、万</w:t>
            </w:r>
          </w:p>
        </w:tc>
        <w:tc>
          <w:tcPr>
            <w:tcW w:w="208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家基金、安信证券、</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78"/>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8"/>
                <w:sz w:val="21"/>
                <w:szCs w:val="21"/>
              </w:rPr>
              <w:t> </w:t>
            </w:r>
            <w:r>
              <w:rPr>
                <w:rFonts w:ascii="宋体" w:hAnsi="宋体" w:cs="宋体" w:eastAsia="宋体" w:hint="default"/>
                <w:sz w:val="21"/>
                <w:szCs w:val="21"/>
              </w:rPr>
              <w:t>券</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长</w:t>
            </w:r>
            <w:r>
              <w:rPr>
                <w:rFonts w:ascii="宋体" w:hAnsi="宋体" w:cs="宋体" w:eastAsia="宋体" w:hint="default"/>
                <w:spacing w:val="-78"/>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pacing w:val="-3"/>
                <w:sz w:val="21"/>
                <w:szCs w:val="21"/>
              </w:rPr>
              <w:t>金、湘财证券、国信</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公司业务进展；发展</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4"/>
                <w:sz w:val="21"/>
                <w:szCs w:val="21"/>
              </w:rPr>
              <w:t>战略；子公司经营情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况等。</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证券、浙商保险、浙</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江中大投资</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联</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8"/>
                <w:sz w:val="21"/>
                <w:szCs w:val="21"/>
              </w:rPr>
              <w:t> </w:t>
            </w:r>
            <w:r>
              <w:rPr>
                <w:rFonts w:ascii="宋体" w:hAnsi="宋体" w:cs="宋体" w:eastAsia="宋体" w:hint="default"/>
                <w:sz w:val="21"/>
                <w:szCs w:val="21"/>
              </w:rPr>
              <w:t>券</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吴</w:t>
            </w:r>
            <w:r>
              <w:rPr>
                <w:rFonts w:ascii="宋体" w:hAnsi="宋体" w:cs="宋体" w:eastAsia="宋体" w:hint="default"/>
                <w:spacing w:val="-76"/>
                <w:sz w:val="21"/>
                <w:szCs w:val="21"/>
              </w:rPr>
              <w:t> </w:t>
            </w:r>
            <w:r>
              <w:rPr>
                <w:rFonts w:ascii="宋体" w:hAnsi="宋体" w:cs="宋体" w:eastAsia="宋体" w:hint="default"/>
                <w:sz w:val="21"/>
                <w:szCs w:val="21"/>
              </w:rPr>
              <w:t>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1" w:lineRule="auto"/>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券、国金证券、上海</w:t>
            </w:r>
          </w:p>
          <w:p>
            <w:pPr>
              <w:pStyle w:val="TableParagraph"/>
              <w:spacing w:line="273" w:lineRule="auto" w:before="37"/>
              <w:ind w:left="103" w:right="84"/>
              <w:jc w:val="both"/>
              <w:rPr>
                <w:rFonts w:ascii="宋体" w:hAnsi="宋体" w:cs="宋体" w:eastAsia="宋体" w:hint="default"/>
                <w:sz w:val="21"/>
                <w:szCs w:val="21"/>
              </w:rPr>
            </w:pPr>
            <w:r>
              <w:rPr>
                <w:rFonts w:ascii="宋体" w:hAnsi="宋体" w:cs="宋体" w:eastAsia="宋体" w:hint="default"/>
                <w:spacing w:val="-3"/>
                <w:sz w:val="21"/>
                <w:szCs w:val="21"/>
              </w:rPr>
              <w:t>易慧和投资、泽熙投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资、南方基金、长信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基金、天弘基金、上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投摩根、华创证券、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71" w:lineRule="auto" w:before="144"/>
              <w:ind w:left="103" w:right="96"/>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扬</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8"/>
                <w:sz w:val="21"/>
                <w:szCs w:val="21"/>
              </w:rPr>
              <w:t> </w:t>
            </w:r>
            <w:r>
              <w:rPr>
                <w:rFonts w:ascii="宋体" w:hAnsi="宋体" w:cs="宋体" w:eastAsia="宋体" w:hint="default"/>
                <w:sz w:val="21"/>
                <w:szCs w:val="21"/>
              </w:rPr>
              <w:t>线</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4"/>
                <w:sz w:val="21"/>
                <w:szCs w:val="21"/>
              </w:rPr>
              <w:t>基本情况；意联科技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对公司未来影响；财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务基本面等。</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中邮基金、银河证券</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103" w:right="98"/>
              <w:jc w:val="left"/>
              <w:rPr>
                <w:rFonts w:ascii="宋体" w:hAnsi="宋体" w:cs="宋体" w:eastAsia="宋体" w:hint="default"/>
                <w:sz w:val="21"/>
                <w:szCs w:val="21"/>
              </w:rPr>
            </w:pPr>
            <w:r>
              <w:rPr>
                <w:rFonts w:ascii="宋体" w:hAnsi="宋体" w:cs="宋体" w:eastAsia="宋体" w:hint="default"/>
                <w:spacing w:val="-3"/>
                <w:sz w:val="21"/>
                <w:szCs w:val="21"/>
              </w:rPr>
              <w:t>海富通基金、博时基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金、银河证券、兴业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103" w:right="96"/>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扬</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8"/>
                <w:sz w:val="21"/>
                <w:szCs w:val="21"/>
              </w:rPr>
              <w:t> </w:t>
            </w:r>
            <w:r>
              <w:rPr>
                <w:rFonts w:ascii="宋体" w:hAnsi="宋体" w:cs="宋体" w:eastAsia="宋体" w:hint="default"/>
                <w:sz w:val="21"/>
                <w:szCs w:val="21"/>
              </w:rPr>
              <w:t>线</w:t>
            </w:r>
            <w:r>
              <w:rPr>
                <w:rFonts w:ascii="宋体" w:hAnsi="宋体" w:cs="宋体" w:eastAsia="宋体" w:hint="default"/>
                <w:spacing w:val="-78"/>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本情况；EAS</w:t>
            </w:r>
            <w:r>
              <w:rPr>
                <w:rFonts w:ascii="宋体" w:hAnsi="宋体" w:cs="宋体" w:eastAsia="宋体" w:hint="default"/>
                <w:spacing w:val="-19"/>
                <w:sz w:val="21"/>
                <w:szCs w:val="21"/>
              </w:rPr>
              <w:t> </w:t>
            </w:r>
            <w:r>
              <w:rPr>
                <w:rFonts w:ascii="宋体" w:hAnsi="宋体" w:cs="宋体" w:eastAsia="宋体" w:hint="default"/>
                <w:sz w:val="21"/>
                <w:szCs w:val="21"/>
              </w:rPr>
              <w:t>业务基</w:t>
            </w:r>
          </w:p>
        </w:tc>
      </w:tr>
    </w:tbl>
    <w:p>
      <w:pPr>
        <w:spacing w:after="0" w:line="271" w:lineRule="auto"/>
        <w:jc w:val="left"/>
        <w:rPr>
          <w:rFonts w:ascii="宋体" w:hAnsi="宋体" w:cs="宋体" w:eastAsia="宋体" w:hint="default"/>
          <w:sz w:val="21"/>
          <w:szCs w:val="21"/>
        </w:rPr>
        <w:sectPr>
          <w:pgSz w:w="11900" w:h="16840"/>
          <w:pgMar w:header="0" w:footer="963" w:top="1400" w:bottom="118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95"/>
        <w:gridCol w:w="1495"/>
        <w:gridCol w:w="1066"/>
        <w:gridCol w:w="1334"/>
        <w:gridCol w:w="2093"/>
        <w:gridCol w:w="2086"/>
      </w:tblGrid>
      <w:tr>
        <w:trPr>
          <w:trHeight w:val="986"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both"/>
              <w:rPr>
                <w:rFonts w:ascii="宋体" w:hAnsi="宋体" w:cs="宋体" w:eastAsia="宋体" w:hint="default"/>
                <w:sz w:val="21"/>
                <w:szCs w:val="21"/>
              </w:rPr>
            </w:pPr>
            <w:r>
              <w:rPr>
                <w:rFonts w:ascii="宋体" w:hAnsi="宋体" w:cs="宋体" w:eastAsia="宋体" w:hint="default"/>
                <w:spacing w:val="-3"/>
                <w:sz w:val="21"/>
                <w:szCs w:val="21"/>
              </w:rPr>
              <w:t>证券、申银万国、招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商证券、湘财证券、</w:t>
            </w:r>
            <w:r>
              <w:rPr>
                <w:rFonts w:ascii="宋体" w:hAnsi="宋体" w:cs="宋体" w:eastAsia="宋体" w:hint="default"/>
                <w:w w:val="100"/>
                <w:sz w:val="21"/>
                <w:szCs w:val="21"/>
              </w:rPr>
              <w:t> </w:t>
            </w:r>
            <w:r>
              <w:rPr>
                <w:rFonts w:ascii="宋体" w:hAnsi="宋体" w:cs="宋体" w:eastAsia="宋体" w:hint="default"/>
                <w:spacing w:val="-3"/>
                <w:sz w:val="21"/>
                <w:szCs w:val="21"/>
              </w:rPr>
              <w:t>东方证券、财富证券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本情况等。</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申</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6"/>
                <w:sz w:val="21"/>
                <w:szCs w:val="21"/>
              </w:rPr>
              <w:t> </w:t>
            </w:r>
            <w:r>
              <w:rPr>
                <w:rFonts w:ascii="宋体" w:hAnsi="宋体" w:cs="宋体" w:eastAsia="宋体" w:hint="default"/>
                <w:sz w:val="21"/>
                <w:szCs w:val="21"/>
              </w:rPr>
              <w:t>万</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南</w:t>
            </w:r>
            <w:r>
              <w:rPr>
                <w:rFonts w:ascii="宋体" w:hAnsi="宋体" w:cs="宋体" w:eastAsia="宋体" w:hint="default"/>
                <w:spacing w:val="-78"/>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券、财通证券、国金</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3"/>
                <w:sz w:val="21"/>
                <w:szCs w:val="21"/>
              </w:rPr>
              <w:t>证券、光大证券、英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国施罗德集团</w:t>
            </w:r>
            <w:r>
              <w:rPr>
                <w:rFonts w:ascii="宋体" w:hAnsi="宋体" w:cs="宋体" w:eastAsia="宋体" w:hint="default"/>
                <w:spacing w:val="38"/>
                <w:sz w:val="21"/>
                <w:szCs w:val="21"/>
              </w:rPr>
              <w:t> </w:t>
            </w:r>
            <w:r>
              <w:rPr>
                <w:rFonts w:ascii="宋体" w:hAnsi="宋体" w:cs="宋体" w:eastAsia="宋体" w:hint="default"/>
                <w:spacing w:val="5"/>
                <w:sz w:val="21"/>
                <w:szCs w:val="21"/>
              </w:rPr>
              <w:t>、呈</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03" w:right="24"/>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业务基本情况；</w:t>
            </w:r>
            <w:r>
              <w:rPr>
                <w:rFonts w:ascii="宋体" w:hAnsi="宋体" w:cs="宋体" w:eastAsia="宋体" w:hint="default"/>
                <w:w w:val="100"/>
                <w:sz w:val="21"/>
                <w:szCs w:val="21"/>
              </w:rPr>
              <w:t> </w:t>
            </w:r>
            <w:r>
              <w:rPr>
                <w:rFonts w:ascii="宋体" w:hAnsi="宋体" w:cs="宋体" w:eastAsia="宋体" w:hint="default"/>
                <w:sz w:val="21"/>
                <w:szCs w:val="21"/>
              </w:rPr>
              <w:t>收购项目介绍等。</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瑞投资、敦和资管</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638" w:right="108" w:hanging="526"/>
              <w:jc w:val="left"/>
              <w:rPr>
                <w:rFonts w:ascii="宋体" w:hAnsi="宋体" w:cs="宋体" w:eastAsia="宋体" w:hint="default"/>
                <w:sz w:val="21"/>
                <w:szCs w:val="21"/>
              </w:rPr>
            </w:pPr>
            <w:r>
              <w:rPr>
                <w:rFonts w:ascii="宋体" w:hAnsi="宋体" w:cs="宋体" w:eastAsia="宋体" w:hint="default"/>
                <w:sz w:val="21"/>
                <w:szCs w:val="21"/>
              </w:rPr>
              <w:t>公司五楼会议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pacing w:val="-78"/>
                <w:sz w:val="21"/>
                <w:szCs w:val="21"/>
              </w:rPr>
              <w:t> </w:t>
            </w:r>
            <w:r>
              <w:rPr>
                <w:rFonts w:ascii="宋体" w:hAnsi="宋体" w:cs="宋体" w:eastAsia="宋体" w:hint="default"/>
                <w:sz w:val="21"/>
                <w:szCs w:val="21"/>
              </w:rPr>
              <w:t>丰</w:t>
            </w:r>
            <w:r>
              <w:rPr>
                <w:rFonts w:ascii="宋体" w:hAnsi="宋体" w:cs="宋体" w:eastAsia="宋体" w:hint="default"/>
                <w:spacing w:val="-76"/>
                <w:sz w:val="21"/>
                <w:szCs w:val="21"/>
              </w:rPr>
              <w:t> </w:t>
            </w:r>
            <w:r>
              <w:rPr>
                <w:rFonts w:ascii="宋体" w:hAnsi="宋体" w:cs="宋体" w:eastAsia="宋体" w:hint="default"/>
                <w:sz w:val="21"/>
                <w:szCs w:val="21"/>
              </w:rPr>
              <w:t>晋</w:t>
            </w:r>
            <w:r>
              <w:rPr>
                <w:rFonts w:ascii="宋体" w:hAnsi="宋体" w:cs="宋体" w:eastAsia="宋体" w:hint="default"/>
                <w:spacing w:val="-78"/>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招</w:t>
            </w:r>
            <w:r>
              <w:rPr>
                <w:rFonts w:ascii="宋体" w:hAnsi="宋体" w:cs="宋体" w:eastAsia="宋体" w:hint="default"/>
                <w:spacing w:val="-78"/>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券、东方证券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77"/>
              <w:jc w:val="both"/>
              <w:rPr>
                <w:rFonts w:ascii="宋体" w:hAnsi="宋体" w:cs="宋体" w:eastAsia="宋体" w:hint="default"/>
                <w:sz w:val="21"/>
                <w:szCs w:val="21"/>
              </w:rPr>
            </w:pPr>
            <w:r>
              <w:rPr>
                <w:rFonts w:ascii="宋体" w:hAnsi="宋体" w:cs="宋体" w:eastAsia="宋体" w:hint="default"/>
                <w:sz w:val="21"/>
                <w:szCs w:val="21"/>
              </w:rPr>
              <w:t>公司业务基本情况；</w:t>
            </w:r>
            <w:r>
              <w:rPr>
                <w:rFonts w:ascii="宋体" w:hAnsi="宋体" w:cs="宋体" w:eastAsia="宋体" w:hint="default"/>
                <w:w w:val="100"/>
                <w:sz w:val="21"/>
                <w:szCs w:val="21"/>
              </w:rPr>
              <w:t> </w:t>
            </w:r>
            <w:r>
              <w:rPr>
                <w:rFonts w:ascii="宋体" w:hAnsi="宋体" w:cs="宋体" w:eastAsia="宋体" w:hint="default"/>
                <w:sz w:val="21"/>
                <w:szCs w:val="21"/>
              </w:rPr>
              <w:t>RFID</w:t>
            </w:r>
            <w:r>
              <w:rPr>
                <w:rFonts w:ascii="宋体" w:hAnsi="宋体" w:cs="宋体" w:eastAsia="宋体" w:hint="default"/>
                <w:spacing w:val="-46"/>
                <w:sz w:val="21"/>
                <w:szCs w:val="21"/>
              </w:rPr>
              <w:t> </w:t>
            </w:r>
            <w:r>
              <w:rPr>
                <w:rFonts w:ascii="宋体" w:hAnsi="宋体" w:cs="宋体" w:eastAsia="宋体" w:hint="default"/>
                <w:spacing w:val="-12"/>
                <w:sz w:val="21"/>
                <w:szCs w:val="21"/>
              </w:rPr>
              <w:t>业务进展；烟草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行业开拓进展等。</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093"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公司业务基本情况；</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公司五楼会议</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w w:val="100"/>
                <w:sz w:val="21"/>
                <w:szCs w:val="21"/>
              </w:rPr>
              <w:t>室</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招商证券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整</w:t>
            </w:r>
            <w:r>
              <w:rPr>
                <w:rFonts w:ascii="宋体" w:hAnsi="宋体" w:cs="宋体" w:eastAsia="宋体" w:hint="default"/>
                <w:spacing w:val="-78"/>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4"/>
                <w:sz w:val="21"/>
                <w:szCs w:val="21"/>
              </w:rPr>
              <w:t>情况；诉讼和解对公</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093"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司影响等。</w:t>
            </w:r>
          </w:p>
        </w:tc>
      </w:tr>
    </w:tbl>
    <w:p>
      <w:pPr>
        <w:spacing w:after="0" w:line="261" w:lineRule="exact"/>
        <w:jc w:val="left"/>
        <w:rPr>
          <w:rFonts w:ascii="宋体" w:hAnsi="宋体" w:cs="宋体" w:eastAsia="宋体" w:hint="default"/>
          <w:sz w:val="21"/>
          <w:szCs w:val="21"/>
        </w:rPr>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21"/>
          <w:szCs w:val="21"/>
        </w:rPr>
      </w:pPr>
    </w:p>
    <w:p>
      <w:pPr>
        <w:pStyle w:val="Heading1"/>
        <w:spacing w:line="240" w:lineRule="auto"/>
        <w:ind w:left="3708" w:right="3645"/>
        <w:jc w:val="center"/>
      </w:pPr>
      <w:bookmarkStart w:name="_TOC_250005" w:id="5"/>
      <w:r>
        <w:rPr/>
        <w:t>第五节</w:t>
      </w:r>
      <w:r>
        <w:rPr>
          <w:spacing w:val="6"/>
        </w:rPr>
        <w:t> </w:t>
      </w:r>
      <w:bookmarkEnd w:id="5"/>
      <w:r>
        <w:rPr/>
        <w:t>重要事项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508"/>
        <w:jc w:val="left"/>
      </w:pPr>
      <w:r>
        <w:rPr/>
        <w:t>一、重大诉讼仲裁事项</w:t>
      </w:r>
    </w:p>
    <w:p>
      <w:pPr>
        <w:spacing w:line="240" w:lineRule="auto" w:before="9"/>
        <w:rPr>
          <w:rFonts w:ascii="宋体" w:hAnsi="宋体" w:cs="宋体" w:eastAsia="宋体" w:hint="default"/>
          <w:sz w:val="24"/>
          <w:szCs w:val="24"/>
        </w:rPr>
      </w:pPr>
    </w:p>
    <w:p>
      <w:pPr>
        <w:pStyle w:val="BodyText"/>
        <w:spacing w:line="240" w:lineRule="auto"/>
        <w:ind w:right="1508"/>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39"/>
        <w:gridCol w:w="674"/>
        <w:gridCol w:w="641"/>
        <w:gridCol w:w="967"/>
        <w:gridCol w:w="1706"/>
        <w:gridCol w:w="986"/>
        <w:gridCol w:w="1097"/>
        <w:gridCol w:w="955"/>
      </w:tblGrid>
      <w:tr>
        <w:trPr>
          <w:trHeight w:val="359" w:hRule="exact"/>
        </w:trPr>
        <w:tc>
          <w:tcPr>
            <w:tcW w:w="2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涉案</w:t>
            </w: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6"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诉讼(仲</w:t>
            </w:r>
          </w:p>
        </w:tc>
        <w:tc>
          <w:tcPr>
            <w:tcW w:w="1097"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25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319" w:right="0"/>
              <w:jc w:val="left"/>
              <w:rPr>
                <w:rFonts w:ascii="宋体" w:hAnsi="宋体" w:cs="宋体" w:eastAsia="宋体" w:hint="default"/>
                <w:sz w:val="21"/>
                <w:szCs w:val="21"/>
              </w:rPr>
            </w:pPr>
            <w:r>
              <w:rPr>
                <w:rFonts w:ascii="宋体" w:hAnsi="宋体" w:cs="宋体" w:eastAsia="宋体" w:hint="default"/>
                <w:sz w:val="21"/>
                <w:szCs w:val="21"/>
              </w:rPr>
              <w:t>诉讼(仲裁)基本情况</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（万</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形成</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预计</w:t>
            </w:r>
          </w:p>
        </w:tc>
        <w:tc>
          <w:tcPr>
            <w:tcW w:w="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诉讼(仲</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裁)进展</w:t>
            </w:r>
          </w:p>
        </w:tc>
        <w:tc>
          <w:tcPr>
            <w:tcW w:w="17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诉讼(仲裁)审理</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结果及影响</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裁)判决</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执行情</w:t>
            </w:r>
          </w:p>
        </w:tc>
        <w:tc>
          <w:tcPr>
            <w:tcW w:w="10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124"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披露索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引</w:t>
            </w:r>
          </w:p>
        </w:tc>
      </w:tr>
      <w:tr>
        <w:trPr>
          <w:trHeight w:val="354" w:hRule="exact"/>
        </w:trPr>
        <w:tc>
          <w:tcPr>
            <w:tcW w:w="2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6"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097"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508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月，保点系统</w:t>
            </w:r>
            <w:r>
              <w:rPr>
                <w:rFonts w:ascii="宋体" w:hAnsi="宋体" w:cs="宋体" w:eastAsia="宋体" w:hint="default"/>
                <w:w w:val="100"/>
                <w:sz w:val="21"/>
                <w:szCs w:val="21"/>
              </w:rPr>
              <w:t> </w:t>
            </w:r>
            <w:r>
              <w:rPr>
                <w:rFonts w:ascii="宋体" w:hAnsi="宋体" w:cs="宋体" w:eastAsia="宋体" w:hint="default"/>
                <w:spacing w:val="-2"/>
                <w:sz w:val="21"/>
                <w:szCs w:val="21"/>
              </w:rPr>
              <w:t>公司向美国俄亥俄州北区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地方法院提请民事诉讼，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起诉我公司若干款硬标签</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产品侵犯其</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项美国专</w:t>
            </w:r>
            <w:r>
              <w:rPr>
                <w:rFonts w:ascii="宋体" w:hAnsi="宋体" w:cs="宋体" w:eastAsia="宋体" w:hint="default"/>
                <w:w w:val="100"/>
                <w:sz w:val="21"/>
                <w:szCs w:val="21"/>
              </w:rPr>
              <w:t> </w:t>
            </w:r>
            <w:r>
              <w:rPr>
                <w:rFonts w:ascii="宋体" w:hAnsi="宋体" w:cs="宋体" w:eastAsia="宋体" w:hint="default"/>
                <w:spacing w:val="-2"/>
                <w:sz w:val="21"/>
                <w:szCs w:val="21"/>
              </w:rPr>
              <w:t>利，并称我公司违反双方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签订的保点公司作为购买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方的产品《购买协议》的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相关内容，要求本公司停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止侵权并赔偿损失。2012</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年，原告保点系统公司已</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主动就所诉标的</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项专利</w:t>
            </w:r>
          </w:p>
          <w:p>
            <w:pPr>
              <w:pStyle w:val="TableParagraph"/>
              <w:spacing w:line="273" w:lineRule="auto" w:before="7"/>
              <w:ind w:left="103" w:right="110"/>
              <w:jc w:val="both"/>
              <w:rPr>
                <w:rFonts w:ascii="宋体" w:hAnsi="宋体" w:cs="宋体" w:eastAsia="宋体" w:hint="default"/>
                <w:sz w:val="21"/>
                <w:szCs w:val="21"/>
              </w:rPr>
            </w:pPr>
            <w:r>
              <w:rPr>
                <w:rFonts w:ascii="宋体" w:hAnsi="宋体" w:cs="宋体" w:eastAsia="宋体" w:hint="default"/>
                <w:sz w:val="21"/>
                <w:szCs w:val="21"/>
              </w:rPr>
              <w:t>中的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项专利向法院提出</w:t>
            </w:r>
            <w:r>
              <w:rPr>
                <w:rFonts w:ascii="宋体" w:hAnsi="宋体" w:cs="宋体" w:eastAsia="宋体" w:hint="default"/>
                <w:w w:val="100"/>
                <w:sz w:val="21"/>
                <w:szCs w:val="21"/>
              </w:rPr>
              <w:t> </w:t>
            </w:r>
            <w:r>
              <w:rPr>
                <w:rFonts w:ascii="宋体" w:hAnsi="宋体" w:cs="宋体" w:eastAsia="宋体" w:hint="default"/>
                <w:sz w:val="21"/>
                <w:szCs w:val="21"/>
              </w:rPr>
              <w:t>撤诉。2014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月，双</w:t>
            </w:r>
            <w:r>
              <w:rPr>
                <w:rFonts w:ascii="宋体" w:hAnsi="宋体" w:cs="宋体" w:eastAsia="宋体" w:hint="default"/>
                <w:w w:val="100"/>
                <w:sz w:val="21"/>
                <w:szCs w:val="21"/>
              </w:rPr>
              <w:t> </w:t>
            </w:r>
            <w:r>
              <w:rPr>
                <w:rFonts w:ascii="宋体" w:hAnsi="宋体" w:cs="宋体" w:eastAsia="宋体" w:hint="default"/>
                <w:sz w:val="21"/>
                <w:szCs w:val="21"/>
              </w:rPr>
              <w:t>方达成和解。</w:t>
            </w:r>
          </w:p>
        </w:tc>
        <w:tc>
          <w:tcPr>
            <w:tcW w:w="67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auto" w:before="37"/>
              <w:ind w:left="105" w:right="96"/>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公司与</w:t>
            </w:r>
            <w:r>
              <w:rPr>
                <w:rFonts w:ascii="宋体" w:hAnsi="宋体" w:cs="宋体" w:eastAsia="宋体" w:hint="default"/>
                <w:spacing w:val="-102"/>
                <w:sz w:val="21"/>
                <w:szCs w:val="21"/>
              </w:rPr>
              <w:t> </w:t>
            </w:r>
            <w:r>
              <w:rPr>
                <w:rFonts w:ascii="宋体" w:hAnsi="宋体" w:cs="宋体" w:eastAsia="宋体" w:hint="default"/>
                <w:sz w:val="21"/>
                <w:szCs w:val="21"/>
              </w:rPr>
              <w:t>保点系</w:t>
            </w:r>
            <w:r>
              <w:rPr>
                <w:rFonts w:ascii="宋体" w:hAnsi="宋体" w:cs="宋体" w:eastAsia="宋体" w:hint="default"/>
                <w:spacing w:val="-102"/>
                <w:sz w:val="21"/>
                <w:szCs w:val="21"/>
              </w:rPr>
              <w:t> </w:t>
            </w:r>
            <w:r>
              <w:rPr>
                <w:rFonts w:ascii="宋体" w:hAnsi="宋体" w:cs="宋体" w:eastAsia="宋体" w:hint="default"/>
                <w:sz w:val="21"/>
                <w:szCs w:val="21"/>
              </w:rPr>
              <w:t>统公司</w:t>
            </w:r>
            <w:r>
              <w:rPr>
                <w:rFonts w:ascii="宋体" w:hAnsi="宋体" w:cs="宋体" w:eastAsia="宋体" w:hint="default"/>
                <w:spacing w:val="-102"/>
                <w:sz w:val="21"/>
                <w:szCs w:val="21"/>
              </w:rPr>
              <w:t> </w:t>
            </w:r>
            <w:r>
              <w:rPr>
                <w:rFonts w:ascii="宋体" w:hAnsi="宋体" w:cs="宋体" w:eastAsia="宋体" w:hint="default"/>
                <w:sz w:val="21"/>
                <w:szCs w:val="21"/>
              </w:rPr>
              <w:t>同意就</w:t>
            </w:r>
            <w:r>
              <w:rPr>
                <w:rFonts w:ascii="宋体" w:hAnsi="宋体" w:cs="宋体" w:eastAsia="宋体" w:hint="default"/>
                <w:spacing w:val="-102"/>
                <w:sz w:val="21"/>
                <w:szCs w:val="21"/>
              </w:rPr>
              <w:t> </w:t>
            </w:r>
            <w:r>
              <w:rPr>
                <w:rFonts w:ascii="宋体" w:hAnsi="宋体" w:cs="宋体" w:eastAsia="宋体" w:hint="default"/>
                <w:sz w:val="21"/>
                <w:szCs w:val="21"/>
              </w:rPr>
              <w:t>专利纠</w:t>
            </w:r>
            <w:r>
              <w:rPr>
                <w:rFonts w:ascii="宋体" w:hAnsi="宋体" w:cs="宋体" w:eastAsia="宋体" w:hint="default"/>
                <w:spacing w:val="-102"/>
                <w:sz w:val="21"/>
                <w:szCs w:val="21"/>
              </w:rPr>
              <w:t> </w:t>
            </w:r>
            <w:r>
              <w:rPr>
                <w:rFonts w:ascii="宋体" w:hAnsi="宋体" w:cs="宋体" w:eastAsia="宋体" w:hint="default"/>
                <w:sz w:val="21"/>
                <w:szCs w:val="21"/>
              </w:rPr>
              <w:t>纷事宜</w:t>
            </w:r>
            <w:r>
              <w:rPr>
                <w:rFonts w:ascii="宋体" w:hAnsi="宋体" w:cs="宋体" w:eastAsia="宋体" w:hint="default"/>
                <w:spacing w:val="-102"/>
                <w:sz w:val="21"/>
                <w:szCs w:val="21"/>
              </w:rPr>
              <w:t> </w:t>
            </w:r>
            <w:r>
              <w:rPr>
                <w:rFonts w:ascii="宋体" w:hAnsi="宋体" w:cs="宋体" w:eastAsia="宋体" w:hint="default"/>
                <w:sz w:val="21"/>
                <w:szCs w:val="21"/>
              </w:rPr>
              <w:t>达成和</w:t>
            </w:r>
            <w:r>
              <w:rPr>
                <w:rFonts w:ascii="宋体" w:hAnsi="宋体" w:cs="宋体" w:eastAsia="宋体" w:hint="default"/>
                <w:spacing w:val="-102"/>
                <w:sz w:val="21"/>
                <w:szCs w:val="21"/>
              </w:rPr>
              <w:t> </w:t>
            </w:r>
            <w:r>
              <w:rPr>
                <w:rFonts w:ascii="宋体" w:hAnsi="宋体" w:cs="宋体" w:eastAsia="宋体" w:hint="default"/>
                <w:spacing w:val="-23"/>
                <w:w w:val="100"/>
                <w:sz w:val="21"/>
                <w:szCs w:val="21"/>
              </w:rPr>
              <w:t>解，并确</w:t>
            </w:r>
            <w:r>
              <w:rPr>
                <w:rFonts w:ascii="宋体" w:hAnsi="宋体" w:cs="宋体" w:eastAsia="宋体" w:hint="default"/>
                <w:w w:val="100"/>
                <w:sz w:val="21"/>
                <w:szCs w:val="21"/>
              </w:rPr>
              <w:t> </w:t>
            </w:r>
            <w:r>
              <w:rPr>
                <w:rFonts w:ascii="宋体" w:hAnsi="宋体" w:cs="宋体" w:eastAsia="宋体" w:hint="default"/>
                <w:sz w:val="21"/>
                <w:szCs w:val="21"/>
              </w:rPr>
              <w:t>认双方</w:t>
            </w:r>
            <w:r>
              <w:rPr>
                <w:rFonts w:ascii="宋体" w:hAnsi="宋体" w:cs="宋体" w:eastAsia="宋体" w:hint="default"/>
                <w:spacing w:val="-102"/>
                <w:sz w:val="21"/>
                <w:szCs w:val="21"/>
              </w:rPr>
              <w:t> </w:t>
            </w:r>
            <w:r>
              <w:rPr>
                <w:rFonts w:ascii="宋体" w:hAnsi="宋体" w:cs="宋体" w:eastAsia="宋体" w:hint="default"/>
                <w:sz w:val="21"/>
                <w:szCs w:val="21"/>
              </w:rPr>
              <w:t>均不存</w:t>
            </w:r>
            <w:r>
              <w:rPr>
                <w:rFonts w:ascii="宋体" w:hAnsi="宋体" w:cs="宋体" w:eastAsia="宋体" w:hint="default"/>
                <w:spacing w:val="-102"/>
                <w:sz w:val="21"/>
                <w:szCs w:val="21"/>
              </w:rPr>
              <w:t> </w:t>
            </w:r>
            <w:r>
              <w:rPr>
                <w:rFonts w:ascii="宋体" w:hAnsi="宋体" w:cs="宋体" w:eastAsia="宋体" w:hint="default"/>
                <w:sz w:val="21"/>
                <w:szCs w:val="21"/>
              </w:rPr>
              <w:t>在任何</w:t>
            </w:r>
            <w:r>
              <w:rPr>
                <w:rFonts w:ascii="宋体" w:hAnsi="宋体" w:cs="宋体" w:eastAsia="宋体" w:hint="default"/>
                <w:spacing w:val="-102"/>
                <w:sz w:val="21"/>
                <w:szCs w:val="21"/>
              </w:rPr>
              <w:t> </w:t>
            </w:r>
            <w:r>
              <w:rPr>
                <w:rFonts w:ascii="宋体" w:hAnsi="宋体" w:cs="宋体" w:eastAsia="宋体" w:hint="default"/>
                <w:sz w:val="21"/>
                <w:szCs w:val="21"/>
              </w:rPr>
              <w:t>违约或</w:t>
            </w:r>
            <w:r>
              <w:rPr>
                <w:rFonts w:ascii="宋体" w:hAnsi="宋体" w:cs="宋体" w:eastAsia="宋体" w:hint="default"/>
                <w:spacing w:val="-102"/>
                <w:sz w:val="21"/>
                <w:szCs w:val="21"/>
              </w:rPr>
              <w:t> </w:t>
            </w:r>
            <w:r>
              <w:rPr>
                <w:rFonts w:ascii="宋体" w:hAnsi="宋体" w:cs="宋体" w:eastAsia="宋体" w:hint="default"/>
                <w:sz w:val="21"/>
                <w:szCs w:val="21"/>
              </w:rPr>
              <w:t>侵权责</w:t>
            </w:r>
            <w:r>
              <w:rPr>
                <w:rFonts w:ascii="宋体" w:hAnsi="宋体" w:cs="宋体" w:eastAsia="宋体" w:hint="default"/>
                <w:spacing w:val="-102"/>
                <w:sz w:val="21"/>
                <w:szCs w:val="21"/>
              </w:rPr>
              <w:t> </w:t>
            </w:r>
            <w:r>
              <w:rPr>
                <w:rFonts w:ascii="宋体" w:hAnsi="宋体" w:cs="宋体" w:eastAsia="宋体" w:hint="default"/>
                <w:sz w:val="21"/>
                <w:szCs w:val="21"/>
              </w:rPr>
              <w:t>任。</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3" w:lineRule="auto"/>
              <w:ind w:left="103" w:right="118"/>
              <w:jc w:val="both"/>
              <w:rPr>
                <w:rFonts w:ascii="宋体" w:hAnsi="宋体" w:cs="宋体" w:eastAsia="宋体" w:hint="default"/>
                <w:sz w:val="21"/>
                <w:szCs w:val="21"/>
              </w:rPr>
            </w:pPr>
            <w:r>
              <w:rPr>
                <w:rFonts w:ascii="宋体" w:hAnsi="宋体" w:cs="宋体" w:eastAsia="宋体" w:hint="default"/>
                <w:sz w:val="21"/>
                <w:szCs w:val="21"/>
              </w:rPr>
              <w:t>美国俄亥俄州北</w:t>
            </w:r>
            <w:r>
              <w:rPr>
                <w:rFonts w:ascii="宋体" w:hAnsi="宋体" w:cs="宋体" w:eastAsia="宋体" w:hint="default"/>
                <w:w w:val="100"/>
                <w:sz w:val="21"/>
                <w:szCs w:val="21"/>
              </w:rPr>
              <w:t> </w:t>
            </w:r>
            <w:r>
              <w:rPr>
                <w:rFonts w:ascii="宋体" w:hAnsi="宋体" w:cs="宋体" w:eastAsia="宋体" w:hint="default"/>
                <w:sz w:val="21"/>
                <w:szCs w:val="21"/>
              </w:rPr>
              <w:t>区联邦地区法院</w:t>
            </w:r>
            <w:r>
              <w:rPr>
                <w:rFonts w:ascii="宋体" w:hAnsi="宋体" w:cs="宋体" w:eastAsia="宋体" w:hint="default"/>
                <w:w w:val="100"/>
                <w:sz w:val="21"/>
                <w:szCs w:val="21"/>
              </w:rPr>
              <w:t> </w:t>
            </w:r>
            <w:r>
              <w:rPr>
                <w:rFonts w:ascii="宋体" w:hAnsi="宋体" w:cs="宋体" w:eastAsia="宋体" w:hint="default"/>
                <w:sz w:val="21"/>
                <w:szCs w:val="21"/>
              </w:rPr>
              <w:t>东部法庭裁定，</w:t>
            </w:r>
            <w:r>
              <w:rPr>
                <w:rFonts w:ascii="宋体" w:hAnsi="宋体" w:cs="宋体" w:eastAsia="宋体" w:hint="default"/>
                <w:w w:val="100"/>
                <w:sz w:val="21"/>
                <w:szCs w:val="21"/>
              </w:rPr>
              <w:t> </w:t>
            </w:r>
            <w:r>
              <w:rPr>
                <w:rFonts w:ascii="宋体" w:hAnsi="宋体" w:cs="宋体" w:eastAsia="宋体" w:hint="default"/>
                <w:sz w:val="21"/>
                <w:szCs w:val="21"/>
              </w:rPr>
              <w:t>同意双方和解，</w:t>
            </w:r>
            <w:r>
              <w:rPr>
                <w:rFonts w:ascii="宋体" w:hAnsi="宋体" w:cs="宋体" w:eastAsia="宋体" w:hint="default"/>
                <w:w w:val="100"/>
                <w:sz w:val="21"/>
                <w:szCs w:val="21"/>
              </w:rPr>
              <w:t> </w:t>
            </w:r>
            <w:r>
              <w:rPr>
                <w:rFonts w:ascii="宋体" w:hAnsi="宋体" w:cs="宋体" w:eastAsia="宋体" w:hint="default"/>
                <w:sz w:val="21"/>
                <w:szCs w:val="21"/>
              </w:rPr>
              <w:t>案件作撤销处理</w:t>
            </w:r>
            <w:r>
              <w:rPr>
                <w:rFonts w:ascii="宋体" w:hAnsi="宋体" w:cs="宋体" w:eastAsia="宋体" w:hint="default"/>
                <w:w w:val="100"/>
                <w:sz w:val="21"/>
                <w:szCs w:val="21"/>
              </w:rPr>
              <w:t> </w:t>
            </w:r>
            <w:r>
              <w:rPr>
                <w:rFonts w:ascii="宋体" w:hAnsi="宋体" w:cs="宋体" w:eastAsia="宋体" w:hint="default"/>
                <w:sz w:val="21"/>
                <w:szCs w:val="21"/>
              </w:rPr>
              <w:t>并结案。</w:t>
            </w:r>
          </w:p>
          <w:p>
            <w:pPr>
              <w:pStyle w:val="TableParagraph"/>
              <w:spacing w:line="273" w:lineRule="auto" w:before="46"/>
              <w:ind w:left="103" w:right="118"/>
              <w:jc w:val="both"/>
              <w:rPr>
                <w:rFonts w:ascii="宋体" w:hAnsi="宋体" w:cs="宋体" w:eastAsia="宋体" w:hint="default"/>
                <w:sz w:val="21"/>
                <w:szCs w:val="21"/>
              </w:rPr>
            </w:pPr>
            <w:r>
              <w:rPr>
                <w:rFonts w:ascii="宋体" w:hAnsi="宋体" w:cs="宋体" w:eastAsia="宋体" w:hint="default"/>
                <w:sz w:val="21"/>
                <w:szCs w:val="21"/>
              </w:rPr>
              <w:t>本次诉讼和解，</w:t>
            </w:r>
            <w:r>
              <w:rPr>
                <w:rFonts w:ascii="宋体" w:hAnsi="宋体" w:cs="宋体" w:eastAsia="宋体" w:hint="default"/>
                <w:w w:val="100"/>
                <w:sz w:val="21"/>
                <w:szCs w:val="21"/>
              </w:rPr>
              <w:t> </w:t>
            </w:r>
            <w:r>
              <w:rPr>
                <w:rFonts w:ascii="宋体" w:hAnsi="宋体" w:cs="宋体" w:eastAsia="宋体" w:hint="default"/>
                <w:sz w:val="21"/>
                <w:szCs w:val="21"/>
              </w:rPr>
              <w:t>有利于公司拓展</w:t>
            </w:r>
            <w:r>
              <w:rPr>
                <w:rFonts w:ascii="宋体" w:hAnsi="宋体" w:cs="宋体" w:eastAsia="宋体" w:hint="default"/>
                <w:w w:val="100"/>
                <w:sz w:val="21"/>
                <w:szCs w:val="21"/>
              </w:rPr>
              <w:t> </w:t>
            </w:r>
            <w:r>
              <w:rPr>
                <w:rFonts w:ascii="宋体" w:hAnsi="宋体" w:cs="宋体" w:eastAsia="宋体" w:hint="default"/>
                <w:sz w:val="21"/>
                <w:szCs w:val="21"/>
              </w:rPr>
              <w:t>美国地区市场，</w:t>
            </w:r>
            <w:r>
              <w:rPr>
                <w:rFonts w:ascii="宋体" w:hAnsi="宋体" w:cs="宋体" w:eastAsia="宋体" w:hint="default"/>
                <w:w w:val="100"/>
                <w:sz w:val="21"/>
                <w:szCs w:val="21"/>
              </w:rPr>
              <w:t> </w:t>
            </w:r>
            <w:r>
              <w:rPr>
                <w:rFonts w:ascii="宋体" w:hAnsi="宋体" w:cs="宋体" w:eastAsia="宋体" w:hint="default"/>
                <w:sz w:val="21"/>
                <w:szCs w:val="21"/>
              </w:rPr>
              <w:t>推动</w:t>
            </w:r>
            <w:r>
              <w:rPr>
                <w:rFonts w:ascii="宋体" w:hAnsi="宋体" w:cs="宋体" w:eastAsia="宋体" w:hint="default"/>
                <w:spacing w:val="-53"/>
                <w:sz w:val="21"/>
                <w:szCs w:val="21"/>
              </w:rPr>
              <w:t> </w:t>
            </w:r>
            <w:r>
              <w:rPr>
                <w:rFonts w:ascii="宋体" w:hAnsi="宋体" w:cs="宋体" w:eastAsia="宋体" w:hint="default"/>
                <w:sz w:val="21"/>
                <w:szCs w:val="21"/>
              </w:rPr>
              <w:t>EAS</w:t>
            </w:r>
            <w:r>
              <w:rPr>
                <w:rFonts w:ascii="宋体" w:hAnsi="宋体" w:cs="宋体" w:eastAsia="宋体" w:hint="default"/>
                <w:spacing w:val="-53"/>
                <w:sz w:val="21"/>
                <w:szCs w:val="21"/>
              </w:rPr>
              <w:t> </w:t>
            </w:r>
            <w:r>
              <w:rPr>
                <w:rFonts w:ascii="宋体" w:hAnsi="宋体" w:cs="宋体" w:eastAsia="宋体" w:hint="default"/>
                <w:sz w:val="21"/>
                <w:szCs w:val="21"/>
              </w:rPr>
              <w:t>业务更</w:t>
            </w:r>
            <w:r>
              <w:rPr>
                <w:rFonts w:ascii="宋体" w:hAnsi="宋体" w:cs="宋体" w:eastAsia="宋体" w:hint="default"/>
                <w:w w:val="100"/>
                <w:sz w:val="21"/>
                <w:szCs w:val="21"/>
              </w:rPr>
              <w:t> </w:t>
            </w:r>
            <w:r>
              <w:rPr>
                <w:rFonts w:ascii="宋体" w:hAnsi="宋体" w:cs="宋体" w:eastAsia="宋体" w:hint="default"/>
                <w:sz w:val="21"/>
                <w:szCs w:val="21"/>
              </w:rPr>
              <w:t>快更好发展。</w:t>
            </w:r>
          </w:p>
        </w:tc>
        <w:tc>
          <w:tcPr>
            <w:tcW w:w="98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z w:val="21"/>
                <w:szCs w:val="21"/>
              </w:rPr>
              <w:t>见巨潮</w:t>
            </w:r>
            <w:r>
              <w:rPr>
                <w:rFonts w:ascii="宋体" w:hAnsi="宋体" w:cs="宋体" w:eastAsia="宋体" w:hint="default"/>
                <w:spacing w:val="-102"/>
                <w:sz w:val="21"/>
                <w:szCs w:val="21"/>
              </w:rPr>
              <w:t> </w:t>
            </w:r>
            <w:r>
              <w:rPr>
                <w:rFonts w:ascii="宋体" w:hAnsi="宋体" w:cs="宋体" w:eastAsia="宋体" w:hint="default"/>
                <w:sz w:val="21"/>
                <w:szCs w:val="21"/>
              </w:rPr>
              <w:t>资讯网</w:t>
            </w:r>
            <w:r>
              <w:rPr>
                <w:rFonts w:ascii="宋体" w:hAnsi="宋体" w:cs="宋体" w:eastAsia="宋体" w:hint="default"/>
                <w:spacing w:val="-102"/>
                <w:sz w:val="21"/>
                <w:szCs w:val="21"/>
              </w:rPr>
              <w:t> </w:t>
            </w:r>
            <w:r>
              <w:rPr>
                <w:rFonts w:ascii="宋体" w:hAnsi="宋体" w:cs="宋体" w:eastAsia="宋体" w:hint="default"/>
                <w:sz w:val="21"/>
                <w:szCs w:val="21"/>
              </w:rPr>
              <w:t>公司第</w:t>
            </w:r>
            <w:r>
              <w:rPr>
                <w:rFonts w:ascii="宋体" w:hAnsi="宋体" w:cs="宋体" w:eastAsia="宋体" w:hint="default"/>
                <w:spacing w:val="-102"/>
                <w:sz w:val="21"/>
                <w:szCs w:val="21"/>
              </w:rPr>
              <w:t> </w:t>
            </w:r>
            <w:r>
              <w:rPr>
                <w:rFonts w:ascii="宋体" w:hAnsi="宋体" w:cs="宋体" w:eastAsia="宋体" w:hint="default"/>
                <w:sz w:val="21"/>
                <w:szCs w:val="21"/>
              </w:rPr>
              <w:t>2014-04</w:t>
            </w:r>
          </w:p>
          <w:p>
            <w:pPr>
              <w:pStyle w:val="TableParagraph"/>
              <w:spacing w:line="273" w:lineRule="auto" w:before="7"/>
              <w:ind w:left="103" w:right="259"/>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号公</w:t>
            </w:r>
            <w:r>
              <w:rPr>
                <w:rFonts w:ascii="宋体" w:hAnsi="宋体" w:cs="宋体" w:eastAsia="宋体" w:hint="default"/>
                <w:w w:val="100"/>
                <w:sz w:val="21"/>
                <w:szCs w:val="21"/>
              </w:rPr>
              <w:t> </w:t>
            </w:r>
            <w:r>
              <w:rPr>
                <w:rFonts w:ascii="宋体" w:hAnsi="宋体" w:cs="宋体" w:eastAsia="宋体" w:hint="default"/>
                <w:sz w:val="21"/>
                <w:szCs w:val="21"/>
              </w:rPr>
              <w:t>告</w:t>
            </w:r>
          </w:p>
        </w:tc>
      </w:tr>
    </w:tbl>
    <w:p>
      <w:pPr>
        <w:spacing w:line="240" w:lineRule="auto" w:before="1"/>
        <w:rPr>
          <w:rFonts w:ascii="宋体" w:hAnsi="宋体" w:cs="宋体" w:eastAsia="宋体" w:hint="default"/>
          <w:sz w:val="18"/>
          <w:szCs w:val="18"/>
        </w:rPr>
      </w:pPr>
    </w:p>
    <w:p>
      <w:pPr>
        <w:pStyle w:val="Heading2"/>
        <w:spacing w:line="468" w:lineRule="auto" w:before="26"/>
        <w:ind w:right="1508"/>
        <w:jc w:val="left"/>
      </w:pPr>
      <w:r>
        <w:rPr/>
        <w:t>二、上市公司发生控股股东及其关联方非经营性占用资金情况</w:t>
      </w:r>
      <w:r>
        <w:rPr>
          <w:spacing w:val="-102"/>
        </w:rPr>
        <w:t> </w:t>
      </w:r>
      <w:r>
        <w:rPr>
          <w:spacing w:val="-102"/>
        </w:rPr>
      </w:r>
      <w:r>
        <w:rPr/>
        <w:t>公司报告期不存在上市公司发生控股股东及其关联方非经营性占用资金情况。</w:t>
      </w:r>
      <w:r>
        <w:rPr>
          <w:w w:val="99"/>
        </w:rPr>
        <w:t> </w:t>
      </w:r>
      <w:r>
        <w:rPr/>
        <w:t>三、破产重整相关事项</w:t>
      </w:r>
    </w:p>
    <w:p>
      <w:pPr>
        <w:pStyle w:val="Heading2"/>
        <w:spacing w:line="470" w:lineRule="auto" w:before="70"/>
        <w:ind w:right="5588"/>
        <w:jc w:val="left"/>
      </w:pPr>
      <w:r>
        <w:rPr/>
        <w:t>公司报告期未发生破产重整相关事项。</w:t>
      </w:r>
      <w:r>
        <w:rPr>
          <w:w w:val="99"/>
        </w:rPr>
        <w:t> </w:t>
      </w:r>
      <w:r>
        <w:rPr/>
        <w:t>四、资产交易事项</w:t>
      </w:r>
    </w:p>
    <w:p>
      <w:pPr>
        <w:pStyle w:val="BodyText"/>
        <w:spacing w:line="240" w:lineRule="auto" w:before="95"/>
        <w:ind w:right="1508"/>
        <w:jc w:val="left"/>
      </w:pPr>
      <w:r>
        <w:rPr/>
        <w:t>1、收购资产情况</w:t>
      </w:r>
    </w:p>
    <w:p>
      <w:pPr>
        <w:spacing w:line="240" w:lineRule="auto" w:before="8"/>
        <w:rPr>
          <w:rFonts w:ascii="宋体" w:hAnsi="宋体" w:cs="宋体" w:eastAsia="宋体" w:hint="default"/>
          <w:sz w:val="23"/>
          <w:szCs w:val="23"/>
        </w:rPr>
      </w:pPr>
    </w:p>
    <w:p>
      <w:pPr>
        <w:pStyle w:val="Heading2"/>
        <w:spacing w:line="240" w:lineRule="auto" w:before="0"/>
        <w:ind w:right="1508"/>
        <w:jc w:val="left"/>
      </w:pPr>
      <w:r>
        <w:rPr/>
        <w:t>公司报告期未收购资产。</w:t>
      </w:r>
    </w:p>
    <w:p>
      <w:pPr>
        <w:spacing w:after="0" w:line="240" w:lineRule="auto"/>
        <w:jc w:val="left"/>
        <w:sectPr>
          <w:pgSz w:w="11900" w:h="16840"/>
          <w:pgMar w:header="0" w:footer="963" w:top="1600" w:bottom="1160" w:left="1020" w:right="1080"/>
        </w:sectPr>
      </w:pPr>
    </w:p>
    <w:p>
      <w:pPr>
        <w:spacing w:line="499" w:lineRule="auto" w:before="7"/>
        <w:ind w:left="112" w:right="7168" w:firstLine="0"/>
        <w:jc w:val="left"/>
        <w:rPr>
          <w:rFonts w:ascii="宋体" w:hAnsi="宋体" w:cs="宋体" w:eastAsia="宋体" w:hint="default"/>
          <w:sz w:val="21"/>
          <w:szCs w:val="21"/>
        </w:rPr>
      </w:pPr>
      <w:r>
        <w:rPr>
          <w:rFonts w:ascii="宋体" w:hAnsi="宋体" w:cs="宋体" w:eastAsia="宋体" w:hint="default"/>
          <w:sz w:val="21"/>
          <w:szCs w:val="21"/>
        </w:rPr>
        <w:t>2、出售资产情况</w:t>
      </w:r>
      <w:r>
        <w:rPr>
          <w:rFonts w:ascii="宋体" w:hAnsi="宋体" w:cs="宋体" w:eastAsia="宋体" w:hint="default"/>
          <w:spacing w:val="-97"/>
          <w:sz w:val="21"/>
          <w:szCs w:val="21"/>
        </w:rPr>
        <w:t> </w:t>
      </w:r>
      <w:r>
        <w:rPr>
          <w:rFonts w:ascii="宋体" w:hAnsi="宋体" w:cs="宋体" w:eastAsia="宋体" w:hint="default"/>
          <w:sz w:val="24"/>
          <w:szCs w:val="24"/>
        </w:rPr>
        <w:t>公司报告期未出售资产。</w:t>
      </w:r>
      <w:r>
        <w:rPr>
          <w:rFonts w:ascii="宋体" w:hAnsi="宋体" w:cs="宋体" w:eastAsia="宋体" w:hint="default"/>
          <w:w w:val="99"/>
          <w:sz w:val="24"/>
          <w:szCs w:val="24"/>
        </w:rPr>
        <w:t> </w:t>
      </w:r>
      <w:r>
        <w:rPr>
          <w:rFonts w:ascii="宋体" w:hAnsi="宋体" w:cs="宋体" w:eastAsia="宋体" w:hint="default"/>
          <w:sz w:val="21"/>
          <w:szCs w:val="21"/>
        </w:rPr>
        <w:t>3、企业合并情况</w:t>
      </w:r>
    </w:p>
    <w:p>
      <w:pPr>
        <w:pStyle w:val="Heading2"/>
        <w:spacing w:line="357" w:lineRule="auto" w:before="164"/>
        <w:ind w:right="0" w:firstLine="480"/>
        <w:jc w:val="left"/>
      </w:pPr>
      <w:r>
        <w:rPr>
          <w:spacing w:val="-3"/>
        </w:rPr>
        <w:t>2014年1月，经公司第二届董事会第十九次会议决议，本公司全资子公司思创香港与智利</w:t>
      </w:r>
      <w:r>
        <w:rPr>
          <w:w w:val="99"/>
        </w:rPr>
        <w:t> </w:t>
      </w:r>
      <w:r>
        <w:rPr>
          <w:spacing w:val="-3"/>
          <w:w w:val="99"/>
        </w:rPr>
        <w:t>GL公司原股东签订了《股权收购协议》，决定以不超过1,428万美元价格收购GL公司51%股权。</w:t>
      </w:r>
      <w:r>
        <w:rPr>
          <w:spacing w:val="-99"/>
          <w:w w:val="99"/>
        </w:rPr>
        <w:t> </w:t>
      </w:r>
      <w:r>
        <w:rPr>
          <w:spacing w:val="-99"/>
          <w:w w:val="99"/>
        </w:rPr>
      </w:r>
      <w:r>
        <w:rPr/>
        <w:t>公司自2014年1月起将其纳入合并财务报表范围。</w:t>
      </w:r>
    </w:p>
    <w:p>
      <w:pPr>
        <w:pStyle w:val="Heading2"/>
        <w:spacing w:line="357" w:lineRule="auto"/>
        <w:ind w:right="186" w:firstLine="480"/>
        <w:jc w:val="both"/>
      </w:pPr>
      <w:r>
        <w:rPr>
          <w:spacing w:val="-3"/>
        </w:rPr>
        <w:t>2014年4月，本公司通过控股子公司思创理德与自然人张海军共同投资设立广州理德。广</w:t>
      </w:r>
      <w:r>
        <w:rPr>
          <w:w w:val="99"/>
        </w:rPr>
        <w:t> </w:t>
      </w:r>
      <w:r>
        <w:rPr>
          <w:spacing w:val="-2"/>
        </w:rPr>
        <w:t>州理德注册资本500万元，思创理德持有其90%股权。公司自2014年4月起将广州理德纳入合并</w:t>
      </w:r>
      <w:r>
        <w:rPr>
          <w:spacing w:val="-116"/>
        </w:rPr>
        <w:t> </w:t>
      </w:r>
      <w:r>
        <w:rPr>
          <w:spacing w:val="-116"/>
        </w:rPr>
      </w:r>
      <w:r>
        <w:rPr/>
        <w:t>财务报表范围。</w:t>
      </w:r>
    </w:p>
    <w:p>
      <w:pPr>
        <w:pStyle w:val="Heading2"/>
        <w:spacing w:line="357" w:lineRule="auto"/>
        <w:ind w:right="184" w:firstLine="480"/>
        <w:jc w:val="both"/>
      </w:pPr>
      <w:r>
        <w:rPr>
          <w:spacing w:val="-3"/>
        </w:rPr>
        <w:t>2014年6月，经公司第二届董事会第二十四次会议决议，本公司与思创超讯原股东正式签</w:t>
      </w:r>
      <w:r>
        <w:rPr>
          <w:w w:val="99"/>
        </w:rPr>
        <w:t> </w:t>
      </w:r>
      <w:r>
        <w:rPr>
          <w:spacing w:val="-5"/>
          <w:w w:val="99"/>
        </w:rPr>
        <w:t>订了《股权转让协议》，决定以770.10万元人民币收购思创超讯51%股权。公司自2014年8月起</w:t>
      </w:r>
      <w:r>
        <w:rPr>
          <w:spacing w:val="-81"/>
          <w:w w:val="99"/>
        </w:rPr>
        <w:t> </w:t>
      </w:r>
      <w:r>
        <w:rPr>
          <w:spacing w:val="-81"/>
          <w:w w:val="99"/>
        </w:rPr>
      </w:r>
      <w:r>
        <w:rPr/>
        <w:t>将其纳入合并财务报表范围。</w:t>
      </w:r>
    </w:p>
    <w:p>
      <w:pPr>
        <w:pStyle w:val="Heading2"/>
        <w:spacing w:line="357" w:lineRule="auto"/>
        <w:ind w:right="186" w:firstLine="480"/>
        <w:jc w:val="both"/>
      </w:pPr>
      <w:r>
        <w:rPr/>
        <w:t>2014年10月，经公司第二届董事会第二十七次会议审议，决定以对控股子公司上海绿泰</w:t>
      </w:r>
      <w:r>
        <w:rPr>
          <w:w w:val="99"/>
        </w:rPr>
        <w:t> </w:t>
      </w:r>
      <w:r>
        <w:rPr/>
        <w:t>单方面增资1,000万元。增资完成后，上海绿泰注册资本变更为2,000万元，公司持股比例增</w:t>
      </w:r>
      <w:r>
        <w:rPr>
          <w:spacing w:val="-94"/>
        </w:rPr>
        <w:t> </w:t>
      </w:r>
      <w:r>
        <w:rPr>
          <w:spacing w:val="-94"/>
        </w:rPr>
      </w:r>
      <w:r>
        <w:rPr/>
        <w:t>加至96%。公司自2014年11月起提高了并表比例。</w:t>
      </w:r>
    </w:p>
    <w:p>
      <w:pPr>
        <w:spacing w:line="240" w:lineRule="auto" w:before="10"/>
        <w:rPr>
          <w:rFonts w:ascii="宋体" w:hAnsi="宋体" w:cs="宋体" w:eastAsia="宋体" w:hint="default"/>
          <w:sz w:val="21"/>
          <w:szCs w:val="21"/>
        </w:rPr>
      </w:pPr>
    </w:p>
    <w:p>
      <w:pPr>
        <w:pStyle w:val="BodyText"/>
        <w:spacing w:line="273" w:lineRule="auto"/>
        <w:ind w:right="0"/>
        <w:jc w:val="left"/>
      </w:pPr>
      <w:r>
        <w:rPr/>
        <w:t>4、自资产重组报告书或收购出售资产公告刊登后，该事项的进展情况及对报告期经营成果与财务状况的</w:t>
      </w:r>
      <w:r>
        <w:rPr>
          <w:spacing w:val="-33"/>
        </w:rPr>
        <w:t> </w:t>
      </w:r>
      <w:r>
        <w:rPr>
          <w:spacing w:val="-33"/>
        </w:rPr>
      </w:r>
      <w:r>
        <w:rPr/>
        <w:t>影响</w:t>
      </w:r>
    </w:p>
    <w:p>
      <w:pPr>
        <w:spacing w:line="240" w:lineRule="auto" w:before="5"/>
        <w:rPr>
          <w:rFonts w:ascii="宋体" w:hAnsi="宋体" w:cs="宋体" w:eastAsia="宋体" w:hint="default"/>
          <w:sz w:val="21"/>
          <w:szCs w:val="21"/>
        </w:rPr>
      </w:pPr>
    </w:p>
    <w:p>
      <w:pPr>
        <w:pStyle w:val="Heading2"/>
        <w:spacing w:line="470" w:lineRule="auto" w:before="0"/>
        <w:ind w:right="5248"/>
        <w:jc w:val="left"/>
      </w:pPr>
      <w:r>
        <w:rPr/>
        <w:t>不适用。</w:t>
      </w:r>
      <w:r>
        <w:rPr>
          <w:w w:val="99"/>
        </w:rPr>
        <w:t> </w:t>
      </w:r>
      <w:r>
        <w:rPr/>
        <w:t>五、公司股权激励的实施情况及其影响</w:t>
      </w:r>
    </w:p>
    <w:p>
      <w:pPr>
        <w:spacing w:before="116"/>
        <w:ind w:left="112" w:right="716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2"/>
          <w:sz w:val="18"/>
          <w:szCs w:val="18"/>
        </w:rPr>
        <w:t> </w:t>
      </w:r>
      <w:r>
        <w:rPr>
          <w:rFonts w:ascii="宋体" w:hAnsi="宋体" w:cs="宋体" w:eastAsia="宋体" w:hint="default"/>
          <w:sz w:val="18"/>
          <w:szCs w:val="18"/>
        </w:rPr>
        <w:t>不适用</w:t>
      </w:r>
    </w:p>
    <w:p>
      <w:pPr>
        <w:pStyle w:val="Heading2"/>
        <w:spacing w:line="468" w:lineRule="auto" w:before="66"/>
        <w:ind w:right="5248"/>
        <w:jc w:val="left"/>
      </w:pPr>
      <w:r>
        <w:rPr/>
        <w:t>公司报告期无股权激励计划及其实施情况。</w:t>
      </w:r>
      <w:r>
        <w:rPr>
          <w:w w:val="99"/>
        </w:rPr>
        <w:t> </w:t>
      </w:r>
      <w:r>
        <w:rPr/>
        <w:t>六、重大关联交易</w:t>
      </w:r>
      <w:r>
        <w:rPr>
          <w:spacing w:val="-116"/>
        </w:rPr>
        <w:t> </w:t>
      </w:r>
      <w:r>
        <w:rPr>
          <w:spacing w:val="-116"/>
        </w:rPr>
      </w:r>
      <w:r>
        <w:rPr/>
        <w:t>报告期内，公司不存在重大关联交易。</w:t>
      </w:r>
    </w:p>
    <w:p>
      <w:pPr>
        <w:spacing w:after="0" w:line="468" w:lineRule="auto"/>
        <w:jc w:val="left"/>
        <w:sectPr>
          <w:pgSz w:w="11900" w:h="16840"/>
          <w:pgMar w:header="0" w:footer="963" w:top="1420" w:bottom="1160" w:left="1020" w:right="940"/>
        </w:sectPr>
      </w:pPr>
    </w:p>
    <w:p>
      <w:pPr>
        <w:pStyle w:val="Heading2"/>
        <w:spacing w:line="240" w:lineRule="auto" w:before="2"/>
        <w:ind w:right="0"/>
        <w:jc w:val="left"/>
      </w:pPr>
      <w:r>
        <w:rPr/>
        <w:t>七、重大合同及其履行情况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t>1、托管、承包、租赁事项情况</w:t>
      </w:r>
    </w:p>
    <w:p>
      <w:pPr>
        <w:spacing w:line="240" w:lineRule="auto" w:before="10"/>
        <w:rPr>
          <w:rFonts w:ascii="宋体" w:hAnsi="宋体" w:cs="宋体" w:eastAsia="宋体" w:hint="default"/>
          <w:sz w:val="25"/>
          <w:szCs w:val="25"/>
        </w:rPr>
      </w:pPr>
    </w:p>
    <w:p>
      <w:pPr>
        <w:pStyle w:val="BodyText"/>
        <w:spacing w:line="240" w:lineRule="auto"/>
        <w:ind w:right="0"/>
        <w:jc w:val="left"/>
      </w:pPr>
      <w:r>
        <w:rPr/>
        <w:t>（1）托管情况</w:t>
      </w:r>
    </w:p>
    <w:p>
      <w:pPr>
        <w:spacing w:line="240" w:lineRule="auto" w:before="11"/>
        <w:rPr>
          <w:rFonts w:ascii="宋体" w:hAnsi="宋体" w:cs="宋体" w:eastAsia="宋体" w:hint="default"/>
          <w:sz w:val="23"/>
          <w:szCs w:val="23"/>
        </w:rPr>
      </w:pPr>
    </w:p>
    <w:p>
      <w:pPr>
        <w:pStyle w:val="Heading2"/>
        <w:spacing w:line="240" w:lineRule="auto" w:before="0"/>
        <w:ind w:right="0"/>
        <w:jc w:val="left"/>
      </w:pPr>
      <w:r>
        <w:rPr/>
        <w:t>公司报告期不存在托管情况。</w:t>
      </w:r>
    </w:p>
    <w:p>
      <w:pPr>
        <w:spacing w:line="240" w:lineRule="auto" w:before="9"/>
        <w:rPr>
          <w:rFonts w:ascii="宋体" w:hAnsi="宋体" w:cs="宋体" w:eastAsia="宋体" w:hint="default"/>
          <w:sz w:val="24"/>
          <w:szCs w:val="24"/>
        </w:rPr>
      </w:pPr>
    </w:p>
    <w:p>
      <w:pPr>
        <w:pStyle w:val="BodyText"/>
        <w:spacing w:line="240" w:lineRule="auto"/>
        <w:ind w:right="0"/>
        <w:jc w:val="left"/>
      </w:pPr>
      <w:r>
        <w:rPr/>
        <w:t>（2）承包情况</w:t>
      </w:r>
    </w:p>
    <w:p>
      <w:pPr>
        <w:spacing w:line="240" w:lineRule="auto" w:before="11"/>
        <w:rPr>
          <w:rFonts w:ascii="宋体" w:hAnsi="宋体" w:cs="宋体" w:eastAsia="宋体" w:hint="default"/>
          <w:sz w:val="23"/>
          <w:szCs w:val="23"/>
        </w:rPr>
      </w:pPr>
    </w:p>
    <w:p>
      <w:pPr>
        <w:pStyle w:val="Heading2"/>
        <w:spacing w:line="240" w:lineRule="auto" w:before="0"/>
        <w:ind w:right="0"/>
        <w:jc w:val="left"/>
      </w:pPr>
      <w:r>
        <w:rPr/>
        <w:t>公司报告期不存在承包情况。</w:t>
      </w:r>
    </w:p>
    <w:p>
      <w:pPr>
        <w:spacing w:line="240" w:lineRule="auto" w:before="12"/>
        <w:rPr>
          <w:rFonts w:ascii="宋体" w:hAnsi="宋体" w:cs="宋体" w:eastAsia="宋体" w:hint="default"/>
          <w:sz w:val="24"/>
          <w:szCs w:val="24"/>
        </w:rPr>
      </w:pPr>
    </w:p>
    <w:p>
      <w:pPr>
        <w:spacing w:line="499" w:lineRule="auto" w:before="0"/>
        <w:ind w:left="112" w:right="5493" w:firstLine="0"/>
        <w:jc w:val="left"/>
        <w:rPr>
          <w:rFonts w:ascii="宋体" w:hAnsi="宋体" w:cs="宋体" w:eastAsia="宋体" w:hint="default"/>
          <w:sz w:val="21"/>
          <w:szCs w:val="21"/>
        </w:rPr>
      </w:pPr>
      <w:r>
        <w:rPr>
          <w:rFonts w:ascii="宋体" w:hAnsi="宋体" w:cs="宋体" w:eastAsia="宋体" w:hint="default"/>
          <w:sz w:val="21"/>
          <w:szCs w:val="21"/>
        </w:rPr>
        <w:t>（3）租赁情况</w:t>
      </w:r>
      <w:r>
        <w:rPr>
          <w:rFonts w:ascii="宋体" w:hAnsi="宋体" w:cs="宋体" w:eastAsia="宋体" w:hint="default"/>
          <w:spacing w:val="-98"/>
          <w:sz w:val="21"/>
          <w:szCs w:val="21"/>
        </w:rPr>
        <w:t> </w:t>
      </w:r>
      <w:r>
        <w:rPr>
          <w:rFonts w:ascii="宋体" w:hAnsi="宋体" w:cs="宋体" w:eastAsia="宋体" w:hint="default"/>
          <w:sz w:val="24"/>
          <w:szCs w:val="24"/>
        </w:rPr>
        <w:t>公司报告期不存在租赁情况。</w:t>
      </w:r>
      <w:r>
        <w:rPr>
          <w:rFonts w:ascii="宋体" w:hAnsi="宋体" w:cs="宋体" w:eastAsia="宋体" w:hint="default"/>
          <w:w w:val="99"/>
          <w:sz w:val="24"/>
          <w:szCs w:val="24"/>
        </w:rPr>
        <w:t> </w:t>
      </w:r>
      <w:r>
        <w:rPr>
          <w:rFonts w:ascii="宋体" w:hAnsi="宋体" w:cs="宋体" w:eastAsia="宋体" w:hint="default"/>
          <w:sz w:val="21"/>
          <w:szCs w:val="21"/>
        </w:rPr>
        <w:t>2、担保情况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4"/>
          <w:szCs w:val="24"/>
        </w:rPr>
        <w:t>公司报告期不存在担保情况。</w:t>
      </w:r>
      <w:r>
        <w:rPr>
          <w:rFonts w:ascii="宋体" w:hAnsi="宋体" w:cs="宋体" w:eastAsia="宋体" w:hint="default"/>
          <w:w w:val="99"/>
          <w:sz w:val="24"/>
          <w:szCs w:val="24"/>
        </w:rPr>
        <w:t> </w:t>
      </w:r>
      <w:r>
        <w:rPr>
          <w:rFonts w:ascii="宋体" w:hAnsi="宋体" w:cs="宋体" w:eastAsia="宋体" w:hint="default"/>
          <w:spacing w:val="-1"/>
          <w:sz w:val="21"/>
          <w:szCs w:val="21"/>
        </w:rPr>
        <w:t>3、委托理财、衍生品投资和委托贷款情况</w:t>
      </w:r>
    </w:p>
    <w:p>
      <w:pPr>
        <w:pStyle w:val="BodyText"/>
        <w:spacing w:line="240" w:lineRule="auto" w:before="112"/>
        <w:ind w:right="0"/>
        <w:jc w:val="left"/>
      </w:pPr>
      <w:r>
        <w:rPr/>
        <w:t>（1）委托理财情况</w:t>
      </w:r>
    </w:p>
    <w:p>
      <w:pPr>
        <w:spacing w:line="240" w:lineRule="auto" w:before="8"/>
        <w:rPr>
          <w:rFonts w:ascii="宋体" w:hAnsi="宋体" w:cs="宋体" w:eastAsia="宋体" w:hint="default"/>
          <w:sz w:val="23"/>
          <w:szCs w:val="23"/>
        </w:rPr>
      </w:pPr>
    </w:p>
    <w:p>
      <w:pPr>
        <w:pStyle w:val="Heading2"/>
        <w:spacing w:line="240" w:lineRule="auto" w:before="0"/>
        <w:ind w:right="0"/>
        <w:jc w:val="left"/>
      </w:pPr>
      <w:r>
        <w:rPr/>
        <w:t>公司报告期不存在委托理财。</w:t>
      </w:r>
    </w:p>
    <w:p>
      <w:pPr>
        <w:spacing w:line="240" w:lineRule="auto" w:before="12"/>
        <w:rPr>
          <w:rFonts w:ascii="宋体" w:hAnsi="宋体" w:cs="宋体" w:eastAsia="宋体" w:hint="default"/>
          <w:sz w:val="24"/>
          <w:szCs w:val="24"/>
        </w:rPr>
      </w:pPr>
    </w:p>
    <w:p>
      <w:pPr>
        <w:pStyle w:val="BodyText"/>
        <w:spacing w:line="240" w:lineRule="auto"/>
        <w:ind w:right="0"/>
        <w:jc w:val="left"/>
      </w:pPr>
      <w:r>
        <w:rPr/>
        <w:t>（2）衍生品投资情况</w:t>
      </w:r>
    </w:p>
    <w:p>
      <w:pPr>
        <w:spacing w:line="240" w:lineRule="auto" w:before="11"/>
        <w:rPr>
          <w:rFonts w:ascii="宋体" w:hAnsi="宋体" w:cs="宋体" w:eastAsia="宋体" w:hint="default"/>
          <w:sz w:val="23"/>
          <w:szCs w:val="23"/>
        </w:rPr>
      </w:pPr>
    </w:p>
    <w:p>
      <w:pPr>
        <w:pStyle w:val="Heading2"/>
        <w:spacing w:line="240" w:lineRule="auto" w:before="0"/>
        <w:ind w:right="0"/>
        <w:jc w:val="left"/>
      </w:pPr>
      <w:r>
        <w:rPr/>
        <w:t>公司报告期不存在衍生品投资。</w:t>
      </w:r>
    </w:p>
    <w:p>
      <w:pPr>
        <w:spacing w:line="240" w:lineRule="auto" w:before="12"/>
        <w:rPr>
          <w:rFonts w:ascii="宋体" w:hAnsi="宋体" w:cs="宋体" w:eastAsia="宋体" w:hint="default"/>
          <w:sz w:val="24"/>
          <w:szCs w:val="24"/>
        </w:rPr>
      </w:pPr>
    </w:p>
    <w:p>
      <w:pPr>
        <w:spacing w:line="499" w:lineRule="auto" w:before="0"/>
        <w:ind w:left="112" w:right="5901" w:firstLine="0"/>
        <w:jc w:val="left"/>
        <w:rPr>
          <w:rFonts w:ascii="宋体" w:hAnsi="宋体" w:cs="宋体" w:eastAsia="宋体" w:hint="default"/>
          <w:sz w:val="21"/>
          <w:szCs w:val="21"/>
        </w:rPr>
      </w:pPr>
      <w:r>
        <w:rPr>
          <w:rFonts w:ascii="宋体" w:hAnsi="宋体" w:cs="宋体" w:eastAsia="宋体" w:hint="default"/>
          <w:sz w:val="21"/>
          <w:szCs w:val="21"/>
        </w:rPr>
        <w:t>（3）委托贷款情况</w:t>
      </w:r>
      <w:r>
        <w:rPr>
          <w:rFonts w:ascii="宋体" w:hAnsi="宋体" w:cs="宋体" w:eastAsia="宋体" w:hint="default"/>
          <w:spacing w:val="-96"/>
          <w:sz w:val="21"/>
          <w:szCs w:val="21"/>
        </w:rPr>
        <w:t> </w:t>
      </w:r>
      <w:r>
        <w:rPr>
          <w:rFonts w:ascii="宋体" w:hAnsi="宋体" w:cs="宋体" w:eastAsia="宋体" w:hint="default"/>
          <w:sz w:val="24"/>
          <w:szCs w:val="24"/>
        </w:rPr>
        <w:t>公司报告期不存在委托贷款。</w:t>
      </w:r>
      <w:r>
        <w:rPr>
          <w:rFonts w:ascii="宋体" w:hAnsi="宋体" w:cs="宋体" w:eastAsia="宋体" w:hint="default"/>
          <w:w w:val="99"/>
          <w:sz w:val="24"/>
          <w:szCs w:val="24"/>
        </w:rPr>
        <w:t> </w:t>
      </w:r>
      <w:r>
        <w:rPr>
          <w:rFonts w:ascii="宋体" w:hAnsi="宋体" w:cs="宋体" w:eastAsia="宋体" w:hint="default"/>
          <w:sz w:val="21"/>
          <w:szCs w:val="21"/>
        </w:rPr>
        <w:t>4、其他重大合同</w:t>
      </w:r>
    </w:p>
    <w:p>
      <w:pPr>
        <w:pStyle w:val="Heading2"/>
        <w:spacing w:line="470" w:lineRule="auto" w:before="85"/>
        <w:ind w:right="6128"/>
        <w:jc w:val="left"/>
      </w:pPr>
      <w:r>
        <w:rPr/>
        <w:t>公司报告期不存在其他重大合同。</w:t>
      </w:r>
      <w:r>
        <w:rPr>
          <w:w w:val="99"/>
        </w:rPr>
        <w:t> </w:t>
      </w:r>
      <w:r>
        <w:rPr/>
        <w:t>八、承诺事项履行情况</w:t>
      </w:r>
    </w:p>
    <w:p>
      <w:pPr>
        <w:pStyle w:val="BodyText"/>
        <w:spacing w:line="240" w:lineRule="auto" w:before="93"/>
        <w:ind w:right="0"/>
        <w:jc w:val="left"/>
      </w:pPr>
      <w:r>
        <w:rPr/>
        <w:t>1、公司或持股</w:t>
      </w:r>
      <w:r>
        <w:rPr>
          <w:spacing w:val="-27"/>
        </w:rPr>
        <w:t> </w:t>
      </w:r>
      <w:r>
        <w:rPr/>
        <w:t>5%以上股东在报告期内发生或以前期间发生但持续到报告期内的承诺事项</w:t>
      </w:r>
    </w:p>
    <w:p>
      <w:pPr>
        <w:spacing w:line="240" w:lineRule="auto" w:before="11"/>
        <w:rPr>
          <w:rFonts w:ascii="宋体" w:hAnsi="宋体" w:cs="宋体" w:eastAsia="宋体" w:hint="default"/>
          <w:sz w:val="29"/>
          <w:szCs w:val="29"/>
        </w:rPr>
      </w:pPr>
    </w:p>
    <w:p>
      <w:pPr>
        <w:pStyle w:val="Heading2"/>
        <w:spacing w:line="357" w:lineRule="auto" w:before="0"/>
        <w:ind w:left="592" w:right="0" w:firstLine="2"/>
        <w:jc w:val="left"/>
      </w:pPr>
      <w:r>
        <w:rPr/>
        <w:t>（1）股份的流通限制和自愿锁定股份的承诺</w:t>
      </w:r>
      <w:r>
        <w:rPr>
          <w:spacing w:val="-109"/>
        </w:rPr>
        <w:t> </w:t>
      </w:r>
      <w:r>
        <w:rPr>
          <w:spacing w:val="-109"/>
        </w:rPr>
      </w:r>
      <w:r>
        <w:rPr/>
        <w:t>公司股东之路楠、博泰投资承诺：自公司股票上市之日起三十六个月内，不转让或者委</w:t>
      </w:r>
    </w:p>
    <w:p>
      <w:pPr>
        <w:spacing w:after="0" w:line="357" w:lineRule="auto"/>
        <w:jc w:val="left"/>
        <w:sectPr>
          <w:pgSz w:w="11900" w:h="16840"/>
          <w:pgMar w:header="0" w:footer="963" w:top="1400" w:bottom="1160" w:left="1020" w:right="1020"/>
        </w:sectPr>
      </w:pPr>
    </w:p>
    <w:p>
      <w:pPr>
        <w:pStyle w:val="Heading2"/>
        <w:spacing w:line="357" w:lineRule="auto" w:before="0"/>
        <w:ind w:right="229"/>
        <w:jc w:val="both"/>
      </w:pPr>
      <w:r>
        <w:rPr/>
        <w:t>托他人管理其已直接或间接持有的公司股份，也不由公司回购该部分股份。同时，博泰投资</w:t>
      </w:r>
      <w:r>
        <w:rPr>
          <w:spacing w:val="-96"/>
        </w:rPr>
        <w:t> </w:t>
      </w:r>
      <w:r>
        <w:rPr>
          <w:spacing w:val="-96"/>
        </w:rPr>
      </w:r>
      <w:r>
        <w:rPr/>
        <w:t>还承诺每年转让的股份不超过所持有公司股份总数的</w:t>
      </w:r>
      <w:r>
        <w:rPr>
          <w:spacing w:val="-64"/>
        </w:rPr>
        <w:t> </w:t>
      </w:r>
      <w:r>
        <w:rPr/>
        <w:t>25%。</w:t>
      </w:r>
    </w:p>
    <w:p>
      <w:pPr>
        <w:pStyle w:val="Heading2"/>
        <w:spacing w:line="357" w:lineRule="auto"/>
        <w:ind w:right="229" w:firstLine="480"/>
        <w:jc w:val="both"/>
      </w:pPr>
      <w:r>
        <w:rPr/>
        <w:t>公司股东之俞国骅、张佶、商巍、陈武军、蒋士平、蓝宗烛、王勇承诺：自公司股票上</w:t>
      </w:r>
      <w:r>
        <w:rPr>
          <w:w w:val="99"/>
        </w:rPr>
        <w:t> </w:t>
      </w:r>
      <w:r>
        <w:rPr/>
        <w:t>市之日起十二个月内，不转让或者委托他人管理其已直接或间接持有的公司股份，也不由公</w:t>
      </w:r>
      <w:r>
        <w:rPr>
          <w:spacing w:val="-96"/>
        </w:rPr>
        <w:t> </w:t>
      </w:r>
      <w:r>
        <w:rPr>
          <w:spacing w:val="-96"/>
        </w:rPr>
      </w:r>
      <w:r>
        <w:rPr/>
        <w:t>司回购该部分股份。</w:t>
      </w:r>
    </w:p>
    <w:p>
      <w:pPr>
        <w:pStyle w:val="Heading2"/>
        <w:spacing w:line="357" w:lineRule="auto"/>
        <w:ind w:right="94" w:firstLine="480"/>
        <w:jc w:val="left"/>
      </w:pPr>
      <w:r>
        <w:rPr>
          <w:spacing w:val="-3"/>
        </w:rPr>
        <w:t>除此之外，担任公司董事、监事、高级管理人员的路楠、俞国骅、张佶、商巍、陈武军、</w:t>
      </w:r>
      <w:r>
        <w:rPr>
          <w:w w:val="99"/>
        </w:rPr>
        <w:t> </w:t>
      </w:r>
      <w:r>
        <w:rPr/>
        <w:t>蒋士平、蓝宗烛、王勇、沈洁、孙连喜承诺：在其任职期间内，每年转让的股份不超过所直</w:t>
      </w:r>
      <w:r>
        <w:rPr>
          <w:spacing w:val="-96"/>
        </w:rPr>
        <w:t> </w:t>
      </w:r>
      <w:r>
        <w:rPr>
          <w:spacing w:val="-96"/>
        </w:rPr>
      </w:r>
      <w:r>
        <w:rPr/>
        <w:t>接或间接持有公司股份总数的</w:t>
      </w:r>
      <w:r>
        <w:rPr>
          <w:spacing w:val="-65"/>
        </w:rPr>
        <w:t> </w:t>
      </w:r>
      <w:r>
        <w:rPr/>
        <w:t>25%；离任后半年内，不转让所持有的公司股份。</w:t>
      </w:r>
    </w:p>
    <w:p>
      <w:pPr>
        <w:pStyle w:val="Heading2"/>
        <w:spacing w:line="240" w:lineRule="auto"/>
        <w:ind w:left="592" w:right="94"/>
        <w:jc w:val="left"/>
      </w:pPr>
      <w:r>
        <w:rPr/>
        <w:t>本报告期内，发起人股东、公司董事、监事、高级管理人员均遵守了所作的承诺。</w:t>
      </w:r>
    </w:p>
    <w:p>
      <w:pPr>
        <w:pStyle w:val="Heading2"/>
        <w:spacing w:line="357" w:lineRule="auto" w:before="154"/>
        <w:ind w:left="592" w:right="94" w:firstLine="2"/>
        <w:jc w:val="left"/>
      </w:pPr>
      <w:r>
        <w:rPr/>
        <w:t>（2）避免同业竞争的承诺</w:t>
      </w:r>
      <w:r>
        <w:rPr>
          <w:spacing w:val="-114"/>
        </w:rPr>
        <w:t> </w:t>
      </w:r>
      <w:r>
        <w:rPr>
          <w:spacing w:val="-114"/>
        </w:rPr>
      </w:r>
      <w:r>
        <w:rPr/>
        <w:t>为避免同业竞争，保障公司的利益，公司的实际控制人路楠、股东俞国骅向公司出具了</w:t>
      </w:r>
    </w:p>
    <w:p>
      <w:pPr>
        <w:pStyle w:val="Heading2"/>
        <w:spacing w:line="357" w:lineRule="auto"/>
        <w:ind w:left="592" w:right="94" w:hanging="480"/>
        <w:jc w:val="left"/>
      </w:pPr>
      <w:r>
        <w:rPr/>
        <w:t>不可撤销的《避免同业竞争承诺书》，承诺：</w:t>
      </w:r>
      <w:r>
        <w:rPr>
          <w:w w:val="99"/>
        </w:rPr>
        <w:t> </w:t>
      </w:r>
      <w:r>
        <w:rPr/>
        <w:t>“本人目前没有、将来也不直接或间接从事与杭州中瑞思创科技股份有限公司及其控股</w:t>
      </w:r>
    </w:p>
    <w:p>
      <w:pPr>
        <w:pStyle w:val="Heading2"/>
        <w:spacing w:line="357" w:lineRule="auto"/>
        <w:ind w:right="229"/>
        <w:jc w:val="both"/>
      </w:pPr>
      <w:r>
        <w:rPr/>
        <w:t>的子公司现有及将来从事的业务构成同业竞争的任何活动，包括但不限于研制、生产和销售</w:t>
      </w:r>
      <w:r>
        <w:rPr>
          <w:spacing w:val="-96"/>
        </w:rPr>
        <w:t> </w:t>
      </w:r>
      <w:r>
        <w:rPr>
          <w:spacing w:val="-96"/>
        </w:rPr>
      </w:r>
      <w:r>
        <w:rPr/>
        <w:t>与杭州中瑞思创科技股份有限公司及其控股的子公司研制、生产和销售产品相同或相近似的</w:t>
      </w:r>
      <w:r>
        <w:rPr>
          <w:spacing w:val="-96"/>
        </w:rPr>
        <w:t> </w:t>
      </w:r>
      <w:r>
        <w:rPr>
          <w:spacing w:val="-96"/>
        </w:rPr>
      </w:r>
      <w:r>
        <w:rPr/>
        <w:t>任何产品，并愿意对违反上述承诺而给杭州中瑞思创科技股份有限公司造成的经济损失承担</w:t>
      </w:r>
      <w:r>
        <w:rPr>
          <w:spacing w:val="-96"/>
        </w:rPr>
        <w:t> </w:t>
      </w:r>
      <w:r>
        <w:rPr>
          <w:spacing w:val="-96"/>
        </w:rPr>
      </w:r>
      <w:r>
        <w:rPr/>
        <w:t>赔偿责任。”</w:t>
      </w:r>
    </w:p>
    <w:p>
      <w:pPr>
        <w:pStyle w:val="Heading2"/>
        <w:spacing w:line="240" w:lineRule="auto"/>
        <w:ind w:left="592" w:right="94"/>
        <w:jc w:val="left"/>
      </w:pPr>
      <w:r>
        <w:rPr/>
        <w:t>报告期内，公司实际控制人路楠、股东俞国骅信守承诺，没有发生与公司同业竞争的行</w:t>
      </w:r>
    </w:p>
    <w:p>
      <w:pPr>
        <w:spacing w:line="240" w:lineRule="auto" w:before="10"/>
        <w:rPr>
          <w:rFonts w:ascii="宋体" w:hAnsi="宋体" w:cs="宋体" w:eastAsia="宋体" w:hint="default"/>
          <w:sz w:val="9"/>
          <w:szCs w:val="9"/>
        </w:rPr>
      </w:pPr>
    </w:p>
    <w:p>
      <w:pPr>
        <w:pStyle w:val="Heading2"/>
        <w:spacing w:line="240" w:lineRule="auto" w:before="26"/>
        <w:ind w:right="94"/>
        <w:jc w:val="left"/>
      </w:pPr>
      <w:r>
        <w:rPr/>
        <w:t>为。</w:t>
      </w:r>
    </w:p>
    <w:p>
      <w:pPr>
        <w:pStyle w:val="Heading2"/>
        <w:spacing w:line="240" w:lineRule="auto" w:before="154"/>
        <w:ind w:left="595" w:right="94"/>
        <w:jc w:val="left"/>
      </w:pPr>
      <w:r>
        <w:rPr/>
        <w:t>（3）其他承诺</w:t>
      </w:r>
    </w:p>
    <w:p>
      <w:pPr>
        <w:pStyle w:val="Heading2"/>
        <w:spacing w:line="357" w:lineRule="auto" w:before="154"/>
        <w:ind w:left="592" w:right="220"/>
        <w:jc w:val="left"/>
      </w:pPr>
      <w:r>
        <w:rPr/>
        <w:t>公司在公开发行</w:t>
      </w:r>
      <w:r>
        <w:rPr>
          <w:spacing w:val="-61"/>
        </w:rPr>
        <w:t> </w:t>
      </w:r>
      <w:r>
        <w:rPr/>
        <w:t>A</w:t>
      </w:r>
      <w:r>
        <w:rPr>
          <w:spacing w:val="-61"/>
        </w:rPr>
        <w:t> </w:t>
      </w:r>
      <w:r>
        <w:rPr/>
        <w:t>股股票的《招股说明书》里披露：</w:t>
      </w:r>
      <w:r>
        <w:rPr>
          <w:w w:val="99"/>
        </w:rPr>
        <w:t> </w:t>
      </w:r>
      <w:r>
        <w:rPr/>
        <w:t>1)、发行人全体股东承诺：若发行人及其子公司因</w:t>
      </w:r>
      <w:r>
        <w:rPr>
          <w:spacing w:val="-53"/>
        </w:rPr>
        <w:t> </w:t>
      </w:r>
      <w:r>
        <w:rPr/>
        <w:t>2007</w:t>
      </w:r>
      <w:r>
        <w:rPr>
          <w:spacing w:val="-53"/>
        </w:rPr>
        <w:t> </w:t>
      </w:r>
      <w:r>
        <w:rPr/>
        <w:t>年底至</w:t>
      </w:r>
      <w:r>
        <w:rPr>
          <w:spacing w:val="-53"/>
        </w:rPr>
        <w:t> </w:t>
      </w:r>
      <w:r>
        <w:rPr/>
        <w:t>2009</w:t>
      </w:r>
      <w:r>
        <w:rPr>
          <w:spacing w:val="-53"/>
        </w:rPr>
        <w:t> </w:t>
      </w:r>
      <w:r>
        <w:rPr/>
        <w:t>年底期间实行劳务</w:t>
      </w:r>
    </w:p>
    <w:p>
      <w:pPr>
        <w:pStyle w:val="Heading2"/>
        <w:spacing w:line="357" w:lineRule="auto"/>
        <w:ind w:right="94"/>
        <w:jc w:val="left"/>
      </w:pPr>
      <w:r>
        <w:rPr/>
        <w:t>派遣而产生补偿或赔偿责任，或被有关主管部门处罚的，由发行人现有全体股东按照持股比</w:t>
      </w:r>
      <w:r>
        <w:rPr>
          <w:spacing w:val="-96"/>
        </w:rPr>
        <w:t> </w:t>
      </w:r>
      <w:r>
        <w:rPr>
          <w:spacing w:val="-96"/>
        </w:rPr>
      </w:r>
      <w:r>
        <w:rPr/>
        <w:t>例承担相应的经济责任。</w:t>
      </w:r>
    </w:p>
    <w:p>
      <w:pPr>
        <w:pStyle w:val="Heading2"/>
        <w:spacing w:line="357" w:lineRule="auto"/>
        <w:ind w:right="227" w:firstLine="480"/>
        <w:jc w:val="both"/>
      </w:pPr>
      <w:r>
        <w:rPr>
          <w:spacing w:val="-4"/>
        </w:rPr>
        <w:t>2)、发行人全体股东承诺：若发行人及其子公司因</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日以前未按规定为职</w:t>
      </w:r>
      <w:r>
        <w:rPr>
          <w:w w:val="99"/>
        </w:rPr>
        <w:t> </w:t>
      </w:r>
      <w:r>
        <w:rPr/>
        <w:t>工缴纳住房公积金而被有关主管部门责令补缴、追缴或处罚的，由发行人现有全体股东按照</w:t>
      </w:r>
      <w:r>
        <w:rPr>
          <w:spacing w:val="-96"/>
        </w:rPr>
        <w:t> </w:t>
      </w:r>
      <w:r>
        <w:rPr>
          <w:spacing w:val="-96"/>
        </w:rPr>
      </w:r>
      <w:r>
        <w:rPr/>
        <w:t>持股比例承担相应的经济责任。</w:t>
      </w:r>
    </w:p>
    <w:p>
      <w:pPr>
        <w:pStyle w:val="Heading2"/>
        <w:spacing w:line="357" w:lineRule="auto"/>
        <w:ind w:right="94" w:firstLine="480"/>
        <w:jc w:val="left"/>
      </w:pPr>
      <w:r>
        <w:rPr>
          <w:spacing w:val="-5"/>
        </w:rPr>
        <w:t>3)、发行人全体股东承诺：若发行人因补缴</w:t>
      </w:r>
      <w:r>
        <w:rPr>
          <w:spacing w:val="-57"/>
        </w:rPr>
        <w:t> </w:t>
      </w:r>
      <w:r>
        <w:rPr/>
        <w:t>2006</w:t>
      </w:r>
      <w:r>
        <w:rPr>
          <w:spacing w:val="-57"/>
        </w:rPr>
        <w:t> </w:t>
      </w:r>
      <w:r>
        <w:rPr/>
        <w:t>年及以前年度企业所得税的行为而被有</w:t>
      </w:r>
      <w:r>
        <w:rPr>
          <w:w w:val="99"/>
        </w:rPr>
        <w:t> </w:t>
      </w:r>
      <w:r>
        <w:rPr>
          <w:spacing w:val="-3"/>
        </w:rPr>
        <w:t>关主管部门处罚或追缴滞纳金的，由发行人现有全体股东按照持股比例承担相应的经济责任。</w:t>
      </w:r>
    </w:p>
    <w:p>
      <w:pPr>
        <w:spacing w:after="0" w:line="357" w:lineRule="auto"/>
        <w:jc w:val="left"/>
        <w:sectPr>
          <w:pgSz w:w="11900" w:h="16840"/>
          <w:pgMar w:header="0" w:footer="963" w:top="1480" w:bottom="1160" w:left="1020" w:right="900"/>
        </w:sectPr>
      </w:pPr>
    </w:p>
    <w:p>
      <w:pPr>
        <w:pStyle w:val="Heading2"/>
        <w:spacing w:line="240" w:lineRule="auto" w:before="2"/>
        <w:ind w:left="592" w:right="0"/>
        <w:jc w:val="left"/>
      </w:pPr>
      <w:r>
        <w:rPr/>
        <w:t>报告期内，上述款项所列情形均没有发生。</w:t>
      </w:r>
    </w:p>
    <w:p>
      <w:pPr>
        <w:spacing w:line="240" w:lineRule="auto" w:before="12"/>
        <w:rPr>
          <w:rFonts w:ascii="宋体" w:hAnsi="宋体" w:cs="宋体" w:eastAsia="宋体" w:hint="default"/>
          <w:sz w:val="24"/>
          <w:szCs w:val="24"/>
        </w:rPr>
      </w:pPr>
    </w:p>
    <w:p>
      <w:pPr>
        <w:pStyle w:val="BodyText"/>
        <w:spacing w:line="273" w:lineRule="auto"/>
        <w:ind w:right="0"/>
        <w:jc w:val="left"/>
      </w:pPr>
      <w:r>
        <w:rPr/>
        <w:t>2、公司资产或项目存在盈利预测，且报告期仍处在盈利预测期间，公司就资产或项目达到原盈利预测及</w:t>
      </w:r>
      <w:r>
        <w:rPr>
          <w:spacing w:val="-33"/>
        </w:rPr>
        <w:t> </w:t>
      </w:r>
      <w:r>
        <w:rPr>
          <w:spacing w:val="-33"/>
        </w:rPr>
      </w:r>
      <w:r>
        <w:rPr/>
        <w:t>其原因做出说明</w:t>
      </w:r>
    </w:p>
    <w:p>
      <w:pPr>
        <w:spacing w:line="240" w:lineRule="auto" w:before="10"/>
        <w:rPr>
          <w:rFonts w:ascii="宋体" w:hAnsi="宋体" w:cs="宋体" w:eastAsia="宋体" w:hint="default"/>
          <w:sz w:val="21"/>
          <w:szCs w:val="21"/>
        </w:rPr>
      </w:pPr>
    </w:p>
    <w:p>
      <w:pPr>
        <w:spacing w:line="477" w:lineRule="auto" w:before="0"/>
        <w:ind w:left="112" w:right="6128" w:firstLine="0"/>
        <w:jc w:val="left"/>
        <w:rPr>
          <w:rFonts w:ascii="宋体" w:hAnsi="宋体" w:cs="宋体" w:eastAsia="宋体" w:hint="default"/>
          <w:sz w:val="21"/>
          <w:szCs w:val="21"/>
        </w:rPr>
      </w:pPr>
      <w:r>
        <w:rPr/>
        <w:pict>
          <v:shape style="position:absolute;margin-left:56.459999pt;margin-top:80.734962pt;width:479.1pt;height:8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hAnsi="宋体" w:cs="宋体" w:eastAsia="宋体" w:hint="default"/>
                            <w:spacing w:val="-2"/>
                            <w:sz w:val="21"/>
                            <w:szCs w:val="21"/>
                          </w:rPr>
                          <w:t>天健会计师事务所（特殊普通合伙）</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55</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right="22"/>
                          <w:jc w:val="right"/>
                          <w:rPr>
                            <w:rFonts w:ascii="宋体" w:hAnsi="宋体" w:cs="宋体" w:eastAsia="宋体" w:hint="default"/>
                            <w:sz w:val="21"/>
                            <w:szCs w:val="21"/>
                          </w:rPr>
                        </w:pPr>
                        <w:r>
                          <w:rPr>
                            <w:rFonts w:ascii="宋体"/>
                            <w:w w:val="100"/>
                            <w:sz w:val="21"/>
                          </w:rPr>
                          <w:t>8</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翁伟、胡彦龙</w:t>
                        </w:r>
                      </w:p>
                    </w:tc>
                  </w:tr>
                </w:tbl>
                <w:p>
                  <w:pPr/>
                </w:p>
              </w:txbxContent>
            </v:textbox>
            <w10:wrap type="none"/>
          </v:shape>
        </w:pict>
      </w:r>
      <w:r>
        <w:rPr>
          <w:rFonts w:ascii="宋体" w:hAnsi="宋体" w:cs="宋体" w:eastAsia="宋体" w:hint="default"/>
          <w:sz w:val="24"/>
          <w:szCs w:val="24"/>
        </w:rPr>
        <w:t>不适用。</w:t>
      </w:r>
      <w:r>
        <w:rPr>
          <w:rFonts w:ascii="宋体" w:hAnsi="宋体" w:cs="宋体" w:eastAsia="宋体" w:hint="default"/>
          <w:w w:val="99"/>
          <w:sz w:val="24"/>
          <w:szCs w:val="24"/>
        </w:rPr>
        <w:t> </w:t>
      </w:r>
      <w:r>
        <w:rPr>
          <w:rFonts w:ascii="宋体" w:hAnsi="宋体" w:cs="宋体" w:eastAsia="宋体" w:hint="default"/>
          <w:sz w:val="24"/>
          <w:szCs w:val="24"/>
        </w:rPr>
        <w:t>九、聘任、解聘会计师事务所情况</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36"/>
        <w:ind w:right="0"/>
        <w:jc w:val="left"/>
      </w:pPr>
      <w:r>
        <w:rPr/>
        <w:t>是否改聘会计师事务所</w:t>
      </w:r>
    </w:p>
    <w:p>
      <w:pPr>
        <w:pStyle w:val="BodyText"/>
        <w:spacing w:line="240" w:lineRule="auto" w:before="75"/>
        <w:ind w:right="0"/>
        <w:jc w:val="left"/>
      </w:pPr>
      <w:r>
        <w:rPr/>
        <w:t>□ 是 √ 否</w:t>
      </w:r>
    </w:p>
    <w:p>
      <w:pPr>
        <w:spacing w:line="240" w:lineRule="auto" w:before="2"/>
        <w:rPr>
          <w:rFonts w:ascii="宋体" w:hAnsi="宋体" w:cs="宋体" w:eastAsia="宋体" w:hint="default"/>
          <w:sz w:val="26"/>
          <w:szCs w:val="26"/>
        </w:rPr>
      </w:pPr>
    </w:p>
    <w:p>
      <w:pPr>
        <w:pStyle w:val="Heading2"/>
        <w:spacing w:line="312" w:lineRule="exact" w:before="0"/>
        <w:ind w:right="0"/>
        <w:jc w:val="left"/>
      </w:pPr>
      <w:r>
        <w:rPr/>
        <w:t>十、上市公司及其董事、监事、高级管理人员、公司股东、实际控制人和收购人处罚及整改</w:t>
      </w:r>
      <w:r>
        <w:rPr>
          <w:spacing w:val="-94"/>
        </w:rPr>
        <w:t> </w:t>
      </w:r>
      <w:r>
        <w:rPr>
          <w:spacing w:val="-94"/>
        </w:rPr>
      </w:r>
      <w:r>
        <w:rPr/>
        <w:t>情况</w:t>
      </w:r>
    </w:p>
    <w:p>
      <w:pPr>
        <w:spacing w:line="240" w:lineRule="auto" w:before="9"/>
        <w:rPr>
          <w:rFonts w:ascii="宋体" w:hAnsi="宋体" w:cs="宋体" w:eastAsia="宋体" w:hint="default"/>
          <w:sz w:val="22"/>
          <w:szCs w:val="22"/>
        </w:rPr>
      </w:pPr>
    </w:p>
    <w:p>
      <w:pPr>
        <w:pStyle w:val="BodyText"/>
        <w:spacing w:line="307" w:lineRule="auto"/>
        <w:ind w:right="2176"/>
        <w:jc w:val="left"/>
      </w:pPr>
      <w:r>
        <w:rPr/>
        <w:t>□ 适用 √</w:t>
      </w:r>
      <w:r>
        <w:rPr>
          <w:spacing w:val="-2"/>
        </w:rPr>
        <w:t> </w:t>
      </w:r>
      <w:r>
        <w:rPr/>
        <w:t>不适用</w:t>
      </w:r>
      <w:r>
        <w:rPr>
          <w:w w:val="100"/>
        </w:rPr>
        <w:t> </w:t>
      </w:r>
      <w:r>
        <w:rPr>
          <w:spacing w:val="-2"/>
        </w:rPr>
        <w:t>上市公司及其子公司是否被列入环保部门公布的污染严重企业名单</w:t>
      </w:r>
    </w:p>
    <w:p>
      <w:pPr>
        <w:pStyle w:val="BodyText"/>
        <w:spacing w:line="307" w:lineRule="auto" w:before="16"/>
        <w:ind w:right="4208"/>
        <w:jc w:val="left"/>
      </w:pPr>
      <w:r>
        <w:rPr/>
        <w:t>□ 是</w:t>
      </w:r>
      <w:r>
        <w:rPr>
          <w:spacing w:val="-2"/>
        </w:rPr>
        <w:t> </w:t>
      </w:r>
      <w:r>
        <w:rPr/>
        <w:t>√</w:t>
      </w:r>
      <w:r>
        <w:rPr>
          <w:spacing w:val="-2"/>
        </w:rPr>
        <w:t> </w:t>
      </w:r>
      <w:r>
        <w:rPr/>
        <w:t>否 □</w:t>
      </w:r>
      <w:r>
        <w:rPr>
          <w:spacing w:val="-2"/>
        </w:rPr>
        <w:t> </w:t>
      </w:r>
      <w:r>
        <w:rPr/>
        <w:t>不适用</w:t>
      </w:r>
      <w:r>
        <w:rPr>
          <w:spacing w:val="-101"/>
        </w:rPr>
        <w:t> </w:t>
      </w:r>
      <w:r>
        <w:rPr>
          <w:spacing w:val="-101"/>
        </w:rPr>
      </w:r>
      <w:r>
        <w:rPr>
          <w:spacing w:val="-2"/>
        </w:rPr>
        <w:t>上市公司及其子公司是否存在其他重大社会安全问题</w:t>
      </w:r>
    </w:p>
    <w:p>
      <w:pPr>
        <w:pStyle w:val="BodyText"/>
        <w:spacing w:line="307" w:lineRule="auto" w:before="19"/>
        <w:ind w:right="5901"/>
        <w:jc w:val="left"/>
      </w:pPr>
      <w:r>
        <w:rPr/>
        <w:t>□ 是 √ 否 □</w:t>
      </w:r>
      <w:r>
        <w:rPr>
          <w:spacing w:val="-2"/>
        </w:rPr>
        <w:t> </w:t>
      </w:r>
      <w:r>
        <w:rPr/>
        <w:t>不适用</w:t>
      </w:r>
      <w:r>
        <w:rPr>
          <w:w w:val="100"/>
        </w:rPr>
        <w:t> </w:t>
      </w:r>
      <w:r>
        <w:rPr>
          <w:spacing w:val="-2"/>
        </w:rPr>
        <w:t>报告期内是否被行政处罚</w:t>
      </w:r>
    </w:p>
    <w:p>
      <w:pPr>
        <w:pStyle w:val="BodyText"/>
        <w:spacing w:line="240" w:lineRule="auto" w:before="19"/>
        <w:ind w:right="0"/>
        <w:jc w:val="left"/>
      </w:pPr>
      <w:r>
        <w:rPr/>
        <w:t>□ 是 √ 否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before="0"/>
        <w:ind w:right="0"/>
        <w:jc w:val="left"/>
      </w:pPr>
      <w:r>
        <w:rPr/>
        <w:t>十一、公司股东及其一致行动人在报告期提出或实施股份增持计划的情况</w:t>
      </w:r>
    </w:p>
    <w:p>
      <w:pPr>
        <w:spacing w:line="240" w:lineRule="auto" w:before="9"/>
        <w:rPr>
          <w:rFonts w:ascii="宋体" w:hAnsi="宋体" w:cs="宋体" w:eastAsia="宋体" w:hint="default"/>
          <w:sz w:val="24"/>
          <w:szCs w:val="24"/>
        </w:rPr>
      </w:pPr>
    </w:p>
    <w:p>
      <w:pPr>
        <w:pStyle w:val="BodyText"/>
        <w:spacing w:line="307" w:lineRule="auto"/>
        <w:ind w:right="2176"/>
        <w:jc w:val="left"/>
      </w:pPr>
      <w:r>
        <w:rPr/>
        <w:t>□ 适用 √</w:t>
      </w:r>
      <w:r>
        <w:rPr>
          <w:spacing w:val="-2"/>
        </w:rPr>
        <w:t> </w:t>
      </w:r>
      <w:r>
        <w:rPr/>
        <w:t>不适用</w:t>
      </w:r>
      <w:r>
        <w:rPr>
          <w:w w:val="100"/>
        </w:rPr>
        <w:t> </w:t>
      </w:r>
      <w:r>
        <w:rPr>
          <w:spacing w:val="-2"/>
        </w:rPr>
        <w:t>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before="0"/>
        <w:ind w:right="0"/>
        <w:jc w:val="left"/>
      </w:pPr>
      <w:r>
        <w:rPr/>
        <w:t>十二、董事、监事、高级管理人员、持股</w:t>
      </w:r>
      <w:r>
        <w:rPr>
          <w:spacing w:val="-37"/>
        </w:rPr>
        <w:t> </w:t>
      </w:r>
      <w:r>
        <w:rPr/>
        <w:t>5%以上的股东违规买卖公司股票情况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before="0"/>
        <w:ind w:right="0"/>
        <w:jc w:val="left"/>
      </w:pPr>
      <w:r>
        <w:rPr/>
        <w:t>十三、年度报告披露后面临暂停上市和终止上市情况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t>□ 适用 √</w:t>
      </w:r>
      <w:r>
        <w:rPr>
          <w:spacing w:val="-1"/>
        </w:rPr>
        <w:t> </w:t>
      </w:r>
      <w:r>
        <w:rPr/>
        <w:t>不适用</w:t>
      </w:r>
    </w:p>
    <w:p>
      <w:pPr>
        <w:spacing w:after="0" w:line="240" w:lineRule="auto"/>
        <w:jc w:val="left"/>
        <w:sectPr>
          <w:footerReference w:type="default" r:id="rId16"/>
          <w:pgSz w:w="11900" w:h="16840"/>
          <w:pgMar w:footer="963" w:header="0" w:top="1400" w:bottom="1160" w:left="1020" w:right="1020"/>
          <w:pgNumType w:start="40"/>
        </w:sectPr>
      </w:pPr>
    </w:p>
    <w:p>
      <w:pPr>
        <w:pStyle w:val="Heading2"/>
        <w:spacing w:line="240" w:lineRule="auto" w:before="2"/>
        <w:ind w:right="0"/>
        <w:jc w:val="left"/>
      </w:pPr>
      <w:r>
        <w:rPr/>
        <w:t>十四、其他重大事项的说明</w:t>
      </w:r>
    </w:p>
    <w:p>
      <w:pPr>
        <w:spacing w:line="240" w:lineRule="auto" w:before="12"/>
        <w:rPr>
          <w:rFonts w:ascii="宋体" w:hAnsi="宋体" w:cs="宋体" w:eastAsia="宋体" w:hint="default"/>
          <w:sz w:val="24"/>
          <w:szCs w:val="24"/>
        </w:rPr>
      </w:pPr>
    </w:p>
    <w:p>
      <w:pPr>
        <w:pStyle w:val="BodyText"/>
        <w:spacing w:line="240" w:lineRule="auto"/>
        <w:ind w:right="7168"/>
        <w:jc w:val="left"/>
      </w:pPr>
      <w:r>
        <w:rPr/>
        <w:t>√ 适用 □</w:t>
      </w:r>
      <w:r>
        <w:rPr>
          <w:spacing w:val="-1"/>
        </w:rPr>
        <w:t> </w:t>
      </w:r>
      <w:r>
        <w:rPr/>
        <w:t>不适用</w:t>
      </w:r>
    </w:p>
    <w:p>
      <w:pPr>
        <w:pStyle w:val="Heading2"/>
        <w:spacing w:line="240" w:lineRule="auto" w:before="127"/>
        <w:ind w:left="592" w:right="0"/>
        <w:jc w:val="left"/>
      </w:pPr>
      <w:r>
        <w:rPr>
          <w:w w:val="99"/>
        </w:rPr>
        <w:t>报告期内，公司对选定信息披露媒体进行了变更，原指定信息披露媒体《上海证券报</w:t>
      </w:r>
      <w:r>
        <w:rPr>
          <w:spacing w:val="-120"/>
          <w:w w:val="99"/>
        </w:rPr>
        <w:t>》</w:t>
      </w:r>
      <w:r>
        <w:rPr>
          <w:w w:val="99"/>
        </w:rPr>
        <w:t>、</w:t>
      </w:r>
      <w:r>
        <w:rPr/>
      </w:r>
    </w:p>
    <w:p>
      <w:pPr>
        <w:pStyle w:val="Heading2"/>
        <w:spacing w:line="240" w:lineRule="auto" w:before="154"/>
        <w:ind w:right="0"/>
        <w:jc w:val="left"/>
      </w:pPr>
      <w:r>
        <w:rPr>
          <w:w w:val="99"/>
        </w:rPr>
        <w:t>《证券时报》变更为《中国证券报》和《证券时报</w:t>
      </w:r>
      <w:r>
        <w:rPr>
          <w:spacing w:val="-120"/>
          <w:w w:val="99"/>
        </w:rPr>
        <w:t>》</w:t>
      </w:r>
      <w:r>
        <w:rPr>
          <w:w w:val="99"/>
        </w:rPr>
        <w:t>。</w:t>
      </w:r>
      <w:r>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2"/>
        <w:spacing w:line="240" w:lineRule="auto" w:before="0"/>
        <w:ind w:right="0"/>
        <w:jc w:val="left"/>
      </w:pPr>
      <w:r>
        <w:rPr/>
        <w:t>十五、控股子公司重要事项</w:t>
      </w:r>
    </w:p>
    <w:p>
      <w:pPr>
        <w:spacing w:line="240" w:lineRule="auto" w:before="9"/>
        <w:rPr>
          <w:rFonts w:ascii="宋体" w:hAnsi="宋体" w:cs="宋体" w:eastAsia="宋体" w:hint="default"/>
          <w:sz w:val="24"/>
          <w:szCs w:val="24"/>
        </w:rPr>
      </w:pPr>
    </w:p>
    <w:p>
      <w:pPr>
        <w:pStyle w:val="BodyText"/>
        <w:spacing w:line="240" w:lineRule="auto"/>
        <w:ind w:right="7168"/>
        <w:jc w:val="left"/>
      </w:pPr>
      <w:r>
        <w:rPr/>
        <w:t>□ 适用 √</w:t>
      </w:r>
      <w:r>
        <w:rPr>
          <w:spacing w:val="-1"/>
        </w:rPr>
        <w:t> </w:t>
      </w:r>
      <w:r>
        <w:rPr/>
        <w:t>不适用</w:t>
      </w:r>
    </w:p>
    <w:p>
      <w:pPr>
        <w:spacing w:after="0" w:line="240" w:lineRule="auto"/>
        <w:jc w:val="left"/>
        <w:sectPr>
          <w:pgSz w:w="11900" w:h="16840"/>
          <w:pgMar w:header="0" w:footer="963" w:top="1400" w:bottom="1180" w:left="1020" w:right="940"/>
        </w:sectPr>
      </w:pPr>
    </w:p>
    <w:p>
      <w:pPr>
        <w:spacing w:line="240" w:lineRule="auto" w:before="4"/>
        <w:rPr>
          <w:rFonts w:ascii="宋体" w:hAnsi="宋体" w:cs="宋体" w:eastAsia="宋体" w:hint="default"/>
          <w:sz w:val="19"/>
          <w:szCs w:val="19"/>
        </w:rPr>
      </w:pPr>
    </w:p>
    <w:p>
      <w:pPr>
        <w:pStyle w:val="Heading1"/>
        <w:spacing w:line="240" w:lineRule="auto"/>
        <w:ind w:left="2923" w:right="144"/>
        <w:jc w:val="left"/>
      </w:pPr>
      <w:bookmarkStart w:name="_TOC_250004" w:id="6"/>
      <w:r>
        <w:rPr/>
        <w:t>第六节</w:t>
      </w:r>
      <w:r>
        <w:rPr>
          <w:spacing w:val="9"/>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144"/>
        <w:jc w:val="left"/>
      </w:pPr>
      <w:r>
        <w:rPr/>
        <w:t>一、股份变动情况</w:t>
      </w:r>
    </w:p>
    <w:p>
      <w:pPr>
        <w:spacing w:line="240" w:lineRule="auto" w:before="9"/>
        <w:rPr>
          <w:rFonts w:ascii="宋体" w:hAnsi="宋体" w:cs="宋体" w:eastAsia="宋体" w:hint="default"/>
          <w:sz w:val="24"/>
          <w:szCs w:val="24"/>
        </w:rPr>
      </w:pPr>
    </w:p>
    <w:p>
      <w:pPr>
        <w:pStyle w:val="BodyText"/>
        <w:spacing w:line="240" w:lineRule="auto"/>
        <w:ind w:right="144"/>
        <w:jc w:val="left"/>
      </w:pPr>
      <w:r>
        <w:rPr/>
        <w:t>1、股份变动情况</w:t>
      </w:r>
    </w:p>
    <w:p>
      <w:pPr>
        <w:spacing w:line="240" w:lineRule="auto" w:before="2"/>
        <w:rPr>
          <w:rFonts w:ascii="宋体" w:hAnsi="宋体" w:cs="宋体" w:eastAsia="宋体" w:hint="default"/>
          <w:sz w:val="23"/>
          <w:szCs w:val="23"/>
        </w:rPr>
      </w:pPr>
    </w:p>
    <w:p>
      <w:pPr>
        <w:pStyle w:val="BodyText"/>
        <w:spacing w:line="240" w:lineRule="auto" w:before="36"/>
        <w:ind w:left="0" w:right="144"/>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215" w:type="dxa"/>
        <w:tblLayout w:type="fixed"/>
        <w:tblCellMar>
          <w:top w:w="0" w:type="dxa"/>
          <w:left w:w="0" w:type="dxa"/>
          <w:bottom w:w="0" w:type="dxa"/>
          <w:right w:w="0" w:type="dxa"/>
        </w:tblCellMar>
        <w:tblLook w:val="01E0"/>
      </w:tblPr>
      <w:tblGrid>
        <w:gridCol w:w="1937"/>
        <w:gridCol w:w="1243"/>
        <w:gridCol w:w="871"/>
        <w:gridCol w:w="329"/>
        <w:gridCol w:w="331"/>
        <w:gridCol w:w="300"/>
        <w:gridCol w:w="1260"/>
        <w:gridCol w:w="1214"/>
        <w:gridCol w:w="1202"/>
        <w:gridCol w:w="876"/>
      </w:tblGrid>
      <w:tr>
        <w:trPr>
          <w:trHeight w:val="403" w:hRule="exact"/>
        </w:trPr>
        <w:tc>
          <w:tcPr>
            <w:tcW w:w="1937" w:type="dxa"/>
            <w:vMerge w:val="restart"/>
            <w:tcBorders>
              <w:top w:val="single" w:sz="4" w:space="0" w:color="000000"/>
              <w:left w:val="single" w:sz="4" w:space="0" w:color="000000"/>
              <w:right w:val="single" w:sz="4" w:space="0" w:color="000000"/>
            </w:tcBorders>
            <w:shd w:val="clear" w:color="auto" w:fill="D3D3D3"/>
          </w:tcPr>
          <w:p>
            <w:pP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43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5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49" w:hRule="exact"/>
        </w:trPr>
        <w:tc>
          <w:tcPr>
            <w:tcW w:w="1937" w:type="dxa"/>
            <w:vMerge/>
            <w:tcBorders>
              <w:left w:val="single" w:sz="4" w:space="0" w:color="000000"/>
              <w:bottom w:val="single" w:sz="4" w:space="0" w:color="000000"/>
              <w:right w:val="single" w:sz="4" w:space="0" w:color="000000"/>
            </w:tcBorders>
            <w:shd w:val="clear" w:color="auto" w:fill="D3D3D3"/>
          </w:tcPr>
          <w:p>
            <w:pP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2" w:right="53"/>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55" w:right="5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8" w:right="3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88,518,750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52.85%</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87,990,625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52.53%</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88,518,750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52.85%</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87,990,625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52.53%</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5,625,000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3.36%</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-1,406,250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-1,406,250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4,218,750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2.52%</w:t>
            </w: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3"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82,893,750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z w:val="21"/>
              </w:rPr>
              <w:t>49.49%</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878,125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878,125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83,771,875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z w:val="21"/>
              </w:rPr>
              <w:t>50.01%</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78,981,250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47.15%</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79,509,375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47.47%</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78,981,250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47.15%</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528,125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79,509,375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47.47%</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167,500,000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100%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w w:val="100"/>
                <w:sz w:val="21"/>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167,500,000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28"/>
        <w:ind w:right="144"/>
        <w:jc w:val="left"/>
      </w:pPr>
      <w:r>
        <w:rPr/>
        <w:t>股份变动的原因</w:t>
      </w:r>
    </w:p>
    <w:p>
      <w:pPr>
        <w:pStyle w:val="BodyText"/>
        <w:spacing w:line="240" w:lineRule="auto" w:before="75"/>
        <w:ind w:right="144"/>
        <w:jc w:val="left"/>
      </w:pPr>
      <w:r>
        <w:rPr/>
        <w:t>√ 适用 □</w:t>
      </w:r>
      <w:r>
        <w:rPr>
          <w:spacing w:val="-1"/>
        </w:rPr>
        <w:t> </w:t>
      </w:r>
      <w:r>
        <w:rPr/>
        <w:t>不适用</w:t>
      </w:r>
    </w:p>
    <w:p>
      <w:pPr>
        <w:pStyle w:val="Heading2"/>
        <w:spacing w:line="357" w:lineRule="auto" w:before="129"/>
        <w:ind w:left="592" w:right="144"/>
        <w:jc w:val="left"/>
      </w:pPr>
      <w:r>
        <w:rPr/>
        <w:t>报告期内，公司股份总数保持不变，但股东结构发生变化。主要系：</w:t>
      </w:r>
      <w:r>
        <w:rPr>
          <w:w w:val="99"/>
        </w:rPr>
        <w:t> </w:t>
      </w:r>
      <w:r>
        <w:rPr/>
        <w:t>1、公司法人股东杭州博泰投资管理有限公司解除限售股份数量1,406,250股，占公司股</w:t>
      </w:r>
    </w:p>
    <w:p>
      <w:pPr>
        <w:pStyle w:val="Heading2"/>
        <w:spacing w:line="357" w:lineRule="auto"/>
        <w:ind w:right="144"/>
        <w:jc w:val="left"/>
      </w:pPr>
      <w:r>
        <w:rPr>
          <w:spacing w:val="-2"/>
        </w:rPr>
        <w:t>本总额的0.84%；实际可上市流通数量为1,406,250股，占公司股本总额的0.84%。具体详见公</w:t>
      </w:r>
      <w:r>
        <w:rPr>
          <w:spacing w:val="-107"/>
        </w:rPr>
        <w:t> </w:t>
      </w:r>
      <w:r>
        <w:rPr>
          <w:spacing w:val="-107"/>
        </w:rPr>
      </w:r>
      <w:r>
        <w:rPr/>
        <w:t>司于2014年5月8日在巨潮资讯网上披露的第2014-020号公告。</w:t>
      </w:r>
    </w:p>
    <w:p>
      <w:pPr>
        <w:pStyle w:val="Heading2"/>
        <w:spacing w:line="357" w:lineRule="auto"/>
        <w:ind w:right="146" w:firstLine="480"/>
        <w:jc w:val="both"/>
      </w:pPr>
      <w:r>
        <w:rPr>
          <w:spacing w:val="-3"/>
        </w:rPr>
        <w:t>2、报告期内，俞国骅先生辞去公司董事、副总经理职务、董事会战略决策委员会委员职</w:t>
      </w:r>
      <w:r>
        <w:rPr>
          <w:w w:val="99"/>
        </w:rPr>
        <w:t> </w:t>
      </w:r>
      <w:r>
        <w:rPr/>
        <w:t>务，根据相关规定及承诺，俞国骅先生所持公司股份自离任之日起六个月内全部锁定为有限</w:t>
      </w:r>
      <w:r>
        <w:rPr>
          <w:spacing w:val="-96"/>
        </w:rPr>
        <w:t> </w:t>
      </w:r>
      <w:r>
        <w:rPr>
          <w:spacing w:val="-96"/>
        </w:rPr>
      </w:r>
      <w:r>
        <w:rPr/>
        <w:t>售条件股份。</w:t>
      </w:r>
    </w:p>
    <w:p>
      <w:pPr>
        <w:spacing w:line="240" w:lineRule="auto" w:before="11"/>
        <w:rPr>
          <w:rFonts w:ascii="宋体" w:hAnsi="宋体" w:cs="宋体" w:eastAsia="宋体" w:hint="default"/>
          <w:sz w:val="25"/>
          <w:szCs w:val="25"/>
        </w:rPr>
      </w:pPr>
    </w:p>
    <w:p>
      <w:pPr>
        <w:pStyle w:val="BodyText"/>
        <w:spacing w:line="240" w:lineRule="auto"/>
        <w:ind w:right="144"/>
        <w:jc w:val="left"/>
      </w:pPr>
      <w:r>
        <w:rPr/>
        <w:t>股份变动的批准情况</w:t>
      </w:r>
    </w:p>
    <w:p>
      <w:pPr>
        <w:pStyle w:val="BodyText"/>
        <w:spacing w:line="307" w:lineRule="auto" w:before="75"/>
        <w:ind w:right="7887"/>
        <w:jc w:val="left"/>
      </w:pPr>
      <w:r>
        <w:rPr/>
        <w:t>□ 适用 √</w:t>
      </w:r>
      <w:r>
        <w:rPr>
          <w:spacing w:val="-1"/>
        </w:rPr>
        <w:t> </w:t>
      </w:r>
      <w:r>
        <w:rPr/>
        <w:t>不适用</w:t>
      </w:r>
      <w:r>
        <w:rPr>
          <w:w w:val="100"/>
        </w:rPr>
        <w:t> </w:t>
      </w:r>
      <w:r>
        <w:rPr>
          <w:spacing w:val="-1"/>
        </w:rPr>
        <w:t>股份变动的过户情况</w:t>
      </w:r>
    </w:p>
    <w:p>
      <w:pPr>
        <w:pStyle w:val="BodyText"/>
        <w:spacing w:line="240" w:lineRule="auto" w:before="19"/>
        <w:ind w:right="144"/>
        <w:jc w:val="left"/>
      </w:pPr>
      <w:r>
        <w:rPr/>
        <w:t>□ 适用 √</w:t>
      </w:r>
      <w:r>
        <w:rPr>
          <w:spacing w:val="-1"/>
        </w:rPr>
        <w:t> </w:t>
      </w:r>
      <w:r>
        <w:rPr/>
        <w:t>不适用</w:t>
      </w:r>
    </w:p>
    <w:p>
      <w:pPr>
        <w:spacing w:after="0" w:line="240" w:lineRule="auto"/>
        <w:jc w:val="left"/>
        <w:sectPr>
          <w:pgSz w:w="11900" w:h="16840"/>
          <w:pgMar w:header="0" w:footer="963" w:top="1600" w:bottom="1180" w:left="1020" w:right="980"/>
        </w:sectPr>
      </w:pPr>
    </w:p>
    <w:p>
      <w:pPr>
        <w:pStyle w:val="BodyText"/>
        <w:spacing w:line="273" w:lineRule="auto" w:before="7"/>
        <w:ind w:right="0"/>
        <w:jc w:val="left"/>
      </w:pPr>
      <w:r>
        <w:rPr>
          <w:spacing w:val="-2"/>
        </w:rPr>
        <w:t>股份变动对最近一年和最近一期基本每股收益和稀释每股收益、归属于公司普通股股东的每股净资产等财</w:t>
      </w:r>
      <w:r>
        <w:rPr>
          <w:spacing w:val="-48"/>
        </w:rPr>
        <w:t> </w:t>
      </w:r>
      <w:r>
        <w:rPr>
          <w:spacing w:val="-48"/>
        </w:rPr>
      </w:r>
      <w:r>
        <w:rPr/>
        <w:t>务指标的影响</w:t>
      </w:r>
    </w:p>
    <w:p>
      <w:pPr>
        <w:pStyle w:val="BodyText"/>
        <w:spacing w:line="307" w:lineRule="auto" w:before="48"/>
        <w:ind w:right="4208"/>
        <w:jc w:val="left"/>
      </w:pPr>
      <w:r>
        <w:rPr/>
        <w:t>□ 适用 √</w:t>
      </w:r>
      <w:r>
        <w:rPr>
          <w:spacing w:val="-2"/>
        </w:rPr>
        <w:t> </w:t>
      </w:r>
      <w:r>
        <w:rPr/>
        <w:t>不适用</w:t>
      </w:r>
      <w:r>
        <w:rPr>
          <w:w w:val="100"/>
        </w:rPr>
        <w:t> </w:t>
      </w:r>
      <w:r>
        <w:rPr>
          <w:spacing w:val="-2"/>
        </w:rPr>
        <w:t>公司认为必要或证券监管机构要求披露的其他内容</w:t>
      </w:r>
    </w:p>
    <w:p>
      <w:pPr>
        <w:pStyle w:val="BodyText"/>
        <w:spacing w:line="535" w:lineRule="auto" w:before="19"/>
        <w:ind w:right="7733"/>
        <w:jc w:val="left"/>
      </w:pPr>
      <w:r>
        <w:rPr/>
        <w:t>□ 适用 √</w:t>
      </w:r>
      <w:r>
        <w:rPr>
          <w:spacing w:val="-2"/>
        </w:rPr>
        <w:t> </w:t>
      </w:r>
      <w:r>
        <w:rPr/>
        <w:t>不适用</w:t>
      </w:r>
      <w:r>
        <w:rPr>
          <w:w w:val="100"/>
        </w:rPr>
        <w:t> </w:t>
      </w:r>
      <w:r>
        <w:rPr/>
        <w:t>2、限售股份变动情况</w:t>
      </w:r>
    </w:p>
    <w:p>
      <w:pPr>
        <w:pStyle w:val="BodyText"/>
        <w:spacing w:line="240" w:lineRule="auto" w:before="81"/>
        <w:ind w:left="0" w:right="104"/>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5" w:right="146" w:hanging="420"/>
              <w:jc w:val="left"/>
              <w:rPr>
                <w:rFonts w:ascii="宋体" w:hAnsi="宋体" w:cs="宋体" w:eastAsia="宋体" w:hint="default"/>
                <w:sz w:val="21"/>
                <w:szCs w:val="21"/>
              </w:rPr>
            </w:pPr>
            <w:r>
              <w:rPr>
                <w:rFonts w:ascii="宋体" w:hAnsi="宋体" w:cs="宋体" w:eastAsia="宋体" w:hint="default"/>
                <w:sz w:val="21"/>
                <w:szCs w:val="21"/>
              </w:rPr>
              <w:t>期初限售股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62" w:right="149" w:hanging="209"/>
              <w:jc w:val="left"/>
              <w:rPr>
                <w:rFonts w:ascii="宋体" w:hAnsi="宋体" w:cs="宋体" w:eastAsia="宋体" w:hint="default"/>
                <w:sz w:val="21"/>
                <w:szCs w:val="21"/>
              </w:rPr>
            </w:pPr>
            <w:r>
              <w:rPr>
                <w:rFonts w:ascii="宋体" w:hAnsi="宋体" w:cs="宋体" w:eastAsia="宋体" w:hint="default"/>
                <w:sz w:val="21"/>
                <w:szCs w:val="21"/>
              </w:rPr>
              <w:t>本期解除限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62" w:right="146" w:hanging="209"/>
              <w:jc w:val="left"/>
              <w:rPr>
                <w:rFonts w:ascii="宋体" w:hAnsi="宋体" w:cs="宋体" w:eastAsia="宋体" w:hint="default"/>
                <w:sz w:val="21"/>
                <w:szCs w:val="21"/>
              </w:rPr>
            </w:pPr>
            <w:r>
              <w:rPr>
                <w:rFonts w:ascii="宋体" w:hAnsi="宋体" w:cs="宋体" w:eastAsia="宋体" w:hint="default"/>
                <w:sz w:val="21"/>
                <w:szCs w:val="21"/>
              </w:rPr>
              <w:t>本期增加限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5" w:right="146" w:hanging="420"/>
              <w:jc w:val="left"/>
              <w:rPr>
                <w:rFonts w:ascii="宋体" w:hAnsi="宋体" w:cs="宋体" w:eastAsia="宋体" w:hint="default"/>
                <w:sz w:val="21"/>
                <w:szCs w:val="21"/>
              </w:rPr>
            </w:pPr>
            <w:r>
              <w:rPr>
                <w:rFonts w:ascii="宋体" w:hAnsi="宋体" w:cs="宋体" w:eastAsia="宋体" w:hint="default"/>
                <w:sz w:val="21"/>
                <w:szCs w:val="21"/>
              </w:rPr>
              <w:t>期末限售股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5" w:right="146"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42,187,500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42,187,500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34,837,500</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1,172,500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36,010,000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离任后半年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内不得转让</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1"/>
              <w:jc w:val="center"/>
              <w:rPr>
                <w:rFonts w:ascii="宋体" w:hAnsi="宋体" w:cs="宋体" w:eastAsia="宋体" w:hint="default"/>
                <w:sz w:val="21"/>
                <w:szCs w:val="21"/>
              </w:rPr>
            </w:pPr>
            <w:r>
              <w:rPr>
                <w:rFonts w:ascii="宋体"/>
                <w:sz w:val="21"/>
              </w:rPr>
              <w:t>2015-03-20</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公司股份</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杭州博泰投</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资管理有限</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5,625,000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1,406,250</w:t>
            </w: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4,218,750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vMerge/>
            <w:tcBorders>
              <w:left w:val="single" w:sz="4" w:space="0" w:color="000000"/>
              <w:right w:val="single" w:sz="4" w:space="0" w:color="000000"/>
            </w:tcBorders>
          </w:tcPr>
          <w:p>
            <w:pP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1,837,500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1,837,500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1,406,250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1,406,250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234,375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703,125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727,500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88,518,750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1,700,625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1,172,500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87,990,625</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pPr>
      <w:r>
        <w:rPr/>
        <w:t>二、证券发行与上市情况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t>1、报告期内证券发行情况</w:t>
      </w:r>
    </w:p>
    <w:p>
      <w:pPr>
        <w:spacing w:line="240" w:lineRule="auto" w:before="10"/>
        <w:rPr>
          <w:rFonts w:ascii="宋体" w:hAnsi="宋体" w:cs="宋体" w:eastAsia="宋体" w:hint="default"/>
          <w:sz w:val="25"/>
          <w:szCs w:val="25"/>
        </w:rPr>
      </w:pPr>
    </w:p>
    <w:p>
      <w:pPr>
        <w:pStyle w:val="BodyText"/>
        <w:spacing w:line="535" w:lineRule="auto"/>
        <w:ind w:right="2176"/>
        <w:jc w:val="left"/>
      </w:pPr>
      <w:r>
        <w:rPr/>
        <w:t>□ 适用 √</w:t>
      </w:r>
      <w:r>
        <w:rPr>
          <w:spacing w:val="-2"/>
        </w:rPr>
        <w:t> </w:t>
      </w:r>
      <w:r>
        <w:rPr/>
        <w:t>不适用</w:t>
      </w:r>
      <w:r>
        <w:rPr>
          <w:w w:val="100"/>
        </w:rPr>
        <w:t> </w:t>
      </w:r>
      <w:r>
        <w:rPr>
          <w:spacing w:val="-1"/>
        </w:rPr>
        <w:t>2、公司股份总数及股东结构的变动、公司资产和负债结构的变动情况说明</w:t>
      </w:r>
    </w:p>
    <w:p>
      <w:pPr>
        <w:spacing w:line="501" w:lineRule="auto" w:before="81"/>
        <w:ind w:left="112" w:right="68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4"/>
          <w:szCs w:val="24"/>
        </w:rPr>
        <w:t>三、股东和实际控制人情况</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1"/>
          <w:szCs w:val="21"/>
        </w:rPr>
        <w:t>1、公司股东数量及持股情况</w:t>
      </w:r>
    </w:p>
    <w:p>
      <w:pPr>
        <w:pStyle w:val="BodyText"/>
        <w:spacing w:line="240" w:lineRule="auto" w:before="108"/>
        <w:ind w:left="0" w:right="104"/>
        <w:jc w:val="right"/>
      </w:pPr>
      <w:r>
        <w:rPr>
          <w:spacing w:val="-1"/>
        </w:rPr>
        <w:t>单位：股</w:t>
      </w:r>
    </w:p>
    <w:p>
      <w:pPr>
        <w:spacing w:after="0" w:line="240" w:lineRule="auto"/>
        <w:jc w:val="right"/>
        <w:sectPr>
          <w:pgSz w:w="11900" w:h="16840"/>
          <w:pgMar w:header="0" w:footer="963" w:top="1420" w:bottom="118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48"/>
        <w:gridCol w:w="1212"/>
        <w:gridCol w:w="173"/>
        <w:gridCol w:w="744"/>
        <w:gridCol w:w="941"/>
        <w:gridCol w:w="379"/>
        <w:gridCol w:w="1334"/>
        <w:gridCol w:w="766"/>
        <w:gridCol w:w="494"/>
        <w:gridCol w:w="665"/>
        <w:gridCol w:w="228"/>
        <w:gridCol w:w="276"/>
        <w:gridCol w:w="588"/>
        <w:gridCol w:w="521"/>
      </w:tblGrid>
      <w:tr>
        <w:trPr>
          <w:trHeight w:val="720"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43" w:right="-3"/>
              <w:jc w:val="left"/>
              <w:rPr>
                <w:rFonts w:ascii="宋体" w:hAnsi="宋体" w:cs="宋体" w:eastAsia="宋体" w:hint="default"/>
                <w:sz w:val="21"/>
                <w:szCs w:val="21"/>
              </w:rPr>
            </w:pPr>
            <w:r>
              <w:rPr>
                <w:rFonts w:ascii="宋体"/>
                <w:sz w:val="21"/>
              </w:rPr>
              <w:t>12,045</w:t>
            </w:r>
          </w:p>
        </w:tc>
        <w:tc>
          <w:tcPr>
            <w:tcW w:w="36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53"/>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个交易日末股东</w:t>
            </w:r>
            <w:r>
              <w:rPr>
                <w:rFonts w:ascii="宋体" w:hAnsi="宋体" w:cs="宋体" w:eastAsia="宋体" w:hint="default"/>
                <w:w w:val="100"/>
                <w:sz w:val="21"/>
                <w:szCs w:val="21"/>
              </w:rPr>
              <w:t> </w:t>
            </w:r>
            <w:r>
              <w:rPr>
                <w:rFonts w:ascii="宋体" w:hAnsi="宋体" w:cs="宋体" w:eastAsia="宋体" w:hint="default"/>
                <w:sz w:val="21"/>
                <w:szCs w:val="21"/>
              </w:rPr>
              <w:t>总数</w:t>
            </w:r>
          </w:p>
        </w:tc>
        <w:tc>
          <w:tcPr>
            <w:tcW w:w="16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974" w:right="-5"/>
              <w:jc w:val="left"/>
              <w:rPr>
                <w:rFonts w:ascii="宋体" w:hAnsi="宋体" w:cs="宋体" w:eastAsia="宋体" w:hint="default"/>
                <w:sz w:val="21"/>
                <w:szCs w:val="21"/>
              </w:rPr>
            </w:pPr>
            <w:r>
              <w:rPr>
                <w:rFonts w:ascii="宋体"/>
                <w:sz w:val="21"/>
              </w:rPr>
              <w:t>10,998</w:t>
            </w:r>
          </w:p>
        </w:tc>
      </w:tr>
      <w:tr>
        <w:trPr>
          <w:trHeight w:val="396"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8"/>
                <w:sz w:val="21"/>
                <w:szCs w:val="21"/>
              </w:rPr>
              <w:t> </w:t>
            </w:r>
            <w:r>
              <w:rPr>
                <w:rFonts w:ascii="宋体" w:hAnsi="宋体" w:cs="宋体" w:eastAsia="宋体" w:hint="default"/>
                <w:sz w:val="21"/>
                <w:szCs w:val="21"/>
              </w:rPr>
              <w:t>5%以上的股东持股情况</w:t>
            </w:r>
          </w:p>
        </w:tc>
      </w:tr>
      <w:tr>
        <w:trPr>
          <w:trHeight w:val="714" w:hRule="exact"/>
        </w:trPr>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6"/>
              <w:ind w:left="443" w:right="22" w:hanging="420"/>
              <w:jc w:val="left"/>
              <w:rPr>
                <w:rFonts w:ascii="宋体" w:hAnsi="宋体" w:cs="宋体" w:eastAsia="宋体" w:hint="default"/>
                <w:sz w:val="21"/>
                <w:szCs w:val="21"/>
              </w:rPr>
            </w:pPr>
            <w:r>
              <w:rPr>
                <w:rFonts w:ascii="宋体" w:hAnsi="宋体" w:cs="宋体" w:eastAsia="宋体" w:hint="default"/>
                <w:sz w:val="21"/>
                <w:szCs w:val="21"/>
              </w:rPr>
              <w:t>报告期末持股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6"/>
              <w:ind w:left="242" w:right="29" w:hanging="212"/>
              <w:jc w:val="left"/>
              <w:rPr>
                <w:rFonts w:ascii="宋体" w:hAnsi="宋体" w:cs="宋体" w:eastAsia="宋体" w:hint="default"/>
                <w:sz w:val="21"/>
                <w:szCs w:val="21"/>
              </w:rPr>
            </w:pPr>
            <w:r>
              <w:rPr>
                <w:rFonts w:ascii="宋体" w:hAnsi="宋体" w:cs="宋体" w:eastAsia="宋体" w:hint="default"/>
                <w:sz w:val="21"/>
                <w:szCs w:val="21"/>
              </w:rPr>
              <w:t>报告期内增减</w:t>
            </w:r>
            <w:r>
              <w:rPr>
                <w:rFonts w:ascii="宋体" w:hAnsi="宋体" w:cs="宋体" w:eastAsia="宋体" w:hint="default"/>
                <w:w w:val="100"/>
                <w:sz w:val="21"/>
                <w:szCs w:val="21"/>
              </w:rPr>
              <w:t> </w:t>
            </w:r>
            <w:r>
              <w:rPr>
                <w:rFonts w:ascii="宋体" w:hAnsi="宋体" w:cs="宋体" w:eastAsia="宋体" w:hint="default"/>
                <w:sz w:val="21"/>
                <w:szCs w:val="21"/>
              </w:rPr>
              <w:t>变动情况</w:t>
            </w:r>
          </w:p>
        </w:tc>
        <w:tc>
          <w:tcPr>
            <w:tcW w:w="126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3" w:lineRule="auto"/>
              <w:ind w:left="98" w:right="96"/>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6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3" w:lineRule="auto"/>
              <w:ind w:left="52" w:right="50"/>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40" w:right="19" w:hanging="317"/>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r>
      <w:tr>
        <w:trPr>
          <w:trHeight w:val="714" w:hRule="exact"/>
        </w:trPr>
        <w:tc>
          <w:tcPr>
            <w:tcW w:w="1248" w:type="dxa"/>
            <w:vMerge/>
            <w:tcBorders>
              <w:left w:val="single" w:sz="4" w:space="0" w:color="000000"/>
              <w:bottom w:val="single" w:sz="4" w:space="0" w:color="000000"/>
              <w:right w:val="single" w:sz="4" w:space="0" w:color="000000"/>
            </w:tcBorders>
            <w:shd w:val="clear" w:color="auto" w:fill="D3D3D3"/>
          </w:tcPr>
          <w:p>
            <w:pPr/>
          </w:p>
        </w:tc>
        <w:tc>
          <w:tcPr>
            <w:tcW w:w="1212" w:type="dxa"/>
            <w:vMerge/>
            <w:tcBorders>
              <w:left w:val="single" w:sz="4" w:space="0" w:color="000000"/>
              <w:bottom w:val="single" w:sz="4" w:space="0" w:color="000000"/>
              <w:right w:val="single" w:sz="4" w:space="0" w:color="000000"/>
            </w:tcBorders>
            <w:shd w:val="clear" w:color="auto" w:fill="D3D3D3"/>
          </w:tcPr>
          <w:p>
            <w:pPr/>
          </w:p>
        </w:tc>
        <w:tc>
          <w:tcPr>
            <w:tcW w:w="917" w:type="dxa"/>
            <w:gridSpan w:val="2"/>
            <w:vMerge/>
            <w:tcBorders>
              <w:left w:val="single" w:sz="4" w:space="0" w:color="000000"/>
              <w:bottom w:val="single" w:sz="4" w:space="0" w:color="000000"/>
              <w:right w:val="single" w:sz="4" w:space="0" w:color="000000"/>
            </w:tcBorders>
            <w:shd w:val="clear" w:color="auto" w:fill="D3D3D3"/>
          </w:tcPr>
          <w:p>
            <w:pPr/>
          </w:p>
        </w:tc>
        <w:tc>
          <w:tcPr>
            <w:tcW w:w="1320" w:type="dxa"/>
            <w:gridSpan w:val="2"/>
            <w:vMerge/>
            <w:tcBorders>
              <w:left w:val="single" w:sz="4" w:space="0" w:color="000000"/>
              <w:bottom w:val="single" w:sz="4" w:space="0" w:color="000000"/>
              <w:right w:val="single" w:sz="4" w:space="0" w:color="000000"/>
            </w:tcBorders>
            <w:shd w:val="clear" w:color="auto" w:fill="D3D3D3"/>
          </w:tcPr>
          <w:p>
            <w:pPr/>
          </w:p>
        </w:tc>
        <w:tc>
          <w:tcPr>
            <w:tcW w:w="1334" w:type="dxa"/>
            <w:vMerge/>
            <w:tcBorders>
              <w:left w:val="single" w:sz="4" w:space="0" w:color="000000"/>
              <w:bottom w:val="single" w:sz="4" w:space="0" w:color="000000"/>
              <w:right w:val="single" w:sz="4" w:space="0" w:color="000000"/>
            </w:tcBorders>
            <w:shd w:val="clear" w:color="auto" w:fill="D3D3D3"/>
          </w:tcPr>
          <w:p>
            <w:pPr/>
          </w:p>
        </w:tc>
        <w:tc>
          <w:tcPr>
            <w:tcW w:w="1260" w:type="dxa"/>
            <w:gridSpan w:val="2"/>
            <w:vMerge/>
            <w:tcBorders>
              <w:left w:val="single" w:sz="4" w:space="0" w:color="000000"/>
              <w:bottom w:val="single" w:sz="4" w:space="0" w:color="000000"/>
              <w:right w:val="single" w:sz="4" w:space="0" w:color="000000"/>
            </w:tcBorders>
            <w:shd w:val="clear" w:color="auto" w:fill="D3D3D3"/>
          </w:tcPr>
          <w:p>
            <w:pPr/>
          </w:p>
        </w:tc>
        <w:tc>
          <w:tcPr>
            <w:tcW w:w="1169" w:type="dxa"/>
            <w:gridSpan w:val="3"/>
            <w:vMerge/>
            <w:tcBorders>
              <w:left w:val="single" w:sz="4" w:space="0" w:color="000000"/>
              <w:bottom w:val="single" w:sz="4" w:space="0" w:color="000000"/>
              <w:right w:val="single" w:sz="4" w:space="0" w:color="000000"/>
            </w:tcBorders>
            <w:shd w:val="clear" w:color="auto" w:fill="D3D3D3"/>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81" w:right="72"/>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5" w:right="-3"/>
              <w:jc w:val="left"/>
              <w:rPr>
                <w:rFonts w:ascii="宋体" w:hAnsi="宋体" w:cs="宋体" w:eastAsia="宋体" w:hint="default"/>
                <w:sz w:val="21"/>
                <w:szCs w:val="21"/>
              </w:rPr>
            </w:pPr>
            <w:r>
              <w:rPr>
                <w:rFonts w:ascii="宋体"/>
                <w:sz w:val="21"/>
              </w:rPr>
              <w:t>33.58%</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9" w:right="-3"/>
              <w:jc w:val="left"/>
              <w:rPr>
                <w:rFonts w:ascii="宋体" w:hAnsi="宋体" w:cs="宋体" w:eastAsia="宋体" w:hint="default"/>
                <w:sz w:val="21"/>
                <w:szCs w:val="21"/>
              </w:rPr>
            </w:pPr>
            <w:r>
              <w:rPr>
                <w:rFonts w:ascii="宋体"/>
                <w:sz w:val="21"/>
              </w:rPr>
              <w:t>56,250,000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9" w:right="-3"/>
              <w:jc w:val="left"/>
              <w:rPr>
                <w:rFonts w:ascii="宋体" w:hAnsi="宋体" w:cs="宋体" w:eastAsia="宋体" w:hint="default"/>
                <w:sz w:val="21"/>
                <w:szCs w:val="21"/>
              </w:rPr>
            </w:pPr>
            <w:r>
              <w:rPr>
                <w:rFonts w:ascii="宋体"/>
                <w:sz w:val="21"/>
              </w:rPr>
              <w:t>42,187,500</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 w:right="-3"/>
              <w:jc w:val="left"/>
              <w:rPr>
                <w:rFonts w:ascii="宋体" w:hAnsi="宋体" w:cs="宋体" w:eastAsia="宋体" w:hint="default"/>
                <w:sz w:val="21"/>
                <w:szCs w:val="21"/>
              </w:rPr>
            </w:pPr>
            <w:r>
              <w:rPr>
                <w:rFonts w:ascii="宋体"/>
                <w:sz w:val="21"/>
              </w:rPr>
              <w:t>14,062,500</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75" w:right="-3"/>
              <w:jc w:val="left"/>
              <w:rPr>
                <w:rFonts w:ascii="宋体" w:hAnsi="宋体" w:cs="宋体" w:eastAsia="宋体" w:hint="default"/>
                <w:sz w:val="21"/>
                <w:szCs w:val="21"/>
              </w:rPr>
            </w:pPr>
            <w:r>
              <w:rPr>
                <w:rFonts w:ascii="宋体"/>
                <w:sz w:val="21"/>
              </w:rPr>
              <w:t>21.50%</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9" w:right="-3"/>
              <w:jc w:val="left"/>
              <w:rPr>
                <w:rFonts w:ascii="宋体" w:hAnsi="宋体" w:cs="宋体" w:eastAsia="宋体" w:hint="default"/>
                <w:sz w:val="21"/>
                <w:szCs w:val="21"/>
              </w:rPr>
            </w:pPr>
            <w:r>
              <w:rPr>
                <w:rFonts w:ascii="宋体"/>
                <w:sz w:val="21"/>
              </w:rPr>
              <w:t>36,010,000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-10,440,000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9" w:right="-3"/>
              <w:jc w:val="left"/>
              <w:rPr>
                <w:rFonts w:ascii="宋体" w:hAnsi="宋体" w:cs="宋体" w:eastAsia="宋体" w:hint="default"/>
                <w:sz w:val="21"/>
                <w:szCs w:val="21"/>
              </w:rPr>
            </w:pPr>
            <w:r>
              <w:rPr>
                <w:rFonts w:ascii="宋体"/>
                <w:sz w:val="21"/>
              </w:rPr>
              <w:t>36,010,000</w:t>
            </w:r>
          </w:p>
        </w:tc>
        <w:tc>
          <w:tcPr>
            <w:tcW w:w="1169" w:type="dxa"/>
            <w:gridSpan w:val="3"/>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 w:right="180"/>
              <w:jc w:val="both"/>
              <w:rPr>
                <w:rFonts w:ascii="宋体" w:hAnsi="宋体" w:cs="宋体" w:eastAsia="宋体" w:hint="default"/>
                <w:sz w:val="21"/>
                <w:szCs w:val="21"/>
              </w:rPr>
            </w:pPr>
            <w:r>
              <w:rPr>
                <w:rFonts w:ascii="宋体" w:hAnsi="宋体" w:cs="宋体" w:eastAsia="宋体" w:hint="default"/>
                <w:sz w:val="21"/>
                <w:szCs w:val="21"/>
              </w:rPr>
              <w:t>杭州博泰投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资管理有限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 w:right="146"/>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381" w:right="-3"/>
              <w:jc w:val="left"/>
              <w:rPr>
                <w:rFonts w:ascii="宋体" w:hAnsi="宋体" w:cs="宋体" w:eastAsia="宋体" w:hint="default"/>
                <w:sz w:val="21"/>
                <w:szCs w:val="21"/>
              </w:rPr>
            </w:pPr>
            <w:r>
              <w:rPr>
                <w:rFonts w:ascii="宋体"/>
                <w:sz w:val="21"/>
              </w:rPr>
              <w:t>2.52%</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364" w:right="-3"/>
              <w:jc w:val="left"/>
              <w:rPr>
                <w:rFonts w:ascii="宋体" w:hAnsi="宋体" w:cs="宋体" w:eastAsia="宋体" w:hint="default"/>
                <w:sz w:val="21"/>
                <w:szCs w:val="21"/>
              </w:rPr>
            </w:pPr>
            <w:r>
              <w:rPr>
                <w:rFonts w:ascii="宋体"/>
                <w:sz w:val="21"/>
              </w:rPr>
              <w:t>4,218,750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-1,406,250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304" w:right="-3"/>
              <w:jc w:val="left"/>
              <w:rPr>
                <w:rFonts w:ascii="宋体" w:hAnsi="宋体" w:cs="宋体" w:eastAsia="宋体" w:hint="default"/>
                <w:sz w:val="21"/>
                <w:szCs w:val="21"/>
              </w:rPr>
            </w:pPr>
            <w:r>
              <w:rPr>
                <w:rFonts w:ascii="宋体"/>
                <w:sz w:val="21"/>
              </w:rPr>
              <w:t>4,218,750</w:t>
            </w:r>
          </w:p>
        </w:tc>
        <w:tc>
          <w:tcPr>
            <w:tcW w:w="1169" w:type="dxa"/>
            <w:gridSpan w:val="3"/>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1" w:right="-3"/>
              <w:jc w:val="left"/>
              <w:rPr>
                <w:rFonts w:ascii="宋体" w:hAnsi="宋体" w:cs="宋体" w:eastAsia="宋体" w:hint="default"/>
                <w:sz w:val="21"/>
                <w:szCs w:val="21"/>
              </w:rPr>
            </w:pPr>
            <w:r>
              <w:rPr>
                <w:rFonts w:ascii="宋体"/>
                <w:sz w:val="21"/>
              </w:rPr>
              <w:t>1.34%</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4" w:right="-3"/>
              <w:jc w:val="left"/>
              <w:rPr>
                <w:rFonts w:ascii="宋体" w:hAnsi="宋体" w:cs="宋体" w:eastAsia="宋体" w:hint="default"/>
                <w:sz w:val="21"/>
                <w:szCs w:val="21"/>
              </w:rPr>
            </w:pPr>
            <w:r>
              <w:rPr>
                <w:rFonts w:ascii="宋体"/>
                <w:sz w:val="21"/>
              </w:rPr>
              <w:t>2,250,000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-200,000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3"/>
              <w:jc w:val="left"/>
              <w:rPr>
                <w:rFonts w:ascii="宋体" w:hAnsi="宋体" w:cs="宋体" w:eastAsia="宋体" w:hint="default"/>
                <w:sz w:val="21"/>
                <w:szCs w:val="21"/>
              </w:rPr>
            </w:pPr>
            <w:r>
              <w:rPr>
                <w:rFonts w:ascii="宋体"/>
                <w:sz w:val="21"/>
              </w:rPr>
              <w:t>1,837,500</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3"/>
              <w:jc w:val="left"/>
              <w:rPr>
                <w:rFonts w:ascii="宋体" w:hAnsi="宋体" w:cs="宋体" w:eastAsia="宋体" w:hint="default"/>
                <w:sz w:val="21"/>
                <w:szCs w:val="21"/>
              </w:rPr>
            </w:pPr>
            <w:r>
              <w:rPr>
                <w:rFonts w:ascii="宋体"/>
                <w:sz w:val="21"/>
              </w:rPr>
              <w:t>412,500</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 w:right="77"/>
              <w:jc w:val="left"/>
              <w:rPr>
                <w:rFonts w:ascii="宋体" w:hAnsi="宋体" w:cs="宋体" w:eastAsia="宋体" w:hint="default"/>
                <w:sz w:val="21"/>
                <w:szCs w:val="21"/>
              </w:rPr>
            </w:pPr>
            <w:r>
              <w:rPr>
                <w:rFonts w:ascii="宋体" w:hAnsi="宋体" w:cs="宋体" w:eastAsia="宋体" w:hint="default"/>
                <w:sz w:val="21"/>
                <w:szCs w:val="21"/>
              </w:rPr>
              <w:t>华润深国投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信托有限公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司-福麟</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信托计划</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81" w:right="-3"/>
              <w:jc w:val="left"/>
              <w:rPr>
                <w:rFonts w:ascii="宋体" w:hAnsi="宋体" w:cs="宋体" w:eastAsia="宋体" w:hint="default"/>
                <w:sz w:val="21"/>
                <w:szCs w:val="21"/>
              </w:rPr>
            </w:pPr>
            <w:r>
              <w:rPr>
                <w:rFonts w:ascii="宋体"/>
                <w:sz w:val="21"/>
              </w:rPr>
              <w:t>1.18%</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64" w:right="-3"/>
              <w:jc w:val="left"/>
              <w:rPr>
                <w:rFonts w:ascii="宋体" w:hAnsi="宋体" w:cs="宋体" w:eastAsia="宋体" w:hint="default"/>
                <w:sz w:val="21"/>
                <w:szCs w:val="21"/>
              </w:rPr>
            </w:pPr>
            <w:r>
              <w:rPr>
                <w:rFonts w:ascii="宋体"/>
                <w:sz w:val="21"/>
              </w:rPr>
              <w:t>1,980,097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1,980,097</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13" w:right="-3"/>
              <w:jc w:val="left"/>
              <w:rPr>
                <w:rFonts w:ascii="宋体" w:hAnsi="宋体" w:cs="宋体" w:eastAsia="宋体" w:hint="default"/>
                <w:sz w:val="21"/>
                <w:szCs w:val="21"/>
              </w:rPr>
            </w:pPr>
            <w:r>
              <w:rPr>
                <w:rFonts w:ascii="宋体"/>
                <w:sz w:val="21"/>
              </w:rPr>
              <w:t>1,980,097</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1" w:right="-3"/>
              <w:jc w:val="left"/>
              <w:rPr>
                <w:rFonts w:ascii="宋体" w:hAnsi="宋体" w:cs="宋体" w:eastAsia="宋体" w:hint="default"/>
                <w:sz w:val="21"/>
                <w:szCs w:val="21"/>
              </w:rPr>
            </w:pPr>
            <w:r>
              <w:rPr>
                <w:rFonts w:ascii="宋体"/>
                <w:sz w:val="21"/>
              </w:rPr>
              <w:t>1.04%</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4" w:right="-3"/>
              <w:jc w:val="left"/>
              <w:rPr>
                <w:rFonts w:ascii="宋体" w:hAnsi="宋体" w:cs="宋体" w:eastAsia="宋体" w:hint="default"/>
                <w:sz w:val="21"/>
                <w:szCs w:val="21"/>
              </w:rPr>
            </w:pPr>
            <w:r>
              <w:rPr>
                <w:rFonts w:ascii="宋体"/>
                <w:sz w:val="21"/>
              </w:rPr>
              <w:t>1,744,200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-130,800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3"/>
              <w:jc w:val="left"/>
              <w:rPr>
                <w:rFonts w:ascii="宋体" w:hAnsi="宋体" w:cs="宋体" w:eastAsia="宋体" w:hint="default"/>
                <w:sz w:val="21"/>
                <w:szCs w:val="21"/>
              </w:rPr>
            </w:pPr>
            <w:r>
              <w:rPr>
                <w:rFonts w:ascii="宋体"/>
                <w:sz w:val="21"/>
              </w:rPr>
              <w:t>1,406,250</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3"/>
              <w:jc w:val="left"/>
              <w:rPr>
                <w:rFonts w:ascii="宋体" w:hAnsi="宋体" w:cs="宋体" w:eastAsia="宋体" w:hint="default"/>
                <w:sz w:val="21"/>
                <w:szCs w:val="21"/>
              </w:rPr>
            </w:pPr>
            <w:r>
              <w:rPr>
                <w:rFonts w:ascii="宋体"/>
                <w:sz w:val="21"/>
              </w:rPr>
              <w:t>337,950</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郭坚强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1" w:right="-3"/>
              <w:jc w:val="left"/>
              <w:rPr>
                <w:rFonts w:ascii="宋体" w:hAnsi="宋体" w:cs="宋体" w:eastAsia="宋体" w:hint="default"/>
                <w:sz w:val="21"/>
                <w:szCs w:val="21"/>
              </w:rPr>
            </w:pPr>
            <w:r>
              <w:rPr>
                <w:rFonts w:ascii="宋体"/>
                <w:sz w:val="21"/>
              </w:rPr>
              <w:t>0.83%</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3"/>
              <w:jc w:val="left"/>
              <w:rPr>
                <w:rFonts w:ascii="宋体" w:hAnsi="宋体" w:cs="宋体" w:eastAsia="宋体" w:hint="default"/>
                <w:sz w:val="21"/>
                <w:szCs w:val="21"/>
              </w:rPr>
            </w:pPr>
            <w:r>
              <w:rPr>
                <w:rFonts w:ascii="宋体"/>
                <w:sz w:val="21"/>
              </w:rPr>
              <w:t>1,389,747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1,389,747</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3" w:right="-3"/>
              <w:jc w:val="left"/>
              <w:rPr>
                <w:rFonts w:ascii="宋体" w:hAnsi="宋体" w:cs="宋体" w:eastAsia="宋体" w:hint="default"/>
                <w:sz w:val="21"/>
                <w:szCs w:val="21"/>
              </w:rPr>
            </w:pPr>
            <w:r>
              <w:rPr>
                <w:rFonts w:ascii="宋体"/>
                <w:sz w:val="21"/>
              </w:rPr>
              <w:t>1,389,747</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 w:right="180"/>
              <w:jc w:val="both"/>
              <w:rPr>
                <w:rFonts w:ascii="宋体" w:hAnsi="宋体" w:cs="宋体" w:eastAsia="宋体" w:hint="default"/>
                <w:sz w:val="21"/>
                <w:szCs w:val="21"/>
              </w:rPr>
            </w:pPr>
            <w:r>
              <w:rPr>
                <w:rFonts w:ascii="宋体" w:hAnsi="宋体" w:cs="宋体" w:eastAsia="宋体" w:hint="default"/>
                <w:sz w:val="21"/>
                <w:szCs w:val="21"/>
              </w:rPr>
              <w:t>全国社保基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金一零八组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81" w:right="-3"/>
              <w:jc w:val="left"/>
              <w:rPr>
                <w:rFonts w:ascii="宋体" w:hAnsi="宋体" w:cs="宋体" w:eastAsia="宋体" w:hint="default"/>
                <w:sz w:val="21"/>
                <w:szCs w:val="21"/>
              </w:rPr>
            </w:pPr>
            <w:r>
              <w:rPr>
                <w:rFonts w:ascii="宋体"/>
                <w:sz w:val="21"/>
              </w:rPr>
              <w:t>0.80%</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64" w:right="-3"/>
              <w:jc w:val="left"/>
              <w:rPr>
                <w:rFonts w:ascii="宋体" w:hAnsi="宋体" w:cs="宋体" w:eastAsia="宋体" w:hint="default"/>
                <w:sz w:val="21"/>
                <w:szCs w:val="21"/>
              </w:rPr>
            </w:pPr>
            <w:r>
              <w:rPr>
                <w:rFonts w:ascii="宋体"/>
                <w:sz w:val="21"/>
              </w:rPr>
              <w:t>1,337,194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-1,482,432</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13" w:right="-3"/>
              <w:jc w:val="left"/>
              <w:rPr>
                <w:rFonts w:ascii="宋体" w:hAnsi="宋体" w:cs="宋体" w:eastAsia="宋体" w:hint="default"/>
                <w:sz w:val="21"/>
                <w:szCs w:val="21"/>
              </w:rPr>
            </w:pPr>
            <w:r>
              <w:rPr>
                <w:rFonts w:ascii="宋体"/>
                <w:sz w:val="21"/>
              </w:rPr>
              <w:t>1,337,194</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1" w:right="-3"/>
              <w:jc w:val="left"/>
              <w:rPr>
                <w:rFonts w:ascii="宋体" w:hAnsi="宋体" w:cs="宋体" w:eastAsia="宋体" w:hint="default"/>
                <w:sz w:val="21"/>
                <w:szCs w:val="21"/>
              </w:rPr>
            </w:pPr>
            <w:r>
              <w:rPr>
                <w:rFonts w:ascii="宋体"/>
                <w:sz w:val="21"/>
              </w:rPr>
              <w:t>0.72%</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3"/>
              <w:jc w:val="left"/>
              <w:rPr>
                <w:rFonts w:ascii="宋体" w:hAnsi="宋体" w:cs="宋体" w:eastAsia="宋体" w:hint="default"/>
                <w:sz w:val="21"/>
                <w:szCs w:val="21"/>
              </w:rPr>
            </w:pPr>
            <w:r>
              <w:rPr>
                <w:rFonts w:ascii="宋体"/>
                <w:sz w:val="21"/>
              </w:rPr>
              <w:t>1,200,000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5" w:right="-3"/>
              <w:jc w:val="left"/>
              <w:rPr>
                <w:rFonts w:ascii="宋体" w:hAnsi="宋体" w:cs="宋体" w:eastAsia="宋体" w:hint="default"/>
                <w:sz w:val="21"/>
                <w:szCs w:val="21"/>
              </w:rPr>
            </w:pPr>
            <w:r>
              <w:rPr>
                <w:rFonts w:ascii="宋体"/>
                <w:sz w:val="21"/>
              </w:rPr>
              <w:t>900,000</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3"/>
              <w:jc w:val="left"/>
              <w:rPr>
                <w:rFonts w:ascii="宋体" w:hAnsi="宋体" w:cs="宋体" w:eastAsia="宋体" w:hint="default"/>
                <w:sz w:val="21"/>
                <w:szCs w:val="21"/>
              </w:rPr>
            </w:pPr>
            <w:r>
              <w:rPr>
                <w:rFonts w:ascii="宋体"/>
                <w:sz w:val="21"/>
              </w:rPr>
              <w:t>300,000</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1" w:right="-3"/>
              <w:jc w:val="left"/>
              <w:rPr>
                <w:rFonts w:ascii="宋体" w:hAnsi="宋体" w:cs="宋体" w:eastAsia="宋体" w:hint="default"/>
                <w:sz w:val="21"/>
                <w:szCs w:val="21"/>
              </w:rPr>
            </w:pPr>
            <w:r>
              <w:rPr>
                <w:rFonts w:ascii="宋体"/>
                <w:sz w:val="21"/>
              </w:rPr>
              <w:t>0.57%</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75" w:right="-3"/>
              <w:jc w:val="left"/>
              <w:rPr>
                <w:rFonts w:ascii="宋体" w:hAnsi="宋体" w:cs="宋体" w:eastAsia="宋体" w:hint="default"/>
                <w:sz w:val="21"/>
                <w:szCs w:val="21"/>
              </w:rPr>
            </w:pPr>
            <w:r>
              <w:rPr>
                <w:rFonts w:ascii="宋体"/>
                <w:sz w:val="21"/>
              </w:rPr>
              <w:t>950,000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-20,000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15" w:right="-3"/>
              <w:jc w:val="left"/>
              <w:rPr>
                <w:rFonts w:ascii="宋体" w:hAnsi="宋体" w:cs="宋体" w:eastAsia="宋体" w:hint="default"/>
                <w:sz w:val="21"/>
                <w:szCs w:val="21"/>
              </w:rPr>
            </w:pPr>
            <w:r>
              <w:rPr>
                <w:rFonts w:ascii="宋体"/>
                <w:sz w:val="21"/>
              </w:rPr>
              <w:t>727,500</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3"/>
              <w:jc w:val="left"/>
              <w:rPr>
                <w:rFonts w:ascii="宋体" w:hAnsi="宋体" w:cs="宋体" w:eastAsia="宋体" w:hint="default"/>
                <w:sz w:val="21"/>
                <w:szCs w:val="21"/>
              </w:rPr>
            </w:pPr>
            <w:r>
              <w:rPr>
                <w:rFonts w:ascii="宋体"/>
                <w:sz w:val="21"/>
              </w:rPr>
              <w:t>222,500</w:t>
            </w:r>
          </w:p>
        </w:tc>
        <w:tc>
          <w:tcPr>
            <w:tcW w:w="58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 w:right="13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行动的说明</w:t>
            </w:r>
          </w:p>
        </w:tc>
        <w:tc>
          <w:tcPr>
            <w:tcW w:w="71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 w:right="-3"/>
              <w:jc w:val="both"/>
              <w:rPr>
                <w:rFonts w:ascii="宋体" w:hAnsi="宋体" w:cs="宋体" w:eastAsia="宋体" w:hint="default"/>
                <w:sz w:val="21"/>
                <w:szCs w:val="21"/>
              </w:rPr>
            </w:pPr>
            <w:r>
              <w:rPr>
                <w:rFonts w:ascii="宋体" w:hAnsi="宋体" w:cs="宋体" w:eastAsia="宋体" w:hint="default"/>
                <w:spacing w:val="-2"/>
                <w:w w:val="100"/>
                <w:sz w:val="21"/>
                <w:szCs w:val="21"/>
              </w:rPr>
              <w:t>公司股东路楠先生持有公司股东杭州博泰投资管理有限公司</w:t>
            </w:r>
            <w:r>
              <w:rPr>
                <w:rFonts w:ascii="宋体" w:hAnsi="宋体" w:cs="宋体" w:eastAsia="宋体" w:hint="default"/>
                <w:spacing w:val="-34"/>
                <w:w w:val="100"/>
                <w:sz w:val="21"/>
                <w:szCs w:val="21"/>
              </w:rPr>
              <w:t> </w:t>
            </w:r>
            <w:r>
              <w:rPr>
                <w:rFonts w:ascii="宋体" w:hAnsi="宋体" w:cs="宋体" w:eastAsia="宋体" w:hint="default"/>
                <w:spacing w:val="-11"/>
                <w:w w:val="100"/>
                <w:sz w:val="21"/>
                <w:szCs w:val="21"/>
              </w:rPr>
              <w:t>59.02%的股权，除</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3"/>
                <w:sz w:val="21"/>
                <w:szCs w:val="21"/>
              </w:rPr>
              <w:t>此之外，公司发起人股东之间不存在关联关系或一致行动人关系；公司未知其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他股东之间是否存在关联关系或一致行动人关系。</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02" w:hRule="exact"/>
        </w:trPr>
        <w:tc>
          <w:tcPr>
            <w:tcW w:w="263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64"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77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2" w:hRule="exact"/>
        </w:trPr>
        <w:tc>
          <w:tcPr>
            <w:tcW w:w="2633" w:type="dxa"/>
            <w:gridSpan w:val="3"/>
            <w:vMerge/>
            <w:tcBorders>
              <w:left w:val="single" w:sz="4" w:space="0" w:color="000000"/>
              <w:bottom w:val="single" w:sz="4" w:space="0" w:color="000000"/>
              <w:right w:val="single" w:sz="4" w:space="0" w:color="000000"/>
            </w:tcBorders>
            <w:shd w:val="clear" w:color="auto" w:fill="D3D3D3"/>
          </w:tcPr>
          <w:p>
            <w:pPr/>
          </w:p>
        </w:tc>
        <w:tc>
          <w:tcPr>
            <w:tcW w:w="4164" w:type="dxa"/>
            <w:gridSpan w:val="5"/>
            <w:vMerge/>
            <w:tcBorders>
              <w:left w:val="single" w:sz="4" w:space="0" w:color="000000"/>
              <w:bottom w:val="single" w:sz="4" w:space="0" w:color="000000"/>
              <w:right w:val="single" w:sz="4" w:space="0" w:color="000000"/>
            </w:tcBorders>
            <w:shd w:val="clear" w:color="auto" w:fill="D3D3D3"/>
          </w:tcPr>
          <w:p>
            <w:pPr/>
          </w:p>
        </w:tc>
        <w:tc>
          <w:tcPr>
            <w:tcW w:w="13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6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1"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14,062,500</w:t>
            </w:r>
          </w:p>
        </w:tc>
        <w:tc>
          <w:tcPr>
            <w:tcW w:w="1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3"/>
              <w:jc w:val="left"/>
              <w:rPr>
                <w:rFonts w:ascii="宋体" w:hAnsi="宋体" w:cs="宋体" w:eastAsia="宋体" w:hint="default"/>
                <w:sz w:val="21"/>
                <w:szCs w:val="21"/>
              </w:rPr>
            </w:pPr>
            <w:r>
              <w:rPr>
                <w:rFonts w:ascii="宋体"/>
                <w:sz w:val="21"/>
              </w:rPr>
              <w:t>14,062,500</w:t>
            </w:r>
          </w:p>
        </w:tc>
      </w:tr>
      <w:tr>
        <w:trPr>
          <w:trHeight w:val="715"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 w:right="202"/>
              <w:jc w:val="left"/>
              <w:rPr>
                <w:rFonts w:ascii="宋体" w:hAnsi="宋体" w:cs="宋体" w:eastAsia="宋体" w:hint="default"/>
                <w:sz w:val="21"/>
                <w:szCs w:val="21"/>
              </w:rPr>
            </w:pPr>
            <w:r>
              <w:rPr>
                <w:rFonts w:ascii="宋体" w:hAnsi="宋体" w:cs="宋体" w:eastAsia="宋体" w:hint="default"/>
                <w:spacing w:val="-2"/>
                <w:sz w:val="21"/>
                <w:szCs w:val="21"/>
              </w:rPr>
              <w:t>华润深国投信托有限公司-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福麟</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号信托计划</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1,980,097</w:t>
            </w:r>
          </w:p>
        </w:tc>
        <w:tc>
          <w:tcPr>
            <w:tcW w:w="1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29" w:right="-3"/>
              <w:jc w:val="left"/>
              <w:rPr>
                <w:rFonts w:ascii="宋体" w:hAnsi="宋体" w:cs="宋体" w:eastAsia="宋体" w:hint="default"/>
                <w:sz w:val="21"/>
                <w:szCs w:val="21"/>
              </w:rPr>
            </w:pPr>
            <w:r>
              <w:rPr>
                <w:rFonts w:ascii="宋体"/>
                <w:sz w:val="21"/>
              </w:rPr>
              <w:t>1,980,097</w:t>
            </w:r>
          </w:p>
        </w:tc>
      </w:tr>
      <w:tr>
        <w:trPr>
          <w:trHeight w:val="401"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郭坚强</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1,389,747</w:t>
            </w:r>
          </w:p>
        </w:tc>
        <w:tc>
          <w:tcPr>
            <w:tcW w:w="1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9" w:right="-3"/>
              <w:jc w:val="left"/>
              <w:rPr>
                <w:rFonts w:ascii="宋体" w:hAnsi="宋体" w:cs="宋体" w:eastAsia="宋体" w:hint="default"/>
                <w:sz w:val="21"/>
                <w:szCs w:val="21"/>
              </w:rPr>
            </w:pPr>
            <w:r>
              <w:rPr>
                <w:rFonts w:ascii="宋体"/>
                <w:sz w:val="21"/>
              </w:rPr>
              <w:t>1,389,747</w:t>
            </w:r>
          </w:p>
        </w:tc>
      </w:tr>
      <w:tr>
        <w:trPr>
          <w:trHeight w:val="403"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全国社保基金一零八组合</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1,337,194</w:t>
            </w:r>
          </w:p>
        </w:tc>
        <w:tc>
          <w:tcPr>
            <w:tcW w:w="1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9" w:right="-3"/>
              <w:jc w:val="left"/>
              <w:rPr>
                <w:rFonts w:ascii="宋体" w:hAnsi="宋体" w:cs="宋体" w:eastAsia="宋体" w:hint="default"/>
                <w:sz w:val="21"/>
                <w:szCs w:val="21"/>
              </w:rPr>
            </w:pPr>
            <w:r>
              <w:rPr>
                <w:rFonts w:ascii="宋体"/>
                <w:sz w:val="21"/>
              </w:rPr>
              <w:t>1,337,194</w:t>
            </w:r>
          </w:p>
        </w:tc>
      </w:tr>
      <w:tr>
        <w:trPr>
          <w:trHeight w:val="715"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 w:right="96"/>
              <w:jc w:val="left"/>
              <w:rPr>
                <w:rFonts w:ascii="宋体" w:hAnsi="宋体" w:cs="宋体" w:eastAsia="宋体" w:hint="default"/>
                <w:sz w:val="21"/>
                <w:szCs w:val="21"/>
              </w:rPr>
            </w:pPr>
            <w:r>
              <w:rPr>
                <w:rFonts w:ascii="宋体" w:hAnsi="宋体" w:cs="宋体" w:eastAsia="宋体" w:hint="default"/>
                <w:spacing w:val="-2"/>
                <w:sz w:val="21"/>
                <w:szCs w:val="21"/>
              </w:rPr>
              <w:t>浙江若溪投资合伙企业（有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限合伙）</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730,000</w:t>
            </w:r>
          </w:p>
        </w:tc>
        <w:tc>
          <w:tcPr>
            <w:tcW w:w="1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40" w:right="-3"/>
              <w:jc w:val="left"/>
              <w:rPr>
                <w:rFonts w:ascii="宋体" w:hAnsi="宋体" w:cs="宋体" w:eastAsia="宋体" w:hint="default"/>
                <w:sz w:val="21"/>
                <w:szCs w:val="21"/>
              </w:rPr>
            </w:pPr>
            <w:r>
              <w:rPr>
                <w:rFonts w:ascii="宋体"/>
                <w:sz w:val="21"/>
              </w:rPr>
              <w:t>730,000</w:t>
            </w:r>
          </w:p>
        </w:tc>
      </w:tr>
    </w:tbl>
    <w:p>
      <w:pPr>
        <w:spacing w:after="0" w:line="240" w:lineRule="auto"/>
        <w:jc w:val="left"/>
        <w:rPr>
          <w:rFonts w:ascii="宋体" w:hAnsi="宋体" w:cs="宋体" w:eastAsia="宋体" w:hint="default"/>
          <w:sz w:val="21"/>
          <w:szCs w:val="21"/>
        </w:rPr>
        <w:sectPr>
          <w:pgSz w:w="11900" w:h="16840"/>
          <w:pgMar w:header="0" w:footer="963" w:top="1360" w:bottom="1160" w:left="1120" w:right="980"/>
        </w:sectPr>
      </w:pPr>
    </w:p>
    <w:p>
      <w:pPr>
        <w:spacing w:line="240" w:lineRule="auto" w:before="11"/>
        <w:rPr>
          <w:rFonts w:ascii="Times New Roman" w:hAnsi="Times New Roman" w:cs="Times New Roman" w:eastAsia="Times New Roman" w:hint="default"/>
          <w:sz w:val="6"/>
          <w:szCs w:val="6"/>
        </w:rPr>
      </w:pPr>
    </w:p>
    <w:tbl>
      <w:tblPr>
        <w:tblW w:w="0" w:type="auto"/>
        <w:jc w:val="left"/>
        <w:tblInd w:w="215" w:type="dxa"/>
        <w:tblLayout w:type="fixed"/>
        <w:tblCellMar>
          <w:top w:w="0" w:type="dxa"/>
          <w:left w:w="0" w:type="dxa"/>
          <w:bottom w:w="0" w:type="dxa"/>
          <w:right w:w="0" w:type="dxa"/>
        </w:tblCellMar>
        <w:tblLook w:val="01E0"/>
      </w:tblPr>
      <w:tblGrid>
        <w:gridCol w:w="2633"/>
        <w:gridCol w:w="4164"/>
        <w:gridCol w:w="1387"/>
        <w:gridCol w:w="1385"/>
      </w:tblGrid>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诸暨贵银创业投资有限公司</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710,000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710,000</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第一生命保险株式会社</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685,381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685,381</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金燕</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621,994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621,994</w:t>
            </w:r>
          </w:p>
        </w:tc>
      </w:tr>
      <w:tr>
        <w:trPr>
          <w:trHeight w:val="71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 w:right="96"/>
              <w:jc w:val="left"/>
              <w:rPr>
                <w:rFonts w:ascii="宋体" w:hAnsi="宋体" w:cs="宋体" w:eastAsia="宋体" w:hint="default"/>
                <w:sz w:val="21"/>
                <w:szCs w:val="21"/>
              </w:rPr>
            </w:pPr>
            <w:r>
              <w:rPr>
                <w:rFonts w:ascii="宋体" w:hAnsi="宋体" w:cs="宋体" w:eastAsia="宋体" w:hint="default"/>
                <w:spacing w:val="-2"/>
                <w:sz w:val="21"/>
                <w:szCs w:val="21"/>
              </w:rPr>
              <w:t>中国工商银行－易方达价值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精选股票型证券投资基金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485,000</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陆东升</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430,938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430,938</w:t>
            </w:r>
          </w:p>
        </w:tc>
      </w:tr>
      <w:tr>
        <w:trPr>
          <w:trHeight w:val="1339"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 w:right="-3"/>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名无限售流通股股东之</w:t>
            </w:r>
          </w:p>
          <w:p>
            <w:pPr>
              <w:pStyle w:val="TableParagraph"/>
              <w:spacing w:line="240" w:lineRule="auto" w:before="34"/>
              <w:ind w:left="2" w:right="-3"/>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w:t>
            </w:r>
          </w:p>
          <w:p>
            <w:pPr>
              <w:pStyle w:val="TableParagraph"/>
              <w:spacing w:line="273" w:lineRule="auto" w:before="37"/>
              <w:ind w:left="2" w:right="-3"/>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7"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 w:right="96"/>
              <w:jc w:val="left"/>
              <w:rPr>
                <w:rFonts w:ascii="宋体" w:hAnsi="宋体" w:cs="宋体" w:eastAsia="宋体" w:hint="default"/>
                <w:sz w:val="21"/>
                <w:szCs w:val="21"/>
              </w:rPr>
            </w:pPr>
            <w:r>
              <w:rPr>
                <w:rFonts w:ascii="宋体" w:hAnsi="宋体" w:cs="宋体" w:eastAsia="宋体" w:hint="default"/>
                <w:spacing w:val="-2"/>
                <w:sz w:val="21"/>
                <w:szCs w:val="21"/>
              </w:rPr>
              <w:t>参与融资融券业务股东情况</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w w:val="100"/>
                <w:sz w:val="21"/>
                <w:szCs w:val="21"/>
              </w:rPr>
              <w:t>说明（如有）（参见注</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4）</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5"/>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郭</w:t>
            </w:r>
            <w:r>
              <w:rPr>
                <w:rFonts w:ascii="宋体" w:hAnsi="宋体" w:cs="宋体" w:eastAsia="宋体" w:hint="default"/>
                <w:w w:val="100"/>
                <w:sz w:val="21"/>
                <w:szCs w:val="21"/>
              </w:rPr>
              <w:t>坚</w:t>
            </w:r>
            <w:r>
              <w:rPr>
                <w:rFonts w:ascii="宋体" w:hAnsi="宋体" w:cs="宋体" w:eastAsia="宋体" w:hint="default"/>
                <w:spacing w:val="-3"/>
                <w:w w:val="100"/>
                <w:sz w:val="21"/>
                <w:szCs w:val="21"/>
              </w:rPr>
              <w:t>强</w:t>
            </w:r>
            <w:r>
              <w:rPr>
                <w:rFonts w:ascii="宋体" w:hAnsi="宋体" w:cs="宋体" w:eastAsia="宋体" w:hint="default"/>
                <w:w w:val="100"/>
                <w:sz w:val="21"/>
                <w:szCs w:val="21"/>
              </w:rPr>
              <w:t>除</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普</w:t>
            </w:r>
            <w:r>
              <w:rPr>
                <w:rFonts w:ascii="宋体" w:hAnsi="宋体" w:cs="宋体" w:eastAsia="宋体" w:hint="default"/>
                <w:w w:val="100"/>
                <w:sz w:val="21"/>
                <w:szCs w:val="21"/>
              </w:rPr>
              <w:t>通证</w:t>
            </w:r>
            <w:r>
              <w:rPr>
                <w:rFonts w:ascii="宋体" w:hAnsi="宋体" w:cs="宋体" w:eastAsia="宋体" w:hint="default"/>
                <w:spacing w:val="-3"/>
                <w:w w:val="100"/>
                <w:sz w:val="21"/>
                <w:szCs w:val="21"/>
              </w:rPr>
              <w:t>券</w:t>
            </w:r>
            <w:r>
              <w:rPr>
                <w:rFonts w:ascii="宋体" w:hAnsi="宋体" w:cs="宋体" w:eastAsia="宋体" w:hint="default"/>
                <w:w w:val="100"/>
                <w:sz w:val="21"/>
                <w:szCs w:val="21"/>
              </w:rPr>
              <w:t>账</w:t>
            </w:r>
            <w:r>
              <w:rPr>
                <w:rFonts w:ascii="宋体" w:hAnsi="宋体" w:cs="宋体" w:eastAsia="宋体" w:hint="default"/>
                <w:spacing w:val="-3"/>
                <w:w w:val="100"/>
                <w:sz w:val="21"/>
                <w:szCs w:val="21"/>
              </w:rPr>
              <w:t>户持</w:t>
            </w:r>
            <w:r>
              <w:rPr>
                <w:rFonts w:ascii="宋体" w:hAnsi="宋体" w:cs="宋体" w:eastAsia="宋体" w:hint="default"/>
                <w:w w:val="100"/>
                <w:sz w:val="21"/>
                <w:szCs w:val="21"/>
              </w:rPr>
              <w:t>有</w:t>
            </w:r>
            <w:r>
              <w:rPr>
                <w:rFonts w:ascii="宋体" w:hAnsi="宋体" w:cs="宋体" w:eastAsia="宋体" w:hint="default"/>
                <w:spacing w:val="-55"/>
                <w:sz w:val="21"/>
                <w:szCs w:val="21"/>
              </w:rPr>
              <w:t> </w:t>
            </w:r>
            <w:r>
              <w:rPr>
                <w:rFonts w:ascii="宋体" w:hAnsi="宋体" w:cs="宋体" w:eastAsia="宋体" w:hint="default"/>
                <w:w w:val="100"/>
                <w:sz w:val="21"/>
                <w:szCs w:val="21"/>
              </w:rPr>
              <w:t>19</w:t>
            </w:r>
            <w:r>
              <w:rPr>
                <w:rFonts w:ascii="宋体" w:hAnsi="宋体" w:cs="宋体" w:eastAsia="宋体" w:hint="default"/>
                <w:spacing w:val="-3"/>
                <w:w w:val="100"/>
                <w:sz w:val="21"/>
                <w:szCs w:val="21"/>
              </w:rPr>
              <w:t>7</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7"/>
                <w:sz w:val="21"/>
                <w:szCs w:val="21"/>
              </w:rPr>
              <w:t> </w:t>
            </w:r>
            <w:r>
              <w:rPr>
                <w:rFonts w:ascii="宋体" w:hAnsi="宋体" w:cs="宋体" w:eastAsia="宋体" w:hint="default"/>
                <w:w w:val="100"/>
                <w:sz w:val="21"/>
                <w:szCs w:val="21"/>
              </w:rPr>
              <w:t>股外</w:t>
            </w:r>
            <w:r>
              <w:rPr>
                <w:rFonts w:ascii="宋体" w:hAnsi="宋体" w:cs="宋体" w:eastAsia="宋体" w:hint="default"/>
                <w:spacing w:val="-108"/>
                <w:w w:val="100"/>
                <w:sz w:val="21"/>
                <w:szCs w:val="21"/>
              </w:rPr>
              <w:t>，</w:t>
            </w:r>
            <w:r>
              <w:rPr>
                <w:rFonts w:ascii="宋体" w:hAnsi="宋体" w:cs="宋体" w:eastAsia="宋体" w:hint="default"/>
                <w:w w:val="100"/>
                <w:sz w:val="21"/>
                <w:szCs w:val="21"/>
              </w:rPr>
              <w:t>还</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中</w:t>
            </w:r>
            <w:r>
              <w:rPr>
                <w:rFonts w:ascii="宋体" w:hAnsi="宋体" w:cs="宋体" w:eastAsia="宋体" w:hint="default"/>
                <w:w w:val="100"/>
                <w:sz w:val="21"/>
                <w:szCs w:val="21"/>
              </w:rPr>
              <w:t>信</w:t>
            </w:r>
            <w:r>
              <w:rPr>
                <w:rFonts w:ascii="宋体" w:hAnsi="宋体" w:cs="宋体" w:eastAsia="宋体" w:hint="default"/>
                <w:spacing w:val="-3"/>
                <w:w w:val="100"/>
                <w:sz w:val="21"/>
                <w:szCs w:val="21"/>
              </w:rPr>
              <w:t>证</w:t>
            </w:r>
            <w:r>
              <w:rPr>
                <w:rFonts w:ascii="宋体" w:hAnsi="宋体" w:cs="宋体" w:eastAsia="宋体" w:hint="default"/>
                <w:spacing w:val="-106"/>
                <w:w w:val="100"/>
                <w:sz w:val="21"/>
                <w:szCs w:val="21"/>
              </w:rPr>
              <w:t>券</w:t>
            </w:r>
            <w:r>
              <w:rPr>
                <w:rFonts w:ascii="宋体" w:hAnsi="宋体" w:cs="宋体" w:eastAsia="宋体" w:hint="default"/>
                <w:w w:val="100"/>
                <w:sz w:val="21"/>
                <w:szCs w:val="21"/>
              </w:rPr>
              <w:t>（浙</w:t>
            </w:r>
          </w:p>
          <w:p>
            <w:pPr>
              <w:pStyle w:val="TableParagraph"/>
              <w:spacing w:line="240" w:lineRule="auto" w:before="37"/>
              <w:ind w:left="2" w:right="-5"/>
              <w:jc w:val="left"/>
              <w:rPr>
                <w:rFonts w:ascii="宋体" w:hAnsi="宋体" w:cs="宋体" w:eastAsia="宋体" w:hint="default"/>
                <w:sz w:val="21"/>
                <w:szCs w:val="21"/>
              </w:rPr>
            </w:pPr>
            <w:r>
              <w:rPr>
                <w:rFonts w:ascii="宋体" w:hAnsi="宋体" w:cs="宋体" w:eastAsia="宋体" w:hint="default"/>
                <w:sz w:val="21"/>
                <w:szCs w:val="21"/>
              </w:rPr>
              <w:t>江）有限责任公司客户信用交易担保证券账户持有</w:t>
            </w:r>
            <w:r>
              <w:rPr>
                <w:rFonts w:ascii="宋体" w:hAnsi="宋体" w:cs="宋体" w:eastAsia="宋体" w:hint="default"/>
                <w:spacing w:val="-59"/>
                <w:sz w:val="21"/>
                <w:szCs w:val="21"/>
              </w:rPr>
              <w:t> </w:t>
            </w:r>
            <w:r>
              <w:rPr>
                <w:rFonts w:ascii="宋体" w:hAnsi="宋体" w:cs="宋体" w:eastAsia="宋体" w:hint="default"/>
                <w:sz w:val="21"/>
                <w:szCs w:val="21"/>
              </w:rPr>
              <w:t>1,192,747</w:t>
            </w:r>
            <w:r>
              <w:rPr>
                <w:rFonts w:ascii="宋体" w:hAnsi="宋体" w:cs="宋体" w:eastAsia="宋体" w:hint="default"/>
                <w:spacing w:val="-59"/>
                <w:sz w:val="21"/>
                <w:szCs w:val="21"/>
              </w:rPr>
              <w:t> </w:t>
            </w:r>
            <w:r>
              <w:rPr>
                <w:rFonts w:ascii="宋体" w:hAnsi="宋体" w:cs="宋体" w:eastAsia="宋体" w:hint="default"/>
                <w:sz w:val="21"/>
                <w:szCs w:val="21"/>
              </w:rPr>
              <w:t>股，实际合计</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52"/>
                <w:sz w:val="21"/>
                <w:szCs w:val="21"/>
              </w:rPr>
              <w:t> </w:t>
            </w:r>
            <w:r>
              <w:rPr>
                <w:rFonts w:ascii="宋体" w:hAnsi="宋体" w:cs="宋体" w:eastAsia="宋体" w:hint="default"/>
                <w:sz w:val="21"/>
                <w:szCs w:val="21"/>
              </w:rPr>
              <w:t>1,389,747</w:t>
            </w:r>
            <w:r>
              <w:rPr>
                <w:rFonts w:ascii="宋体" w:hAnsi="宋体" w:cs="宋体" w:eastAsia="宋体" w:hint="default"/>
                <w:spacing w:val="-54"/>
                <w:sz w:val="21"/>
                <w:szCs w:val="21"/>
              </w:rPr>
              <w:t> </w:t>
            </w:r>
            <w:r>
              <w:rPr>
                <w:rFonts w:ascii="宋体" w:hAnsi="宋体" w:cs="宋体" w:eastAsia="宋体" w:hint="default"/>
                <w:sz w:val="21"/>
                <w:szCs w:val="21"/>
              </w:rPr>
              <w:t>股。</w:t>
            </w:r>
          </w:p>
        </w:tc>
      </w:tr>
    </w:tbl>
    <w:p>
      <w:pPr>
        <w:pStyle w:val="BodyText"/>
        <w:spacing w:line="240" w:lineRule="auto" w:before="28"/>
        <w:ind w:right="144"/>
        <w:jc w:val="left"/>
      </w:pPr>
      <w:r>
        <w:rPr/>
        <w:t>公司股东在报告期内是否进行约定购回交易</w:t>
      </w:r>
    </w:p>
    <w:p>
      <w:pPr>
        <w:pStyle w:val="BodyText"/>
        <w:spacing w:line="307" w:lineRule="auto" w:before="75"/>
        <w:ind w:right="4905"/>
        <w:jc w:val="left"/>
      </w:pPr>
      <w:r>
        <w:rPr/>
        <w:t>□ 是</w:t>
      </w:r>
      <w:r>
        <w:rPr>
          <w:spacing w:val="-2"/>
        </w:rPr>
        <w:t> </w:t>
      </w:r>
      <w:r>
        <w:rPr/>
        <w:t>√</w:t>
      </w:r>
      <w:r>
        <w:rPr>
          <w:spacing w:val="-2"/>
        </w:rPr>
        <w:t> </w:t>
      </w:r>
      <w:r>
        <w:rPr/>
        <w:t>否</w:t>
      </w:r>
      <w:r>
        <w:rPr>
          <w:spacing w:val="-102"/>
        </w:rPr>
        <w:t> </w:t>
      </w:r>
      <w:r>
        <w:rPr>
          <w:spacing w:val="-102"/>
        </w:rPr>
      </w:r>
      <w:r>
        <w:rPr>
          <w:spacing w:val="-2"/>
        </w:rPr>
        <w:t>公司股东在报告期内未进行约定购回交易。</w:t>
      </w:r>
    </w:p>
    <w:p>
      <w:pPr>
        <w:spacing w:line="240" w:lineRule="auto" w:before="1"/>
        <w:rPr>
          <w:rFonts w:ascii="宋体" w:hAnsi="宋体" w:cs="宋体" w:eastAsia="宋体" w:hint="default"/>
          <w:sz w:val="21"/>
          <w:szCs w:val="21"/>
        </w:rPr>
      </w:pPr>
    </w:p>
    <w:p>
      <w:pPr>
        <w:pStyle w:val="BodyText"/>
        <w:spacing w:line="537" w:lineRule="auto"/>
        <w:ind w:right="7773"/>
        <w:jc w:val="left"/>
      </w:pPr>
      <w:r>
        <w:rPr/>
        <w:pict>
          <v:shape style="position:absolute;margin-left:56.399998pt;margin-top:48.983093pt;width:479.2pt;height:9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1"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1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月至今，任中瑞思创科技股份有限公司董事长、总经理</w:t>
                        </w:r>
                      </w:p>
                    </w:tc>
                  </w:tr>
                  <w:tr>
                    <w:trPr>
                      <w:trHeight w:val="715"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73"/>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t>2、公司控股股东情况</w:t>
      </w:r>
      <w:r>
        <w:rPr>
          <w:spacing w:val="-95"/>
        </w:rPr>
        <w:t> </w:t>
      </w: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6"/>
        <w:ind w:right="144"/>
        <w:jc w:val="left"/>
      </w:pPr>
      <w:r>
        <w:rPr/>
        <w:t>控股股东报告期内变更</w:t>
      </w:r>
    </w:p>
    <w:p>
      <w:pPr>
        <w:pStyle w:val="BodyText"/>
        <w:spacing w:line="307" w:lineRule="auto" w:before="75"/>
        <w:ind w:right="4905"/>
        <w:jc w:val="left"/>
      </w:pPr>
      <w:r>
        <w:rPr/>
        <w:t>□ 适用 √</w:t>
      </w:r>
      <w:r>
        <w:rPr>
          <w:spacing w:val="-2"/>
        </w:rPr>
        <w:t> </w:t>
      </w:r>
      <w:r>
        <w:rPr/>
        <w:t>不适用</w:t>
      </w:r>
      <w:r>
        <w:rPr>
          <w:w w:val="100"/>
        </w:rPr>
        <w:t> </w:t>
      </w:r>
      <w:r>
        <w:rPr>
          <w:spacing w:val="-2"/>
        </w:rPr>
        <w:t>公司报告期控股股东未发生变更。</w:t>
      </w:r>
    </w:p>
    <w:p>
      <w:pPr>
        <w:spacing w:line="240" w:lineRule="auto" w:before="4"/>
        <w:rPr>
          <w:rFonts w:ascii="宋体" w:hAnsi="宋体" w:cs="宋体" w:eastAsia="宋体" w:hint="default"/>
          <w:sz w:val="21"/>
          <w:szCs w:val="21"/>
        </w:rPr>
      </w:pPr>
    </w:p>
    <w:p>
      <w:pPr>
        <w:pStyle w:val="BodyText"/>
        <w:spacing w:line="537" w:lineRule="auto"/>
        <w:ind w:right="7563"/>
        <w:jc w:val="left"/>
      </w:pPr>
      <w:r>
        <w:rPr/>
        <w:pict>
          <v:shape style="position:absolute;margin-left:56.399998pt;margin-top:48.863182pt;width:479.05pt;height:9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月至今，任中瑞思创科技股份有限公司董事长、总经理</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54"/>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t>3、公司实际控制人情况</w:t>
      </w:r>
      <w:r>
        <w:rPr>
          <w:spacing w:val="-94"/>
        </w:rPr>
        <w:t> </w:t>
      </w: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144"/>
        <w:jc w:val="left"/>
      </w:pPr>
      <w:r>
        <w:rPr/>
        <w:t>实际控制人报告期内变更</w:t>
      </w:r>
    </w:p>
    <w:p>
      <w:pPr>
        <w:pStyle w:val="BodyText"/>
        <w:spacing w:line="240" w:lineRule="auto" w:before="78"/>
        <w:ind w:right="144"/>
        <w:jc w:val="left"/>
      </w:pPr>
      <w:r>
        <w:rPr/>
        <w:t>□ 适用 √</w:t>
      </w:r>
      <w:r>
        <w:rPr>
          <w:spacing w:val="-1"/>
        </w:rPr>
        <w:t> </w:t>
      </w:r>
      <w:r>
        <w:rPr/>
        <w:t>不适用</w:t>
      </w:r>
    </w:p>
    <w:p>
      <w:pPr>
        <w:spacing w:after="0" w:line="240" w:lineRule="auto"/>
        <w:jc w:val="left"/>
        <w:sectPr>
          <w:pgSz w:w="11900" w:h="16840"/>
          <w:pgMar w:header="0" w:footer="963" w:top="1360" w:bottom="1160" w:left="1020" w:right="980"/>
        </w:sectPr>
      </w:pPr>
    </w:p>
    <w:p>
      <w:pPr>
        <w:pStyle w:val="BodyText"/>
        <w:spacing w:line="307" w:lineRule="auto" w:before="7"/>
        <w:ind w:right="4148"/>
        <w:jc w:val="left"/>
      </w:pPr>
      <w:r>
        <w:rPr/>
        <w:t>公司报告期实际控制人未发生变更。</w:t>
      </w:r>
      <w:r>
        <w:rPr>
          <w:w w:val="100"/>
        </w:rPr>
        <w:t> </w:t>
      </w:r>
      <w:r>
        <w:rPr>
          <w:spacing w:val="-2"/>
        </w:rPr>
        <w:t>公司与实际控制人之间的产权及控制关系的方框图</w:t>
      </w:r>
    </w:p>
    <w:p>
      <w:pPr>
        <w:spacing w:line="240" w:lineRule="auto" w:before="10"/>
        <w:rPr>
          <w:rFonts w:ascii="宋体" w:hAnsi="宋体" w:cs="宋体" w:eastAsia="宋体" w:hint="default"/>
          <w:sz w:val="18"/>
          <w:szCs w:val="18"/>
        </w:rPr>
      </w:pPr>
    </w:p>
    <w:p>
      <w:pPr>
        <w:spacing w:line="4878" w:lineRule="exact"/>
        <w:ind w:left="590"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510952" cy="309752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5510952" cy="3097529"/>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2"/>
        <w:rPr>
          <w:rFonts w:ascii="宋体" w:hAnsi="宋体" w:cs="宋体" w:eastAsia="宋体" w:hint="default"/>
          <w:sz w:val="18"/>
          <w:szCs w:val="18"/>
        </w:rPr>
      </w:pPr>
    </w:p>
    <w:p>
      <w:pPr>
        <w:pStyle w:val="BodyText"/>
        <w:spacing w:line="240" w:lineRule="auto"/>
        <w:ind w:right="1508"/>
        <w:jc w:val="left"/>
      </w:pP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1508"/>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BodyText"/>
        <w:spacing w:line="240" w:lineRule="auto"/>
        <w:ind w:right="1508"/>
        <w:jc w:val="left"/>
      </w:pPr>
      <w:r>
        <w:rPr/>
        <w:t>4、其他持股在</w:t>
      </w:r>
      <w:r>
        <w:rPr>
          <w:spacing w:val="-40"/>
        </w:rPr>
        <w:t> </w:t>
      </w:r>
      <w:r>
        <w:rPr/>
        <w:t>10%以上的法人股东</w:t>
      </w:r>
    </w:p>
    <w:p>
      <w:pPr>
        <w:spacing w:line="240" w:lineRule="auto" w:before="12"/>
        <w:rPr>
          <w:rFonts w:ascii="宋体" w:hAnsi="宋体" w:cs="宋体" w:eastAsia="宋体" w:hint="default"/>
          <w:sz w:val="25"/>
          <w:szCs w:val="25"/>
        </w:rPr>
      </w:pPr>
    </w:p>
    <w:p>
      <w:pPr>
        <w:pStyle w:val="BodyText"/>
        <w:spacing w:line="240" w:lineRule="auto"/>
        <w:ind w:right="1508"/>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BodyText"/>
        <w:spacing w:line="240" w:lineRule="auto"/>
        <w:ind w:right="1508"/>
        <w:jc w:val="left"/>
      </w:pPr>
      <w:r>
        <w:rPr/>
        <w:t>5、前</w:t>
      </w:r>
      <w:r>
        <w:rPr>
          <w:spacing w:val="-44"/>
        </w:rPr>
        <w:t> </w:t>
      </w:r>
      <w:r>
        <w:rPr/>
        <w:t>10</w:t>
      </w:r>
      <w:r>
        <w:rPr>
          <w:spacing w:val="-44"/>
        </w:rPr>
        <w:t> </w:t>
      </w:r>
      <w:r>
        <w:rPr/>
        <w:t>名限售条件股东持股数量及限售条件</w:t>
      </w:r>
    </w:p>
    <w:p>
      <w:pPr>
        <w:spacing w:line="240" w:lineRule="auto" w:before="12"/>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21" w:right="108" w:hanging="212"/>
              <w:jc w:val="left"/>
              <w:rPr>
                <w:rFonts w:ascii="宋体" w:hAnsi="宋体" w:cs="宋体" w:eastAsia="宋体" w:hint="default"/>
                <w:sz w:val="21"/>
                <w:szCs w:val="21"/>
              </w:rPr>
            </w:pPr>
            <w:r>
              <w:rPr>
                <w:rFonts w:ascii="宋体" w:hAnsi="宋体" w:cs="宋体" w:eastAsia="宋体" w:hint="default"/>
                <w:sz w:val="21"/>
                <w:szCs w:val="21"/>
              </w:rPr>
              <w:t>持有的限售条件股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21" w:right="108" w:hanging="212"/>
              <w:jc w:val="left"/>
              <w:rPr>
                <w:rFonts w:ascii="宋体" w:hAnsi="宋体" w:cs="宋体" w:eastAsia="宋体" w:hint="default"/>
                <w:sz w:val="21"/>
                <w:szCs w:val="21"/>
              </w:rPr>
            </w:pPr>
            <w:r>
              <w:rPr>
                <w:rFonts w:ascii="宋体" w:hAnsi="宋体" w:cs="宋体" w:eastAsia="宋体" w:hint="default"/>
                <w:sz w:val="21"/>
                <w:szCs w:val="21"/>
              </w:rPr>
              <w:t>新增可上市交易股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42,187,500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36,010,000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03</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23</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8"/>
              <w:jc w:val="left"/>
              <w:rPr>
                <w:rFonts w:ascii="宋体" w:hAnsi="宋体" w:cs="宋体" w:eastAsia="宋体" w:hint="default"/>
                <w:sz w:val="21"/>
                <w:szCs w:val="21"/>
              </w:rPr>
            </w:pPr>
            <w:r>
              <w:rPr>
                <w:rFonts w:ascii="宋体" w:hAnsi="宋体" w:cs="宋体" w:eastAsia="宋体" w:hint="default"/>
                <w:sz w:val="21"/>
                <w:szCs w:val="21"/>
              </w:rPr>
              <w:t>杭州博泰投资管理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4,218,750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1,837,500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1,406,250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727,500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703,125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r>
    </w:tbl>
    <w:p>
      <w:pPr>
        <w:spacing w:after="0" w:line="240" w:lineRule="auto"/>
        <w:jc w:val="left"/>
        <w:rPr>
          <w:rFonts w:ascii="宋体" w:hAnsi="宋体" w:cs="宋体" w:eastAsia="宋体" w:hint="default"/>
          <w:sz w:val="21"/>
          <w:szCs w:val="21"/>
        </w:rPr>
        <w:sectPr>
          <w:pgSz w:w="11900" w:h="16840"/>
          <w:pgMar w:header="0" w:footer="963" w:top="1420" w:bottom="1160" w:left="1020" w:right="1080"/>
        </w:sectPr>
      </w:pPr>
    </w:p>
    <w:p>
      <w:pPr>
        <w:spacing w:line="240" w:lineRule="auto" w:before="4"/>
        <w:rPr>
          <w:rFonts w:ascii="宋体" w:hAnsi="宋体" w:cs="宋体" w:eastAsia="宋体" w:hint="default"/>
          <w:sz w:val="19"/>
          <w:szCs w:val="19"/>
        </w:rPr>
      </w:pPr>
    </w:p>
    <w:p>
      <w:pPr>
        <w:pStyle w:val="Heading1"/>
        <w:spacing w:line="240" w:lineRule="auto"/>
        <w:ind w:left="1639" w:right="0"/>
        <w:jc w:val="left"/>
      </w:pPr>
      <w:bookmarkStart w:name="_TOC_250003" w:id="7"/>
      <w:r>
        <w:rPr/>
        <w:t>第七节</w:t>
      </w:r>
      <w:r>
        <w:rPr>
          <w:spacing w:val="15"/>
        </w:rPr>
        <w:t> </w:t>
      </w:r>
      <w:bookmarkEnd w:id="7"/>
      <w:r>
        <w:rPr/>
        <w:t>董事、监事、高级管理人员和员工情况</w:t>
      </w:r>
    </w:p>
    <w:p>
      <w:pPr>
        <w:spacing w:line="240" w:lineRule="auto" w:before="2"/>
        <w:rPr>
          <w:rFonts w:ascii="宋体" w:hAnsi="宋体" w:cs="宋体" w:eastAsia="宋体" w:hint="default"/>
          <w:sz w:val="39"/>
          <w:szCs w:val="39"/>
        </w:rPr>
      </w:pPr>
    </w:p>
    <w:p>
      <w:pPr>
        <w:pStyle w:val="Heading2"/>
        <w:spacing w:line="240" w:lineRule="auto" w:before="0"/>
        <w:ind w:right="0"/>
        <w:jc w:val="left"/>
      </w:pPr>
      <w:r>
        <w:rPr/>
        <w:t>一、董事、监事和高级管理人员持股变动</w:t>
      </w:r>
    </w:p>
    <w:p>
      <w:pPr>
        <w:spacing w:line="240" w:lineRule="auto" w:before="9"/>
        <w:rPr>
          <w:rFonts w:ascii="宋体" w:hAnsi="宋体" w:cs="宋体" w:eastAsia="宋体" w:hint="default"/>
          <w:sz w:val="24"/>
          <w:szCs w:val="24"/>
        </w:rPr>
      </w:pPr>
    </w:p>
    <w:p>
      <w:pPr>
        <w:pStyle w:val="BodyText"/>
        <w:spacing w:line="240" w:lineRule="auto"/>
        <w:ind w:right="0"/>
        <w:jc w:val="left"/>
      </w:pPr>
      <w:r>
        <w:rPr/>
        <w:t>1、持股情况</w:t>
      </w:r>
    </w:p>
    <w:p>
      <w:pPr>
        <w:spacing w:line="240" w:lineRule="auto" w:before="2"/>
        <w:rPr>
          <w:rFonts w:ascii="宋体" w:hAnsi="宋体" w:cs="宋体" w:eastAsia="宋体" w:hint="default"/>
          <w:sz w:val="23"/>
          <w:szCs w:val="23"/>
        </w:rPr>
      </w:pPr>
    </w:p>
    <w:p>
      <w:pPr>
        <w:pStyle w:val="BodyText"/>
        <w:spacing w:line="240" w:lineRule="auto" w:before="36"/>
        <w:ind w:left="0" w:right="104"/>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04"/>
        <w:gridCol w:w="557"/>
        <w:gridCol w:w="684"/>
        <w:gridCol w:w="682"/>
        <w:gridCol w:w="684"/>
        <w:gridCol w:w="840"/>
        <w:gridCol w:w="660"/>
        <w:gridCol w:w="689"/>
        <w:gridCol w:w="857"/>
        <w:gridCol w:w="583"/>
        <w:gridCol w:w="677"/>
        <w:gridCol w:w="583"/>
        <w:gridCol w:w="581"/>
        <w:gridCol w:w="684"/>
      </w:tblGrid>
      <w:tr>
        <w:trPr>
          <w:trHeight w:val="3211"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82" w:right="182"/>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w w:val="95"/>
                <w:sz w:val="18"/>
                <w:szCs w:val="18"/>
              </w:rPr>
              <w:t>年龄</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8" w:right="154"/>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w w:val="99"/>
                <w:sz w:val="18"/>
                <w:szCs w:val="18"/>
              </w:rPr>
              <w:t> </w:t>
            </w:r>
            <w:r>
              <w:rPr>
                <w:rFonts w:ascii="宋体" w:hAnsi="宋体" w:cs="宋体" w:eastAsia="宋体" w:hint="default"/>
                <w:sz w:val="18"/>
                <w:szCs w:val="18"/>
              </w:rPr>
              <w:t>状态</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5" w:right="144" w:hanging="92"/>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w w:val="99"/>
                <w:sz w:val="18"/>
                <w:szCs w:val="18"/>
              </w:rPr>
              <w:t> </w:t>
            </w:r>
            <w:r>
              <w:rPr>
                <w:rFonts w:ascii="宋体" w:hAnsi="宋体" w:cs="宋体" w:eastAsia="宋体" w:hint="default"/>
                <w:sz w:val="18"/>
                <w:szCs w:val="18"/>
              </w:rPr>
              <w:t>股数</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3" w:right="144"/>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9"/>
                <w:sz w:val="18"/>
                <w:szCs w:val="18"/>
              </w:rPr>
              <w:t> </w:t>
            </w:r>
            <w:r>
              <w:rPr>
                <w:rFonts w:ascii="宋体" w:hAnsi="宋体" w:cs="宋体" w:eastAsia="宋体" w:hint="default"/>
                <w:sz w:val="18"/>
                <w:szCs w:val="18"/>
              </w:rPr>
              <w:t>增持</w:t>
            </w:r>
            <w:r>
              <w:rPr>
                <w:rFonts w:ascii="宋体" w:hAnsi="宋体" w:cs="宋体" w:eastAsia="宋体" w:hint="default"/>
                <w:w w:val="99"/>
                <w:sz w:val="18"/>
                <w:szCs w:val="18"/>
              </w:rPr>
              <w:t> </w:t>
            </w:r>
            <w:r>
              <w:rPr>
                <w:rFonts w:ascii="宋体" w:hAnsi="宋体" w:cs="宋体" w:eastAsia="宋体" w:hint="default"/>
                <w:sz w:val="18"/>
                <w:szCs w:val="18"/>
              </w:rPr>
              <w:t>股份</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9"/>
                <w:sz w:val="18"/>
                <w:szCs w:val="18"/>
              </w:rPr>
              <w:t> </w:t>
            </w:r>
            <w:r>
              <w:rPr>
                <w:rFonts w:ascii="宋体" w:hAnsi="宋体" w:cs="宋体" w:eastAsia="宋体" w:hint="default"/>
                <w:sz w:val="18"/>
                <w:szCs w:val="18"/>
              </w:rPr>
              <w:t>减持</w:t>
            </w:r>
            <w:r>
              <w:rPr>
                <w:rFonts w:ascii="宋体" w:hAnsi="宋体" w:cs="宋体" w:eastAsia="宋体" w:hint="default"/>
                <w:w w:val="99"/>
                <w:sz w:val="18"/>
                <w:szCs w:val="18"/>
              </w:rPr>
              <w:t> </w:t>
            </w:r>
            <w:r>
              <w:rPr>
                <w:rFonts w:ascii="宋体" w:hAnsi="宋体" w:cs="宋体" w:eastAsia="宋体" w:hint="default"/>
                <w:sz w:val="18"/>
                <w:szCs w:val="18"/>
              </w:rPr>
              <w:t>股份</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4" w:right="151" w:hanging="92"/>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w w:val="99"/>
                <w:sz w:val="18"/>
                <w:szCs w:val="18"/>
              </w:rPr>
              <w:t> </w:t>
            </w:r>
            <w:r>
              <w:rPr>
                <w:rFonts w:ascii="宋体" w:hAnsi="宋体" w:cs="宋体" w:eastAsia="宋体" w:hint="default"/>
                <w:sz w:val="18"/>
                <w:szCs w:val="18"/>
              </w:rPr>
              <w:t>股数</w:t>
            </w: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w w:val="99"/>
                <w:sz w:val="18"/>
                <w:szCs w:val="18"/>
              </w:rPr>
              <w:t> </w:t>
            </w:r>
            <w:r>
              <w:rPr>
                <w:rFonts w:ascii="宋体" w:hAnsi="宋体" w:cs="宋体" w:eastAsia="宋体" w:hint="default"/>
                <w:sz w:val="18"/>
                <w:szCs w:val="18"/>
              </w:rPr>
              <w:t>持有</w:t>
            </w:r>
            <w:r>
              <w:rPr>
                <w:rFonts w:ascii="宋体" w:hAnsi="宋体" w:cs="宋体" w:eastAsia="宋体" w:hint="default"/>
                <w:w w:val="99"/>
                <w:sz w:val="18"/>
                <w:szCs w:val="18"/>
              </w:rPr>
              <w:t> </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权激</w:t>
            </w:r>
            <w:r>
              <w:rPr>
                <w:rFonts w:ascii="宋体" w:hAnsi="宋体" w:cs="宋体" w:eastAsia="宋体" w:hint="default"/>
                <w:w w:val="99"/>
                <w:sz w:val="18"/>
                <w:szCs w:val="18"/>
              </w:rPr>
              <w:t> </w:t>
            </w:r>
            <w:r>
              <w:rPr>
                <w:rFonts w:ascii="宋体" w:hAnsi="宋体" w:cs="宋体" w:eastAsia="宋体" w:hint="default"/>
                <w:sz w:val="18"/>
                <w:szCs w:val="18"/>
              </w:rPr>
              <w:t>励获</w:t>
            </w:r>
            <w:r>
              <w:rPr>
                <w:rFonts w:ascii="宋体" w:hAnsi="宋体" w:cs="宋体" w:eastAsia="宋体" w:hint="default"/>
                <w:w w:val="99"/>
                <w:sz w:val="18"/>
                <w:szCs w:val="18"/>
              </w:rPr>
              <w:t> </w:t>
            </w:r>
            <w:r>
              <w:rPr>
                <w:rFonts w:ascii="宋体" w:hAnsi="宋体" w:cs="宋体" w:eastAsia="宋体" w:hint="default"/>
                <w:sz w:val="18"/>
                <w:szCs w:val="18"/>
              </w:rPr>
              <w:t>授予</w:t>
            </w:r>
            <w:r>
              <w:rPr>
                <w:rFonts w:ascii="宋体" w:hAnsi="宋体" w:cs="宋体" w:eastAsia="宋体" w:hint="default"/>
                <w:w w:val="99"/>
                <w:sz w:val="18"/>
                <w:szCs w:val="18"/>
              </w:rPr>
              <w:t> </w:t>
            </w:r>
            <w:r>
              <w:rPr>
                <w:rFonts w:ascii="宋体" w:hAnsi="宋体" w:cs="宋体" w:eastAsia="宋体" w:hint="default"/>
                <w:sz w:val="18"/>
                <w:szCs w:val="18"/>
              </w:rPr>
              <w:t>限制</w:t>
            </w:r>
            <w:r>
              <w:rPr>
                <w:rFonts w:ascii="宋体" w:hAnsi="宋体" w:cs="宋体" w:eastAsia="宋体" w:hint="default"/>
                <w:w w:val="99"/>
                <w:sz w:val="18"/>
                <w:szCs w:val="18"/>
              </w:rPr>
              <w:t> </w:t>
            </w:r>
            <w:r>
              <w:rPr>
                <w:rFonts w:ascii="宋体" w:hAnsi="宋体" w:cs="宋体" w:eastAsia="宋体" w:hint="default"/>
                <w:sz w:val="18"/>
                <w:szCs w:val="18"/>
              </w:rPr>
              <w:t>性股</w:t>
            </w:r>
            <w:r>
              <w:rPr>
                <w:rFonts w:ascii="宋体" w:hAnsi="宋体" w:cs="宋体" w:eastAsia="宋体" w:hint="default"/>
                <w:w w:val="99"/>
                <w:sz w:val="18"/>
                <w:szCs w:val="18"/>
              </w:rPr>
              <w:t> </w:t>
            </w:r>
            <w:r>
              <w:rPr>
                <w:rFonts w:ascii="宋体" w:hAnsi="宋体" w:cs="宋体" w:eastAsia="宋体" w:hint="default"/>
                <w:sz w:val="18"/>
                <w:szCs w:val="18"/>
              </w:rPr>
              <w:t>票数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3" w:right="15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9"/>
                <w:sz w:val="18"/>
                <w:szCs w:val="18"/>
              </w:rPr>
              <w:t> </w:t>
            </w:r>
            <w:r>
              <w:rPr>
                <w:rFonts w:ascii="宋体" w:hAnsi="宋体" w:cs="宋体" w:eastAsia="宋体" w:hint="default"/>
                <w:sz w:val="18"/>
                <w:szCs w:val="18"/>
              </w:rPr>
              <w:t>获授</w:t>
            </w:r>
            <w:r>
              <w:rPr>
                <w:rFonts w:ascii="宋体" w:hAnsi="宋体" w:cs="宋体" w:eastAsia="宋体" w:hint="default"/>
                <w:w w:val="99"/>
                <w:sz w:val="18"/>
                <w:szCs w:val="18"/>
              </w:rPr>
              <w:t> </w:t>
            </w:r>
            <w:r>
              <w:rPr>
                <w:rFonts w:ascii="宋体" w:hAnsi="宋体" w:cs="宋体" w:eastAsia="宋体" w:hint="default"/>
                <w:sz w:val="18"/>
                <w:szCs w:val="18"/>
              </w:rPr>
              <w:t>予的</w:t>
            </w:r>
            <w:r>
              <w:rPr>
                <w:rFonts w:ascii="宋体" w:hAnsi="宋体" w:cs="宋体" w:eastAsia="宋体" w:hint="default"/>
                <w:w w:val="99"/>
                <w:sz w:val="18"/>
                <w:szCs w:val="18"/>
              </w:rPr>
              <w:t> </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激励</w:t>
            </w:r>
            <w:r>
              <w:rPr>
                <w:rFonts w:ascii="宋体" w:hAnsi="宋体" w:cs="宋体" w:eastAsia="宋体" w:hint="default"/>
                <w:w w:val="99"/>
                <w:sz w:val="18"/>
                <w:szCs w:val="18"/>
              </w:rPr>
              <w:t> </w:t>
            </w:r>
            <w:r>
              <w:rPr>
                <w:rFonts w:ascii="宋体" w:hAnsi="宋体" w:cs="宋体" w:eastAsia="宋体" w:hint="default"/>
                <w:sz w:val="18"/>
                <w:szCs w:val="18"/>
              </w:rPr>
              <w:t>限制</w:t>
            </w:r>
            <w:r>
              <w:rPr>
                <w:rFonts w:ascii="宋体" w:hAnsi="宋体" w:cs="宋体" w:eastAsia="宋体" w:hint="default"/>
                <w:w w:val="99"/>
                <w:sz w:val="18"/>
                <w:szCs w:val="18"/>
              </w:rPr>
              <w:t> </w:t>
            </w:r>
            <w:r>
              <w:rPr>
                <w:rFonts w:ascii="宋体" w:hAnsi="宋体" w:cs="宋体" w:eastAsia="宋体" w:hint="default"/>
                <w:sz w:val="18"/>
                <w:szCs w:val="18"/>
              </w:rPr>
              <w:t>性股</w:t>
            </w:r>
            <w:r>
              <w:rPr>
                <w:rFonts w:ascii="宋体" w:hAnsi="宋体" w:cs="宋体" w:eastAsia="宋体" w:hint="default"/>
                <w:w w:val="99"/>
                <w:sz w:val="18"/>
                <w:szCs w:val="18"/>
              </w:rPr>
              <w:t> </w:t>
            </w:r>
            <w:r>
              <w:rPr>
                <w:rFonts w:ascii="宋体" w:hAnsi="宋体" w:cs="宋体" w:eastAsia="宋体" w:hint="default"/>
                <w:sz w:val="18"/>
                <w:szCs w:val="18"/>
              </w:rPr>
              <w:t>票数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9"/>
                <w:sz w:val="18"/>
                <w:szCs w:val="18"/>
              </w:rPr>
              <w:t> </w:t>
            </w:r>
            <w:r>
              <w:rPr>
                <w:rFonts w:ascii="宋体" w:hAnsi="宋体" w:cs="宋体" w:eastAsia="宋体" w:hint="default"/>
                <w:sz w:val="18"/>
                <w:szCs w:val="18"/>
              </w:rPr>
              <w:t>被注</w:t>
            </w:r>
            <w:r>
              <w:rPr>
                <w:rFonts w:ascii="宋体" w:hAnsi="宋体" w:cs="宋体" w:eastAsia="宋体" w:hint="default"/>
                <w:w w:val="99"/>
                <w:sz w:val="18"/>
                <w:szCs w:val="18"/>
              </w:rPr>
              <w:t> </w:t>
            </w:r>
            <w:r>
              <w:rPr>
                <w:rFonts w:ascii="宋体" w:hAnsi="宋体" w:cs="宋体" w:eastAsia="宋体" w:hint="default"/>
                <w:sz w:val="18"/>
                <w:szCs w:val="18"/>
              </w:rPr>
              <w:t>销的</w:t>
            </w:r>
            <w:r>
              <w:rPr>
                <w:rFonts w:ascii="宋体" w:hAnsi="宋体" w:cs="宋体" w:eastAsia="宋体" w:hint="default"/>
                <w:w w:val="99"/>
                <w:sz w:val="18"/>
                <w:szCs w:val="18"/>
              </w:rPr>
              <w:t> </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激励</w:t>
            </w:r>
            <w:r>
              <w:rPr>
                <w:rFonts w:ascii="宋体" w:hAnsi="宋体" w:cs="宋体" w:eastAsia="宋体" w:hint="default"/>
                <w:w w:val="99"/>
                <w:sz w:val="18"/>
                <w:szCs w:val="18"/>
              </w:rPr>
              <w:t> </w:t>
            </w:r>
            <w:r>
              <w:rPr>
                <w:rFonts w:ascii="宋体" w:hAnsi="宋体" w:cs="宋体" w:eastAsia="宋体" w:hint="default"/>
                <w:sz w:val="18"/>
                <w:szCs w:val="18"/>
              </w:rPr>
              <w:t>限制</w:t>
            </w:r>
            <w:r>
              <w:rPr>
                <w:rFonts w:ascii="宋体" w:hAnsi="宋体" w:cs="宋体" w:eastAsia="宋体" w:hint="default"/>
                <w:w w:val="99"/>
                <w:sz w:val="18"/>
                <w:szCs w:val="18"/>
              </w:rPr>
              <w:t> </w:t>
            </w:r>
            <w:r>
              <w:rPr>
                <w:rFonts w:ascii="宋体" w:hAnsi="宋体" w:cs="宋体" w:eastAsia="宋体" w:hint="default"/>
                <w:sz w:val="18"/>
                <w:szCs w:val="18"/>
              </w:rPr>
              <w:t>性股</w:t>
            </w:r>
            <w:r>
              <w:rPr>
                <w:rFonts w:ascii="宋体" w:hAnsi="宋体" w:cs="宋体" w:eastAsia="宋体" w:hint="default"/>
                <w:w w:val="99"/>
                <w:sz w:val="18"/>
                <w:szCs w:val="18"/>
              </w:rPr>
              <w:t> </w:t>
            </w:r>
            <w:r>
              <w:rPr>
                <w:rFonts w:ascii="宋体" w:hAnsi="宋体" w:cs="宋体" w:eastAsia="宋体" w:hint="default"/>
                <w:sz w:val="18"/>
                <w:szCs w:val="18"/>
              </w:rPr>
              <w:t>票数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7" w:right="101"/>
              <w:jc w:val="both"/>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99"/>
                <w:sz w:val="18"/>
                <w:szCs w:val="18"/>
              </w:rPr>
              <w:t> </w:t>
            </w:r>
            <w:r>
              <w:rPr>
                <w:rFonts w:ascii="宋体" w:hAnsi="宋体" w:cs="宋体" w:eastAsia="宋体" w:hint="default"/>
                <w:sz w:val="18"/>
                <w:szCs w:val="18"/>
              </w:rPr>
              <w:t>持有</w:t>
            </w:r>
            <w:r>
              <w:rPr>
                <w:rFonts w:ascii="宋体" w:hAnsi="宋体" w:cs="宋体" w:eastAsia="宋体" w:hint="default"/>
                <w:w w:val="99"/>
                <w:sz w:val="18"/>
                <w:szCs w:val="18"/>
              </w:rPr>
              <w:t> </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权激</w:t>
            </w:r>
            <w:r>
              <w:rPr>
                <w:rFonts w:ascii="宋体" w:hAnsi="宋体" w:cs="宋体" w:eastAsia="宋体" w:hint="default"/>
                <w:w w:val="99"/>
                <w:sz w:val="18"/>
                <w:szCs w:val="18"/>
              </w:rPr>
              <w:t> </w:t>
            </w:r>
            <w:r>
              <w:rPr>
                <w:rFonts w:ascii="宋体" w:hAnsi="宋体" w:cs="宋体" w:eastAsia="宋体" w:hint="default"/>
                <w:sz w:val="18"/>
                <w:szCs w:val="18"/>
              </w:rPr>
              <w:t>励获</w:t>
            </w:r>
            <w:r>
              <w:rPr>
                <w:rFonts w:ascii="宋体" w:hAnsi="宋体" w:cs="宋体" w:eastAsia="宋体" w:hint="default"/>
                <w:w w:val="99"/>
                <w:sz w:val="18"/>
                <w:szCs w:val="18"/>
              </w:rPr>
              <w:t> </w:t>
            </w:r>
            <w:r>
              <w:rPr>
                <w:rFonts w:ascii="宋体" w:hAnsi="宋体" w:cs="宋体" w:eastAsia="宋体" w:hint="default"/>
                <w:sz w:val="18"/>
                <w:szCs w:val="18"/>
              </w:rPr>
              <w:t>授予</w:t>
            </w:r>
            <w:r>
              <w:rPr>
                <w:rFonts w:ascii="宋体" w:hAnsi="宋体" w:cs="宋体" w:eastAsia="宋体" w:hint="default"/>
                <w:w w:val="99"/>
                <w:sz w:val="18"/>
                <w:szCs w:val="18"/>
              </w:rPr>
              <w:t> </w:t>
            </w:r>
            <w:r>
              <w:rPr>
                <w:rFonts w:ascii="宋体" w:hAnsi="宋体" w:cs="宋体" w:eastAsia="宋体" w:hint="default"/>
                <w:sz w:val="18"/>
                <w:szCs w:val="18"/>
              </w:rPr>
              <w:t>限制</w:t>
            </w:r>
            <w:r>
              <w:rPr>
                <w:rFonts w:ascii="宋体" w:hAnsi="宋体" w:cs="宋体" w:eastAsia="宋体" w:hint="default"/>
                <w:w w:val="99"/>
                <w:sz w:val="18"/>
                <w:szCs w:val="18"/>
              </w:rPr>
              <w:t> </w:t>
            </w:r>
            <w:r>
              <w:rPr>
                <w:rFonts w:ascii="宋体" w:hAnsi="宋体" w:cs="宋体" w:eastAsia="宋体" w:hint="default"/>
                <w:sz w:val="18"/>
                <w:szCs w:val="18"/>
              </w:rPr>
              <w:t>性股</w:t>
            </w:r>
            <w:r>
              <w:rPr>
                <w:rFonts w:ascii="宋体" w:hAnsi="宋体" w:cs="宋体" w:eastAsia="宋体" w:hint="default"/>
                <w:w w:val="99"/>
                <w:sz w:val="18"/>
                <w:szCs w:val="18"/>
              </w:rPr>
              <w:t> </w:t>
            </w:r>
            <w:r>
              <w:rPr>
                <w:rFonts w:ascii="宋体" w:hAnsi="宋体" w:cs="宋体" w:eastAsia="宋体" w:hint="default"/>
                <w:sz w:val="18"/>
                <w:szCs w:val="18"/>
              </w:rPr>
              <w:t>票数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w w:val="99"/>
                <w:sz w:val="18"/>
                <w:szCs w:val="18"/>
              </w:rPr>
              <w:t> </w:t>
            </w:r>
            <w:r>
              <w:rPr>
                <w:rFonts w:ascii="宋体" w:hAnsi="宋体" w:cs="宋体" w:eastAsia="宋体" w:hint="default"/>
                <w:sz w:val="18"/>
                <w:szCs w:val="18"/>
              </w:rPr>
              <w:t>变动</w:t>
            </w:r>
            <w:r>
              <w:rPr>
                <w:rFonts w:ascii="宋体" w:hAnsi="宋体" w:cs="宋体" w:eastAsia="宋体" w:hint="default"/>
                <w:w w:val="99"/>
                <w:sz w:val="18"/>
                <w:szCs w:val="18"/>
              </w:rPr>
              <w:t> </w:t>
            </w:r>
            <w:r>
              <w:rPr>
                <w:rFonts w:ascii="宋体" w:hAnsi="宋体" w:cs="宋体" w:eastAsia="宋体" w:hint="default"/>
                <w:sz w:val="18"/>
                <w:szCs w:val="18"/>
              </w:rPr>
              <w:t>原因</w:t>
            </w:r>
          </w:p>
        </w:tc>
      </w:tr>
      <w:tr>
        <w:trPr>
          <w:trHeight w:val="258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p>
            <w:pPr>
              <w:pStyle w:val="TableParagraph"/>
              <w:spacing w:line="316" w:lineRule="auto" w:before="19"/>
              <w:ind w:left="103" w:right="82"/>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w w:val="99"/>
                <w:sz w:val="18"/>
                <w:szCs w:val="18"/>
              </w:rPr>
              <w:t> </w:t>
            </w:r>
            <w:r>
              <w:rPr>
                <w:rFonts w:ascii="宋体" w:hAnsi="宋体" w:cs="宋体" w:eastAsia="宋体" w:hint="default"/>
                <w:sz w:val="18"/>
                <w:szCs w:val="18"/>
              </w:rPr>
              <w:t>总</w:t>
            </w:r>
          </w:p>
          <w:p>
            <w:pPr>
              <w:pStyle w:val="TableParagraph"/>
              <w:spacing w:line="316" w:lineRule="auto" w:before="19"/>
              <w:ind w:left="103" w:right="82"/>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r>
              <w:rPr>
                <w:rFonts w:ascii="宋体" w:hAnsi="宋体" w:cs="宋体" w:eastAsia="宋体" w:hint="default"/>
                <w:w w:val="99"/>
                <w:sz w:val="18"/>
                <w:szCs w:val="18"/>
              </w:rPr>
              <w:t> </w:t>
            </w:r>
            <w:r>
              <w:rPr>
                <w:rFonts w:ascii="宋体" w:hAnsi="宋体" w:cs="宋体" w:eastAsia="宋体" w:hint="default"/>
                <w:sz w:val="18"/>
                <w:szCs w:val="18"/>
              </w:rPr>
              <w:t>董</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w w:val="99"/>
                <w:sz w:val="18"/>
                <w:szCs w:val="18"/>
              </w:rPr>
              <w:t>事</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5" w:right="0"/>
              <w:jc w:val="center"/>
              <w:rPr>
                <w:rFonts w:ascii="宋体" w:hAnsi="宋体" w:cs="宋体" w:eastAsia="宋体" w:hint="default"/>
                <w:sz w:val="18"/>
                <w:szCs w:val="18"/>
              </w:rPr>
            </w:pPr>
            <w:r>
              <w:rPr>
                <w:rFonts w:ascii="宋体"/>
                <w:sz w:val="18"/>
              </w:rPr>
              <w:t>56,250</w:t>
            </w:r>
          </w:p>
          <w:p>
            <w:pPr>
              <w:pStyle w:val="TableParagraph"/>
              <w:spacing w:line="240" w:lineRule="auto" w:before="76"/>
              <w:ind w:left="265" w:right="0"/>
              <w:jc w:val="center"/>
              <w:rPr>
                <w:rFonts w:ascii="宋体" w:hAnsi="宋体" w:cs="宋体" w:eastAsia="宋体" w:hint="default"/>
                <w:sz w:val="18"/>
                <w:szCs w:val="18"/>
              </w:rPr>
            </w:pPr>
            <w:r>
              <w:rPr>
                <w:rFonts w:ascii="宋体"/>
                <w:sz w:val="18"/>
              </w:rPr>
              <w:t>,000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sz w:val="18"/>
              </w:rPr>
              <w:t>56,250,</w:t>
            </w:r>
          </w:p>
          <w:p>
            <w:pPr>
              <w:pStyle w:val="TableParagraph"/>
              <w:spacing w:line="240" w:lineRule="auto" w:before="76"/>
              <w:ind w:left="472" w:right="0"/>
              <w:jc w:val="left"/>
              <w:rPr>
                <w:rFonts w:ascii="宋体" w:hAnsi="宋体" w:cs="宋体" w:eastAsia="宋体" w:hint="default"/>
                <w:sz w:val="18"/>
                <w:szCs w:val="18"/>
              </w:rPr>
            </w:pPr>
            <w:r>
              <w:rPr>
                <w:rFonts w:ascii="宋体"/>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俞国骅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w w:val="99"/>
                <w:sz w:val="18"/>
                <w:szCs w:val="18"/>
              </w:rPr>
              <w:t> </w:t>
            </w:r>
            <w:r>
              <w:rPr>
                <w:rFonts w:ascii="宋体" w:hAnsi="宋体" w:cs="宋体" w:eastAsia="宋体" w:hint="default"/>
                <w:sz w:val="18"/>
                <w:szCs w:val="18"/>
              </w:rPr>
              <w:t>总</w:t>
            </w:r>
            <w:r>
              <w:rPr>
                <w:rFonts w:ascii="宋体" w:hAnsi="宋体" w:cs="宋体" w:eastAsia="宋体" w:hint="default"/>
                <w:w w:val="9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r>
              <w:rPr>
                <w:rFonts w:ascii="宋体" w:hAnsi="宋体" w:cs="宋体" w:eastAsia="宋体" w:hint="default"/>
                <w:w w:val="9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7"/>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46,450</w:t>
            </w:r>
          </w:p>
          <w:p>
            <w:pPr>
              <w:pStyle w:val="TableParagraph"/>
              <w:spacing w:line="240" w:lineRule="auto" w:before="76"/>
              <w:ind w:left="265" w:right="0"/>
              <w:jc w:val="center"/>
              <w:rPr>
                <w:rFonts w:ascii="宋体" w:hAnsi="宋体" w:cs="宋体" w:eastAsia="宋体" w:hint="default"/>
                <w:sz w:val="18"/>
                <w:szCs w:val="18"/>
              </w:rPr>
            </w:pPr>
            <w:r>
              <w:rPr>
                <w:rFonts w:ascii="宋体"/>
                <w:sz w:val="18"/>
              </w:rPr>
              <w:t>,000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10,44</w:t>
            </w:r>
          </w:p>
          <w:p>
            <w:pPr>
              <w:pStyle w:val="TableParagraph"/>
              <w:spacing w:line="240" w:lineRule="auto" w:before="76"/>
              <w:ind w:left="124" w:right="0"/>
              <w:jc w:val="left"/>
              <w:rPr>
                <w:rFonts w:ascii="宋体" w:hAnsi="宋体" w:cs="宋体" w:eastAsia="宋体" w:hint="default"/>
                <w:sz w:val="18"/>
                <w:szCs w:val="18"/>
              </w:rPr>
            </w:pPr>
            <w:r>
              <w:rPr>
                <w:rFonts w:ascii="宋体"/>
                <w:sz w:val="18"/>
              </w:rPr>
              <w:t>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36,010,</w:t>
            </w:r>
          </w:p>
          <w:p>
            <w:pPr>
              <w:pStyle w:val="TableParagraph"/>
              <w:spacing w:line="240" w:lineRule="auto" w:before="76"/>
              <w:ind w:left="472" w:right="0"/>
              <w:jc w:val="left"/>
              <w:rPr>
                <w:rFonts w:ascii="宋体" w:hAnsi="宋体" w:cs="宋体" w:eastAsia="宋体" w:hint="default"/>
                <w:sz w:val="18"/>
                <w:szCs w:val="18"/>
              </w:rPr>
            </w:pPr>
            <w:r>
              <w:rPr>
                <w:rFonts w:ascii="宋体"/>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二级</w:t>
            </w:r>
            <w:r>
              <w:rPr>
                <w:rFonts w:ascii="宋体" w:hAnsi="宋体" w:cs="宋体" w:eastAsia="宋体" w:hint="default"/>
                <w:w w:val="99"/>
                <w:sz w:val="18"/>
                <w:szCs w:val="18"/>
              </w:rPr>
              <w:t> </w:t>
            </w:r>
            <w:r>
              <w:rPr>
                <w:rFonts w:ascii="宋体" w:hAnsi="宋体" w:cs="宋体" w:eastAsia="宋体" w:hint="default"/>
                <w:sz w:val="18"/>
                <w:szCs w:val="18"/>
              </w:rPr>
              <w:t>市场</w:t>
            </w:r>
            <w:r>
              <w:rPr>
                <w:rFonts w:ascii="宋体" w:hAnsi="宋体" w:cs="宋体" w:eastAsia="宋体" w:hint="default"/>
                <w:w w:val="99"/>
                <w:sz w:val="18"/>
                <w:szCs w:val="18"/>
              </w:rPr>
              <w:t> </w:t>
            </w:r>
            <w:r>
              <w:rPr>
                <w:rFonts w:ascii="宋体" w:hAnsi="宋体" w:cs="宋体" w:eastAsia="宋体" w:hint="default"/>
                <w:sz w:val="18"/>
                <w:szCs w:val="18"/>
              </w:rPr>
              <w:t>减持</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sz w:val="18"/>
              </w:rPr>
              <w:t>1,200,</w:t>
            </w:r>
          </w:p>
          <w:p>
            <w:pPr>
              <w:pStyle w:val="TableParagraph"/>
              <w:spacing w:line="240" w:lineRule="auto" w:before="76"/>
              <w:ind w:left="455" w:right="0"/>
              <w:jc w:val="left"/>
              <w:rPr>
                <w:rFonts w:ascii="宋体" w:hAnsi="宋体" w:cs="宋体" w:eastAsia="宋体" w:hint="default"/>
                <w:sz w:val="18"/>
                <w:szCs w:val="18"/>
              </w:rPr>
            </w:pPr>
            <w:r>
              <w:rPr>
                <w:rFonts w:ascii="宋体"/>
                <w:sz w:val="18"/>
              </w:rPr>
              <w:t>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1,200,0</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蓝宗烛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2"/>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7"/>
              <w:jc w:val="right"/>
              <w:rPr>
                <w:rFonts w:ascii="宋体" w:hAnsi="宋体" w:cs="宋体" w:eastAsia="宋体" w:hint="default"/>
                <w:sz w:val="18"/>
                <w:szCs w:val="18"/>
              </w:rPr>
            </w:pPr>
            <w:r>
              <w:rPr>
                <w:rFonts w:ascii="宋体"/>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970,00</w:t>
            </w:r>
          </w:p>
          <w:p>
            <w:pPr>
              <w:pStyle w:val="TableParagraph"/>
              <w:spacing w:line="240" w:lineRule="auto" w:before="76"/>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20,00</w:t>
            </w:r>
          </w:p>
          <w:p>
            <w:pPr>
              <w:pStyle w:val="TableParagraph"/>
              <w:spacing w:line="240" w:lineRule="auto" w:before="76"/>
              <w:ind w:right="102"/>
              <w:jc w:val="right"/>
              <w:rPr>
                <w:rFonts w:ascii="宋体" w:hAnsi="宋体" w:cs="宋体" w:eastAsia="宋体" w:hint="default"/>
                <w:sz w:val="18"/>
                <w:szCs w:val="18"/>
              </w:rPr>
            </w:pPr>
            <w:r>
              <w:rPr>
                <w:rFonts w:ascii="宋体"/>
                <w:w w:val="99"/>
                <w:sz w:val="18"/>
              </w:rPr>
              <w:t>0</w:t>
            </w:r>
            <w:r>
              <w:rPr>
                <w:rFonts w:ascii="宋体"/>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w w:val="95"/>
                <w:sz w:val="18"/>
              </w:rPr>
              <w:t>950,000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9"/>
              <w:jc w:val="both"/>
              <w:rPr>
                <w:rFonts w:ascii="宋体" w:hAnsi="宋体" w:cs="宋体" w:eastAsia="宋体" w:hint="default"/>
                <w:sz w:val="18"/>
                <w:szCs w:val="18"/>
              </w:rPr>
            </w:pPr>
            <w:r>
              <w:rPr>
                <w:rFonts w:ascii="宋体" w:hAnsi="宋体" w:cs="宋体" w:eastAsia="宋体" w:hint="default"/>
                <w:sz w:val="18"/>
                <w:szCs w:val="18"/>
              </w:rPr>
              <w:t>二级</w:t>
            </w:r>
            <w:r>
              <w:rPr>
                <w:rFonts w:ascii="宋体" w:hAnsi="宋体" w:cs="宋体" w:eastAsia="宋体" w:hint="default"/>
                <w:w w:val="99"/>
                <w:sz w:val="18"/>
                <w:szCs w:val="18"/>
              </w:rPr>
              <w:t> </w:t>
            </w:r>
            <w:r>
              <w:rPr>
                <w:rFonts w:ascii="宋体" w:hAnsi="宋体" w:cs="宋体" w:eastAsia="宋体" w:hint="default"/>
                <w:sz w:val="18"/>
                <w:szCs w:val="18"/>
              </w:rPr>
              <w:t>市场</w:t>
            </w:r>
            <w:r>
              <w:rPr>
                <w:rFonts w:ascii="宋体" w:hAnsi="宋体" w:cs="宋体" w:eastAsia="宋体" w:hint="default"/>
                <w:w w:val="99"/>
                <w:sz w:val="18"/>
                <w:szCs w:val="18"/>
              </w:rPr>
              <w:t> </w:t>
            </w:r>
            <w:r>
              <w:rPr>
                <w:rFonts w:ascii="宋体" w:hAnsi="宋体" w:cs="宋体" w:eastAsia="宋体" w:hint="default"/>
                <w:sz w:val="18"/>
                <w:szCs w:val="18"/>
              </w:rPr>
              <w:t>减持</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w w:val="99"/>
                <w:sz w:val="18"/>
                <w:szCs w:val="18"/>
              </w:rPr>
              <w:t> </w:t>
            </w:r>
            <w:r>
              <w:rPr>
                <w:rFonts w:ascii="宋体" w:hAnsi="宋体" w:cs="宋体" w:eastAsia="宋体" w:hint="default"/>
                <w:sz w:val="18"/>
                <w:szCs w:val="18"/>
              </w:rPr>
              <w:t>立</w:t>
            </w:r>
            <w:r>
              <w:rPr>
                <w:rFonts w:ascii="宋体" w:hAnsi="宋体" w:cs="宋体" w:eastAsia="宋体" w:hint="default"/>
                <w:w w:val="9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60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04"/>
        <w:gridCol w:w="557"/>
        <w:gridCol w:w="684"/>
        <w:gridCol w:w="682"/>
        <w:gridCol w:w="684"/>
        <w:gridCol w:w="840"/>
        <w:gridCol w:w="660"/>
        <w:gridCol w:w="689"/>
        <w:gridCol w:w="857"/>
        <w:gridCol w:w="583"/>
        <w:gridCol w:w="677"/>
        <w:gridCol w:w="583"/>
        <w:gridCol w:w="581"/>
        <w:gridCol w:w="684"/>
      </w:tblGrid>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w w:val="99"/>
                <w:sz w:val="18"/>
                <w:szCs w:val="18"/>
              </w:rPr>
              <w:t> </w:t>
            </w:r>
            <w:r>
              <w:rPr>
                <w:rFonts w:ascii="宋体" w:hAnsi="宋体" w:cs="宋体" w:eastAsia="宋体" w:hint="default"/>
                <w:sz w:val="18"/>
                <w:szCs w:val="18"/>
              </w:rPr>
              <w:t>立</w:t>
            </w:r>
            <w:r>
              <w:rPr>
                <w:rFonts w:ascii="宋体" w:hAnsi="宋体" w:cs="宋体" w:eastAsia="宋体" w:hint="default"/>
                <w:w w:val="9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赵荣祥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w w:val="99"/>
                <w:sz w:val="18"/>
                <w:szCs w:val="18"/>
              </w:rPr>
              <w:t> </w:t>
            </w:r>
            <w:r>
              <w:rPr>
                <w:rFonts w:ascii="宋体" w:hAnsi="宋体" w:cs="宋体" w:eastAsia="宋体" w:hint="default"/>
                <w:sz w:val="18"/>
                <w:szCs w:val="18"/>
              </w:rPr>
              <w:t>立</w:t>
            </w:r>
            <w:r>
              <w:rPr>
                <w:rFonts w:ascii="宋体" w:hAnsi="宋体" w:cs="宋体" w:eastAsia="宋体" w:hint="default"/>
                <w:w w:val="9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宋体" w:hAnsi="宋体" w:cs="宋体" w:eastAsia="宋体" w:hint="default"/>
                <w:sz w:val="18"/>
                <w:szCs w:val="18"/>
              </w:rPr>
            </w:pPr>
            <w:r>
              <w:rPr>
                <w:rFonts w:ascii="宋体"/>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62"/>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孙连喜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w w:val="99"/>
                <w:sz w:val="18"/>
                <w:szCs w:val="18"/>
              </w:rPr>
              <w:t> </w:t>
            </w:r>
            <w:r>
              <w:rPr>
                <w:rFonts w:ascii="宋体" w:hAnsi="宋体" w:cs="宋体" w:eastAsia="宋体" w:hint="default"/>
                <w:sz w:val="18"/>
                <w:szCs w:val="18"/>
              </w:rPr>
              <w:t>总</w:t>
            </w:r>
            <w:r>
              <w:rPr>
                <w:rFonts w:ascii="宋体" w:hAnsi="宋体" w:cs="宋体" w:eastAsia="宋体" w:hint="default"/>
                <w:w w:val="9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7"/>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7" w:right="0"/>
              <w:jc w:val="left"/>
              <w:rPr>
                <w:rFonts w:ascii="宋体" w:hAnsi="宋体" w:cs="宋体" w:eastAsia="宋体" w:hint="default"/>
                <w:sz w:val="18"/>
                <w:szCs w:val="18"/>
              </w:rPr>
            </w:pPr>
            <w:r>
              <w:rPr>
                <w:rFonts w:ascii="宋体"/>
                <w:sz w:val="18"/>
              </w:rPr>
              <w:t>2,450,</w:t>
            </w:r>
          </w:p>
          <w:p>
            <w:pPr>
              <w:pStyle w:val="TableParagraph"/>
              <w:spacing w:line="240" w:lineRule="auto" w:before="74"/>
              <w:ind w:left="455" w:right="0"/>
              <w:jc w:val="left"/>
              <w:rPr>
                <w:rFonts w:ascii="宋体" w:hAnsi="宋体" w:cs="宋体" w:eastAsia="宋体" w:hint="default"/>
                <w:sz w:val="18"/>
                <w:szCs w:val="18"/>
              </w:rPr>
            </w:pPr>
            <w:r>
              <w:rPr>
                <w:rFonts w:ascii="宋体"/>
                <w:sz w:val="18"/>
              </w:rPr>
              <w:t>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 w:right="0"/>
              <w:jc w:val="left"/>
              <w:rPr>
                <w:rFonts w:ascii="宋体" w:hAnsi="宋体" w:cs="宋体" w:eastAsia="宋体" w:hint="default"/>
                <w:sz w:val="18"/>
                <w:szCs w:val="18"/>
              </w:rPr>
            </w:pPr>
            <w:r>
              <w:rPr>
                <w:rFonts w:ascii="宋体"/>
                <w:sz w:val="18"/>
              </w:rPr>
              <w:t>200,0</w:t>
            </w:r>
          </w:p>
          <w:p>
            <w:pPr>
              <w:pStyle w:val="TableParagraph"/>
              <w:spacing w:line="240" w:lineRule="auto" w:before="74"/>
              <w:ind w:left="395" w:right="0"/>
              <w:jc w:val="left"/>
              <w:rPr>
                <w:rFonts w:ascii="宋体" w:hAnsi="宋体" w:cs="宋体" w:eastAsia="宋体" w:hint="default"/>
                <w:sz w:val="18"/>
                <w:szCs w:val="18"/>
              </w:rPr>
            </w:pPr>
            <w:r>
              <w:rPr>
                <w:rFonts w:ascii="宋体"/>
                <w:sz w:val="18"/>
              </w:rPr>
              <w:t>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2" w:right="0"/>
              <w:jc w:val="left"/>
              <w:rPr>
                <w:rFonts w:ascii="宋体" w:hAnsi="宋体" w:cs="宋体" w:eastAsia="宋体" w:hint="default"/>
                <w:sz w:val="18"/>
                <w:szCs w:val="18"/>
              </w:rPr>
            </w:pPr>
            <w:r>
              <w:rPr>
                <w:rFonts w:ascii="宋体"/>
                <w:sz w:val="18"/>
              </w:rPr>
              <w:t>2,250,0</w:t>
            </w:r>
          </w:p>
          <w:p>
            <w:pPr>
              <w:pStyle w:val="TableParagraph"/>
              <w:spacing w:line="240" w:lineRule="auto" w:before="74"/>
              <w:ind w:left="563" w:right="0"/>
              <w:jc w:val="left"/>
              <w:rPr>
                <w:rFonts w:ascii="宋体" w:hAnsi="宋体" w:cs="宋体" w:eastAsia="宋体" w:hint="default"/>
                <w:sz w:val="18"/>
                <w:szCs w:val="18"/>
              </w:rPr>
            </w:pPr>
            <w:r>
              <w:rPr>
                <w:rFonts w:ascii="宋体"/>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二级</w:t>
            </w:r>
            <w:r>
              <w:rPr>
                <w:rFonts w:ascii="宋体" w:hAnsi="宋体" w:cs="宋体" w:eastAsia="宋体" w:hint="default"/>
                <w:w w:val="99"/>
                <w:sz w:val="18"/>
                <w:szCs w:val="18"/>
              </w:rPr>
              <w:t> </w:t>
            </w:r>
            <w:r>
              <w:rPr>
                <w:rFonts w:ascii="宋体" w:hAnsi="宋体" w:cs="宋体" w:eastAsia="宋体" w:hint="default"/>
                <w:sz w:val="18"/>
                <w:szCs w:val="18"/>
              </w:rPr>
              <w:t>市场</w:t>
            </w:r>
            <w:r>
              <w:rPr>
                <w:rFonts w:ascii="宋体" w:hAnsi="宋体" w:cs="宋体" w:eastAsia="宋体" w:hint="default"/>
                <w:w w:val="99"/>
                <w:sz w:val="18"/>
                <w:szCs w:val="18"/>
              </w:rPr>
              <w:t> </w:t>
            </w:r>
            <w:r>
              <w:rPr>
                <w:rFonts w:ascii="宋体" w:hAnsi="宋体" w:cs="宋体" w:eastAsia="宋体" w:hint="default"/>
                <w:sz w:val="18"/>
                <w:szCs w:val="18"/>
              </w:rPr>
              <w:t>减持</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w w:val="99"/>
                <w:sz w:val="18"/>
                <w:szCs w:val="18"/>
              </w:rPr>
              <w:t> </w:t>
            </w:r>
            <w:r>
              <w:rPr>
                <w:rFonts w:ascii="宋体" w:hAnsi="宋体" w:cs="宋体" w:eastAsia="宋体" w:hint="default"/>
                <w:sz w:val="18"/>
                <w:szCs w:val="18"/>
              </w:rPr>
              <w:t>总</w:t>
            </w:r>
            <w:r>
              <w:rPr>
                <w:rFonts w:ascii="宋体" w:hAnsi="宋体" w:cs="宋体" w:eastAsia="宋体" w:hint="default"/>
                <w:w w:val="9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7" w:right="0"/>
              <w:jc w:val="left"/>
              <w:rPr>
                <w:rFonts w:ascii="宋体" w:hAnsi="宋体" w:cs="宋体" w:eastAsia="宋体" w:hint="default"/>
                <w:sz w:val="18"/>
                <w:szCs w:val="18"/>
              </w:rPr>
            </w:pPr>
            <w:r>
              <w:rPr>
                <w:rFonts w:ascii="宋体"/>
                <w:sz w:val="18"/>
              </w:rPr>
              <w:t>1,875,</w:t>
            </w:r>
          </w:p>
          <w:p>
            <w:pPr>
              <w:pStyle w:val="TableParagraph"/>
              <w:spacing w:line="240" w:lineRule="auto" w:before="76"/>
              <w:ind w:left="455" w:right="0"/>
              <w:jc w:val="left"/>
              <w:rPr>
                <w:rFonts w:ascii="宋体" w:hAnsi="宋体" w:cs="宋体" w:eastAsia="宋体" w:hint="default"/>
                <w:sz w:val="18"/>
                <w:szCs w:val="18"/>
              </w:rPr>
            </w:pPr>
            <w:r>
              <w:rPr>
                <w:rFonts w:ascii="宋体"/>
                <w:sz w:val="18"/>
              </w:rPr>
              <w:t>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4" w:right="0"/>
              <w:jc w:val="left"/>
              <w:rPr>
                <w:rFonts w:ascii="宋体" w:hAnsi="宋体" w:cs="宋体" w:eastAsia="宋体" w:hint="default"/>
                <w:sz w:val="18"/>
                <w:szCs w:val="18"/>
              </w:rPr>
            </w:pPr>
            <w:r>
              <w:rPr>
                <w:rFonts w:ascii="宋体"/>
                <w:sz w:val="18"/>
              </w:rPr>
              <w:t>130,8</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宋体" w:hAnsi="宋体" w:cs="宋体" w:eastAsia="宋体" w:hint="default"/>
                <w:sz w:val="18"/>
                <w:szCs w:val="18"/>
              </w:rPr>
            </w:pPr>
            <w:r>
              <w:rPr>
                <w:rFonts w:ascii="宋体"/>
                <w:sz w:val="18"/>
              </w:rPr>
              <w:t>1,744,2</w:t>
            </w:r>
          </w:p>
          <w:p>
            <w:pPr>
              <w:pStyle w:val="TableParagraph"/>
              <w:spacing w:line="240" w:lineRule="auto" w:before="76"/>
              <w:ind w:left="563" w:right="0"/>
              <w:jc w:val="left"/>
              <w:rPr>
                <w:rFonts w:ascii="宋体" w:hAnsi="宋体" w:cs="宋体" w:eastAsia="宋体" w:hint="default"/>
                <w:sz w:val="18"/>
                <w:szCs w:val="18"/>
              </w:rPr>
            </w:pPr>
            <w:r>
              <w:rPr>
                <w:rFonts w:ascii="宋体"/>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二级</w:t>
            </w:r>
            <w:r>
              <w:rPr>
                <w:rFonts w:ascii="宋体" w:hAnsi="宋体" w:cs="宋体" w:eastAsia="宋体" w:hint="default"/>
                <w:w w:val="99"/>
                <w:sz w:val="18"/>
                <w:szCs w:val="18"/>
              </w:rPr>
              <w:t> </w:t>
            </w:r>
            <w:r>
              <w:rPr>
                <w:rFonts w:ascii="宋体" w:hAnsi="宋体" w:cs="宋体" w:eastAsia="宋体" w:hint="default"/>
                <w:sz w:val="18"/>
                <w:szCs w:val="18"/>
              </w:rPr>
              <w:t>市场</w:t>
            </w:r>
            <w:r>
              <w:rPr>
                <w:rFonts w:ascii="宋体" w:hAnsi="宋体" w:cs="宋体" w:eastAsia="宋体" w:hint="default"/>
                <w:w w:val="99"/>
                <w:sz w:val="18"/>
                <w:szCs w:val="18"/>
              </w:rPr>
              <w:t> </w:t>
            </w:r>
            <w:r>
              <w:rPr>
                <w:rFonts w:ascii="宋体" w:hAnsi="宋体" w:cs="宋体" w:eastAsia="宋体" w:hint="default"/>
                <w:sz w:val="18"/>
                <w:szCs w:val="18"/>
              </w:rPr>
              <w:t>减持</w:t>
            </w:r>
          </w:p>
        </w:tc>
      </w:tr>
      <w:tr>
        <w:trPr>
          <w:trHeight w:val="28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陈武军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w w:val="99"/>
                <w:sz w:val="18"/>
                <w:szCs w:val="18"/>
              </w:rPr>
              <w:t> </w:t>
            </w:r>
            <w:r>
              <w:rPr>
                <w:rFonts w:ascii="宋体" w:hAnsi="宋体" w:cs="宋体" w:eastAsia="宋体" w:hint="default"/>
                <w:sz w:val="18"/>
                <w:szCs w:val="18"/>
              </w:rPr>
              <w:t>总</w:t>
            </w:r>
            <w:r>
              <w:rPr>
                <w:rFonts w:ascii="宋体" w:hAnsi="宋体" w:cs="宋体" w:eastAsia="宋体" w:hint="default"/>
                <w:w w:val="99"/>
                <w:sz w:val="18"/>
                <w:szCs w:val="18"/>
              </w:rPr>
              <w:t> </w:t>
            </w:r>
            <w:r>
              <w:rPr>
                <w:rFonts w:ascii="宋体" w:hAnsi="宋体" w:cs="宋体" w:eastAsia="宋体" w:hint="default"/>
                <w:sz w:val="18"/>
                <w:szCs w:val="18"/>
              </w:rPr>
              <w:t>经</w:t>
            </w:r>
          </w:p>
          <w:p>
            <w:pPr>
              <w:pStyle w:val="TableParagraph"/>
              <w:spacing w:line="316" w:lineRule="auto" w:before="19"/>
              <w:ind w:left="103" w:right="82"/>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w w:val="99"/>
                <w:sz w:val="18"/>
                <w:szCs w:val="18"/>
              </w:rPr>
              <w:t> </w:t>
            </w:r>
            <w:r>
              <w:rPr>
                <w:rFonts w:ascii="宋体" w:hAnsi="宋体" w:cs="宋体" w:eastAsia="宋体" w:hint="default"/>
                <w:sz w:val="18"/>
                <w:szCs w:val="18"/>
              </w:rPr>
              <w:t>董</w:t>
            </w:r>
          </w:p>
          <w:p>
            <w:pPr>
              <w:pStyle w:val="TableParagraph"/>
              <w:spacing w:line="316" w:lineRule="auto" w:before="19"/>
              <w:ind w:left="103" w:right="262"/>
              <w:jc w:val="both"/>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w w:val="99"/>
                <w:sz w:val="18"/>
                <w:szCs w:val="18"/>
              </w:rPr>
              <w:t> </w:t>
            </w:r>
            <w:r>
              <w:rPr>
                <w:rFonts w:ascii="宋体" w:hAnsi="宋体" w:cs="宋体" w:eastAsia="宋体" w:hint="default"/>
                <w:sz w:val="18"/>
                <w:szCs w:val="18"/>
              </w:rPr>
              <w:t>会</w:t>
            </w:r>
            <w:r>
              <w:rPr>
                <w:rFonts w:ascii="宋体" w:hAnsi="宋体" w:cs="宋体" w:eastAsia="宋体" w:hint="default"/>
                <w:w w:val="99"/>
                <w:sz w:val="18"/>
                <w:szCs w:val="18"/>
              </w:rPr>
              <w:t> </w:t>
            </w:r>
            <w:r>
              <w:rPr>
                <w:rFonts w:ascii="宋体" w:hAnsi="宋体" w:cs="宋体" w:eastAsia="宋体" w:hint="default"/>
                <w:sz w:val="18"/>
                <w:szCs w:val="18"/>
              </w:rPr>
              <w:t>秘</w:t>
            </w:r>
            <w:r>
              <w:rPr>
                <w:rFonts w:ascii="宋体" w:hAnsi="宋体" w:cs="宋体" w:eastAsia="宋体" w:hint="default"/>
                <w:w w:val="99"/>
                <w:sz w:val="18"/>
                <w:szCs w:val="18"/>
              </w:rPr>
              <w:t> </w:t>
            </w:r>
            <w:r>
              <w:rPr>
                <w:rFonts w:ascii="宋体" w:hAnsi="宋体" w:cs="宋体" w:eastAsia="宋体" w:hint="default"/>
                <w:sz w:val="18"/>
                <w:szCs w:val="18"/>
              </w:rPr>
              <w:t>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0"/>
              <w:jc w:val="right"/>
              <w:rPr>
                <w:rFonts w:ascii="宋体" w:hAnsi="宋体" w:cs="宋体" w:eastAsia="宋体" w:hint="default"/>
                <w:sz w:val="18"/>
                <w:szCs w:val="18"/>
              </w:rPr>
            </w:pPr>
            <w:r>
              <w:rPr>
                <w:rFonts w:ascii="宋体"/>
                <w:spacing w:val="-1"/>
                <w:sz w:val="18"/>
              </w:rPr>
              <w:t>937,50</w:t>
            </w:r>
          </w:p>
          <w:p>
            <w:pPr>
              <w:pStyle w:val="TableParagraph"/>
              <w:spacing w:line="240" w:lineRule="auto" w:before="74"/>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w w:val="95"/>
                <w:sz w:val="18"/>
              </w:rPr>
              <w:t>937,500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w w:val="99"/>
                <w:sz w:val="18"/>
                <w:szCs w:val="18"/>
              </w:rPr>
              <w:t> </w:t>
            </w:r>
            <w:r>
              <w:rPr>
                <w:rFonts w:ascii="宋体" w:hAnsi="宋体" w:cs="宋体" w:eastAsia="宋体" w:hint="default"/>
                <w:sz w:val="18"/>
                <w:szCs w:val="18"/>
              </w:rPr>
              <w:t>务</w:t>
            </w:r>
            <w:r>
              <w:rPr>
                <w:rFonts w:ascii="宋体" w:hAnsi="宋体" w:cs="宋体" w:eastAsia="宋体" w:hint="default"/>
                <w:w w:val="99"/>
                <w:sz w:val="18"/>
                <w:szCs w:val="18"/>
              </w:rPr>
              <w:t> </w:t>
            </w:r>
            <w:r>
              <w:rPr>
                <w:rFonts w:ascii="宋体" w:hAnsi="宋体" w:cs="宋体" w:eastAsia="宋体" w:hint="default"/>
                <w:sz w:val="18"/>
                <w:szCs w:val="18"/>
              </w:rPr>
              <w:t>负</w:t>
            </w:r>
            <w:r>
              <w:rPr>
                <w:rFonts w:ascii="宋体" w:hAnsi="宋体" w:cs="宋体" w:eastAsia="宋体" w:hint="default"/>
                <w:w w:val="99"/>
                <w:sz w:val="18"/>
                <w:szCs w:val="18"/>
              </w:rPr>
              <w:t> </w:t>
            </w:r>
            <w:r>
              <w:rPr>
                <w:rFonts w:ascii="宋体" w:hAnsi="宋体" w:cs="宋体" w:eastAsia="宋体" w:hint="default"/>
                <w:sz w:val="18"/>
                <w:szCs w:val="18"/>
              </w:rPr>
              <w:t>责</w:t>
            </w:r>
            <w:r>
              <w:rPr>
                <w:rFonts w:ascii="宋体" w:hAnsi="宋体" w:cs="宋体" w:eastAsia="宋体" w:hint="default"/>
                <w:w w:val="99"/>
                <w:sz w:val="18"/>
                <w:szCs w:val="18"/>
              </w:rPr>
              <w:t> </w:t>
            </w:r>
            <w:r>
              <w:rPr>
                <w:rFonts w:ascii="宋体" w:hAnsi="宋体" w:cs="宋体" w:eastAsia="宋体" w:hint="default"/>
                <w:sz w:val="18"/>
                <w:szCs w:val="18"/>
              </w:rPr>
              <w:t>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宋体" w:hAnsi="宋体" w:cs="宋体" w:eastAsia="宋体" w:hint="default"/>
                <w:sz w:val="18"/>
                <w:szCs w:val="18"/>
              </w:rPr>
            </w:pPr>
            <w:r>
              <w:rPr>
                <w:rFonts w:ascii="宋体"/>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w w:val="95"/>
                <w:sz w:val="18"/>
                <w:szCs w:val="18"/>
              </w:rPr>
              <w:t>现任</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sz w:val="18"/>
              </w:rPr>
              <w:t>110,13</w:t>
            </w:r>
          </w:p>
          <w:p>
            <w:pPr>
              <w:pStyle w:val="TableParagraph"/>
              <w:spacing w:line="240" w:lineRule="auto" w:before="74"/>
              <w:ind w:left="275" w:right="0"/>
              <w:jc w:val="left"/>
              <w:rPr>
                <w:rFonts w:ascii="宋体" w:hAnsi="宋体" w:cs="宋体" w:eastAsia="宋体" w:hint="default"/>
                <w:sz w:val="18"/>
                <w:szCs w:val="18"/>
              </w:rPr>
            </w:pPr>
            <w:r>
              <w:rPr>
                <w:rFonts w:ascii="宋体"/>
                <w:sz w:val="18"/>
              </w:rPr>
              <w:t>2,500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10,79</w:t>
            </w:r>
          </w:p>
          <w:p>
            <w:pPr>
              <w:pStyle w:val="TableParagraph"/>
              <w:spacing w:line="240" w:lineRule="auto" w:before="74"/>
              <w:ind w:left="124" w:right="0"/>
              <w:jc w:val="left"/>
              <w:rPr>
                <w:rFonts w:ascii="宋体" w:hAnsi="宋体" w:cs="宋体" w:eastAsia="宋体" w:hint="default"/>
                <w:sz w:val="18"/>
                <w:szCs w:val="18"/>
              </w:rPr>
            </w:pPr>
            <w:r>
              <w:rPr>
                <w:rFonts w:ascii="宋体"/>
                <w:sz w:val="18"/>
              </w:rPr>
              <w:t>0,800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99,341,</w:t>
            </w:r>
          </w:p>
          <w:p>
            <w:pPr>
              <w:pStyle w:val="TableParagraph"/>
              <w:spacing w:line="240" w:lineRule="auto" w:before="74"/>
              <w:ind w:left="472" w:right="0"/>
              <w:jc w:val="left"/>
              <w:rPr>
                <w:rFonts w:ascii="宋体" w:hAnsi="宋体" w:cs="宋体" w:eastAsia="宋体" w:hint="default"/>
                <w:sz w:val="18"/>
                <w:szCs w:val="18"/>
              </w:rPr>
            </w:pPr>
            <w:r>
              <w:rPr>
                <w:rFonts w:ascii="宋体"/>
                <w:sz w:val="18"/>
              </w:rPr>
              <w:t>700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1" w:right="0"/>
              <w:jc w:val="left"/>
              <w:rPr>
                <w:rFonts w:ascii="宋体" w:hAnsi="宋体" w:cs="宋体" w:eastAsia="宋体" w:hint="default"/>
                <w:sz w:val="18"/>
                <w:szCs w:val="18"/>
              </w:rPr>
            </w:pPr>
            <w:r>
              <w:rPr>
                <w:rFonts w:ascii="宋体"/>
                <w:w w:val="99"/>
                <w:sz w:val="18"/>
              </w:rPr>
              <w:t>0</w:t>
            </w:r>
            <w:r>
              <w:rPr>
                <w:rFonts w:ascii="宋体"/>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w w:val="99"/>
                <w:sz w:val="18"/>
              </w:rPr>
              <w:t>0</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1" w:right="0"/>
              <w:jc w:val="left"/>
              <w:rPr>
                <w:rFonts w:ascii="宋体" w:hAnsi="宋体" w:cs="宋体" w:eastAsia="宋体" w:hint="default"/>
                <w:sz w:val="18"/>
                <w:szCs w:val="18"/>
              </w:rPr>
            </w:pPr>
            <w:r>
              <w:rPr>
                <w:rFonts w:ascii="宋体"/>
                <w:w w:val="99"/>
                <w:sz w:val="18"/>
              </w:rPr>
              <w:t>0</w:t>
            </w:r>
            <w:r>
              <w:rPr>
                <w:rFonts w:ascii="宋体"/>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w w:val="99"/>
                <w:sz w:val="18"/>
              </w:rPr>
              <w:t>0</w:t>
            </w:r>
            <w:r>
              <w:rPr>
                <w:rFonts w:ascii="宋体"/>
                <w:sz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00" w:h="16840"/>
          <w:pgMar w:header="0" w:footer="963" w:top="1360" w:bottom="1160" w:left="1020" w:right="1080"/>
        </w:sectPr>
      </w:pPr>
    </w:p>
    <w:p>
      <w:pPr>
        <w:pStyle w:val="BodyText"/>
        <w:spacing w:line="240" w:lineRule="auto" w:before="7"/>
        <w:ind w:right="0"/>
        <w:jc w:val="both"/>
      </w:pPr>
      <w:r>
        <w:rPr/>
        <w:t>2、持有股票期权情况</w:t>
      </w:r>
    </w:p>
    <w:p>
      <w:pPr>
        <w:spacing w:line="240" w:lineRule="auto" w:before="12"/>
        <w:rPr>
          <w:rFonts w:ascii="宋体" w:hAnsi="宋体" w:cs="宋体" w:eastAsia="宋体" w:hint="default"/>
          <w:sz w:val="25"/>
          <w:szCs w:val="25"/>
        </w:rPr>
      </w:pPr>
    </w:p>
    <w:p>
      <w:pPr>
        <w:pStyle w:val="BodyText"/>
        <w:spacing w:line="240" w:lineRule="auto"/>
        <w:ind w:right="0"/>
        <w:jc w:val="both"/>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before="0"/>
        <w:ind w:right="0"/>
        <w:jc w:val="both"/>
      </w:pPr>
      <w:r>
        <w:rPr/>
        <w:t>二、任职情况</w:t>
      </w:r>
    </w:p>
    <w:p>
      <w:pPr>
        <w:spacing w:line="240" w:lineRule="auto" w:before="12"/>
        <w:rPr>
          <w:rFonts w:ascii="宋体" w:hAnsi="宋体" w:cs="宋体" w:eastAsia="宋体" w:hint="default"/>
          <w:sz w:val="24"/>
          <w:szCs w:val="24"/>
        </w:rPr>
      </w:pPr>
    </w:p>
    <w:p>
      <w:pPr>
        <w:pStyle w:val="BodyText"/>
        <w:spacing w:line="240" w:lineRule="auto"/>
        <w:ind w:right="0"/>
        <w:jc w:val="both"/>
      </w:pPr>
      <w:r>
        <w:rPr/>
        <w:t>公司现任董事、监事、高级管理人员最近</w:t>
      </w:r>
      <w:r>
        <w:rPr>
          <w:spacing w:val="-56"/>
        </w:rPr>
        <w:t> </w:t>
      </w:r>
      <w:r>
        <w:rPr/>
        <w:t>5</w:t>
      </w:r>
      <w:r>
        <w:rPr>
          <w:spacing w:val="-56"/>
        </w:rPr>
        <w:t> </w:t>
      </w:r>
      <w:r>
        <w:rPr/>
        <w:t>年的主要工作经历</w:t>
      </w:r>
    </w:p>
    <w:p>
      <w:pPr>
        <w:pStyle w:val="Heading2"/>
        <w:spacing w:line="357" w:lineRule="auto" w:before="129"/>
        <w:ind w:left="592" w:right="94"/>
        <w:jc w:val="left"/>
      </w:pPr>
      <w:r>
        <w:rPr/>
        <w:t>1、董事</w:t>
      </w:r>
      <w:r>
        <w:rPr>
          <w:w w:val="99"/>
        </w:rPr>
        <w:t> </w:t>
      </w:r>
      <w:r>
        <w:rPr/>
        <w:t>路楠先生：1972年出生，中国国籍，无境外居留权，研究生学历，工程师。曾获“杭州</w:t>
      </w:r>
    </w:p>
    <w:p>
      <w:pPr>
        <w:pStyle w:val="Heading2"/>
        <w:spacing w:line="357" w:lineRule="auto"/>
        <w:ind w:right="224"/>
        <w:jc w:val="both"/>
      </w:pPr>
      <w:r>
        <w:rPr>
          <w:spacing w:val="-6"/>
          <w:w w:val="99"/>
        </w:rPr>
        <w:t>市上城区劳动模范”、“杭州市优秀社会主义建设者”等荣誉称号，现为杭州市上城区第三届</w:t>
      </w:r>
      <w:r>
        <w:rPr>
          <w:spacing w:val="-85"/>
          <w:w w:val="99"/>
        </w:rPr>
        <w:t> </w:t>
      </w:r>
      <w:r>
        <w:rPr>
          <w:spacing w:val="-85"/>
          <w:w w:val="99"/>
        </w:rPr>
      </w:r>
      <w:r>
        <w:rPr>
          <w:spacing w:val="-2"/>
        </w:rPr>
        <w:t>政协委员、杭州市第十一届人大代表。1998年10月至2009年3月，兼任杭州思特利塑胶电子有</w:t>
      </w:r>
      <w:r>
        <w:rPr>
          <w:spacing w:val="-115"/>
        </w:rPr>
        <w:t> </w:t>
      </w:r>
      <w:r>
        <w:rPr>
          <w:spacing w:val="-115"/>
        </w:rPr>
      </w:r>
      <w:r>
        <w:rPr>
          <w:spacing w:val="-2"/>
        </w:rPr>
        <w:t>限公司监事；2008年4月至2008年12月，兼任杭州中瑞思创物流有限公司监事；2003年11月至</w:t>
      </w:r>
      <w:r>
        <w:rPr>
          <w:spacing w:val="-109"/>
        </w:rPr>
        <w:t> </w:t>
      </w:r>
      <w:r>
        <w:rPr>
          <w:spacing w:val="-109"/>
        </w:rPr>
      </w:r>
      <w:r>
        <w:rPr/>
        <w:t>2009年3月，供职于杭州中瑞思创科技有限公司，任执行董事、总经理；2009年3月至今，任</w:t>
      </w:r>
      <w:r>
        <w:rPr>
          <w:spacing w:val="-94"/>
        </w:rPr>
        <w:t> </w:t>
      </w:r>
      <w:r>
        <w:rPr>
          <w:spacing w:val="-94"/>
        </w:rPr>
      </w:r>
      <w:r>
        <w:rPr/>
        <w:t>公司董事长、总经理。</w:t>
      </w:r>
    </w:p>
    <w:p>
      <w:pPr>
        <w:pStyle w:val="Heading2"/>
        <w:spacing w:line="357" w:lineRule="auto"/>
        <w:ind w:right="94" w:firstLine="480"/>
        <w:jc w:val="left"/>
      </w:pPr>
      <w:r>
        <w:rPr>
          <w:w w:val="95"/>
        </w:rPr>
        <w:t>蒋士平先生：1972年出生，中国国籍，无境外居留权，中专学历。2004年12月至2009年3</w:t>
      </w:r>
      <w:r>
        <w:rPr>
          <w:w w:val="99"/>
        </w:rPr>
        <w:t> </w:t>
      </w:r>
      <w:r>
        <w:rPr>
          <w:spacing w:val="-5"/>
        </w:rPr>
        <w:t>月，历任杭州中瑞思创科技有限公司生产技术部部长、新产品转化小组组长；2009年3月至今，</w:t>
      </w:r>
      <w:r>
        <w:rPr>
          <w:spacing w:val="-110"/>
        </w:rPr>
        <w:t> </w:t>
      </w:r>
      <w:r>
        <w:rPr>
          <w:spacing w:val="-110"/>
        </w:rPr>
      </w:r>
      <w:r>
        <w:rPr/>
        <w:t>任公司董事、生产技术总监。</w:t>
      </w:r>
    </w:p>
    <w:p>
      <w:pPr>
        <w:pStyle w:val="Heading2"/>
        <w:spacing w:line="357" w:lineRule="auto"/>
        <w:ind w:right="226" w:firstLine="480"/>
        <w:jc w:val="both"/>
      </w:pPr>
      <w:r>
        <w:rPr>
          <w:spacing w:val="-2"/>
        </w:rPr>
        <w:t>蓝宗烛先生：1974年出生，中国国籍，无境外居留权，本科学历，中级会计师。2007年9</w:t>
      </w:r>
      <w:r>
        <w:rPr>
          <w:w w:val="99"/>
        </w:rPr>
        <w:t> </w:t>
      </w:r>
      <w:r>
        <w:rPr/>
        <w:t>月至2009年3月，历任杭州中瑞思创科技有限公司财务部经理、财务总监；2009年3月至2013</w:t>
      </w:r>
      <w:r>
        <w:rPr>
          <w:spacing w:val="-96"/>
        </w:rPr>
        <w:t> </w:t>
      </w:r>
      <w:r>
        <w:rPr>
          <w:spacing w:val="-96"/>
        </w:rPr>
      </w:r>
      <w:r>
        <w:rPr/>
        <w:t>年8月30日，任公司董事、财务总监；2013年8月30日至今，任公司董事。</w:t>
      </w:r>
    </w:p>
    <w:p>
      <w:pPr>
        <w:pStyle w:val="Heading2"/>
        <w:spacing w:line="357" w:lineRule="auto"/>
        <w:ind w:right="90" w:firstLine="480"/>
        <w:jc w:val="left"/>
      </w:pPr>
      <w:r>
        <w:rPr/>
        <w:t>何元福先生，男，1955年出生，中国国籍，大学本科学历，教授级高级会计师，注册会</w:t>
      </w:r>
      <w:r>
        <w:rPr>
          <w:w w:val="99"/>
        </w:rPr>
        <w:t> </w:t>
      </w:r>
      <w:r>
        <w:rPr/>
        <w:t>计师，2012年1月退休。历任中国人民解放军战士、财务助理员、财务科科长、后勤处处长，</w:t>
      </w:r>
      <w:r>
        <w:rPr>
          <w:w w:val="99"/>
        </w:rPr>
        <w:t> </w:t>
      </w:r>
      <w:r>
        <w:rPr>
          <w:spacing w:val="-2"/>
        </w:rPr>
        <w:t>浙江省财政厅会计管理处副主任科员、主任科员，浙江省注册会计师协会副秘书长、秘书长、</w:t>
      </w:r>
      <w:r>
        <w:rPr>
          <w:w w:val="99"/>
        </w:rPr>
        <w:t> </w:t>
      </w:r>
      <w:r>
        <w:rPr/>
        <w:t>浙江省财政干部教育中心主任、浙江省中华会计函授学校副校长等职，曾先后兼任浙江菲达</w:t>
      </w:r>
      <w:r>
        <w:rPr>
          <w:w w:val="99"/>
        </w:rPr>
        <w:t> </w:t>
      </w:r>
      <w:r>
        <w:rPr/>
        <w:t>环保科技股份有限公司、浙江新安化工股份有限公司、浙江报喜鸟服饰股份有限公司、浙江</w:t>
      </w:r>
      <w:r>
        <w:rPr>
          <w:w w:val="99"/>
        </w:rPr>
        <w:t> </w:t>
      </w:r>
      <w:r>
        <w:rPr/>
        <w:t>网盛生意宝股份有限公司、海南海德实业股份有限公司独立董事。现兼本公司、上海华峰超</w:t>
      </w:r>
      <w:r>
        <w:rPr>
          <w:w w:val="99"/>
        </w:rPr>
        <w:t> </w:t>
      </w:r>
      <w:r>
        <w:rPr/>
        <w:t>纤材料股份有限公司、杭州初灵信息技术股份有限公司、浙江向日葵光能科技股份有限公司</w:t>
      </w:r>
      <w:r>
        <w:rPr>
          <w:w w:val="99"/>
        </w:rPr>
        <w:t> </w:t>
      </w:r>
      <w:r>
        <w:rPr/>
        <w:t>的独立董事。</w:t>
      </w:r>
    </w:p>
    <w:p>
      <w:pPr>
        <w:pStyle w:val="Heading2"/>
        <w:spacing w:line="357" w:lineRule="auto"/>
        <w:ind w:right="228" w:firstLine="480"/>
        <w:jc w:val="both"/>
      </w:pPr>
      <w:r>
        <w:rPr/>
        <w:t>马骏先生：1968年出生，中国国籍，无境外居留权，研究生学历，二级律师。曾获“杭</w:t>
      </w:r>
      <w:r>
        <w:rPr>
          <w:w w:val="99"/>
        </w:rPr>
        <w:t> </w:t>
      </w:r>
      <w:r>
        <w:rPr>
          <w:spacing w:val="-2"/>
        </w:rPr>
        <w:t>州市十佳律师”荣誉称号。2003年4月至今，任国浩律师集团（杭州）事务所合伙人；现兼任</w:t>
      </w:r>
      <w:r>
        <w:rPr>
          <w:w w:val="99"/>
        </w:rPr>
        <w:t> </w:t>
      </w:r>
      <w:r>
        <w:rPr/>
        <w:t>公司独立董事、百大集团股份有限公司、浙江利欧股份有限公司和浙江方正电机股份有限公</w:t>
      </w:r>
      <w:r>
        <w:rPr>
          <w:spacing w:val="-96"/>
        </w:rPr>
        <w:t> </w:t>
      </w:r>
      <w:r>
        <w:rPr>
          <w:spacing w:val="-96"/>
        </w:rPr>
      </w:r>
      <w:r>
        <w:rPr/>
        <w:t>司独立董事。</w:t>
      </w:r>
    </w:p>
    <w:p>
      <w:pPr>
        <w:spacing w:after="0" w:line="357" w:lineRule="auto"/>
        <w:jc w:val="both"/>
        <w:sectPr>
          <w:pgSz w:w="11900" w:h="16840"/>
          <w:pgMar w:header="0" w:footer="963" w:top="1420" w:bottom="1160" w:left="1020" w:right="900"/>
        </w:sectPr>
      </w:pPr>
    </w:p>
    <w:p>
      <w:pPr>
        <w:pStyle w:val="Heading2"/>
        <w:spacing w:line="357" w:lineRule="auto" w:before="0"/>
        <w:ind w:right="94" w:firstLine="480"/>
        <w:jc w:val="left"/>
      </w:pPr>
      <w:r>
        <w:rPr>
          <w:spacing w:val="-3"/>
        </w:rPr>
        <w:t>赵荣祥先生：1962年出生，中国国籍，无境外居留权，研究生学历，教授，博士生导师。</w:t>
      </w:r>
      <w:r>
        <w:rPr>
          <w:w w:val="99"/>
        </w:rPr>
        <w:t> </w:t>
      </w:r>
      <w:r>
        <w:rPr>
          <w:spacing w:val="-5"/>
          <w:w w:val="99"/>
        </w:rPr>
        <w:t>曾负责国家自然科学基金项目之“交流励磁同步电机运行稳定性研究”、教育部项目之“便携</w:t>
      </w:r>
      <w:r>
        <w:rPr>
          <w:w w:val="99"/>
        </w:rPr>
        <w:t> </w:t>
      </w:r>
      <w:r>
        <w:rPr>
          <w:w w:val="95"/>
        </w:rPr>
        <w:t>式高频感应加热电源”等多个国家级项目。1991年8月至今，历任浙江大学讲师、副教授、教</w:t>
      </w:r>
      <w:r>
        <w:rPr>
          <w:spacing w:val="53"/>
          <w:w w:val="95"/>
        </w:rPr>
        <w:t> </w:t>
      </w:r>
      <w:r>
        <w:rPr>
          <w:spacing w:val="53"/>
          <w:w w:val="95"/>
        </w:rPr>
      </w:r>
      <w:r>
        <w:rPr/>
        <w:t>授、电气工程学院副院长、浙江大学工业技术研究院院长、中国电机工程学会大电机专业委</w:t>
      </w:r>
      <w:r>
        <w:rPr>
          <w:spacing w:val="-96"/>
        </w:rPr>
        <w:t> </w:t>
      </w:r>
      <w:r>
        <w:rPr>
          <w:spacing w:val="-96"/>
        </w:rPr>
      </w:r>
      <w:r>
        <w:rPr/>
        <w:t>员会副主任、教育部电气工程及其自动化指导分委会委员；现任浙江三伊电气科技有限公司</w:t>
      </w:r>
      <w:r>
        <w:rPr>
          <w:spacing w:val="-96"/>
        </w:rPr>
        <w:t> </w:t>
      </w:r>
      <w:r>
        <w:rPr>
          <w:spacing w:val="-96"/>
        </w:rPr>
      </w:r>
      <w:r>
        <w:rPr/>
        <w:t>董事长、电力电子应用国家工程研究中心主任、宁波成章科技发展有限公司法定代表人、浙</w:t>
      </w:r>
      <w:r>
        <w:rPr>
          <w:spacing w:val="-96"/>
        </w:rPr>
        <w:t> </w:t>
      </w:r>
      <w:r>
        <w:rPr>
          <w:spacing w:val="-96"/>
        </w:rPr>
      </w:r>
      <w:r>
        <w:rPr/>
        <w:t>江大学苏州工业技术研究院法定代表人、浙江大学昆山创新中心法定代表人、浙江大学华南</w:t>
      </w:r>
      <w:r>
        <w:rPr>
          <w:spacing w:val="-96"/>
        </w:rPr>
        <w:t> </w:t>
      </w:r>
      <w:r>
        <w:rPr>
          <w:spacing w:val="-96"/>
        </w:rPr>
      </w:r>
      <w:r>
        <w:rPr/>
        <w:t>工业技术研究院法定代表人、浙江大学常州工业技术研究院法定代表人。</w:t>
      </w:r>
    </w:p>
    <w:p>
      <w:pPr>
        <w:pStyle w:val="Heading2"/>
        <w:spacing w:line="357" w:lineRule="auto"/>
        <w:ind w:left="592" w:right="94"/>
        <w:jc w:val="left"/>
      </w:pPr>
      <w:r>
        <w:rPr/>
        <w:t>2、监事</w:t>
      </w:r>
      <w:r>
        <w:rPr>
          <w:w w:val="99"/>
        </w:rPr>
        <w:t> </w:t>
      </w:r>
      <w:r>
        <w:rPr/>
        <w:t>沈洁女士：1981年出生，中国国籍，无境外居留权，本科学历。2004年4月2009年3月，</w:t>
      </w:r>
    </w:p>
    <w:p>
      <w:pPr>
        <w:pStyle w:val="Heading2"/>
        <w:spacing w:line="357" w:lineRule="auto"/>
        <w:ind w:right="94"/>
        <w:jc w:val="left"/>
      </w:pPr>
      <w:r>
        <w:rPr>
          <w:spacing w:val="3"/>
        </w:rPr>
        <w:t>历任杭州中瑞思创科技有限公司客服专员、销售科长、销售部助理部长；2009年3月至2013</w:t>
      </w:r>
      <w:r>
        <w:rPr>
          <w:w w:val="99"/>
        </w:rPr>
        <w:t> </w:t>
      </w:r>
      <w:r>
        <w:rPr/>
        <w:t>年12月，历任公司监事会主席、销售部经理；2014年1月至今，任公司业务单元负责人。</w:t>
      </w:r>
    </w:p>
    <w:p>
      <w:pPr>
        <w:pStyle w:val="Heading2"/>
        <w:spacing w:line="357" w:lineRule="auto"/>
        <w:ind w:right="229" w:firstLine="480"/>
        <w:jc w:val="both"/>
      </w:pPr>
      <w:r>
        <w:rPr>
          <w:spacing w:val="-2"/>
        </w:rPr>
        <w:t>寿瑾华女士：1974年出生，中国国籍，无境外居留权，本科学历。2007年11月至2010年2</w:t>
      </w:r>
      <w:r>
        <w:rPr>
          <w:w w:val="99"/>
        </w:rPr>
        <w:t> </w:t>
      </w:r>
      <w:r>
        <w:rPr/>
        <w:t>月，任连连科技有限公司审计部经理；2010年2月至2010年9月，任杭州腾翔物资有限公司审</w:t>
      </w:r>
      <w:r>
        <w:rPr>
          <w:spacing w:val="-96"/>
        </w:rPr>
        <w:t> </w:t>
      </w:r>
      <w:r>
        <w:rPr>
          <w:spacing w:val="-96"/>
        </w:rPr>
      </w:r>
      <w:r>
        <w:rPr/>
        <w:t>计总监。2010年9月至今，任公司内审部负责人。</w:t>
      </w:r>
    </w:p>
    <w:p>
      <w:pPr>
        <w:pStyle w:val="Heading2"/>
        <w:spacing w:line="357" w:lineRule="auto"/>
        <w:ind w:right="128" w:firstLine="480"/>
        <w:jc w:val="left"/>
      </w:pPr>
      <w:r>
        <w:rPr/>
        <w:t>孙连喜女士：1954年出生，中国国籍，无境外居留权，初中学历。曾获得“2007年杭州</w:t>
      </w:r>
      <w:r>
        <w:rPr>
          <w:w w:val="99"/>
        </w:rPr>
        <w:t> </w:t>
      </w:r>
      <w:r>
        <w:rPr>
          <w:spacing w:val="-10"/>
          <w:w w:val="99"/>
        </w:rPr>
        <w:t>市上城区总工会工会积极分子”、“2012年区总工会财务先进”、“2013年杭州市总工会积极分</w:t>
      </w:r>
      <w:r>
        <w:rPr>
          <w:spacing w:val="-111"/>
          <w:w w:val="99"/>
        </w:rPr>
        <w:t> </w:t>
      </w:r>
      <w:r>
        <w:rPr>
          <w:spacing w:val="-111"/>
          <w:w w:val="99"/>
        </w:rPr>
      </w:r>
      <w:r>
        <w:rPr>
          <w:spacing w:val="-7"/>
          <w:w w:val="99"/>
        </w:rPr>
        <w:t>子”、“2014年区总工会优秀工会干部”等荣誉称号。1999年1月至2003年11月，任杭州思特利</w:t>
      </w:r>
      <w:r>
        <w:rPr>
          <w:spacing w:val="-99"/>
          <w:w w:val="99"/>
        </w:rPr>
        <w:t> </w:t>
      </w:r>
      <w:r>
        <w:rPr>
          <w:spacing w:val="-99"/>
          <w:w w:val="99"/>
        </w:rPr>
      </w:r>
      <w:r>
        <w:rPr/>
        <w:t>塑胶电子有限公司出纳，2003年11月至2009年3月，任杭州中瑞思创科技有限公司涉外会计，</w:t>
      </w:r>
      <w:r>
        <w:rPr>
          <w:w w:val="99"/>
        </w:rPr>
        <w:t> </w:t>
      </w:r>
      <w:r>
        <w:rPr/>
        <w:t>2009年3月至今，任杭州中瑞思创科技股份有限公司职工代表监事、涉外会计、工会主席。</w:t>
      </w:r>
    </w:p>
    <w:p>
      <w:pPr>
        <w:pStyle w:val="Heading2"/>
        <w:spacing w:line="357" w:lineRule="auto"/>
        <w:ind w:left="592" w:right="7088"/>
        <w:jc w:val="left"/>
      </w:pPr>
      <w:r>
        <w:rPr/>
        <w:t>3、高级管理人员</w:t>
      </w:r>
      <w:r>
        <w:rPr>
          <w:w w:val="99"/>
        </w:rPr>
        <w:t> </w:t>
      </w:r>
      <w:r>
        <w:rPr/>
        <w:t>路楠先生：同1、董事</w:t>
      </w:r>
    </w:p>
    <w:p>
      <w:pPr>
        <w:pStyle w:val="Heading2"/>
        <w:spacing w:line="357" w:lineRule="auto"/>
        <w:ind w:right="224" w:firstLine="480"/>
        <w:jc w:val="both"/>
      </w:pPr>
      <w:r>
        <w:rPr>
          <w:spacing w:val="2"/>
        </w:rPr>
        <w:t>张佶先生：1971年出生，中国国籍，无境外居留权，本科学历。2003年11月至2008年7</w:t>
      </w:r>
      <w:r>
        <w:rPr>
          <w:w w:val="99"/>
        </w:rPr>
        <w:t> </w:t>
      </w:r>
      <w:r>
        <w:rPr/>
        <w:t>月，历任杭州中瑞思创科技有限公司生产中心经理；2008年8月至2009年3月，历任杭州中瑞</w:t>
      </w:r>
      <w:r>
        <w:rPr>
          <w:spacing w:val="-98"/>
        </w:rPr>
        <w:t> </w:t>
      </w:r>
      <w:r>
        <w:rPr>
          <w:spacing w:val="-98"/>
        </w:rPr>
      </w:r>
      <w:r>
        <w:rPr>
          <w:spacing w:val="-2"/>
        </w:rPr>
        <w:t>思创科技有限公司副总经理；2009年3月至今，任公司副总经理；2011年1月至今兼任EAS事业</w:t>
      </w:r>
      <w:r>
        <w:rPr>
          <w:spacing w:val="-116"/>
        </w:rPr>
        <w:t> </w:t>
      </w:r>
      <w:r>
        <w:rPr>
          <w:spacing w:val="-116"/>
        </w:rPr>
      </w:r>
      <w:r>
        <w:rPr/>
        <w:t>部总经理。</w:t>
      </w:r>
    </w:p>
    <w:p>
      <w:pPr>
        <w:pStyle w:val="Heading2"/>
        <w:spacing w:line="357" w:lineRule="auto"/>
        <w:ind w:right="145" w:firstLine="480"/>
        <w:jc w:val="both"/>
      </w:pPr>
      <w:r>
        <w:rPr/>
        <w:t>商巍先生：1972年出生，中国国籍，无境外居留权，本科学历，工程师。2003年11月至</w:t>
      </w:r>
      <w:r>
        <w:rPr>
          <w:w w:val="99"/>
        </w:rPr>
        <w:t> </w:t>
      </w:r>
      <w:r>
        <w:rPr>
          <w:spacing w:val="-2"/>
        </w:rPr>
        <w:t>2009年3月，历任杭州中瑞思创科技有限公司研发中心负责人；2008年8月至2009年3月，历任</w:t>
      </w:r>
      <w:r>
        <w:rPr>
          <w:spacing w:val="-111"/>
        </w:rPr>
        <w:t> </w:t>
      </w:r>
      <w:r>
        <w:rPr>
          <w:spacing w:val="-111"/>
        </w:rPr>
      </w:r>
      <w:r>
        <w:rPr/>
        <w:t>杭州中瑞思创科技有限公司副总经理；2009年3月至今，任公司研发中心负责人、副总经理；</w:t>
      </w:r>
    </w:p>
    <w:p>
      <w:pPr>
        <w:spacing w:after="0" w:line="357" w:lineRule="auto"/>
        <w:jc w:val="both"/>
        <w:sectPr>
          <w:footerReference w:type="default" r:id="rId18"/>
          <w:pgSz w:w="11900" w:h="16840"/>
          <w:pgMar w:footer="963" w:header="0" w:top="1480" w:bottom="1160" w:left="1020" w:right="900"/>
          <w:pgNumType w:start="50"/>
        </w:sectPr>
      </w:pPr>
    </w:p>
    <w:p>
      <w:pPr>
        <w:pStyle w:val="Heading2"/>
        <w:spacing w:line="357" w:lineRule="auto" w:before="0"/>
        <w:ind w:left="592" w:right="94" w:hanging="480"/>
        <w:jc w:val="left"/>
      </w:pPr>
      <w:r>
        <w:rPr/>
        <w:t>2011年1月至今兼任RFID事业部总经理。</w:t>
      </w:r>
      <w:r>
        <w:rPr>
          <w:w w:val="99"/>
        </w:rPr>
        <w:t> </w:t>
      </w:r>
      <w:r>
        <w:rPr>
          <w:spacing w:val="3"/>
        </w:rPr>
        <w:t>陈武军先生：1971年出生，中国国籍，无境外居留权，研究生学历。2005年7月至2008</w:t>
      </w:r>
    </w:p>
    <w:p>
      <w:pPr>
        <w:pStyle w:val="Heading2"/>
        <w:spacing w:line="357" w:lineRule="auto"/>
        <w:ind w:right="220"/>
        <w:jc w:val="left"/>
      </w:pPr>
      <w:r>
        <w:rPr>
          <w:spacing w:val="-2"/>
        </w:rPr>
        <w:t>年8月，任浙江山下湖珍珠集团股份有限公司副总经理；2008年8月至2009年3月，任杭州中瑞</w:t>
      </w:r>
      <w:r>
        <w:rPr>
          <w:spacing w:val="-115"/>
        </w:rPr>
        <w:t> </w:t>
      </w:r>
      <w:r>
        <w:rPr>
          <w:spacing w:val="-115"/>
        </w:rPr>
      </w:r>
      <w:r>
        <w:rPr/>
        <w:t>思创科技有限公司副总经理；2009年3月至今，任公司副总经理、董事会秘书。</w:t>
      </w:r>
    </w:p>
    <w:p>
      <w:pPr>
        <w:pStyle w:val="Heading2"/>
        <w:spacing w:line="357" w:lineRule="auto"/>
        <w:ind w:right="226" w:firstLine="480"/>
        <w:jc w:val="both"/>
      </w:pPr>
      <w:r>
        <w:rPr/>
        <w:t>周为利先生：1979</w:t>
      </w:r>
      <w:r>
        <w:rPr>
          <w:spacing w:val="-4"/>
        </w:rPr>
        <w:t> </w:t>
      </w:r>
      <w:r>
        <w:rPr>
          <w:spacing w:val="-3"/>
        </w:rPr>
        <w:t>年出生，中国国籍，无境外居留权，研究生学历，注册会计师，注册</w:t>
      </w:r>
      <w:r>
        <w:rPr>
          <w:w w:val="99"/>
        </w:rPr>
        <w:t> </w:t>
      </w:r>
      <w:r>
        <w:rPr>
          <w:spacing w:val="-2"/>
        </w:rPr>
        <w:t>税务师，会计师。2003年3月至2011年6月在杭州娃哈哈集团有限公司历任管理会计、ERP内部</w:t>
      </w:r>
      <w:r>
        <w:rPr>
          <w:spacing w:val="-116"/>
        </w:rPr>
        <w:t> </w:t>
      </w:r>
      <w:r>
        <w:rPr>
          <w:spacing w:val="-116"/>
        </w:rPr>
      </w:r>
      <w:r>
        <w:rPr>
          <w:spacing w:val="-11"/>
          <w:w w:val="99"/>
        </w:rPr>
        <w:t>顾问、集团总经理财务秘书、财务部副部长、杭州宏胜饮料集团有限公司财务总监（兼）；2011</w:t>
      </w:r>
      <w:r>
        <w:rPr>
          <w:spacing w:val="-81"/>
          <w:w w:val="99"/>
        </w:rPr>
        <w:t> </w:t>
      </w:r>
      <w:r>
        <w:rPr>
          <w:spacing w:val="-81"/>
          <w:w w:val="99"/>
        </w:rPr>
      </w:r>
      <w:r>
        <w:rPr>
          <w:spacing w:val="-2"/>
        </w:rPr>
        <w:t>年7月至2013年6月在杭州锅炉集团股份有限公司历任财务部副部长、财务部长，2013年6月至</w:t>
      </w:r>
      <w:r>
        <w:rPr>
          <w:spacing w:val="-116"/>
        </w:rPr>
        <w:t> </w:t>
      </w:r>
      <w:r>
        <w:rPr>
          <w:spacing w:val="-116"/>
        </w:rPr>
      </w:r>
      <w:r>
        <w:rPr/>
        <w:t>2013年8月，供职于杭州中瑞思创科技股份有限公司，任总裁特助；2013年8月30日至今，任</w:t>
      </w:r>
      <w:r>
        <w:rPr>
          <w:spacing w:val="-94"/>
        </w:rPr>
        <w:t> </w:t>
      </w:r>
      <w:r>
        <w:rPr>
          <w:spacing w:val="-94"/>
        </w:rPr>
      </w:r>
      <w:r>
        <w:rPr/>
        <w:t>公司财务负责人。</w:t>
      </w:r>
    </w:p>
    <w:p>
      <w:pPr>
        <w:pStyle w:val="Heading2"/>
        <w:spacing w:line="357" w:lineRule="auto"/>
        <w:ind w:right="100" w:firstLine="480"/>
        <w:jc w:val="left"/>
      </w:pPr>
      <w:r>
        <w:rPr>
          <w:spacing w:val="-2"/>
        </w:rPr>
        <w:t>朱曲鹰：1970年出生，中国国籍，无境外居留权，研究生学历。2008年3月至2013年5月，</w:t>
      </w:r>
      <w:r>
        <w:rPr>
          <w:w w:val="99"/>
        </w:rPr>
        <w:t> </w:t>
      </w:r>
      <w:r>
        <w:rPr/>
        <w:t>历任顶新集团方便面事业群苏皖大区总监、方便食品华东区总监；2013年6月至2014年7月，</w:t>
      </w:r>
      <w:r>
        <w:rPr>
          <w:spacing w:val="-96"/>
        </w:rPr>
        <w:t> </w:t>
      </w:r>
      <w:r>
        <w:rPr>
          <w:spacing w:val="-96"/>
        </w:rPr>
      </w:r>
      <w:r>
        <w:rPr/>
        <w:t>历任三全食品华东大区营销总监；2015年1月至今，供职于杭州中瑞思创科技股份有限公司。</w:t>
      </w:r>
    </w:p>
    <w:p>
      <w:pPr>
        <w:spacing w:line="240" w:lineRule="auto" w:before="11"/>
        <w:rPr>
          <w:rFonts w:ascii="宋体" w:hAnsi="宋体" w:cs="宋体" w:eastAsia="宋体" w:hint="default"/>
          <w:sz w:val="25"/>
          <w:szCs w:val="25"/>
        </w:rPr>
      </w:pPr>
    </w:p>
    <w:p>
      <w:pPr>
        <w:pStyle w:val="BodyText"/>
        <w:spacing w:line="240" w:lineRule="auto"/>
        <w:ind w:right="94"/>
        <w:jc w:val="left"/>
      </w:pPr>
      <w:r>
        <w:rPr/>
        <w:t>在股东单位任职情况</w:t>
      </w:r>
    </w:p>
    <w:p>
      <w:pPr>
        <w:pStyle w:val="BodyText"/>
        <w:spacing w:line="307" w:lineRule="auto" w:before="75"/>
        <w:ind w:right="7967"/>
        <w:jc w:val="left"/>
      </w:pPr>
      <w:r>
        <w:rPr/>
        <w:t>□ 适用 √</w:t>
      </w:r>
      <w:r>
        <w:rPr>
          <w:spacing w:val="-1"/>
        </w:rPr>
        <w:t> </w:t>
      </w:r>
      <w:r>
        <w:rPr/>
        <w:t>不适用</w:t>
      </w:r>
      <w:r>
        <w:rPr>
          <w:w w:val="100"/>
        </w:rPr>
        <w:t> </w:t>
      </w:r>
      <w:r>
        <w:rPr>
          <w:spacing w:val="-1"/>
        </w:rPr>
        <w:t>在其他单位任职情况</w:t>
      </w:r>
    </w:p>
    <w:p>
      <w:pPr>
        <w:pStyle w:val="BodyText"/>
        <w:spacing w:line="240" w:lineRule="auto" w:before="19"/>
        <w:ind w:right="94"/>
        <w:jc w:val="left"/>
      </w:pPr>
      <w:r>
        <w:rPr/>
        <w:t>√ 适用 □</w:t>
      </w:r>
      <w:r>
        <w:rPr>
          <w:spacing w:val="-1"/>
        </w:rPr>
        <w:t> </w:t>
      </w:r>
      <w:r>
        <w:rPr/>
        <w:t>不适用</w:t>
      </w:r>
    </w:p>
    <w:p>
      <w:pPr>
        <w:spacing w:line="240" w:lineRule="auto" w:before="1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83" w:right="170" w:hanging="209"/>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5" w:right="103"/>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81" w:right="168"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51" w:right="127"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60" w:right="158"/>
              <w:jc w:val="center"/>
              <w:rPr>
                <w:rFonts w:ascii="宋体" w:hAnsi="宋体" w:cs="宋体" w:eastAsia="宋体" w:hint="default"/>
                <w:sz w:val="21"/>
                <w:szCs w:val="21"/>
              </w:rPr>
            </w:pPr>
            <w:r>
              <w:rPr>
                <w:rFonts w:ascii="宋体" w:hAnsi="宋体" w:cs="宋体" w:eastAsia="宋体" w:hint="default"/>
                <w:spacing w:val="-1"/>
                <w:sz w:val="21"/>
                <w:szCs w:val="21"/>
              </w:rPr>
              <w:t>在其他单位是</w:t>
            </w:r>
            <w:r>
              <w:rPr>
                <w:rFonts w:ascii="宋体" w:hAnsi="宋体" w:cs="宋体" w:eastAsia="宋体" w:hint="default"/>
                <w:w w:val="100"/>
                <w:sz w:val="21"/>
                <w:szCs w:val="21"/>
              </w:rPr>
              <w:t> </w:t>
            </w:r>
            <w:r>
              <w:rPr>
                <w:rFonts w:ascii="宋体" w:hAnsi="宋体" w:cs="宋体" w:eastAsia="宋体" w:hint="default"/>
                <w:spacing w:val="-1"/>
                <w:sz w:val="21"/>
                <w:szCs w:val="21"/>
              </w:rPr>
              <w:t>否领取报酬津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0"/>
              <w:jc w:val="left"/>
              <w:rPr>
                <w:rFonts w:ascii="宋体" w:hAnsi="宋体" w:cs="宋体" w:eastAsia="宋体" w:hint="default"/>
                <w:sz w:val="21"/>
                <w:szCs w:val="21"/>
              </w:rPr>
            </w:pPr>
            <w:r>
              <w:rPr>
                <w:rFonts w:ascii="宋体" w:hAnsi="宋体" w:cs="宋体" w:eastAsia="宋体" w:hint="default"/>
                <w:spacing w:val="-2"/>
                <w:sz w:val="21"/>
                <w:szCs w:val="21"/>
              </w:rPr>
              <w:t>杭州中科思创射频识别技术有限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绿泰信息科技（上海）有限公司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杭州思创汇联科技有限公司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广州理德物联网科技有限公司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上海瑞章投资有限公司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0" w:footer="963" w:top="1480" w:bottom="1180" w:left="1020" w:right="90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启东钜芯电子科技有限公司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left"/>
              <w:rPr>
                <w:rFonts w:ascii="宋体" w:hAnsi="宋体" w:cs="宋体" w:eastAsia="宋体" w:hint="default"/>
                <w:sz w:val="21"/>
                <w:szCs w:val="21"/>
              </w:rPr>
            </w:pPr>
            <w:r>
              <w:rPr>
                <w:rFonts w:ascii="宋体" w:hAnsi="宋体" w:cs="宋体" w:eastAsia="宋体" w:hint="default"/>
                <w:sz w:val="21"/>
                <w:szCs w:val="21"/>
              </w:rPr>
              <w:t>董事、总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05" w:right="130"/>
              <w:jc w:val="left"/>
              <w:rPr>
                <w:rFonts w:ascii="宋体" w:hAnsi="宋体" w:cs="宋体" w:eastAsia="宋体" w:hint="default"/>
                <w:sz w:val="21"/>
                <w:szCs w:val="21"/>
              </w:rPr>
            </w:pPr>
            <w:r>
              <w:rPr>
                <w:rFonts w:ascii="宋体" w:hAnsi="宋体" w:cs="宋体" w:eastAsia="宋体" w:hint="default"/>
                <w:spacing w:val="-2"/>
                <w:sz w:val="21"/>
                <w:szCs w:val="21"/>
              </w:rPr>
              <w:t>杭州中科思创射频识别技术有限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绿泰信息科技（上海）有限公司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杭州思创汇联科技有限公司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广州理德物联网科技有限公司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北京思创超讯科技发展有限公司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启东钜芯电子科技有限公司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上海华峰超纤材料股份有限公司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杭州初灵信息技术股份有限公司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130"/>
              <w:jc w:val="left"/>
              <w:rPr>
                <w:rFonts w:ascii="宋体" w:hAnsi="宋体" w:cs="宋体" w:eastAsia="宋体" w:hint="default"/>
                <w:sz w:val="21"/>
                <w:szCs w:val="21"/>
              </w:rPr>
            </w:pPr>
            <w:r>
              <w:rPr>
                <w:rFonts w:ascii="宋体" w:hAnsi="宋体" w:cs="宋体" w:eastAsia="宋体" w:hint="default"/>
                <w:spacing w:val="-2"/>
                <w:sz w:val="21"/>
                <w:szCs w:val="21"/>
              </w:rPr>
              <w:t>浙江向日葵光能科技股份有限公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国浩律师集团（杭州）事务所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百大集团股份有限公司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浙江利欧股份有限公司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浙江方正电机股份有限公司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浙江三伊电气科技有限公司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电力电子应用国家工程研究中心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宁波成章科技发展有限公司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浙江大学苏州工业技术研究院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浙江大学昆山创新中心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浙江大学华南工业技术研究院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浙江大学常州工业技术研究院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杭州思越科技有限公司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06"/>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spacing w:val="-102"/>
                <w:sz w:val="21"/>
                <w:szCs w:val="21"/>
              </w:rPr>
              <w:t> </w:t>
            </w:r>
            <w:r>
              <w:rPr>
                <w:rFonts w:ascii="宋体" w:hAnsi="宋体" w:cs="宋体" w:eastAsia="宋体" w:hint="default"/>
                <w:sz w:val="21"/>
                <w:szCs w:val="21"/>
              </w:rPr>
              <w:t>事、总经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北京思创超讯科技发展有限公司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6"/>
              <w:jc w:val="both"/>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杭州思创汇联科技有限公司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沈洁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寿瑾华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寿瑾华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pPr>
      <w:r>
        <w:rPr/>
        <w:t>三、董事、监事、高级管理人员报酬情况</w:t>
      </w:r>
    </w:p>
    <w:p>
      <w:pPr>
        <w:spacing w:line="240" w:lineRule="auto" w:before="9"/>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9"/>
        <w:gridCol w:w="5309"/>
      </w:tblGrid>
      <w:tr>
        <w:trPr>
          <w:trHeight w:val="359" w:hRule="exact"/>
        </w:trPr>
        <w:tc>
          <w:tcPr>
            <w:tcW w:w="4259" w:type="dxa"/>
            <w:tcBorders>
              <w:top w:val="single" w:sz="4" w:space="0" w:color="000000"/>
              <w:left w:val="single" w:sz="4" w:space="0" w:color="000000"/>
              <w:bottom w:val="nil" w:sz="6" w:space="0" w:color="auto"/>
              <w:right w:val="single" w:sz="4" w:space="0" w:color="000000"/>
            </w:tcBorders>
            <w:shd w:val="clear" w:color="auto" w:fill="D3D3D3"/>
          </w:tcPr>
          <w:p>
            <w:pPr/>
          </w:p>
        </w:tc>
        <w:tc>
          <w:tcPr>
            <w:tcW w:w="53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公司董事、监事报酬由股东大会决定，高级管理人员报</w:t>
            </w:r>
          </w:p>
        </w:tc>
      </w:tr>
      <w:tr>
        <w:trPr>
          <w:trHeight w:val="312" w:hRule="exact"/>
        </w:trPr>
        <w:tc>
          <w:tcPr>
            <w:tcW w:w="4259" w:type="dxa"/>
            <w:tcBorders>
              <w:top w:val="nil" w:sz="6" w:space="0" w:color="auto"/>
              <w:left w:val="single" w:sz="4" w:space="0" w:color="000000"/>
              <w:bottom w:val="nil" w:sz="6" w:space="0" w:color="auto"/>
              <w:right w:val="single" w:sz="4" w:space="0" w:color="000000"/>
            </w:tcBorders>
            <w:shd w:val="clear" w:color="auto" w:fill="D3D3D3"/>
          </w:tcPr>
          <w:p>
            <w:pPr/>
          </w:p>
        </w:tc>
        <w:tc>
          <w:tcPr>
            <w:tcW w:w="530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酬由董事会决定；在公司承担职务的董事、监事、高级</w:t>
            </w:r>
          </w:p>
        </w:tc>
      </w:tr>
      <w:tr>
        <w:trPr>
          <w:trHeight w:val="312" w:hRule="exact"/>
        </w:trPr>
        <w:tc>
          <w:tcPr>
            <w:tcW w:w="42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30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管理人员报酬由公司支付，董事、监事不另外支付津贴。</w:t>
            </w:r>
          </w:p>
        </w:tc>
      </w:tr>
      <w:tr>
        <w:trPr>
          <w:trHeight w:val="312" w:hRule="exact"/>
        </w:trPr>
        <w:tc>
          <w:tcPr>
            <w:tcW w:w="4259" w:type="dxa"/>
            <w:tcBorders>
              <w:top w:val="nil" w:sz="6" w:space="0" w:color="auto"/>
              <w:left w:val="single" w:sz="4" w:space="0" w:color="000000"/>
              <w:bottom w:val="nil" w:sz="6" w:space="0" w:color="auto"/>
              <w:right w:val="single" w:sz="4" w:space="0" w:color="000000"/>
            </w:tcBorders>
            <w:shd w:val="clear" w:color="auto" w:fill="D3D3D3"/>
          </w:tcPr>
          <w:p>
            <w:pPr/>
          </w:p>
        </w:tc>
        <w:tc>
          <w:tcPr>
            <w:tcW w:w="530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独立董事津贴依据股东大会决议支付，独立董事会务费</w:t>
            </w:r>
          </w:p>
        </w:tc>
      </w:tr>
      <w:tr>
        <w:trPr>
          <w:trHeight w:val="357" w:hRule="exact"/>
        </w:trPr>
        <w:tc>
          <w:tcPr>
            <w:tcW w:w="4259" w:type="dxa"/>
            <w:tcBorders>
              <w:top w:val="nil" w:sz="6" w:space="0" w:color="auto"/>
              <w:left w:val="single" w:sz="4" w:space="0" w:color="000000"/>
              <w:bottom w:val="single" w:sz="4" w:space="0" w:color="000000"/>
              <w:right w:val="single" w:sz="4" w:space="0" w:color="000000"/>
            </w:tcBorders>
            <w:shd w:val="clear" w:color="auto" w:fill="D3D3D3"/>
          </w:tcPr>
          <w:p>
            <w:pPr/>
          </w:p>
        </w:tc>
        <w:tc>
          <w:tcPr>
            <w:tcW w:w="530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据实报销。</w:t>
            </w:r>
          </w:p>
        </w:tc>
      </w:tr>
      <w:tr>
        <w:trPr>
          <w:trHeight w:val="359" w:hRule="exact"/>
        </w:trPr>
        <w:tc>
          <w:tcPr>
            <w:tcW w:w="4259" w:type="dxa"/>
            <w:tcBorders>
              <w:top w:val="single" w:sz="4" w:space="0" w:color="000000"/>
              <w:left w:val="single" w:sz="4" w:space="0" w:color="000000"/>
              <w:bottom w:val="nil" w:sz="6" w:space="0" w:color="auto"/>
              <w:right w:val="single" w:sz="4" w:space="0" w:color="000000"/>
            </w:tcBorders>
            <w:shd w:val="clear" w:color="auto" w:fill="D3D3D3"/>
          </w:tcPr>
          <w:p>
            <w:pPr/>
          </w:p>
        </w:tc>
        <w:tc>
          <w:tcPr>
            <w:tcW w:w="53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董事、监事和高级管理人员的报酬按照公司董事会《薪</w:t>
            </w:r>
          </w:p>
        </w:tc>
      </w:tr>
      <w:tr>
        <w:trPr>
          <w:trHeight w:val="312" w:hRule="exact"/>
        </w:trPr>
        <w:tc>
          <w:tcPr>
            <w:tcW w:w="42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30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酬与考核委员会工作细则》等规定，结合其经营绩效、</w:t>
            </w:r>
          </w:p>
        </w:tc>
      </w:tr>
      <w:tr>
        <w:trPr>
          <w:trHeight w:val="354" w:hRule="exact"/>
        </w:trPr>
        <w:tc>
          <w:tcPr>
            <w:tcW w:w="4259" w:type="dxa"/>
            <w:tcBorders>
              <w:top w:val="nil" w:sz="6" w:space="0" w:color="auto"/>
              <w:left w:val="single" w:sz="4" w:space="0" w:color="000000"/>
              <w:bottom w:val="single" w:sz="4" w:space="0" w:color="000000"/>
              <w:right w:val="single" w:sz="4" w:space="0" w:color="000000"/>
            </w:tcBorders>
            <w:shd w:val="clear" w:color="auto" w:fill="D3D3D3"/>
          </w:tcPr>
          <w:p>
            <w:pPr/>
          </w:p>
        </w:tc>
        <w:tc>
          <w:tcPr>
            <w:tcW w:w="530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工作能力、岗位职责等考核确定并发放。</w:t>
            </w:r>
          </w:p>
        </w:tc>
      </w:tr>
      <w:tr>
        <w:trPr>
          <w:trHeight w:val="359" w:hRule="exact"/>
        </w:trPr>
        <w:tc>
          <w:tcPr>
            <w:tcW w:w="425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w:t>
            </w:r>
          </w:p>
        </w:tc>
        <w:tc>
          <w:tcPr>
            <w:tcW w:w="53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03" w:right="-3"/>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年度，公司有董事、监事、高级管理人员共</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7"/>
                <w:sz w:val="21"/>
                <w:szCs w:val="21"/>
              </w:rPr>
              <w:t> </w:t>
            </w:r>
            <w:r>
              <w:rPr>
                <w:rFonts w:ascii="宋体" w:hAnsi="宋体" w:cs="宋体" w:eastAsia="宋体" w:hint="default"/>
                <w:sz w:val="21"/>
                <w:szCs w:val="21"/>
              </w:rPr>
              <w:t>人，</w:t>
            </w:r>
          </w:p>
        </w:tc>
      </w:tr>
      <w:tr>
        <w:trPr>
          <w:trHeight w:val="357" w:hRule="exact"/>
        </w:trPr>
        <w:tc>
          <w:tcPr>
            <w:tcW w:w="425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530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实际支付</w:t>
            </w:r>
            <w:r>
              <w:rPr>
                <w:rFonts w:ascii="宋体" w:hAnsi="宋体" w:cs="宋体" w:eastAsia="宋体" w:hint="default"/>
                <w:spacing w:val="-54"/>
                <w:sz w:val="21"/>
                <w:szCs w:val="21"/>
              </w:rPr>
              <w:t> </w:t>
            </w:r>
            <w:r>
              <w:rPr>
                <w:rFonts w:ascii="宋体" w:hAnsi="宋体" w:cs="宋体" w:eastAsia="宋体" w:hint="default"/>
                <w:sz w:val="21"/>
                <w:szCs w:val="21"/>
              </w:rPr>
              <w:t>250.71</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pStyle w:val="BodyText"/>
        <w:spacing w:line="240" w:lineRule="auto" w:before="28"/>
        <w:ind w:right="0"/>
        <w:jc w:val="left"/>
      </w:pPr>
      <w:r>
        <w:rPr/>
        <w:t>公司报告期内董事、监事和高级管理人员报酬情况</w:t>
      </w:r>
    </w:p>
    <w:p>
      <w:pPr>
        <w:pStyle w:val="BodyText"/>
        <w:spacing w:line="240" w:lineRule="auto" w:before="75"/>
        <w:ind w:left="0" w:right="104"/>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72" w:right="168"/>
              <w:jc w:val="center"/>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72" w:right="168"/>
              <w:jc w:val="both"/>
              <w:rPr>
                <w:rFonts w:ascii="宋体" w:hAnsi="宋体" w:cs="宋体" w:eastAsia="宋体" w:hint="default"/>
                <w:sz w:val="21"/>
                <w:szCs w:val="21"/>
              </w:rPr>
            </w:pPr>
            <w:r>
              <w:rPr>
                <w:rFonts w:ascii="宋体" w:hAnsi="宋体" w:cs="宋体" w:eastAsia="宋体" w:hint="default"/>
                <w:sz w:val="21"/>
                <w:szCs w:val="21"/>
              </w:rPr>
              <w:t>从股东单</w:t>
            </w:r>
            <w:r>
              <w:rPr>
                <w:rFonts w:ascii="宋体" w:hAnsi="宋体" w:cs="宋体" w:eastAsia="宋体" w:hint="default"/>
                <w:w w:val="100"/>
                <w:sz w:val="21"/>
                <w:szCs w:val="21"/>
              </w:rPr>
              <w:t> </w:t>
            </w:r>
            <w:r>
              <w:rPr>
                <w:rFonts w:ascii="宋体" w:hAnsi="宋体" w:cs="宋体" w:eastAsia="宋体" w:hint="default"/>
                <w:sz w:val="21"/>
                <w:szCs w:val="21"/>
              </w:rPr>
              <w:t>位获得的</w:t>
            </w:r>
            <w:r>
              <w:rPr>
                <w:rFonts w:ascii="宋体" w:hAnsi="宋体" w:cs="宋体" w:eastAsia="宋体" w:hint="default"/>
                <w:w w:val="100"/>
                <w:sz w:val="21"/>
                <w:szCs w:val="21"/>
              </w:rPr>
              <w:t> </w:t>
            </w:r>
            <w:r>
              <w:rPr>
                <w:rFonts w:ascii="宋体" w:hAnsi="宋体" w:cs="宋体" w:eastAsia="宋体" w:hint="default"/>
                <w:sz w:val="21"/>
                <w:szCs w:val="21"/>
              </w:rPr>
              <w:t>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75" w:right="168"/>
              <w:jc w:val="center"/>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w w:val="100"/>
                <w:sz w:val="21"/>
                <w:szCs w:val="21"/>
              </w:rPr>
              <w:t> </w:t>
            </w:r>
            <w:r>
              <w:rPr>
                <w:rFonts w:ascii="宋体" w:hAnsi="宋体" w:cs="宋体" w:eastAsia="宋体" w:hint="default"/>
                <w:sz w:val="21"/>
                <w:szCs w:val="21"/>
              </w:rPr>
              <w:t>实际所得</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pacing w:val="-15"/>
                <w:sz w:val="21"/>
                <w:szCs w:val="21"/>
              </w:rPr>
              <w:t>董事长、总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经理、董事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27.96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27.96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15</w:t>
            </w:r>
          </w:p>
        </w:tc>
      </w:tr>
    </w:tbl>
    <w:p>
      <w:pPr>
        <w:spacing w:after="0" w:line="240" w:lineRule="auto"/>
        <w:jc w:val="right"/>
        <w:rPr>
          <w:rFonts w:ascii="宋体" w:hAnsi="宋体" w:cs="宋体" w:eastAsia="宋体" w:hint="default"/>
          <w:sz w:val="21"/>
          <w:szCs w:val="21"/>
        </w:rPr>
        <w:sectPr>
          <w:pgSz w:w="11900" w:h="16840"/>
          <w:pgMar w:header="0" w:footer="963" w:top="1360" w:bottom="1160" w:left="1020" w:right="102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17.63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17.63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何元福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马骏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赵荣祥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6</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238"/>
              <w:jc w:val="left"/>
              <w:rPr>
                <w:rFonts w:ascii="宋体" w:hAnsi="宋体" w:cs="宋体" w:eastAsia="宋体" w:hint="default"/>
                <w:sz w:val="21"/>
                <w:szCs w:val="21"/>
              </w:rPr>
            </w:pPr>
            <w:r>
              <w:rPr>
                <w:rFonts w:ascii="宋体" w:hAnsi="宋体" w:cs="宋体" w:eastAsia="宋体" w:hint="default"/>
                <w:sz w:val="21"/>
                <w:szCs w:val="21"/>
              </w:rPr>
              <w:t>监事会主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22.86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22.86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寿瑾华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23.89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23.89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孙连喜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6.43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32.34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32.34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32.34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32.34</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z w:val="21"/>
                <w:szCs w:val="21"/>
              </w:rPr>
              <w:t>董事会秘</w:t>
            </w:r>
            <w:r>
              <w:rPr>
                <w:rFonts w:ascii="宋体" w:hAnsi="宋体" w:cs="宋体" w:eastAsia="宋体" w:hint="default"/>
                <w:w w:val="100"/>
                <w:sz w:val="21"/>
                <w:szCs w:val="21"/>
              </w:rPr>
              <w:t> </w:t>
            </w:r>
            <w:r>
              <w:rPr>
                <w:rFonts w:ascii="宋体" w:hAnsi="宋体" w:cs="宋体" w:eastAsia="宋体" w:hint="default"/>
                <w:spacing w:val="-15"/>
                <w:sz w:val="21"/>
                <w:szCs w:val="21"/>
              </w:rPr>
              <w:t>书、副总经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28.58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28.58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周为利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25.68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250.71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250.71</w:t>
            </w:r>
          </w:p>
        </w:tc>
      </w:tr>
    </w:tbl>
    <w:p>
      <w:pPr>
        <w:pStyle w:val="BodyText"/>
        <w:spacing w:line="240" w:lineRule="auto" w:before="28"/>
        <w:ind w:right="1508"/>
        <w:jc w:val="left"/>
      </w:pPr>
      <w:r>
        <w:rPr/>
        <w:t>公司董事、监事、高级管理人员报告期内被授予的股权激励情况</w:t>
      </w:r>
    </w:p>
    <w:p>
      <w:pPr>
        <w:pStyle w:val="BodyText"/>
        <w:spacing w:line="240" w:lineRule="auto" w:before="78"/>
        <w:ind w:right="1508"/>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before="0"/>
        <w:ind w:right="1508"/>
        <w:jc w:val="left"/>
      </w:pPr>
      <w:r>
        <w:rPr/>
        <w:t>四、公司董事、监事、高级管理人员变动情况</w:t>
      </w:r>
    </w:p>
    <w:p>
      <w:pPr>
        <w:spacing w:line="240" w:lineRule="auto" w:before="12"/>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1330"/>
        <w:gridCol w:w="1334"/>
        <w:gridCol w:w="1327"/>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63"/>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因个人原因辞去董事、副总经理职务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pPr>
      <w:r>
        <w:rPr/>
        <w:t>五、报告期核心技术团队或关键技术人员变动情况（非董事、监事、高级管理人员）</w:t>
      </w:r>
    </w:p>
    <w:p>
      <w:pPr>
        <w:spacing w:line="240" w:lineRule="auto" w:before="9"/>
        <w:rPr>
          <w:rFonts w:ascii="宋体" w:hAnsi="宋体" w:cs="宋体" w:eastAsia="宋体" w:hint="default"/>
          <w:sz w:val="24"/>
          <w:szCs w:val="24"/>
        </w:rPr>
      </w:pPr>
    </w:p>
    <w:p>
      <w:pPr>
        <w:pStyle w:val="BodyText"/>
        <w:spacing w:line="240" w:lineRule="auto"/>
        <w:ind w:right="1508"/>
        <w:jc w:val="left"/>
      </w:pPr>
      <w:r>
        <w:rPr>
          <w:w w:val="100"/>
        </w:rPr>
        <w:t>无</w:t>
      </w:r>
    </w:p>
    <w:p>
      <w:pPr>
        <w:spacing w:line="240" w:lineRule="auto" w:before="11"/>
        <w:rPr>
          <w:rFonts w:ascii="宋体" w:hAnsi="宋体" w:cs="宋体" w:eastAsia="宋体" w:hint="default"/>
          <w:sz w:val="23"/>
          <w:szCs w:val="23"/>
        </w:rPr>
      </w:pPr>
    </w:p>
    <w:p>
      <w:pPr>
        <w:pStyle w:val="Heading2"/>
        <w:spacing w:line="240" w:lineRule="auto" w:before="0"/>
        <w:ind w:right="1508"/>
        <w:jc w:val="left"/>
      </w:pPr>
      <w:r>
        <w:rPr/>
        <w:t>六、公司员工情况</w:t>
      </w:r>
    </w:p>
    <w:p>
      <w:pPr>
        <w:spacing w:line="240" w:lineRule="auto" w:before="2"/>
        <w:rPr>
          <w:rFonts w:ascii="宋体" w:hAnsi="宋体" w:cs="宋体" w:eastAsia="宋体" w:hint="default"/>
          <w:sz w:val="25"/>
          <w:szCs w:val="25"/>
        </w:rPr>
      </w:pPr>
    </w:p>
    <w:p>
      <w:pPr>
        <w:pStyle w:val="Heading2"/>
        <w:spacing w:line="312" w:lineRule="exact" w:before="0"/>
        <w:ind w:left="592" w:right="4148" w:firstLine="2"/>
        <w:jc w:val="left"/>
      </w:pPr>
      <w:r>
        <w:rPr/>
        <w:t>（一）员工专业结构</w:t>
      </w:r>
      <w:r>
        <w:rPr>
          <w:spacing w:val="-116"/>
        </w:rPr>
        <w:t> </w:t>
      </w:r>
      <w:r>
        <w:rPr>
          <w:spacing w:val="-116"/>
        </w:rPr>
      </w:r>
      <w:r>
        <w:rPr/>
        <w:t>截至2014年12月31日，公司员工专业结构如下：</w:t>
      </w:r>
    </w:p>
    <w:tbl>
      <w:tblPr>
        <w:tblW w:w="0" w:type="auto"/>
        <w:jc w:val="left"/>
        <w:tblInd w:w="664" w:type="dxa"/>
        <w:tblLayout w:type="fixed"/>
        <w:tblCellMar>
          <w:top w:w="0" w:type="dxa"/>
          <w:left w:w="0" w:type="dxa"/>
          <w:bottom w:w="0" w:type="dxa"/>
          <w:right w:w="0" w:type="dxa"/>
        </w:tblCellMar>
        <w:tblLook w:val="01E0"/>
      </w:tblPr>
      <w:tblGrid>
        <w:gridCol w:w="3300"/>
        <w:gridCol w:w="2525"/>
        <w:gridCol w:w="2695"/>
      </w:tblGrid>
      <w:tr>
        <w:trPr>
          <w:trHeight w:val="449"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162"/>
              <w:jc w:val="right"/>
              <w:rPr>
                <w:rFonts w:ascii="宋体" w:hAnsi="宋体" w:cs="宋体" w:eastAsia="宋体" w:hint="default"/>
                <w:sz w:val="24"/>
                <w:szCs w:val="24"/>
              </w:rPr>
            </w:pPr>
            <w:r>
              <w:rPr>
                <w:rFonts w:ascii="宋体" w:hAnsi="宋体" w:cs="宋体" w:eastAsia="宋体" w:hint="default"/>
                <w:w w:val="95"/>
                <w:sz w:val="24"/>
                <w:szCs w:val="24"/>
              </w:rPr>
              <w:t>员工结构</w:t>
            </w:r>
            <w:r>
              <w:rPr>
                <w:rFonts w:ascii="宋体" w:hAnsi="宋体" w:cs="宋体" w:eastAsia="宋体" w:hint="default"/>
                <w:sz w:val="24"/>
                <w:szCs w:val="24"/>
              </w:rPr>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15" w:right="0"/>
              <w:jc w:val="left"/>
              <w:rPr>
                <w:rFonts w:ascii="宋体" w:hAnsi="宋体" w:cs="宋体" w:eastAsia="宋体" w:hint="default"/>
                <w:sz w:val="24"/>
                <w:szCs w:val="24"/>
              </w:rPr>
            </w:pPr>
            <w:r>
              <w:rPr>
                <w:rFonts w:ascii="宋体" w:hAnsi="宋体" w:cs="宋体" w:eastAsia="宋体" w:hint="default"/>
                <w:sz w:val="24"/>
                <w:szCs w:val="24"/>
              </w:rPr>
              <w:t>员工人数（人）</w:t>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1"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4"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162"/>
              <w:jc w:val="right"/>
              <w:rPr>
                <w:rFonts w:ascii="宋体" w:hAnsi="宋体" w:cs="宋体" w:eastAsia="宋体" w:hint="default"/>
                <w:sz w:val="24"/>
                <w:szCs w:val="24"/>
              </w:rPr>
            </w:pPr>
            <w:r>
              <w:rPr>
                <w:rFonts w:ascii="宋体" w:hAnsi="宋体" w:cs="宋体" w:eastAsia="宋体" w:hint="default"/>
                <w:w w:val="95"/>
                <w:sz w:val="24"/>
                <w:szCs w:val="24"/>
              </w:rPr>
              <w:t>生产人员</w:t>
            </w:r>
            <w:r>
              <w:rPr>
                <w:rFonts w:ascii="宋体" w:hAnsi="宋体" w:cs="宋体" w:eastAsia="宋体" w:hint="default"/>
                <w:sz w:val="24"/>
                <w:szCs w:val="24"/>
              </w:rPr>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880</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64.85%</w:t>
            </w:r>
            <w:r>
              <w:rPr>
                <w:rFonts w:ascii="宋体"/>
                <w:sz w:val="24"/>
              </w:rPr>
            </w:r>
          </w:p>
        </w:tc>
      </w:tr>
      <w:tr>
        <w:trPr>
          <w:trHeight w:val="49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162"/>
              <w:jc w:val="right"/>
              <w:rPr>
                <w:rFonts w:ascii="宋体" w:hAnsi="宋体" w:cs="宋体" w:eastAsia="宋体" w:hint="default"/>
                <w:sz w:val="24"/>
                <w:szCs w:val="24"/>
              </w:rPr>
            </w:pPr>
            <w:r>
              <w:rPr>
                <w:rFonts w:ascii="宋体" w:hAnsi="宋体" w:cs="宋体" w:eastAsia="宋体" w:hint="default"/>
                <w:w w:val="95"/>
                <w:sz w:val="24"/>
                <w:szCs w:val="24"/>
              </w:rPr>
              <w:t>技术人员</w:t>
            </w:r>
            <w:r>
              <w:rPr>
                <w:rFonts w:ascii="宋体" w:hAnsi="宋体" w:cs="宋体" w:eastAsia="宋体" w:hint="default"/>
                <w:sz w:val="24"/>
                <w:szCs w:val="24"/>
              </w:rPr>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260</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19.16%</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0" w:footer="963" w:top="1360" w:bottom="1160" w:left="1020" w:right="1080"/>
        </w:sectPr>
      </w:pPr>
    </w:p>
    <w:p>
      <w:pPr>
        <w:spacing w:line="240" w:lineRule="auto" w:before="1"/>
        <w:rPr>
          <w:rFonts w:ascii="宋体" w:hAnsi="宋体" w:cs="宋体" w:eastAsia="宋体" w:hint="default"/>
          <w:sz w:val="6"/>
          <w:szCs w:val="6"/>
        </w:rPr>
      </w:pPr>
    </w:p>
    <w:tbl>
      <w:tblPr>
        <w:tblW w:w="0" w:type="auto"/>
        <w:jc w:val="left"/>
        <w:tblInd w:w="664" w:type="dxa"/>
        <w:tblLayout w:type="fixed"/>
        <w:tblCellMar>
          <w:top w:w="0" w:type="dxa"/>
          <w:left w:w="0" w:type="dxa"/>
          <w:bottom w:w="0" w:type="dxa"/>
          <w:right w:w="0" w:type="dxa"/>
        </w:tblCellMar>
        <w:tblLook w:val="01E0"/>
      </w:tblPr>
      <w:tblGrid>
        <w:gridCol w:w="3300"/>
        <w:gridCol w:w="2525"/>
        <w:gridCol w:w="2695"/>
      </w:tblGrid>
      <w:tr>
        <w:trPr>
          <w:trHeight w:val="494"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管理人员</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112</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8.25%</w:t>
            </w:r>
            <w:r>
              <w:rPr>
                <w:rFonts w:ascii="宋体"/>
                <w:sz w:val="24"/>
              </w:rPr>
            </w:r>
          </w:p>
        </w:tc>
      </w:tr>
      <w:tr>
        <w:trPr>
          <w:trHeight w:val="49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营销人员</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79</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5.82%</w:t>
            </w:r>
            <w:r>
              <w:rPr>
                <w:rFonts w:ascii="宋体"/>
                <w:sz w:val="24"/>
              </w:rPr>
            </w:r>
          </w:p>
        </w:tc>
      </w:tr>
      <w:tr>
        <w:trPr>
          <w:trHeight w:val="494"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24"/>
                <w:szCs w:val="24"/>
              </w:rPr>
            </w:pPr>
            <w:r>
              <w:rPr>
                <w:rFonts w:ascii="宋体"/>
                <w:w w:val="95"/>
                <w:sz w:val="24"/>
              </w:rPr>
              <w:t>26</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24"/>
                <w:szCs w:val="24"/>
              </w:rPr>
            </w:pPr>
            <w:r>
              <w:rPr>
                <w:rFonts w:ascii="宋体"/>
                <w:w w:val="95"/>
                <w:sz w:val="24"/>
              </w:rPr>
              <w:t>1.92%</w:t>
            </w:r>
            <w:r>
              <w:rPr>
                <w:rFonts w:ascii="宋体"/>
                <w:sz w:val="24"/>
              </w:rPr>
            </w:r>
          </w:p>
        </w:tc>
      </w:tr>
      <w:tr>
        <w:trPr>
          <w:trHeight w:val="494"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1357</w:t>
            </w:r>
            <w:r>
              <w:rPr>
                <w:rFonts w:ascii="宋体"/>
                <w:sz w:val="24"/>
              </w:rPr>
            </w:r>
          </w:p>
        </w:tc>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100.00%</w:t>
            </w:r>
            <w:r>
              <w:rPr>
                <w:rFonts w:ascii="宋体"/>
                <w:sz w:val="24"/>
              </w:rPr>
            </w:r>
          </w:p>
        </w:tc>
      </w:tr>
    </w:tbl>
    <w:p>
      <w:pPr>
        <w:pStyle w:val="Heading2"/>
        <w:spacing w:line="240" w:lineRule="auto" w:before="79"/>
        <w:ind w:left="595" w:right="0"/>
        <w:jc w:val="left"/>
      </w:pPr>
      <w:r>
        <w:rPr/>
        <w:t>（二）员工受教育程度</w:t>
      </w:r>
    </w:p>
    <w:p>
      <w:pPr>
        <w:pStyle w:val="Heading2"/>
        <w:spacing w:line="240" w:lineRule="auto" w:before="194"/>
        <w:ind w:left="592" w:right="0"/>
        <w:jc w:val="left"/>
      </w:pPr>
      <w:r>
        <w:rPr/>
        <w:t>截至</w:t>
      </w:r>
      <w:r>
        <w:rPr>
          <w:spacing w:val="-61"/>
        </w:rPr>
        <w:t> </w:t>
      </w:r>
      <w:r>
        <w:rPr/>
        <w:t>2014</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日，公司员工受教育程度如下：</w:t>
      </w:r>
    </w:p>
    <w:p>
      <w:pPr>
        <w:spacing w:line="240" w:lineRule="auto" w:before="9"/>
        <w:rPr>
          <w:rFonts w:ascii="宋体" w:hAnsi="宋体" w:cs="宋体" w:eastAsia="宋体" w:hint="default"/>
          <w:sz w:val="11"/>
          <w:szCs w:val="11"/>
        </w:rPr>
      </w:pPr>
    </w:p>
    <w:tbl>
      <w:tblPr>
        <w:tblW w:w="0" w:type="auto"/>
        <w:jc w:val="left"/>
        <w:tblInd w:w="664" w:type="dxa"/>
        <w:tblLayout w:type="fixed"/>
        <w:tblCellMar>
          <w:top w:w="0" w:type="dxa"/>
          <w:left w:w="0" w:type="dxa"/>
          <w:bottom w:w="0" w:type="dxa"/>
          <w:right w:w="0" w:type="dxa"/>
        </w:tblCellMar>
        <w:tblLook w:val="01E0"/>
      </w:tblPr>
      <w:tblGrid>
        <w:gridCol w:w="3334"/>
        <w:gridCol w:w="2407"/>
        <w:gridCol w:w="2779"/>
      </w:tblGrid>
      <w:tr>
        <w:trPr>
          <w:trHeight w:val="518"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24"/>
                <w:szCs w:val="24"/>
              </w:rPr>
            </w:pPr>
            <w:r>
              <w:rPr>
                <w:rFonts w:ascii="宋体" w:hAnsi="宋体" w:cs="宋体" w:eastAsia="宋体" w:hint="default"/>
                <w:sz w:val="24"/>
                <w:szCs w:val="24"/>
              </w:rPr>
              <w:t>受教育程度</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5" w:right="0"/>
              <w:jc w:val="left"/>
              <w:rPr>
                <w:rFonts w:ascii="宋体" w:hAnsi="宋体" w:cs="宋体" w:eastAsia="宋体" w:hint="default"/>
                <w:sz w:val="24"/>
                <w:szCs w:val="24"/>
              </w:rPr>
            </w:pPr>
            <w:r>
              <w:rPr>
                <w:rFonts w:ascii="宋体" w:hAnsi="宋体" w:cs="宋体" w:eastAsia="宋体" w:hint="default"/>
                <w:sz w:val="24"/>
                <w:szCs w:val="24"/>
              </w:rPr>
              <w:t>员工人数（人）</w:t>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44"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4"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大学及以上</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240</w:t>
            </w:r>
            <w:r>
              <w:rPr>
                <w:rFonts w:ascii="宋体"/>
                <w:sz w:val="24"/>
              </w:rPr>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17.69%</w:t>
            </w:r>
            <w:r>
              <w:rPr>
                <w:rFonts w:ascii="宋体"/>
                <w:sz w:val="24"/>
              </w:rPr>
            </w:r>
          </w:p>
        </w:tc>
      </w:tr>
      <w:tr>
        <w:trPr>
          <w:trHeight w:val="497"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200</w:t>
            </w:r>
            <w:r>
              <w:rPr>
                <w:rFonts w:ascii="宋体"/>
                <w:sz w:val="24"/>
              </w:rPr>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14.74%</w:t>
            </w:r>
            <w:r>
              <w:rPr>
                <w:rFonts w:ascii="宋体"/>
                <w:sz w:val="24"/>
              </w:rPr>
            </w:r>
          </w:p>
        </w:tc>
      </w:tr>
      <w:tr>
        <w:trPr>
          <w:trHeight w:val="494"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高中及中专</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309</w:t>
            </w:r>
            <w:r>
              <w:rPr>
                <w:rFonts w:ascii="宋体"/>
                <w:sz w:val="24"/>
              </w:rPr>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24"/>
                <w:szCs w:val="24"/>
              </w:rPr>
            </w:pPr>
            <w:r>
              <w:rPr>
                <w:rFonts w:ascii="宋体"/>
                <w:w w:val="95"/>
                <w:sz w:val="24"/>
              </w:rPr>
              <w:t>22.77%</w:t>
            </w:r>
            <w:r>
              <w:rPr>
                <w:rFonts w:ascii="宋体"/>
                <w:sz w:val="24"/>
              </w:rPr>
            </w:r>
          </w:p>
        </w:tc>
      </w:tr>
      <w:tr>
        <w:trPr>
          <w:trHeight w:val="494"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初中及以下</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608</w:t>
            </w:r>
            <w:r>
              <w:rPr>
                <w:rFonts w:ascii="宋体"/>
                <w:sz w:val="24"/>
              </w:rPr>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44.80%</w:t>
            </w:r>
            <w:r>
              <w:rPr>
                <w:rFonts w:ascii="宋体"/>
                <w:sz w:val="24"/>
              </w:rPr>
            </w:r>
          </w:p>
        </w:tc>
      </w:tr>
      <w:tr>
        <w:trPr>
          <w:trHeight w:val="497"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1357</w:t>
            </w:r>
            <w:r>
              <w:rPr>
                <w:rFonts w:ascii="宋体"/>
                <w:sz w:val="24"/>
              </w:rPr>
            </w:r>
          </w:p>
        </w:tc>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100.00%</w:t>
            </w:r>
            <w:r>
              <w:rPr>
                <w:rFonts w:ascii="宋体"/>
                <w:sz w:val="24"/>
              </w:rPr>
            </w:r>
          </w:p>
        </w:tc>
      </w:tr>
    </w:tbl>
    <w:p>
      <w:pPr>
        <w:pStyle w:val="Heading2"/>
        <w:spacing w:line="240" w:lineRule="auto" w:before="79"/>
        <w:ind w:left="595" w:right="0"/>
        <w:jc w:val="left"/>
      </w:pPr>
      <w:r>
        <w:rPr/>
        <w:t>（三）员工年龄结构情况</w:t>
      </w:r>
    </w:p>
    <w:p>
      <w:pPr>
        <w:pStyle w:val="Heading2"/>
        <w:spacing w:line="240" w:lineRule="auto" w:before="192"/>
        <w:ind w:left="592" w:right="0"/>
        <w:jc w:val="left"/>
      </w:pPr>
      <w:r>
        <w:rPr/>
        <w:t>截至</w:t>
      </w:r>
      <w:r>
        <w:rPr>
          <w:spacing w:val="-61"/>
        </w:rPr>
        <w:t> </w:t>
      </w:r>
      <w:r>
        <w:rPr/>
        <w:t>2014</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日，公司员工年龄结构如下：</w:t>
      </w:r>
    </w:p>
    <w:p>
      <w:pPr>
        <w:spacing w:line="240" w:lineRule="auto" w:before="12"/>
        <w:rPr>
          <w:rFonts w:ascii="宋体" w:hAnsi="宋体" w:cs="宋体" w:eastAsia="宋体" w:hint="default"/>
          <w:sz w:val="11"/>
          <w:szCs w:val="11"/>
        </w:rPr>
      </w:pPr>
    </w:p>
    <w:tbl>
      <w:tblPr>
        <w:tblW w:w="0" w:type="auto"/>
        <w:jc w:val="left"/>
        <w:tblInd w:w="664" w:type="dxa"/>
        <w:tblLayout w:type="fixed"/>
        <w:tblCellMar>
          <w:top w:w="0" w:type="dxa"/>
          <w:left w:w="0" w:type="dxa"/>
          <w:bottom w:w="0" w:type="dxa"/>
          <w:right w:w="0" w:type="dxa"/>
        </w:tblCellMar>
        <w:tblLook w:val="01E0"/>
      </w:tblPr>
      <w:tblGrid>
        <w:gridCol w:w="3353"/>
        <w:gridCol w:w="2407"/>
        <w:gridCol w:w="2760"/>
      </w:tblGrid>
      <w:tr>
        <w:trPr>
          <w:trHeight w:val="451"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hAnsi="宋体" w:cs="宋体" w:eastAsia="宋体" w:hint="default"/>
                <w:sz w:val="24"/>
                <w:szCs w:val="24"/>
              </w:rPr>
              <w:t>年龄区间</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57" w:right="0"/>
              <w:jc w:val="left"/>
              <w:rPr>
                <w:rFonts w:ascii="宋体" w:hAnsi="宋体" w:cs="宋体" w:eastAsia="宋体" w:hint="default"/>
                <w:sz w:val="24"/>
                <w:szCs w:val="24"/>
              </w:rPr>
            </w:pPr>
            <w:r>
              <w:rPr>
                <w:rFonts w:ascii="宋体" w:hAnsi="宋体" w:cs="宋体" w:eastAsia="宋体" w:hint="default"/>
                <w:sz w:val="24"/>
                <w:szCs w:val="24"/>
              </w:rPr>
              <w:t>员工人数（人）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32"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7"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1"/>
                <w:sz w:val="24"/>
                <w:szCs w:val="24"/>
              </w:rPr>
              <w:t> </w:t>
            </w:r>
            <w:r>
              <w:rPr>
                <w:rFonts w:ascii="宋体" w:hAnsi="宋体" w:cs="宋体" w:eastAsia="宋体" w:hint="default"/>
                <w:sz w:val="24"/>
                <w:szCs w:val="24"/>
              </w:rPr>
              <w:t>岁及以下</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294</w:t>
            </w:r>
            <w:r>
              <w:rPr>
                <w:rFonts w:ascii="宋体"/>
                <w:sz w:val="24"/>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21.67%</w:t>
            </w:r>
            <w:r>
              <w:rPr>
                <w:rFonts w:ascii="宋体"/>
                <w:sz w:val="24"/>
              </w:rPr>
            </w:r>
          </w:p>
        </w:tc>
      </w:tr>
      <w:tr>
        <w:trPr>
          <w:trHeight w:val="494"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26-35</w:t>
            </w:r>
            <w:r>
              <w:rPr>
                <w:rFonts w:ascii="宋体" w:hAnsi="宋体" w:cs="宋体" w:eastAsia="宋体" w:hint="default"/>
                <w:spacing w:val="-61"/>
                <w:sz w:val="24"/>
                <w:szCs w:val="24"/>
              </w:rPr>
              <w:t> </w:t>
            </w:r>
            <w:r>
              <w:rPr>
                <w:rFonts w:ascii="宋体" w:hAnsi="宋体" w:cs="宋体" w:eastAsia="宋体" w:hint="default"/>
                <w:sz w:val="24"/>
                <w:szCs w:val="24"/>
              </w:rPr>
              <w:t>岁</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24"/>
                <w:szCs w:val="24"/>
              </w:rPr>
            </w:pPr>
            <w:r>
              <w:rPr>
                <w:rFonts w:ascii="宋体"/>
                <w:w w:val="95"/>
                <w:sz w:val="24"/>
              </w:rPr>
              <w:t>716</w:t>
            </w:r>
            <w:r>
              <w:rPr>
                <w:rFonts w:ascii="宋体"/>
                <w:sz w:val="24"/>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24"/>
                <w:szCs w:val="24"/>
              </w:rPr>
            </w:pPr>
            <w:r>
              <w:rPr>
                <w:rFonts w:ascii="宋体"/>
                <w:w w:val="95"/>
                <w:sz w:val="24"/>
              </w:rPr>
              <w:t>52.76%</w:t>
            </w:r>
            <w:r>
              <w:rPr>
                <w:rFonts w:ascii="宋体"/>
                <w:sz w:val="24"/>
              </w:rPr>
            </w:r>
          </w:p>
        </w:tc>
      </w:tr>
      <w:tr>
        <w:trPr>
          <w:trHeight w:val="494"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35-50</w:t>
            </w:r>
            <w:r>
              <w:rPr>
                <w:rFonts w:ascii="宋体" w:hAnsi="宋体" w:cs="宋体" w:eastAsia="宋体" w:hint="default"/>
                <w:spacing w:val="-61"/>
                <w:sz w:val="24"/>
                <w:szCs w:val="24"/>
              </w:rPr>
              <w:t> </w:t>
            </w:r>
            <w:r>
              <w:rPr>
                <w:rFonts w:ascii="宋体" w:hAnsi="宋体" w:cs="宋体" w:eastAsia="宋体" w:hint="default"/>
                <w:sz w:val="24"/>
                <w:szCs w:val="24"/>
              </w:rPr>
              <w:t>岁</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327</w:t>
            </w:r>
            <w:r>
              <w:rPr>
                <w:rFonts w:ascii="宋体"/>
                <w:sz w:val="24"/>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24.10%</w:t>
            </w:r>
            <w:r>
              <w:rPr>
                <w:rFonts w:ascii="宋体"/>
                <w:sz w:val="24"/>
              </w:rPr>
            </w:r>
          </w:p>
        </w:tc>
      </w:tr>
      <w:tr>
        <w:trPr>
          <w:trHeight w:val="494"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51</w:t>
            </w:r>
            <w:r>
              <w:rPr>
                <w:rFonts w:ascii="宋体" w:hAnsi="宋体" w:cs="宋体" w:eastAsia="宋体" w:hint="default"/>
                <w:spacing w:val="-61"/>
                <w:sz w:val="24"/>
                <w:szCs w:val="24"/>
              </w:rPr>
              <w:t> </w:t>
            </w:r>
            <w:r>
              <w:rPr>
                <w:rFonts w:ascii="宋体" w:hAnsi="宋体" w:cs="宋体" w:eastAsia="宋体" w:hint="default"/>
                <w:sz w:val="24"/>
                <w:szCs w:val="24"/>
              </w:rPr>
              <w:t>岁及以上</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20</w:t>
            </w:r>
            <w:r>
              <w:rPr>
                <w:rFonts w:ascii="宋体"/>
                <w:sz w:val="24"/>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1.47%</w:t>
            </w:r>
            <w:r>
              <w:rPr>
                <w:rFonts w:ascii="宋体"/>
                <w:sz w:val="24"/>
              </w:rPr>
            </w:r>
          </w:p>
        </w:tc>
      </w:tr>
      <w:tr>
        <w:trPr>
          <w:trHeight w:val="497"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6"/>
              <w:jc w:val="right"/>
              <w:rPr>
                <w:rFonts w:ascii="宋体" w:hAnsi="宋体" w:cs="宋体" w:eastAsia="宋体" w:hint="default"/>
                <w:sz w:val="24"/>
                <w:szCs w:val="24"/>
              </w:rPr>
            </w:pPr>
            <w:r>
              <w:rPr>
                <w:rFonts w:ascii="宋体"/>
                <w:w w:val="95"/>
                <w:sz w:val="24"/>
              </w:rPr>
              <w:t>1357</w:t>
            </w:r>
            <w:r>
              <w:rPr>
                <w:rFonts w:ascii="宋体"/>
                <w:sz w:val="24"/>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24"/>
                <w:szCs w:val="24"/>
              </w:rPr>
            </w:pPr>
            <w:r>
              <w:rPr>
                <w:rFonts w:ascii="宋体"/>
                <w:w w:val="95"/>
                <w:sz w:val="24"/>
              </w:rPr>
              <w:t>100.00%</w:t>
            </w:r>
            <w:r>
              <w:rPr>
                <w:rFonts w:ascii="宋体"/>
                <w:sz w:val="24"/>
              </w:rPr>
            </w:r>
          </w:p>
        </w:tc>
      </w:tr>
    </w:tbl>
    <w:p>
      <w:pPr>
        <w:spacing w:line="240" w:lineRule="auto" w:before="2"/>
        <w:rPr>
          <w:rFonts w:ascii="宋体" w:hAnsi="宋体" w:cs="宋体" w:eastAsia="宋体" w:hint="default"/>
          <w:sz w:val="10"/>
          <w:szCs w:val="10"/>
        </w:rPr>
      </w:pPr>
    </w:p>
    <w:p>
      <w:pPr>
        <w:pStyle w:val="Heading2"/>
        <w:spacing w:line="240" w:lineRule="auto" w:before="26"/>
        <w:ind w:left="595" w:right="0"/>
        <w:jc w:val="left"/>
      </w:pPr>
      <w:r>
        <w:rPr/>
        <w:t>公司没有需承担费用的离退休人员。</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8"/>
          <w:szCs w:val="28"/>
        </w:rPr>
      </w:pPr>
    </w:p>
    <w:p>
      <w:pPr>
        <w:pStyle w:val="Heading1"/>
        <w:spacing w:line="240" w:lineRule="auto"/>
        <w:ind w:right="3384"/>
        <w:jc w:val="center"/>
      </w:pPr>
      <w:bookmarkStart w:name="_TOC_250002" w:id="8"/>
      <w:r>
        <w:rPr/>
        <w:t>第八节</w:t>
      </w:r>
      <w:r>
        <w:rPr>
          <w:spacing w:val="6"/>
        </w:rPr>
        <w:t> </w:t>
      </w:r>
      <w:bookmarkEnd w:id="8"/>
      <w:r>
        <w:rPr/>
        <w:t>公司治理</w:t>
      </w:r>
    </w:p>
    <w:p>
      <w:pPr>
        <w:spacing w:line="240" w:lineRule="auto" w:before="13"/>
        <w:rPr>
          <w:rFonts w:ascii="宋体" w:hAnsi="宋体" w:cs="宋体" w:eastAsia="宋体" w:hint="default"/>
          <w:sz w:val="38"/>
          <w:szCs w:val="38"/>
        </w:rPr>
      </w:pPr>
    </w:p>
    <w:p>
      <w:pPr>
        <w:pStyle w:val="Heading2"/>
        <w:spacing w:line="528" w:lineRule="auto" w:before="0"/>
        <w:ind w:left="592" w:right="110" w:hanging="480"/>
        <w:jc w:val="left"/>
      </w:pPr>
      <w:r>
        <w:rPr/>
        <w:t>一、公司治理的基本状况</w:t>
      </w:r>
      <w:r>
        <w:rPr>
          <w:spacing w:val="-114"/>
        </w:rPr>
        <w:t> </w:t>
      </w:r>
      <w:r>
        <w:rPr>
          <w:spacing w:val="-114"/>
        </w:rPr>
      </w:r>
      <w:r>
        <w:rPr>
          <w:spacing w:val="-17"/>
          <w:w w:val="99"/>
        </w:rPr>
        <w:t>报告期内，公司严格按照《公司法》、《证券法》、《上市公司治理准则》、《深圳证券交易</w:t>
      </w:r>
      <w:r>
        <w:rPr>
          <w:spacing w:val="-17"/>
        </w:rPr>
      </w:r>
    </w:p>
    <w:p>
      <w:pPr>
        <w:spacing w:after="0" w:line="528" w:lineRule="auto"/>
        <w:jc w:val="left"/>
        <w:sectPr>
          <w:pgSz w:w="11900" w:h="16840"/>
          <w:pgMar w:header="0" w:footer="963" w:top="1360" w:bottom="1160" w:left="1020" w:right="1020"/>
        </w:sectPr>
      </w:pPr>
    </w:p>
    <w:p>
      <w:pPr>
        <w:pStyle w:val="Heading2"/>
        <w:spacing w:line="357" w:lineRule="auto" w:before="0"/>
        <w:ind w:right="229"/>
        <w:jc w:val="both"/>
      </w:pPr>
      <w:r>
        <w:rPr>
          <w:spacing w:val="-6"/>
          <w:w w:val="99"/>
        </w:rPr>
        <w:t>所创业板股票上市规则》、《深圳证券交易所创业板上市公司规范运作指引》等法律法规的要</w:t>
      </w:r>
      <w:r>
        <w:rPr>
          <w:spacing w:val="-85"/>
          <w:w w:val="99"/>
        </w:rPr>
        <w:t> </w:t>
      </w:r>
      <w:r>
        <w:rPr>
          <w:spacing w:val="-85"/>
          <w:w w:val="99"/>
        </w:rPr>
      </w:r>
      <w:r>
        <w:rPr/>
        <w:t>求，不断完善公司的法人治理结构，建立健全公司内部管理和控制制度，持续深入开展公司</w:t>
      </w:r>
      <w:r>
        <w:rPr>
          <w:spacing w:val="-96"/>
        </w:rPr>
        <w:t> </w:t>
      </w:r>
      <w:r>
        <w:rPr>
          <w:spacing w:val="-96"/>
        </w:rPr>
      </w:r>
      <w:r>
        <w:rPr/>
        <w:t>治理活动，促进公司规范运作，提高公司治理水平。</w:t>
      </w:r>
    </w:p>
    <w:p>
      <w:pPr>
        <w:pStyle w:val="Heading2"/>
        <w:spacing w:line="357" w:lineRule="auto" w:before="77"/>
        <w:ind w:right="224" w:firstLine="480"/>
        <w:jc w:val="both"/>
      </w:pPr>
      <w:r>
        <w:rPr>
          <w:spacing w:val="-12"/>
          <w:w w:val="99"/>
        </w:rPr>
        <w:t>根据监管部门的最新要求和结合公司实际情况，报告期内，公司修订了《公司章程》、《股</w:t>
      </w:r>
      <w:r>
        <w:rPr>
          <w:w w:val="99"/>
        </w:rPr>
        <w:t> </w:t>
      </w:r>
      <w:r>
        <w:rPr>
          <w:spacing w:val="-5"/>
          <w:w w:val="99"/>
        </w:rPr>
        <w:t>东大会议事规则》，进一步加强对中小投资者利益保护。截至报告期末，公司治理的实际状况</w:t>
      </w:r>
      <w:r>
        <w:rPr>
          <w:spacing w:val="-116"/>
          <w:w w:val="99"/>
        </w:rPr>
        <w:t> </w:t>
      </w:r>
      <w:r>
        <w:rPr>
          <w:spacing w:val="-116"/>
          <w:w w:val="99"/>
        </w:rPr>
      </w:r>
      <w:r>
        <w:rPr/>
        <w:t>符合《上市公司治理准则》和《深圳证券交易所创业板上市公司规范运作指引》等的要求。</w:t>
      </w:r>
    </w:p>
    <w:p>
      <w:pPr>
        <w:pStyle w:val="Heading2"/>
        <w:spacing w:line="388" w:lineRule="auto" w:before="74"/>
        <w:ind w:left="592" w:right="94"/>
        <w:jc w:val="left"/>
      </w:pPr>
      <w:r>
        <w:rPr/>
        <w:t>（一）关于股东与股东大会</w:t>
      </w:r>
      <w:r>
        <w:rPr>
          <w:w w:val="99"/>
        </w:rPr>
        <w:t> </w:t>
      </w:r>
      <w:r>
        <w:rPr>
          <w:spacing w:val="-12"/>
          <w:w w:val="99"/>
        </w:rPr>
        <w:t>公司严格按照《上市公司股东大会规则》、《公司章程》、《股东大会议事规则》等规定和</w:t>
      </w:r>
      <w:r>
        <w:rPr>
          <w:spacing w:val="-12"/>
        </w:rPr>
      </w:r>
    </w:p>
    <w:p>
      <w:pPr>
        <w:pStyle w:val="Heading2"/>
        <w:spacing w:line="357" w:lineRule="auto" w:before="5"/>
        <w:ind w:right="94"/>
        <w:jc w:val="left"/>
      </w:pPr>
      <w:r>
        <w:rPr/>
        <w:t>要求，规范股东大会召集、召开、表决程序，并尽可能为股东参加股东大会提供便利，确保</w:t>
      </w:r>
      <w:r>
        <w:rPr>
          <w:spacing w:val="-96"/>
        </w:rPr>
        <w:t> </w:t>
      </w:r>
      <w:r>
        <w:rPr>
          <w:spacing w:val="-96"/>
        </w:rPr>
      </w:r>
      <w:r>
        <w:rPr>
          <w:spacing w:val="-3"/>
        </w:rPr>
        <w:t>所有股东享有平等地位，平等权利，并承担相应的义务，让中小投资者充分行使自己的权利；</w:t>
      </w:r>
      <w:r>
        <w:rPr>
          <w:spacing w:val="-87"/>
        </w:rPr>
        <w:t> </w:t>
      </w:r>
      <w:r>
        <w:rPr>
          <w:spacing w:val="-87"/>
        </w:rPr>
      </w:r>
      <w:r>
        <w:rPr/>
        <w:t>通过聘请律师出席见证保证了会议的召集、召开和表决程序的合法性。</w:t>
      </w:r>
    </w:p>
    <w:p>
      <w:pPr>
        <w:pStyle w:val="Heading2"/>
        <w:spacing w:line="386" w:lineRule="auto" w:before="77"/>
        <w:ind w:left="549" w:right="94" w:firstLine="43"/>
        <w:jc w:val="left"/>
      </w:pPr>
      <w:r>
        <w:rPr/>
        <w:t>（二）关于公司与控股股东</w:t>
      </w:r>
      <w:r>
        <w:rPr>
          <w:spacing w:val="-1"/>
        </w:rPr>
        <w:t> </w:t>
      </w:r>
      <w:r>
        <w:rPr/>
        <w:t>、实际控制人</w:t>
      </w:r>
      <w:r>
        <w:rPr>
          <w:w w:val="99"/>
        </w:rPr>
        <w:t> </w:t>
      </w:r>
      <w:r>
        <w:rPr/>
        <w:t>公司控股股东根据法律法规依法行使自身权利并承担义务。报告期内，未发生直接或间</w:t>
      </w:r>
    </w:p>
    <w:p>
      <w:pPr>
        <w:pStyle w:val="Heading2"/>
        <w:spacing w:line="357" w:lineRule="auto" w:before="7"/>
        <w:ind w:right="229"/>
        <w:jc w:val="both"/>
      </w:pPr>
      <w:r>
        <w:rPr/>
        <w:t>接干预公司决策和经营活动及利用其它控制地位侵害其他股东利益的行为。公司拥有独立完</w:t>
      </w:r>
      <w:r>
        <w:rPr>
          <w:spacing w:val="-96"/>
        </w:rPr>
        <w:t> </w:t>
      </w:r>
      <w:r>
        <w:rPr>
          <w:spacing w:val="-96"/>
        </w:rPr>
      </w:r>
      <w:r>
        <w:rPr/>
        <w:t>整的主营业务和自主经营能力，在业务、人员、资产、管理机构、财务核实体系上均独立于</w:t>
      </w:r>
      <w:r>
        <w:rPr>
          <w:spacing w:val="-96"/>
        </w:rPr>
        <w:t> </w:t>
      </w:r>
      <w:r>
        <w:rPr>
          <w:spacing w:val="-96"/>
        </w:rPr>
      </w:r>
      <w:r>
        <w:rPr/>
        <w:t>控股股东和实际控制人。公司亦不存在向控股股东、实际控制人提供未公开信息等治理非规</w:t>
      </w:r>
      <w:r>
        <w:rPr>
          <w:spacing w:val="-96"/>
        </w:rPr>
        <w:t> </w:t>
      </w:r>
      <w:r>
        <w:rPr>
          <w:spacing w:val="-96"/>
        </w:rPr>
      </w:r>
      <w:r>
        <w:rPr/>
        <w:t>范情况。</w:t>
      </w:r>
    </w:p>
    <w:p>
      <w:pPr>
        <w:pStyle w:val="Heading2"/>
        <w:spacing w:line="388" w:lineRule="auto" w:before="77"/>
        <w:ind w:left="592" w:right="94" w:hanging="44"/>
        <w:jc w:val="left"/>
      </w:pPr>
      <w:r>
        <w:rPr/>
        <w:t>（三）关于董事和董事会</w:t>
      </w:r>
      <w:r>
        <w:rPr>
          <w:w w:val="99"/>
        </w:rPr>
        <w:t> </w:t>
      </w:r>
      <w:r>
        <w:rPr/>
        <w:t>公司董事会的人数及人员构成符合法律、法规和《公司章程》的要求。公司董事能够依</w:t>
      </w:r>
    </w:p>
    <w:p>
      <w:pPr>
        <w:pStyle w:val="Heading2"/>
        <w:spacing w:line="357" w:lineRule="auto" w:before="5"/>
        <w:ind w:right="229"/>
        <w:jc w:val="both"/>
      </w:pPr>
      <w:r>
        <w:rPr>
          <w:spacing w:val="-11"/>
          <w:w w:val="99"/>
        </w:rPr>
        <w:t>据《董事会议事规则》、《独立董事工作制度》、《深圳证券交易所创业板上市公司规范运作指</w:t>
      </w:r>
      <w:r>
        <w:rPr>
          <w:spacing w:val="-108"/>
          <w:w w:val="99"/>
        </w:rPr>
        <w:t> </w:t>
      </w:r>
      <w:r>
        <w:rPr>
          <w:spacing w:val="-108"/>
          <w:w w:val="99"/>
        </w:rPr>
      </w:r>
      <w:r>
        <w:rPr/>
        <w:t>引》等开展工作，出席董事会和股东大会，勤勉尽责地履行职责和义务，同时积极参加相关</w:t>
      </w:r>
      <w:r>
        <w:rPr>
          <w:spacing w:val="-96"/>
        </w:rPr>
        <w:t> </w:t>
      </w:r>
      <w:r>
        <w:rPr>
          <w:spacing w:val="-96"/>
        </w:rPr>
      </w:r>
      <w:r>
        <w:rPr/>
        <w:t>培训，熟悉相关法律法规。</w:t>
      </w:r>
    </w:p>
    <w:p>
      <w:pPr>
        <w:pStyle w:val="Heading2"/>
        <w:spacing w:line="357" w:lineRule="auto" w:before="74"/>
        <w:ind w:right="94" w:firstLine="480"/>
        <w:jc w:val="left"/>
      </w:pPr>
      <w:r>
        <w:rPr>
          <w:spacing w:val="-3"/>
        </w:rPr>
        <w:t>公司按照《深圳证券交易所创业板上市公司规范运作指引》的要求，下设有战略委员会、</w:t>
      </w:r>
      <w:r>
        <w:rPr>
          <w:w w:val="99"/>
        </w:rPr>
        <w:t> </w:t>
      </w:r>
      <w:r>
        <w:rPr/>
        <w:t>薪酬与考核委员会、审计委员会和提名委员会四个专门委员会。</w:t>
      </w:r>
    </w:p>
    <w:p>
      <w:pPr>
        <w:pStyle w:val="Heading2"/>
        <w:spacing w:line="240" w:lineRule="auto" w:before="77"/>
        <w:ind w:left="592" w:right="94"/>
        <w:jc w:val="left"/>
      </w:pPr>
      <w:r>
        <w:rPr/>
        <w:t>（四）关于监事和监事会</w:t>
      </w:r>
    </w:p>
    <w:p>
      <w:pPr>
        <w:pStyle w:val="Heading2"/>
        <w:spacing w:line="357" w:lineRule="auto" w:before="194"/>
        <w:ind w:right="94" w:firstLine="480"/>
        <w:jc w:val="left"/>
      </w:pPr>
      <w:r>
        <w:rPr/>
        <w:t>公司监事会设监事</w:t>
      </w:r>
      <w:r>
        <w:rPr>
          <w:spacing w:val="-52"/>
        </w:rPr>
        <w:t> </w:t>
      </w:r>
      <w:r>
        <w:rPr/>
        <w:t>3</w:t>
      </w:r>
      <w:r>
        <w:rPr>
          <w:spacing w:val="-52"/>
        </w:rPr>
        <w:t> </w:t>
      </w:r>
      <w:r>
        <w:rPr/>
        <w:t>名，其中职工监事</w:t>
      </w:r>
      <w:r>
        <w:rPr>
          <w:spacing w:val="-52"/>
        </w:rPr>
        <w:t> </w:t>
      </w:r>
      <w:r>
        <w:rPr/>
        <w:t>1</w:t>
      </w:r>
      <w:r>
        <w:rPr>
          <w:spacing w:val="-52"/>
        </w:rPr>
        <w:t> </w:t>
      </w:r>
      <w:r>
        <w:rPr/>
        <w:t>名，监事会的人数和构成符合法律、法规的要</w:t>
      </w:r>
      <w:r>
        <w:rPr>
          <w:w w:val="99"/>
        </w:rPr>
        <w:t> </w:t>
      </w:r>
      <w:r>
        <w:rPr>
          <w:spacing w:val="-3"/>
        </w:rPr>
        <w:t>求。公司监事能够按照《监事会议事规则》的要求，认真履行自己的职责，对公司重大事项、</w:t>
      </w:r>
      <w:r>
        <w:rPr>
          <w:spacing w:val="-88"/>
        </w:rPr>
        <w:t> </w:t>
      </w:r>
      <w:r>
        <w:rPr>
          <w:spacing w:val="-88"/>
        </w:rPr>
      </w:r>
      <w:r>
        <w:rPr/>
        <w:t>关联交易、财务状况以及董事、高管人员履行职责的合法合规性进行监督。</w:t>
      </w:r>
    </w:p>
    <w:p>
      <w:pPr>
        <w:pStyle w:val="Heading2"/>
        <w:spacing w:line="240" w:lineRule="auto" w:before="74"/>
        <w:ind w:left="592" w:right="94"/>
        <w:jc w:val="left"/>
      </w:pPr>
      <w:r>
        <w:rPr/>
        <w:t>（五）关于公司与投资者</w:t>
      </w:r>
    </w:p>
    <w:p>
      <w:pPr>
        <w:spacing w:after="0" w:line="240" w:lineRule="auto"/>
        <w:jc w:val="left"/>
        <w:sectPr>
          <w:footerReference w:type="default" r:id="rId19"/>
          <w:pgSz w:w="11900" w:h="16840"/>
          <w:pgMar w:footer="983" w:header="0" w:top="1480" w:bottom="1180" w:left="1020" w:right="900"/>
          <w:pgNumType w:start="56"/>
        </w:sectPr>
      </w:pPr>
    </w:p>
    <w:p>
      <w:pPr>
        <w:pStyle w:val="Heading2"/>
        <w:spacing w:line="357" w:lineRule="auto" w:before="0"/>
        <w:ind w:right="229" w:firstLine="480"/>
        <w:jc w:val="both"/>
      </w:pPr>
      <w:r>
        <w:rPr/>
        <w:t>公司高度重视投资者关系管理工作，严格按照《上市公司信息披露管理办法》 、</w:t>
      </w:r>
      <w:r>
        <w:rPr>
          <w:spacing w:val="21"/>
        </w:rPr>
        <w:t> </w:t>
      </w:r>
      <w:r>
        <w:rPr/>
        <w:t>《深</w:t>
      </w:r>
      <w:r>
        <w:rPr>
          <w:w w:val="99"/>
        </w:rPr>
        <w:t> </w:t>
      </w:r>
      <w:r>
        <w:rPr/>
        <w:t>圳证券交易所创业板上市公司的信息披露格式指引》等法律法规以及公司制定的《信息披露</w:t>
      </w:r>
      <w:r>
        <w:rPr>
          <w:spacing w:val="-96"/>
        </w:rPr>
        <w:t> </w:t>
      </w:r>
      <w:r>
        <w:rPr>
          <w:spacing w:val="-96"/>
        </w:rPr>
      </w:r>
      <w:r>
        <w:rPr>
          <w:spacing w:val="-11"/>
          <w:w w:val="99"/>
        </w:rPr>
        <w:t>管理制度》、《投资者关系管理制度》、《重大信息内部报告制度》等制度文件的要求，真实、</w:t>
      </w:r>
      <w:r>
        <w:rPr>
          <w:spacing w:val="-108"/>
          <w:w w:val="99"/>
        </w:rPr>
        <w:t> </w:t>
      </w:r>
      <w:r>
        <w:rPr>
          <w:spacing w:val="-108"/>
          <w:w w:val="99"/>
        </w:rPr>
      </w:r>
      <w:r>
        <w:rPr/>
        <w:t>准确、完整及时地披露信息。公司明确董事长为公司信息披露第一责任人，董事会秘书为信</w:t>
      </w:r>
      <w:r>
        <w:rPr>
          <w:spacing w:val="-96"/>
        </w:rPr>
        <w:t> </w:t>
      </w:r>
      <w:r>
        <w:rPr>
          <w:spacing w:val="-96"/>
        </w:rPr>
      </w:r>
      <w:r>
        <w:rPr>
          <w:spacing w:val="-6"/>
          <w:w w:val="99"/>
        </w:rPr>
        <w:t>息披露负责人，证券投资部负责信息披露日常事务。公司指定《中国证券报》、《证券时报》</w:t>
      </w:r>
      <w:r>
        <w:rPr>
          <w:spacing w:val="-85"/>
          <w:w w:val="99"/>
        </w:rPr>
        <w:t> </w:t>
      </w:r>
      <w:hyperlink r:id="rId10">
        <w:r>
          <w:rPr>
            <w:spacing w:val="-85"/>
            <w:w w:val="99"/>
          </w:rPr>
        </w:r>
        <w:r>
          <w:rPr/>
          <w:t>为信息披露报纸，巨潮资讯网（http://www.cninfo.com.cn</w:t>
        </w:r>
      </w:hyperlink>
      <w:r>
        <w:rPr/>
        <w:t>）为信息披露网站。</w:t>
      </w:r>
    </w:p>
    <w:p>
      <w:pPr>
        <w:pStyle w:val="Heading2"/>
        <w:spacing w:line="357" w:lineRule="auto" w:before="77"/>
        <w:ind w:right="229" w:firstLine="480"/>
        <w:jc w:val="both"/>
      </w:pPr>
      <w:r>
        <w:rPr/>
        <w:t>为更加有效、充分地开展投资者关系管理活动，公司有专人负责通过电话、电子邮箱、</w:t>
      </w:r>
      <w:r>
        <w:rPr>
          <w:w w:val="99"/>
        </w:rPr>
        <w:t> </w:t>
      </w:r>
      <w:r>
        <w:rPr/>
        <w:t>业绩说明会、深交所互动易、公司“投资者关系”专栏等形式与投资者进行交流，并定期整</w:t>
      </w:r>
      <w:r>
        <w:rPr>
          <w:spacing w:val="-96"/>
        </w:rPr>
        <w:t> </w:t>
      </w:r>
      <w:r>
        <w:rPr>
          <w:spacing w:val="-96"/>
        </w:rPr>
      </w:r>
      <w:r>
        <w:rPr/>
        <w:t>理投资者关注重点问题和意见建议反馈给公司领导层，更好地实现与投资者良性互动，切实</w:t>
      </w:r>
      <w:r>
        <w:rPr>
          <w:spacing w:val="-96"/>
        </w:rPr>
        <w:t> </w:t>
      </w:r>
      <w:r>
        <w:rPr>
          <w:spacing w:val="-96"/>
        </w:rPr>
      </w:r>
      <w:r>
        <w:rPr/>
        <w:t>提高公司的透明度。</w:t>
      </w:r>
    </w:p>
    <w:p>
      <w:pPr>
        <w:pStyle w:val="Heading2"/>
        <w:spacing w:line="357" w:lineRule="auto" w:before="74"/>
        <w:ind w:right="229" w:firstLine="480"/>
        <w:jc w:val="both"/>
      </w:pPr>
      <w:r>
        <w:rPr/>
        <w:t>报告期内，公司热情接待投资者，积极参与了深交所举办的第四期“境外投资者走进上</w:t>
      </w:r>
      <w:r>
        <w:rPr>
          <w:w w:val="99"/>
        </w:rPr>
        <w:t> </w:t>
      </w:r>
      <w:r>
        <w:rPr/>
        <w:t>市公司”活动，并参加招商证券、申银万国证券、安信证券等组织的策略会和交流会，使投</w:t>
      </w:r>
      <w:r>
        <w:rPr>
          <w:spacing w:val="-96"/>
        </w:rPr>
        <w:t> </w:t>
      </w:r>
      <w:r>
        <w:rPr>
          <w:spacing w:val="-96"/>
        </w:rPr>
      </w:r>
      <w:r>
        <w:rPr/>
        <w:t>资者能够多层次、深入地了解公司经营情况及未来发展前景，有助于发展公司长期投资者。</w:t>
      </w:r>
    </w:p>
    <w:p>
      <w:pPr>
        <w:pStyle w:val="Heading2"/>
        <w:spacing w:line="357" w:lineRule="auto" w:before="77"/>
        <w:ind w:right="94" w:firstLine="480"/>
        <w:jc w:val="left"/>
      </w:pPr>
      <w:r>
        <w:rPr>
          <w:spacing w:val="-3"/>
        </w:rPr>
        <w:t>公司将继续认真做好信息披露及投资者关系管理工作，确保信息披露真实、准确、完整、</w:t>
      </w:r>
      <w:r>
        <w:rPr>
          <w:w w:val="99"/>
        </w:rPr>
        <w:t> </w:t>
      </w:r>
      <w:r>
        <w:rPr/>
        <w:t>及时、公平，投资者关系畅通。</w:t>
      </w:r>
    </w:p>
    <w:p>
      <w:pPr>
        <w:pStyle w:val="Heading2"/>
        <w:spacing w:line="386" w:lineRule="auto" w:before="77"/>
        <w:ind w:left="592" w:right="94"/>
        <w:jc w:val="left"/>
      </w:pPr>
      <w:r>
        <w:rPr/>
        <w:t>（六）关于绩效评价与激励约束机制</w:t>
      </w:r>
      <w:r>
        <w:rPr>
          <w:w w:val="99"/>
        </w:rPr>
        <w:t> </w:t>
      </w:r>
      <w:r>
        <w:rPr/>
        <w:t>公司已逐步建立和完善公正、透明的董事监事和经营管理团队的绩效评价标准和激励约</w:t>
      </w:r>
    </w:p>
    <w:p>
      <w:pPr>
        <w:pStyle w:val="Heading2"/>
        <w:spacing w:line="240" w:lineRule="auto" w:before="7"/>
        <w:ind w:right="0"/>
        <w:jc w:val="both"/>
      </w:pPr>
      <w:r>
        <w:rPr/>
        <w:t>束机制，高级管理人员的聘任公开、透明，符合法律法规的规定。</w:t>
      </w:r>
    </w:p>
    <w:p>
      <w:pPr>
        <w:pStyle w:val="Heading2"/>
        <w:spacing w:line="388" w:lineRule="auto" w:before="194"/>
        <w:ind w:left="592" w:right="94"/>
        <w:jc w:val="left"/>
      </w:pPr>
      <w:r>
        <w:rPr/>
        <w:t>（七）关于信息披露与透明度</w:t>
      </w:r>
      <w:r>
        <w:rPr>
          <w:w w:val="99"/>
        </w:rPr>
        <w:t> </w:t>
      </w:r>
      <w:r>
        <w:rPr>
          <w:spacing w:val="-9"/>
          <w:w w:val="99"/>
        </w:rPr>
        <w:t>报告期内，公司严格按照有关法律法规以及《信息披露制度》、《投资者关系管理制度》、</w:t>
      </w:r>
      <w:r>
        <w:rPr>
          <w:spacing w:val="-9"/>
        </w:rPr>
      </w:r>
    </w:p>
    <w:p>
      <w:pPr>
        <w:pStyle w:val="Heading2"/>
        <w:spacing w:line="357" w:lineRule="auto" w:before="5"/>
        <w:ind w:right="224"/>
        <w:jc w:val="both"/>
      </w:pPr>
      <w:r>
        <w:rPr/>
        <w:t>《公司章程》等的要求，真实、准确、及时、完整、公平地披露有关信息。公司指定《中国</w:t>
      </w:r>
      <w:r>
        <w:rPr>
          <w:spacing w:val="-96"/>
        </w:rPr>
        <w:t> </w:t>
      </w:r>
      <w:r>
        <w:rPr>
          <w:spacing w:val="-96"/>
        </w:rPr>
      </w:r>
      <w:r>
        <w:rPr>
          <w:spacing w:val="-4"/>
          <w:w w:val="99"/>
        </w:rPr>
        <w:t>证券报》、《证券时报》和巨潮资讯网（</w:t>
      </w:r>
      <w:hyperlink r:id="rId10">
        <w:r>
          <w:rPr>
            <w:spacing w:val="-4"/>
            <w:w w:val="99"/>
          </w:rPr>
          <w:t>http://www.cninfo.com.cn</w:t>
        </w:r>
      </w:hyperlink>
      <w:r>
        <w:rPr>
          <w:spacing w:val="-4"/>
          <w:w w:val="99"/>
        </w:rPr>
        <w:t>）为刊登公司公告和其他</w:t>
      </w:r>
      <w:r>
        <w:rPr>
          <w:spacing w:val="-116"/>
          <w:w w:val="99"/>
        </w:rPr>
        <w:t> </w:t>
      </w:r>
      <w:r>
        <w:rPr>
          <w:spacing w:val="-116"/>
          <w:w w:val="99"/>
        </w:rPr>
      </w:r>
      <w:r>
        <w:rPr/>
        <w:t>需要披露信息的媒体，确保公司所有股东能够以平等的机会获得信息。</w:t>
      </w:r>
    </w:p>
    <w:p>
      <w:pPr>
        <w:pStyle w:val="Heading2"/>
        <w:spacing w:line="388" w:lineRule="auto" w:before="74"/>
        <w:ind w:left="592" w:right="94"/>
        <w:jc w:val="left"/>
      </w:pPr>
      <w:r>
        <w:rPr/>
        <w:t>（八）关于相关利益者</w:t>
      </w:r>
      <w:r>
        <w:rPr>
          <w:w w:val="99"/>
        </w:rPr>
        <w:t> </w:t>
      </w:r>
      <w:r>
        <w:rPr/>
        <w:t>公司充分尊重和维护相关利益者的合法权益，实现社会、股东、公司、员工等各方面利</w:t>
      </w:r>
    </w:p>
    <w:p>
      <w:pPr>
        <w:pStyle w:val="Heading2"/>
        <w:spacing w:line="357" w:lineRule="auto" w:before="5"/>
        <w:ind w:right="229"/>
        <w:jc w:val="both"/>
      </w:pPr>
      <w:r>
        <w:rPr/>
        <w:t>益的协调平衡，诚信对待供应商和客户，坚持与相关利益者互利共赢的原则，共同推动公司</w:t>
      </w:r>
      <w:r>
        <w:rPr>
          <w:spacing w:val="-96"/>
        </w:rPr>
        <w:t> </w:t>
      </w:r>
      <w:r>
        <w:rPr>
          <w:spacing w:val="-96"/>
        </w:rPr>
      </w:r>
      <w:r>
        <w:rPr/>
        <w:t>持续、稳健发展。</w:t>
      </w:r>
    </w:p>
    <w:p>
      <w:pPr>
        <w:spacing w:line="240" w:lineRule="auto" w:before="12"/>
        <w:rPr>
          <w:rFonts w:ascii="宋体" w:hAnsi="宋体" w:cs="宋体" w:eastAsia="宋体" w:hint="default"/>
          <w:sz w:val="28"/>
          <w:szCs w:val="28"/>
        </w:rPr>
      </w:pPr>
    </w:p>
    <w:p>
      <w:pPr>
        <w:pStyle w:val="BodyText"/>
        <w:spacing w:line="240" w:lineRule="auto"/>
        <w:ind w:right="0"/>
        <w:jc w:val="both"/>
      </w:pPr>
      <w:r>
        <w:rPr/>
        <w:t>公司治理与《公司法》和中国证监会相关规定的要求是否存在差异</w:t>
      </w:r>
    </w:p>
    <w:p>
      <w:pPr>
        <w:spacing w:after="0" w:line="240" w:lineRule="auto"/>
        <w:jc w:val="both"/>
        <w:sectPr>
          <w:pgSz w:w="11900" w:h="16840"/>
          <w:pgMar w:header="0" w:footer="983" w:top="1480" w:bottom="1180" w:left="1020" w:right="900"/>
        </w:sectPr>
      </w:pPr>
    </w:p>
    <w:p>
      <w:pPr>
        <w:spacing w:line="501" w:lineRule="auto" w:before="7"/>
        <w:ind w:left="112" w:right="2077" w:firstLine="0"/>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4"/>
          <w:szCs w:val="24"/>
        </w:rPr>
        <w:t>二、报告期内召开的年度股东大会和临时股东大会的有关情况</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1"/>
          <w:szCs w:val="21"/>
        </w:rPr>
        <w:t>1、本报告期年度股东大会情况</w:t>
      </w:r>
    </w:p>
    <w:p>
      <w:pPr>
        <w:spacing w:line="240" w:lineRule="auto" w:before="3"/>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479"/>
        <w:gridCol w:w="2386"/>
        <w:gridCol w:w="2760"/>
        <w:gridCol w:w="1944"/>
      </w:tblGrid>
      <w:tr>
        <w:trPr>
          <w:trHeight w:val="715" w:hRule="exact"/>
        </w:trPr>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60" w:right="110"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43" w:right="120" w:hanging="315"/>
              <w:jc w:val="left"/>
              <w:rPr>
                <w:rFonts w:ascii="宋体" w:hAnsi="宋体" w:cs="宋体" w:eastAsia="宋体" w:hint="default"/>
                <w:sz w:val="21"/>
                <w:szCs w:val="21"/>
              </w:rPr>
            </w:pPr>
            <w:r>
              <w:rPr>
                <w:rFonts w:ascii="宋体" w:hAnsi="宋体" w:cs="宋体" w:eastAsia="宋体" w:hint="default"/>
                <w:sz w:val="21"/>
                <w:szCs w:val="21"/>
              </w:rPr>
              <w:t>会议决议刊登的信</w:t>
            </w:r>
            <w:r>
              <w:rPr>
                <w:rFonts w:ascii="宋体" w:hAnsi="宋体" w:cs="宋体" w:eastAsia="宋体" w:hint="default"/>
                <w:w w:val="100"/>
                <w:sz w:val="21"/>
                <w:szCs w:val="21"/>
              </w:rPr>
              <w:t> </w:t>
            </w:r>
            <w:r>
              <w:rPr>
                <w:rFonts w:ascii="宋体" w:hAnsi="宋体" w:cs="宋体" w:eastAsia="宋体" w:hint="default"/>
                <w:sz w:val="21"/>
                <w:szCs w:val="21"/>
              </w:rPr>
              <w:t>息披露日期</w:t>
            </w:r>
          </w:p>
        </w:tc>
      </w:tr>
      <w:tr>
        <w:trPr>
          <w:trHeight w:val="713" w:hRule="exact"/>
        </w:trPr>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年年度股东大会</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122"/>
              <w:jc w:val="left"/>
              <w:rPr>
                <w:rFonts w:ascii="宋体" w:hAnsi="宋体" w:cs="宋体" w:eastAsia="宋体" w:hint="default"/>
                <w:sz w:val="21"/>
                <w:szCs w:val="21"/>
              </w:rPr>
            </w:pPr>
            <w:r>
              <w:rPr>
                <w:rFonts w:ascii="宋体" w:hAnsi="宋体" w:cs="宋体" w:eastAsia="宋体" w:hint="default"/>
                <w:sz w:val="21"/>
                <w:szCs w:val="21"/>
              </w:rPr>
              <w:t>巨潮咨询网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19"/>
          <w:szCs w:val="19"/>
        </w:rPr>
      </w:pPr>
    </w:p>
    <w:p>
      <w:pPr>
        <w:pStyle w:val="BodyText"/>
        <w:spacing w:line="240" w:lineRule="auto" w:before="36"/>
        <w:ind w:right="1508"/>
        <w:jc w:val="left"/>
      </w:pPr>
      <w:r>
        <w:rPr/>
        <w:t>2、本报告期临时股东大会情况</w:t>
      </w:r>
    </w:p>
    <w:p>
      <w:pPr>
        <w:spacing w:line="240" w:lineRule="auto" w:before="12"/>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959"/>
        <w:gridCol w:w="1891"/>
        <w:gridCol w:w="2789"/>
        <w:gridCol w:w="1930"/>
      </w:tblGrid>
      <w:tr>
        <w:trPr>
          <w:trHeight w:val="713" w:hRule="exact"/>
        </w:trPr>
        <w:tc>
          <w:tcPr>
            <w:tcW w:w="2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72" w:right="127"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1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34" w:right="115" w:hanging="315"/>
              <w:jc w:val="left"/>
              <w:rPr>
                <w:rFonts w:ascii="宋体" w:hAnsi="宋体" w:cs="宋体" w:eastAsia="宋体" w:hint="default"/>
                <w:sz w:val="21"/>
                <w:szCs w:val="21"/>
              </w:rPr>
            </w:pPr>
            <w:r>
              <w:rPr>
                <w:rFonts w:ascii="宋体" w:hAnsi="宋体" w:cs="宋体" w:eastAsia="宋体" w:hint="default"/>
                <w:sz w:val="21"/>
                <w:szCs w:val="21"/>
              </w:rPr>
              <w:t>会议决议刊登的信</w:t>
            </w:r>
            <w:r>
              <w:rPr>
                <w:rFonts w:ascii="宋体" w:hAnsi="宋体" w:cs="宋体" w:eastAsia="宋体" w:hint="default"/>
                <w:w w:val="100"/>
                <w:sz w:val="21"/>
                <w:szCs w:val="21"/>
              </w:rPr>
              <w:t> </w:t>
            </w:r>
            <w:r>
              <w:rPr>
                <w:rFonts w:ascii="宋体" w:hAnsi="宋体" w:cs="宋体" w:eastAsia="宋体" w:hint="default"/>
                <w:sz w:val="21"/>
                <w:szCs w:val="21"/>
              </w:rPr>
              <w:t>息披露日期</w:t>
            </w:r>
          </w:p>
        </w:tc>
      </w:tr>
      <w:tr>
        <w:trPr>
          <w:trHeight w:val="715"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年第一次临时股东大会</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28</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54"/>
              <w:jc w:val="left"/>
              <w:rPr>
                <w:rFonts w:ascii="宋体" w:hAnsi="宋体" w:cs="宋体" w:eastAsia="宋体" w:hint="default"/>
                <w:sz w:val="21"/>
                <w:szCs w:val="21"/>
              </w:rPr>
            </w:pPr>
            <w:r>
              <w:rPr>
                <w:rFonts w:ascii="宋体" w:hAnsi="宋体" w:cs="宋体" w:eastAsia="宋体" w:hint="default"/>
                <w:sz w:val="21"/>
                <w:szCs w:val="21"/>
              </w:rPr>
              <w:t>巨潮咨询网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9"/>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508"/>
        <w:jc w:val="left"/>
      </w:pPr>
      <w:r>
        <w:rPr/>
        <w:t>三、报告期董事会召开情况</w:t>
      </w:r>
    </w:p>
    <w:p>
      <w:pPr>
        <w:spacing w:line="240" w:lineRule="auto" w:before="10"/>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2976"/>
        <w:gridCol w:w="1934"/>
        <w:gridCol w:w="2746"/>
        <w:gridCol w:w="1913"/>
      </w:tblGrid>
      <w:tr>
        <w:trPr>
          <w:trHeight w:val="714"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051" w:right="106"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424" w:right="108" w:hanging="315"/>
              <w:jc w:val="left"/>
              <w:rPr>
                <w:rFonts w:ascii="宋体" w:hAnsi="宋体" w:cs="宋体" w:eastAsia="宋体" w:hint="default"/>
                <w:sz w:val="21"/>
                <w:szCs w:val="21"/>
              </w:rPr>
            </w:pPr>
            <w:r>
              <w:rPr>
                <w:rFonts w:ascii="宋体" w:hAnsi="宋体" w:cs="宋体" w:eastAsia="宋体" w:hint="default"/>
                <w:sz w:val="21"/>
                <w:szCs w:val="21"/>
              </w:rPr>
              <w:t>会议决议刊登的信</w:t>
            </w:r>
            <w:r>
              <w:rPr>
                <w:rFonts w:ascii="宋体" w:hAnsi="宋体" w:cs="宋体" w:eastAsia="宋体" w:hint="default"/>
                <w:w w:val="100"/>
                <w:sz w:val="21"/>
                <w:szCs w:val="21"/>
              </w:rPr>
              <w:t> </w:t>
            </w:r>
            <w:r>
              <w:rPr>
                <w:rFonts w:ascii="宋体" w:hAnsi="宋体" w:cs="宋体" w:eastAsia="宋体" w:hint="default"/>
                <w:sz w:val="21"/>
                <w:szCs w:val="21"/>
              </w:rPr>
              <w:t>息披露日期</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第二届董事会第十九次会议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24</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08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第二届董事会第二十一次会议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26</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第二届董事会第二十二次会议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第二届董事会第二十三次会议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22</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第二届董事会第二十四次会议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13</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17</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第二届董事会第二十五次会议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19</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21</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第二届董事会第二十六次会议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第二届董事会第二十七次会议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第二届董事会第二十八次会议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1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0">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00" w:h="16840"/>
          <w:pgMar w:header="0" w:footer="983" w:top="1420" w:bottom="1180" w:left="1020" w:right="1080"/>
        </w:sectPr>
      </w:pPr>
    </w:p>
    <w:p>
      <w:pPr>
        <w:pStyle w:val="Heading2"/>
        <w:spacing w:line="240" w:lineRule="auto" w:before="2"/>
        <w:ind w:right="94"/>
        <w:jc w:val="left"/>
      </w:pPr>
      <w:r>
        <w:rPr/>
        <w:t>四、年度报告重大差错责任追究制度的建立与执行情况</w:t>
      </w:r>
    </w:p>
    <w:p>
      <w:pPr>
        <w:spacing w:line="240" w:lineRule="auto" w:before="11"/>
        <w:rPr>
          <w:rFonts w:ascii="宋体" w:hAnsi="宋体" w:cs="宋体" w:eastAsia="宋体" w:hint="default"/>
          <w:sz w:val="28"/>
          <w:szCs w:val="28"/>
        </w:rPr>
      </w:pPr>
    </w:p>
    <w:p>
      <w:pPr>
        <w:pStyle w:val="Heading2"/>
        <w:spacing w:line="357" w:lineRule="auto" w:before="0"/>
        <w:ind w:right="94" w:firstLine="480"/>
        <w:jc w:val="left"/>
      </w:pPr>
      <w:r>
        <w:rPr>
          <w:spacing w:val="-3"/>
        </w:rPr>
        <w:t>为了进一步完善公司内部控制，增强年报信息披露的真实性、准确性、完整性和及时性，</w:t>
      </w:r>
      <w:r>
        <w:rPr>
          <w:w w:val="99"/>
        </w:rPr>
        <w:t> </w:t>
      </w:r>
      <w:r>
        <w:rPr/>
        <w:t>提高年报信息披露的质量和透明度，加大对年报信息披露责任人的问责力度，公司第二届董</w:t>
      </w:r>
      <w:r>
        <w:rPr>
          <w:w w:val="99"/>
        </w:rPr>
        <w:t> </w:t>
      </w:r>
      <w:r>
        <w:rPr/>
        <w:t>事会第五次会议审议通过了《杭州中瑞思创科技股份有限公司年报信息披露重大差错责任追</w:t>
      </w:r>
      <w:r>
        <w:rPr>
          <w:w w:val="99"/>
        </w:rPr>
        <w:t> </w:t>
      </w:r>
      <w:r>
        <w:rPr>
          <w:spacing w:val="-5"/>
          <w:w w:val="99"/>
        </w:rPr>
        <w:t>究制度》，并于2012年8月4日在中国证券监督委员会指定的信息披露网站披露。报告期内公司</w:t>
      </w:r>
      <w:r>
        <w:rPr>
          <w:spacing w:val="-102"/>
          <w:w w:val="99"/>
        </w:rPr>
        <w:t> </w:t>
      </w:r>
      <w:r>
        <w:rPr>
          <w:spacing w:val="-102"/>
          <w:w w:val="99"/>
        </w:rPr>
      </w:r>
      <w:r>
        <w:rPr/>
        <w:t>未发生重大会计差错更正、重大遗漏信息补充以及业绩预告修正等情况。</w:t>
      </w:r>
    </w:p>
    <w:p>
      <w:pPr>
        <w:spacing w:line="240" w:lineRule="auto" w:before="11"/>
        <w:rPr>
          <w:rFonts w:ascii="宋体" w:hAnsi="宋体" w:cs="宋体" w:eastAsia="宋体" w:hint="default"/>
          <w:sz w:val="19"/>
          <w:szCs w:val="19"/>
        </w:rPr>
      </w:pPr>
    </w:p>
    <w:p>
      <w:pPr>
        <w:pStyle w:val="Heading2"/>
        <w:spacing w:line="240" w:lineRule="auto" w:before="0"/>
        <w:ind w:right="94"/>
        <w:jc w:val="left"/>
      </w:pPr>
      <w:r>
        <w:rPr/>
        <w:t>五、监事会工作情况</w:t>
      </w:r>
    </w:p>
    <w:p>
      <w:pPr>
        <w:spacing w:line="240" w:lineRule="auto" w:before="9"/>
        <w:rPr>
          <w:rFonts w:ascii="宋体" w:hAnsi="宋体" w:cs="宋体" w:eastAsia="宋体" w:hint="default"/>
          <w:sz w:val="24"/>
          <w:szCs w:val="24"/>
        </w:rPr>
      </w:pPr>
    </w:p>
    <w:p>
      <w:pPr>
        <w:pStyle w:val="BodyText"/>
        <w:spacing w:line="240" w:lineRule="auto"/>
        <w:ind w:right="94"/>
        <w:jc w:val="left"/>
      </w:pPr>
      <w:r>
        <w:rPr/>
        <w:t>监事会在报告期内的监督活动是否发现公司存在风险</w:t>
      </w:r>
    </w:p>
    <w:p>
      <w:pPr>
        <w:pStyle w:val="BodyText"/>
        <w:spacing w:line="307" w:lineRule="auto" w:before="78"/>
        <w:ind w:right="4785"/>
        <w:jc w:val="left"/>
      </w:pPr>
      <w:r>
        <w:rPr/>
        <w:t>□ 是</w:t>
      </w:r>
      <w:r>
        <w:rPr>
          <w:spacing w:val="-2"/>
        </w:rPr>
        <w:t> </w:t>
      </w:r>
      <w:r>
        <w:rPr/>
        <w:t>√</w:t>
      </w:r>
      <w:r>
        <w:rPr>
          <w:spacing w:val="-2"/>
        </w:rPr>
        <w:t> </w:t>
      </w:r>
      <w:r>
        <w:rPr/>
        <w:t>否</w:t>
      </w:r>
      <w:r>
        <w:rPr>
          <w:spacing w:val="-102"/>
        </w:rPr>
        <w:t> </w:t>
      </w:r>
      <w:r>
        <w:rPr>
          <w:spacing w:val="-102"/>
        </w:rPr>
      </w:r>
      <w:r>
        <w:rPr>
          <w:spacing w:val="-2"/>
        </w:rPr>
        <w:t>公司监事会对报告期内的监督事项无异议。</w:t>
      </w:r>
    </w:p>
    <w:p>
      <w:pPr>
        <w:spacing w:after="0" w:line="307" w:lineRule="auto"/>
        <w:jc w:val="left"/>
        <w:sectPr>
          <w:pgSz w:w="11900" w:h="16840"/>
          <w:pgMar w:header="0" w:footer="983" w:top="1400" w:bottom="1180" w:left="1020" w:right="900"/>
        </w:sectPr>
      </w:pPr>
    </w:p>
    <w:p>
      <w:pPr>
        <w:spacing w:line="240" w:lineRule="auto" w:before="4"/>
        <w:rPr>
          <w:rFonts w:ascii="宋体" w:hAnsi="宋体" w:cs="宋体" w:eastAsia="宋体" w:hint="default"/>
          <w:sz w:val="19"/>
          <w:szCs w:val="19"/>
        </w:rPr>
      </w:pPr>
    </w:p>
    <w:p>
      <w:pPr>
        <w:pStyle w:val="Heading1"/>
        <w:spacing w:line="240" w:lineRule="auto"/>
        <w:ind w:left="0" w:right="114"/>
        <w:jc w:val="center"/>
      </w:pPr>
      <w:bookmarkStart w:name="_TOC_250001" w:id="9"/>
      <w:r>
        <w:rPr/>
        <w:t>第九节</w:t>
      </w:r>
      <w:r>
        <w:rPr>
          <w:spacing w:val="6"/>
        </w:rPr>
        <w:t> </w:t>
      </w:r>
      <w:bookmarkEnd w:id="9"/>
      <w:r>
        <w:rPr/>
        <w:t>财务报告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before="26"/>
        <w:ind w:right="94"/>
        <w:jc w:val="left"/>
      </w:pPr>
      <w:r>
        <w:rPr/>
        <w:t>一、审计报告</w:t>
      </w:r>
    </w:p>
    <w:p>
      <w:pPr>
        <w:spacing w:line="240" w:lineRule="auto" w:before="9"/>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天健审〔2015〕1308</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翁伟 </w:t>
            </w:r>
            <w:r>
              <w:rPr>
                <w:rFonts w:ascii="宋体" w:hAnsi="宋体" w:cs="宋体" w:eastAsia="宋体" w:hint="default"/>
                <w:spacing w:val="1"/>
                <w:sz w:val="18"/>
                <w:szCs w:val="18"/>
              </w:rPr>
              <w:t> </w:t>
            </w:r>
            <w:r>
              <w:rPr>
                <w:rFonts w:ascii="宋体" w:hAnsi="宋体" w:cs="宋体" w:eastAsia="宋体" w:hint="default"/>
                <w:sz w:val="18"/>
                <w:szCs w:val="18"/>
              </w:rPr>
              <w:t>胡彦龙</w:t>
            </w:r>
          </w:p>
        </w:tc>
      </w:tr>
    </w:tbl>
    <w:p>
      <w:pPr>
        <w:spacing w:before="49"/>
        <w:ind w:left="0" w:right="11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724" w:val="left" w:leader="none"/>
          <w:tab w:pos="1447" w:val="left" w:leader="none"/>
          <w:tab w:pos="2169" w:val="left" w:leader="none"/>
        </w:tabs>
        <w:spacing w:before="128"/>
        <w:ind w:left="0" w:right="119" w:firstLine="0"/>
        <w:jc w:val="center"/>
        <w:rPr>
          <w:rFonts w:ascii="宋体" w:hAnsi="宋体" w:cs="宋体" w:eastAsia="宋体" w:hint="default"/>
          <w:sz w:val="36"/>
          <w:szCs w:val="36"/>
        </w:rPr>
      </w:pPr>
      <w:r>
        <w:rPr>
          <w:rFonts w:ascii="宋体" w:hAnsi="宋体" w:cs="宋体" w:eastAsia="宋体" w:hint="default"/>
          <w:w w:val="95"/>
          <w:sz w:val="36"/>
          <w:szCs w:val="36"/>
        </w:rPr>
        <w:t>审</w:t>
        <w:tab/>
        <w:t>计</w:t>
        <w:tab/>
        <w:t>报</w:t>
        <w:tab/>
      </w:r>
      <w:r>
        <w:rPr>
          <w:rFonts w:ascii="宋体" w:hAnsi="宋体" w:cs="宋体" w:eastAsia="宋体" w:hint="default"/>
          <w:sz w:val="36"/>
          <w:szCs w:val="36"/>
        </w:rPr>
        <w:t>告</w:t>
      </w:r>
    </w:p>
    <w:p>
      <w:pPr>
        <w:spacing w:before="140"/>
        <w:ind w:left="0" w:right="111" w:firstLine="0"/>
        <w:jc w:val="center"/>
        <w:rPr>
          <w:rFonts w:ascii="宋体" w:hAnsi="宋体" w:cs="宋体" w:eastAsia="宋体" w:hint="default"/>
          <w:sz w:val="18"/>
          <w:szCs w:val="18"/>
        </w:rPr>
      </w:pPr>
      <w:r>
        <w:rPr>
          <w:rFonts w:ascii="宋体" w:hAnsi="宋体" w:cs="宋体" w:eastAsia="宋体" w:hint="default"/>
          <w:sz w:val="18"/>
          <w:szCs w:val="18"/>
        </w:rPr>
        <w:t>天健审〔2015〕1308号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2"/>
        <w:spacing w:line="357" w:lineRule="auto" w:before="0"/>
        <w:ind w:left="592" w:right="94" w:hanging="480"/>
        <w:jc w:val="left"/>
      </w:pPr>
      <w:r>
        <w:rPr/>
        <w:t>杭州中瑞思创科技股份有限公司全体股东：</w:t>
      </w:r>
      <w:r>
        <w:rPr>
          <w:w w:val="99"/>
        </w:rPr>
        <w:t> </w:t>
      </w:r>
      <w:r>
        <w:rPr>
          <w:spacing w:val="-3"/>
        </w:rPr>
        <w:t>我们审计了后附的杭州中瑞思创科技股份有限公司（以下简称中瑞思创公司）财务报表，</w:t>
      </w:r>
    </w:p>
    <w:p>
      <w:pPr>
        <w:pStyle w:val="Heading2"/>
        <w:spacing w:line="357" w:lineRule="auto"/>
        <w:ind w:right="94"/>
        <w:jc w:val="left"/>
      </w:pPr>
      <w:r>
        <w:rPr/>
        <w:t>包括2014年12月31日的合并及母公司资产负债表，2014年度的合并及母公司利润表、合并及</w:t>
      </w:r>
      <w:r>
        <w:rPr>
          <w:spacing w:val="-96"/>
        </w:rPr>
        <w:t> </w:t>
      </w:r>
      <w:r>
        <w:rPr>
          <w:spacing w:val="-96"/>
        </w:rPr>
      </w:r>
      <w:r>
        <w:rPr/>
        <w:t>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357" w:lineRule="auto" w:before="190"/>
        <w:ind w:left="592" w:right="94" w:firstLine="2"/>
        <w:jc w:val="left"/>
      </w:pPr>
      <w:r>
        <w:rPr/>
        <w:t>一、管理层对财务报表的责任</w:t>
      </w:r>
      <w:r>
        <w:rPr>
          <w:spacing w:val="-114"/>
        </w:rPr>
        <w:t> </w:t>
      </w:r>
      <w:r>
        <w:rPr>
          <w:spacing w:val="-114"/>
        </w:rPr>
      </w:r>
      <w:r>
        <w:rPr>
          <w:spacing w:val="-3"/>
        </w:rPr>
        <w:t>编制和公允列报财务报表是中瑞思创公司管理层的责任，这种责任包括：（1）按照企业</w:t>
      </w:r>
    </w:p>
    <w:p>
      <w:pPr>
        <w:pStyle w:val="Heading2"/>
        <w:spacing w:line="357" w:lineRule="auto"/>
        <w:ind w:right="94"/>
        <w:jc w:val="left"/>
      </w:pPr>
      <w:r>
        <w:rPr>
          <w:spacing w:val="-3"/>
        </w:rPr>
        <w:t>会计准则的规定编制财务报表，并使其实现公允反映；（2）设计、执行和维护必要的内部控</w:t>
      </w:r>
      <w:r>
        <w:rPr>
          <w:spacing w:val="-86"/>
        </w:rPr>
        <w:t> </w:t>
      </w:r>
      <w:r>
        <w:rPr>
          <w:spacing w:val="-86"/>
        </w:rPr>
      </w:r>
      <w:r>
        <w:rPr/>
        <w:t>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357" w:lineRule="auto" w:before="190"/>
        <w:ind w:left="592" w:right="94" w:firstLine="2"/>
        <w:jc w:val="left"/>
      </w:pPr>
      <w:r>
        <w:rPr/>
        <w:t>二、注册会计师的责任</w:t>
      </w:r>
      <w:r>
        <w:rPr>
          <w:spacing w:val="-116"/>
        </w:rPr>
        <w:t> </w:t>
      </w:r>
      <w:r>
        <w:rPr>
          <w:spacing w:val="-116"/>
        </w:rPr>
      </w:r>
      <w:r>
        <w:rPr/>
        <w:t>我们的责任是在执行审计工作的基础上对财务报表发表审计意见。我们按照中国注册会</w:t>
      </w:r>
    </w:p>
    <w:p>
      <w:pPr>
        <w:pStyle w:val="Heading2"/>
        <w:spacing w:line="357" w:lineRule="auto"/>
        <w:ind w:right="94"/>
        <w:jc w:val="left"/>
      </w:pPr>
      <w:r>
        <w:rPr/>
        <w:t>计师审计准则的规定执行了审计工作。中国注册会计师审计准则要求我们遵守中国注册会计</w:t>
      </w:r>
      <w:r>
        <w:rPr>
          <w:spacing w:val="-96"/>
        </w:rPr>
        <w:t> </w:t>
      </w:r>
      <w:r>
        <w:rPr>
          <w:spacing w:val="-96"/>
        </w:rPr>
      </w:r>
      <w:r>
        <w:rPr/>
        <w:t>师职业道德守则，计划和执行审计工作以对财务报表是否不存在重大错报获取合理保证。</w:t>
      </w:r>
    </w:p>
    <w:p>
      <w:pPr>
        <w:pStyle w:val="Heading2"/>
        <w:spacing w:line="357" w:lineRule="auto"/>
        <w:ind w:right="94" w:firstLine="480"/>
        <w:jc w:val="left"/>
      </w:pPr>
      <w:r>
        <w:rPr/>
        <w:t>审计工作涉及实施审计程序，以获取有关财务报表金额和披露的审计证据。选择的审计</w:t>
      </w:r>
      <w:r>
        <w:rPr>
          <w:w w:val="99"/>
        </w:rPr>
        <w:t> </w:t>
      </w:r>
      <w:r>
        <w:rPr>
          <w:spacing w:val="-3"/>
        </w:rPr>
        <w:t>程序取决于注册会计师的判断，包括对由于舞弊或错误导致的财务报表重大错报风险的评估。</w:t>
      </w:r>
      <w:r>
        <w:rPr>
          <w:spacing w:val="-85"/>
        </w:rPr>
        <w:t> </w:t>
      </w:r>
      <w:r>
        <w:rPr>
          <w:spacing w:val="-85"/>
        </w:rPr>
      </w:r>
      <w:r>
        <w:rPr/>
        <w:t>在进行风险评估时，注册会计师考虑与财务报表编制和公允列报相关的内部控制，以设计恰</w:t>
      </w:r>
    </w:p>
    <w:p>
      <w:pPr>
        <w:spacing w:after="0" w:line="357" w:lineRule="auto"/>
        <w:jc w:val="left"/>
        <w:sectPr>
          <w:footerReference w:type="default" r:id="rId20"/>
          <w:pgSz w:w="11900" w:h="16840"/>
          <w:pgMar w:footer="963" w:header="0" w:top="1600" w:bottom="1160" w:left="1020" w:right="900"/>
          <w:pgNumType w:start="60"/>
        </w:sectPr>
      </w:pPr>
    </w:p>
    <w:p>
      <w:pPr>
        <w:pStyle w:val="Heading2"/>
        <w:spacing w:line="357" w:lineRule="auto" w:before="0"/>
        <w:ind w:right="0"/>
        <w:jc w:val="left"/>
      </w:pPr>
      <w:r>
        <w:rPr/>
        <w:t>当的审计程序，但目的并非对内部控制的有效性发表意见。审计工作还包括评价管理层选用</w:t>
      </w:r>
      <w:r>
        <w:rPr>
          <w:spacing w:val="-96"/>
        </w:rPr>
        <w:t> </w:t>
      </w:r>
      <w:r>
        <w:rPr>
          <w:spacing w:val="-96"/>
        </w:rPr>
      </w:r>
      <w:r>
        <w:rPr/>
        <w:t>会计政策的恰当性和作出会计估计的合理性，以及评价财务报表的总体列报。</w:t>
      </w:r>
    </w:p>
    <w:p>
      <w:pPr>
        <w:pStyle w:val="Heading2"/>
        <w:spacing w:line="240" w:lineRule="auto"/>
        <w:ind w:left="592"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357" w:lineRule="auto" w:before="0"/>
        <w:ind w:left="592" w:right="0" w:firstLine="2"/>
        <w:jc w:val="left"/>
      </w:pPr>
      <w:r>
        <w:rPr/>
        <w:t>三、审计意见</w:t>
      </w:r>
      <w:r>
        <w:rPr>
          <w:w w:val="99"/>
        </w:rPr>
        <w:t> </w:t>
      </w:r>
      <w:r>
        <w:rPr/>
        <w:t>我们认为，中瑞思创公司财务报表在所有重大方面按照企业会计准则的规定编制，公允</w:t>
      </w:r>
    </w:p>
    <w:p>
      <w:pPr>
        <w:pStyle w:val="Heading2"/>
        <w:spacing w:line="357" w:lineRule="auto"/>
        <w:ind w:right="0"/>
        <w:jc w:val="left"/>
      </w:pPr>
      <w:r>
        <w:rPr/>
        <w:t>反映了中瑞思创公司2014年12月31日的合并及母公司财务状况，以及2014年度的合并及母公</w:t>
      </w:r>
      <w:r>
        <w:rPr>
          <w:spacing w:val="-98"/>
        </w:rPr>
        <w:t> </w:t>
      </w:r>
      <w:r>
        <w:rPr>
          <w:spacing w:val="-98"/>
        </w:rPr>
      </w:r>
      <w:r>
        <w:rPr/>
        <w:t>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2"/>
        <w:tabs>
          <w:tab w:pos="4912" w:val="left" w:leader="none"/>
        </w:tabs>
        <w:spacing w:line="240" w:lineRule="auto" w:before="0"/>
        <w:ind w:right="0"/>
        <w:jc w:val="left"/>
      </w:pPr>
      <w:r>
        <w:rPr>
          <w:w w:val="95"/>
        </w:rPr>
        <w:t>天健会计师事务所（特殊普通合伙）</w:t>
        <w:tab/>
      </w:r>
      <w:r>
        <w:rPr/>
        <w:t>中国注册会计师：翁伟</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Heading2"/>
        <w:tabs>
          <w:tab w:pos="4972" w:val="left" w:leader="none"/>
        </w:tabs>
        <w:spacing w:line="240" w:lineRule="auto" w:before="0"/>
        <w:ind w:left="5272" w:right="0" w:hanging="4740"/>
        <w:jc w:val="left"/>
      </w:pPr>
      <w:r>
        <w:rPr>
          <w:w w:val="95"/>
        </w:rPr>
        <w:t>中国·杭州</w:t>
        <w:tab/>
      </w:r>
      <w:r>
        <w:rPr/>
        <w:t>中国注册会计师：胡彦龙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2"/>
        <w:spacing w:line="240" w:lineRule="auto" w:before="0"/>
        <w:ind w:left="5272" w:right="0"/>
        <w:jc w:val="left"/>
      </w:pPr>
      <w:r>
        <w:rPr/>
        <w:t>二〇一五年三月十七日</w:t>
      </w:r>
    </w:p>
    <w:p>
      <w:pPr>
        <w:spacing w:line="240" w:lineRule="auto" w:before="11"/>
        <w:rPr>
          <w:rFonts w:ascii="宋体" w:hAnsi="宋体" w:cs="宋体" w:eastAsia="宋体" w:hint="default"/>
          <w:sz w:val="28"/>
          <w:szCs w:val="28"/>
        </w:rPr>
      </w:pPr>
    </w:p>
    <w:p>
      <w:pPr>
        <w:pStyle w:val="Heading2"/>
        <w:spacing w:line="240" w:lineRule="auto" w:before="0"/>
        <w:ind w:right="0"/>
        <w:jc w:val="left"/>
      </w:pPr>
      <w:r>
        <w:rPr/>
        <w:t>二、财务报表</w:t>
      </w:r>
    </w:p>
    <w:p>
      <w:pPr>
        <w:spacing w:line="240" w:lineRule="auto" w:before="4"/>
        <w:rPr>
          <w:rFonts w:ascii="宋体" w:hAnsi="宋体" w:cs="宋体" w:eastAsia="宋体" w:hint="default"/>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00" w:h="16840"/>
          <w:pgMar w:header="0" w:footer="963" w:top="1480" w:bottom="1180" w:left="1020" w:right="1020"/>
        </w:sectPr>
      </w:pPr>
    </w:p>
    <w:p>
      <w:pPr>
        <w:pStyle w:val="BodyText"/>
        <w:spacing w:line="240" w:lineRule="auto" w:before="7"/>
        <w:ind w:right="0"/>
        <w:jc w:val="left"/>
      </w:pPr>
      <w:r>
        <w:rPr/>
        <w:t>1、合并资产负债表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00" w:h="16840"/>
          <w:pgMar w:header="0" w:footer="963" w:top="1420" w:bottom="1180" w:left="1020" w:right="1020"/>
        </w:sectPr>
      </w:pPr>
    </w:p>
    <w:p>
      <w:pPr>
        <w:pStyle w:val="BodyText"/>
        <w:spacing w:line="240" w:lineRule="auto" w:before="36"/>
        <w:ind w:right="0"/>
        <w:jc w:val="left"/>
      </w:pPr>
      <w:r>
        <w:rPr/>
        <w:t>编制单位：杭州中瑞思创科技股份有限公司</w:t>
      </w:r>
    </w:p>
    <w:p>
      <w:pPr>
        <w:pStyle w:val="BodyText"/>
        <w:spacing w:line="240" w:lineRule="auto" w:before="75"/>
        <w:ind w:left="0" w:right="0"/>
        <w:jc w:val="right"/>
      </w:pPr>
      <w:r>
        <w:rPr/>
        <w:t>2014</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00" w:h="16840"/>
          <w:pgMar w:top="1600" w:bottom="1180" w:left="1020" w:right="1020"/>
          <w:cols w:num="2" w:equalWidth="0">
            <w:col w:w="5801" w:space="2997"/>
            <w:col w:w="1062"/>
          </w:cols>
        </w:sectPr>
      </w:pP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507,679,040.32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799,883,476.10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451,060.77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732,450.00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94,875,546.34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76,260,368.07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3,310,845.88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3,983,991.49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2,025,076.28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29,487,987.11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14,834,843.04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7,317,554.61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107,431,251.65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66,189,880.00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32,503,511.85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14,697,738.88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763,111,176.13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998,553,446.26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114,106,504.57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3,879,230.74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4,171,236.29</w:t>
            </w:r>
          </w:p>
        </w:tc>
      </w:tr>
    </w:tbl>
    <w:p>
      <w:pPr>
        <w:spacing w:after="0" w:line="240" w:lineRule="auto"/>
        <w:jc w:val="right"/>
        <w:rPr>
          <w:rFonts w:ascii="宋体" w:hAnsi="宋体" w:cs="宋体" w:eastAsia="宋体" w:hint="default"/>
          <w:sz w:val="21"/>
          <w:szCs w:val="21"/>
        </w:rPr>
        <w:sectPr>
          <w:type w:val="continuous"/>
          <w:pgSz w:w="11900" w:h="16840"/>
          <w:pgMar w:top="1600" w:bottom="118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149,047,488.69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113,164,196.32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132,912,342.23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77,051,893.21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37,676,722.22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38,396,366.46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75,675,799.26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1,786,821.67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2,081,527.29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701,872.86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550,299.09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515,786,782.24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235,415,518.66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1,278,897,958.37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1,233,968,964.92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538"/>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15,876,585.02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585,527.11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41,253,165.51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31,327,956.20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11,974,587.37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8,453,191.53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38"/>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11,856,074.80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8,534,997.23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12,471,034.48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8,388,989.99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5,748,372.17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9,824,366.16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5,044,628.02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602,727.27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110,192,439.89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61,749,762.97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6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649,090.91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338,841.98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4,423,198.07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338,841.98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5,072,288.98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110,531,281.87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66,822,051.95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167,500,000.00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6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851,481,567.48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851,804,913.10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-5,278,649.03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-988,600.13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51,480,398.64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43,117,421.12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87,634,767.83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101,779,608.84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1,152,818,084.92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1,163,213,342.93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15,548,591.58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3,933,570.04</w:t>
            </w:r>
          </w:p>
        </w:tc>
      </w:tr>
    </w:tbl>
    <w:p>
      <w:pPr>
        <w:spacing w:after="0" w:line="240" w:lineRule="auto"/>
        <w:jc w:val="right"/>
        <w:rPr>
          <w:rFonts w:ascii="宋体" w:hAnsi="宋体" w:cs="宋体" w:eastAsia="宋体" w:hint="default"/>
          <w:sz w:val="21"/>
          <w:szCs w:val="21"/>
        </w:rPr>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1,168,366,676.50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1,167,146,912.97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1,278,897,958.37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1,233,968,964.92</w:t>
            </w:r>
          </w:p>
        </w:tc>
      </w:tr>
    </w:tbl>
    <w:p>
      <w:pPr>
        <w:spacing w:line="240" w:lineRule="auto" w:before="10"/>
        <w:rPr>
          <w:rFonts w:ascii="Times New Roman" w:hAnsi="Times New Roman" w:cs="Times New Roman" w:eastAsia="Times New Roman" w:hint="default"/>
          <w:sz w:val="21"/>
          <w:szCs w:val="21"/>
        </w:rPr>
      </w:pPr>
    </w:p>
    <w:p>
      <w:pPr>
        <w:pStyle w:val="BodyText"/>
        <w:tabs>
          <w:tab w:pos="3256" w:val="left" w:leader="none"/>
          <w:tab w:pos="7447" w:val="left" w:leader="none"/>
        </w:tabs>
        <w:spacing w:line="535" w:lineRule="auto" w:before="36"/>
        <w:ind w:right="106"/>
        <w:jc w:val="left"/>
      </w:pPr>
      <w:r>
        <w:rPr>
          <w:spacing w:val="-2"/>
        </w:rPr>
        <w:t>法定代表人：路楠</w:t>
        <w:tab/>
      </w:r>
      <w:r>
        <w:rPr>
          <w:spacing w:val="-3"/>
        </w:rPr>
        <w:t>主管会计工作负责人：周为利</w:t>
        <w:tab/>
      </w:r>
      <w:r>
        <w:rPr>
          <w:spacing w:val="-2"/>
        </w:rPr>
        <w:t>会计机构负责人：周为利</w:t>
      </w:r>
      <w:r>
        <w:rPr>
          <w:spacing w:val="-94"/>
        </w:rPr>
        <w:t> </w:t>
      </w:r>
      <w:r>
        <w:rPr>
          <w:spacing w:val="-94"/>
        </w:rPr>
      </w:r>
      <w:r>
        <w:rPr/>
        <w:t>2、母公司资产负债表</w:t>
      </w:r>
    </w:p>
    <w:p>
      <w:pPr>
        <w:pStyle w:val="BodyText"/>
        <w:spacing w:line="240" w:lineRule="auto" w:before="81"/>
        <w:ind w:left="0" w:right="104"/>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368,271,754.33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683,353,866.51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403,149.00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732,450.00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77,750,051.17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71,601,087.48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1,355,417.04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1,614,376.44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1,674,270.91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29,487,987.11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3,196,915.32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3,469,824.82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57,792,589.39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53,493,951.92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2,884,001.73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3,302,955.08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513,328,148.89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847,056,499.36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112,650,790.00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46,031,595.00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566,126,898.05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274,191,892.48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7,344,743.53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7,914,596.65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55,083,365.17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68,539,034.58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655,190.38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1,122,568.88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13,790,231.13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14,089,574.75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657,534.93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577,856.51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756,308,753.19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412,467,118.85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1,269,636,902.08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1,259,523,618.21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41,619,654.45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31,788,762.12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9,685,363.18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7,761,328.07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5,811,158.85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5,361,824.68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7,678,229.08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6,489,465.33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4,346,862.89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3,287,958.53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602,727.27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69,743,995.72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54,689,338.73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36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649,090.91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251,140.64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4,423,198.07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251,140.64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5,072,288.98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69,995,136.36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59,761,627.71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167,500,000.00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6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852,337,779.40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852,337,779.40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51,480,398.64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43,117,421.12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128,323,587.68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136,806,789.98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1,199,641,765.72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1,199,761,990.50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1,269,636,902.08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1,259,523,618.21</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0"/>
        <w:jc w:val="left"/>
      </w:pPr>
      <w:r>
        <w:rPr/>
        <w:t>3、合并利润表</w:t>
      </w:r>
    </w:p>
    <w:p>
      <w:pPr>
        <w:spacing w:line="240" w:lineRule="auto" w:before="13"/>
        <w:rPr>
          <w:rFonts w:ascii="宋体" w:hAnsi="宋体" w:cs="宋体" w:eastAsia="宋体" w:hint="default"/>
          <w:sz w:val="22"/>
          <w:szCs w:val="22"/>
        </w:rPr>
      </w:pPr>
    </w:p>
    <w:p>
      <w:pPr>
        <w:pStyle w:val="BodyText"/>
        <w:spacing w:line="240" w:lineRule="auto" w:before="36"/>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082"/>
        <w:gridCol w:w="3211"/>
        <w:gridCol w:w="3276"/>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491,174,772.71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424,959,277.70</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491,174,772.71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424,959,277.70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79"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9"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233"/>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404,025,505.01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325,487,008.22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288,246,828.84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254,064,511.32</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9"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233"/>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30"/>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15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80"/>
        <w:gridCol w:w="3211"/>
        <w:gridCol w:w="3276"/>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5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1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15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4,118,640.10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3,562,711.95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34,120,950.27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29,488,967.09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7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94,106,782.90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69,257,459.74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-21,986,396.58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-32,920,844.67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15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5,418,699.48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2,034,202.79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98" w:firstLine="422"/>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10,278,604.21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5"/>
              <w:jc w:val="left"/>
              <w:rPr>
                <w:rFonts w:ascii="宋体" w:hAnsi="宋体" w:cs="宋体" w:eastAsia="宋体" w:hint="default"/>
                <w:sz w:val="21"/>
                <w:szCs w:val="21"/>
              </w:rPr>
            </w:pP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收</w:t>
            </w:r>
            <w:r>
              <w:rPr>
                <w:rFonts w:ascii="宋体" w:hAnsi="宋体" w:cs="宋体" w:eastAsia="宋体" w:hint="default"/>
                <w:spacing w:val="-92"/>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9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1,466,413.65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98" w:firstLine="842"/>
              <w:jc w:val="left"/>
              <w:rPr>
                <w:rFonts w:ascii="宋体" w:hAnsi="宋体" w:cs="宋体" w:eastAsia="宋体" w:hint="default"/>
                <w:sz w:val="21"/>
                <w:szCs w:val="21"/>
              </w:rPr>
            </w:pPr>
            <w:r>
              <w:rPr>
                <w:rFonts w:ascii="宋体" w:hAnsi="宋体" w:cs="宋体" w:eastAsia="宋体" w:hint="default"/>
                <w:spacing w:val="-9"/>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3,606,504.57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5"/>
              <w:jc w:val="left"/>
              <w:rPr>
                <w:rFonts w:ascii="宋体" w:hAnsi="宋体" w:cs="宋体" w:eastAsia="宋体" w:hint="default"/>
                <w:sz w:val="21"/>
                <w:szCs w:val="21"/>
              </w:rPr>
            </w:pPr>
            <w:r>
              <w:rPr>
                <w:rFonts w:ascii="宋体" w:hAnsi="宋体" w:cs="宋体" w:eastAsia="宋体" w:hint="default"/>
                <w:spacing w:val="-9"/>
                <w:sz w:val="21"/>
                <w:szCs w:val="21"/>
              </w:rPr>
              <w:t>汇兑收益（损失以“-”</w:t>
            </w:r>
          </w:p>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98"/>
              <w:jc w:val="left"/>
              <w:rPr>
                <w:rFonts w:ascii="宋体" w:hAnsi="宋体" w:cs="宋体" w:eastAsia="宋体" w:hint="default"/>
                <w:sz w:val="21"/>
                <w:szCs w:val="21"/>
              </w:rPr>
            </w:pPr>
            <w:r>
              <w:rPr>
                <w:rFonts w:ascii="宋体" w:hAnsi="宋体" w:cs="宋体" w:eastAsia="宋体" w:hint="default"/>
                <w:spacing w:val="-7"/>
                <w:sz w:val="21"/>
                <w:szCs w:val="21"/>
              </w:rPr>
              <w:t>三、营业利润（亏损以“－”号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98,894,285.56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99,472,269.48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7,303,571.54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5,292,619.49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44" w:right="0"/>
              <w:jc w:val="left"/>
              <w:rPr>
                <w:rFonts w:ascii="宋体" w:hAnsi="宋体" w:cs="宋体" w:eastAsia="宋体" w:hint="default"/>
                <w:sz w:val="21"/>
                <w:szCs w:val="21"/>
              </w:rPr>
            </w:pPr>
            <w:r>
              <w:rPr>
                <w:rFonts w:ascii="宋体" w:hAnsi="宋体" w:cs="宋体" w:eastAsia="宋体" w:hint="default"/>
                <w:spacing w:val="-9"/>
                <w:sz w:val="21"/>
                <w:szCs w:val="21"/>
              </w:rPr>
              <w:t>其中：非流动资产处置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111,775.12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48,404.25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4,692,398.42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701,882.04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44" w:right="0"/>
              <w:jc w:val="left"/>
              <w:rPr>
                <w:rFonts w:ascii="宋体" w:hAnsi="宋体" w:cs="宋体" w:eastAsia="宋体" w:hint="default"/>
                <w:sz w:val="21"/>
                <w:szCs w:val="21"/>
              </w:rPr>
            </w:pPr>
            <w:r>
              <w:rPr>
                <w:rFonts w:ascii="宋体" w:hAnsi="宋体" w:cs="宋体" w:eastAsia="宋体" w:hint="default"/>
                <w:spacing w:val="-9"/>
                <w:sz w:val="21"/>
                <w:szCs w:val="21"/>
              </w:rPr>
              <w:t>其中：非流动资产处置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147,633.40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256,797.28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5"/>
              <w:jc w:val="left"/>
              <w:rPr>
                <w:rFonts w:ascii="宋体" w:hAnsi="宋体" w:cs="宋体" w:eastAsia="宋体" w:hint="default"/>
                <w:sz w:val="21"/>
                <w:szCs w:val="21"/>
              </w:rPr>
            </w:pPr>
            <w:r>
              <w:rPr>
                <w:rFonts w:ascii="宋体" w:hAnsi="宋体" w:cs="宋体" w:eastAsia="宋体" w:hint="default"/>
                <w:spacing w:val="-14"/>
                <w:sz w:val="21"/>
                <w:szCs w:val="21"/>
              </w:rPr>
              <w:t>四、利润总额（亏损总额以“－”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101,505,458.68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104,063,006.93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20,342,551.82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19,317,822.71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98"/>
              <w:jc w:val="left"/>
              <w:rPr>
                <w:rFonts w:ascii="宋体" w:hAnsi="宋体" w:cs="宋体" w:eastAsia="宋体" w:hint="default"/>
                <w:sz w:val="21"/>
                <w:szCs w:val="21"/>
              </w:rPr>
            </w:pPr>
            <w:r>
              <w:rPr>
                <w:rFonts w:ascii="宋体" w:hAnsi="宋体" w:cs="宋体" w:eastAsia="宋体" w:hint="default"/>
                <w:spacing w:val="-7"/>
                <w:sz w:val="21"/>
                <w:szCs w:val="21"/>
              </w:rPr>
              <w:t>五、净利润（净亏损以“－”号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81,162,906.86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84,745,184.22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77,968,136.51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85,795,616.15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3,194,770.35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-1,050,431.93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-5,411,015.13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-249,449.83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23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w:t>
            </w:r>
            <w:r>
              <w:rPr>
                <w:rFonts w:ascii="宋体" w:hAnsi="宋体" w:cs="宋体" w:eastAsia="宋体" w:hint="default"/>
                <w:w w:val="100"/>
                <w:sz w:val="21"/>
                <w:szCs w:val="21"/>
              </w:rPr>
              <w:t> </w:t>
            </w:r>
            <w:r>
              <w:rPr>
                <w:rFonts w:ascii="宋体" w:hAnsi="宋体" w:cs="宋体" w:eastAsia="宋体" w:hint="default"/>
                <w:sz w:val="21"/>
                <w:szCs w:val="21"/>
              </w:rPr>
              <w:t>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-4,290,048.90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-249,449.83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85"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082"/>
        <w:gridCol w:w="3211"/>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left"/>
              <w:rPr>
                <w:rFonts w:ascii="宋体" w:hAnsi="宋体" w:cs="宋体" w:eastAsia="宋体" w:hint="default"/>
                <w:sz w:val="21"/>
                <w:szCs w:val="21"/>
              </w:rPr>
            </w:pPr>
            <w:r>
              <w:rPr>
                <w:rFonts w:ascii="宋体" w:hAnsi="宋体" w:cs="宋体" w:eastAsia="宋体" w:hint="default"/>
                <w:sz w:val="21"/>
                <w:szCs w:val="21"/>
              </w:rPr>
              <w:t>1.重新计量设定受</w:t>
            </w:r>
            <w:r>
              <w:rPr>
                <w:rFonts w:ascii="宋体" w:hAnsi="宋体" w:cs="宋体" w:eastAsia="宋体" w:hint="default"/>
                <w:w w:val="100"/>
                <w:sz w:val="21"/>
                <w:szCs w:val="21"/>
              </w:rPr>
              <w:t> </w:t>
            </w:r>
            <w:r>
              <w:rPr>
                <w:rFonts w:ascii="宋体" w:hAnsi="宋体" w:cs="宋体" w:eastAsia="宋体" w:hint="default"/>
                <w:spacing w:val="-2"/>
                <w:sz w:val="21"/>
                <w:szCs w:val="21"/>
              </w:rPr>
              <w:t>益计划净负债或净资产的变动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both"/>
              <w:rPr>
                <w:rFonts w:ascii="宋体" w:hAnsi="宋体" w:cs="宋体" w:eastAsia="宋体" w:hint="default"/>
                <w:sz w:val="21"/>
                <w:szCs w:val="21"/>
              </w:rPr>
            </w:pPr>
            <w:r>
              <w:rPr>
                <w:rFonts w:ascii="宋体" w:hAnsi="宋体" w:cs="宋体" w:eastAsia="宋体" w:hint="default"/>
                <w:sz w:val="21"/>
                <w:szCs w:val="21"/>
              </w:rPr>
              <w:t>2.权益法下在被投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资单位不能重分类进损益的其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他综合收益中享有的份额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98" w:firstLine="384"/>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-4,290,048.90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-249,449.83</w:t>
            </w: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both"/>
              <w:rPr>
                <w:rFonts w:ascii="宋体" w:hAnsi="宋体" w:cs="宋体" w:eastAsia="宋体" w:hint="default"/>
                <w:sz w:val="21"/>
                <w:szCs w:val="21"/>
              </w:rPr>
            </w:pPr>
            <w:r>
              <w:rPr>
                <w:rFonts w:ascii="宋体" w:hAnsi="宋体" w:cs="宋体" w:eastAsia="宋体" w:hint="default"/>
                <w:sz w:val="21"/>
                <w:szCs w:val="21"/>
              </w:rPr>
              <w:t>1.权益法下在被投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资单位以后将重分类进损益的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其他综合收益中享有的份额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left"/>
              <w:rPr>
                <w:rFonts w:ascii="宋体" w:hAnsi="宋体" w:cs="宋体" w:eastAsia="宋体" w:hint="default"/>
                <w:sz w:val="21"/>
                <w:szCs w:val="21"/>
              </w:rPr>
            </w:pPr>
            <w:r>
              <w:rPr>
                <w:rFonts w:ascii="宋体" w:hAnsi="宋体" w:cs="宋体" w:eastAsia="宋体" w:hint="default"/>
                <w:sz w:val="21"/>
                <w:szCs w:val="21"/>
              </w:rPr>
              <w:t>2.可供出售金融资</w:t>
            </w:r>
            <w:r>
              <w:rPr>
                <w:rFonts w:ascii="宋体" w:hAnsi="宋体" w:cs="宋体" w:eastAsia="宋体" w:hint="default"/>
                <w:w w:val="100"/>
                <w:sz w:val="21"/>
                <w:szCs w:val="21"/>
              </w:rPr>
              <w:t> </w:t>
            </w:r>
            <w:r>
              <w:rPr>
                <w:rFonts w:ascii="宋体" w:hAnsi="宋体" w:cs="宋体" w:eastAsia="宋体" w:hint="default"/>
                <w:sz w:val="21"/>
                <w:szCs w:val="21"/>
              </w:rPr>
              <w:t>产公允价值变动损益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both"/>
              <w:rPr>
                <w:rFonts w:ascii="宋体" w:hAnsi="宋体" w:cs="宋体" w:eastAsia="宋体" w:hint="default"/>
                <w:sz w:val="21"/>
                <w:szCs w:val="21"/>
              </w:rPr>
            </w:pPr>
            <w:r>
              <w:rPr>
                <w:rFonts w:ascii="宋体" w:hAnsi="宋体" w:cs="宋体" w:eastAsia="宋体" w:hint="default"/>
                <w:sz w:val="21"/>
                <w:szCs w:val="21"/>
              </w:rPr>
              <w:t>3.持有至到期投资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重分类为可供出售金融资产损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1051"/>
              <w:jc w:val="left"/>
              <w:rPr>
                <w:rFonts w:ascii="宋体" w:hAnsi="宋体" w:cs="宋体" w:eastAsia="宋体" w:hint="default"/>
                <w:sz w:val="21"/>
                <w:szCs w:val="21"/>
              </w:rPr>
            </w:pPr>
            <w:r>
              <w:rPr>
                <w:rFonts w:ascii="宋体" w:hAnsi="宋体" w:cs="宋体" w:eastAsia="宋体" w:hint="default"/>
                <w:sz w:val="21"/>
                <w:szCs w:val="21"/>
              </w:rPr>
              <w:t>4.现金流量套期损</w:t>
            </w:r>
            <w:r>
              <w:rPr>
                <w:rFonts w:ascii="宋体" w:hAnsi="宋体" w:cs="宋体" w:eastAsia="宋体" w:hint="default"/>
                <w:w w:val="100"/>
                <w:sz w:val="21"/>
                <w:szCs w:val="21"/>
              </w:rPr>
              <w:t> </w:t>
            </w:r>
            <w:r>
              <w:rPr>
                <w:rFonts w:ascii="宋体" w:hAnsi="宋体" w:cs="宋体" w:eastAsia="宋体" w:hint="default"/>
                <w:sz w:val="21"/>
                <w:szCs w:val="21"/>
              </w:rPr>
              <w:t>益的有效部分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54" w:right="0"/>
              <w:jc w:val="left"/>
              <w:rPr>
                <w:rFonts w:ascii="宋体" w:hAnsi="宋体" w:cs="宋体" w:eastAsia="宋体" w:hint="default"/>
                <w:sz w:val="21"/>
                <w:szCs w:val="21"/>
              </w:rPr>
            </w:pPr>
            <w:r>
              <w:rPr>
                <w:rFonts w:ascii="宋体" w:hAnsi="宋体" w:cs="宋体" w:eastAsia="宋体" w:hint="default"/>
                <w:sz w:val="21"/>
                <w:szCs w:val="21"/>
              </w:rPr>
              <w:t>5.外币财务报表折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-4,290,048.90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-249,449.83</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30"/>
              <w:jc w:val="center"/>
              <w:rPr>
                <w:rFonts w:ascii="宋体" w:hAnsi="宋体" w:cs="宋体" w:eastAsia="宋体" w:hint="default"/>
                <w:sz w:val="21"/>
                <w:szCs w:val="21"/>
              </w:rPr>
            </w:pPr>
            <w:r>
              <w:rPr>
                <w:rFonts w:ascii="宋体" w:hAnsi="宋体" w:cs="宋体" w:eastAsia="宋体" w:hint="default"/>
                <w:sz w:val="21"/>
                <w:szCs w:val="21"/>
              </w:rPr>
              <w:t>6.其他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-1,120,966.23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75,751,891.73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84,495,734.39</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w:t>
            </w:r>
            <w:r>
              <w:rPr>
                <w:rFonts w:ascii="宋体" w:hAnsi="宋体" w:cs="宋体" w:eastAsia="宋体" w:hint="default"/>
                <w:w w:val="100"/>
                <w:sz w:val="21"/>
                <w:szCs w:val="21"/>
              </w:rPr>
              <w:t> </w:t>
            </w:r>
            <w:r>
              <w:rPr>
                <w:rFonts w:ascii="宋体" w:hAnsi="宋体" w:cs="宋体" w:eastAsia="宋体" w:hint="default"/>
                <w:sz w:val="21"/>
                <w:szCs w:val="21"/>
              </w:rPr>
              <w:t>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73,678,087.61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85,546,166.32</w:t>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233"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归属于少数股东的综合收</w:t>
            </w:r>
            <w:r>
              <w:rPr>
                <w:rFonts w:ascii="宋体" w:hAnsi="宋体" w:cs="宋体" w:eastAsia="宋体" w:hint="default"/>
                <w:w w:val="100"/>
                <w:sz w:val="21"/>
                <w:szCs w:val="21"/>
              </w:rPr>
              <w:t> </w:t>
            </w:r>
            <w:r>
              <w:rPr>
                <w:rFonts w:ascii="宋体" w:hAnsi="宋体" w:cs="宋体" w:eastAsia="宋体" w:hint="default"/>
                <w:sz w:val="21"/>
                <w:szCs w:val="21"/>
              </w:rPr>
              <w:t>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2,073,804.12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-1,050,431.93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653"/>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0.51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653"/>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0.51</w:t>
            </w:r>
          </w:p>
        </w:tc>
      </w:tr>
    </w:tbl>
    <w:p>
      <w:pPr>
        <w:spacing w:line="240" w:lineRule="auto" w:before="10"/>
        <w:rPr>
          <w:rFonts w:ascii="Times New Roman" w:hAnsi="Times New Roman" w:cs="Times New Roman" w:eastAsia="Times New Roman" w:hint="default"/>
          <w:sz w:val="21"/>
          <w:szCs w:val="21"/>
        </w:rPr>
      </w:pPr>
    </w:p>
    <w:p>
      <w:pPr>
        <w:pStyle w:val="BodyText"/>
        <w:tabs>
          <w:tab w:pos="3256" w:val="left" w:leader="none"/>
          <w:tab w:pos="7447" w:val="left" w:leader="none"/>
        </w:tabs>
        <w:spacing w:line="535" w:lineRule="auto" w:before="36"/>
        <w:ind w:right="106"/>
        <w:jc w:val="left"/>
      </w:pPr>
      <w:r>
        <w:rPr>
          <w:spacing w:val="-2"/>
        </w:rPr>
        <w:t>法定代表人：路楠</w:t>
        <w:tab/>
      </w:r>
      <w:r>
        <w:rPr>
          <w:spacing w:val="-3"/>
        </w:rPr>
        <w:t>主管会计工作负责人：周为利</w:t>
        <w:tab/>
      </w:r>
      <w:r>
        <w:rPr>
          <w:spacing w:val="-2"/>
        </w:rPr>
        <w:t>会计机构负责人：周为利</w:t>
      </w:r>
      <w:r>
        <w:rPr>
          <w:spacing w:val="-94"/>
        </w:rPr>
        <w:t> </w:t>
      </w:r>
      <w:r>
        <w:rPr>
          <w:spacing w:val="-94"/>
        </w:rPr>
      </w:r>
      <w:r>
        <w:rPr/>
        <w:t>4、母公司利润表</w:t>
      </w:r>
    </w:p>
    <w:p>
      <w:pPr>
        <w:pStyle w:val="BodyText"/>
        <w:spacing w:line="240" w:lineRule="auto" w:before="81"/>
        <w:ind w:left="0" w:right="104"/>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18" w:right="0"/>
              <w:jc w:val="left"/>
              <w:rPr>
                <w:rFonts w:ascii="宋体" w:hAnsi="宋体" w:cs="宋体" w:eastAsia="宋体" w:hint="default"/>
                <w:sz w:val="21"/>
                <w:szCs w:val="21"/>
              </w:rPr>
            </w:pPr>
            <w:r>
              <w:rPr>
                <w:rFonts w:ascii="宋体"/>
                <w:sz w:val="21"/>
              </w:rPr>
              <w:t>374,525,489.03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18" w:right="0"/>
              <w:jc w:val="left"/>
              <w:rPr>
                <w:rFonts w:ascii="宋体" w:hAnsi="宋体" w:cs="宋体" w:eastAsia="宋体" w:hint="default"/>
                <w:sz w:val="21"/>
                <w:szCs w:val="21"/>
              </w:rPr>
            </w:pPr>
            <w:r>
              <w:rPr>
                <w:rFonts w:ascii="宋体"/>
                <w:sz w:val="21"/>
              </w:rPr>
              <w:t>391,681,532.63</w:t>
            </w:r>
          </w:p>
        </w:tc>
      </w:tr>
    </w:tbl>
    <w:p>
      <w:pPr>
        <w:spacing w:after="0" w:line="240" w:lineRule="auto"/>
        <w:jc w:val="left"/>
        <w:rPr>
          <w:rFonts w:ascii="宋体" w:hAnsi="宋体" w:cs="宋体" w:eastAsia="宋体" w:hint="default"/>
          <w:sz w:val="21"/>
          <w:szCs w:val="21"/>
        </w:rPr>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239,327,051.49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243,022,309.89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3,068,822.19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2,695,941.94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17,993,456.69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16,109,748.56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38,393,967.83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41,266,255.34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-19,857,311.69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-28,231,228.36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467,452.19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1,207,195.20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96" w:firstLine="422"/>
              <w:jc w:val="left"/>
              <w:rPr>
                <w:rFonts w:ascii="宋体" w:hAnsi="宋体" w:cs="宋体" w:eastAsia="宋体" w:hint="default"/>
                <w:sz w:val="21"/>
                <w:szCs w:val="21"/>
              </w:rPr>
            </w:pPr>
            <w:r>
              <w:rPr>
                <w:rFonts w:ascii="宋体" w:hAnsi="宋体" w:cs="宋体" w:eastAsia="宋体" w:hint="default"/>
                <w:spacing w:val="-17"/>
                <w:w w:val="100"/>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329" w:firstLine="842"/>
              <w:jc w:val="lef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1,466,413.65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23,813,008.88</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842"/>
              <w:jc w:val="left"/>
              <w:rPr>
                <w:rFonts w:ascii="宋体" w:hAnsi="宋体" w:cs="宋体" w:eastAsia="宋体" w:hint="default"/>
                <w:sz w:val="21"/>
                <w:szCs w:val="21"/>
              </w:rPr>
            </w:pPr>
            <w:r>
              <w:rPr>
                <w:rFonts w:ascii="宋体" w:hAnsi="宋体" w:cs="宋体" w:eastAsia="宋体" w:hint="default"/>
                <w:spacing w:val="-2"/>
                <w:sz w:val="21"/>
                <w:szCs w:val="21"/>
              </w:rPr>
              <w:t>其中：对联营企业和</w:t>
            </w:r>
            <w:r>
              <w:rPr>
                <w:rFonts w:ascii="宋体" w:hAnsi="宋体" w:cs="宋体" w:eastAsia="宋体" w:hint="default"/>
                <w:w w:val="100"/>
                <w:sz w:val="21"/>
                <w:szCs w:val="21"/>
              </w:rPr>
              <w:t> </w:t>
            </w:r>
            <w:r>
              <w:rPr>
                <w:rFonts w:ascii="宋体" w:hAnsi="宋体" w:cs="宋体" w:eastAsia="宋体" w:hint="default"/>
                <w:sz w:val="21"/>
                <w:szCs w:val="21"/>
              </w:rPr>
              <w:t>合营企业的投资收益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3,606,504.57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96,598,463.98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139,424,318.94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5,412,995.92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4,790,597.23</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125,637.91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42,713.28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4,450,205.35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506,826.44</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944"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118,275.36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137,364.34</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5"/>
              <w:jc w:val="left"/>
              <w:rPr>
                <w:rFonts w:ascii="宋体" w:hAnsi="宋体" w:cs="宋体" w:eastAsia="宋体" w:hint="default"/>
                <w:sz w:val="21"/>
                <w:szCs w:val="21"/>
              </w:rPr>
            </w:pPr>
            <w:r>
              <w:rPr>
                <w:rFonts w:ascii="宋体" w:hAnsi="宋体" w:cs="宋体" w:eastAsia="宋体" w:hint="default"/>
                <w:spacing w:val="-21"/>
                <w:w w:val="100"/>
                <w:sz w:val="21"/>
                <w:szCs w:val="21"/>
              </w:rPr>
              <w:t>三、利润总额（亏损总额以“－”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97,561,254.55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143,708,089.73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13,931,479.33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16,510,894.43</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83,629,775.22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127,197,195.30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w:t>
            </w:r>
            <w:r>
              <w:rPr>
                <w:rFonts w:ascii="宋体" w:hAnsi="宋体" w:cs="宋体" w:eastAsia="宋体" w:hint="default"/>
                <w:w w:val="100"/>
                <w:sz w:val="21"/>
                <w:szCs w:val="21"/>
              </w:rPr>
              <w:t> </w:t>
            </w:r>
            <w:r>
              <w:rPr>
                <w:rFonts w:ascii="宋体" w:hAnsi="宋体" w:cs="宋体" w:eastAsia="宋体" w:hint="default"/>
                <w:sz w:val="21"/>
                <w:szCs w:val="21"/>
              </w:rPr>
              <w:t>损益的其他综合收益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firstLine="1051"/>
              <w:jc w:val="left"/>
              <w:rPr>
                <w:rFonts w:ascii="宋体" w:hAnsi="宋体" w:cs="宋体" w:eastAsia="宋体" w:hint="default"/>
                <w:sz w:val="21"/>
                <w:szCs w:val="21"/>
              </w:rPr>
            </w:pPr>
            <w:r>
              <w:rPr>
                <w:rFonts w:ascii="宋体" w:hAnsi="宋体" w:cs="宋体" w:eastAsia="宋体" w:hint="default"/>
                <w:sz w:val="21"/>
                <w:szCs w:val="21"/>
              </w:rPr>
              <w:t>1.重新计量设定受</w:t>
            </w:r>
            <w:r>
              <w:rPr>
                <w:rFonts w:ascii="宋体" w:hAnsi="宋体" w:cs="宋体" w:eastAsia="宋体" w:hint="default"/>
                <w:w w:val="100"/>
                <w:sz w:val="21"/>
                <w:szCs w:val="21"/>
              </w:rPr>
              <w:t> </w:t>
            </w:r>
            <w:r>
              <w:rPr>
                <w:rFonts w:ascii="宋体" w:hAnsi="宋体" w:cs="宋体" w:eastAsia="宋体" w:hint="default"/>
                <w:spacing w:val="-2"/>
                <w:sz w:val="21"/>
                <w:szCs w:val="21"/>
              </w:rPr>
              <w:t>益计划净负债或净资产的变动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1051"/>
              <w:jc w:val="both"/>
              <w:rPr>
                <w:rFonts w:ascii="宋体" w:hAnsi="宋体" w:cs="宋体" w:eastAsia="宋体" w:hint="default"/>
                <w:sz w:val="21"/>
                <w:szCs w:val="21"/>
              </w:rPr>
            </w:pPr>
            <w:r>
              <w:rPr>
                <w:rFonts w:ascii="宋体" w:hAnsi="宋体" w:cs="宋体" w:eastAsia="宋体" w:hint="default"/>
                <w:sz w:val="21"/>
                <w:szCs w:val="21"/>
              </w:rPr>
              <w:t>2.权益法下在被投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资单位不能重分类进损益的其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他综合收益中享有的份额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1051"/>
              <w:jc w:val="both"/>
              <w:rPr>
                <w:rFonts w:ascii="宋体" w:hAnsi="宋体" w:cs="宋体" w:eastAsia="宋体" w:hint="default"/>
                <w:sz w:val="21"/>
                <w:szCs w:val="21"/>
              </w:rPr>
            </w:pPr>
            <w:r>
              <w:rPr>
                <w:rFonts w:ascii="宋体" w:hAnsi="宋体" w:cs="宋体" w:eastAsia="宋体" w:hint="default"/>
                <w:sz w:val="21"/>
                <w:szCs w:val="21"/>
              </w:rPr>
              <w:t>1.权益法下在被投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资单位以后将重分类进损益的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其他综合收益中享有的份额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00" w:h="16840"/>
          <w:pgMar w:footer="963" w:header="0" w:top="1360" w:bottom="1160" w:left="1020" w:right="1080"/>
          <w:pgNumType w:start="7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1051"/>
              <w:jc w:val="left"/>
              <w:rPr>
                <w:rFonts w:ascii="宋体" w:hAnsi="宋体" w:cs="宋体" w:eastAsia="宋体" w:hint="default"/>
                <w:sz w:val="21"/>
                <w:szCs w:val="21"/>
              </w:rPr>
            </w:pPr>
            <w:r>
              <w:rPr>
                <w:rFonts w:ascii="宋体" w:hAnsi="宋体" w:cs="宋体" w:eastAsia="宋体" w:hint="default"/>
                <w:sz w:val="21"/>
                <w:szCs w:val="21"/>
              </w:rPr>
              <w:t>2.可供出售金融资</w:t>
            </w:r>
            <w:r>
              <w:rPr>
                <w:rFonts w:ascii="宋体" w:hAnsi="宋体" w:cs="宋体" w:eastAsia="宋体" w:hint="default"/>
                <w:w w:val="100"/>
                <w:sz w:val="21"/>
                <w:szCs w:val="21"/>
              </w:rPr>
              <w:t> </w:t>
            </w:r>
            <w:r>
              <w:rPr>
                <w:rFonts w:ascii="宋体" w:hAnsi="宋体" w:cs="宋体" w:eastAsia="宋体" w:hint="default"/>
                <w:sz w:val="21"/>
                <w:szCs w:val="21"/>
              </w:rPr>
              <w:t>产公允价值变动损益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1051"/>
              <w:jc w:val="both"/>
              <w:rPr>
                <w:rFonts w:ascii="宋体" w:hAnsi="宋体" w:cs="宋体" w:eastAsia="宋体" w:hint="default"/>
                <w:sz w:val="21"/>
                <w:szCs w:val="21"/>
              </w:rPr>
            </w:pPr>
            <w:r>
              <w:rPr>
                <w:rFonts w:ascii="宋体" w:hAnsi="宋体" w:cs="宋体" w:eastAsia="宋体" w:hint="default"/>
                <w:sz w:val="21"/>
                <w:szCs w:val="21"/>
              </w:rPr>
              <w:t>3.持有至到期投资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重分类为可供出售金融资产损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1051"/>
              <w:jc w:val="left"/>
              <w:rPr>
                <w:rFonts w:ascii="宋体" w:hAnsi="宋体" w:cs="宋体" w:eastAsia="宋体" w:hint="default"/>
                <w:sz w:val="21"/>
                <w:szCs w:val="21"/>
              </w:rPr>
            </w:pPr>
            <w:r>
              <w:rPr>
                <w:rFonts w:ascii="宋体" w:hAnsi="宋体" w:cs="宋体" w:eastAsia="宋体" w:hint="default"/>
                <w:sz w:val="21"/>
                <w:szCs w:val="21"/>
              </w:rPr>
              <w:t>4.现金流量套期损</w:t>
            </w:r>
            <w:r>
              <w:rPr>
                <w:rFonts w:ascii="宋体" w:hAnsi="宋体" w:cs="宋体" w:eastAsia="宋体" w:hint="default"/>
                <w:w w:val="100"/>
                <w:sz w:val="21"/>
                <w:szCs w:val="21"/>
              </w:rPr>
              <w:t> </w:t>
            </w:r>
            <w:r>
              <w:rPr>
                <w:rFonts w:ascii="宋体" w:hAnsi="宋体" w:cs="宋体" w:eastAsia="宋体" w:hint="default"/>
                <w:sz w:val="21"/>
                <w:szCs w:val="21"/>
              </w:rPr>
              <w:t>益的有效部分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154" w:right="0"/>
              <w:jc w:val="left"/>
              <w:rPr>
                <w:rFonts w:ascii="宋体" w:hAnsi="宋体" w:cs="宋体" w:eastAsia="宋体" w:hint="default"/>
                <w:sz w:val="21"/>
                <w:szCs w:val="21"/>
              </w:rPr>
            </w:pPr>
            <w:r>
              <w:rPr>
                <w:rFonts w:ascii="宋体" w:hAnsi="宋体" w:cs="宋体" w:eastAsia="宋体" w:hint="default"/>
                <w:sz w:val="21"/>
                <w:szCs w:val="21"/>
              </w:rPr>
              <w:t>5.外币财务报表折</w:t>
            </w:r>
          </w:p>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4"/>
              <w:jc w:val="center"/>
              <w:rPr>
                <w:rFonts w:ascii="宋体" w:hAnsi="宋体" w:cs="宋体" w:eastAsia="宋体" w:hint="default"/>
                <w:sz w:val="21"/>
                <w:szCs w:val="21"/>
              </w:rPr>
            </w:pPr>
            <w:r>
              <w:rPr>
                <w:rFonts w:ascii="宋体" w:hAnsi="宋体" w:cs="宋体" w:eastAsia="宋体" w:hint="default"/>
                <w:sz w:val="21"/>
                <w:szCs w:val="21"/>
              </w:rPr>
              <w:t>6.其他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823" w:right="0"/>
              <w:jc w:val="left"/>
              <w:rPr>
                <w:rFonts w:ascii="宋体" w:hAnsi="宋体" w:cs="宋体" w:eastAsia="宋体" w:hint="default"/>
                <w:sz w:val="21"/>
                <w:szCs w:val="21"/>
              </w:rPr>
            </w:pPr>
            <w:r>
              <w:rPr>
                <w:rFonts w:ascii="宋体"/>
                <w:sz w:val="21"/>
              </w:rPr>
              <w:t>83,629,775.22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18" w:right="0"/>
              <w:jc w:val="left"/>
              <w:rPr>
                <w:rFonts w:ascii="宋体" w:hAnsi="宋体" w:cs="宋体" w:eastAsia="宋体" w:hint="default"/>
                <w:sz w:val="21"/>
                <w:szCs w:val="21"/>
              </w:rPr>
            </w:pPr>
            <w:r>
              <w:rPr>
                <w:rFonts w:ascii="宋体"/>
                <w:sz w:val="21"/>
              </w:rPr>
              <w:t>127,197,195.30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538"/>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38"/>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0"/>
        <w:jc w:val="left"/>
      </w:pPr>
      <w:r>
        <w:rPr/>
        <w:t>5、合并现金流量表</w:t>
      </w:r>
    </w:p>
    <w:p>
      <w:pPr>
        <w:spacing w:line="240" w:lineRule="auto" w:before="13"/>
        <w:rPr>
          <w:rFonts w:ascii="宋体" w:hAnsi="宋体" w:cs="宋体" w:eastAsia="宋体" w:hint="default"/>
          <w:sz w:val="22"/>
          <w:szCs w:val="22"/>
        </w:rPr>
      </w:pPr>
    </w:p>
    <w:p>
      <w:pPr>
        <w:pStyle w:val="BodyText"/>
        <w:spacing w:line="240" w:lineRule="auto" w:before="36"/>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11"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5"/>
              <w:jc w:val="righ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销售商品、提供劳务收到</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15" w:right="0"/>
              <w:jc w:val="left"/>
              <w:rPr>
                <w:rFonts w:ascii="宋体" w:hAnsi="宋体" w:cs="宋体" w:eastAsia="宋体" w:hint="default"/>
                <w:sz w:val="21"/>
                <w:szCs w:val="21"/>
              </w:rPr>
            </w:pPr>
            <w:r>
              <w:rPr>
                <w:rFonts w:ascii="宋体"/>
                <w:sz w:val="21"/>
              </w:rPr>
              <w:t>488,045,016.84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18" w:right="0"/>
              <w:jc w:val="left"/>
              <w:rPr>
                <w:rFonts w:ascii="宋体" w:hAnsi="宋体" w:cs="宋体" w:eastAsia="宋体" w:hint="default"/>
                <w:sz w:val="21"/>
                <w:szCs w:val="21"/>
              </w:rPr>
            </w:pPr>
            <w:r>
              <w:rPr>
                <w:rFonts w:ascii="宋体"/>
                <w:sz w:val="21"/>
              </w:rPr>
              <w:t>407,714,299.43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pacing w:val="-2"/>
                <w:sz w:val="21"/>
                <w:szCs w:val="21"/>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pacing w:val="-2"/>
                <w:sz w:val="21"/>
                <w:szCs w:val="21"/>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变动计入当期损益的金融资产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收取利息、手续费及佣金</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28,536,204.41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34,664,234.88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15,606,862.33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7,370,995.47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532,188,083.58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449,749,529.78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购买商品、接受劳务支付</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262,956,719.07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279,888,032.66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pacing w:val="-2"/>
                <w:sz w:val="21"/>
                <w:szCs w:val="21"/>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支付利息、手续费及佣金</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109,614,894.40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63,263,769.93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39,721,352.50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29,984,076.49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70,546,856.71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47,498,256.24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482,839,822.68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420,634,135.32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49,348,260.90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29,115,394.46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5"/>
              <w:jc w:val="righ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pacing w:val="-2"/>
                <w:sz w:val="21"/>
                <w:szCs w:val="21"/>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both"/>
              <w:rPr>
                <w:rFonts w:ascii="宋体" w:hAnsi="宋体" w:cs="宋体" w:eastAsia="宋体" w:hint="default"/>
                <w:sz w:val="21"/>
                <w:szCs w:val="21"/>
              </w:rPr>
            </w:pPr>
            <w:r>
              <w:rPr>
                <w:rFonts w:ascii="宋体" w:hAnsi="宋体" w:cs="宋体" w:eastAsia="宋体" w:hint="default"/>
                <w:spacing w:val="-2"/>
                <w:sz w:val="21"/>
                <w:szCs w:val="21"/>
              </w:rPr>
              <w:t>处置固定资产、无形资产</w:t>
            </w:r>
            <w:r>
              <w:rPr>
                <w:rFonts w:ascii="宋体" w:hAnsi="宋体" w:cs="宋体" w:eastAsia="宋体" w:hint="default"/>
                <w:w w:val="100"/>
                <w:sz w:val="21"/>
                <w:szCs w:val="21"/>
              </w:rPr>
              <w:t> </w:t>
            </w:r>
            <w:r>
              <w:rPr>
                <w:rFonts w:ascii="宋体" w:hAnsi="宋体" w:cs="宋体" w:eastAsia="宋体" w:hint="default"/>
                <w:spacing w:val="-2"/>
                <w:sz w:val="21"/>
                <w:szCs w:val="21"/>
              </w:rPr>
              <w:t>和其他长期资产收回的现金净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297,292.58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531,854.81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45,841,403.80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31,137,677.20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46,138,696.38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31,669,532.01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w:t>
            </w:r>
            <w:r>
              <w:rPr>
                <w:rFonts w:ascii="宋体" w:hAnsi="宋体" w:cs="宋体" w:eastAsia="宋体" w:hint="default"/>
                <w:w w:val="100"/>
                <w:sz w:val="21"/>
                <w:szCs w:val="21"/>
              </w:rPr>
              <w:t> </w:t>
            </w:r>
            <w:r>
              <w:rPr>
                <w:rFonts w:ascii="宋体" w:hAnsi="宋体" w:cs="宋体" w:eastAsia="宋体" w:hint="default"/>
                <w:sz w:val="21"/>
                <w:szCs w:val="21"/>
              </w:rPr>
              <w:t>和其他长期资产支付的现金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120,311,540.19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121,788,108.32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114,548,522.42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52,522,862.12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287,382,924.73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121,788,108.32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-241,244,228.35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-90,118,576.31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5"/>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2,798,168.48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w:t>
            </w:r>
            <w:r>
              <w:rPr>
                <w:rFonts w:ascii="宋体" w:hAnsi="宋体" w:cs="宋体" w:eastAsia="宋体" w:hint="default"/>
                <w:w w:val="100"/>
                <w:sz w:val="21"/>
                <w:szCs w:val="21"/>
              </w:rPr>
              <w:t> </w:t>
            </w:r>
            <w:r>
              <w:rPr>
                <w:rFonts w:ascii="宋体" w:hAnsi="宋体" w:cs="宋体" w:eastAsia="宋体" w:hint="default"/>
                <w:sz w:val="21"/>
                <w:szCs w:val="21"/>
              </w:rPr>
              <w:t>东投资收到的现金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2,798,168.48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2,798,168.48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w:t>
            </w:r>
            <w:r>
              <w:rPr>
                <w:rFonts w:ascii="宋体" w:hAnsi="宋体" w:cs="宋体" w:eastAsia="宋体" w:hint="default"/>
                <w:w w:val="100"/>
                <w:sz w:val="21"/>
                <w:szCs w:val="21"/>
              </w:rPr>
              <w:t> </w:t>
            </w:r>
            <w:r>
              <w:rPr>
                <w:rFonts w:ascii="宋体" w:hAnsi="宋体" w:cs="宋体" w:eastAsia="宋体" w:hint="default"/>
                <w:sz w:val="21"/>
                <w:szCs w:val="21"/>
              </w:rPr>
              <w:t>息支付的现金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99,734,332.73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83,750,000.00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w:t>
            </w:r>
            <w:r>
              <w:rPr>
                <w:rFonts w:ascii="宋体" w:hAnsi="宋体" w:cs="宋体" w:eastAsia="宋体" w:hint="default"/>
                <w:w w:val="100"/>
                <w:sz w:val="21"/>
                <w:szCs w:val="21"/>
              </w:rPr>
              <w:t> </w:t>
            </w:r>
            <w:r>
              <w:rPr>
                <w:rFonts w:ascii="宋体" w:hAnsi="宋体" w:cs="宋体" w:eastAsia="宋体" w:hint="default"/>
                <w:sz w:val="21"/>
                <w:szCs w:val="21"/>
              </w:rPr>
              <w:t>股东的股利、利润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15,984,332.73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127,501.00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99,861,833.73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83,750,000.00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-99,361,833.73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-80,951,831.52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jc w:val="left"/>
              <w:rPr>
                <w:rFonts w:ascii="宋体" w:hAnsi="宋体" w:cs="宋体" w:eastAsia="宋体" w:hint="default"/>
                <w:sz w:val="21"/>
                <w:szCs w:val="21"/>
              </w:rPr>
            </w:pPr>
            <w:r>
              <w:rPr>
                <w:rFonts w:ascii="宋体" w:hAnsi="宋体" w:cs="宋体" w:eastAsia="宋体" w:hint="default"/>
                <w:spacing w:val="-2"/>
                <w:sz w:val="21"/>
                <w:szCs w:val="21"/>
              </w:rPr>
              <w:t>四、汇率变动对现金及现金等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价物的影响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-4,966,634.60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-249,449.83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jc w:val="left"/>
              <w:rPr>
                <w:rFonts w:ascii="宋体" w:hAnsi="宋体" w:cs="宋体" w:eastAsia="宋体" w:hint="default"/>
                <w:sz w:val="21"/>
                <w:szCs w:val="21"/>
              </w:rPr>
            </w:pPr>
            <w:r>
              <w:rPr>
                <w:rFonts w:ascii="宋体" w:hAnsi="宋体" w:cs="宋体" w:eastAsia="宋体" w:hint="default"/>
                <w:spacing w:val="-2"/>
                <w:sz w:val="21"/>
                <w:szCs w:val="21"/>
              </w:rPr>
              <w:t>五、现金及现金等价物净增加</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-296,224,435.78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-142,204,463.20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加：期初现金及现金等价</w:t>
            </w:r>
            <w:r>
              <w:rPr>
                <w:rFonts w:ascii="宋体" w:hAnsi="宋体" w:cs="宋体" w:eastAsia="宋体" w:hint="default"/>
                <w:w w:val="100"/>
                <w:sz w:val="21"/>
                <w:szCs w:val="21"/>
              </w:rPr>
              <w:t> </w:t>
            </w:r>
            <w:r>
              <w:rPr>
                <w:rFonts w:ascii="宋体" w:hAnsi="宋体" w:cs="宋体" w:eastAsia="宋体" w:hint="default"/>
                <w:sz w:val="21"/>
                <w:szCs w:val="21"/>
              </w:rPr>
              <w:t>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799,883,476.10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942,087,939.30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jc w:val="left"/>
              <w:rPr>
                <w:rFonts w:ascii="宋体" w:hAnsi="宋体" w:cs="宋体" w:eastAsia="宋体" w:hint="default"/>
                <w:sz w:val="21"/>
                <w:szCs w:val="21"/>
              </w:rPr>
            </w:pPr>
            <w:r>
              <w:rPr>
                <w:rFonts w:ascii="宋体" w:hAnsi="宋体" w:cs="宋体" w:eastAsia="宋体" w:hint="default"/>
                <w:spacing w:val="-2"/>
                <w:sz w:val="21"/>
                <w:szCs w:val="21"/>
              </w:rPr>
              <w:t>六、期末现金及现金等价物余</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503,659,040.32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799,883,476.10</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0"/>
        <w:jc w:val="left"/>
      </w:pPr>
      <w:r>
        <w:rPr/>
        <w:t>6、母公司现金流量表</w:t>
      </w:r>
    </w:p>
    <w:p>
      <w:pPr>
        <w:spacing w:line="240" w:lineRule="auto" w:before="13"/>
        <w:rPr>
          <w:rFonts w:ascii="宋体" w:hAnsi="宋体" w:cs="宋体" w:eastAsia="宋体" w:hint="default"/>
          <w:sz w:val="22"/>
          <w:szCs w:val="22"/>
        </w:rPr>
      </w:pPr>
    </w:p>
    <w:p>
      <w:pPr>
        <w:pStyle w:val="BodyText"/>
        <w:spacing w:line="240" w:lineRule="auto" w:before="36"/>
        <w:ind w:left="0" w:right="1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00" w:h="16840"/>
          <w:pgMar w:header="0" w:footer="963" w:top="1360" w:bottom="1160" w:left="102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
              <w:jc w:val="righ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销售商品、提供劳务收到</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379,464,831.48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373,343,998.93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27,985,802.40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34,648,740.62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10,703,174.38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7,714,872.36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418,153,808.26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415,707,611.91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购买商品、接受劳务支付</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247,700,459.49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307,112,902.64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43,169,784.00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29,849,894.58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21,177,632.55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18,806,492.31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45,694,284.82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46,389,406.89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357,742,160.86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402,158,696.42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60,411,647.40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13,548,915.49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5"/>
              <w:jc w:val="righ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pacing w:val="-2"/>
                <w:sz w:val="21"/>
                <w:szCs w:val="21"/>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23,813,008.88</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both"/>
              <w:rPr>
                <w:rFonts w:ascii="宋体" w:hAnsi="宋体" w:cs="宋体" w:eastAsia="宋体" w:hint="default"/>
                <w:sz w:val="21"/>
                <w:szCs w:val="21"/>
              </w:rPr>
            </w:pPr>
            <w:r>
              <w:rPr>
                <w:rFonts w:ascii="宋体" w:hAnsi="宋体" w:cs="宋体" w:eastAsia="宋体" w:hint="default"/>
                <w:spacing w:val="-2"/>
                <w:sz w:val="21"/>
                <w:szCs w:val="21"/>
              </w:rPr>
              <w:t>处置固定资产、无形资产</w:t>
            </w:r>
            <w:r>
              <w:rPr>
                <w:rFonts w:ascii="宋体" w:hAnsi="宋体" w:cs="宋体" w:eastAsia="宋体" w:hint="default"/>
                <w:w w:val="100"/>
                <w:sz w:val="21"/>
                <w:szCs w:val="21"/>
              </w:rPr>
              <w:t> </w:t>
            </w:r>
            <w:r>
              <w:rPr>
                <w:rFonts w:ascii="宋体" w:hAnsi="宋体" w:cs="宋体" w:eastAsia="宋体" w:hint="default"/>
                <w:spacing w:val="-2"/>
                <w:sz w:val="21"/>
                <w:szCs w:val="21"/>
              </w:rPr>
              <w:t>和其他长期资产收回的现金净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11,950,254.21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323,717.18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43,589,776.34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27,724,626.67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55,540,030.55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51,861,352.73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w:t>
            </w:r>
            <w:r>
              <w:rPr>
                <w:rFonts w:ascii="宋体" w:hAnsi="宋体" w:cs="宋体" w:eastAsia="宋体" w:hint="default"/>
                <w:w w:val="100"/>
                <w:sz w:val="21"/>
                <w:szCs w:val="21"/>
              </w:rPr>
              <w:t> </w:t>
            </w:r>
            <w:r>
              <w:rPr>
                <w:rFonts w:ascii="宋体" w:hAnsi="宋体" w:cs="宋体" w:eastAsia="宋体" w:hint="default"/>
                <w:sz w:val="21"/>
                <w:szCs w:val="21"/>
              </w:rPr>
              <w:t>和其他长期资产支付的现金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4,417,291.63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4,335,432.68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280,627,501.00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36,110,000.00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7,701,000.00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3"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54,537,997.50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347,283,790.13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40,445,432.68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-291,743,759.58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11,415,920.05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00" w:h="16840"/>
          <w:pgMar w:header="0" w:footer="963" w:top="1360" w:bottom="1160" w:left="1020" w:right="108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52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w:t>
            </w:r>
            <w:r>
              <w:rPr>
                <w:rFonts w:ascii="宋体" w:hAnsi="宋体" w:cs="宋体" w:eastAsia="宋体" w:hint="default"/>
                <w:w w:val="100"/>
                <w:sz w:val="21"/>
                <w:szCs w:val="21"/>
              </w:rPr>
              <w:t> </w:t>
            </w:r>
            <w:r>
              <w:rPr>
                <w:rFonts w:ascii="宋体" w:hAnsi="宋体" w:cs="宋体" w:eastAsia="宋体" w:hint="default"/>
                <w:sz w:val="21"/>
                <w:szCs w:val="21"/>
              </w:rPr>
              <w:t>息支付的现金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83,750,000.00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83,750,000.00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83,750,000.00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83,750,000.00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-83,750,000.00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-83,750,000.00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jc w:val="left"/>
              <w:rPr>
                <w:rFonts w:ascii="宋体" w:hAnsi="宋体" w:cs="宋体" w:eastAsia="宋体" w:hint="default"/>
                <w:sz w:val="21"/>
                <w:szCs w:val="21"/>
              </w:rPr>
            </w:pPr>
            <w:r>
              <w:rPr>
                <w:rFonts w:ascii="宋体" w:hAnsi="宋体" w:cs="宋体" w:eastAsia="宋体" w:hint="default"/>
                <w:spacing w:val="-2"/>
                <w:sz w:val="21"/>
                <w:szCs w:val="21"/>
              </w:rPr>
              <w:t>四、汇率变动对现金及现金等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价物的影响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jc w:val="left"/>
              <w:rPr>
                <w:rFonts w:ascii="宋体" w:hAnsi="宋体" w:cs="宋体" w:eastAsia="宋体" w:hint="default"/>
                <w:sz w:val="21"/>
                <w:szCs w:val="21"/>
              </w:rPr>
            </w:pPr>
            <w:r>
              <w:rPr>
                <w:rFonts w:ascii="宋体" w:hAnsi="宋体" w:cs="宋体" w:eastAsia="宋体" w:hint="default"/>
                <w:spacing w:val="-2"/>
                <w:sz w:val="21"/>
                <w:szCs w:val="21"/>
              </w:rPr>
              <w:t>五、现金及现金等价物净增加</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-315,082,112.18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-58,785,164.46</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1" w:right="118" w:firstLine="422"/>
              <w:jc w:val="left"/>
              <w:rPr>
                <w:rFonts w:ascii="宋体" w:hAnsi="宋体" w:cs="宋体" w:eastAsia="宋体" w:hint="default"/>
                <w:sz w:val="21"/>
                <w:szCs w:val="21"/>
              </w:rPr>
            </w:pPr>
            <w:r>
              <w:rPr>
                <w:rFonts w:ascii="宋体" w:hAnsi="宋体" w:cs="宋体" w:eastAsia="宋体" w:hint="default"/>
                <w:spacing w:val="-2"/>
                <w:sz w:val="21"/>
                <w:szCs w:val="21"/>
              </w:rPr>
              <w:t>加：期初现金及现金等价</w:t>
            </w:r>
            <w:r>
              <w:rPr>
                <w:rFonts w:ascii="宋体" w:hAnsi="宋体" w:cs="宋体" w:eastAsia="宋体" w:hint="default"/>
                <w:w w:val="100"/>
                <w:sz w:val="21"/>
                <w:szCs w:val="21"/>
              </w:rPr>
              <w:t> </w:t>
            </w:r>
            <w:r>
              <w:rPr>
                <w:rFonts w:ascii="宋体" w:hAnsi="宋体" w:cs="宋体" w:eastAsia="宋体" w:hint="default"/>
                <w:sz w:val="21"/>
                <w:szCs w:val="21"/>
              </w:rPr>
              <w:t>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683,353,866.51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742,139,030.97</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01" w:right="118"/>
              <w:jc w:val="left"/>
              <w:rPr>
                <w:rFonts w:ascii="宋体" w:hAnsi="宋体" w:cs="宋体" w:eastAsia="宋体" w:hint="default"/>
                <w:sz w:val="21"/>
                <w:szCs w:val="21"/>
              </w:rPr>
            </w:pPr>
            <w:r>
              <w:rPr>
                <w:rFonts w:ascii="宋体" w:hAnsi="宋体" w:cs="宋体" w:eastAsia="宋体" w:hint="default"/>
                <w:spacing w:val="-2"/>
                <w:sz w:val="21"/>
                <w:szCs w:val="21"/>
              </w:rPr>
              <w:t>六、期末现金及现金等价物余</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368,271,754.33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683,353,866.51</w:t>
            </w:r>
          </w:p>
        </w:tc>
      </w:tr>
    </w:tbl>
    <w:p>
      <w:pPr>
        <w:spacing w:after="0" w:line="240" w:lineRule="auto"/>
        <w:jc w:val="right"/>
        <w:rPr>
          <w:rFonts w:ascii="宋体" w:hAnsi="宋体" w:cs="宋体" w:eastAsia="宋体" w:hint="default"/>
          <w:sz w:val="21"/>
          <w:szCs w:val="21"/>
        </w:rPr>
        <w:sectPr>
          <w:pgSz w:w="11900" w:h="16840"/>
          <w:pgMar w:header="0" w:footer="963" w:top="1360" w:bottom="1160" w:left="1020" w:right="1080"/>
        </w:sectPr>
      </w:pPr>
    </w:p>
    <w:p>
      <w:pPr>
        <w:pStyle w:val="BodyText"/>
        <w:spacing w:line="240" w:lineRule="auto" w:before="20"/>
        <w:ind w:left="119" w:right="0"/>
        <w:jc w:val="left"/>
      </w:pPr>
      <w:r>
        <w:rPr/>
        <w:pict>
          <v:shape style="position:absolute;margin-left:172.670059pt;margin-top:428.759979pt;width:81.5pt;height:35.2pt;mso-position-horizontal-relative:page;mso-position-vertical-relative:page;z-index:-779968" type="#_x0000_t202" filled="false" stroked="false">
            <v:textbox inset="0,0,0,0">
              <w:txbxContent>
                <w:p>
                  <w:pPr>
                    <w:spacing w:line="240" w:lineRule="auto" w:before="0"/>
                    <w:rPr>
                      <w:rFonts w:ascii="宋体" w:hAnsi="宋体" w:cs="宋体" w:eastAsia="宋体" w:hint="default"/>
                      <w:sz w:val="26"/>
                      <w:szCs w:val="26"/>
                    </w:rPr>
                  </w:pPr>
                </w:p>
                <w:p>
                  <w:pPr>
                    <w:pStyle w:val="BodyText"/>
                    <w:spacing w:line="240" w:lineRule="auto"/>
                    <w:ind w:left="0" w:right="0"/>
                    <w:jc w:val="left"/>
                  </w:pPr>
                  <w:r>
                    <w:rPr>
                      <w:w w:val="100"/>
                    </w:rPr>
                    <w:t>）</w:t>
                  </w:r>
                </w:p>
              </w:txbxContent>
            </v:textbox>
            <w10:wrap type="none"/>
          </v:shape>
        </w:pict>
      </w:r>
      <w:r>
        <w:rPr/>
        <w:t>7、合并所有者权益变动表</w:t>
      </w:r>
    </w:p>
    <w:p>
      <w:pPr>
        <w:spacing w:line="240" w:lineRule="auto" w:before="2"/>
        <w:rPr>
          <w:rFonts w:ascii="宋体" w:hAnsi="宋体" w:cs="宋体" w:eastAsia="宋体" w:hint="default"/>
          <w:sz w:val="23"/>
          <w:szCs w:val="23"/>
        </w:rPr>
      </w:pPr>
    </w:p>
    <w:p>
      <w:pPr>
        <w:pStyle w:val="BodyText"/>
        <w:spacing w:line="240" w:lineRule="auto" w:before="36"/>
        <w:ind w:left="119" w:right="0"/>
        <w:jc w:val="left"/>
      </w:pPr>
      <w:r>
        <w:rPr/>
        <w:t>本期金额</w:t>
      </w:r>
    </w:p>
    <w:p>
      <w:pPr>
        <w:pStyle w:val="BodyText"/>
        <w:spacing w:line="240" w:lineRule="auto" w:before="78"/>
        <w:ind w:left="0" w:right="317"/>
        <w:jc w:val="right"/>
      </w:pPr>
      <w:r>
        <w:rPr>
          <w:spacing w:val="-2"/>
        </w:rPr>
        <w:t>单位：元</w:t>
      </w:r>
    </w:p>
    <w:p>
      <w:pPr>
        <w:spacing w:line="240" w:lineRule="auto" w:before="1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131"/>
        <w:gridCol w:w="1524"/>
        <w:gridCol w:w="346"/>
        <w:gridCol w:w="314"/>
        <w:gridCol w:w="331"/>
        <w:gridCol w:w="1514"/>
        <w:gridCol w:w="314"/>
        <w:gridCol w:w="1411"/>
        <w:gridCol w:w="269"/>
        <w:gridCol w:w="1397"/>
        <w:gridCol w:w="240"/>
        <w:gridCol w:w="1543"/>
        <w:gridCol w:w="1289"/>
        <w:gridCol w:w="1550"/>
      </w:tblGrid>
      <w:tr>
        <w:trPr>
          <w:trHeight w:val="402" w:hRule="exact"/>
        </w:trPr>
        <w:tc>
          <w:tcPr>
            <w:tcW w:w="21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4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2131" w:type="dxa"/>
            <w:vMerge/>
            <w:tcBorders>
              <w:left w:val="single" w:sz="4" w:space="0" w:color="000000"/>
              <w:right w:val="single" w:sz="4" w:space="0" w:color="000000"/>
            </w:tcBorders>
            <w:shd w:val="clear" w:color="auto" w:fill="D3D3D3"/>
          </w:tcPr>
          <w:p>
            <w:pPr/>
          </w:p>
        </w:tc>
        <w:tc>
          <w:tcPr>
            <w:tcW w:w="920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714" w:hRule="exact"/>
        </w:trPr>
        <w:tc>
          <w:tcPr>
            <w:tcW w:w="2131" w:type="dxa"/>
            <w:vMerge/>
            <w:tcBorders>
              <w:left w:val="single" w:sz="4" w:space="0" w:color="000000"/>
              <w:right w:val="single" w:sz="4" w:space="0" w:color="000000"/>
            </w:tcBorders>
            <w:shd w:val="clear" w:color="auto" w:fill="D3D3D3"/>
          </w:tcPr>
          <w:p>
            <w:pPr/>
          </w:p>
        </w:tc>
        <w:tc>
          <w:tcPr>
            <w:tcW w:w="15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9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280" w:right="67"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73" w:lineRule="auto" w:before="34"/>
              <w:ind w:left="48" w:right="4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库</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21" w:right="24"/>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0"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9"/>
              <w:ind w:left="7" w:right="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89" w:type="dxa"/>
            <w:vMerge/>
            <w:tcBorders>
              <w:left w:val="single" w:sz="4" w:space="0" w:color="000000"/>
              <w:right w:val="single" w:sz="4" w:space="0" w:color="000000"/>
            </w:tcBorders>
            <w:shd w:val="clear" w:color="auto" w:fill="D3D3D3"/>
          </w:tcPr>
          <w:p>
            <w:pPr/>
          </w:p>
        </w:tc>
        <w:tc>
          <w:tcPr>
            <w:tcW w:w="1550" w:type="dxa"/>
            <w:vMerge/>
            <w:tcBorders>
              <w:left w:val="single" w:sz="4" w:space="0" w:color="000000"/>
              <w:right w:val="single" w:sz="4" w:space="0" w:color="000000"/>
            </w:tcBorders>
            <w:shd w:val="clear" w:color="auto" w:fill="D3D3D3"/>
          </w:tcPr>
          <w:p>
            <w:pPr/>
          </w:p>
        </w:tc>
      </w:tr>
      <w:tr>
        <w:trPr>
          <w:trHeight w:val="1248" w:hRule="exact"/>
        </w:trPr>
        <w:tc>
          <w:tcPr>
            <w:tcW w:w="2131" w:type="dxa"/>
            <w:vMerge/>
            <w:tcBorders>
              <w:left w:val="single" w:sz="4" w:space="0" w:color="000000"/>
              <w:bottom w:val="single" w:sz="4" w:space="0" w:color="000000"/>
              <w:right w:val="single" w:sz="4" w:space="0" w:color="000000"/>
            </w:tcBorders>
            <w:shd w:val="clear" w:color="auto" w:fill="D3D3D3"/>
          </w:tcPr>
          <w:p>
            <w:pPr/>
          </w:p>
        </w:tc>
        <w:tc>
          <w:tcPr>
            <w:tcW w:w="1524" w:type="dxa"/>
            <w:vMerge/>
            <w:tcBorders>
              <w:left w:val="single" w:sz="4" w:space="0" w:color="000000"/>
              <w:bottom w:val="single" w:sz="4" w:space="0" w:color="000000"/>
              <w:right w:val="single" w:sz="4" w:space="0" w:color="000000"/>
            </w:tcBorders>
            <w:shd w:val="clear" w:color="auto" w:fill="D3D3D3"/>
          </w:tcPr>
          <w:p>
            <w:pPr/>
          </w:p>
        </w:tc>
        <w:tc>
          <w:tcPr>
            <w:tcW w:w="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62" w:right="60"/>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48" w:right="43"/>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55" w:right="5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14" w:type="dxa"/>
            <w:vMerge/>
            <w:tcBorders>
              <w:left w:val="single" w:sz="4" w:space="0" w:color="000000"/>
              <w:bottom w:val="single" w:sz="4" w:space="0" w:color="000000"/>
              <w:right w:val="single" w:sz="4" w:space="0" w:color="000000"/>
            </w:tcBorders>
            <w:shd w:val="clear" w:color="auto" w:fill="D3D3D3"/>
          </w:tcPr>
          <w:p>
            <w:pPr/>
          </w:p>
        </w:tc>
        <w:tc>
          <w:tcPr>
            <w:tcW w:w="314" w:type="dxa"/>
            <w:vMerge/>
            <w:tcBorders>
              <w:left w:val="single" w:sz="4" w:space="0" w:color="000000"/>
              <w:bottom w:val="single" w:sz="4" w:space="0" w:color="000000"/>
              <w:right w:val="single" w:sz="4" w:space="0" w:color="000000"/>
            </w:tcBorders>
            <w:shd w:val="clear" w:color="auto" w:fill="D3D3D3"/>
          </w:tcPr>
          <w:p>
            <w:pPr/>
          </w:p>
        </w:tc>
        <w:tc>
          <w:tcPr>
            <w:tcW w:w="1411" w:type="dxa"/>
            <w:vMerge/>
            <w:tcBorders>
              <w:left w:val="single" w:sz="4" w:space="0" w:color="000000"/>
              <w:bottom w:val="single" w:sz="4" w:space="0" w:color="000000"/>
              <w:right w:val="single" w:sz="4" w:space="0" w:color="000000"/>
            </w:tcBorders>
            <w:shd w:val="clear" w:color="auto" w:fill="D3D3D3"/>
          </w:tcPr>
          <w:p>
            <w:pPr/>
          </w:p>
        </w:tc>
        <w:tc>
          <w:tcPr>
            <w:tcW w:w="269" w:type="dxa"/>
            <w:vMerge/>
            <w:tcBorders>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240" w:type="dxa"/>
            <w:vMerge/>
            <w:tcBorders>
              <w:left w:val="single" w:sz="4" w:space="0" w:color="000000"/>
              <w:bottom w:val="single" w:sz="4" w:space="0" w:color="000000"/>
              <w:right w:val="single" w:sz="4" w:space="0" w:color="000000"/>
            </w:tcBorders>
            <w:shd w:val="clear" w:color="auto" w:fill="D3D3D3"/>
          </w:tcPr>
          <w:p>
            <w:pPr/>
          </w:p>
        </w:tc>
        <w:tc>
          <w:tcPr>
            <w:tcW w:w="1543" w:type="dxa"/>
            <w:vMerge/>
            <w:tcBorders>
              <w:left w:val="single" w:sz="4" w:space="0" w:color="000000"/>
              <w:bottom w:val="single" w:sz="4" w:space="0" w:color="000000"/>
              <w:right w:val="single" w:sz="4" w:space="0" w:color="000000"/>
            </w:tcBorders>
            <w:shd w:val="clear" w:color="auto" w:fill="D3D3D3"/>
          </w:tcPr>
          <w:p>
            <w:pPr/>
          </w:p>
        </w:tc>
        <w:tc>
          <w:tcPr>
            <w:tcW w:w="1289" w:type="dxa"/>
            <w:vMerge/>
            <w:tcBorders>
              <w:left w:val="single" w:sz="4" w:space="0" w:color="000000"/>
              <w:bottom w:val="single" w:sz="4" w:space="0" w:color="000000"/>
              <w:right w:val="single" w:sz="4" w:space="0" w:color="000000"/>
            </w:tcBorders>
            <w:shd w:val="clear" w:color="auto" w:fill="D3D3D3"/>
          </w:tcPr>
          <w:p>
            <w:pPr/>
          </w:p>
        </w:tc>
        <w:tc>
          <w:tcPr>
            <w:tcW w:w="155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3"/>
              <w:jc w:val="center"/>
              <w:rPr>
                <w:rFonts w:ascii="宋体" w:hAnsi="宋体" w:cs="宋体" w:eastAsia="宋体" w:hint="default"/>
                <w:sz w:val="21"/>
                <w:szCs w:val="21"/>
              </w:rPr>
            </w:pPr>
            <w:r>
              <w:rPr>
                <w:rFonts w:ascii="宋体"/>
                <w:spacing w:val="-2"/>
                <w:sz w:val="21"/>
              </w:rPr>
              <w:t>167,500,000.00</w:t>
            </w: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851,804,913.10</w:t>
            </w: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-988,600.13</w:t>
            </w: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1"/>
              <w:jc w:val="center"/>
              <w:rPr>
                <w:rFonts w:ascii="宋体" w:hAnsi="宋体" w:cs="宋体" w:eastAsia="宋体" w:hint="default"/>
                <w:sz w:val="21"/>
                <w:szCs w:val="21"/>
              </w:rPr>
            </w:pPr>
            <w:r>
              <w:rPr>
                <w:rFonts w:ascii="宋体"/>
                <w:spacing w:val="-2"/>
                <w:sz w:val="21"/>
              </w:rPr>
              <w:t>43,117,421.12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101,779,608.84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3,933,570.04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1,167,146,912.</w:t>
            </w:r>
          </w:p>
          <w:p>
            <w:pPr>
              <w:pStyle w:val="TableParagraph"/>
              <w:spacing w:line="240" w:lineRule="auto" w:before="37"/>
              <w:ind w:right="-1"/>
              <w:jc w:val="right"/>
              <w:rPr>
                <w:rFonts w:ascii="宋体" w:hAnsi="宋体" w:cs="宋体" w:eastAsia="宋体" w:hint="default"/>
                <w:sz w:val="21"/>
                <w:szCs w:val="21"/>
              </w:rPr>
            </w:pPr>
            <w:r>
              <w:rPr>
                <w:rFonts w:ascii="宋体"/>
                <w:spacing w:val="-1"/>
                <w:sz w:val="21"/>
              </w:rPr>
              <w:t>97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4"/>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4"/>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844"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40" w:lineRule="auto" w:before="34"/>
              <w:ind w:left="2"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9"/>
              <w:jc w:val="center"/>
              <w:rPr>
                <w:rFonts w:ascii="宋体" w:hAnsi="宋体" w:cs="宋体" w:eastAsia="宋体" w:hint="default"/>
                <w:sz w:val="21"/>
                <w:szCs w:val="21"/>
              </w:rPr>
            </w:pPr>
            <w:r>
              <w:rPr>
                <w:rFonts w:ascii="宋体" w:hAnsi="宋体" w:cs="宋体" w:eastAsia="宋体" w:hint="default"/>
                <w:sz w:val="21"/>
                <w:szCs w:val="21"/>
              </w:rPr>
              <w:t>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 w:right="-3"/>
              <w:jc w:val="center"/>
              <w:rPr>
                <w:rFonts w:ascii="宋体" w:hAnsi="宋体" w:cs="宋体" w:eastAsia="宋体" w:hint="default"/>
                <w:sz w:val="21"/>
                <w:szCs w:val="21"/>
              </w:rPr>
            </w:pPr>
            <w:r>
              <w:rPr>
                <w:rFonts w:ascii="宋体"/>
                <w:spacing w:val="-2"/>
                <w:sz w:val="21"/>
              </w:rPr>
              <w:t>167,500,000.00</w:t>
            </w: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851,804,913.10</w:t>
            </w: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-988,600.13</w:t>
            </w: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1"/>
              <w:jc w:val="center"/>
              <w:rPr>
                <w:rFonts w:ascii="宋体" w:hAnsi="宋体" w:cs="宋体" w:eastAsia="宋体" w:hint="default"/>
                <w:sz w:val="21"/>
                <w:szCs w:val="21"/>
              </w:rPr>
            </w:pPr>
            <w:r>
              <w:rPr>
                <w:rFonts w:ascii="宋体"/>
                <w:spacing w:val="-2"/>
                <w:sz w:val="21"/>
              </w:rPr>
              <w:t>43,117,421.12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101,779,608.84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3,933,570.04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1,167,146,912.</w:t>
            </w:r>
          </w:p>
          <w:p>
            <w:pPr>
              <w:pStyle w:val="TableParagraph"/>
              <w:spacing w:line="240" w:lineRule="auto" w:before="34"/>
              <w:ind w:right="-1"/>
              <w:jc w:val="right"/>
              <w:rPr>
                <w:rFonts w:ascii="宋体" w:hAnsi="宋体" w:cs="宋体" w:eastAsia="宋体" w:hint="default"/>
                <w:sz w:val="21"/>
                <w:szCs w:val="21"/>
              </w:rPr>
            </w:pPr>
            <w:r>
              <w:rPr>
                <w:rFonts w:ascii="宋体"/>
                <w:spacing w:val="-1"/>
                <w:sz w:val="21"/>
              </w:rPr>
              <w:t>97</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pacing w:val="-11"/>
                <w:sz w:val="21"/>
                <w:szCs w:val="21"/>
              </w:rPr>
              <w:t>（减少以“－”号填列</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5.75pt;height:7.8pt;mso-position-horizontal-relative:char;mso-position-vertical-relative:line" coordorigin="0,0" coordsize="1515,156">
                  <v:group style="position:absolute;left:0;top:0;width:1515;height:156" coordorigin="0,0" coordsize="1515,156">
                    <v:shape style="position:absolute;left:0;top:0;width:1515;height:156" coordorigin="0,0" coordsize="1515,156" path="m0,0l0,156,1514,156,1514,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2"/>
              <w:ind w:right="0"/>
              <w:jc w:val="left"/>
              <w:rPr>
                <w:rFonts w:ascii="宋体" w:hAnsi="宋体" w:cs="宋体" w:eastAsia="宋体" w:hint="default"/>
                <w:sz w:val="29"/>
                <w:szCs w:val="29"/>
              </w:rPr>
            </w:pPr>
          </w:p>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5.75pt;height:7.8pt;mso-position-horizontal-relative:char;mso-position-vertical-relative:line" coordorigin="0,0" coordsize="1515,156">
                  <v:group style="position:absolute;left:0;top:0;width:1515;height:156" coordorigin="0,0" coordsize="1515,156">
                    <v:shape style="position:absolute;left:0;top:0;width:1515;height:156" coordorigin="0,0" coordsize="1515,156" path="m0,0l0,156,1514,156,1514,0,0,0xe" filled="true" fillcolor="#ffffff" stroked="false">
                      <v:path arrowok="t"/>
                      <v:fill type="solid"/>
                    </v:shape>
                  </v:group>
                </v:group>
              </w:pict>
            </w:r>
            <w:r>
              <w:rPr>
                <w:rFonts w:ascii="宋体" w:hAnsi="宋体" w:cs="宋体" w:eastAsia="宋体" w:hint="default"/>
                <w:position w:val="-2"/>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-323,345.62</w:t>
            </w: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-4,290,048.90</w:t>
            </w: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4" w:right="-1"/>
              <w:jc w:val="center"/>
              <w:rPr>
                <w:rFonts w:ascii="宋体" w:hAnsi="宋体" w:cs="宋体" w:eastAsia="宋体" w:hint="default"/>
                <w:sz w:val="21"/>
                <w:szCs w:val="21"/>
              </w:rPr>
            </w:pPr>
            <w:r>
              <w:rPr>
                <w:rFonts w:ascii="宋体"/>
                <w:spacing w:val="-2"/>
                <w:sz w:val="21"/>
              </w:rPr>
              <w:t>8,362,977.52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-14,144,841.01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11,615,021.5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1,219,763.53</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2"/>
                <w:sz w:val="21"/>
              </w:rPr>
              <w:t>-4,290,048.90</w:t>
            </w: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77,968,136.51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2"/>
                <w:sz w:val="21"/>
              </w:rPr>
              <w:t>2,073,804.12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75,751,891.73</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 w:right="14"/>
              <w:jc w:val="left"/>
              <w:rPr>
                <w:rFonts w:ascii="宋体" w:hAnsi="宋体" w:cs="宋体" w:eastAsia="宋体" w:hint="default"/>
                <w:sz w:val="21"/>
                <w:szCs w:val="21"/>
              </w:rPr>
            </w:pPr>
            <w:r>
              <w:rPr>
                <w:rFonts w:ascii="宋体" w:hAnsi="宋体" w:cs="宋体" w:eastAsia="宋体" w:hint="default"/>
                <w:spacing w:val="-2"/>
                <w:sz w:val="21"/>
                <w:szCs w:val="21"/>
              </w:rPr>
              <w:t>（二）所有者投入和减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少资本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499,843.71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499,843.71</w:t>
            </w:r>
          </w:p>
        </w:tc>
      </w:tr>
    </w:tbl>
    <w:p>
      <w:pPr>
        <w:spacing w:after="0" w:line="240" w:lineRule="auto"/>
        <w:jc w:val="right"/>
        <w:rPr>
          <w:rFonts w:ascii="宋体" w:hAnsi="宋体" w:cs="宋体" w:eastAsia="宋体" w:hint="default"/>
          <w:sz w:val="21"/>
          <w:szCs w:val="21"/>
        </w:rPr>
        <w:sectPr>
          <w:footerReference w:type="default" r:id="rId22"/>
          <w:pgSz w:w="16840" w:h="11900" w:orient="landscape"/>
          <w:pgMar w:footer="955" w:header="0" w:top="1100" w:bottom="1140" w:left="1320" w:right="1120"/>
          <w:pgNumType w:start="76"/>
        </w:sectPr>
      </w:pPr>
    </w:p>
    <w:p>
      <w:pPr>
        <w:spacing w:line="240" w:lineRule="auto" w:before="4"/>
        <w:rPr>
          <w:rFonts w:ascii="Times New Roman" w:hAnsi="Times New Roman" w:cs="Times New Roman" w:eastAsia="Times New Roman" w:hint="default"/>
          <w:sz w:val="6"/>
          <w:szCs w:val="6"/>
        </w:rPr>
      </w:pPr>
      <w:r>
        <w:rPr/>
        <w:pict>
          <v:shape style="position:absolute;margin-left:171.830124pt;margin-top:229.080002pt;width:82.35pt;height:35.2pt;mso-position-horizontal-relative:page;mso-position-vertical-relative:page;z-index:-779896" type="#_x0000_t202" filled="false" stroked="false">
            <v:textbox inset="0,0,0,0">
              <w:txbxContent>
                <w:p>
                  <w:pPr>
                    <w:pStyle w:val="BodyText"/>
                    <w:spacing w:line="240" w:lineRule="auto" w:before="28"/>
                    <w:ind w:left="0" w:right="0"/>
                    <w:jc w:val="left"/>
                  </w:pPr>
                  <w:r>
                    <w:rPr>
                      <w:w w:val="100"/>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130"/>
        <w:gridCol w:w="1524"/>
        <w:gridCol w:w="346"/>
        <w:gridCol w:w="314"/>
        <w:gridCol w:w="331"/>
        <w:gridCol w:w="1514"/>
        <w:gridCol w:w="314"/>
        <w:gridCol w:w="1411"/>
        <w:gridCol w:w="269"/>
        <w:gridCol w:w="1397"/>
        <w:gridCol w:w="240"/>
        <w:gridCol w:w="1543"/>
        <w:gridCol w:w="1289"/>
        <w:gridCol w:w="1550"/>
      </w:tblGrid>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1．股东投入的普通股</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2"/>
                <w:sz w:val="21"/>
              </w:rPr>
              <w:t>500,000.00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500,000.00</w:t>
            </w: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3"/>
              <w:jc w:val="left"/>
              <w:rPr>
                <w:rFonts w:ascii="宋体" w:hAnsi="宋体" w:cs="宋体" w:eastAsia="宋体" w:hint="default"/>
                <w:sz w:val="21"/>
                <w:szCs w:val="21"/>
              </w:rPr>
            </w:pPr>
            <w:r>
              <w:rPr>
                <w:rFonts w:ascii="宋体" w:hAnsi="宋体" w:cs="宋体" w:eastAsia="宋体" w:hint="default"/>
                <w:spacing w:val="-10"/>
                <w:w w:val="100"/>
                <w:sz w:val="21"/>
                <w:szCs w:val="21"/>
              </w:rPr>
              <w:t>2．其他权益工具持有者</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投入资本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3"/>
              <w:jc w:val="left"/>
              <w:rPr>
                <w:rFonts w:ascii="宋体" w:hAnsi="宋体" w:cs="宋体" w:eastAsia="宋体" w:hint="default"/>
                <w:sz w:val="21"/>
                <w:szCs w:val="21"/>
              </w:rPr>
            </w:pPr>
            <w:r>
              <w:rPr>
                <w:rFonts w:ascii="宋体" w:hAnsi="宋体" w:cs="宋体" w:eastAsia="宋体" w:hint="default"/>
                <w:spacing w:val="-10"/>
                <w:w w:val="100"/>
                <w:sz w:val="21"/>
                <w:szCs w:val="21"/>
              </w:rPr>
              <w:t>3．股份支付计入所有者</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权益的金额</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-156.29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-156.29</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4" w:right="-1"/>
              <w:jc w:val="center"/>
              <w:rPr>
                <w:rFonts w:ascii="宋体" w:hAnsi="宋体" w:cs="宋体" w:eastAsia="宋体" w:hint="default"/>
                <w:sz w:val="21"/>
                <w:szCs w:val="21"/>
              </w:rPr>
            </w:pPr>
            <w:r>
              <w:rPr>
                <w:rFonts w:ascii="宋体"/>
                <w:spacing w:val="-2"/>
                <w:sz w:val="21"/>
              </w:rPr>
              <w:t>8,362,977.52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-92,112,977.52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1"/>
              <w:jc w:val="center"/>
              <w:rPr>
                <w:rFonts w:ascii="宋体" w:hAnsi="宋体" w:cs="宋体" w:eastAsia="宋体" w:hint="default"/>
                <w:sz w:val="21"/>
                <w:szCs w:val="21"/>
              </w:rPr>
            </w:pPr>
            <w:r>
              <w:rPr>
                <w:rFonts w:ascii="宋体"/>
                <w:spacing w:val="-2"/>
                <w:sz w:val="21"/>
              </w:rPr>
              <w:t>8,362,977.52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-8,362,977.52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20"/>
              <w:jc w:val="left"/>
              <w:rPr>
                <w:rFonts w:ascii="宋体" w:hAnsi="宋体" w:cs="宋体" w:eastAsia="宋体" w:hint="default"/>
                <w:sz w:val="21"/>
                <w:szCs w:val="21"/>
              </w:rPr>
            </w:pPr>
            <w:r>
              <w:rPr>
                <w:rFonts w:ascii="宋体" w:hAnsi="宋体" w:cs="宋体" w:eastAsia="宋体" w:hint="default"/>
                <w:spacing w:val="-2"/>
                <w:sz w:val="21"/>
                <w:szCs w:val="21"/>
              </w:rPr>
              <w:t>3．对所有者（或股东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的分配</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5.75pt;height:7.8pt;mso-position-horizontal-relative:char;mso-position-vertical-relative:line" coordorigin="0,0" coordsize="1515,156">
                  <v:group style="position:absolute;left:0;top:0;width:1515;height:156" coordorigin="0,0" coordsize="1515,156">
                    <v:shape style="position:absolute;left:0;top:0;width:1515;height:156" coordorigin="0,0" coordsize="1515,156" path="m0,0l0,156,1514,156,1514,0,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5.75pt;height:7.8pt;mso-position-horizontal-relative:char;mso-position-vertical-relative:line" coordorigin="0,0" coordsize="1515,156">
                  <v:group style="position:absolute;left:0;top:0;width:1515;height:156" coordorigin="0,0" coordsize="1515,156">
                    <v:shape style="position:absolute;left:0;top:0;width:1515;height:156" coordorigin="0,0" coordsize="1515,156" path="m0,0l0,156,1514,156,1514,0,0,0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-83,750,000.00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-83,750,000.00</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4"/>
              <w:jc w:val="left"/>
              <w:rPr>
                <w:rFonts w:ascii="宋体" w:hAnsi="宋体" w:cs="宋体" w:eastAsia="宋体" w:hint="default"/>
                <w:sz w:val="21"/>
                <w:szCs w:val="21"/>
              </w:rPr>
            </w:pPr>
            <w:r>
              <w:rPr>
                <w:rFonts w:ascii="宋体" w:hAnsi="宋体" w:cs="宋体" w:eastAsia="宋体" w:hint="default"/>
                <w:spacing w:val="-2"/>
                <w:sz w:val="21"/>
                <w:szCs w:val="21"/>
              </w:rPr>
              <w:t>（四）所有者权益内部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结转</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-323,345.62</w:t>
            </w: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9,041,373.71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8,718,028.09</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 w:right="-3"/>
              <w:jc w:val="left"/>
              <w:rPr>
                <w:rFonts w:ascii="宋体" w:hAnsi="宋体" w:cs="宋体" w:eastAsia="宋体" w:hint="default"/>
                <w:sz w:val="21"/>
                <w:szCs w:val="21"/>
              </w:rPr>
            </w:pPr>
            <w:r>
              <w:rPr>
                <w:rFonts w:ascii="宋体"/>
                <w:spacing w:val="-2"/>
                <w:sz w:val="21"/>
              </w:rPr>
              <w:t>167,500,000.00</w:t>
            </w: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2"/>
                <w:sz w:val="21"/>
              </w:rPr>
              <w:t>851,481,567.48</w:t>
            </w: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 w:right="-1"/>
              <w:jc w:val="left"/>
              <w:rPr>
                <w:rFonts w:ascii="宋体" w:hAnsi="宋体" w:cs="宋体" w:eastAsia="宋体" w:hint="default"/>
                <w:sz w:val="21"/>
                <w:szCs w:val="21"/>
              </w:rPr>
            </w:pPr>
            <w:r>
              <w:rPr>
                <w:rFonts w:ascii="宋体"/>
                <w:spacing w:val="-2"/>
                <w:sz w:val="21"/>
              </w:rPr>
              <w:t>-5,278,649.03</w:t>
            </w: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 w:right="-1"/>
              <w:jc w:val="center"/>
              <w:rPr>
                <w:rFonts w:ascii="宋体" w:hAnsi="宋体" w:cs="宋体" w:eastAsia="宋体" w:hint="default"/>
                <w:sz w:val="21"/>
                <w:szCs w:val="21"/>
              </w:rPr>
            </w:pPr>
            <w:r>
              <w:rPr>
                <w:rFonts w:ascii="宋体"/>
                <w:spacing w:val="-2"/>
                <w:sz w:val="21"/>
              </w:rPr>
              <w:t>51,480,398.64</w:t>
            </w: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87,634,767.83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21"/>
                <w:szCs w:val="21"/>
              </w:rPr>
            </w:pPr>
            <w:r>
              <w:rPr>
                <w:rFonts w:ascii="宋体"/>
                <w:spacing w:val="-2"/>
                <w:sz w:val="21"/>
              </w:rPr>
              <w:t>15,548,591.5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2"/>
                <w:sz w:val="21"/>
              </w:rPr>
              <w:t>1,168,366,676.</w:t>
            </w:r>
          </w:p>
        </w:tc>
      </w:tr>
    </w:tbl>
    <w:p>
      <w:pPr>
        <w:spacing w:after="0" w:line="240" w:lineRule="auto"/>
        <w:jc w:val="right"/>
        <w:rPr>
          <w:rFonts w:ascii="宋体" w:hAnsi="宋体" w:cs="宋体" w:eastAsia="宋体" w:hint="default"/>
          <w:sz w:val="21"/>
          <w:szCs w:val="21"/>
        </w:rPr>
        <w:sectPr>
          <w:pgSz w:w="16840" w:h="11900" w:orient="landscape"/>
          <w:pgMar w:header="0" w:footer="955" w:top="1060" w:bottom="1140" w:left="1320" w:right="1120"/>
        </w:sectPr>
      </w:pPr>
    </w:p>
    <w:p>
      <w:pPr>
        <w:spacing w:line="240" w:lineRule="auto" w:before="4"/>
        <w:rPr>
          <w:rFonts w:ascii="Times New Roman" w:hAnsi="Times New Roman" w:cs="Times New Roman" w:eastAsia="Times New Roman" w:hint="default"/>
          <w:sz w:val="6"/>
          <w:szCs w:val="6"/>
        </w:rPr>
      </w:pPr>
      <w:r>
        <w:rPr/>
        <w:pict>
          <v:shape style="position:absolute;margin-left:168.230087pt;margin-top:420.720001pt;width:81.5pt;height:35.2pt;mso-position-horizontal-relative:page;mso-position-vertical-relative:page;z-index:-779824" type="#_x0000_t202" filled="false" stroked="false">
            <v:textbox inset="0,0,0,0">
              <w:txbxContent>
                <w:p>
                  <w:pPr>
                    <w:spacing w:line="240" w:lineRule="auto" w:before="11"/>
                    <w:rPr>
                      <w:rFonts w:ascii="宋体" w:hAnsi="宋体" w:cs="宋体" w:eastAsia="宋体" w:hint="default"/>
                      <w:sz w:val="25"/>
                      <w:szCs w:val="25"/>
                    </w:rPr>
                  </w:pPr>
                </w:p>
                <w:p>
                  <w:pPr>
                    <w:pStyle w:val="BodyText"/>
                    <w:spacing w:line="240" w:lineRule="auto"/>
                    <w:ind w:left="0" w:right="0"/>
                    <w:jc w:val="left"/>
                  </w:pPr>
                  <w:r>
                    <w:rPr>
                      <w:w w:val="100"/>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130"/>
        <w:gridCol w:w="1524"/>
        <w:gridCol w:w="346"/>
        <w:gridCol w:w="314"/>
        <w:gridCol w:w="331"/>
        <w:gridCol w:w="1514"/>
        <w:gridCol w:w="314"/>
        <w:gridCol w:w="1411"/>
        <w:gridCol w:w="269"/>
        <w:gridCol w:w="1397"/>
        <w:gridCol w:w="240"/>
        <w:gridCol w:w="1543"/>
        <w:gridCol w:w="1289"/>
        <w:gridCol w:w="1550"/>
      </w:tblGrid>
      <w:tr>
        <w:trPr>
          <w:trHeight w:val="36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50</w:t>
            </w:r>
          </w:p>
        </w:tc>
      </w:tr>
    </w:tbl>
    <w:p>
      <w:pPr>
        <w:spacing w:line="240" w:lineRule="auto" w:before="11"/>
        <w:rPr>
          <w:rFonts w:ascii="Times New Roman" w:hAnsi="Times New Roman" w:cs="Times New Roman" w:eastAsia="Times New Roman" w:hint="default"/>
          <w:sz w:val="29"/>
          <w:szCs w:val="29"/>
        </w:rPr>
      </w:pPr>
    </w:p>
    <w:p>
      <w:pPr>
        <w:pStyle w:val="BodyText"/>
        <w:spacing w:line="240" w:lineRule="auto" w:before="36"/>
        <w:ind w:left="119" w:right="0"/>
        <w:jc w:val="left"/>
      </w:pPr>
      <w:r>
        <w:rPr/>
        <w:t>上期金额</w:t>
      </w:r>
    </w:p>
    <w:p>
      <w:pPr>
        <w:pStyle w:val="BodyText"/>
        <w:spacing w:line="240" w:lineRule="auto" w:before="75"/>
        <w:ind w:left="0" w:right="337"/>
        <w:jc w:val="right"/>
      </w:pPr>
      <w:r>
        <w:rPr>
          <w:spacing w:val="-2"/>
        </w:rPr>
        <w:t>单位：元</w:t>
      </w:r>
    </w:p>
    <w:p>
      <w:pPr>
        <w:spacing w:line="240" w:lineRule="auto" w:before="1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033"/>
        <w:gridCol w:w="1526"/>
        <w:gridCol w:w="240"/>
        <w:gridCol w:w="240"/>
        <w:gridCol w:w="254"/>
        <w:gridCol w:w="1560"/>
        <w:gridCol w:w="300"/>
        <w:gridCol w:w="1214"/>
        <w:gridCol w:w="286"/>
        <w:gridCol w:w="1440"/>
        <w:gridCol w:w="391"/>
        <w:gridCol w:w="1500"/>
        <w:gridCol w:w="1423"/>
        <w:gridCol w:w="1766"/>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4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1" w:hRule="exact"/>
        </w:trPr>
        <w:tc>
          <w:tcPr>
            <w:tcW w:w="2033" w:type="dxa"/>
            <w:vMerge/>
            <w:tcBorders>
              <w:left w:val="single" w:sz="4" w:space="0" w:color="000000"/>
              <w:right w:val="single" w:sz="4" w:space="0" w:color="000000"/>
            </w:tcBorders>
            <w:shd w:val="clear" w:color="auto" w:fill="D3D3D3"/>
          </w:tcPr>
          <w:p>
            <w:pPr/>
          </w:p>
        </w:tc>
        <w:tc>
          <w:tcPr>
            <w:tcW w:w="895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715" w:hRule="exact"/>
        </w:trPr>
        <w:tc>
          <w:tcPr>
            <w:tcW w:w="2033" w:type="dxa"/>
            <w:vMerge/>
            <w:tcBorders>
              <w:left w:val="single" w:sz="4" w:space="0" w:color="000000"/>
              <w:right w:val="single" w:sz="4" w:space="0" w:color="000000"/>
            </w:tcBorders>
            <w:shd w:val="clear" w:color="auto" w:fill="D3D3D3"/>
          </w:tcPr>
          <w:p>
            <w:pPr/>
          </w:p>
        </w:tc>
        <w:tc>
          <w:tcPr>
            <w:tcW w:w="15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4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w w:val="100"/>
                <w:sz w:val="21"/>
                <w:szCs w:val="21"/>
              </w:rPr>
              <w:t> </w:t>
            </w:r>
            <w:r>
              <w:rPr>
                <w:rFonts w:ascii="宋体" w:hAnsi="宋体" w:cs="宋体" w:eastAsia="宋体" w:hint="default"/>
                <w:sz w:val="21"/>
                <w:szCs w:val="21"/>
              </w:rPr>
              <w:t>益工具</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73" w:lineRule="auto" w:before="37"/>
              <w:ind w:left="38" w:right="3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库</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496" w:right="72" w:hanging="420"/>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2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 w:right="31"/>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9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84" w:right="84"/>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3" w:type="dxa"/>
            <w:vMerge/>
            <w:tcBorders>
              <w:left w:val="single" w:sz="4" w:space="0" w:color="000000"/>
              <w:right w:val="single" w:sz="4" w:space="0" w:color="000000"/>
            </w:tcBorders>
            <w:shd w:val="clear" w:color="auto" w:fill="D3D3D3"/>
          </w:tcPr>
          <w:p>
            <w:pPr/>
          </w:p>
        </w:tc>
        <w:tc>
          <w:tcPr>
            <w:tcW w:w="1766" w:type="dxa"/>
            <w:vMerge/>
            <w:tcBorders>
              <w:left w:val="single" w:sz="4" w:space="0" w:color="000000"/>
              <w:right w:val="single" w:sz="4" w:space="0" w:color="000000"/>
            </w:tcBorders>
            <w:shd w:val="clear" w:color="auto" w:fill="D3D3D3"/>
          </w:tcPr>
          <w:p>
            <w:pPr/>
          </w:p>
        </w:tc>
      </w:tr>
      <w:tr>
        <w:trPr>
          <w:trHeight w:val="1248"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1526" w:type="dxa"/>
            <w:vMerge/>
            <w:tcBorders>
              <w:left w:val="single" w:sz="4" w:space="0" w:color="000000"/>
              <w:bottom w:val="single" w:sz="4" w:space="0" w:color="000000"/>
              <w:right w:val="single" w:sz="4" w:space="0" w:color="000000"/>
            </w:tcBorders>
            <w:shd w:val="clear" w:color="auto" w:fill="D3D3D3"/>
          </w:tcPr>
          <w:p>
            <w:pPr/>
          </w:p>
        </w:tc>
        <w:tc>
          <w:tcPr>
            <w:tcW w:w="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9" w:right="7"/>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9" w:right="7"/>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6" w:right="1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60" w:type="dxa"/>
            <w:vMerge/>
            <w:tcBorders>
              <w:left w:val="single" w:sz="4" w:space="0" w:color="000000"/>
              <w:bottom w:val="single" w:sz="4" w:space="0" w:color="000000"/>
              <w:right w:val="single" w:sz="4" w:space="0" w:color="000000"/>
            </w:tcBorders>
            <w:shd w:val="clear" w:color="auto" w:fill="D3D3D3"/>
          </w:tcPr>
          <w:p>
            <w:pPr/>
          </w:p>
        </w:tc>
        <w:tc>
          <w:tcPr>
            <w:tcW w:w="300"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391" w:type="dxa"/>
            <w:vMerge/>
            <w:tcBorders>
              <w:left w:val="single" w:sz="4" w:space="0" w:color="000000"/>
              <w:bottom w:val="single" w:sz="4" w:space="0" w:color="000000"/>
              <w:right w:val="single" w:sz="4" w:space="0" w:color="000000"/>
            </w:tcBorders>
            <w:shd w:val="clear" w:color="auto" w:fill="D3D3D3"/>
          </w:tcPr>
          <w:p>
            <w:pPr/>
          </w:p>
        </w:tc>
        <w:tc>
          <w:tcPr>
            <w:tcW w:w="1500" w:type="dxa"/>
            <w:vMerge/>
            <w:tcBorders>
              <w:left w:val="single" w:sz="4" w:space="0" w:color="000000"/>
              <w:bottom w:val="single" w:sz="4" w:space="0" w:color="000000"/>
              <w:right w:val="single" w:sz="4" w:space="0" w:color="000000"/>
            </w:tcBorders>
            <w:shd w:val="clear" w:color="auto" w:fill="D3D3D3"/>
          </w:tcPr>
          <w:p>
            <w:pPr/>
          </w:p>
        </w:tc>
        <w:tc>
          <w:tcPr>
            <w:tcW w:w="1423" w:type="dxa"/>
            <w:vMerge/>
            <w:tcBorders>
              <w:left w:val="single" w:sz="4" w:space="0" w:color="000000"/>
              <w:bottom w:val="single" w:sz="4" w:space="0" w:color="000000"/>
              <w:right w:val="single" w:sz="4" w:space="0" w:color="000000"/>
            </w:tcBorders>
            <w:shd w:val="clear" w:color="auto" w:fill="D3D3D3"/>
          </w:tcPr>
          <w:p>
            <w:pPr/>
          </w:p>
        </w:tc>
        <w:tc>
          <w:tcPr>
            <w:tcW w:w="17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167,500,000.00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854,161,769.12</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-739,150.30</w:t>
            </w: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30,397,701.59</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112,453,712.22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2"/>
                <w:sz w:val="21"/>
              </w:rPr>
              <w:t>-171,022.53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1,163,603,010.10</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22" w:right="-3"/>
              <w:jc w:val="left"/>
              <w:rPr>
                <w:rFonts w:ascii="宋体" w:hAnsi="宋体" w:cs="宋体" w:eastAsia="宋体" w:hint="default"/>
                <w:sz w:val="21"/>
                <w:szCs w:val="21"/>
              </w:rPr>
            </w:pPr>
            <w:r>
              <w:rPr>
                <w:rFonts w:ascii="宋体" w:hAnsi="宋体" w:cs="宋体" w:eastAsia="宋体" w:hint="default"/>
                <w:spacing w:val="-12"/>
                <w:sz w:val="21"/>
                <w:szCs w:val="21"/>
              </w:rPr>
              <w:t>加：会计政策变更</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42" w:right="0"/>
              <w:jc w:val="left"/>
              <w:rPr>
                <w:rFonts w:ascii="宋体" w:hAnsi="宋体" w:cs="宋体" w:eastAsia="宋体" w:hint="default"/>
                <w:sz w:val="21"/>
                <w:szCs w:val="21"/>
              </w:rPr>
            </w:pPr>
            <w:r>
              <w:rPr>
                <w:rFonts w:ascii="宋体" w:hAnsi="宋体" w:cs="宋体" w:eastAsia="宋体" w:hint="default"/>
                <w:sz w:val="21"/>
                <w:szCs w:val="21"/>
              </w:rPr>
              <w:t>前期差错更</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w w:val="100"/>
                <w:sz w:val="21"/>
                <w:szCs w:val="21"/>
              </w:rPr>
              <w:t>正</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27" w:firstLine="842"/>
              <w:jc w:val="left"/>
              <w:rPr>
                <w:rFonts w:ascii="宋体" w:hAnsi="宋体" w:cs="宋体" w:eastAsia="宋体" w:hint="default"/>
                <w:sz w:val="21"/>
                <w:szCs w:val="21"/>
              </w:rPr>
            </w:pPr>
            <w:r>
              <w:rPr>
                <w:rFonts w:ascii="宋体" w:hAnsi="宋体" w:cs="宋体" w:eastAsia="宋体" w:hint="default"/>
                <w:sz w:val="21"/>
                <w:szCs w:val="21"/>
              </w:rPr>
              <w:t>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167,500,000.00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854,161,769.12</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-739,150.30</w:t>
            </w: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30,397,701.59</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112,453,712.22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2"/>
                <w:sz w:val="21"/>
              </w:rPr>
              <w:t>-171,022.53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1,163,603,010.10</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3"/>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pacing w:val="-1"/>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spacing w:val="-94"/>
                <w:w w:val="100"/>
                <w:sz w:val="21"/>
                <w:szCs w:val="21"/>
              </w:rPr>
              <w:t>以</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号</w:t>
            </w:r>
            <w:r>
              <w:rPr>
                <w:rFonts w:ascii="宋体" w:hAnsi="宋体" w:cs="宋体" w:eastAsia="宋体" w:hint="default"/>
                <w:spacing w:val="-1"/>
                <w:w w:val="100"/>
                <w:sz w:val="21"/>
                <w:szCs w:val="21"/>
              </w:rPr>
              <w:t>填</w:t>
            </w:r>
            <w:r>
              <w:rPr>
                <w:rFonts w:ascii="宋体" w:hAnsi="宋体" w:cs="宋体" w:eastAsia="宋体" w:hint="default"/>
                <w:w w:val="100"/>
                <w:sz w:val="21"/>
                <w:szCs w:val="21"/>
              </w:rPr>
              <w:t>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5.850pt;height:7.8pt;mso-position-horizontal-relative:char;mso-position-vertical-relative:line" coordorigin="0,0" coordsize="1517,156">
                  <v:group style="position:absolute;left:0;top:0;width:1517;height:156" coordorigin="0,0" coordsize="1517,156">
                    <v:shape style="position:absolute;left:0;top:0;width:1517;height:156" coordorigin="0,0" coordsize="1517,156" path="m0,0l0,156,1517,156,1517,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2"/>
              <w:ind w:right="0"/>
              <w:jc w:val="left"/>
              <w:rPr>
                <w:rFonts w:ascii="宋体" w:hAnsi="宋体" w:cs="宋体" w:eastAsia="宋体" w:hint="default"/>
                <w:sz w:val="29"/>
                <w:szCs w:val="29"/>
              </w:rPr>
            </w:pPr>
          </w:p>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5.850pt;height:7.8pt;mso-position-horizontal-relative:char;mso-position-vertical-relative:line" coordorigin="0,0" coordsize="1517,156">
                  <v:group style="position:absolute;left:0;top:0;width:1517;height:156" coordorigin="0,0" coordsize="1517,156">
                    <v:shape style="position:absolute;left:0;top:0;width:1517;height:156" coordorigin="0,0" coordsize="1517,156" path="m0,0l0,156,1517,156,1517,0,0,0xe" filled="true" fillcolor="#ffffff" stroked="false">
                      <v:path arrowok="t"/>
                      <v:fill type="solid"/>
                    </v:shape>
                  </v:group>
                </v:group>
              </w:pict>
            </w:r>
            <w:r>
              <w:rPr>
                <w:rFonts w:ascii="宋体" w:hAnsi="宋体" w:cs="宋体" w:eastAsia="宋体" w:hint="default"/>
                <w:position w:val="-2"/>
                <w:sz w:val="15"/>
                <w:szCs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-2,356,856.02</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-249,449.83</w:t>
            </w: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12,719,719.53</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3"/>
              <w:jc w:val="center"/>
              <w:rPr>
                <w:rFonts w:ascii="宋体" w:hAnsi="宋体" w:cs="宋体" w:eastAsia="宋体" w:hint="default"/>
                <w:sz w:val="21"/>
                <w:szCs w:val="21"/>
              </w:rPr>
            </w:pPr>
            <w:r>
              <w:rPr>
                <w:rFonts w:ascii="宋体"/>
                <w:spacing w:val="-2"/>
                <w:sz w:val="21"/>
              </w:rPr>
              <w:t>-10,674,103.38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2"/>
                <w:sz w:val="21"/>
              </w:rPr>
              <w:t>4,104,592.57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3,543,902.87</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-249,449.83</w:t>
            </w: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3"/>
              <w:jc w:val="center"/>
              <w:rPr>
                <w:rFonts w:ascii="宋体" w:hAnsi="宋体" w:cs="宋体" w:eastAsia="宋体" w:hint="default"/>
                <w:sz w:val="21"/>
                <w:szCs w:val="21"/>
              </w:rPr>
            </w:pPr>
            <w:r>
              <w:rPr>
                <w:rFonts w:ascii="宋体"/>
                <w:spacing w:val="-2"/>
                <w:sz w:val="21"/>
              </w:rPr>
              <w:t>85,795,616.15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2"/>
                <w:sz w:val="21"/>
              </w:rPr>
              <w:t>-1,050,431.93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84,495,734.39</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 w:right="-3"/>
              <w:jc w:val="left"/>
              <w:rPr>
                <w:rFonts w:ascii="宋体" w:hAnsi="宋体" w:cs="宋体" w:eastAsia="宋体" w:hint="default"/>
                <w:sz w:val="21"/>
                <w:szCs w:val="21"/>
              </w:rPr>
            </w:pPr>
            <w:r>
              <w:rPr>
                <w:rFonts w:ascii="宋体" w:hAnsi="宋体" w:cs="宋体" w:eastAsia="宋体" w:hint="default"/>
                <w:spacing w:val="-10"/>
                <w:sz w:val="21"/>
                <w:szCs w:val="21"/>
              </w:rPr>
              <w:t>（二）所有者投入和减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少资本</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7,515.00</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2"/>
                <w:sz w:val="21"/>
              </w:rPr>
              <w:t>2,790,653.48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2,798,168.48</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1．股东投入的普通股</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7,515.00</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2"/>
                <w:sz w:val="21"/>
              </w:rPr>
              <w:t>2,790,653.48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2,798,168.48</w:t>
            </w:r>
          </w:p>
        </w:tc>
      </w:tr>
    </w:tbl>
    <w:p>
      <w:pPr>
        <w:spacing w:after="0" w:line="240" w:lineRule="auto"/>
        <w:jc w:val="right"/>
        <w:rPr>
          <w:rFonts w:ascii="宋体" w:hAnsi="宋体" w:cs="宋体" w:eastAsia="宋体" w:hint="default"/>
          <w:sz w:val="21"/>
          <w:szCs w:val="21"/>
        </w:rPr>
        <w:sectPr>
          <w:pgSz w:w="16840" w:h="11900" w:orient="landscape"/>
          <w:pgMar w:header="0" w:footer="955" w:top="1060" w:bottom="1140" w:left="1320" w:right="1100"/>
        </w:sectPr>
      </w:pPr>
    </w:p>
    <w:p>
      <w:pPr>
        <w:spacing w:line="240" w:lineRule="auto" w:before="4"/>
        <w:rPr>
          <w:rFonts w:ascii="Times New Roman" w:hAnsi="Times New Roman" w:cs="Times New Roman" w:eastAsia="Times New Roman" w:hint="default"/>
          <w:sz w:val="6"/>
          <w:szCs w:val="6"/>
        </w:rPr>
      </w:pPr>
      <w:r>
        <w:rPr/>
        <w:pict>
          <v:shape style="position:absolute;margin-left:168.230087pt;margin-top:209.039993pt;width:81.5pt;height:35.2pt;mso-position-horizontal-relative:page;mso-position-vertical-relative:page;z-index:-779752" type="#_x0000_t202" filled="false" stroked="false">
            <v:textbox inset="0,0,0,0">
              <w:txbxContent>
                <w:p>
                  <w:pPr>
                    <w:pStyle w:val="BodyText"/>
                    <w:spacing w:line="240" w:lineRule="auto" w:before="28"/>
                    <w:ind w:left="0" w:right="0"/>
                    <w:jc w:val="left"/>
                  </w:pPr>
                  <w:r>
                    <w:rPr>
                      <w:w w:val="100"/>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033"/>
        <w:gridCol w:w="1526"/>
        <w:gridCol w:w="240"/>
        <w:gridCol w:w="240"/>
        <w:gridCol w:w="254"/>
        <w:gridCol w:w="1560"/>
        <w:gridCol w:w="300"/>
        <w:gridCol w:w="1214"/>
        <w:gridCol w:w="286"/>
        <w:gridCol w:w="1440"/>
        <w:gridCol w:w="391"/>
        <w:gridCol w:w="1500"/>
        <w:gridCol w:w="1423"/>
        <w:gridCol w:w="1766"/>
      </w:tblGrid>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24"/>
              <w:jc w:val="left"/>
              <w:rPr>
                <w:rFonts w:ascii="宋体" w:hAnsi="宋体" w:cs="宋体" w:eastAsia="宋体" w:hint="default"/>
                <w:sz w:val="21"/>
                <w:szCs w:val="21"/>
              </w:rPr>
            </w:pPr>
            <w:r>
              <w:rPr>
                <w:rFonts w:ascii="宋体" w:hAnsi="宋体" w:cs="宋体" w:eastAsia="宋体" w:hint="default"/>
                <w:spacing w:val="-2"/>
                <w:sz w:val="21"/>
                <w:szCs w:val="21"/>
              </w:rPr>
              <w:t>2．其他权益工具持有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者投入资本</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24"/>
              <w:jc w:val="left"/>
              <w:rPr>
                <w:rFonts w:ascii="宋体" w:hAnsi="宋体" w:cs="宋体" w:eastAsia="宋体" w:hint="default"/>
                <w:sz w:val="21"/>
                <w:szCs w:val="21"/>
              </w:rPr>
            </w:pPr>
            <w:r>
              <w:rPr>
                <w:rFonts w:ascii="宋体" w:hAnsi="宋体" w:cs="宋体" w:eastAsia="宋体" w:hint="default"/>
                <w:spacing w:val="-2"/>
                <w:sz w:val="21"/>
                <w:szCs w:val="21"/>
              </w:rPr>
              <w:t>3．股份支付计入所有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者权益的金额</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12,719,719.53</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-96,469,719.53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-83,750,000.00</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12,719,719.53</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 w:right="-3"/>
              <w:jc w:val="center"/>
              <w:rPr>
                <w:rFonts w:ascii="宋体" w:hAnsi="宋体" w:cs="宋体" w:eastAsia="宋体" w:hint="default"/>
                <w:sz w:val="21"/>
                <w:szCs w:val="21"/>
              </w:rPr>
            </w:pPr>
            <w:r>
              <w:rPr>
                <w:rFonts w:ascii="宋体"/>
                <w:spacing w:val="-2"/>
                <w:sz w:val="21"/>
              </w:rPr>
              <w:t>-12,719,719.53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101"/>
              <w:jc w:val="left"/>
              <w:rPr>
                <w:rFonts w:ascii="宋体" w:hAnsi="宋体" w:cs="宋体" w:eastAsia="宋体" w:hint="default"/>
                <w:sz w:val="21"/>
                <w:szCs w:val="21"/>
              </w:rPr>
            </w:pPr>
            <w:r>
              <w:rPr>
                <w:rFonts w:ascii="宋体" w:hAnsi="宋体" w:cs="宋体" w:eastAsia="宋体" w:hint="default"/>
                <w:spacing w:val="-10"/>
                <w:sz w:val="21"/>
                <w:szCs w:val="21"/>
              </w:rPr>
              <w:t>3．对所有者（或股东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的分配</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5.850pt;height:7.8pt;mso-position-horizontal-relative:char;mso-position-vertical-relative:line" coordorigin="0,0" coordsize="1517,156">
                  <v:group style="position:absolute;left:0;top:0;width:1517;height:156" coordorigin="0,0" coordsize="1517,156">
                    <v:shape style="position:absolute;left:0;top:0;width:1517;height:156" coordorigin="0,0" coordsize="1517,156" path="m0,0l0,156,1517,156,1517,0,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5.850pt;height:7.8pt;mso-position-horizontal-relative:char;mso-position-vertical-relative:line" coordorigin="0,0" coordsize="1517,156">
                  <v:group style="position:absolute;left:0;top:0;width:1517;height:156" coordorigin="0,0" coordsize="1517,156">
                    <v:shape style="position:absolute;left:0;top:0;width:1517;height:156" coordorigin="0,0" coordsize="1517,156" path="m0,0l0,156,1517,156,1517,0,0,0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9" w:right="-3"/>
              <w:jc w:val="center"/>
              <w:rPr>
                <w:rFonts w:ascii="宋体" w:hAnsi="宋体" w:cs="宋体" w:eastAsia="宋体" w:hint="default"/>
                <w:sz w:val="21"/>
                <w:szCs w:val="21"/>
              </w:rPr>
            </w:pPr>
            <w:r>
              <w:rPr>
                <w:rFonts w:ascii="宋体"/>
                <w:spacing w:val="-2"/>
                <w:sz w:val="21"/>
              </w:rPr>
              <w:t>-83,750,000.00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3"/>
              <w:jc w:val="left"/>
              <w:rPr>
                <w:rFonts w:ascii="宋体" w:hAnsi="宋体" w:cs="宋体" w:eastAsia="宋体" w:hint="default"/>
                <w:sz w:val="21"/>
                <w:szCs w:val="21"/>
              </w:rPr>
            </w:pPr>
            <w:r>
              <w:rPr>
                <w:rFonts w:ascii="宋体" w:hAnsi="宋体" w:cs="宋体" w:eastAsia="宋体" w:hint="default"/>
                <w:spacing w:val="-10"/>
                <w:sz w:val="21"/>
                <w:szCs w:val="21"/>
              </w:rPr>
              <w:t>（四）所有者权益内部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结转</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2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-2,364,371.02</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
              <w:jc w:val="right"/>
              <w:rPr>
                <w:rFonts w:ascii="宋体" w:hAnsi="宋体" w:cs="宋体" w:eastAsia="宋体" w:hint="default"/>
                <w:sz w:val="21"/>
                <w:szCs w:val="21"/>
              </w:rPr>
            </w:pPr>
            <w:r>
              <w:rPr>
                <w:rFonts w:ascii="宋体"/>
                <w:spacing w:val="-2"/>
                <w:sz w:val="21"/>
              </w:rPr>
              <w:t>2,364,371.02</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 w:right="-3"/>
              <w:jc w:val="left"/>
              <w:rPr>
                <w:rFonts w:ascii="宋体" w:hAnsi="宋体" w:cs="宋体" w:eastAsia="宋体" w:hint="default"/>
                <w:sz w:val="21"/>
                <w:szCs w:val="21"/>
              </w:rPr>
            </w:pPr>
            <w:r>
              <w:rPr>
                <w:rFonts w:ascii="宋体"/>
                <w:spacing w:val="-2"/>
                <w:sz w:val="21"/>
              </w:rPr>
              <w:t>167,500,000.00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851,804,913.10</w:t>
            </w:r>
          </w:p>
        </w:tc>
        <w:tc>
          <w:tcPr>
            <w:tcW w:w="3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3"/>
              <w:jc w:val="left"/>
              <w:rPr>
                <w:rFonts w:ascii="宋体" w:hAnsi="宋体" w:cs="宋体" w:eastAsia="宋体" w:hint="default"/>
                <w:sz w:val="21"/>
                <w:szCs w:val="21"/>
              </w:rPr>
            </w:pPr>
            <w:r>
              <w:rPr>
                <w:rFonts w:ascii="宋体"/>
                <w:spacing w:val="-2"/>
                <w:sz w:val="21"/>
              </w:rPr>
              <w:t>-988,600.13</w:t>
            </w:r>
          </w:p>
        </w:tc>
        <w:tc>
          <w:tcPr>
            <w:tcW w:w="2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43,117,421.12</w:t>
            </w:r>
          </w:p>
        </w:tc>
        <w:tc>
          <w:tcPr>
            <w:tcW w:w="3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101,779,608.84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2"/>
                <w:sz w:val="21"/>
              </w:rPr>
              <w:t>3,933,570.04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1,167,146,912.97</w:t>
            </w:r>
          </w:p>
        </w:tc>
      </w:tr>
    </w:tbl>
    <w:p>
      <w:pPr>
        <w:spacing w:after="0" w:line="240" w:lineRule="auto"/>
        <w:jc w:val="right"/>
        <w:rPr>
          <w:rFonts w:ascii="宋体" w:hAnsi="宋体" w:cs="宋体" w:eastAsia="宋体" w:hint="default"/>
          <w:sz w:val="21"/>
          <w:szCs w:val="21"/>
        </w:rPr>
        <w:sectPr>
          <w:pgSz w:w="16840" w:h="11900" w:orient="landscape"/>
          <w:pgMar w:header="0" w:footer="955" w:top="1060" w:bottom="1140" w:left="1320" w:right="1100"/>
        </w:sectPr>
      </w:pPr>
    </w:p>
    <w:p>
      <w:pPr>
        <w:pStyle w:val="BodyText"/>
        <w:spacing w:line="240" w:lineRule="auto" w:before="20"/>
        <w:ind w:left="119" w:right="0"/>
        <w:jc w:val="left"/>
      </w:pPr>
      <w:r>
        <w:rPr/>
        <w:pict>
          <v:shape style="position:absolute;margin-left:173.270157pt;margin-top:330.720001pt;width:85.45pt;height:35.2pt;mso-position-horizontal-relative:page;mso-position-vertical-relative:page;z-index:-779680" type="#_x0000_t202" filled="false" stroked="false">
            <v:textbox inset="0,0,0,0">
              <w:txbxContent>
                <w:p>
                  <w:pPr>
                    <w:spacing w:line="240" w:lineRule="auto" w:before="11"/>
                    <w:rPr>
                      <w:rFonts w:ascii="宋体" w:hAnsi="宋体" w:cs="宋体" w:eastAsia="宋体" w:hint="default"/>
                      <w:sz w:val="25"/>
                      <w:szCs w:val="25"/>
                    </w:rPr>
                  </w:pPr>
                </w:p>
                <w:p>
                  <w:pPr>
                    <w:pStyle w:val="BodyText"/>
                    <w:spacing w:line="240" w:lineRule="auto"/>
                    <w:ind w:left="0" w:right="0"/>
                    <w:jc w:val="left"/>
                  </w:pPr>
                  <w:r>
                    <w:rPr>
                      <w:w w:val="100"/>
                    </w:rPr>
                    <w:t>）</w:t>
                  </w:r>
                </w:p>
              </w:txbxContent>
            </v:textbox>
            <w10:wrap type="none"/>
          </v:shape>
        </w:pict>
      </w:r>
      <w:r>
        <w:rPr/>
        <w:t>8、母公司所有者权益变动表</w:t>
      </w:r>
    </w:p>
    <w:p>
      <w:pPr>
        <w:spacing w:line="240" w:lineRule="auto" w:before="2"/>
        <w:rPr>
          <w:rFonts w:ascii="宋体" w:hAnsi="宋体" w:cs="宋体" w:eastAsia="宋体" w:hint="default"/>
          <w:sz w:val="23"/>
          <w:szCs w:val="23"/>
        </w:rPr>
      </w:pPr>
    </w:p>
    <w:p>
      <w:pPr>
        <w:pStyle w:val="BodyText"/>
        <w:spacing w:line="240" w:lineRule="auto" w:before="36"/>
        <w:ind w:left="119" w:right="0"/>
        <w:jc w:val="left"/>
      </w:pPr>
      <w:r>
        <w:rPr/>
        <w:t>本期金额</w:t>
      </w:r>
    </w:p>
    <w:p>
      <w:pPr>
        <w:pStyle w:val="BodyText"/>
        <w:spacing w:line="240" w:lineRule="auto" w:before="78"/>
        <w:ind w:left="0" w:right="337"/>
        <w:jc w:val="right"/>
      </w:pPr>
      <w:r>
        <w:rPr>
          <w:spacing w:val="-2"/>
        </w:rPr>
        <w:t>单位：元</w:t>
      </w:r>
    </w:p>
    <w:p>
      <w:pPr>
        <w:spacing w:line="240" w:lineRule="auto" w:before="1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134"/>
        <w:gridCol w:w="1606"/>
        <w:gridCol w:w="329"/>
        <w:gridCol w:w="331"/>
        <w:gridCol w:w="420"/>
        <w:gridCol w:w="1620"/>
        <w:gridCol w:w="794"/>
        <w:gridCol w:w="900"/>
        <w:gridCol w:w="1020"/>
        <w:gridCol w:w="1606"/>
        <w:gridCol w:w="1546"/>
        <w:gridCol w:w="1870"/>
      </w:tblGrid>
      <w:tr>
        <w:trPr>
          <w:trHeight w:val="402" w:hRule="exact"/>
        </w:trPr>
        <w:tc>
          <w:tcPr>
            <w:tcW w:w="2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4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714" w:hRule="exact"/>
        </w:trPr>
        <w:tc>
          <w:tcPr>
            <w:tcW w:w="2134" w:type="dxa"/>
            <w:vMerge/>
            <w:tcBorders>
              <w:left w:val="single" w:sz="4" w:space="0" w:color="000000"/>
              <w:right w:val="single" w:sz="4" w:space="0" w:color="000000"/>
            </w:tcBorders>
            <w:shd w:val="clear" w:color="auto" w:fill="D3D3D3"/>
          </w:tcPr>
          <w:p>
            <w:pP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29" w:right="5" w:hanging="420"/>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85" w:right="-3" w:hanging="286"/>
              <w:jc w:val="left"/>
              <w:rPr>
                <w:rFonts w:ascii="宋体" w:hAnsi="宋体" w:cs="宋体" w:eastAsia="宋体" w:hint="default"/>
                <w:sz w:val="21"/>
                <w:szCs w:val="21"/>
              </w:rPr>
            </w:pPr>
            <w:r>
              <w:rPr>
                <w:rFonts w:ascii="宋体" w:hAnsi="宋体" w:cs="宋体" w:eastAsia="宋体" w:hint="default"/>
                <w:spacing w:val="-15"/>
                <w:sz w:val="21"/>
                <w:szCs w:val="21"/>
              </w:rPr>
              <w:t>减：库存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35" w:right="21" w:hanging="21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0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8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7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9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026" w:hRule="exact"/>
        </w:trPr>
        <w:tc>
          <w:tcPr>
            <w:tcW w:w="2134"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c>
          <w:tcPr>
            <w:tcW w:w="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52" w:right="53"/>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52" w:right="55"/>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98"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20"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20"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c>
          <w:tcPr>
            <w:tcW w:w="1546" w:type="dxa"/>
            <w:vMerge/>
            <w:tcBorders>
              <w:left w:val="single" w:sz="4" w:space="0" w:color="000000"/>
              <w:bottom w:val="single" w:sz="4" w:space="0" w:color="000000"/>
              <w:right w:val="single" w:sz="4" w:space="0" w:color="000000"/>
            </w:tcBorders>
            <w:shd w:val="clear" w:color="auto" w:fill="D3D3D3"/>
          </w:tcPr>
          <w:p>
            <w:pPr/>
          </w:p>
        </w:tc>
        <w:tc>
          <w:tcPr>
            <w:tcW w:w="187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167,500,000.00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852,337,779.40</w:t>
            </w: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43,117,421.12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136,806,789.98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1,199,761,990.50</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9"/>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7"/>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167,500,000.00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852,337,779.40</w:t>
            </w: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43,117,421.12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136,806,789.98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1,199,761,990.50</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pacing w:val="-10"/>
                <w:sz w:val="21"/>
                <w:szCs w:val="21"/>
              </w:rPr>
              <w:t>（减少以“－”号填列</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79.8pt;height:7.8pt;mso-position-horizontal-relative:char;mso-position-vertical-relative:line" coordorigin="0,0" coordsize="1596,156">
                  <v:group style="position:absolute;left:0;top:0;width:1596;height:156" coordorigin="0,0" coordsize="1596,156">
                    <v:shape style="position:absolute;left:0;top:0;width:1596;height:156" coordorigin="0,0" coordsize="1596,156" path="m0,0l0,156,1596,156,1596,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79.8pt;height:7.8pt;mso-position-horizontal-relative:char;mso-position-vertical-relative:line" coordorigin="0,0" coordsize="1596,156">
                  <v:group style="position:absolute;left:0;top:0;width:1596;height:156" coordorigin="0,0" coordsize="1596,156">
                    <v:shape style="position:absolute;left:0;top:0;width:1596;height:156" coordorigin="0,0" coordsize="1596,156" path="m0,0l0,156,1596,156,1596,0,0,0xe" filled="true" fillcolor="#ffffff" stroked="false">
                      <v:path arrowok="t"/>
                      <v:fill type="solid"/>
                    </v:shape>
                  </v:group>
                </v:group>
              </w:pict>
            </w:r>
            <w:r>
              <w:rPr>
                <w:rFonts w:ascii="宋体" w:hAnsi="宋体" w:cs="宋体" w:eastAsia="宋体" w:hint="default"/>
                <w:position w:val="-2"/>
                <w:sz w:val="15"/>
                <w:szCs w:val="15"/>
              </w:rPr>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8,362,977.52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-8,483,202.30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-120,224.78</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83,629,775.22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83,629,775.22</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19"/>
              <w:jc w:val="left"/>
              <w:rPr>
                <w:rFonts w:ascii="宋体" w:hAnsi="宋体" w:cs="宋体" w:eastAsia="宋体" w:hint="default"/>
                <w:sz w:val="21"/>
                <w:szCs w:val="21"/>
              </w:rPr>
            </w:pPr>
            <w:r>
              <w:rPr>
                <w:rFonts w:ascii="宋体" w:hAnsi="宋体" w:cs="宋体" w:eastAsia="宋体" w:hint="default"/>
                <w:spacing w:val="-2"/>
                <w:sz w:val="21"/>
                <w:szCs w:val="21"/>
              </w:rPr>
              <w:t>（二）所有者投入和减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少资本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1．股东投入的普通股</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3"/>
              <w:jc w:val="left"/>
              <w:rPr>
                <w:rFonts w:ascii="宋体" w:hAnsi="宋体" w:cs="宋体" w:eastAsia="宋体" w:hint="default"/>
                <w:sz w:val="21"/>
                <w:szCs w:val="21"/>
              </w:rPr>
            </w:pPr>
            <w:r>
              <w:rPr>
                <w:rFonts w:ascii="宋体" w:hAnsi="宋体" w:cs="宋体" w:eastAsia="宋体" w:hint="default"/>
                <w:spacing w:val="-9"/>
                <w:sz w:val="21"/>
                <w:szCs w:val="21"/>
              </w:rPr>
              <w:t>2．其他权益工具持有者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投入资本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3"/>
              <w:jc w:val="left"/>
              <w:rPr>
                <w:rFonts w:ascii="宋体" w:hAnsi="宋体" w:cs="宋体" w:eastAsia="宋体" w:hint="default"/>
                <w:sz w:val="21"/>
                <w:szCs w:val="21"/>
              </w:rPr>
            </w:pPr>
            <w:r>
              <w:rPr>
                <w:rFonts w:ascii="宋体" w:hAnsi="宋体" w:cs="宋体" w:eastAsia="宋体" w:hint="default"/>
                <w:spacing w:val="-9"/>
                <w:sz w:val="21"/>
                <w:szCs w:val="21"/>
              </w:rPr>
              <w:t>3．股份支付计入所有者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权益的金额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6840" w:h="11900" w:orient="landscape"/>
          <w:pgMar w:footer="955" w:header="0" w:top="1100" w:bottom="1140" w:left="1320" w:right="1100"/>
          <w:pgNumType w:start="80"/>
        </w:sectPr>
      </w:pPr>
    </w:p>
    <w:p>
      <w:pPr>
        <w:spacing w:line="240" w:lineRule="auto" w:before="7"/>
        <w:rPr>
          <w:rFonts w:ascii="宋体" w:hAnsi="宋体" w:cs="宋体" w:eastAsia="宋体" w:hint="default"/>
          <w:sz w:val="5"/>
          <w:szCs w:val="5"/>
        </w:rPr>
      </w:pPr>
      <w:r>
        <w:rPr/>
        <w:pict>
          <v:shape style="position:absolute;margin-left:172.070114pt;margin-top:97.439995pt;width:86.65pt;height:35.2pt;mso-position-horizontal-relative:page;mso-position-vertical-relative:page;z-index:-779608" type="#_x0000_t202" filled="false" stroked="false">
            <v:textbox inset="0,0,0,0">
              <w:txbxContent>
                <w:p>
                  <w:pPr>
                    <w:pStyle w:val="BodyText"/>
                    <w:spacing w:line="240" w:lineRule="auto" w:before="28"/>
                    <w:ind w:left="0" w:right="0"/>
                    <w:jc w:val="left"/>
                  </w:pPr>
                  <w:r>
                    <w:rPr>
                      <w:w w:val="100"/>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34"/>
        <w:gridCol w:w="1606"/>
        <w:gridCol w:w="329"/>
        <w:gridCol w:w="331"/>
        <w:gridCol w:w="420"/>
        <w:gridCol w:w="1620"/>
        <w:gridCol w:w="794"/>
        <w:gridCol w:w="900"/>
        <w:gridCol w:w="1020"/>
        <w:gridCol w:w="1606"/>
        <w:gridCol w:w="1546"/>
        <w:gridCol w:w="1870"/>
      </w:tblGrid>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8,362,977.52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-92,112,977.52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8,362,977.52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-8,362,977.52</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125"/>
              <w:jc w:val="left"/>
              <w:rPr>
                <w:rFonts w:ascii="宋体" w:hAnsi="宋体" w:cs="宋体" w:eastAsia="宋体" w:hint="default"/>
                <w:sz w:val="21"/>
                <w:szCs w:val="21"/>
              </w:rPr>
            </w:pPr>
            <w:r>
              <w:rPr>
                <w:rFonts w:ascii="宋体" w:hAnsi="宋体" w:cs="宋体" w:eastAsia="宋体" w:hint="default"/>
                <w:spacing w:val="-2"/>
                <w:sz w:val="21"/>
                <w:szCs w:val="21"/>
              </w:rPr>
              <w:t>2．对所有者（或股东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的分配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79.8pt;height:7.8pt;mso-position-horizontal-relative:char;mso-position-vertical-relative:line" coordorigin="0,0" coordsize="1596,156">
                  <v:group style="position:absolute;left:0;top:0;width:1596;height:156" coordorigin="0,0" coordsize="1596,156">
                    <v:shape style="position:absolute;left:0;top:0;width:1596;height:156" coordorigin="0,0" coordsize="1596,156" path="m0,0l0,156,1596,156,1596,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79.8pt;height:7.8pt;mso-position-horizontal-relative:char;mso-position-vertical-relative:line" coordorigin="0,0" coordsize="1596,156">
                  <v:group style="position:absolute;left:0;top:0;width:1596;height:156" coordorigin="0,0" coordsize="1596,156">
                    <v:shape style="position:absolute;left:0;top:0;width:1596;height:156" coordorigin="0,0" coordsize="1596,156" path="m0,0l0,156,1596,156,1596,0,0,0xe" filled="true" fillcolor="#ffffff" stroked="false">
                      <v:path arrowok="t"/>
                      <v:fill type="solid"/>
                    </v:shape>
                  </v:group>
                </v:group>
              </w:pict>
            </w:r>
            <w:r>
              <w:rPr>
                <w:rFonts w:ascii="宋体" w:hAnsi="宋体" w:cs="宋体" w:eastAsia="宋体" w:hint="default"/>
                <w:position w:val="-2"/>
                <w:sz w:val="15"/>
                <w:szCs w:val="15"/>
              </w:rPr>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-83,750,000.00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1" w:right="19"/>
              <w:jc w:val="left"/>
              <w:rPr>
                <w:rFonts w:ascii="宋体" w:hAnsi="宋体" w:cs="宋体" w:eastAsia="宋体" w:hint="default"/>
                <w:sz w:val="21"/>
                <w:szCs w:val="21"/>
              </w:rPr>
            </w:pPr>
            <w:r>
              <w:rPr>
                <w:rFonts w:ascii="宋体" w:hAnsi="宋体" w:cs="宋体" w:eastAsia="宋体" w:hint="default"/>
                <w:spacing w:val="-2"/>
                <w:sz w:val="21"/>
                <w:szCs w:val="21"/>
              </w:rPr>
              <w:t>（四）所有者权益内部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结转</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3"/>
              <w:jc w:val="left"/>
              <w:rPr>
                <w:rFonts w:ascii="宋体" w:hAnsi="宋体" w:cs="宋体" w:eastAsia="宋体" w:hint="default"/>
                <w:sz w:val="21"/>
                <w:szCs w:val="21"/>
              </w:rPr>
            </w:pPr>
            <w:r>
              <w:rPr>
                <w:rFonts w:ascii="宋体"/>
                <w:spacing w:val="-2"/>
                <w:sz w:val="21"/>
              </w:rPr>
              <w:t>167,500,000.00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3"/>
              <w:jc w:val="left"/>
              <w:rPr>
                <w:rFonts w:ascii="宋体" w:hAnsi="宋体" w:cs="宋体" w:eastAsia="宋体" w:hint="default"/>
                <w:sz w:val="21"/>
                <w:szCs w:val="21"/>
              </w:rPr>
            </w:pPr>
            <w:r>
              <w:rPr>
                <w:rFonts w:ascii="宋体"/>
                <w:spacing w:val="-2"/>
                <w:sz w:val="21"/>
              </w:rPr>
              <w:t>852,337,779.40</w:t>
            </w:r>
          </w:p>
        </w:tc>
        <w:tc>
          <w:tcPr>
            <w:tcW w:w="79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51,480,398.64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128,323,587.68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1,199,641,765.72</w:t>
            </w:r>
          </w:p>
        </w:tc>
      </w:tr>
    </w:tbl>
    <w:p>
      <w:pPr>
        <w:spacing w:line="240" w:lineRule="auto" w:before="2"/>
        <w:rPr>
          <w:rFonts w:ascii="宋体" w:hAnsi="宋体" w:cs="宋体" w:eastAsia="宋体" w:hint="default"/>
          <w:sz w:val="26"/>
          <w:szCs w:val="26"/>
        </w:rPr>
      </w:pPr>
    </w:p>
    <w:p>
      <w:pPr>
        <w:pStyle w:val="BodyText"/>
        <w:spacing w:line="240" w:lineRule="auto" w:before="36"/>
        <w:ind w:left="119" w:right="0"/>
        <w:jc w:val="left"/>
      </w:pPr>
      <w:r>
        <w:rPr/>
        <w:t>上期金额</w:t>
      </w:r>
    </w:p>
    <w:p>
      <w:pPr>
        <w:pStyle w:val="BodyText"/>
        <w:spacing w:line="240" w:lineRule="auto" w:before="78"/>
        <w:ind w:left="0" w:right="337"/>
        <w:jc w:val="right"/>
      </w:pPr>
      <w:r>
        <w:rPr>
          <w:spacing w:val="-2"/>
        </w:rPr>
        <w:t>单位：元</w:t>
      </w:r>
    </w:p>
    <w:p>
      <w:pPr>
        <w:spacing w:line="240" w:lineRule="auto" w:before="1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134"/>
        <w:gridCol w:w="1500"/>
        <w:gridCol w:w="420"/>
        <w:gridCol w:w="331"/>
        <w:gridCol w:w="314"/>
        <w:gridCol w:w="1649"/>
        <w:gridCol w:w="526"/>
        <w:gridCol w:w="691"/>
        <w:gridCol w:w="689"/>
        <w:gridCol w:w="1814"/>
        <w:gridCol w:w="2040"/>
        <w:gridCol w:w="2066"/>
      </w:tblGrid>
      <w:tr>
        <w:trPr>
          <w:trHeight w:val="403" w:hRule="exact"/>
        </w:trPr>
        <w:tc>
          <w:tcPr>
            <w:tcW w:w="2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4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713" w:hRule="exact"/>
        </w:trPr>
        <w:tc>
          <w:tcPr>
            <w:tcW w:w="2134" w:type="dxa"/>
            <w:vMerge/>
            <w:tcBorders>
              <w:left w:val="single" w:sz="4" w:space="0" w:color="000000"/>
              <w:right w:val="single" w:sz="4" w:space="0" w:color="000000"/>
            </w:tcBorders>
            <w:shd w:val="clear" w:color="auto" w:fill="D3D3D3"/>
          </w:tcPr>
          <w:p>
            <w:pPr/>
          </w:p>
        </w:tc>
        <w:tc>
          <w:tcPr>
            <w:tcW w:w="15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0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22" w:right="-1" w:hanging="420"/>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16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2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52"/>
              <w:ind w:left="48" w:right="4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6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auto"/>
              <w:ind w:left="232" w:right="19"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62" w:hRule="exact"/>
        </w:trPr>
        <w:tc>
          <w:tcPr>
            <w:tcW w:w="2134" w:type="dxa"/>
            <w:vMerge/>
            <w:tcBorders>
              <w:left w:val="single" w:sz="4" w:space="0" w:color="000000"/>
              <w:bottom w:val="single" w:sz="4" w:space="0" w:color="000000"/>
              <w:right w:val="single" w:sz="4" w:space="0" w:color="000000"/>
            </w:tcBorders>
            <w:shd w:val="clear" w:color="auto" w:fill="D3D3D3"/>
          </w:tcPr>
          <w:p>
            <w:pPr/>
          </w:p>
        </w:tc>
        <w:tc>
          <w:tcPr>
            <w:tcW w:w="1500" w:type="dxa"/>
            <w:vMerge/>
            <w:tcBorders>
              <w:left w:val="single" w:sz="4" w:space="0" w:color="000000"/>
              <w:bottom w:val="single" w:sz="4" w:space="0" w:color="000000"/>
              <w:right w:val="single" w:sz="4" w:space="0" w:color="000000"/>
            </w:tcBorders>
            <w:shd w:val="clear" w:color="auto" w:fill="D3D3D3"/>
          </w:tcPr>
          <w:p>
            <w:pP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w w:val="100"/>
                <w:sz w:val="21"/>
                <w:szCs w:val="21"/>
              </w:rPr>
              <w:t>优</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w w:val="100"/>
                <w:sz w:val="21"/>
                <w:szCs w:val="21"/>
              </w:rPr>
              <w:t>永</w:t>
            </w:r>
          </w:p>
        </w:tc>
        <w:tc>
          <w:tcPr>
            <w:tcW w:w="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 w:right="0"/>
              <w:jc w:val="left"/>
              <w:rPr>
                <w:rFonts w:ascii="宋体" w:hAnsi="宋体" w:cs="宋体" w:eastAsia="宋体" w:hint="default"/>
                <w:sz w:val="21"/>
                <w:szCs w:val="21"/>
              </w:rPr>
            </w:pPr>
            <w:r>
              <w:rPr>
                <w:rFonts w:ascii="宋体" w:hAnsi="宋体" w:cs="宋体" w:eastAsia="宋体" w:hint="default"/>
                <w:w w:val="100"/>
                <w:sz w:val="21"/>
                <w:szCs w:val="21"/>
              </w:rPr>
              <w:t>其</w:t>
            </w:r>
          </w:p>
        </w:tc>
        <w:tc>
          <w:tcPr>
            <w:tcW w:w="1649" w:type="dxa"/>
            <w:vMerge/>
            <w:tcBorders>
              <w:left w:val="single" w:sz="4" w:space="0" w:color="000000"/>
              <w:bottom w:val="single" w:sz="4" w:space="0" w:color="000000"/>
              <w:right w:val="single" w:sz="4" w:space="0" w:color="000000"/>
            </w:tcBorders>
            <w:shd w:val="clear" w:color="auto" w:fill="D3D3D3"/>
          </w:tcPr>
          <w:p>
            <w:pPr/>
          </w:p>
        </w:tc>
        <w:tc>
          <w:tcPr>
            <w:tcW w:w="526"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89" w:type="dxa"/>
            <w:vMerge/>
            <w:tcBorders>
              <w:left w:val="single" w:sz="4" w:space="0" w:color="000000"/>
              <w:bottom w:val="single" w:sz="4" w:space="0" w:color="000000"/>
              <w:right w:val="single" w:sz="4" w:space="0" w:color="000000"/>
            </w:tcBorders>
            <w:shd w:val="clear" w:color="auto" w:fill="D3D3D3"/>
          </w:tcPr>
          <w:p>
            <w:pPr/>
          </w:p>
        </w:tc>
        <w:tc>
          <w:tcPr>
            <w:tcW w:w="1814" w:type="dxa"/>
            <w:vMerge/>
            <w:tcBorders>
              <w:left w:val="single" w:sz="4" w:space="0" w:color="000000"/>
              <w:bottom w:val="single" w:sz="4" w:space="0" w:color="000000"/>
              <w:right w:val="single" w:sz="4" w:space="0" w:color="000000"/>
            </w:tcBorders>
            <w:shd w:val="clear" w:color="auto" w:fill="D3D3D3"/>
          </w:tcPr>
          <w:p>
            <w:pPr/>
          </w:p>
        </w:tc>
        <w:tc>
          <w:tcPr>
            <w:tcW w:w="2040" w:type="dxa"/>
            <w:vMerge/>
            <w:tcBorders>
              <w:left w:val="single" w:sz="4" w:space="0" w:color="000000"/>
              <w:bottom w:val="single" w:sz="4" w:space="0" w:color="000000"/>
              <w:right w:val="single" w:sz="4" w:space="0" w:color="000000"/>
            </w:tcBorders>
            <w:shd w:val="clear" w:color="auto" w:fill="D3D3D3"/>
          </w:tcPr>
          <w:p>
            <w:pPr/>
          </w:p>
        </w:tc>
        <w:tc>
          <w:tcPr>
            <w:tcW w:w="206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6840" w:h="11900" w:orient="landscape"/>
          <w:pgMar w:header="0" w:footer="955" w:top="1060" w:bottom="1140" w:left="1320" w:right="1100"/>
        </w:sectPr>
      </w:pPr>
    </w:p>
    <w:p>
      <w:pPr>
        <w:spacing w:line="240" w:lineRule="auto" w:before="5"/>
        <w:rPr>
          <w:rFonts w:ascii="Times New Roman" w:hAnsi="Times New Roman" w:cs="Times New Roman" w:eastAsia="Times New Roman" w:hint="default"/>
          <w:sz w:val="6"/>
          <w:szCs w:val="6"/>
        </w:rPr>
      </w:pPr>
      <w:r>
        <w:rPr/>
        <w:pict>
          <v:shape style="position:absolute;margin-left:173.270157pt;margin-top:191.399994pt;width:80.2pt;height:35.2pt;mso-position-horizontal-relative:page;mso-position-vertical-relative:page;z-index:-779488" type="#_x0000_t202" filled="false" stroked="false">
            <v:textbox inset="0,0,0,0">
              <w:txbxContent>
                <w:p>
                  <w:pPr>
                    <w:spacing w:line="240" w:lineRule="auto" w:before="7"/>
                    <w:rPr>
                      <w:rFonts w:ascii="Times New Roman" w:hAnsi="Times New Roman" w:cs="Times New Roman" w:eastAsia="Times New Roman" w:hint="default"/>
                      <w:sz w:val="29"/>
                      <w:szCs w:val="29"/>
                    </w:rPr>
                  </w:pPr>
                </w:p>
                <w:p>
                  <w:pPr>
                    <w:pStyle w:val="BodyText"/>
                    <w:spacing w:line="240" w:lineRule="auto"/>
                    <w:ind w:left="0" w:right="0"/>
                    <w:jc w:val="left"/>
                  </w:pPr>
                  <w:r>
                    <w:rPr>
                      <w:w w:val="100"/>
                    </w:rPr>
                    <w:t>）</w:t>
                  </w:r>
                </w:p>
              </w:txbxContent>
            </v:textbox>
            <w10:wrap type="none"/>
          </v:shape>
        </w:pict>
      </w:r>
      <w:r>
        <w:rPr/>
        <w:pict>
          <v:shape style="position:absolute;margin-left:172.070114pt;margin-top:434.639984pt;width:81.4pt;height:35.3pt;mso-position-horizontal-relative:page;mso-position-vertical-relative:page;z-index:-779464" type="#_x0000_t202" filled="false" stroked="false">
            <v:textbox inset="0,0,0,0">
              <w:txbxContent>
                <w:p>
                  <w:pPr>
                    <w:pStyle w:val="BodyText"/>
                    <w:spacing w:line="240" w:lineRule="auto" w:before="28"/>
                    <w:ind w:left="0" w:right="0"/>
                    <w:jc w:val="left"/>
                  </w:pPr>
                  <w:r>
                    <w:rPr>
                      <w:w w:val="100"/>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34"/>
        <w:gridCol w:w="1500"/>
        <w:gridCol w:w="420"/>
        <w:gridCol w:w="331"/>
        <w:gridCol w:w="314"/>
        <w:gridCol w:w="1649"/>
        <w:gridCol w:w="526"/>
        <w:gridCol w:w="691"/>
        <w:gridCol w:w="689"/>
        <w:gridCol w:w="1814"/>
        <w:gridCol w:w="2040"/>
        <w:gridCol w:w="2066"/>
      </w:tblGrid>
      <w:tr>
        <w:trPr>
          <w:trHeight w:val="67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98" w:right="98"/>
              <w:jc w:val="left"/>
              <w:rPr>
                <w:rFonts w:ascii="宋体" w:hAnsi="宋体" w:cs="宋体" w:eastAsia="宋体" w:hint="default"/>
                <w:sz w:val="21"/>
                <w:szCs w:val="21"/>
              </w:rPr>
            </w:pP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52" w:right="55"/>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167,500,000.00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852,337,779.40</w:t>
            </w: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30,397,701.59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106,079,314.21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1,156,314,795.20</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7"/>
              <w:jc w:val="center"/>
              <w:rPr>
                <w:rFonts w:ascii="宋体" w:hAnsi="宋体" w:cs="宋体" w:eastAsia="宋体" w:hint="default"/>
                <w:sz w:val="21"/>
                <w:szCs w:val="21"/>
              </w:rPr>
            </w:pPr>
            <w:r>
              <w:rPr>
                <w:rFonts w:ascii="宋体" w:hAnsi="宋体" w:cs="宋体" w:eastAsia="宋体" w:hint="default"/>
                <w:sz w:val="21"/>
                <w:szCs w:val="21"/>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3"/>
              <w:jc w:val="center"/>
              <w:rPr>
                <w:rFonts w:ascii="宋体" w:hAnsi="宋体" w:cs="宋体" w:eastAsia="宋体" w:hint="default"/>
                <w:sz w:val="21"/>
                <w:szCs w:val="21"/>
              </w:rPr>
            </w:pPr>
            <w:r>
              <w:rPr>
                <w:rFonts w:ascii="宋体"/>
                <w:spacing w:val="-2"/>
                <w:sz w:val="21"/>
              </w:rPr>
              <w:t>167,500,000.00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852,337,779.40</w:t>
            </w: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30,397,701.59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106,079,314.21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1,156,314,795.20</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pacing w:val="-10"/>
                <w:sz w:val="21"/>
                <w:szCs w:val="21"/>
              </w:rPr>
              <w:t>（减少以“－”号填列</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4.55pt;height:7.8pt;mso-position-horizontal-relative:char;mso-position-vertical-relative:line" coordorigin="0,0" coordsize="1491,156">
                  <v:group style="position:absolute;left:0;top:0;width:1491;height:156" coordorigin="0,0" coordsize="1491,156">
                    <v:shape style="position:absolute;left:0;top:0;width:1491;height:156" coordorigin="0,0" coordsize="1491,156" path="m0,0l0,156,1490,156,1490,0,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4.55pt;height:7.8pt;mso-position-horizontal-relative:char;mso-position-vertical-relative:line" coordorigin="0,0" coordsize="1491,156">
                  <v:group style="position:absolute;left:0;top:0;width:1491;height:156" coordorigin="0,0" coordsize="1491,156">
                    <v:shape style="position:absolute;left:0;top:0;width:1491;height:156" coordorigin="0,0" coordsize="1491,156" path="m0,0l0,156,1490,156,1490,0,0,0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12,719,719.53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30,727,475.77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43,447,195.30</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127,197,195.30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127,197,195.30</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9"/>
              <w:jc w:val="left"/>
              <w:rPr>
                <w:rFonts w:ascii="宋体" w:hAnsi="宋体" w:cs="宋体" w:eastAsia="宋体" w:hint="default"/>
                <w:sz w:val="21"/>
                <w:szCs w:val="21"/>
              </w:rPr>
            </w:pPr>
            <w:r>
              <w:rPr>
                <w:rFonts w:ascii="宋体" w:hAnsi="宋体" w:cs="宋体" w:eastAsia="宋体" w:hint="default"/>
                <w:spacing w:val="-2"/>
                <w:sz w:val="21"/>
                <w:szCs w:val="21"/>
              </w:rPr>
              <w:t>（二）所有者投入和减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1．股东投入的普通股</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3"/>
              <w:jc w:val="left"/>
              <w:rPr>
                <w:rFonts w:ascii="宋体" w:hAnsi="宋体" w:cs="宋体" w:eastAsia="宋体" w:hint="default"/>
                <w:sz w:val="21"/>
                <w:szCs w:val="21"/>
              </w:rPr>
            </w:pPr>
            <w:r>
              <w:rPr>
                <w:rFonts w:ascii="宋体" w:hAnsi="宋体" w:cs="宋体" w:eastAsia="宋体" w:hint="default"/>
                <w:spacing w:val="-9"/>
                <w:sz w:val="21"/>
                <w:szCs w:val="21"/>
              </w:rPr>
              <w:t>2．其他权益工具持有者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投入资本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3"/>
              <w:jc w:val="left"/>
              <w:rPr>
                <w:rFonts w:ascii="宋体" w:hAnsi="宋体" w:cs="宋体" w:eastAsia="宋体" w:hint="default"/>
                <w:sz w:val="21"/>
                <w:szCs w:val="21"/>
              </w:rPr>
            </w:pPr>
            <w:r>
              <w:rPr>
                <w:rFonts w:ascii="宋体" w:hAnsi="宋体" w:cs="宋体" w:eastAsia="宋体" w:hint="default"/>
                <w:spacing w:val="-9"/>
                <w:sz w:val="21"/>
                <w:szCs w:val="21"/>
              </w:rPr>
              <w:t>3．股份支付计入所有者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权益的金额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12,719,719.53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-96,469,719.53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12,719,719.53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2"/>
                <w:sz w:val="21"/>
              </w:rPr>
              <w:t>-12,719,719.53</w:t>
            </w: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25"/>
              <w:jc w:val="left"/>
              <w:rPr>
                <w:rFonts w:ascii="宋体" w:hAnsi="宋体" w:cs="宋体" w:eastAsia="宋体" w:hint="default"/>
                <w:sz w:val="21"/>
                <w:szCs w:val="21"/>
              </w:rPr>
            </w:pPr>
            <w:r>
              <w:rPr>
                <w:rFonts w:ascii="宋体" w:hAnsi="宋体" w:cs="宋体" w:eastAsia="宋体" w:hint="default"/>
                <w:spacing w:val="-2"/>
                <w:sz w:val="21"/>
                <w:szCs w:val="21"/>
              </w:rPr>
              <w:t>2．对所有者（或股东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的分配</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4.55pt;height:7.8pt;mso-position-horizontal-relative:char;mso-position-vertical-relative:line" coordorigin="0,0" coordsize="1491,156">
                  <v:group style="position:absolute;left:0;top:0;width:1491;height:156" coordorigin="0,0" coordsize="1491,156">
                    <v:shape style="position:absolute;left:0;top:0;width:1491;height:156" coordorigin="0,0" coordsize="1491,156" path="m0,0l0,156,1490,156,1490,0,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156"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74.55pt;height:7.8pt;mso-position-horizontal-relative:char;mso-position-vertical-relative:line" coordorigin="0,0" coordsize="1491,156">
                  <v:group style="position:absolute;left:0;top:0;width:1491;height:156" coordorigin="0,0" coordsize="1491,156">
                    <v:shape style="position:absolute;left:0;top:0;width:1491;height:156" coordorigin="0,0" coordsize="1491,156" path="m0,0l0,156,1490,156,1490,0,0,0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2"/>
                <w:sz w:val="21"/>
              </w:rPr>
              <w:t>-83,750,000.00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2"/>
                <w:sz w:val="21"/>
              </w:rPr>
              <w:t>-83,750,000.00</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 w:right="19"/>
              <w:jc w:val="left"/>
              <w:rPr>
                <w:rFonts w:ascii="宋体" w:hAnsi="宋体" w:cs="宋体" w:eastAsia="宋体" w:hint="default"/>
                <w:sz w:val="21"/>
                <w:szCs w:val="21"/>
              </w:rPr>
            </w:pPr>
            <w:r>
              <w:rPr>
                <w:rFonts w:ascii="宋体" w:hAnsi="宋体" w:cs="宋体" w:eastAsia="宋体" w:hint="default"/>
                <w:spacing w:val="-2"/>
                <w:sz w:val="21"/>
                <w:szCs w:val="21"/>
              </w:rPr>
              <w:t>（四）所有者权益内部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结转</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0" w:footer="955" w:top="1060" w:bottom="1140" w:left="1320" w:right="1100"/>
        </w:sectPr>
      </w:pPr>
    </w:p>
    <w:p>
      <w:pPr>
        <w:spacing w:line="240" w:lineRule="auto" w:before="4"/>
        <w:rPr>
          <w:rFonts w:ascii="Times New Roman" w:hAnsi="Times New Roman" w:cs="Times New Roman" w:eastAsia="Times New Roman"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134"/>
        <w:gridCol w:w="1500"/>
        <w:gridCol w:w="420"/>
        <w:gridCol w:w="331"/>
        <w:gridCol w:w="314"/>
        <w:gridCol w:w="1649"/>
        <w:gridCol w:w="526"/>
        <w:gridCol w:w="691"/>
        <w:gridCol w:w="689"/>
        <w:gridCol w:w="1814"/>
        <w:gridCol w:w="2040"/>
        <w:gridCol w:w="2066"/>
      </w:tblGrid>
      <w:tr>
        <w:trPr>
          <w:trHeight w:val="715"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40" w:lineRule="auto" w:before="34"/>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 w:right="-3"/>
              <w:jc w:val="left"/>
              <w:rPr>
                <w:rFonts w:ascii="宋体" w:hAnsi="宋体" w:cs="宋体" w:eastAsia="宋体" w:hint="default"/>
                <w:sz w:val="21"/>
                <w:szCs w:val="21"/>
              </w:rPr>
            </w:pPr>
            <w:r>
              <w:rPr>
                <w:rFonts w:ascii="宋体"/>
                <w:spacing w:val="-2"/>
                <w:sz w:val="21"/>
              </w:rPr>
              <w:t>167,500,000.00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8" w:right="-3"/>
              <w:jc w:val="left"/>
              <w:rPr>
                <w:rFonts w:ascii="宋体" w:hAnsi="宋体" w:cs="宋体" w:eastAsia="宋体" w:hint="default"/>
                <w:sz w:val="21"/>
                <w:szCs w:val="21"/>
              </w:rPr>
            </w:pPr>
            <w:r>
              <w:rPr>
                <w:rFonts w:ascii="宋体"/>
                <w:spacing w:val="-2"/>
                <w:sz w:val="21"/>
              </w:rPr>
              <w:t>852,337,779.40</w:t>
            </w:r>
          </w:p>
        </w:tc>
        <w:tc>
          <w:tcPr>
            <w:tcW w:w="52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3"/>
              <w:jc w:val="left"/>
              <w:rPr>
                <w:rFonts w:ascii="宋体" w:hAnsi="宋体" w:cs="宋体" w:eastAsia="宋体" w:hint="default"/>
                <w:sz w:val="21"/>
                <w:szCs w:val="21"/>
              </w:rPr>
            </w:pPr>
            <w:r>
              <w:rPr>
                <w:rFonts w:ascii="宋体"/>
                <w:spacing w:val="-2"/>
                <w:sz w:val="21"/>
              </w:rPr>
              <w:t>43,117,421.12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59" w:right="-3"/>
              <w:jc w:val="left"/>
              <w:rPr>
                <w:rFonts w:ascii="宋体" w:hAnsi="宋体" w:cs="宋体" w:eastAsia="宋体" w:hint="default"/>
                <w:sz w:val="21"/>
                <w:szCs w:val="21"/>
              </w:rPr>
            </w:pPr>
            <w:r>
              <w:rPr>
                <w:rFonts w:ascii="宋体"/>
                <w:spacing w:val="-2"/>
                <w:sz w:val="21"/>
              </w:rPr>
              <w:t>136,806,789.98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4" w:right="-1"/>
              <w:jc w:val="left"/>
              <w:rPr>
                <w:rFonts w:ascii="宋体" w:hAnsi="宋体" w:cs="宋体" w:eastAsia="宋体" w:hint="default"/>
                <w:sz w:val="21"/>
                <w:szCs w:val="21"/>
              </w:rPr>
            </w:pPr>
            <w:r>
              <w:rPr>
                <w:rFonts w:ascii="宋体"/>
                <w:spacing w:val="-2"/>
                <w:sz w:val="21"/>
              </w:rPr>
              <w:t>1,199,761,990.50</w:t>
            </w:r>
          </w:p>
        </w:tc>
      </w:tr>
    </w:tbl>
    <w:p>
      <w:pPr>
        <w:spacing w:after="0" w:line="240" w:lineRule="auto"/>
        <w:jc w:val="left"/>
        <w:rPr>
          <w:rFonts w:ascii="宋体" w:hAnsi="宋体" w:cs="宋体" w:eastAsia="宋体" w:hint="default"/>
          <w:sz w:val="21"/>
          <w:szCs w:val="21"/>
        </w:rPr>
        <w:sectPr>
          <w:pgSz w:w="16840" w:h="11900" w:orient="landscape"/>
          <w:pgMar w:header="0" w:footer="955" w:top="1060" w:bottom="1140" w:left="1320" w:right="1100"/>
        </w:sectPr>
      </w:pPr>
    </w:p>
    <w:p>
      <w:pPr>
        <w:spacing w:line="390" w:lineRule="exact" w:before="0"/>
        <w:ind w:left="112" w:right="0" w:firstLine="0"/>
        <w:jc w:val="left"/>
        <w:rPr>
          <w:rFonts w:ascii="宋体" w:hAnsi="宋体" w:cs="宋体" w:eastAsia="宋体" w:hint="default"/>
          <w:sz w:val="32"/>
          <w:szCs w:val="32"/>
        </w:rPr>
      </w:pPr>
      <w:r>
        <w:rPr>
          <w:rFonts w:ascii="宋体" w:hAnsi="宋体" w:cs="宋体" w:eastAsia="宋体" w:hint="default"/>
          <w:sz w:val="32"/>
          <w:szCs w:val="32"/>
        </w:rPr>
        <w:t>三、财务报表附注</w:t>
      </w:r>
    </w:p>
    <w:p>
      <w:pPr>
        <w:spacing w:line="240" w:lineRule="auto" w:before="2"/>
        <w:rPr>
          <w:rFonts w:ascii="宋体" w:hAnsi="宋体" w:cs="宋体" w:eastAsia="宋体" w:hint="default"/>
          <w:sz w:val="18"/>
          <w:szCs w:val="18"/>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w w:val="95"/>
          <w:sz w:val="18"/>
          <w:szCs w:val="18"/>
        </w:rPr>
        <w:t>金额单位：人民币元</w:t>
      </w:r>
      <w:r>
        <w:rPr>
          <w:rFonts w:ascii="宋体" w:hAnsi="宋体" w:cs="宋体" w:eastAsia="宋体" w:hint="default"/>
          <w:sz w:val="18"/>
          <w:szCs w:val="18"/>
        </w:rPr>
      </w:r>
    </w:p>
    <w:p>
      <w:pPr>
        <w:spacing w:line="240" w:lineRule="auto" w:before="5"/>
        <w:rPr>
          <w:rFonts w:ascii="宋体" w:hAnsi="宋体" w:cs="宋体" w:eastAsia="宋体" w:hint="default"/>
          <w:sz w:val="16"/>
          <w:szCs w:val="16"/>
        </w:rPr>
      </w:pPr>
    </w:p>
    <w:p>
      <w:pPr>
        <w:pStyle w:val="BodyText"/>
        <w:spacing w:line="441" w:lineRule="auto" w:before="36"/>
        <w:ind w:left="532" w:right="0"/>
        <w:jc w:val="left"/>
      </w:pPr>
      <w:r>
        <w:rPr/>
        <w:t>一、公司基本情况</w:t>
      </w:r>
      <w:r>
        <w:rPr>
          <w:spacing w:val="-97"/>
        </w:rPr>
        <w:t> </w:t>
      </w:r>
      <w:r>
        <w:rPr>
          <w:spacing w:val="-2"/>
        </w:rPr>
        <w:t>杭州中瑞思创科技股份有限公司（以下简称公司或本公司）前身系原杭州中瑞思创科技有限公司（以</w:t>
      </w:r>
    </w:p>
    <w:p>
      <w:pPr>
        <w:pStyle w:val="BodyText"/>
        <w:spacing w:line="240" w:lineRule="auto" w:before="16"/>
        <w:ind w:right="0"/>
        <w:jc w:val="left"/>
      </w:pPr>
      <w:r>
        <w:rPr>
          <w:w w:val="100"/>
        </w:rPr>
        <w:t>下简</w:t>
      </w:r>
      <w:r>
        <w:rPr>
          <w:spacing w:val="-3"/>
          <w:w w:val="100"/>
        </w:rPr>
        <w:t>称</w:t>
      </w:r>
      <w:r>
        <w:rPr>
          <w:w w:val="100"/>
        </w:rPr>
        <w:t>中</w:t>
      </w:r>
      <w:r>
        <w:rPr>
          <w:spacing w:val="-3"/>
          <w:w w:val="100"/>
        </w:rPr>
        <w:t>瑞</w:t>
      </w:r>
      <w:r>
        <w:rPr>
          <w:w w:val="100"/>
        </w:rPr>
        <w:t>有</w:t>
      </w:r>
      <w:r>
        <w:rPr>
          <w:spacing w:val="-3"/>
          <w:w w:val="100"/>
        </w:rPr>
        <w:t>限</w:t>
      </w:r>
      <w:r>
        <w:rPr>
          <w:w w:val="100"/>
        </w:rPr>
        <w:t>公</w:t>
      </w:r>
      <w:r>
        <w:rPr>
          <w:spacing w:val="-3"/>
          <w:w w:val="100"/>
        </w:rPr>
        <w:t>司</w:t>
      </w:r>
      <w:r>
        <w:rPr>
          <w:spacing w:val="-106"/>
          <w:w w:val="100"/>
        </w:rPr>
        <w:t>）</w:t>
      </w:r>
      <w:r>
        <w:rPr>
          <w:spacing w:val="-10"/>
          <w:w w:val="100"/>
        </w:rPr>
        <w:t>，</w:t>
      </w:r>
      <w:r>
        <w:rPr>
          <w:spacing w:val="-3"/>
          <w:w w:val="100"/>
        </w:rPr>
        <w:t>中</w:t>
      </w:r>
      <w:r>
        <w:rPr>
          <w:w w:val="100"/>
        </w:rPr>
        <w:t>瑞有</w:t>
      </w:r>
      <w:r>
        <w:rPr>
          <w:spacing w:val="-3"/>
          <w:w w:val="100"/>
        </w:rPr>
        <w:t>限</w:t>
      </w:r>
      <w:r>
        <w:rPr>
          <w:w w:val="100"/>
        </w:rPr>
        <w:t>公</w:t>
      </w:r>
      <w:r>
        <w:rPr>
          <w:spacing w:val="-3"/>
          <w:w w:val="100"/>
        </w:rPr>
        <w:t>司</w:t>
      </w:r>
      <w:r>
        <w:rPr>
          <w:w w:val="100"/>
        </w:rPr>
        <w:t>系</w:t>
      </w:r>
      <w:r>
        <w:rPr>
          <w:spacing w:val="-3"/>
          <w:w w:val="100"/>
        </w:rPr>
        <w:t>由</w:t>
      </w:r>
      <w:r>
        <w:rPr>
          <w:w w:val="100"/>
        </w:rPr>
        <w:t>路</w:t>
      </w:r>
      <w:r>
        <w:rPr>
          <w:spacing w:val="-3"/>
          <w:w w:val="100"/>
        </w:rPr>
        <w:t>楠</w:t>
      </w:r>
      <w:r>
        <w:rPr>
          <w:spacing w:val="-8"/>
          <w:w w:val="100"/>
        </w:rPr>
        <w:t>、</w:t>
      </w:r>
      <w:r>
        <w:rPr>
          <w:spacing w:val="-3"/>
          <w:w w:val="100"/>
        </w:rPr>
        <w:t>俞</w:t>
      </w:r>
      <w:r>
        <w:rPr>
          <w:w w:val="100"/>
        </w:rPr>
        <w:t>国骅</w:t>
      </w:r>
      <w:r>
        <w:rPr>
          <w:spacing w:val="-3"/>
          <w:w w:val="100"/>
        </w:rPr>
        <w:t>共</w:t>
      </w:r>
      <w:r>
        <w:rPr>
          <w:w w:val="100"/>
        </w:rPr>
        <w:t>同</w:t>
      </w:r>
      <w:r>
        <w:rPr>
          <w:spacing w:val="-3"/>
          <w:w w:val="100"/>
        </w:rPr>
        <w:t>投</w:t>
      </w:r>
      <w:r>
        <w:rPr>
          <w:w w:val="100"/>
        </w:rPr>
        <w:t>资</w:t>
      </w:r>
      <w:r>
        <w:rPr>
          <w:spacing w:val="-3"/>
          <w:w w:val="100"/>
        </w:rPr>
        <w:t>设</w:t>
      </w:r>
      <w:r>
        <w:rPr>
          <w:w w:val="100"/>
        </w:rPr>
        <w:t>立</w:t>
      </w:r>
      <w:r>
        <w:rPr>
          <w:spacing w:val="-10"/>
          <w:w w:val="100"/>
        </w:rPr>
        <w:t>，</w:t>
      </w:r>
      <w:r>
        <w:rPr>
          <w:w w:val="100"/>
        </w:rPr>
        <w:t>于</w:t>
      </w:r>
      <w:r>
        <w:rPr>
          <w:spacing w:val="-53"/>
        </w:rPr>
        <w:t> </w:t>
      </w:r>
      <w:r>
        <w:rPr>
          <w:spacing w:val="-3"/>
          <w:w w:val="100"/>
        </w:rPr>
        <w:t>20</w:t>
      </w:r>
      <w:r>
        <w:rPr>
          <w:w w:val="100"/>
        </w:rPr>
        <w:t>03</w:t>
      </w:r>
      <w:r>
        <w:rPr>
          <w:spacing w:val="-53"/>
        </w:rPr>
        <w:t> </w:t>
      </w:r>
      <w:r>
        <w:rPr>
          <w:w w:val="100"/>
        </w:rPr>
        <w:t>年</w:t>
      </w:r>
      <w:r>
        <w:rPr>
          <w:spacing w:val="-53"/>
        </w:rPr>
        <w:t> </w:t>
      </w:r>
      <w:r>
        <w:rPr>
          <w:spacing w:val="-3"/>
          <w:w w:val="100"/>
        </w:rPr>
        <w:t>1</w:t>
      </w:r>
      <w:r>
        <w:rPr>
          <w:w w:val="100"/>
        </w:rPr>
        <w:t>1</w:t>
      </w:r>
      <w:r>
        <w:rPr>
          <w:spacing w:val="-53"/>
        </w:rPr>
        <w:t> </w:t>
      </w:r>
      <w:r>
        <w:rPr>
          <w:w w:val="100"/>
        </w:rPr>
        <w:t>月</w:t>
      </w:r>
      <w:r>
        <w:rPr>
          <w:spacing w:val="-55"/>
        </w:rPr>
        <w:t> </w:t>
      </w:r>
      <w:r>
        <w:rPr>
          <w:w w:val="100"/>
        </w:rPr>
        <w:t>20</w:t>
      </w:r>
      <w:r>
        <w:rPr>
          <w:spacing w:val="-55"/>
        </w:rPr>
        <w:t> </w:t>
      </w:r>
      <w:r>
        <w:rPr>
          <w:w w:val="100"/>
        </w:rPr>
        <w:t>日</w:t>
      </w:r>
      <w:r>
        <w:rPr>
          <w:spacing w:val="-3"/>
          <w:w w:val="100"/>
        </w:rPr>
        <w:t>在</w:t>
      </w:r>
      <w:r>
        <w:rPr>
          <w:w w:val="100"/>
        </w:rPr>
        <w:t>杭</w:t>
      </w:r>
      <w:r>
        <w:rPr>
          <w:spacing w:val="-3"/>
          <w:w w:val="100"/>
        </w:rPr>
        <w:t>州市</w:t>
      </w:r>
      <w:r>
        <w:rPr>
          <w:w w:val="100"/>
        </w:rPr>
        <w:t>工</w:t>
      </w:r>
    </w:p>
    <w:p>
      <w:pPr>
        <w:spacing w:line="240" w:lineRule="auto" w:before="10"/>
        <w:rPr>
          <w:rFonts w:ascii="宋体" w:hAnsi="宋体" w:cs="宋体" w:eastAsia="宋体" w:hint="default"/>
          <w:sz w:val="14"/>
          <w:szCs w:val="14"/>
        </w:rPr>
      </w:pPr>
    </w:p>
    <w:p>
      <w:pPr>
        <w:pStyle w:val="BodyText"/>
        <w:spacing w:line="240" w:lineRule="auto"/>
        <w:ind w:right="0"/>
        <w:jc w:val="left"/>
      </w:pPr>
      <w:r>
        <w:rPr/>
        <w:t>商行政管理局登记注册，总部位于浙江省杭州市。公司现持有注册号为</w:t>
      </w:r>
      <w:r>
        <w:rPr>
          <w:spacing w:val="-60"/>
        </w:rPr>
        <w:t> </w:t>
      </w:r>
      <w:r>
        <w:rPr/>
        <w:t>330102000028950</w:t>
      </w:r>
      <w:r>
        <w:rPr>
          <w:spacing w:val="-60"/>
        </w:rPr>
        <w:t> </w:t>
      </w:r>
      <w:r>
        <w:rPr>
          <w:spacing w:val="-3"/>
        </w:rPr>
        <w:t>的《企业法人营</w:t>
      </w:r>
    </w:p>
    <w:p>
      <w:pPr>
        <w:spacing w:line="240" w:lineRule="auto" w:before="10"/>
        <w:rPr>
          <w:rFonts w:ascii="宋体" w:hAnsi="宋体" w:cs="宋体" w:eastAsia="宋体" w:hint="default"/>
          <w:sz w:val="14"/>
          <w:szCs w:val="14"/>
        </w:rPr>
      </w:pPr>
    </w:p>
    <w:p>
      <w:pPr>
        <w:pStyle w:val="BodyText"/>
        <w:spacing w:line="240" w:lineRule="auto"/>
        <w:ind w:right="0"/>
        <w:jc w:val="left"/>
      </w:pPr>
      <w:r>
        <w:rPr>
          <w:w w:val="100"/>
        </w:rPr>
        <w:t>业执</w:t>
      </w:r>
      <w:r>
        <w:rPr>
          <w:spacing w:val="-3"/>
          <w:w w:val="100"/>
        </w:rPr>
        <w:t>照</w:t>
      </w:r>
      <w:r>
        <w:rPr>
          <w:spacing w:val="-106"/>
          <w:w w:val="100"/>
        </w:rPr>
        <w:t>》</w:t>
      </w:r>
      <w:r>
        <w:rPr>
          <w:spacing w:val="-27"/>
          <w:w w:val="100"/>
        </w:rPr>
        <w:t>，</w:t>
      </w:r>
      <w:r>
        <w:rPr>
          <w:spacing w:val="-3"/>
          <w:w w:val="100"/>
        </w:rPr>
        <w:t>注</w:t>
      </w:r>
      <w:r>
        <w:rPr>
          <w:w w:val="100"/>
        </w:rPr>
        <w:t>册</w:t>
      </w:r>
      <w:r>
        <w:rPr>
          <w:spacing w:val="-3"/>
          <w:w w:val="100"/>
        </w:rPr>
        <w:t>资</w:t>
      </w:r>
      <w:r>
        <w:rPr>
          <w:w w:val="100"/>
        </w:rPr>
        <w:t>本</w:t>
      </w:r>
      <w:r>
        <w:rPr>
          <w:spacing w:val="-53"/>
        </w:rPr>
        <w:t> </w:t>
      </w:r>
      <w:r>
        <w:rPr>
          <w:w w:val="100"/>
        </w:rPr>
        <w:t>1</w:t>
      </w:r>
      <w:r>
        <w:rPr>
          <w:spacing w:val="-3"/>
          <w:w w:val="100"/>
        </w:rPr>
        <w:t>6</w:t>
      </w:r>
      <w:r>
        <w:rPr>
          <w:w w:val="100"/>
        </w:rPr>
        <w:t>,7</w:t>
      </w:r>
      <w:r>
        <w:rPr>
          <w:spacing w:val="-3"/>
          <w:w w:val="100"/>
        </w:rPr>
        <w:t>5</w:t>
      </w:r>
      <w:r>
        <w:rPr>
          <w:w w:val="100"/>
        </w:rPr>
        <w:t>0</w:t>
      </w:r>
      <w:r>
        <w:rPr>
          <w:spacing w:val="-53"/>
        </w:rPr>
        <w:t> </w:t>
      </w:r>
      <w:r>
        <w:rPr>
          <w:w w:val="100"/>
        </w:rPr>
        <w:t>万元</w:t>
      </w:r>
      <w:r>
        <w:rPr>
          <w:spacing w:val="-29"/>
          <w:w w:val="100"/>
        </w:rPr>
        <w:t>，</w:t>
      </w:r>
      <w:r>
        <w:rPr>
          <w:w w:val="100"/>
        </w:rPr>
        <w:t>股</w:t>
      </w:r>
      <w:r>
        <w:rPr>
          <w:spacing w:val="-3"/>
          <w:w w:val="100"/>
        </w:rPr>
        <w:t>份总</w:t>
      </w:r>
      <w:r>
        <w:rPr>
          <w:w w:val="100"/>
        </w:rPr>
        <w:t>数</w:t>
      </w:r>
      <w:r>
        <w:rPr>
          <w:spacing w:val="-53"/>
        </w:rPr>
        <w:t> </w:t>
      </w:r>
      <w:r>
        <w:rPr>
          <w:w w:val="100"/>
        </w:rPr>
        <w:t>16</w:t>
      </w:r>
      <w:r>
        <w:rPr>
          <w:spacing w:val="-3"/>
          <w:w w:val="100"/>
        </w:rPr>
        <w:t>,</w:t>
      </w:r>
      <w:r>
        <w:rPr>
          <w:w w:val="100"/>
        </w:rPr>
        <w:t>750</w:t>
      </w:r>
      <w:r>
        <w:rPr>
          <w:spacing w:val="-55"/>
        </w:rPr>
        <w:t> </w:t>
      </w:r>
      <w:r>
        <w:rPr>
          <w:w w:val="100"/>
        </w:rPr>
        <w:t>万</w:t>
      </w:r>
      <w:r>
        <w:rPr>
          <w:spacing w:val="-27"/>
          <w:w w:val="100"/>
        </w:rPr>
        <w:t>股</w:t>
      </w:r>
      <w:r>
        <w:rPr>
          <w:spacing w:val="-3"/>
          <w:w w:val="100"/>
        </w:rPr>
        <w:t>（</w:t>
      </w:r>
      <w:r>
        <w:rPr>
          <w:w w:val="100"/>
        </w:rPr>
        <w:t>每</w:t>
      </w:r>
      <w:r>
        <w:rPr>
          <w:spacing w:val="-3"/>
          <w:w w:val="100"/>
        </w:rPr>
        <w:t>股</w:t>
      </w:r>
      <w:r>
        <w:rPr>
          <w:w w:val="100"/>
        </w:rPr>
        <w:t>面值</w:t>
      </w:r>
      <w:r>
        <w:rPr>
          <w:spacing w:val="-55"/>
        </w:rPr>
        <w:t> </w:t>
      </w:r>
      <w:r>
        <w:rPr>
          <w:w w:val="100"/>
        </w:rPr>
        <w:t>1</w:t>
      </w:r>
      <w:r>
        <w:rPr>
          <w:spacing w:val="-53"/>
        </w:rPr>
        <w:t> </w:t>
      </w:r>
      <w:r>
        <w:rPr>
          <w:w w:val="100"/>
        </w:rPr>
        <w:t>元</w:t>
      </w:r>
      <w:r>
        <w:rPr>
          <w:spacing w:val="-106"/>
          <w:w w:val="100"/>
        </w:rPr>
        <w:t>）</w:t>
      </w:r>
      <w:r>
        <w:rPr>
          <w:spacing w:val="-29"/>
          <w:w w:val="100"/>
        </w:rPr>
        <w:t>。</w:t>
      </w:r>
      <w:r>
        <w:rPr>
          <w:spacing w:val="-3"/>
          <w:w w:val="100"/>
        </w:rPr>
        <w:t>其</w:t>
      </w:r>
      <w:r>
        <w:rPr>
          <w:w w:val="100"/>
        </w:rPr>
        <w:t>中</w:t>
      </w:r>
      <w:r>
        <w:rPr>
          <w:spacing w:val="-27"/>
          <w:w w:val="100"/>
        </w:rPr>
        <w:t>，</w:t>
      </w:r>
      <w:r>
        <w:rPr>
          <w:spacing w:val="-3"/>
          <w:w w:val="100"/>
        </w:rPr>
        <w:t>有</w:t>
      </w:r>
      <w:r>
        <w:rPr>
          <w:w w:val="100"/>
        </w:rPr>
        <w:t>限</w:t>
      </w:r>
      <w:r>
        <w:rPr>
          <w:spacing w:val="-3"/>
          <w:w w:val="100"/>
        </w:rPr>
        <w:t>售</w:t>
      </w:r>
      <w:r>
        <w:rPr>
          <w:w w:val="100"/>
        </w:rPr>
        <w:t>条</w:t>
      </w:r>
      <w:r>
        <w:rPr>
          <w:spacing w:val="-3"/>
          <w:w w:val="100"/>
        </w:rPr>
        <w:t>件</w:t>
      </w:r>
      <w:r>
        <w:rPr>
          <w:w w:val="100"/>
        </w:rPr>
        <w:t>的</w:t>
      </w:r>
      <w:r>
        <w:rPr>
          <w:spacing w:val="-3"/>
          <w:w w:val="100"/>
        </w:rPr>
        <w:t>流</w:t>
      </w:r>
      <w:r>
        <w:rPr>
          <w:w w:val="100"/>
        </w:rPr>
        <w:t>通</w:t>
      </w:r>
      <w:r>
        <w:rPr>
          <w:spacing w:val="-3"/>
          <w:w w:val="100"/>
        </w:rPr>
        <w:t>股</w:t>
      </w:r>
      <w:r>
        <w:rPr>
          <w:w w:val="100"/>
        </w:rPr>
        <w:t>份：</w:t>
      </w:r>
    </w:p>
    <w:p>
      <w:pPr>
        <w:spacing w:line="240" w:lineRule="auto" w:before="10"/>
        <w:rPr>
          <w:rFonts w:ascii="宋体" w:hAnsi="宋体" w:cs="宋体" w:eastAsia="宋体" w:hint="default"/>
          <w:sz w:val="14"/>
          <w:szCs w:val="14"/>
        </w:rPr>
      </w:pPr>
    </w:p>
    <w:p>
      <w:pPr>
        <w:pStyle w:val="BodyText"/>
        <w:spacing w:line="408" w:lineRule="auto"/>
        <w:ind w:right="0"/>
        <w:jc w:val="left"/>
      </w:pPr>
      <w:r>
        <w:rPr/>
        <w:t>A</w:t>
      </w:r>
      <w:r>
        <w:rPr>
          <w:spacing w:val="-51"/>
        </w:rPr>
        <w:t> </w:t>
      </w:r>
      <w:r>
        <w:rPr/>
        <w:t>股</w:t>
      </w:r>
      <w:r>
        <w:rPr>
          <w:spacing w:val="-51"/>
        </w:rPr>
        <w:t> </w:t>
      </w:r>
      <w:r>
        <w:rPr/>
        <w:t>8,799.06</w:t>
      </w:r>
      <w:r>
        <w:rPr>
          <w:spacing w:val="-54"/>
        </w:rPr>
        <w:t> </w:t>
      </w:r>
      <w:r>
        <w:rPr/>
        <w:t>万股；无限售条件的流通股份</w:t>
      </w:r>
      <w:r>
        <w:rPr>
          <w:spacing w:val="-51"/>
        </w:rPr>
        <w:t> </w:t>
      </w:r>
      <w:r>
        <w:rPr/>
        <w:t>A</w:t>
      </w:r>
      <w:r>
        <w:rPr>
          <w:spacing w:val="-54"/>
        </w:rPr>
        <w:t> </w:t>
      </w:r>
      <w:r>
        <w:rPr/>
        <w:t>股</w:t>
      </w:r>
      <w:r>
        <w:rPr>
          <w:spacing w:val="-51"/>
        </w:rPr>
        <w:t> </w:t>
      </w:r>
      <w:r>
        <w:rPr/>
        <w:t>7,950.94</w:t>
      </w:r>
      <w:r>
        <w:rPr>
          <w:spacing w:val="-51"/>
        </w:rPr>
        <w:t> </w:t>
      </w:r>
      <w:r>
        <w:rPr/>
        <w:t>万股。公司股票已于</w:t>
      </w:r>
      <w:r>
        <w:rPr>
          <w:spacing w:val="-51"/>
        </w:rPr>
        <w:t> </w:t>
      </w:r>
      <w:r>
        <w:rPr/>
        <w:t>2010</w:t>
      </w:r>
      <w:r>
        <w:rPr>
          <w:spacing w:val="-51"/>
        </w:rPr>
        <w:t> </w:t>
      </w:r>
      <w:r>
        <w:rPr/>
        <w:t>年</w:t>
      </w:r>
      <w:r>
        <w:rPr>
          <w:spacing w:val="-54"/>
        </w:rPr>
        <w:t> </w:t>
      </w:r>
      <w:r>
        <w:rPr/>
        <w:t>4</w:t>
      </w:r>
      <w:r>
        <w:rPr>
          <w:spacing w:val="-51"/>
        </w:rPr>
        <w:t> </w:t>
      </w:r>
      <w:r>
        <w:rPr/>
        <w:t>月</w:t>
      </w:r>
      <w:r>
        <w:rPr>
          <w:spacing w:val="-54"/>
        </w:rPr>
        <w:t> </w:t>
      </w:r>
      <w:r>
        <w:rPr/>
        <w:t>30</w:t>
      </w:r>
      <w:r>
        <w:rPr>
          <w:spacing w:val="-54"/>
        </w:rPr>
        <w:t> </w:t>
      </w:r>
      <w:r>
        <w:rPr/>
        <w:t>日在深圳</w:t>
      </w:r>
      <w:r>
        <w:rPr>
          <w:w w:val="100"/>
        </w:rPr>
        <w:t> </w:t>
      </w:r>
      <w:r>
        <w:rPr/>
        <w:t>证券交易所挂牌交易。</w:t>
      </w:r>
    </w:p>
    <w:p>
      <w:pPr>
        <w:pStyle w:val="BodyText"/>
        <w:spacing w:line="408" w:lineRule="auto" w:before="87"/>
        <w:ind w:right="0" w:firstLine="420"/>
        <w:jc w:val="left"/>
      </w:pPr>
      <w:r>
        <w:rPr>
          <w:spacing w:val="-2"/>
        </w:rPr>
        <w:t>本公司属安防行业。经营范围：塑胶产品、电子产品、五金产品的制造；塑胶产品、电子产品、五金</w:t>
      </w:r>
      <w:r>
        <w:rPr>
          <w:w w:val="100"/>
        </w:rPr>
        <w:t> </w:t>
      </w:r>
      <w:r>
        <w:rPr/>
        <w:t>产品的开发及销售，货物进出口。主要产品：防盗标签等。</w:t>
      </w:r>
    </w:p>
    <w:p>
      <w:pPr>
        <w:pStyle w:val="BodyText"/>
        <w:spacing w:line="240" w:lineRule="auto" w:before="84"/>
        <w:ind w:left="532" w:right="0"/>
        <w:jc w:val="left"/>
      </w:pPr>
      <w:r>
        <w:rPr/>
        <w:t>本财务报表业经公司</w:t>
      </w:r>
      <w:r>
        <w:rPr>
          <w:spacing w:val="-54"/>
        </w:rPr>
        <w:t> </w:t>
      </w:r>
      <w:r>
        <w:rPr/>
        <w:t>2015</w:t>
      </w:r>
      <w:r>
        <w:rPr>
          <w:spacing w:val="-3"/>
        </w:rPr>
        <w:t> </w:t>
      </w:r>
      <w:r>
        <w:rPr/>
        <w:t>年</w:t>
      </w:r>
      <w:r>
        <w:rPr>
          <w:spacing w:val="-54"/>
        </w:rPr>
        <w:t> </w:t>
      </w:r>
      <w:r>
        <w:rPr/>
        <w:t>3</w:t>
      </w:r>
      <w:r>
        <w:rPr>
          <w:spacing w:val="-56"/>
        </w:rPr>
        <w:t> </w:t>
      </w:r>
      <w:r>
        <w:rPr/>
        <w:t>月</w:t>
      </w:r>
      <w:r>
        <w:rPr>
          <w:spacing w:val="-54"/>
        </w:rPr>
        <w:t> </w:t>
      </w:r>
      <w:r>
        <w:rPr/>
        <w:t>17</w:t>
      </w:r>
      <w:r>
        <w:rPr>
          <w:spacing w:val="-56"/>
        </w:rPr>
        <w:t> </w:t>
      </w:r>
      <w:r>
        <w:rPr/>
        <w:t>日第二届董事会第三十次会议批准对外报出。</w:t>
      </w:r>
    </w:p>
    <w:p>
      <w:pPr>
        <w:spacing w:line="240" w:lineRule="auto" w:before="12"/>
        <w:rPr>
          <w:rFonts w:ascii="宋体" w:hAnsi="宋体" w:cs="宋体" w:eastAsia="宋体" w:hint="default"/>
          <w:sz w:val="17"/>
          <w:szCs w:val="17"/>
        </w:rPr>
      </w:pPr>
    </w:p>
    <w:p>
      <w:pPr>
        <w:pStyle w:val="BodyText"/>
        <w:spacing w:line="408" w:lineRule="auto"/>
        <w:ind w:right="201" w:firstLine="420"/>
        <w:jc w:val="left"/>
      </w:pPr>
      <w:r>
        <w:rPr/>
        <w:t>本公司将杭州思创安防科技有限公司、杭州思越科技有限公司等 16</w:t>
      </w:r>
      <w:r>
        <w:rPr>
          <w:spacing w:val="-33"/>
        </w:rPr>
        <w:t> </w:t>
      </w:r>
      <w:r>
        <w:rPr/>
        <w:t>家子公司纳入本期合并财务报表</w:t>
      </w:r>
      <w:r>
        <w:rPr>
          <w:w w:val="100"/>
        </w:rPr>
        <w:t> </w:t>
      </w:r>
      <w:r>
        <w:rPr/>
        <w:t>范围，具体情况详见本财务报表附注合并范围的变更和在其他主体中的权益之说明。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44" w:lineRule="auto"/>
        <w:ind w:left="532" w:right="7098"/>
        <w:jc w:val="left"/>
      </w:pPr>
      <w:r>
        <w:rPr/>
        <w:t>二、财务报表的编制基础</w:t>
      </w:r>
      <w:r>
        <w:rPr>
          <w:spacing w:val="-97"/>
        </w:rPr>
        <w:t> </w:t>
      </w:r>
      <w:r>
        <w:rPr>
          <w:spacing w:val="-97"/>
        </w:rPr>
      </w:r>
      <w:r>
        <w:rPr/>
        <w:t>(一)</w:t>
      </w:r>
      <w:r>
        <w:rPr>
          <w:spacing w:val="1"/>
        </w:rPr>
        <w:t> </w:t>
      </w:r>
      <w:r>
        <w:rPr/>
        <w:t>编制基础</w:t>
      </w:r>
    </w:p>
    <w:p>
      <w:pPr>
        <w:pStyle w:val="BodyText"/>
        <w:spacing w:line="441" w:lineRule="auto" w:before="55"/>
        <w:ind w:left="532" w:right="5284"/>
        <w:jc w:val="left"/>
      </w:pPr>
      <w:r>
        <w:rPr>
          <w:spacing w:val="-2"/>
        </w:rPr>
        <w:t>本公司财务报表以持续经营为编制基础。</w:t>
      </w:r>
      <w:r>
        <w:rPr>
          <w:spacing w:val="-71"/>
        </w:rPr>
        <w:t> </w:t>
      </w:r>
      <w:r>
        <w:rPr>
          <w:spacing w:val="-71"/>
        </w:rPr>
      </w:r>
      <w:r>
        <w:rPr/>
        <w:t>(二)</w:t>
      </w:r>
      <w:r>
        <w:rPr>
          <w:spacing w:val="-1"/>
        </w:rPr>
        <w:t> </w:t>
      </w:r>
      <w:r>
        <w:rPr/>
        <w:t>持续经营能力评价</w:t>
      </w:r>
    </w:p>
    <w:p>
      <w:pPr>
        <w:pStyle w:val="BodyText"/>
        <w:spacing w:line="240" w:lineRule="auto" w:before="57"/>
        <w:ind w:left="532" w:right="0"/>
        <w:jc w:val="left"/>
      </w:pPr>
      <w:r>
        <w:rPr/>
        <w:t>本公司不存在导致对报告期末起</w:t>
      </w:r>
      <w:r>
        <w:rPr>
          <w:spacing w:val="-57"/>
        </w:rPr>
        <w:t> </w:t>
      </w:r>
      <w:r>
        <w:rPr/>
        <w:t>12</w:t>
      </w:r>
      <w:r>
        <w:rPr>
          <w:spacing w:val="-59"/>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44" w:lineRule="auto"/>
        <w:ind w:left="532" w:right="6576"/>
        <w:jc w:val="left"/>
      </w:pPr>
      <w:r>
        <w:rPr/>
        <w:t>三、重要会计政策及会计估计</w:t>
      </w:r>
      <w:r>
        <w:rPr>
          <w:spacing w:val="-97"/>
        </w:rPr>
        <w:t> </w:t>
      </w:r>
      <w:r>
        <w:rPr>
          <w:spacing w:val="-97"/>
        </w:rPr>
      </w:r>
      <w:r>
        <w:rPr/>
        <w:t>(一)</w:t>
      </w:r>
      <w:r>
        <w:rPr>
          <w:spacing w:val="-3"/>
        </w:rPr>
        <w:t> </w:t>
      </w:r>
      <w:r>
        <w:rPr/>
        <w:t>遵循企业会计准则的声明</w:t>
      </w:r>
    </w:p>
    <w:p>
      <w:pPr>
        <w:pStyle w:val="BodyText"/>
        <w:spacing w:line="408" w:lineRule="auto" w:before="55"/>
        <w:ind w:right="0" w:firstLine="420"/>
        <w:jc w:val="left"/>
      </w:pPr>
      <w:r>
        <w:rPr>
          <w:spacing w:val="-2"/>
        </w:rPr>
        <w:t>本公司所编制的财务报表符合企业会计准则的要求，真实、完整地反映了公司的财务状况、经营成果</w:t>
      </w:r>
      <w:r>
        <w:rPr>
          <w:w w:val="100"/>
        </w:rPr>
        <w:t> </w:t>
      </w:r>
      <w:r>
        <w:rPr/>
        <w:t>和现金流量等有关信息。</w:t>
      </w:r>
    </w:p>
    <w:p>
      <w:pPr>
        <w:pStyle w:val="BodyText"/>
        <w:spacing w:line="240" w:lineRule="auto" w:before="84"/>
        <w:ind w:left="532" w:right="0"/>
        <w:jc w:val="left"/>
      </w:pPr>
      <w:r>
        <w:rPr/>
        <w:t>(二)</w:t>
      </w:r>
      <w:r>
        <w:rPr>
          <w:spacing w:val="1"/>
        </w:rPr>
        <w:t> </w:t>
      </w:r>
      <w:r>
        <w:rPr/>
        <w:t>会计期间</w:t>
      </w:r>
    </w:p>
    <w:p>
      <w:pPr>
        <w:spacing w:line="240" w:lineRule="auto" w:before="12"/>
        <w:rPr>
          <w:rFonts w:ascii="宋体" w:hAnsi="宋体" w:cs="宋体" w:eastAsia="宋体" w:hint="default"/>
          <w:sz w:val="17"/>
          <w:szCs w:val="17"/>
        </w:rPr>
      </w:pPr>
    </w:p>
    <w:p>
      <w:pPr>
        <w:pStyle w:val="BodyText"/>
        <w:spacing w:line="444" w:lineRule="auto"/>
        <w:ind w:left="532" w:right="5216"/>
        <w:jc w:val="left"/>
      </w:pPr>
      <w:r>
        <w:rPr/>
        <w:t>会计年度自公历</w:t>
      </w:r>
      <w:r>
        <w:rPr>
          <w:spacing w:val="-53"/>
        </w:rPr>
        <w:t> </w:t>
      </w:r>
      <w:r>
        <w:rPr/>
        <w:t>1</w:t>
      </w:r>
      <w:r>
        <w:rPr>
          <w:spacing w:val="-55"/>
        </w:rPr>
        <w:t> </w:t>
      </w:r>
      <w:r>
        <w:rPr/>
        <w:t>月</w:t>
      </w:r>
      <w:r>
        <w:rPr>
          <w:spacing w:val="-53"/>
        </w:rPr>
        <w:t> </w:t>
      </w:r>
      <w:r>
        <w:rPr/>
        <w:t>1</w:t>
      </w:r>
      <w:r>
        <w:rPr>
          <w:spacing w:val="-53"/>
        </w:rPr>
        <w:t> </w:t>
      </w:r>
      <w:r>
        <w:rPr/>
        <w:t>日起至</w:t>
      </w:r>
      <w:r>
        <w:rPr>
          <w:spacing w:val="-53"/>
        </w:rPr>
        <w:t> </w:t>
      </w:r>
      <w:r>
        <w:rPr/>
        <w:t>12</w:t>
      </w:r>
      <w:r>
        <w:rPr>
          <w:spacing w:val="-53"/>
        </w:rPr>
        <w:t> </w:t>
      </w:r>
      <w:r>
        <w:rPr/>
        <w:t>月</w:t>
      </w:r>
      <w:r>
        <w:rPr>
          <w:spacing w:val="-55"/>
        </w:rPr>
        <w:t> </w:t>
      </w:r>
      <w:r>
        <w:rPr/>
        <w:t>31</w:t>
      </w:r>
      <w:r>
        <w:rPr>
          <w:spacing w:val="-53"/>
        </w:rPr>
        <w:t> </w:t>
      </w:r>
      <w:r>
        <w:rPr/>
        <w:t>日止。</w:t>
      </w:r>
      <w:r>
        <w:rPr>
          <w:w w:val="100"/>
        </w:rPr>
        <w:t> </w:t>
      </w:r>
      <w:r>
        <w:rPr/>
        <w:t>(三)</w:t>
      </w:r>
      <w:r>
        <w:rPr>
          <w:spacing w:val="-1"/>
        </w:rPr>
        <w:t> </w:t>
      </w:r>
      <w:r>
        <w:rPr/>
        <w:t>记账本位币</w:t>
      </w:r>
    </w:p>
    <w:p>
      <w:pPr>
        <w:spacing w:after="0" w:line="444" w:lineRule="auto"/>
        <w:jc w:val="left"/>
        <w:sectPr>
          <w:footerReference w:type="default" r:id="rId24"/>
          <w:pgSz w:w="11900" w:h="16840"/>
          <w:pgMar w:footer="983" w:header="0" w:top="1520" w:bottom="1180" w:left="1020" w:right="920"/>
          <w:pgNumType w:start="84"/>
        </w:sectPr>
      </w:pPr>
    </w:p>
    <w:p>
      <w:pPr>
        <w:pStyle w:val="BodyText"/>
        <w:spacing w:line="240" w:lineRule="auto" w:before="24"/>
        <w:ind w:left="532" w:right="0"/>
        <w:jc w:val="left"/>
      </w:pPr>
      <w:r>
        <w:rPr/>
        <w:t>采用人民币为记账本位币。</w:t>
      </w:r>
    </w:p>
    <w:p>
      <w:pPr>
        <w:spacing w:line="240" w:lineRule="auto" w:before="12"/>
        <w:rPr>
          <w:rFonts w:ascii="宋体" w:hAnsi="宋体" w:cs="宋体" w:eastAsia="宋体" w:hint="default"/>
          <w:sz w:val="17"/>
          <w:szCs w:val="17"/>
        </w:rPr>
      </w:pPr>
    </w:p>
    <w:p>
      <w:pPr>
        <w:pStyle w:val="BodyText"/>
        <w:spacing w:line="441" w:lineRule="auto"/>
        <w:ind w:left="532" w:right="3958"/>
        <w:jc w:val="left"/>
      </w:pPr>
      <w:r>
        <w:rPr/>
        <w:t>(四)</w:t>
      </w:r>
      <w:r>
        <w:rPr>
          <w:spacing w:val="-5"/>
        </w:rPr>
        <w:t> </w:t>
      </w:r>
      <w:r>
        <w:rPr/>
        <w:t>同一控制下和非同一控制下企业合并的会计处理方法</w:t>
      </w:r>
      <w:r>
        <w:rPr>
          <w:w w:val="100"/>
        </w:rPr>
        <w:t> </w:t>
      </w:r>
      <w:r>
        <w:rPr/>
        <w:t>1.</w:t>
      </w:r>
      <w:r>
        <w:rPr>
          <w:spacing w:val="-6"/>
        </w:rPr>
        <w:t> </w:t>
      </w:r>
      <w:r>
        <w:rPr/>
        <w:t>同一控制下企业合并的会计处理方法</w:t>
      </w:r>
    </w:p>
    <w:p>
      <w:pPr>
        <w:pStyle w:val="BodyText"/>
        <w:spacing w:line="408" w:lineRule="auto" w:before="57"/>
        <w:ind w:right="102" w:firstLine="420"/>
        <w:jc w:val="both"/>
      </w:pPr>
      <w:r>
        <w:rPr>
          <w:spacing w:val="-2"/>
        </w:rPr>
        <w:t>公司在企业合并中取得的资产和负债，按照合并日被合并方在最终控制方合并财务报表中的账面价值</w:t>
      </w:r>
      <w:r>
        <w:rPr>
          <w:w w:val="100"/>
        </w:rPr>
        <w:t> </w:t>
      </w:r>
      <w:r>
        <w:rPr>
          <w:spacing w:val="-2"/>
        </w:rPr>
        <w:t>计量。公司按照被合并方所有者权益在最终控制方合并财务报表中的账面价值份额与支付的合并对价账面</w:t>
      </w:r>
      <w:r>
        <w:rPr>
          <w:spacing w:val="-49"/>
        </w:rPr>
        <w:t> </w:t>
      </w:r>
      <w:r>
        <w:rPr>
          <w:spacing w:val="-49"/>
        </w:rPr>
      </w:r>
      <w:r>
        <w:rPr/>
        <w:t>价值或发行股份面值总额的差额，调整资本公积；资本公积不足冲减的，调整留存收益。</w:t>
      </w:r>
    </w:p>
    <w:p>
      <w:pPr>
        <w:pStyle w:val="BodyText"/>
        <w:spacing w:line="444" w:lineRule="auto" w:before="87"/>
        <w:ind w:left="532" w:right="0"/>
        <w:jc w:val="left"/>
      </w:pPr>
      <w:r>
        <w:rPr/>
        <w:t>2.</w:t>
      </w:r>
      <w:r>
        <w:rPr>
          <w:spacing w:val="-1"/>
        </w:rPr>
        <w:t> </w:t>
      </w:r>
      <w:r>
        <w:rPr/>
        <w:t>非同一控制下企业合并的会计处理方法</w:t>
      </w:r>
      <w:r>
        <w:rPr>
          <w:w w:val="100"/>
        </w:rPr>
        <w:t> </w:t>
      </w:r>
      <w:r>
        <w:rPr>
          <w:spacing w:val="2"/>
        </w:rPr>
        <w:t>公司在购买日对合并成本大于合并中取得的被购买方可辨认净资产公允价值份额的差额，确认为商</w:t>
      </w:r>
    </w:p>
    <w:p>
      <w:pPr>
        <w:pStyle w:val="BodyText"/>
        <w:spacing w:line="408" w:lineRule="auto" w:before="12"/>
        <w:ind w:right="102"/>
        <w:jc w:val="both"/>
      </w:pPr>
      <w:r>
        <w:rPr>
          <w:spacing w:val="-2"/>
        </w:rPr>
        <w:t>誉；如果合并成本小于合并中取得的被购买方可辨认净资产公允价值份额，首先对取得的被购买方各项可</w:t>
      </w:r>
      <w:r>
        <w:rPr>
          <w:spacing w:val="-48"/>
        </w:rPr>
        <w:t> </w:t>
      </w:r>
      <w:r>
        <w:rPr>
          <w:spacing w:val="-48"/>
        </w:rPr>
      </w:r>
      <w:r>
        <w:rPr>
          <w:spacing w:val="-2"/>
        </w:rPr>
        <w:t>辨认资产、负债及或有负债的公允价值以及合并成本的计量进行复核，经复核后合并成本仍小于合并中取</w:t>
      </w:r>
      <w:r>
        <w:rPr>
          <w:spacing w:val="-48"/>
        </w:rPr>
        <w:t> </w:t>
      </w:r>
      <w:r>
        <w:rPr>
          <w:spacing w:val="-48"/>
        </w:rPr>
      </w:r>
      <w:r>
        <w:rPr/>
        <w:t>得的被购买方可辨认净资产公允价值份额的，其差额计入当期损益。</w:t>
      </w:r>
    </w:p>
    <w:p>
      <w:pPr>
        <w:pStyle w:val="BodyText"/>
        <w:spacing w:line="444" w:lineRule="auto" w:before="87"/>
        <w:ind w:left="532" w:right="0"/>
        <w:jc w:val="left"/>
      </w:pPr>
      <w:r>
        <w:rPr/>
        <w:t>(五)</w:t>
      </w:r>
      <w:r>
        <w:rPr>
          <w:spacing w:val="-2"/>
        </w:rPr>
        <w:t> </w:t>
      </w:r>
      <w:r>
        <w:rPr/>
        <w:t>合并财务报表的编制方法</w:t>
      </w:r>
      <w:r>
        <w:rPr>
          <w:w w:val="100"/>
        </w:rPr>
        <w:t> </w:t>
      </w:r>
      <w:r>
        <w:rPr>
          <w:spacing w:val="-2"/>
        </w:rPr>
        <w:t>母公司将其控制的所有子公司纳入合并财务报表的合并范围。合并财务报表以母公司及其子公司的财</w:t>
      </w:r>
    </w:p>
    <w:p>
      <w:pPr>
        <w:pStyle w:val="BodyText"/>
        <w:spacing w:line="441" w:lineRule="auto" w:before="14"/>
        <w:ind w:left="532" w:right="128" w:hanging="420"/>
        <w:jc w:val="left"/>
      </w:pPr>
      <w:r>
        <w:rPr/>
        <w:t>务报表为基础，根据其他有关资料，由母公司按照《企业会计准则第</w:t>
      </w:r>
      <w:r>
        <w:rPr>
          <w:spacing w:val="-59"/>
        </w:rPr>
        <w:t> </w:t>
      </w:r>
      <w:r>
        <w:rPr/>
        <w:t>33</w:t>
      </w:r>
      <w:r>
        <w:rPr>
          <w:spacing w:val="-59"/>
        </w:rPr>
        <w:t> </w:t>
      </w:r>
      <w:r>
        <w:rPr/>
        <w:t>号——合并财务报表》编制。</w:t>
      </w:r>
      <w:r>
        <w:rPr>
          <w:w w:val="100"/>
        </w:rPr>
        <w:t> </w:t>
      </w:r>
      <w:r>
        <w:rPr/>
        <w:t>(六)</w:t>
      </w:r>
      <w:r>
        <w:rPr>
          <w:spacing w:val="-6"/>
        </w:rPr>
        <w:t> </w:t>
      </w:r>
      <w:r>
        <w:rPr/>
        <w:t>合营安排分类及共同经营会计处理方法</w:t>
      </w:r>
    </w:p>
    <w:p>
      <w:pPr>
        <w:pStyle w:val="BodyText"/>
        <w:spacing w:line="240" w:lineRule="auto" w:before="57"/>
        <w:ind w:left="532" w:right="0"/>
        <w:jc w:val="left"/>
      </w:pPr>
      <w:r>
        <w:rPr/>
        <w:t>1.</w:t>
      </w:r>
      <w:r>
        <w:rPr>
          <w:spacing w:val="-6"/>
        </w:rPr>
        <w:t> </w:t>
      </w:r>
      <w:r>
        <w:rPr/>
        <w:t>合营安排分为共同经营和合营企业。</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2.</w:t>
      </w:r>
      <w:r>
        <w:rPr>
          <w:spacing w:val="-11"/>
        </w:rPr>
        <w:t> </w:t>
      </w:r>
      <w:r>
        <w:rPr/>
        <w:t>当公司为共同经营的合营方时，确认与共同经营中利益份额相关的下列项目：</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(1)</w:t>
      </w:r>
      <w:r>
        <w:rPr>
          <w:spacing w:val="-8"/>
        </w:rPr>
        <w:t> </w:t>
      </w:r>
      <w:r>
        <w:rPr/>
        <w:t>确认单独所持有的资产，以及按持有份额确认共同持有的资产；</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(2)</w:t>
      </w:r>
      <w:r>
        <w:rPr>
          <w:spacing w:val="-8"/>
        </w:rPr>
        <w:t> </w:t>
      </w:r>
      <w:r>
        <w:rPr/>
        <w:t>确认单独所承担的负债，以及按持有份额确认共同承担的负债；</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(3)</w:t>
      </w:r>
      <w:r>
        <w:rPr>
          <w:spacing w:val="-6"/>
        </w:rPr>
        <w:t> </w:t>
      </w:r>
      <w:r>
        <w:rPr/>
        <w:t>确认出售公司享有的共同经营产出份额所产生的收入；</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(4)</w:t>
      </w:r>
      <w:r>
        <w:rPr>
          <w:spacing w:val="-5"/>
        </w:rPr>
        <w:t> </w:t>
      </w:r>
      <w:r>
        <w:rPr/>
        <w:t>按公司持有份额确认共同经营因出售资产所产生的收入；</w:t>
      </w:r>
    </w:p>
    <w:p>
      <w:pPr>
        <w:spacing w:line="240" w:lineRule="auto" w:before="12"/>
        <w:rPr>
          <w:rFonts w:ascii="宋体" w:hAnsi="宋体" w:cs="宋体" w:eastAsia="宋体" w:hint="default"/>
          <w:sz w:val="17"/>
          <w:szCs w:val="17"/>
        </w:rPr>
      </w:pPr>
    </w:p>
    <w:p>
      <w:pPr>
        <w:pStyle w:val="BodyText"/>
        <w:spacing w:line="444" w:lineRule="auto"/>
        <w:ind w:left="532" w:right="2176"/>
        <w:jc w:val="left"/>
      </w:pPr>
      <w:r>
        <w:rPr/>
        <w:t>(5)</w:t>
      </w:r>
      <w:r>
        <w:rPr>
          <w:spacing w:val="-8"/>
        </w:rPr>
        <w:t> </w:t>
      </w:r>
      <w:r>
        <w:rPr/>
        <w:t>确认单独所发生的费用，以及按公司持有份额确认共同经营发生的费用。</w:t>
      </w:r>
      <w:r>
        <w:rPr>
          <w:w w:val="100"/>
        </w:rPr>
        <w:t> </w:t>
      </w:r>
      <w:r>
        <w:rPr/>
        <w:t>(七)</w:t>
      </w:r>
      <w:r>
        <w:rPr>
          <w:spacing w:val="-4"/>
        </w:rPr>
        <w:t> </w:t>
      </w:r>
      <w:r>
        <w:rPr/>
        <w:t>现金及现金等价物的确定标准</w:t>
      </w:r>
    </w:p>
    <w:p>
      <w:pPr>
        <w:pStyle w:val="BodyText"/>
        <w:spacing w:line="408" w:lineRule="auto" w:before="53"/>
        <w:ind w:right="0" w:firstLine="420"/>
        <w:jc w:val="left"/>
      </w:pPr>
      <w:r>
        <w:rPr>
          <w:spacing w:val="-2"/>
        </w:rPr>
        <w:t>列示于现金流量表中的现金是指库存现金以及可以随时用于支付的存款。现金等价物是指企业持有的</w:t>
      </w:r>
      <w:r>
        <w:rPr>
          <w:w w:val="100"/>
        </w:rPr>
        <w:t> </w:t>
      </w:r>
      <w:r>
        <w:rPr/>
        <w:t>期限短、流动性强、易于转换为已知金额现金、价值变动风险很小的投资。</w:t>
      </w:r>
    </w:p>
    <w:p>
      <w:pPr>
        <w:pStyle w:val="BodyText"/>
        <w:spacing w:line="444" w:lineRule="auto" w:before="87"/>
        <w:ind w:left="532" w:right="6476"/>
        <w:jc w:val="left"/>
      </w:pPr>
      <w:r>
        <w:rPr/>
        <w:t>(八)</w:t>
      </w:r>
      <w:r>
        <w:rPr>
          <w:spacing w:val="-3"/>
        </w:rPr>
        <w:t> </w:t>
      </w:r>
      <w:r>
        <w:rPr/>
        <w:t>外币业务和外币报表折算</w:t>
      </w:r>
      <w:r>
        <w:rPr>
          <w:w w:val="100"/>
        </w:rPr>
        <w:t> </w:t>
      </w:r>
      <w:r>
        <w:rPr/>
        <w:t>1.</w:t>
      </w:r>
      <w:r>
        <w:rPr>
          <w:spacing w:val="-2"/>
        </w:rPr>
        <w:t> </w:t>
      </w:r>
      <w:r>
        <w:rPr/>
        <w:t>外币业务折算</w:t>
      </w:r>
    </w:p>
    <w:p>
      <w:pPr>
        <w:pStyle w:val="BodyText"/>
        <w:spacing w:line="240" w:lineRule="auto" w:before="53"/>
        <w:ind w:left="532" w:right="0"/>
        <w:jc w:val="left"/>
      </w:pPr>
      <w:r>
        <w:rPr>
          <w:spacing w:val="-2"/>
        </w:rPr>
        <w:t>外币交易在初始确认时，采用交易发生日的即期汇率折算为人民币金额。资产负债表日，外币货币性</w:t>
      </w:r>
    </w:p>
    <w:p>
      <w:pPr>
        <w:spacing w:after="0" w:line="240" w:lineRule="auto"/>
        <w:jc w:val="left"/>
        <w:sectPr>
          <w:footerReference w:type="default" r:id="rId25"/>
          <w:pgSz w:w="11900" w:h="16840"/>
          <w:pgMar w:footer="983" w:header="0" w:top="1480" w:bottom="1180" w:left="1020" w:right="1020"/>
          <w:pgNumType w:start="85"/>
        </w:sectPr>
      </w:pPr>
    </w:p>
    <w:p>
      <w:pPr>
        <w:pStyle w:val="BodyText"/>
        <w:spacing w:line="408" w:lineRule="auto" w:before="24"/>
        <w:ind w:right="202"/>
        <w:jc w:val="both"/>
      </w:pPr>
      <w:r>
        <w:rPr>
          <w:spacing w:val="-2"/>
        </w:rPr>
        <w:t>项目采用资产负债表日即期汇率折算，因汇率不同而产生的汇兑差额，除与购建符合资本化条件资产有关</w:t>
      </w:r>
      <w:r>
        <w:rPr>
          <w:spacing w:val="-48"/>
        </w:rPr>
        <w:t> </w:t>
      </w:r>
      <w:r>
        <w:rPr>
          <w:spacing w:val="-48"/>
        </w:rPr>
      </w:r>
      <w:r>
        <w:rPr>
          <w:spacing w:val="-2"/>
        </w:rPr>
        <w:t>的外币专门借款本金及利息的汇兑差额外，计入当期损益；以历史成本计量的外币非货币性项目仍采用交</w:t>
      </w:r>
      <w:r>
        <w:rPr>
          <w:spacing w:val="-48"/>
        </w:rPr>
        <w:t> </w:t>
      </w:r>
      <w:r>
        <w:rPr>
          <w:spacing w:val="-48"/>
        </w:rPr>
      </w:r>
      <w:r>
        <w:rPr>
          <w:spacing w:val="-2"/>
        </w:rPr>
        <w:t>易发生日的即期汇率折算，不改变其人民币金额；以公允价值计量的外币非货币性项目，采用公允价值确</w:t>
      </w:r>
      <w:r>
        <w:rPr>
          <w:spacing w:val="-49"/>
        </w:rPr>
        <w:t> </w:t>
      </w:r>
      <w:r>
        <w:rPr>
          <w:spacing w:val="-49"/>
        </w:rPr>
      </w:r>
      <w:r>
        <w:rPr/>
        <w:t>定日的即期汇率折算，差额计入当期损益或其他综合收益。</w:t>
      </w:r>
    </w:p>
    <w:p>
      <w:pPr>
        <w:pStyle w:val="BodyText"/>
        <w:spacing w:line="441" w:lineRule="auto" w:before="87"/>
        <w:ind w:left="532" w:right="0"/>
        <w:jc w:val="left"/>
      </w:pPr>
      <w:r>
        <w:rPr/>
        <w:t>2.</w:t>
      </w:r>
      <w:r>
        <w:rPr>
          <w:spacing w:val="-1"/>
        </w:rPr>
        <w:t> </w:t>
      </w:r>
      <w:r>
        <w:rPr/>
        <w:t>外币财务报表折算</w:t>
      </w:r>
      <w:r>
        <w:rPr>
          <w:w w:val="100"/>
        </w:rPr>
        <w:t> </w:t>
      </w:r>
      <w:r>
        <w:rPr>
          <w:spacing w:val="-2"/>
        </w:rPr>
        <w:t>资产负债表中的资产和负债项目，采用资产负债表日的即期汇率折算；所有者权益项目除“未分配利</w:t>
      </w:r>
    </w:p>
    <w:p>
      <w:pPr>
        <w:pStyle w:val="BodyText"/>
        <w:spacing w:line="408" w:lineRule="auto" w:before="16"/>
        <w:ind w:right="204"/>
        <w:jc w:val="both"/>
      </w:pPr>
      <w:r>
        <w:rPr>
          <w:spacing w:val="-2"/>
        </w:rPr>
        <w:t>润”项目外，其他项目采用交易发生日的即期汇率折算；利润表中的收入和费用项目，采用交易发生日即</w:t>
      </w:r>
      <w:r>
        <w:rPr>
          <w:spacing w:val="-53"/>
        </w:rPr>
        <w:t> </w:t>
      </w:r>
      <w:r>
        <w:rPr>
          <w:spacing w:val="-53"/>
        </w:rPr>
      </w:r>
      <w:r>
        <w:rPr/>
        <w:t>期汇率的近似汇率折算。按照上述折算产生的外币财务报表折算差额，计入其他综合收益。</w:t>
      </w:r>
    </w:p>
    <w:p>
      <w:pPr>
        <w:pStyle w:val="BodyText"/>
        <w:spacing w:line="240" w:lineRule="auto" w:before="87"/>
        <w:ind w:left="532" w:right="0"/>
        <w:jc w:val="left"/>
      </w:pPr>
      <w:r>
        <w:rPr/>
        <w:t>(九)</w:t>
      </w:r>
      <w:r>
        <w:rPr>
          <w:spacing w:val="1"/>
        </w:rPr>
        <w:t> </w:t>
      </w:r>
      <w:r>
        <w:rPr/>
        <w:t>金融工具</w:t>
      </w:r>
    </w:p>
    <w:p>
      <w:pPr>
        <w:spacing w:line="240" w:lineRule="auto" w:before="12"/>
        <w:rPr>
          <w:rFonts w:ascii="宋体" w:hAnsi="宋体" w:cs="宋体" w:eastAsia="宋体" w:hint="default"/>
          <w:sz w:val="17"/>
          <w:szCs w:val="17"/>
        </w:rPr>
      </w:pPr>
    </w:p>
    <w:p>
      <w:pPr>
        <w:pStyle w:val="BodyText"/>
        <w:spacing w:line="444" w:lineRule="auto"/>
        <w:ind w:left="532" w:right="0"/>
        <w:jc w:val="left"/>
      </w:pPr>
      <w:r>
        <w:rPr/>
        <w:t>1.</w:t>
      </w:r>
      <w:r>
        <w:rPr>
          <w:spacing w:val="-1"/>
        </w:rPr>
        <w:t> </w:t>
      </w:r>
      <w:r>
        <w:rPr/>
        <w:t>金融资产和金融负债的分类</w:t>
      </w:r>
      <w:r>
        <w:rPr>
          <w:w w:val="100"/>
        </w:rPr>
        <w:t> </w:t>
      </w:r>
      <w:r>
        <w:rPr>
          <w:spacing w:val="-2"/>
        </w:rPr>
        <w:t>金融资产在初始确认时划分为以下四类：以公允价值计量且其变动计入当期损益的金融资产（包括交</w:t>
      </w:r>
    </w:p>
    <w:p>
      <w:pPr>
        <w:pStyle w:val="BodyText"/>
        <w:spacing w:line="408" w:lineRule="auto" w:before="12"/>
        <w:ind w:right="202"/>
        <w:jc w:val="both"/>
      </w:pPr>
      <w:r>
        <w:rPr>
          <w:spacing w:val="-2"/>
        </w:rPr>
        <w:t>易性金融资产和在初始确认时指定为以公允价值计量且其变动计入当期损益的金融资产）、持有至到期投</w:t>
      </w:r>
      <w:r>
        <w:rPr>
          <w:spacing w:val="-48"/>
        </w:rPr>
        <w:t> </w:t>
      </w:r>
      <w:r>
        <w:rPr>
          <w:spacing w:val="-48"/>
        </w:rPr>
      </w:r>
      <w:r>
        <w:rPr/>
        <w:t>资、贷款和应收款项、可供出售金融资产。</w:t>
      </w:r>
    </w:p>
    <w:p>
      <w:pPr>
        <w:pStyle w:val="BodyText"/>
        <w:spacing w:line="408" w:lineRule="auto" w:before="87"/>
        <w:ind w:right="98" w:firstLine="420"/>
        <w:jc w:val="both"/>
      </w:pPr>
      <w:r>
        <w:rPr/>
        <w:t>金融负债在初始确认时划分为以下两类：以公允价值计量且其变动计入当期损益的金融负债（包括交</w:t>
      </w:r>
      <w:r>
        <w:rPr>
          <w:w w:val="100"/>
        </w:rPr>
        <w:t> </w:t>
      </w:r>
      <w:r>
        <w:rPr>
          <w:spacing w:val="-5"/>
        </w:rPr>
        <w:t>易性金融负债和在初始确认时指定为以公允价值计量且其变动计入当期损益的金融负债）、其他金融负债。</w:t>
      </w:r>
    </w:p>
    <w:p>
      <w:pPr>
        <w:pStyle w:val="BodyText"/>
        <w:spacing w:line="444" w:lineRule="auto" w:before="87"/>
        <w:ind w:left="532" w:right="0"/>
        <w:jc w:val="left"/>
      </w:pPr>
      <w:r>
        <w:rPr/>
        <w:t>2.</w:t>
      </w:r>
      <w:r>
        <w:rPr>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公司成为金融工具合同的一方时，确认一项金融资产或金融负债。初始确认金融资产或金融负债时，</w:t>
      </w:r>
    </w:p>
    <w:p>
      <w:pPr>
        <w:pStyle w:val="BodyText"/>
        <w:spacing w:line="408" w:lineRule="auto" w:before="12"/>
        <w:ind w:right="202"/>
        <w:jc w:val="both"/>
      </w:pPr>
      <w:r>
        <w:rPr>
          <w:spacing w:val="-2"/>
        </w:rPr>
        <w:t>按照公允价值计量；对于以公允价值计量且其变动计入当期损益的金融资产和金融负债，相关交易费用直</w:t>
      </w:r>
      <w:r>
        <w:rPr>
          <w:spacing w:val="-48"/>
        </w:rPr>
        <w:t> </w:t>
      </w:r>
      <w:r>
        <w:rPr>
          <w:spacing w:val="-48"/>
        </w:rPr>
      </w:r>
      <w:r>
        <w:rPr/>
        <w:t>接计入当期损益；对于其他类别的金融资产或金融负债，相关交易费用计入初始确认金额。</w:t>
      </w:r>
    </w:p>
    <w:p>
      <w:pPr>
        <w:pStyle w:val="BodyText"/>
        <w:spacing w:line="408" w:lineRule="auto" w:before="87"/>
        <w:ind w:right="180" w:firstLine="420"/>
        <w:jc w:val="both"/>
      </w:pPr>
      <w:r>
        <w:rPr>
          <w:spacing w:val="-2"/>
        </w:rPr>
        <w:t>公司按照公允价值对金融资产进行后续计量，且不扣除将来处置该金融资产时可能发生的交易费用，</w:t>
      </w:r>
      <w:r>
        <w:rPr>
          <w:w w:val="100"/>
        </w:rPr>
        <w:t> </w:t>
      </w:r>
      <w:r>
        <w:rPr/>
        <w:t>但下列情况除外：(1) 持有至到期投资以及贷款和应收款项采用实际利率法，按摊余成本计量；(2)</w:t>
      </w:r>
      <w:r>
        <w:rPr>
          <w:spacing w:val="-32"/>
        </w:rPr>
        <w:t> </w:t>
      </w:r>
      <w:r>
        <w:rPr/>
        <w:t>在活</w:t>
      </w:r>
      <w:r>
        <w:rPr>
          <w:w w:val="100"/>
        </w:rPr>
        <w:t> </w:t>
      </w:r>
      <w:r>
        <w:rPr>
          <w:spacing w:val="-2"/>
        </w:rPr>
        <w:t>跃市场中没有报价且其公允价值不能可靠计量的权益工具投资，以及与该权益工具挂钩并须通过交付该权</w:t>
      </w:r>
      <w:r>
        <w:rPr>
          <w:spacing w:val="-48"/>
        </w:rPr>
        <w:t> </w:t>
      </w:r>
      <w:r>
        <w:rPr>
          <w:spacing w:val="-48"/>
        </w:rPr>
      </w:r>
      <w:r>
        <w:rPr/>
        <w:t>益工具结算的衍生金融资产，按照成本计量。</w:t>
      </w:r>
    </w:p>
    <w:p>
      <w:pPr>
        <w:pStyle w:val="BodyText"/>
        <w:spacing w:line="408" w:lineRule="auto" w:before="87"/>
        <w:ind w:right="202" w:firstLine="420"/>
        <w:jc w:val="both"/>
      </w:pPr>
      <w:r>
        <w:rPr/>
        <w:t>公司采用实际利率法，按摊余成本对金融负债进行后续计量，但下列情况除外：(1)</w:t>
      </w:r>
      <w:r>
        <w:rPr>
          <w:spacing w:val="-30"/>
        </w:rPr>
        <w:t> </w:t>
      </w:r>
      <w:r>
        <w:rPr/>
        <w:t>以公允价值计量</w:t>
      </w:r>
      <w:r>
        <w:rPr>
          <w:w w:val="100"/>
        </w:rPr>
        <w:t> </w:t>
      </w:r>
      <w:r>
        <w:rPr>
          <w:spacing w:val="-2"/>
        </w:rPr>
        <w:t>且其变动计入当期损益的金融负债，按照公允价值计量，且不扣除将来结清金融负债时可能发生的交易费</w:t>
      </w:r>
      <w:r>
        <w:rPr>
          <w:spacing w:val="-48"/>
        </w:rPr>
        <w:t> </w:t>
      </w:r>
      <w:r>
        <w:rPr>
          <w:spacing w:val="-48"/>
        </w:rPr>
      </w:r>
      <w:r>
        <w:rPr>
          <w:spacing w:val="-3"/>
        </w:rPr>
        <w:t>用；(2)</w:t>
      </w:r>
      <w:r>
        <w:rPr>
          <w:spacing w:val="-17"/>
        </w:rPr>
        <w:t> </w:t>
      </w:r>
      <w:r>
        <w:rPr/>
        <w:t>与在活跃市场中没有报价、公允价值不能可靠计量的权益工具挂钩并须通过交付该权益工具结算</w:t>
      </w:r>
      <w:r>
        <w:rPr>
          <w:w w:val="100"/>
        </w:rPr>
        <w:t> </w:t>
      </w:r>
      <w:r>
        <w:rPr>
          <w:spacing w:val="-3"/>
        </w:rPr>
        <w:t>的衍生金融负债，按照成本计量；(3)</w:t>
      </w:r>
      <w:r>
        <w:rPr>
          <w:spacing w:val="16"/>
        </w:rPr>
        <w:t> </w:t>
      </w:r>
      <w:r>
        <w:rPr/>
        <w:t>不属于指定为以公允价值计量且其变动计入当期损益的金融负债的</w:t>
      </w:r>
      <w:r>
        <w:rPr>
          <w:spacing w:val="-102"/>
        </w:rPr>
        <w:t> </w:t>
      </w:r>
      <w:r>
        <w:rPr>
          <w:spacing w:val="-102"/>
        </w:rPr>
      </w:r>
      <w:r>
        <w:rPr>
          <w:spacing w:val="2"/>
        </w:rPr>
        <w:t>财务担保合同，或没有指定为以公允价值计量且其变动计入当期损益并将以低于市场利率贷款的贷款承</w:t>
      </w:r>
      <w:r>
        <w:rPr>
          <w:spacing w:val="-35"/>
        </w:rPr>
        <w:t> </w:t>
      </w:r>
      <w:r>
        <w:rPr>
          <w:spacing w:val="-35"/>
        </w:rPr>
      </w:r>
      <w:r>
        <w:rPr/>
        <w:t>诺，在初始确认后按照下列两项金额之中的较高者进行后续计量：1)</w:t>
      </w:r>
      <w:r>
        <w:rPr>
          <w:spacing w:val="-4"/>
        </w:rPr>
        <w:t> </w:t>
      </w:r>
      <w:r>
        <w:rPr>
          <w:spacing w:val="-3"/>
        </w:rPr>
        <w:t>按照《企业会计准则第</w:t>
      </w:r>
      <w:r>
        <w:rPr>
          <w:spacing w:val="-54"/>
        </w:rPr>
        <w:t> </w:t>
      </w:r>
      <w:r>
        <w:rPr/>
        <w:t>13</w:t>
      </w:r>
      <w:r>
        <w:rPr>
          <w:spacing w:val="-56"/>
        </w:rPr>
        <w:t> </w:t>
      </w:r>
      <w:r>
        <w:rPr/>
        <w:t>号——或</w:t>
      </w:r>
    </w:p>
    <w:p>
      <w:pPr>
        <w:spacing w:after="0" w:line="408" w:lineRule="auto"/>
        <w:jc w:val="both"/>
        <w:sectPr>
          <w:pgSz w:w="11900" w:h="16840"/>
          <w:pgMar w:header="0" w:footer="983" w:top="1480" w:bottom="1180" w:left="1020" w:right="920"/>
        </w:sectPr>
      </w:pPr>
    </w:p>
    <w:p>
      <w:pPr>
        <w:pStyle w:val="BodyText"/>
        <w:spacing w:line="408" w:lineRule="auto" w:before="24"/>
        <w:ind w:right="106"/>
        <w:jc w:val="both"/>
      </w:pPr>
      <w:r>
        <w:rPr>
          <w:spacing w:val="-3"/>
        </w:rPr>
        <w:t>有事项》确定的金额；2) </w:t>
      </w:r>
      <w:r>
        <w:rPr/>
        <w:t>初始确认金额扣除按照《企业会计准则第</w:t>
      </w:r>
      <w:r>
        <w:rPr>
          <w:spacing w:val="-54"/>
        </w:rPr>
        <w:t> </w:t>
      </w:r>
      <w:r>
        <w:rPr/>
        <w:t>14</w:t>
      </w:r>
      <w:r>
        <w:rPr>
          <w:spacing w:val="-56"/>
        </w:rPr>
        <w:t> </w:t>
      </w:r>
      <w:r>
        <w:rPr/>
        <w:t>号——收入》的原则确定的累积摊</w:t>
      </w:r>
      <w:r>
        <w:rPr>
          <w:w w:val="100"/>
        </w:rPr>
        <w:t> </w:t>
      </w:r>
      <w:r>
        <w:rPr/>
        <w:t>销额后的余额。</w:t>
      </w:r>
    </w:p>
    <w:p>
      <w:pPr>
        <w:pStyle w:val="BodyText"/>
        <w:spacing w:line="408" w:lineRule="auto" w:before="87"/>
        <w:ind w:right="102" w:firstLine="420"/>
        <w:jc w:val="both"/>
      </w:pPr>
      <w:r>
        <w:rPr>
          <w:spacing w:val="-5"/>
        </w:rPr>
        <w:t>金融资产或金融负债公允价值变动形成的利得或损失，除与套期保值有关外，按照如下方法处理：(1)</w:t>
      </w:r>
      <w:r>
        <w:rPr>
          <w:w w:val="100"/>
        </w:rPr>
        <w:t> </w:t>
      </w:r>
      <w:r>
        <w:rPr>
          <w:spacing w:val="-2"/>
        </w:rPr>
        <w:t>以公允价值计量且其变动计入当期损益的金融资产或金融负债公允价值变动形成的利得或损失，计入公允</w:t>
      </w:r>
      <w:r>
        <w:rPr>
          <w:spacing w:val="-49"/>
        </w:rPr>
        <w:t> </w:t>
      </w:r>
      <w:r>
        <w:rPr>
          <w:spacing w:val="-49"/>
        </w:rPr>
      </w:r>
      <w:r>
        <w:rPr>
          <w:spacing w:val="-2"/>
        </w:rPr>
        <w:t>价值变动收益；在资产持有期间所取得的利息或现金股利，确认为投资收益；处置时，将实际收到的金额</w:t>
      </w:r>
      <w:r>
        <w:rPr>
          <w:spacing w:val="-53"/>
        </w:rPr>
        <w:t> </w:t>
      </w:r>
      <w:r>
        <w:rPr>
          <w:spacing w:val="-53"/>
        </w:rPr>
      </w:r>
      <w:r>
        <w:rPr>
          <w:spacing w:val="-2"/>
        </w:rPr>
        <w:t>与初始入账金额之间的差额确认为投资收益，同时调整公允价值变动收益。(2)</w:t>
      </w:r>
      <w:r>
        <w:rPr>
          <w:spacing w:val="45"/>
        </w:rPr>
        <w:t> </w:t>
      </w:r>
      <w:r>
        <w:rPr>
          <w:spacing w:val="-2"/>
        </w:rPr>
        <w:t>可供出售金融资产的公允</w:t>
      </w:r>
      <w:r>
        <w:rPr>
          <w:spacing w:val="-95"/>
        </w:rPr>
        <w:t> </w:t>
      </w:r>
      <w:r>
        <w:rPr>
          <w:spacing w:val="-95"/>
        </w:rPr>
      </w:r>
      <w:r>
        <w:rPr>
          <w:spacing w:val="-2"/>
        </w:rPr>
        <w:t>价值变动计入其他综合收益；持有期间按实际利率法计算的利息，计入投资收益；可供出售权益工具投资</w:t>
      </w:r>
      <w:r>
        <w:rPr>
          <w:spacing w:val="-50"/>
        </w:rPr>
        <w:t> </w:t>
      </w:r>
      <w:r>
        <w:rPr>
          <w:spacing w:val="-50"/>
        </w:rPr>
      </w:r>
      <w:r>
        <w:rPr>
          <w:spacing w:val="-2"/>
        </w:rPr>
        <w:t>的现金股利，于被投资单位宣告发放股利时计入投资收益；处置时，将实际收到的金额与账面价值扣除原</w:t>
      </w:r>
      <w:r>
        <w:rPr>
          <w:spacing w:val="-48"/>
        </w:rPr>
        <w:t> </w:t>
      </w:r>
      <w:r>
        <w:rPr>
          <w:spacing w:val="-48"/>
        </w:rPr>
      </w:r>
      <w:r>
        <w:rPr/>
        <w:t>直接计入其他综合收益的公允价值变动累计额之后的差额确认为投资收益。</w:t>
      </w:r>
    </w:p>
    <w:p>
      <w:pPr>
        <w:pStyle w:val="BodyText"/>
        <w:spacing w:line="408" w:lineRule="auto" w:before="84"/>
        <w:ind w:right="102" w:firstLine="420"/>
        <w:jc w:val="both"/>
      </w:pPr>
      <w:r>
        <w:rPr>
          <w:spacing w:val="2"/>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50"/>
        </w:rPr>
        <w:t> </w:t>
      </w:r>
      <w:r>
        <w:rPr>
          <w:spacing w:val="-50"/>
        </w:rPr>
      </w:r>
      <w:r>
        <w:rPr/>
        <w:t>部分。</w:t>
      </w:r>
    </w:p>
    <w:p>
      <w:pPr>
        <w:pStyle w:val="BodyText"/>
        <w:spacing w:line="444" w:lineRule="auto" w:before="87"/>
        <w:ind w:left="532" w:right="0"/>
        <w:jc w:val="left"/>
      </w:pPr>
      <w:r>
        <w:rPr/>
        <w:t>3.</w:t>
      </w:r>
      <w:r>
        <w:rPr>
          <w:spacing w:val="-1"/>
        </w:rPr>
        <w:t> </w:t>
      </w:r>
      <w:r>
        <w:rPr/>
        <w:t>金融资产转移的确认依据和计量方法</w:t>
      </w:r>
      <w:r>
        <w:rPr>
          <w:w w:val="100"/>
        </w:rPr>
        <w:t> </w:t>
      </w:r>
      <w:r>
        <w:rPr>
          <w:spacing w:val="-2"/>
        </w:rPr>
        <w:t>公司已将金融资产所有权上几乎所有的风险和报酬转移给了转入方的，终止确认该金融资产；保留了</w:t>
      </w:r>
    </w:p>
    <w:p>
      <w:pPr>
        <w:pStyle w:val="BodyText"/>
        <w:spacing w:line="408" w:lineRule="auto" w:before="14"/>
        <w:ind w:right="102"/>
        <w:jc w:val="both"/>
      </w:pPr>
      <w:r>
        <w:rPr>
          <w:spacing w:val="-2"/>
        </w:rPr>
        <w:t>金融资产所有权上几乎所有的风险和报酬的，继续确认所转移的金融资产，并将收到的对价确认为一项金</w:t>
      </w:r>
      <w:r>
        <w:rPr>
          <w:spacing w:val="-48"/>
        </w:rPr>
        <w:t> </w:t>
      </w:r>
      <w:r>
        <w:rPr>
          <w:spacing w:val="-48"/>
        </w:rPr>
      </w:r>
      <w:r>
        <w:rPr>
          <w:spacing w:val="-5"/>
        </w:rPr>
        <w:t>融负债。公司既没有转移也没有保留金融资产所有权上几乎所有的风险和报酬的，分别下列情况处理：(1)</w:t>
      </w:r>
      <w:r>
        <w:rPr>
          <w:spacing w:val="-8"/>
        </w:rPr>
        <w:t> </w:t>
      </w:r>
      <w:r>
        <w:rPr>
          <w:spacing w:val="-8"/>
        </w:rPr>
      </w:r>
      <w:r>
        <w:rPr/>
        <w:t>放弃了对该金融资产控制的，终止确认该金融资产；(2)</w:t>
      </w:r>
      <w:r>
        <w:rPr>
          <w:spacing w:val="-30"/>
        </w:rPr>
        <w:t> </w:t>
      </w:r>
      <w:r>
        <w:rPr/>
        <w:t>未放弃对该金融资产控制的，按照继续涉入所转</w:t>
      </w:r>
      <w:r>
        <w:rPr>
          <w:w w:val="100"/>
        </w:rPr>
        <w:t> </w:t>
      </w:r>
      <w:r>
        <w:rPr/>
        <w:t>移金融资产的程度确认有关金融资产，并相应确认有关负债。</w:t>
      </w:r>
    </w:p>
    <w:p>
      <w:pPr>
        <w:pStyle w:val="BodyText"/>
        <w:spacing w:line="408" w:lineRule="auto" w:before="87"/>
        <w:ind w:right="102" w:firstLine="420"/>
        <w:jc w:val="both"/>
      </w:pPr>
      <w:r>
        <w:rPr/>
        <w:t>金融资产整体转移满足终止确认条件的，将下列两项金额的差额计入当期损益：(1)</w:t>
      </w:r>
      <w:r>
        <w:rPr>
          <w:spacing w:val="-29"/>
        </w:rPr>
        <w:t> </w:t>
      </w:r>
      <w:r>
        <w:rPr/>
        <w:t>所转移金融资产</w:t>
      </w:r>
      <w:r>
        <w:rPr>
          <w:w w:val="100"/>
        </w:rPr>
        <w:t> </w:t>
      </w:r>
      <w:r>
        <w:rPr>
          <w:spacing w:val="-2"/>
        </w:rPr>
        <w:t>的账面价值；(2)</w:t>
      </w:r>
      <w:r>
        <w:rPr>
          <w:spacing w:val="47"/>
        </w:rPr>
        <w:t> </w:t>
      </w:r>
      <w:r>
        <w:rPr>
          <w:spacing w:val="-2"/>
        </w:rPr>
        <w:t>因转移而收到的对价，与原直接计入所有者权益的公允价值变动累计额之和。金融资产</w:t>
      </w:r>
      <w:r>
        <w:rPr>
          <w:spacing w:val="-95"/>
        </w:rPr>
        <w:t> </w:t>
      </w:r>
      <w:r>
        <w:rPr>
          <w:spacing w:val="-95"/>
        </w:rPr>
      </w:r>
      <w:r>
        <w:rPr>
          <w:spacing w:val="-2"/>
        </w:rPr>
        <w:t>部分转移满足终止确认条件的，将所转移金融资产整体的账面价值，在终止确认部分和未终止确认部分之</w:t>
      </w:r>
      <w:r>
        <w:rPr>
          <w:spacing w:val="-48"/>
        </w:rPr>
        <w:t> </w:t>
      </w:r>
      <w:r>
        <w:rPr>
          <w:spacing w:val="-48"/>
        </w:rPr>
      </w:r>
      <w:r>
        <w:rPr/>
        <w:t>间，按照各自的相对公允价值进行分摊，并将下列两项金额的差额计入当期损益：(1)</w:t>
      </w:r>
      <w:r>
        <w:rPr>
          <w:spacing w:val="-30"/>
        </w:rPr>
        <w:t> </w:t>
      </w:r>
      <w:r>
        <w:rPr/>
        <w:t>终止确认部分的账</w:t>
      </w:r>
      <w:r>
        <w:rPr>
          <w:w w:val="100"/>
        </w:rPr>
        <w:t> </w:t>
      </w:r>
      <w:r>
        <w:rPr>
          <w:spacing w:val="-3"/>
        </w:rPr>
        <w:t>面价值；(2)</w:t>
      </w:r>
      <w:r>
        <w:rPr>
          <w:spacing w:val="-12"/>
        </w:rPr>
        <w:t> </w:t>
      </w:r>
      <w:r>
        <w:rPr/>
        <w:t>终止确认部分的对价，与原直接计入所有者权益的公允价值变动累计额中对应终止确认部分</w:t>
      </w:r>
      <w:r>
        <w:rPr>
          <w:w w:val="100"/>
        </w:rPr>
        <w:t> </w:t>
      </w:r>
      <w:r>
        <w:rPr/>
        <w:t>的金额之和。</w:t>
      </w:r>
    </w:p>
    <w:p>
      <w:pPr>
        <w:pStyle w:val="BodyText"/>
        <w:spacing w:line="444" w:lineRule="auto" w:before="87"/>
        <w:ind w:left="532" w:right="0"/>
        <w:jc w:val="left"/>
      </w:pPr>
      <w:r>
        <w:rPr/>
        <w:t>4.</w:t>
      </w:r>
      <w:r>
        <w:rPr>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公司采用在当前情况下适用并且有足够可利用数据和其他信息支持的估值技术确定相关金融资产和</w:t>
      </w:r>
    </w:p>
    <w:p>
      <w:pPr>
        <w:pStyle w:val="BodyText"/>
        <w:spacing w:line="240" w:lineRule="auto" w:before="14"/>
        <w:ind w:right="0"/>
        <w:jc w:val="both"/>
      </w:pPr>
      <w:r>
        <w:rPr/>
        <w:t>金融负债的公允价值。公司将估值技术使用的输入值分以下层级，并依次使用：</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(1)</w:t>
      </w:r>
      <w:r>
        <w:rPr>
          <w:spacing w:val="-9"/>
        </w:rPr>
        <w:t> </w:t>
      </w:r>
      <w:r>
        <w:rPr/>
        <w:t>第一层次输入值是在计量日能够取得的相同资产或负债在活跃市场上未经调整的报价；</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(2)</w:t>
      </w:r>
      <w:r>
        <w:rPr>
          <w:spacing w:val="50"/>
        </w:rPr>
        <w:t> </w:t>
      </w:r>
      <w:r>
        <w:rPr>
          <w:spacing w:val="-2"/>
        </w:rPr>
        <w:t>第二层次输入值是除第一层次输入值外相关资产或负债直接或间接可观察的输入值，包括：活跃</w:t>
      </w:r>
    </w:p>
    <w:p>
      <w:pPr>
        <w:spacing w:after="0" w:line="240" w:lineRule="auto"/>
        <w:jc w:val="left"/>
        <w:sectPr>
          <w:pgSz w:w="11900" w:h="16840"/>
          <w:pgMar w:header="0" w:footer="983" w:top="1480" w:bottom="1180" w:left="1020" w:right="1020"/>
        </w:sectPr>
      </w:pPr>
    </w:p>
    <w:p>
      <w:pPr>
        <w:pStyle w:val="BodyText"/>
        <w:spacing w:line="408" w:lineRule="auto" w:before="24"/>
        <w:ind w:right="0"/>
        <w:jc w:val="left"/>
      </w:pPr>
      <w:r>
        <w:rPr>
          <w:spacing w:val="-2"/>
        </w:rPr>
        <w:t>市场中类似资产或负债的报价；非活跃市场中相同或类似资产或负债的报价；除报价以外的其他可观察输</w:t>
      </w:r>
      <w:r>
        <w:rPr>
          <w:spacing w:val="-48"/>
        </w:rPr>
        <w:t> </w:t>
      </w:r>
      <w:r>
        <w:rPr>
          <w:spacing w:val="-48"/>
        </w:rPr>
      </w:r>
      <w:r>
        <w:rPr/>
        <w:t>入值，如在正常报价间隔期间可观察的利率和收益率曲线等；市场验证的输入值等；</w:t>
      </w:r>
    </w:p>
    <w:p>
      <w:pPr>
        <w:pStyle w:val="BodyText"/>
        <w:spacing w:line="408" w:lineRule="auto" w:before="87"/>
        <w:ind w:right="102" w:firstLine="420"/>
        <w:jc w:val="both"/>
      </w:pPr>
      <w:r>
        <w:rPr/>
        <w:t>(3)</w:t>
      </w:r>
      <w:r>
        <w:rPr>
          <w:spacing w:val="-29"/>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据验证的利率、股票波动率、企业合并中承担的弃置义务的未来现金流量、使用自身数据做出的财务预测</w:t>
      </w:r>
      <w:r>
        <w:rPr>
          <w:spacing w:val="-49"/>
        </w:rPr>
        <w:t> </w:t>
      </w:r>
      <w:r>
        <w:rPr>
          <w:spacing w:val="-49"/>
        </w:rPr>
      </w:r>
      <w:r>
        <w:rPr/>
        <w:t>等。</w:t>
      </w:r>
    </w:p>
    <w:p>
      <w:pPr>
        <w:pStyle w:val="BodyText"/>
        <w:spacing w:line="240" w:lineRule="auto" w:before="84"/>
        <w:ind w:left="532" w:right="0"/>
        <w:jc w:val="left"/>
      </w:pPr>
      <w:r>
        <w:rPr/>
        <w:t>5.</w:t>
      </w:r>
      <w:r>
        <w:rPr>
          <w:spacing w:val="-7"/>
        </w:rPr>
        <w:t> </w:t>
      </w:r>
      <w:r>
        <w:rPr/>
        <w:t>金融资产的减值测试和减值准备计提方法</w:t>
      </w:r>
    </w:p>
    <w:p>
      <w:pPr>
        <w:spacing w:line="240" w:lineRule="auto" w:before="12"/>
        <w:rPr>
          <w:rFonts w:ascii="宋体" w:hAnsi="宋体" w:cs="宋体" w:eastAsia="宋体" w:hint="default"/>
          <w:sz w:val="17"/>
          <w:szCs w:val="17"/>
        </w:rPr>
      </w:pPr>
    </w:p>
    <w:p>
      <w:pPr>
        <w:pStyle w:val="BodyText"/>
        <w:spacing w:line="408" w:lineRule="auto"/>
        <w:ind w:right="102" w:firstLine="420"/>
        <w:jc w:val="both"/>
      </w:pPr>
      <w:r>
        <w:rPr/>
        <w:t>(1)</w:t>
      </w:r>
      <w:r>
        <w:rPr>
          <w:spacing w:val="64"/>
        </w:rPr>
        <w:t> </w:t>
      </w:r>
      <w:r>
        <w:rPr>
          <w:spacing w:val="2"/>
        </w:rPr>
        <w:t>资产负债表日对以公允价值计量且其变动计入当期损益的金融资产以外的金融资产的账面价值</w:t>
      </w:r>
      <w:r>
        <w:rPr>
          <w:w w:val="100"/>
        </w:rPr>
        <w:t> </w:t>
      </w:r>
      <w:r>
        <w:rPr/>
        <w:t>进行检查，如有客观证据表明该金融资产发生减值的，计提减值准备。</w:t>
      </w:r>
    </w:p>
    <w:p>
      <w:pPr>
        <w:pStyle w:val="BodyText"/>
        <w:spacing w:line="408" w:lineRule="auto" w:before="87"/>
        <w:ind w:right="102" w:firstLine="420"/>
        <w:jc w:val="both"/>
      </w:pPr>
      <w:r>
        <w:rPr/>
        <w:t>(2)</w:t>
      </w:r>
      <w:r>
        <w:rPr>
          <w:spacing w:val="-29"/>
        </w:rPr>
        <w:t> </w:t>
      </w:r>
      <w:r>
        <w:rPr/>
        <w:t>对单项金额重大的金融资产单独进行减值测试；对单项金额不重大的金融资产，可以单独进行减</w:t>
      </w:r>
      <w:r>
        <w:rPr>
          <w:w w:val="100"/>
        </w:rPr>
        <w:t> </w:t>
      </w:r>
      <w:r>
        <w:rPr>
          <w:spacing w:val="-2"/>
        </w:rPr>
        <w:t>值测试，或包括在具有类似信用风险特征的金融资产组合中进行减值测试；单独测试未发生减值的金融资</w:t>
      </w:r>
      <w:r>
        <w:rPr>
          <w:spacing w:val="-48"/>
        </w:rPr>
        <w:t> </w:t>
      </w:r>
      <w:r>
        <w:rPr>
          <w:spacing w:val="-48"/>
        </w:rPr>
      </w:r>
      <w:r>
        <w:rPr>
          <w:spacing w:val="-2"/>
        </w:rPr>
        <w:t>产（包括单项金额重大和不重大的金融资产），包括在具有类似信用风险特征的金融资产组合中再进行减</w:t>
      </w:r>
      <w:r>
        <w:rPr>
          <w:spacing w:val="-49"/>
        </w:rPr>
        <w:t> </w:t>
      </w:r>
      <w:r>
        <w:rPr>
          <w:spacing w:val="-49"/>
        </w:rPr>
      </w:r>
      <w:r>
        <w:rPr/>
        <w:t>值测试。</w:t>
      </w:r>
    </w:p>
    <w:p>
      <w:pPr>
        <w:pStyle w:val="BodyText"/>
        <w:spacing w:line="408" w:lineRule="auto" w:before="87"/>
        <w:ind w:right="102" w:firstLine="420"/>
        <w:jc w:val="both"/>
      </w:pPr>
      <w:r>
        <w:rPr/>
        <w:t>(3)</w:t>
      </w:r>
      <w:r>
        <w:rPr>
          <w:spacing w:val="-29"/>
        </w:rPr>
        <w:t> </w:t>
      </w:r>
      <w:r>
        <w:rPr/>
        <w:t>按摊余成本计量的金融资产，期末有客观证据表明其发生了减值的，根据其账面价值高于预计未</w:t>
      </w:r>
      <w:r>
        <w:rPr>
          <w:w w:val="100"/>
        </w:rPr>
        <w:t> </w:t>
      </w:r>
      <w:r>
        <w:rPr>
          <w:spacing w:val="-2"/>
        </w:rPr>
        <w:t>来现金流量现值之间的差额确认减值损失。在活跃市场中没有报价且其公允价值不能可靠计量的权益工具</w:t>
      </w:r>
      <w:r>
        <w:rPr>
          <w:spacing w:val="-48"/>
        </w:rPr>
        <w:t> </w:t>
      </w:r>
      <w:r>
        <w:rPr>
          <w:spacing w:val="-48"/>
        </w:rPr>
      </w:r>
      <w:r>
        <w:rPr>
          <w:spacing w:val="-2"/>
        </w:rPr>
        <w:t>投资，或与该权益工具挂钩并须通过交付该权益工具结算的衍生金融资产发生减值时，将该权益工具投资</w:t>
      </w:r>
      <w:r>
        <w:rPr>
          <w:spacing w:val="-48"/>
        </w:rPr>
        <w:t> </w:t>
      </w:r>
      <w:r>
        <w:rPr>
          <w:spacing w:val="-48"/>
        </w:rPr>
      </w:r>
      <w:r>
        <w:rPr>
          <w:spacing w:val="-2"/>
        </w:rPr>
        <w:t>或衍生金融资产的账面价值，高于按照类似金融资产当时市场收益率对未来现金流量折现确定的现值之间</w:t>
      </w:r>
      <w:r>
        <w:rPr>
          <w:spacing w:val="-48"/>
        </w:rPr>
        <w:t> </w:t>
      </w:r>
      <w:r>
        <w:rPr>
          <w:spacing w:val="-48"/>
        </w:rPr>
      </w:r>
      <w:r>
        <w:rPr>
          <w:spacing w:val="-2"/>
        </w:rPr>
        <w:t>的差额，确认为减值损失。可供出售金融资产的公允价值发生较大幅度下降，或在综合考虑各种相关因素</w:t>
      </w:r>
      <w:r>
        <w:rPr>
          <w:spacing w:val="-50"/>
        </w:rPr>
        <w:t> </w:t>
      </w:r>
      <w:r>
        <w:rPr>
          <w:spacing w:val="-50"/>
        </w:rPr>
      </w:r>
      <w:r>
        <w:rPr>
          <w:spacing w:val="-2"/>
        </w:rPr>
        <w:t>后，预期这种下降趋势属于非暂时性的，确认其减值损失，并将原直接计入所有者权益的公允价值累计损</w:t>
      </w:r>
      <w:r>
        <w:rPr>
          <w:spacing w:val="-49"/>
        </w:rPr>
        <w:t> </w:t>
      </w:r>
      <w:r>
        <w:rPr>
          <w:spacing w:val="-49"/>
        </w:rPr>
      </w:r>
      <w:r>
        <w:rPr/>
        <w:t>失一并转出计入减值损失。</w:t>
      </w:r>
    </w:p>
    <w:p>
      <w:pPr>
        <w:pStyle w:val="BodyText"/>
        <w:spacing w:line="240" w:lineRule="auto" w:before="87"/>
        <w:ind w:left="532" w:right="0"/>
        <w:jc w:val="left"/>
      </w:pPr>
      <w:r>
        <w:rPr/>
        <w:t>(4)</w:t>
      </w:r>
      <w:r>
        <w:rPr>
          <w:spacing w:val="-4"/>
        </w:rPr>
        <w:t> </w:t>
      </w:r>
      <w:r>
        <w:rPr/>
        <w:t>可供出售金融资产减值的客观证据</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1)</w:t>
      </w:r>
      <w:r>
        <w:rPr>
          <w:spacing w:val="-6"/>
        </w:rPr>
        <w:t> </w:t>
      </w:r>
      <w:r>
        <w:rPr/>
        <w:t>表明可供出售债务工具投资发生减值的客观证据包括：</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①</w:t>
      </w:r>
      <w:r>
        <w:rPr>
          <w:spacing w:val="-4"/>
        </w:rPr>
        <w:t> </w:t>
      </w:r>
      <w:r>
        <w:rPr/>
        <w:t>债务人发生严重财务困难；</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②</w:t>
      </w:r>
      <w:r>
        <w:rPr>
          <w:spacing w:val="-9"/>
        </w:rPr>
        <w:t> </w:t>
      </w:r>
      <w:r>
        <w:rPr/>
        <w:t>债务人违反了合同条款，如偿付利息或本金发生违约或逾期；</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③</w:t>
      </w:r>
      <w:r>
        <w:rPr>
          <w:spacing w:val="-11"/>
        </w:rPr>
        <w:t> </w:t>
      </w:r>
      <w:r>
        <w:rPr/>
        <w:t>公司出于经济或法律等方面因素的考虑，对发生财务困难的债务人作出让步；</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④</w:t>
      </w:r>
      <w:r>
        <w:rPr>
          <w:spacing w:val="-7"/>
        </w:rPr>
        <w:t> </w:t>
      </w:r>
      <w:r>
        <w:rPr/>
        <w:t>债务人很可能倒闭或进行其他财务重组；</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⑤</w:t>
      </w:r>
      <w:r>
        <w:rPr>
          <w:spacing w:val="-9"/>
        </w:rPr>
        <w:t> </w:t>
      </w:r>
      <w:r>
        <w:rPr/>
        <w:t>因债务人发生重大财务困难，该债务工具无法在活跃市场继续交易；</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⑥</w:t>
      </w:r>
      <w:r>
        <w:rPr>
          <w:spacing w:val="-9"/>
        </w:rPr>
        <w:t> </w:t>
      </w:r>
      <w:r>
        <w:rPr/>
        <w:t>其他表明可供出售债务工具已经发生减值的情况。</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2)</w:t>
      </w:r>
      <w:r>
        <w:rPr>
          <w:spacing w:val="74"/>
        </w:rPr>
        <w:t> </w:t>
      </w:r>
      <w:r>
        <w:rPr/>
        <w:t>表明可供出售权益工具投资发生减值的客观证据包括权益工具投资的公允价值发生严重或非暂时</w:t>
      </w:r>
    </w:p>
    <w:p>
      <w:pPr>
        <w:spacing w:after="0" w:line="240" w:lineRule="auto"/>
        <w:jc w:val="left"/>
        <w:sectPr>
          <w:pgSz w:w="11900" w:h="16840"/>
          <w:pgMar w:header="0" w:footer="983" w:top="1480" w:bottom="1180" w:left="1020" w:right="1020"/>
        </w:sectPr>
      </w:pPr>
    </w:p>
    <w:p>
      <w:pPr>
        <w:pStyle w:val="BodyText"/>
        <w:spacing w:line="408" w:lineRule="auto" w:before="24"/>
        <w:ind w:left="232" w:right="102"/>
        <w:jc w:val="both"/>
      </w:pPr>
      <w:r>
        <w:rPr>
          <w:spacing w:val="-2"/>
        </w:rPr>
        <w:t>性下跌。本公司于资产负债表日对各项可供出售权益工具投资单独进行检查，若该权益工具投资于资产负</w:t>
      </w:r>
      <w:r>
        <w:rPr>
          <w:spacing w:val="-48"/>
        </w:rPr>
        <w:t> </w:t>
      </w:r>
      <w:r>
        <w:rPr>
          <w:spacing w:val="-48"/>
        </w:rPr>
      </w:r>
      <w:r>
        <w:rPr/>
        <w:t>债表日的公允价值低于其成本超过</w:t>
      </w:r>
      <w:r>
        <w:rPr>
          <w:spacing w:val="-43"/>
        </w:rPr>
        <w:t> </w:t>
      </w:r>
      <w:r>
        <w:rPr/>
        <w:t>50%（含</w:t>
      </w:r>
      <w:r>
        <w:rPr>
          <w:spacing w:val="-43"/>
        </w:rPr>
        <w:t> </w:t>
      </w:r>
      <w:r>
        <w:rPr/>
        <w:t>50%）或低于其成本持续时间超过</w:t>
      </w:r>
      <w:r>
        <w:rPr>
          <w:spacing w:val="-43"/>
        </w:rPr>
        <w:t> </w:t>
      </w:r>
      <w:r>
        <w:rPr/>
        <w:t>12</w:t>
      </w:r>
      <w:r>
        <w:rPr>
          <w:spacing w:val="-40"/>
        </w:rPr>
        <w:t> </w:t>
      </w:r>
      <w:r>
        <w:rPr/>
        <w:t>个月（含</w:t>
      </w:r>
      <w:r>
        <w:rPr>
          <w:spacing w:val="-40"/>
        </w:rPr>
        <w:t> </w:t>
      </w:r>
      <w:r>
        <w:rPr/>
        <w:t>12</w:t>
      </w:r>
      <w:r>
        <w:rPr>
          <w:spacing w:val="-43"/>
        </w:rPr>
        <w:t> </w:t>
      </w:r>
      <w:r>
        <w:rPr/>
        <w:t>个月）的，</w:t>
      </w:r>
      <w:r>
        <w:rPr>
          <w:w w:val="100"/>
        </w:rPr>
        <w:t> </w:t>
      </w:r>
      <w:r>
        <w:rPr/>
        <w:t>则表明其发生减值；若该权益工具投资于资产负债表日的公允价值低于其成本超过 20%（含</w:t>
      </w:r>
      <w:r>
        <w:rPr>
          <w:spacing w:val="-34"/>
        </w:rPr>
        <w:t> </w:t>
      </w:r>
      <w:r>
        <w:rPr/>
        <w:t>20%）但尚未</w:t>
      </w:r>
      <w:r>
        <w:rPr>
          <w:w w:val="100"/>
        </w:rPr>
        <w:t> </w:t>
      </w:r>
      <w:r>
        <w:rPr/>
        <w:t>达到</w:t>
      </w:r>
      <w:r>
        <w:rPr>
          <w:spacing w:val="-44"/>
        </w:rPr>
        <w:t> </w:t>
      </w:r>
      <w:r>
        <w:rPr>
          <w:spacing w:val="-3"/>
        </w:rPr>
        <w:t>50%的，或低于其成本持续时间超过</w:t>
      </w:r>
      <w:r>
        <w:rPr>
          <w:spacing w:val="-44"/>
        </w:rPr>
        <w:t> </w:t>
      </w:r>
      <w:r>
        <w:rPr/>
        <w:t>6</w:t>
      </w:r>
      <w:r>
        <w:rPr>
          <w:spacing w:val="-47"/>
        </w:rPr>
        <w:t> </w:t>
      </w:r>
      <w:r>
        <w:rPr>
          <w:spacing w:val="-6"/>
        </w:rPr>
        <w:t>个月（含</w:t>
      </w:r>
      <w:r>
        <w:rPr>
          <w:spacing w:val="-47"/>
        </w:rPr>
        <w:t> </w:t>
      </w:r>
      <w:r>
        <w:rPr/>
        <w:t>6</w:t>
      </w:r>
      <w:r>
        <w:rPr>
          <w:spacing w:val="-44"/>
        </w:rPr>
        <w:t> </w:t>
      </w:r>
      <w:r>
        <w:rPr>
          <w:spacing w:val="-5"/>
        </w:rPr>
        <w:t>个月）但未超过</w:t>
      </w:r>
      <w:r>
        <w:rPr>
          <w:spacing w:val="-44"/>
        </w:rPr>
        <w:t> </w:t>
      </w:r>
      <w:r>
        <w:rPr/>
        <w:t>12</w:t>
      </w:r>
      <w:r>
        <w:rPr>
          <w:spacing w:val="-47"/>
        </w:rPr>
        <w:t> </w:t>
      </w:r>
      <w:r>
        <w:rPr>
          <w:spacing w:val="-3"/>
        </w:rPr>
        <w:t>个月的，本公司会综合考虑其他</w:t>
      </w:r>
      <w:r>
        <w:rPr>
          <w:spacing w:val="-101"/>
        </w:rPr>
        <w:t> </w:t>
      </w:r>
      <w:r>
        <w:rPr>
          <w:spacing w:val="-101"/>
        </w:rPr>
      </w:r>
      <w:r>
        <w:rPr/>
        <w:t>相关因素，诸如价格波动率等，判断该权益工具投资是否发生减值。</w:t>
      </w:r>
    </w:p>
    <w:p>
      <w:pPr>
        <w:pStyle w:val="BodyText"/>
        <w:spacing w:line="408" w:lineRule="auto" w:before="87"/>
        <w:ind w:left="232" w:right="102" w:firstLine="420"/>
        <w:jc w:val="both"/>
      </w:pPr>
      <w:r>
        <w:rPr>
          <w:spacing w:val="-2"/>
        </w:rPr>
        <w:t>可供出售金融资产发生减值时，原直接计入所有者权益的因公允价值下降形成的累计损失予以转出并</w:t>
      </w:r>
      <w:r>
        <w:rPr>
          <w:w w:val="100"/>
        </w:rPr>
        <w:t> </w:t>
      </w:r>
      <w:r>
        <w:rPr>
          <w:spacing w:val="-2"/>
        </w:rPr>
        <w:t>计入减值损失。对已确认减值损失的可供出售债务工具投资，在期后公允价值上升且客观上与确认原减值</w:t>
      </w:r>
      <w:r>
        <w:rPr>
          <w:spacing w:val="-48"/>
        </w:rPr>
        <w:t> </w:t>
      </w:r>
      <w:r>
        <w:rPr>
          <w:spacing w:val="-48"/>
        </w:rPr>
      </w:r>
      <w:r>
        <w:rPr>
          <w:spacing w:val="-2"/>
        </w:rPr>
        <w:t>损失后发生的事项有关的，原确认的减值损失予以转回并计入当期损益。对已确认减值损失的可供出售权</w:t>
      </w:r>
      <w:r>
        <w:rPr>
          <w:spacing w:val="-48"/>
        </w:rPr>
        <w:t> </w:t>
      </w:r>
      <w:r>
        <w:rPr>
          <w:spacing w:val="-48"/>
        </w:rPr>
      </w:r>
      <w:r>
        <w:rPr/>
        <w:t>益工具投资，期后公允价值上升直接计入所有者权益。</w:t>
      </w:r>
    </w:p>
    <w:p>
      <w:pPr>
        <w:pStyle w:val="BodyText"/>
        <w:spacing w:line="240" w:lineRule="auto" w:before="87"/>
        <w:ind w:left="652" w:right="94"/>
        <w:jc w:val="left"/>
      </w:pPr>
      <w:r>
        <w:rPr/>
        <w:t>(十)</w:t>
      </w:r>
      <w:r>
        <w:rPr>
          <w:spacing w:val="1"/>
        </w:rPr>
        <w:t> </w:t>
      </w:r>
      <w:r>
        <w:rPr/>
        <w:t>应收款项</w:t>
      </w:r>
    </w:p>
    <w:p>
      <w:pPr>
        <w:spacing w:line="240" w:lineRule="auto" w:before="9"/>
        <w:rPr>
          <w:rFonts w:ascii="宋体" w:hAnsi="宋体" w:cs="宋体" w:eastAsia="宋体" w:hint="default"/>
          <w:sz w:val="17"/>
          <w:szCs w:val="17"/>
        </w:rPr>
      </w:pPr>
    </w:p>
    <w:p>
      <w:pPr>
        <w:pStyle w:val="BodyText"/>
        <w:spacing w:line="240" w:lineRule="auto"/>
        <w:ind w:left="652" w:right="94"/>
        <w:jc w:val="left"/>
      </w:pPr>
      <w:r>
        <w:rPr/>
        <w:t>1.</w:t>
      </w:r>
      <w:r>
        <w:rPr>
          <w:spacing w:val="-8"/>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362"/>
        <w:gridCol w:w="5220"/>
      </w:tblGrid>
      <w:tr>
        <w:trPr>
          <w:trHeight w:val="67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tc>
      </w:tr>
      <w:tr>
        <w:trPr>
          <w:trHeight w:val="67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面价值的差额计提坏账准备。</w:t>
            </w:r>
          </w:p>
        </w:tc>
      </w:tr>
    </w:tbl>
    <w:p>
      <w:pPr>
        <w:spacing w:line="240" w:lineRule="auto" w:before="3"/>
        <w:rPr>
          <w:rFonts w:ascii="宋体" w:hAnsi="宋体" w:cs="宋体" w:eastAsia="宋体" w:hint="default"/>
          <w:sz w:val="5"/>
          <w:szCs w:val="5"/>
        </w:rPr>
      </w:pPr>
    </w:p>
    <w:p>
      <w:pPr>
        <w:pStyle w:val="BodyText"/>
        <w:spacing w:line="441" w:lineRule="auto" w:before="36"/>
        <w:ind w:left="652" w:right="4785"/>
        <w:jc w:val="left"/>
      </w:pPr>
      <w:r>
        <w:rPr/>
        <w:pict>
          <v:group style="position:absolute;margin-left:51.239998pt;margin-top:47.543102pt;width:428.4pt;height:.1pt;mso-position-horizontal-relative:page;mso-position-vertical-relative:paragraph;z-index:-779368" coordorigin="1025,951" coordsize="8568,2">
            <v:shape style="position:absolute;left:1025;top:951;width:8568;height:2" coordorigin="1025,951" coordsize="8568,0" path="m1025,951l9593,951e" filled="false" stroked="true" strokeweight=".48pt" strokecolor="#000000">
              <v:path arrowok="t"/>
            </v:shape>
            <w10:wrap type="none"/>
          </v:group>
        </w:pict>
      </w:r>
      <w:r>
        <w:rPr>
          <w:spacing w:val="-2"/>
        </w:rPr>
        <w:t>2．按信用风险特征组合计提坏账准备的应收款项</w:t>
      </w:r>
      <w:r>
        <w:rPr>
          <w:spacing w:val="-68"/>
        </w:rPr>
        <w:t> </w:t>
      </w:r>
      <w:r>
        <w:rPr>
          <w:spacing w:val="-68"/>
        </w:rPr>
      </w:r>
      <w:r>
        <w:rPr/>
        <w:t>(1)</w:t>
      </w:r>
      <w:r>
        <w:rPr>
          <w:spacing w:val="-2"/>
        </w:rPr>
        <w:t> </w:t>
      </w:r>
      <w:r>
        <w:rPr/>
        <w:t>具体组合及坏账准备的计提方法</w:t>
      </w:r>
    </w:p>
    <w:p>
      <w:pPr>
        <w:pStyle w:val="BodyText"/>
        <w:spacing w:line="240" w:lineRule="auto" w:before="67"/>
        <w:ind w:left="232" w:right="94"/>
        <w:jc w:val="left"/>
      </w:pPr>
      <w:r>
        <w:rPr/>
        <w:t>按信用风险特征组合计提坏账准备的计提方法</w:t>
      </w:r>
    </w:p>
    <w:p>
      <w:pPr>
        <w:spacing w:line="240" w:lineRule="auto" w:before="6"/>
        <w:rPr>
          <w:rFonts w:ascii="宋体" w:hAnsi="宋体" w:cs="宋体" w:eastAsia="宋体" w:hint="default"/>
          <w:sz w:val="9"/>
          <w:szCs w:val="9"/>
        </w:rPr>
      </w:pPr>
    </w:p>
    <w:p>
      <w:pPr>
        <w:spacing w:line="537" w:lineRule="exact"/>
        <w:ind w:left="10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29.6pt;height:26.9pt;mso-position-horizontal-relative:char;mso-position-vertical-relative:line" coordorigin="0,0" coordsize="8592,538">
            <v:group style="position:absolute;left:19;top:10;width:3344;height:2" coordorigin="19,10" coordsize="3344,2">
              <v:shape style="position:absolute;left:19;top:10;width:3344;height:2" coordorigin="19,10" coordsize="3344,0" path="m19,10l3362,10e" filled="false" stroked="true" strokeweight=".48pt" strokecolor="#000000">
                <v:path arrowok="t"/>
              </v:shape>
            </v:group>
            <v:group style="position:absolute;left:3372;top:10;width:5216;height:2" coordorigin="3372,10" coordsize="5216,2">
              <v:shape style="position:absolute;left:3372;top:10;width:5216;height:2" coordorigin="3372,10" coordsize="5216,0" path="m3372,10l8587,10e" filled="false" stroked="true" strokeweight=".48pt" strokecolor="#000000">
                <v:path arrowok="t"/>
              </v:shape>
            </v:group>
            <v:group style="position:absolute;left:5;top:528;width:3358;height:2" coordorigin="5,528" coordsize="3358,2">
              <v:shape style="position:absolute;left:5;top:528;width:3358;height:2" coordorigin="5,528" coordsize="3358,0" path="m5,528l3362,528e" filled="false" stroked="true" strokeweight=".48pt" strokecolor="#000000">
                <v:path arrowok="t"/>
              </v:shape>
            </v:group>
            <v:group style="position:absolute;left:3367;top:5;width:2;height:528" coordorigin="3367,5" coordsize="2,528">
              <v:shape style="position:absolute;left:3367;top:5;width:2;height:528" coordorigin="3367,5" coordsize="0,528" path="m3367,5l3367,533e" filled="false" stroked="true" strokeweight=".48pt" strokecolor="#000000">
                <v:path arrowok="t"/>
              </v:shape>
            </v:group>
            <v:group style="position:absolute;left:3372;top:528;width:5216;height:2" coordorigin="3372,528" coordsize="5216,2">
              <v:shape style="position:absolute;left:3372;top:528;width:5216;height:2" coordorigin="3372,528" coordsize="5216,0" path="m3372,528l8587,528e" filled="false" stroked="true" strokeweight=".48pt" strokecolor="#000000">
                <v:path arrowok="t"/>
              </v:shape>
              <v:shape style="position:absolute;left:127;top:183;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3475;top:183;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10"/>
          <w:sz w:val="20"/>
          <w:szCs w:val="20"/>
        </w:rPr>
      </w:r>
    </w:p>
    <w:p>
      <w:pPr>
        <w:spacing w:line="240" w:lineRule="auto" w:before="12"/>
        <w:rPr>
          <w:rFonts w:ascii="宋体" w:hAnsi="宋体" w:cs="宋体" w:eastAsia="宋体" w:hint="default"/>
          <w:sz w:val="4"/>
          <w:szCs w:val="4"/>
        </w:rPr>
      </w:pPr>
    </w:p>
    <w:p>
      <w:pPr>
        <w:pStyle w:val="BodyText"/>
        <w:spacing w:line="240" w:lineRule="auto" w:before="36"/>
        <w:ind w:left="652" w:right="94"/>
        <w:jc w:val="left"/>
      </w:pPr>
      <w:r>
        <w:rPr/>
        <w:t>(2)</w:t>
      </w:r>
      <w:r>
        <w:rPr>
          <w:spacing w:val="1"/>
        </w:rPr>
        <w:t> </w:t>
      </w:r>
      <w:r>
        <w:rPr/>
        <w:t>账龄分析法</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81" w:right="367" w:firstLine="158"/>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计提比例(%)</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374" w:right="377" w:firstLine="5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w w:val="100"/>
                <w:sz w:val="21"/>
                <w:szCs w:val="21"/>
              </w:rPr>
              <w:t> </w:t>
            </w:r>
            <w:r>
              <w:rPr>
                <w:rFonts w:ascii="宋体" w:hAnsi="宋体" w:cs="宋体" w:eastAsia="宋体" w:hint="default"/>
                <w:sz w:val="21"/>
                <w:szCs w:val="21"/>
              </w:rPr>
              <w:t>计提比例(%)</w:t>
            </w:r>
          </w:p>
        </w:tc>
      </w:tr>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6"/>
              <w:jc w:val="center"/>
              <w:rPr>
                <w:rFonts w:ascii="宋体" w:hAnsi="宋体" w:cs="宋体" w:eastAsia="宋体" w:hint="default"/>
                <w:sz w:val="21"/>
                <w:szCs w:val="21"/>
              </w:rPr>
            </w:pPr>
            <w:r>
              <w:rPr>
                <w:rFonts w:ascii="宋体"/>
                <w:w w:val="100"/>
                <w:sz w:val="21"/>
              </w:rPr>
              <w:t>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941"/>
              <w:jc w:val="right"/>
              <w:rPr>
                <w:rFonts w:ascii="宋体" w:hAnsi="宋体" w:cs="宋体" w:eastAsia="宋体" w:hint="default"/>
                <w:sz w:val="21"/>
                <w:szCs w:val="21"/>
              </w:rPr>
            </w:pPr>
            <w:r>
              <w:rPr>
                <w:rFonts w:ascii="宋体"/>
                <w:w w:val="100"/>
                <w:sz w:val="21"/>
              </w:rPr>
              <w:t>5</w:t>
            </w:r>
          </w:p>
        </w:tc>
      </w:tr>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83"/>
              <w:jc w:val="right"/>
              <w:rPr>
                <w:rFonts w:ascii="宋体" w:hAnsi="宋体" w:cs="宋体" w:eastAsia="宋体" w:hint="default"/>
                <w:sz w:val="21"/>
                <w:szCs w:val="21"/>
              </w:rPr>
            </w:pPr>
            <w:r>
              <w:rPr>
                <w:rFonts w:ascii="宋体"/>
                <w:sz w:val="21"/>
              </w:rPr>
              <w:t>10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890"/>
              <w:jc w:val="right"/>
              <w:rPr>
                <w:rFonts w:ascii="宋体" w:hAnsi="宋体" w:cs="宋体" w:eastAsia="宋体" w:hint="default"/>
                <w:sz w:val="21"/>
                <w:szCs w:val="21"/>
              </w:rPr>
            </w:pPr>
            <w:r>
              <w:rPr>
                <w:rFonts w:ascii="宋体"/>
                <w:sz w:val="21"/>
              </w:rPr>
              <w:t>10</w:t>
            </w:r>
          </w:p>
        </w:tc>
      </w:tr>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83"/>
              <w:jc w:val="right"/>
              <w:rPr>
                <w:rFonts w:ascii="宋体" w:hAnsi="宋体" w:cs="宋体" w:eastAsia="宋体" w:hint="default"/>
                <w:sz w:val="21"/>
                <w:szCs w:val="21"/>
              </w:rPr>
            </w:pPr>
            <w:r>
              <w:rPr>
                <w:rFonts w:ascii="宋体"/>
                <w:sz w:val="21"/>
              </w:rPr>
              <w:t>30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883"/>
              <w:jc w:val="right"/>
              <w:rPr>
                <w:rFonts w:ascii="宋体" w:hAnsi="宋体" w:cs="宋体" w:eastAsia="宋体" w:hint="default"/>
                <w:sz w:val="21"/>
                <w:szCs w:val="21"/>
              </w:rPr>
            </w:pPr>
            <w:r>
              <w:rPr>
                <w:rFonts w:ascii="宋体"/>
                <w:sz w:val="21"/>
              </w:rPr>
              <w:t>30</w:t>
            </w:r>
          </w:p>
        </w:tc>
      </w:tr>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0"/>
              <w:jc w:val="right"/>
              <w:rPr>
                <w:rFonts w:ascii="宋体" w:hAnsi="宋体" w:cs="宋体" w:eastAsia="宋体" w:hint="default"/>
                <w:sz w:val="21"/>
                <w:szCs w:val="21"/>
              </w:rPr>
            </w:pPr>
            <w:r>
              <w:rPr>
                <w:rFonts w:ascii="宋体"/>
                <w:sz w:val="21"/>
              </w:rPr>
              <w:t>100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830"/>
              <w:jc w:val="right"/>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3．单项金额不重大但单项计提坏账准备的应收款项</w:t>
      </w:r>
    </w:p>
    <w:p>
      <w:pPr>
        <w:spacing w:line="240" w:lineRule="auto" w:before="9"/>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362"/>
        <w:gridCol w:w="5220"/>
      </w:tblGrid>
      <w:tr>
        <w:trPr>
          <w:trHeight w:val="67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67"/>
              <w:jc w:val="left"/>
              <w:rPr>
                <w:rFonts w:ascii="宋体" w:hAnsi="宋体" w:cs="宋体" w:eastAsia="宋体" w:hint="default"/>
                <w:sz w:val="21"/>
                <w:szCs w:val="21"/>
              </w:rPr>
            </w:pPr>
            <w:r>
              <w:rPr>
                <w:rFonts w:ascii="宋体" w:hAnsi="宋体" w:cs="宋体" w:eastAsia="宋体" w:hint="default"/>
                <w:spacing w:val="5"/>
                <w:sz w:val="21"/>
                <w:szCs w:val="21"/>
              </w:rPr>
              <w:t>应收账款的未来现金流量现值与以账龄为信用风险特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征的应收款项组合的未来现金流量现值存在显著差异。</w:t>
            </w:r>
          </w:p>
        </w:tc>
      </w:tr>
      <w:tr>
        <w:trPr>
          <w:trHeight w:val="67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面价值的差额计提坏账准备。</w:t>
            </w:r>
          </w:p>
        </w:tc>
      </w:tr>
    </w:tbl>
    <w:p>
      <w:pPr>
        <w:spacing w:after="0" w:line="273" w:lineRule="auto"/>
        <w:jc w:val="left"/>
        <w:rPr>
          <w:rFonts w:ascii="宋体" w:hAnsi="宋体" w:cs="宋体" w:eastAsia="宋体" w:hint="default"/>
          <w:sz w:val="21"/>
          <w:szCs w:val="21"/>
        </w:rPr>
        <w:sectPr>
          <w:pgSz w:w="11900" w:h="16840"/>
          <w:pgMar w:header="0" w:footer="983" w:top="1480" w:bottom="1180" w:left="900" w:right="1020"/>
        </w:sectPr>
      </w:pPr>
    </w:p>
    <w:p>
      <w:pPr>
        <w:pStyle w:val="BodyText"/>
        <w:spacing w:line="408" w:lineRule="auto" w:before="24"/>
        <w:ind w:right="94" w:firstLine="420"/>
        <w:jc w:val="left"/>
      </w:pPr>
      <w:r>
        <w:rPr>
          <w:spacing w:val="-2"/>
        </w:rPr>
        <w:t>对应收票据、应收利息、长期应收款等其他应收款项，根据其未来现金流量现值低于其账面价值的差</w:t>
      </w:r>
      <w:r>
        <w:rPr>
          <w:w w:val="100"/>
        </w:rPr>
        <w:t> </w:t>
      </w:r>
      <w:r>
        <w:rPr/>
        <w:t>额计提坏账准备。</w:t>
      </w:r>
    </w:p>
    <w:p>
      <w:pPr>
        <w:pStyle w:val="BodyText"/>
        <w:spacing w:line="240" w:lineRule="auto" w:before="87"/>
        <w:ind w:left="532" w:right="94"/>
        <w:jc w:val="left"/>
      </w:pPr>
      <w:r>
        <w:rPr/>
        <w:t>(十一) 存货</w:t>
      </w:r>
    </w:p>
    <w:p>
      <w:pPr>
        <w:spacing w:line="240" w:lineRule="auto" w:before="9"/>
        <w:rPr>
          <w:rFonts w:ascii="宋体" w:hAnsi="宋体" w:cs="宋体" w:eastAsia="宋体" w:hint="default"/>
          <w:sz w:val="17"/>
          <w:szCs w:val="17"/>
        </w:rPr>
      </w:pPr>
    </w:p>
    <w:p>
      <w:pPr>
        <w:pStyle w:val="BodyText"/>
        <w:spacing w:line="444" w:lineRule="auto"/>
        <w:ind w:left="532" w:right="94"/>
        <w:jc w:val="left"/>
      </w:pPr>
      <w:r>
        <w:rPr/>
        <w:t>1. 存货的分类</w:t>
      </w:r>
      <w:r>
        <w:rPr>
          <w:w w:val="100"/>
        </w:rPr>
        <w:t> </w:t>
      </w:r>
      <w:r>
        <w:rPr>
          <w:spacing w:val="-2"/>
        </w:rPr>
        <w:t>存货包括在日常活动中持有以备出售的产成品或商品、处在生产过程中的在产品、在生产过程或提供</w:t>
      </w:r>
    </w:p>
    <w:p>
      <w:pPr>
        <w:pStyle w:val="BodyText"/>
        <w:spacing w:line="444" w:lineRule="auto" w:before="14"/>
        <w:ind w:left="532" w:right="6687" w:hanging="420"/>
        <w:jc w:val="left"/>
      </w:pPr>
      <w:r>
        <w:rPr>
          <w:spacing w:val="-2"/>
        </w:rPr>
        <w:t>劳务过程中耗用的材料和物料等。</w:t>
      </w:r>
      <w:r>
        <w:rPr>
          <w:spacing w:val="-77"/>
        </w:rPr>
        <w:t> </w:t>
      </w:r>
      <w:r>
        <w:rPr>
          <w:spacing w:val="-77"/>
        </w:rPr>
      </w:r>
      <w:r>
        <w:rPr/>
        <w:t>2.</w:t>
      </w:r>
      <w:r>
        <w:rPr>
          <w:spacing w:val="-2"/>
        </w:rPr>
        <w:t> </w:t>
      </w:r>
      <w:r>
        <w:rPr/>
        <w:t>发出存货的计价方法</w:t>
      </w:r>
    </w:p>
    <w:p>
      <w:pPr>
        <w:pStyle w:val="BodyText"/>
        <w:spacing w:line="441" w:lineRule="auto" w:before="55"/>
        <w:ind w:left="532" w:right="5930"/>
        <w:jc w:val="left"/>
      </w:pPr>
      <w:r>
        <w:rPr>
          <w:spacing w:val="-2"/>
        </w:rPr>
        <w:t>发出存货采用月末一次加权平均法。</w:t>
      </w:r>
      <w:r>
        <w:rPr>
          <w:spacing w:val="-74"/>
        </w:rPr>
        <w:t> </w:t>
      </w:r>
      <w:r>
        <w:rPr>
          <w:spacing w:val="-74"/>
        </w:rPr>
      </w:r>
      <w:r>
        <w:rPr/>
        <w:t>3.</w:t>
      </w:r>
      <w:r>
        <w:rPr>
          <w:spacing w:val="-4"/>
        </w:rPr>
        <w:t> </w:t>
      </w:r>
      <w:r>
        <w:rPr/>
        <w:t>存货可变现净值的确定依据</w:t>
      </w:r>
    </w:p>
    <w:p>
      <w:pPr>
        <w:pStyle w:val="BodyText"/>
        <w:spacing w:line="408" w:lineRule="auto" w:before="57"/>
        <w:ind w:right="94" w:firstLine="420"/>
        <w:jc w:val="left"/>
      </w:pPr>
      <w:r>
        <w:rPr/>
        <w:t>资产负债表日，存货采用成本与可变现净值孰低计量，按照存货类别成本高于可变现净值的差额计提</w:t>
      </w:r>
      <w:r>
        <w:rPr>
          <w:w w:val="100"/>
        </w:rPr>
        <w:t> </w:t>
      </w:r>
      <w:r>
        <w:rPr/>
        <w:t>存货跌价准备。直接用于出售的存货，在正常生产经营过程中以该存货的估计售价减去估计的销售费用和</w:t>
      </w:r>
      <w:r>
        <w:rPr>
          <w:w w:val="100"/>
        </w:rPr>
        <w:t> </w:t>
      </w:r>
      <w:r>
        <w:rPr/>
        <w:t>相关税费后的金额确定其可变现净值；需要经过加工的存货，在正常生产经营过程中以所生产的产成品的</w:t>
      </w:r>
      <w:r>
        <w:rPr>
          <w:w w:val="100"/>
        </w:rPr>
        <w:t> </w:t>
      </w:r>
      <w:r>
        <w:rPr/>
        <w:t>估计售价减去至完工时估计将要发生的成本、估计的销售费用和相关税费后的金额确定其可变现净值；资</w:t>
      </w:r>
      <w:r>
        <w:rPr>
          <w:w w:val="100"/>
        </w:rPr>
        <w:t> </w:t>
      </w:r>
      <w:r>
        <w:rPr>
          <w:spacing w:val="-5"/>
        </w:rPr>
        <w:t>产负债表日，同一项存货中一部分有合同价格约定、其他部分不存在合同价格的，分别确定其可变现净值，</w:t>
      </w:r>
      <w:r>
        <w:rPr>
          <w:spacing w:val="-11"/>
        </w:rPr>
        <w:t> </w:t>
      </w:r>
      <w:r>
        <w:rPr>
          <w:spacing w:val="-11"/>
        </w:rPr>
      </w:r>
      <w:r>
        <w:rPr/>
        <w:t>并与其对应的成本进行比较，分别确定存货跌价准备的计提或转回的金额。</w:t>
      </w:r>
    </w:p>
    <w:p>
      <w:pPr>
        <w:pStyle w:val="BodyText"/>
        <w:spacing w:line="441" w:lineRule="auto" w:before="87"/>
        <w:ind w:left="532" w:right="4785"/>
        <w:jc w:val="left"/>
      </w:pPr>
      <w:r>
        <w:rPr/>
        <w:t>4.</w:t>
      </w:r>
      <w:r>
        <w:rPr>
          <w:spacing w:val="-1"/>
        </w:rPr>
        <w:t> </w:t>
      </w:r>
      <w:r>
        <w:rPr/>
        <w:t>存货的盘存制度</w:t>
      </w:r>
      <w:r>
        <w:rPr>
          <w:w w:val="100"/>
        </w:rPr>
        <w:t> </w:t>
      </w:r>
      <w:r>
        <w:rPr>
          <w:spacing w:val="-2"/>
        </w:rPr>
        <w:t>存货的盘存制度为永续盘存制。</w:t>
      </w:r>
    </w:p>
    <w:p>
      <w:pPr>
        <w:pStyle w:val="BodyText"/>
        <w:spacing w:line="444" w:lineRule="auto" w:before="57"/>
        <w:ind w:left="532" w:right="6178"/>
        <w:jc w:val="left"/>
      </w:pPr>
      <w:r>
        <w:rPr/>
        <w:t>5.</w:t>
      </w:r>
      <w:r>
        <w:rPr>
          <w:spacing w:val="-5"/>
        </w:rPr>
        <w:t> </w:t>
      </w:r>
      <w:r>
        <w:rPr/>
        <w:t>低值易耗品和包装物的摊销方法</w:t>
      </w:r>
      <w:r>
        <w:rPr>
          <w:w w:val="100"/>
        </w:rPr>
        <w:t> </w:t>
      </w:r>
      <w:r>
        <w:rPr/>
        <w:t>按照一次转销法进行摊销。</w:t>
      </w:r>
    </w:p>
    <w:p>
      <w:pPr>
        <w:pStyle w:val="BodyText"/>
        <w:spacing w:line="240" w:lineRule="auto" w:before="53"/>
        <w:ind w:left="532" w:right="94"/>
        <w:jc w:val="left"/>
      </w:pPr>
      <w:r>
        <w:rPr/>
        <w:t>(十二)</w:t>
      </w:r>
      <w:r>
        <w:rPr>
          <w:spacing w:val="-2"/>
        </w:rPr>
        <w:t> </w:t>
      </w:r>
      <w:r>
        <w:rPr/>
        <w:t>长期股权投资</w:t>
      </w:r>
    </w:p>
    <w:p>
      <w:pPr>
        <w:spacing w:line="240" w:lineRule="auto" w:before="12"/>
        <w:rPr>
          <w:rFonts w:ascii="宋体" w:hAnsi="宋体" w:cs="宋体" w:eastAsia="宋体" w:hint="default"/>
          <w:sz w:val="17"/>
          <w:szCs w:val="17"/>
        </w:rPr>
      </w:pPr>
    </w:p>
    <w:p>
      <w:pPr>
        <w:pStyle w:val="BodyText"/>
        <w:spacing w:line="444" w:lineRule="auto"/>
        <w:ind w:left="532" w:right="94"/>
        <w:jc w:val="left"/>
      </w:pPr>
      <w:r>
        <w:rPr/>
        <w:t>1.</w:t>
      </w:r>
      <w:r>
        <w:rPr>
          <w:spacing w:val="-1"/>
        </w:rPr>
        <w:t> </w:t>
      </w:r>
      <w:r>
        <w:rPr/>
        <w:t>共同控制、重要影响的判断</w:t>
      </w:r>
      <w:r>
        <w:rPr>
          <w:w w:val="100"/>
        </w:rPr>
        <w:t> </w:t>
      </w:r>
      <w:r>
        <w:rPr>
          <w:spacing w:val="-2"/>
        </w:rPr>
        <w:t>按照相关约定对某项安排所共有的控制，并且该安排的相关活动必须经过分享控制权的参与方一致同</w:t>
      </w:r>
    </w:p>
    <w:p>
      <w:pPr>
        <w:pStyle w:val="BodyText"/>
        <w:spacing w:line="408" w:lineRule="auto" w:before="12"/>
        <w:ind w:right="94"/>
        <w:jc w:val="left"/>
      </w:pPr>
      <w:r>
        <w:rPr>
          <w:spacing w:val="-2"/>
        </w:rPr>
        <w:t>意后才能决策，认定为共同控制。对被投资单位的财务和经营政策有参与决策的权力，但并不能够控制或</w:t>
      </w:r>
      <w:r>
        <w:rPr>
          <w:spacing w:val="-50"/>
        </w:rPr>
        <w:t> </w:t>
      </w:r>
      <w:r>
        <w:rPr>
          <w:spacing w:val="-50"/>
        </w:rPr>
      </w:r>
      <w:r>
        <w:rPr/>
        <w:t>者与其他方一起共同控制这些政策的制定，认定为重大影响。</w:t>
      </w:r>
    </w:p>
    <w:p>
      <w:pPr>
        <w:pStyle w:val="BodyText"/>
        <w:spacing w:line="240" w:lineRule="auto" w:before="87"/>
        <w:ind w:left="532" w:right="94"/>
        <w:jc w:val="left"/>
      </w:pPr>
      <w:r>
        <w:rPr/>
        <w:t>2.</w:t>
      </w:r>
      <w:r>
        <w:rPr>
          <w:spacing w:val="-1"/>
        </w:rPr>
        <w:t> </w:t>
      </w:r>
      <w:r>
        <w:rPr/>
        <w:t>投资成本的确定</w:t>
      </w:r>
    </w:p>
    <w:p>
      <w:pPr>
        <w:spacing w:line="240" w:lineRule="auto" w:before="12"/>
        <w:rPr>
          <w:rFonts w:ascii="宋体" w:hAnsi="宋体" w:cs="宋体" w:eastAsia="宋体" w:hint="default"/>
          <w:sz w:val="17"/>
          <w:szCs w:val="17"/>
        </w:rPr>
      </w:pPr>
    </w:p>
    <w:p>
      <w:pPr>
        <w:pStyle w:val="BodyText"/>
        <w:spacing w:line="408" w:lineRule="auto"/>
        <w:ind w:right="222" w:firstLine="420"/>
        <w:jc w:val="both"/>
      </w:pPr>
      <w:r>
        <w:rPr/>
        <w:t>(1)</w:t>
      </w:r>
      <w:r>
        <w:rPr>
          <w:spacing w:val="-30"/>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9"/>
        </w:rPr>
        <w:t> </w:t>
      </w:r>
      <w:r>
        <w:rPr>
          <w:spacing w:val="-49"/>
        </w:rPr>
      </w:r>
      <w:r>
        <w:rPr>
          <w:spacing w:val="-2"/>
        </w:rPr>
        <w:t>额作为其初始投资成本。长期股权投资初始投资成本与支付的合并对价的账面价值或发行股份的面值总额</w:t>
      </w:r>
    </w:p>
    <w:p>
      <w:pPr>
        <w:spacing w:after="0" w:line="408" w:lineRule="auto"/>
        <w:jc w:val="both"/>
        <w:sectPr>
          <w:footerReference w:type="default" r:id="rId26"/>
          <w:pgSz w:w="11900" w:h="16840"/>
          <w:pgMar w:footer="983" w:header="0" w:top="1480" w:bottom="1180" w:left="1020" w:right="900"/>
          <w:pgNumType w:start="90"/>
        </w:sectPr>
      </w:pPr>
    </w:p>
    <w:p>
      <w:pPr>
        <w:pStyle w:val="BodyText"/>
        <w:spacing w:line="444" w:lineRule="auto" w:before="24"/>
        <w:ind w:left="532" w:right="94" w:hanging="420"/>
        <w:jc w:val="left"/>
      </w:pPr>
      <w:r>
        <w:rPr/>
        <w:t>之间的差额调整资本公积；资本公积不足冲减的，调整留存收益。</w:t>
      </w:r>
      <w:r>
        <w:rPr>
          <w:w w:val="100"/>
        </w:rPr>
        <w:t> </w:t>
      </w:r>
      <w:r>
        <w:rPr>
          <w:spacing w:val="-5"/>
        </w:rPr>
        <w:t>公司通过多次交易分步实现同一控制下企业合并形成的长期股权投资，判断是否属于“一揽子交易”。</w:t>
      </w:r>
      <w:r>
        <w:rPr>
          <w:w w:val="100"/>
        </w:rPr>
        <w:t> </w:t>
      </w:r>
      <w:r>
        <w:rPr>
          <w:spacing w:val="-5"/>
        </w:rPr>
        <w:t>属于“一揽子交易”的，把各项交易作为一项取得控制权的交易进行会计处理。不属于“一揽子交易”</w:t>
      </w:r>
    </w:p>
    <w:p>
      <w:pPr>
        <w:pStyle w:val="BodyText"/>
        <w:spacing w:line="420" w:lineRule="auto" w:before="12"/>
        <w:ind w:left="0" w:right="202"/>
        <w:jc w:val="right"/>
      </w:pPr>
      <w:r>
        <w:rPr>
          <w:spacing w:val="-2"/>
        </w:rPr>
        <w:t>的，在合并日，根据合并后应享有被合并方净资产在最终控制方合并财务报表中的账面价值的份额确定初</w:t>
      </w:r>
      <w:r>
        <w:rPr>
          <w:spacing w:val="-88"/>
        </w:rPr>
        <w:t> </w:t>
      </w:r>
      <w:r>
        <w:rPr>
          <w:spacing w:val="-88"/>
        </w:rPr>
      </w:r>
      <w:r>
        <w:rPr>
          <w:spacing w:val="-2"/>
        </w:rPr>
        <w:t>始投资成本。合并日长期股权投资的初始投资成本，与达到合并前的长期股权投资账面价值加上合并日进</w:t>
      </w:r>
      <w:r>
        <w:rPr>
          <w:spacing w:val="-88"/>
        </w:rPr>
        <w:t> </w:t>
      </w:r>
      <w:r>
        <w:rPr>
          <w:spacing w:val="-88"/>
        </w:rPr>
      </w:r>
      <w:r>
        <w:rPr>
          <w:spacing w:val="-2"/>
        </w:rPr>
        <w:t>一步取得股份新支付对价的账面价值之和的差额，调整资本公积；资本公积不足冲减的，调整留存收益。</w:t>
      </w:r>
      <w:r>
        <w:rPr>
          <w:spacing w:val="-52"/>
        </w:rPr>
        <w:t> </w:t>
      </w:r>
      <w:r>
        <w:rPr>
          <w:spacing w:val="-52"/>
        </w:rPr>
      </w:r>
      <w:r>
        <w:rPr/>
        <w:t>(2)</w:t>
      </w:r>
      <w:r>
        <w:rPr>
          <w:spacing w:val="82"/>
        </w:rPr>
        <w:t> </w:t>
      </w:r>
      <w:r>
        <w:rPr>
          <w:spacing w:val="2"/>
        </w:rPr>
        <w:t>非同一控制下的企业合并形成的，在购买日按照支付的合并对价的公允价值作为其初始投资成</w:t>
      </w:r>
    </w:p>
    <w:p>
      <w:pPr>
        <w:pStyle w:val="BodyText"/>
        <w:spacing w:line="240" w:lineRule="auto" w:before="35"/>
        <w:ind w:right="94"/>
        <w:jc w:val="left"/>
      </w:pPr>
      <w:r>
        <w:rPr/>
        <w:t>本。</w:t>
      </w:r>
    </w:p>
    <w:p>
      <w:pPr>
        <w:spacing w:line="240" w:lineRule="auto" w:before="10"/>
        <w:rPr>
          <w:rFonts w:ascii="宋体" w:hAnsi="宋体" w:cs="宋体" w:eastAsia="宋体" w:hint="default"/>
          <w:sz w:val="14"/>
          <w:szCs w:val="14"/>
        </w:rPr>
      </w:pPr>
    </w:p>
    <w:p>
      <w:pPr>
        <w:pStyle w:val="BodyText"/>
        <w:spacing w:line="408" w:lineRule="auto"/>
        <w:ind w:right="222" w:firstLine="420"/>
        <w:jc w:val="both"/>
      </w:pPr>
      <w:r>
        <w:rPr>
          <w:spacing w:val="-2"/>
        </w:rPr>
        <w:t>公司通过多次交易分步实现非同一控制下企业合并形成的长期股权投资，区分个别财务报表和合并财</w:t>
      </w:r>
      <w:r>
        <w:rPr>
          <w:w w:val="100"/>
        </w:rPr>
        <w:t> </w:t>
      </w:r>
      <w:r>
        <w:rPr/>
        <w:t>务报表进行相关会计处理：</w:t>
      </w:r>
    </w:p>
    <w:p>
      <w:pPr>
        <w:pStyle w:val="BodyText"/>
        <w:spacing w:line="408" w:lineRule="auto" w:before="46"/>
        <w:ind w:right="224" w:firstLine="420"/>
        <w:jc w:val="both"/>
      </w:pPr>
      <w:r>
        <w:rPr/>
        <w:t>1)</w:t>
      </w:r>
      <w:r>
        <w:rPr>
          <w:spacing w:val="65"/>
        </w:rPr>
        <w:t> </w:t>
      </w:r>
      <w:r>
        <w:rPr/>
        <w:t>在个别财务报表中，按照原持有的股权投资的账面价值加上新增投资成本之和，作为改按成本法</w:t>
      </w:r>
      <w:r>
        <w:rPr>
          <w:w w:val="100"/>
        </w:rPr>
        <w:t> </w:t>
      </w:r>
      <w:r>
        <w:rPr/>
        <w:t>核算的初始投资成本。</w:t>
      </w:r>
    </w:p>
    <w:p>
      <w:pPr>
        <w:pStyle w:val="BodyText"/>
        <w:spacing w:line="408" w:lineRule="auto" w:before="46"/>
        <w:ind w:left="532" w:right="94"/>
        <w:jc w:val="left"/>
      </w:pPr>
      <w:r>
        <w:rPr/>
        <w:t>2)</w:t>
      </w:r>
      <w:r>
        <w:rPr>
          <w:spacing w:val="-1"/>
        </w:rPr>
        <w:t> </w:t>
      </w:r>
      <w:r>
        <w:rPr/>
        <w:t>在合并财务报表中，判断是否属于“一揽子交易”。</w:t>
      </w:r>
      <w:r>
        <w:rPr>
          <w:w w:val="100"/>
        </w:rPr>
        <w:t> </w:t>
      </w:r>
      <w:r>
        <w:rPr>
          <w:spacing w:val="-5"/>
        </w:rPr>
        <w:t>属于“一揽子交易”的，把各项交易作为一项取得控制权的交易进行会计处理。不属于“一揽子交易”</w:t>
      </w:r>
    </w:p>
    <w:p>
      <w:pPr>
        <w:pStyle w:val="BodyText"/>
        <w:spacing w:line="408" w:lineRule="auto" w:before="46"/>
        <w:ind w:right="222"/>
        <w:jc w:val="both"/>
      </w:pPr>
      <w:r>
        <w:rPr>
          <w:spacing w:val="-2"/>
        </w:rPr>
        <w:t>的，对于购买日之前持有的被购买方的股权，按照该股权在购买日的公允价值进行重新计量，公允价值与</w:t>
      </w:r>
      <w:r>
        <w:rPr>
          <w:spacing w:val="-49"/>
        </w:rPr>
        <w:t> </w:t>
      </w:r>
      <w:r>
        <w:rPr>
          <w:spacing w:val="-49"/>
        </w:rPr>
      </w:r>
      <w:r>
        <w:rPr>
          <w:spacing w:val="-2"/>
        </w:rPr>
        <w:t>其账面价值的差额计入当期投资收益；购买日之前持有的被购买方的股权涉及权益法核算下的其他综合收</w:t>
      </w:r>
      <w:r>
        <w:rPr>
          <w:spacing w:val="-48"/>
        </w:rPr>
        <w:t> </w:t>
      </w:r>
      <w:r>
        <w:rPr>
          <w:spacing w:val="-48"/>
        </w:rPr>
      </w:r>
      <w:r>
        <w:rPr>
          <w:spacing w:val="-2"/>
        </w:rPr>
        <w:t>益等的，与其相关的其他综合收益等转为购买日所属当期收益。但由于被投资方重新计量设定受益计划净</w:t>
      </w:r>
      <w:r>
        <w:rPr>
          <w:spacing w:val="-48"/>
        </w:rPr>
        <w:t> </w:t>
      </w:r>
      <w:r>
        <w:rPr>
          <w:spacing w:val="-48"/>
        </w:rPr>
      </w:r>
      <w:r>
        <w:rPr/>
        <w:t>负债或净资产变动而产生的其他综合收益除外。</w:t>
      </w:r>
    </w:p>
    <w:p>
      <w:pPr>
        <w:pStyle w:val="BodyText"/>
        <w:spacing w:line="408" w:lineRule="auto" w:before="87"/>
        <w:ind w:right="200" w:firstLine="420"/>
        <w:jc w:val="both"/>
      </w:pPr>
      <w:r>
        <w:rPr/>
        <w:t>(3)</w:t>
      </w:r>
      <w:r>
        <w:rPr>
          <w:spacing w:val="-25"/>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27"/>
        </w:rPr>
        <w:t> </w:t>
      </w:r>
      <w:r>
        <w:rPr>
          <w:spacing w:val="-27"/>
        </w:rPr>
      </w:r>
      <w:r>
        <w:rPr/>
        <w:t>按《企业会计准则第 12</w:t>
      </w:r>
      <w:r>
        <w:rPr>
          <w:spacing w:val="-34"/>
        </w:rPr>
        <w:t> </w:t>
      </w:r>
      <w:r>
        <w:rPr/>
        <w:t>号——债务重组》确定其初始投资成本；以非货币性资产交换取得的，按《企业</w:t>
      </w:r>
    </w:p>
    <w:p>
      <w:pPr>
        <w:pStyle w:val="BodyText"/>
        <w:spacing w:line="240" w:lineRule="auto" w:before="46"/>
        <w:ind w:right="94"/>
        <w:jc w:val="left"/>
      </w:pPr>
      <w:r>
        <w:rPr/>
        <w:t>会计准则第</w:t>
      </w:r>
      <w:r>
        <w:rPr>
          <w:spacing w:val="-57"/>
        </w:rPr>
        <w:t> </w:t>
      </w:r>
      <w:r>
        <w:rPr/>
        <w:t>7</w:t>
      </w:r>
      <w:r>
        <w:rPr>
          <w:spacing w:val="-57"/>
        </w:rPr>
        <w:t> </w:t>
      </w:r>
      <w:r>
        <w:rPr/>
        <w:t>号——非货币性资产交换》确定其初始投资成本。</w:t>
      </w:r>
    </w:p>
    <w:p>
      <w:pPr>
        <w:spacing w:line="240" w:lineRule="auto" w:before="12"/>
        <w:rPr>
          <w:rFonts w:ascii="宋体" w:hAnsi="宋体" w:cs="宋体" w:eastAsia="宋体" w:hint="default"/>
          <w:sz w:val="17"/>
          <w:szCs w:val="17"/>
        </w:rPr>
      </w:pPr>
    </w:p>
    <w:p>
      <w:pPr>
        <w:pStyle w:val="BodyText"/>
        <w:spacing w:line="441" w:lineRule="auto"/>
        <w:ind w:left="532" w:right="94"/>
        <w:jc w:val="left"/>
      </w:pPr>
      <w:r>
        <w:rPr/>
        <w:t>3.</w:t>
      </w:r>
      <w:r>
        <w:rPr>
          <w:spacing w:val="-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BodyText"/>
        <w:spacing w:line="240" w:lineRule="auto" w:before="16"/>
        <w:ind w:right="94"/>
        <w:jc w:val="left"/>
      </w:pPr>
      <w:r>
        <w:rPr/>
        <w:t>用权益法核算。</w:t>
      </w:r>
    </w:p>
    <w:p>
      <w:pPr>
        <w:spacing w:line="240" w:lineRule="auto" w:before="12"/>
        <w:rPr>
          <w:rFonts w:ascii="宋体" w:hAnsi="宋体" w:cs="宋体" w:eastAsia="宋体" w:hint="default"/>
          <w:sz w:val="17"/>
          <w:szCs w:val="17"/>
        </w:rPr>
      </w:pPr>
    </w:p>
    <w:p>
      <w:pPr>
        <w:pStyle w:val="BodyText"/>
        <w:spacing w:line="240" w:lineRule="auto"/>
        <w:ind w:left="532" w:right="94"/>
        <w:jc w:val="left"/>
      </w:pPr>
      <w:r>
        <w:rPr/>
        <w:t>4.</w:t>
      </w:r>
      <w:r>
        <w:rPr>
          <w:spacing w:val="-8"/>
        </w:rPr>
        <w:t> </w:t>
      </w:r>
      <w:r>
        <w:rPr/>
        <w:t>通过多次交易分步处置对子公司投资至丧失控制权的的处理方法</w:t>
      </w:r>
    </w:p>
    <w:p>
      <w:pPr>
        <w:spacing w:line="240" w:lineRule="auto" w:before="12"/>
        <w:rPr>
          <w:rFonts w:ascii="宋体" w:hAnsi="宋体" w:cs="宋体" w:eastAsia="宋体" w:hint="default"/>
          <w:sz w:val="17"/>
          <w:szCs w:val="17"/>
        </w:rPr>
      </w:pPr>
    </w:p>
    <w:p>
      <w:pPr>
        <w:pStyle w:val="BodyText"/>
        <w:spacing w:line="441" w:lineRule="auto"/>
        <w:ind w:left="532" w:right="94"/>
        <w:jc w:val="left"/>
      </w:pPr>
      <w:r>
        <w:rPr/>
        <w:t>(1) 个别财务报表</w:t>
      </w:r>
      <w:r>
        <w:rPr>
          <w:w w:val="100"/>
        </w:rPr>
        <w:t> </w:t>
      </w:r>
      <w:r>
        <w:rPr>
          <w:spacing w:val="-2"/>
        </w:rPr>
        <w:t>对处置的股权，其账面价值与实际取得价款之间的差额，计入当期损益。对于剩余股权，对被投资单</w:t>
      </w:r>
    </w:p>
    <w:p>
      <w:pPr>
        <w:pStyle w:val="BodyText"/>
        <w:spacing w:line="240" w:lineRule="auto" w:before="16"/>
        <w:ind w:right="94"/>
        <w:jc w:val="left"/>
      </w:pPr>
      <w:r>
        <w:rPr/>
        <w:t>位仍具有重大影响或者与其他方一起实施共同控制的，转为权益法核算；不能再对被投资单位实施控制、</w:t>
      </w:r>
    </w:p>
    <w:p>
      <w:pPr>
        <w:spacing w:after="0" w:line="240" w:lineRule="auto"/>
        <w:jc w:val="left"/>
        <w:sectPr>
          <w:pgSz w:w="11900" w:h="16840"/>
          <w:pgMar w:header="0" w:footer="983" w:top="1480" w:bottom="1180" w:left="1020" w:right="900"/>
        </w:sectPr>
      </w:pPr>
    </w:p>
    <w:p>
      <w:pPr>
        <w:pStyle w:val="BodyText"/>
        <w:spacing w:line="444" w:lineRule="auto" w:before="24"/>
        <w:ind w:left="532" w:right="3105" w:hanging="420"/>
        <w:jc w:val="left"/>
      </w:pPr>
      <w:r>
        <w:rPr>
          <w:spacing w:val="-2"/>
        </w:rPr>
        <w:t>共同控制或重大影响的，确认为可供出售金融资产，按公允价值计量。</w:t>
      </w:r>
      <w:r>
        <w:rPr>
          <w:spacing w:val="-49"/>
        </w:rPr>
        <w:t> </w:t>
      </w:r>
      <w:r>
        <w:rPr>
          <w:spacing w:val="-49"/>
        </w:rPr>
      </w:r>
      <w:r>
        <w:rPr/>
        <w:t>(2)</w:t>
      </w:r>
      <w:r>
        <w:rPr>
          <w:spacing w:val="-1"/>
        </w:rPr>
        <w:t> </w:t>
      </w:r>
      <w:r>
        <w:rPr/>
        <w:t>合并财务报表</w:t>
      </w:r>
    </w:p>
    <w:p>
      <w:pPr>
        <w:pStyle w:val="BodyText"/>
        <w:spacing w:line="441" w:lineRule="auto" w:before="55"/>
        <w:ind w:left="532" w:right="0"/>
        <w:jc w:val="left"/>
      </w:pPr>
      <w:r>
        <w:rPr/>
        <w:t>1)</w:t>
      </w:r>
      <w:r>
        <w:rPr>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在丧失控制权之前，处置价款与处置长期股权投资相对应享有子公司自购买日或合并日开始持续计算</w:t>
      </w:r>
    </w:p>
    <w:p>
      <w:pPr>
        <w:pStyle w:val="BodyText"/>
        <w:spacing w:line="444" w:lineRule="auto" w:before="16"/>
        <w:ind w:left="532" w:right="0" w:hanging="420"/>
        <w:jc w:val="left"/>
      </w:pPr>
      <w:r>
        <w:rPr/>
        <w:t>的净资产份额之间的差额，调整资本公积（资本溢价），资本溢价不足冲减的，冲减留存收益。</w:t>
      </w:r>
      <w:r>
        <w:rPr>
          <w:w w:val="100"/>
        </w:rPr>
        <w:t> </w:t>
      </w:r>
      <w:r>
        <w:rPr>
          <w:spacing w:val="-2"/>
        </w:rPr>
        <w:t>丧失对原子公司控制权时，对于剩余股权，按照其在丧失控制权日的公允价值进行重新计量。处置股</w:t>
      </w:r>
    </w:p>
    <w:p>
      <w:pPr>
        <w:pStyle w:val="BodyText"/>
        <w:spacing w:line="408" w:lineRule="auto" w:before="14"/>
        <w:ind w:right="202"/>
        <w:jc w:val="both"/>
      </w:pPr>
      <w:r>
        <w:rPr>
          <w:spacing w:val="-2"/>
        </w:rPr>
        <w:t>权取得的对价与剩余股权公允价值之和，减去按原持股比例计算应享有原有子公司自购买日或合并日开始</w:t>
      </w:r>
      <w:r>
        <w:rPr>
          <w:spacing w:val="-49"/>
        </w:rPr>
        <w:t> </w:t>
      </w:r>
      <w:r>
        <w:rPr>
          <w:spacing w:val="-49"/>
        </w:rPr>
      </w:r>
      <w:r>
        <w:rPr>
          <w:spacing w:val="-2"/>
        </w:rPr>
        <w:t>持续计算的净资产的份额之间的差额，计入丧失控制权当期的投资收益，同时冲减商誉。与原有子公司股</w:t>
      </w:r>
      <w:r>
        <w:rPr>
          <w:spacing w:val="-49"/>
        </w:rPr>
        <w:t> </w:t>
      </w:r>
      <w:r>
        <w:rPr>
          <w:spacing w:val="-49"/>
        </w:rPr>
      </w:r>
      <w:r>
        <w:rPr/>
        <w:t>权投资相关的其他综合收益等，应当在丧失控制权时转为当期投资收益。</w:t>
      </w:r>
    </w:p>
    <w:p>
      <w:pPr>
        <w:pStyle w:val="BodyText"/>
        <w:spacing w:line="441" w:lineRule="auto" w:before="87"/>
        <w:ind w:left="532" w:right="0"/>
        <w:jc w:val="left"/>
      </w:pPr>
      <w:r>
        <w:rPr/>
        <w:t>2)</w:t>
      </w:r>
      <w:r>
        <w:rPr>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将各项交易作为一项处置子公司并丧失控制权的交易进行会计处理。但是，在丧失控制权之前每一次</w:t>
      </w:r>
    </w:p>
    <w:p>
      <w:pPr>
        <w:pStyle w:val="BodyText"/>
        <w:spacing w:line="408" w:lineRule="auto" w:before="16"/>
        <w:ind w:right="202"/>
        <w:jc w:val="both"/>
      </w:pPr>
      <w:r>
        <w:rPr>
          <w:spacing w:val="-2"/>
        </w:rPr>
        <w:t>处置价款与处置投资对应的享有该子公司净资产份额的差额，在合并财务报表中确认为其他综合收益，在</w:t>
      </w:r>
      <w:r>
        <w:rPr>
          <w:spacing w:val="-48"/>
        </w:rPr>
        <w:t> </w:t>
      </w:r>
      <w:r>
        <w:rPr>
          <w:spacing w:val="-48"/>
        </w:rPr>
      </w:r>
      <w:r>
        <w:rPr/>
        <w:t>丧失控制权时一并转入丧失控制权当期的损益。</w:t>
      </w:r>
    </w:p>
    <w:p>
      <w:pPr>
        <w:pStyle w:val="BodyText"/>
        <w:spacing w:line="240" w:lineRule="auto" w:before="87"/>
        <w:ind w:left="532" w:right="0"/>
        <w:jc w:val="left"/>
      </w:pPr>
      <w:r>
        <w:rPr/>
        <w:t>(十三)</w:t>
      </w:r>
      <w:r>
        <w:rPr>
          <w:spacing w:val="-2"/>
        </w:rPr>
        <w:t> </w:t>
      </w:r>
      <w:r>
        <w:rPr/>
        <w:t>投资性房地产</w:t>
      </w:r>
    </w:p>
    <w:p>
      <w:pPr>
        <w:spacing w:line="240" w:lineRule="auto" w:before="9"/>
        <w:rPr>
          <w:rFonts w:ascii="宋体" w:hAnsi="宋体" w:cs="宋体" w:eastAsia="宋体" w:hint="default"/>
          <w:sz w:val="17"/>
          <w:szCs w:val="17"/>
        </w:rPr>
      </w:pPr>
    </w:p>
    <w:p>
      <w:pPr>
        <w:pStyle w:val="BodyText"/>
        <w:spacing w:line="240" w:lineRule="auto"/>
        <w:ind w:left="532" w:right="0"/>
        <w:jc w:val="left"/>
      </w:pPr>
      <w:r>
        <w:rPr/>
        <w:t>1.</w:t>
      </w:r>
      <w:r>
        <w:rPr>
          <w:spacing w:val="49"/>
        </w:rPr>
        <w:t> </w:t>
      </w:r>
      <w:r>
        <w:rPr>
          <w:spacing w:val="-2"/>
        </w:rPr>
        <w:t>投资性房地产包括已出租的土地使用权、持有并准备增值后转让的土地使用权和已出租的建筑物。</w:t>
      </w:r>
    </w:p>
    <w:p>
      <w:pPr>
        <w:spacing w:line="240" w:lineRule="auto" w:before="12"/>
        <w:rPr>
          <w:rFonts w:ascii="宋体" w:hAnsi="宋体" w:cs="宋体" w:eastAsia="宋体" w:hint="default"/>
          <w:sz w:val="17"/>
          <w:szCs w:val="17"/>
        </w:rPr>
      </w:pPr>
    </w:p>
    <w:p>
      <w:pPr>
        <w:pStyle w:val="BodyText"/>
        <w:spacing w:line="408" w:lineRule="auto"/>
        <w:ind w:right="285" w:firstLine="420"/>
        <w:jc w:val="left"/>
      </w:pPr>
      <w:r>
        <w:rPr/>
        <w:t>2.</w:t>
      </w:r>
      <w:r>
        <w:rPr>
          <w:spacing w:val="-12"/>
        </w:rPr>
        <w:t> </w:t>
      </w:r>
      <w:r>
        <w:rPr/>
        <w:t>投资性房地产按照成本进行初始计量，采用成本模式进行后续计量，并采用与固定资产和无形资</w:t>
      </w:r>
      <w:r>
        <w:rPr>
          <w:w w:val="100"/>
        </w:rPr>
        <w:t> </w:t>
      </w:r>
      <w:r>
        <w:rPr/>
        <w:t>产相同的方法计提折旧或进行摊销。</w:t>
      </w:r>
    </w:p>
    <w:p>
      <w:pPr>
        <w:pStyle w:val="BodyText"/>
        <w:spacing w:line="240" w:lineRule="auto" w:before="87"/>
        <w:ind w:left="532" w:right="0"/>
        <w:jc w:val="left"/>
      </w:pPr>
      <w:r>
        <w:rPr/>
        <w:t>(十四)</w:t>
      </w:r>
      <w:r>
        <w:rPr>
          <w:spacing w:val="-1"/>
        </w:rPr>
        <w:t> </w:t>
      </w:r>
      <w:r>
        <w:rPr/>
        <w:t>固定资产</w:t>
      </w:r>
    </w:p>
    <w:p>
      <w:pPr>
        <w:spacing w:line="240" w:lineRule="auto" w:before="12"/>
        <w:rPr>
          <w:rFonts w:ascii="宋体" w:hAnsi="宋体" w:cs="宋体" w:eastAsia="宋体" w:hint="default"/>
          <w:sz w:val="17"/>
          <w:szCs w:val="17"/>
        </w:rPr>
      </w:pPr>
    </w:p>
    <w:p>
      <w:pPr>
        <w:pStyle w:val="BodyText"/>
        <w:spacing w:line="441" w:lineRule="auto"/>
        <w:ind w:left="532" w:right="0"/>
        <w:jc w:val="left"/>
      </w:pPr>
      <w:r>
        <w:rPr/>
        <w:t>1.</w:t>
      </w:r>
      <w:r>
        <w:rPr>
          <w:spacing w:val="-1"/>
        </w:rPr>
        <w:t> </w:t>
      </w:r>
      <w:r>
        <w:rPr/>
        <w:t>固定资产确认条件</w:t>
      </w:r>
      <w:r>
        <w:rPr>
          <w:w w:val="100"/>
        </w:rPr>
        <w:t> </w:t>
      </w:r>
      <w:r>
        <w:rPr>
          <w:spacing w:val="-2"/>
        </w:rPr>
        <w:t>固定资产是指为生产商品、提供劳务、出租或经营管理而持有的，使用年限超过一个会计年度的有形</w:t>
      </w:r>
    </w:p>
    <w:p>
      <w:pPr>
        <w:pStyle w:val="BodyText"/>
        <w:spacing w:line="444" w:lineRule="auto" w:before="16"/>
        <w:ind w:left="532" w:right="2170" w:hanging="420"/>
        <w:jc w:val="left"/>
      </w:pPr>
      <w:r>
        <w:rPr/>
        <w:pict>
          <v:shape style="position:absolute;margin-left:73.680pt;margin-top:46.423176pt;width:404.2pt;height:13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4"/>
                    <w:gridCol w:w="1610"/>
                    <w:gridCol w:w="1483"/>
                    <w:gridCol w:w="1486"/>
                    <w:gridCol w:w="1486"/>
                  </w:tblGrid>
                  <w:tr>
                    <w:trPr>
                      <w:trHeight w:val="516"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67" w:val="left" w:leader="none"/>
                          </w:tabs>
                          <w:spacing w:line="240" w:lineRule="auto" w:before="105"/>
                          <w:ind w:left="34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5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w w:val="100"/>
                            <w:sz w:val="21"/>
                          </w:rPr>
                          <w:t>5</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4.75</w:t>
                        </w:r>
                      </w:p>
                    </w:tc>
                  </w:tr>
                  <w:tr>
                    <w:trPr>
                      <w:trHeight w:val="5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w w:val="100"/>
                            <w:sz w:val="21"/>
                          </w:rPr>
                          <w:t>5</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31.66-19.00</w:t>
                        </w:r>
                      </w:p>
                    </w:tc>
                  </w:tr>
                  <w:tr>
                    <w:trPr>
                      <w:trHeight w:val="5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w w:val="100"/>
                            <w:sz w:val="21"/>
                          </w:rPr>
                          <w:t>5</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31.66-9.50</w:t>
                        </w:r>
                      </w:p>
                    </w:tc>
                  </w:tr>
                  <w:tr>
                    <w:trPr>
                      <w:trHeight w:val="5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w w:val="100"/>
                            <w:sz w:val="21"/>
                          </w:rPr>
                          <w:t>5</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19.00</w:t>
                        </w:r>
                      </w:p>
                    </w:tc>
                  </w:tr>
                </w:tbl>
                <w:p>
                  <w:pPr/>
                </w:p>
              </w:txbxContent>
            </v:textbox>
            <w10:wrap type="none"/>
          </v:shape>
        </w:pict>
      </w:r>
      <w:r>
        <w:rPr>
          <w:spacing w:val="-2"/>
        </w:rPr>
        <w:t>资产。固定资产在同时满足经济利益很可能流入、成本能够可靠计量时予以确认。</w:t>
      </w:r>
      <w:r>
        <w:rPr>
          <w:spacing w:val="-40"/>
        </w:rPr>
        <w:t> </w:t>
      </w:r>
      <w:r>
        <w:rPr>
          <w:spacing w:val="-40"/>
        </w:rPr>
      </w:r>
      <w:r>
        <w:rPr/>
        <w:t>2.</w:t>
      </w:r>
      <w:r>
        <w:rPr>
          <w:spacing w:val="-5"/>
        </w:rPr>
        <w:t> </w:t>
      </w:r>
      <w:r>
        <w:rPr/>
        <w:t>各类固定资产的折旧方法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36"/>
        <w:ind w:left="535" w:right="0"/>
        <w:jc w:val="left"/>
      </w:pPr>
      <w:r>
        <w:rPr/>
        <w:t>(十五)</w:t>
      </w:r>
      <w:r>
        <w:rPr>
          <w:spacing w:val="-4"/>
        </w:rPr>
        <w:t> </w:t>
      </w:r>
      <w:r>
        <w:rPr/>
        <w:t>在建工程</w:t>
      </w:r>
    </w:p>
    <w:p>
      <w:pPr>
        <w:spacing w:after="0" w:line="240" w:lineRule="auto"/>
        <w:jc w:val="left"/>
        <w:sectPr>
          <w:pgSz w:w="11900" w:h="16840"/>
          <w:pgMar w:header="0" w:footer="983" w:top="1480" w:bottom="1180" w:left="1020" w:right="920"/>
        </w:sectPr>
      </w:pPr>
    </w:p>
    <w:p>
      <w:pPr>
        <w:pStyle w:val="BodyText"/>
        <w:spacing w:line="408" w:lineRule="auto" w:before="24"/>
        <w:ind w:right="94" w:firstLine="420"/>
        <w:jc w:val="left"/>
      </w:pPr>
      <w:r>
        <w:rPr/>
        <w:t>1.</w:t>
      </w:r>
      <w:r>
        <w:rPr>
          <w:spacing w:val="65"/>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408" w:lineRule="auto" w:before="87"/>
        <w:ind w:right="222" w:firstLine="420"/>
        <w:jc w:val="both"/>
      </w:pPr>
      <w:r>
        <w:rPr/>
        <w:t>2.</w:t>
      </w:r>
      <w:r>
        <w:rPr>
          <w:spacing w:val="63"/>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51"/>
        </w:rPr>
        <w:t> </w:t>
      </w:r>
      <w:r>
        <w:rPr>
          <w:spacing w:val="-51"/>
        </w:rPr>
      </w:r>
      <w:r>
        <w:rPr/>
        <w:t>调整原已计提的折旧。</w:t>
      </w:r>
    </w:p>
    <w:p>
      <w:pPr>
        <w:pStyle w:val="BodyText"/>
        <w:spacing w:line="240" w:lineRule="auto" w:before="87"/>
        <w:ind w:left="532" w:right="94"/>
        <w:jc w:val="left"/>
      </w:pPr>
      <w:r>
        <w:rPr/>
        <w:t>(十六)</w:t>
      </w:r>
      <w:r>
        <w:rPr>
          <w:spacing w:val="-1"/>
        </w:rPr>
        <w:t> </w:t>
      </w:r>
      <w:r>
        <w:rPr/>
        <w:t>借款费用</w:t>
      </w:r>
    </w:p>
    <w:p>
      <w:pPr>
        <w:spacing w:line="240" w:lineRule="auto" w:before="9"/>
        <w:rPr>
          <w:rFonts w:ascii="宋体" w:hAnsi="宋体" w:cs="宋体" w:eastAsia="宋体" w:hint="default"/>
          <w:sz w:val="17"/>
          <w:szCs w:val="17"/>
        </w:rPr>
      </w:pPr>
    </w:p>
    <w:p>
      <w:pPr>
        <w:pStyle w:val="BodyText"/>
        <w:spacing w:line="444" w:lineRule="auto"/>
        <w:ind w:left="532" w:right="94"/>
        <w:jc w:val="left"/>
      </w:pPr>
      <w:r>
        <w:rPr/>
        <w:t>1.</w:t>
      </w:r>
      <w:r>
        <w:rPr>
          <w:spacing w:val="-1"/>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444" w:lineRule="auto" w:before="14"/>
        <w:ind w:left="532" w:right="3496" w:hanging="420"/>
        <w:jc w:val="left"/>
      </w:pPr>
      <w:r>
        <w:rPr>
          <w:spacing w:val="-2"/>
        </w:rPr>
        <w:t>关资产成本；其他借款费用，在发生时确认为费用，计入当期损益。</w:t>
      </w:r>
      <w:r>
        <w:rPr>
          <w:spacing w:val="-52"/>
        </w:rPr>
        <w:t> </w:t>
      </w:r>
      <w:r>
        <w:rPr>
          <w:spacing w:val="-52"/>
        </w:rPr>
      </w:r>
      <w:r>
        <w:rPr/>
        <w:t>2．借款费用资本化期间</w:t>
      </w:r>
    </w:p>
    <w:p>
      <w:pPr>
        <w:pStyle w:val="BodyText"/>
        <w:spacing w:line="408" w:lineRule="auto" w:before="53"/>
        <w:ind w:right="94" w:firstLine="420"/>
        <w:jc w:val="left"/>
      </w:pPr>
      <w:r>
        <w:rPr/>
        <w:t>(1) 当借款费用同时满足下列条件时，开始资本化：1) 资产支出已经发生；2)</w:t>
      </w:r>
      <w:r>
        <w:rPr>
          <w:spacing w:val="-13"/>
        </w:rPr>
        <w:t> </w:t>
      </w:r>
      <w:r>
        <w:rPr/>
        <w:t>借款费用已经发生；</w:t>
      </w:r>
      <w:r>
        <w:rPr>
          <w:w w:val="100"/>
        </w:rPr>
        <w:t> </w:t>
      </w:r>
      <w:r>
        <w:rPr/>
        <w:t>3)</w:t>
      </w:r>
      <w:r>
        <w:rPr>
          <w:spacing w:val="-11"/>
        </w:rPr>
        <w:t> </w:t>
      </w:r>
      <w:r>
        <w:rPr/>
        <w:t>为使资产达到预定可使用或可销售状态所必要的购建或者生产活动已经开始。</w:t>
      </w:r>
    </w:p>
    <w:p>
      <w:pPr>
        <w:pStyle w:val="BodyText"/>
        <w:spacing w:line="408" w:lineRule="auto" w:before="87"/>
        <w:ind w:right="94" w:firstLine="420"/>
        <w:jc w:val="left"/>
      </w:pPr>
      <w:r>
        <w:rPr>
          <w:w w:val="100"/>
        </w:rPr>
        <w:t>(2)</w:t>
      </w:r>
      <w:r>
        <w:rPr>
          <w:spacing w:val="18"/>
          <w:w w:val="100"/>
        </w:rPr>
        <w:t> </w:t>
      </w:r>
      <w:r>
        <w:rPr>
          <w:spacing w:val="-5"/>
          <w:w w:val="100"/>
        </w:rPr>
        <w:t>若符合资本化条件的资产在购建或者生产过程中发生非正常中断，并且中断时间连续超过</w:t>
      </w:r>
      <w:r>
        <w:rPr>
          <w:spacing w:val="-59"/>
          <w:w w:val="100"/>
        </w:rPr>
        <w:t> </w:t>
      </w:r>
      <w:r>
        <w:rPr>
          <w:w w:val="100"/>
        </w:rPr>
        <w:t>3</w:t>
      </w:r>
      <w:r>
        <w:rPr>
          <w:spacing w:val="-61"/>
          <w:w w:val="100"/>
        </w:rPr>
        <w:t> </w:t>
      </w:r>
      <w:r>
        <w:rPr>
          <w:w w:val="100"/>
        </w:rPr>
        <w:t>个月，</w:t>
      </w:r>
      <w:r>
        <w:rPr>
          <w:w w:val="100"/>
        </w:rPr>
        <w:t> </w:t>
      </w:r>
      <w:r>
        <w:rPr/>
        <w:t>暂停借款费用的资本化；中断期间发生的借款费用确认为当期费用，直至资产的购建或者生产活动重新开</w:t>
      </w:r>
      <w:r>
        <w:rPr>
          <w:w w:val="100"/>
        </w:rPr>
        <w:t> </w:t>
      </w:r>
      <w:r>
        <w:rPr/>
        <w:t>始。</w:t>
      </w:r>
    </w:p>
    <w:p>
      <w:pPr>
        <w:pStyle w:val="BodyText"/>
        <w:spacing w:line="405" w:lineRule="auto" w:before="87"/>
        <w:ind w:right="94" w:firstLine="420"/>
        <w:jc w:val="left"/>
      </w:pPr>
      <w:r>
        <w:rPr/>
        <w:t>(3)</w:t>
      </w:r>
      <w:r>
        <w:rPr>
          <w:spacing w:val="64"/>
        </w:rPr>
        <w:t> </w:t>
      </w:r>
      <w:r>
        <w:rPr>
          <w:spacing w:val="2"/>
        </w:rPr>
        <w:t>当所购建或者生产符合资本化条件的资产达到预定可使用或可销售状态时，借款费用停止资本</w:t>
      </w:r>
      <w:r>
        <w:rPr>
          <w:w w:val="100"/>
        </w:rPr>
        <w:t> </w:t>
      </w:r>
      <w:r>
        <w:rPr/>
        <w:t>化。</w:t>
      </w:r>
    </w:p>
    <w:p>
      <w:pPr>
        <w:pStyle w:val="BodyText"/>
        <w:spacing w:line="444" w:lineRule="auto" w:before="89"/>
        <w:ind w:left="532" w:right="94"/>
        <w:jc w:val="left"/>
      </w:pPr>
      <w:r>
        <w:rPr/>
        <w:t>3．借款费用资本化率以及资本化金额</w:t>
      </w:r>
      <w:r>
        <w:rPr>
          <w:w w:val="100"/>
        </w:rPr>
        <w:t> </w:t>
      </w:r>
      <w:r>
        <w:rPr>
          <w:spacing w:val="-2"/>
        </w:rPr>
        <w:t>为购建或者生产符合资本化条件的资产而借入专门借款的，以专门借款当期实际发生的利息费用（包</w:t>
      </w:r>
    </w:p>
    <w:p>
      <w:pPr>
        <w:pStyle w:val="BodyText"/>
        <w:spacing w:line="408" w:lineRule="auto" w:before="14"/>
        <w:ind w:right="222"/>
        <w:jc w:val="both"/>
      </w:pPr>
      <w:r>
        <w:rPr>
          <w:spacing w:val="-2"/>
        </w:rPr>
        <w:t>括按照实际利率法确定的折价或溢价的摊销），减去将尚未动用的借款资金存入银行取得的利息收入或进</w:t>
      </w:r>
      <w:r>
        <w:rPr>
          <w:spacing w:val="-48"/>
        </w:rPr>
        <w:t> </w:t>
      </w:r>
      <w:r>
        <w:rPr>
          <w:spacing w:val="-48"/>
        </w:rPr>
      </w:r>
      <w:r>
        <w:rPr>
          <w:spacing w:val="-2"/>
        </w:rPr>
        <w:t>行暂时性投资取得的投资收益后的金额，确定应予资本化的利息金额；为购建或者生产符合资本化条件的</w:t>
      </w:r>
      <w:r>
        <w:rPr>
          <w:spacing w:val="-48"/>
        </w:rPr>
        <w:t> </w:t>
      </w:r>
      <w:r>
        <w:rPr>
          <w:spacing w:val="-48"/>
        </w:rPr>
      </w:r>
      <w:r>
        <w:rPr>
          <w:spacing w:val="-2"/>
        </w:rPr>
        <w:t>资产占用了一般借款的，根据累计资产支出超过专门借款的资产支出加权平均数乘以占用一般借款的资本</w:t>
      </w:r>
      <w:r>
        <w:rPr>
          <w:spacing w:val="-48"/>
        </w:rPr>
        <w:t> </w:t>
      </w:r>
      <w:r>
        <w:rPr>
          <w:spacing w:val="-48"/>
        </w:rPr>
      </w:r>
      <w:r>
        <w:rPr/>
        <w:t>化率，计算确定一般借款应予资本化的利息金额。</w:t>
      </w:r>
    </w:p>
    <w:p>
      <w:pPr>
        <w:pStyle w:val="BodyText"/>
        <w:spacing w:line="240" w:lineRule="auto" w:before="87"/>
        <w:ind w:left="532" w:right="94"/>
        <w:jc w:val="left"/>
      </w:pPr>
      <w:r>
        <w:rPr/>
        <w:t>(十七)</w:t>
      </w:r>
      <w:r>
        <w:rPr>
          <w:spacing w:val="-1"/>
        </w:rPr>
        <w:t> </w:t>
      </w:r>
      <w:r>
        <w:rPr/>
        <w:t>无形资产</w:t>
      </w:r>
    </w:p>
    <w:p>
      <w:pPr>
        <w:spacing w:line="240" w:lineRule="auto" w:before="9"/>
        <w:rPr>
          <w:rFonts w:ascii="宋体" w:hAnsi="宋体" w:cs="宋体" w:eastAsia="宋体" w:hint="default"/>
          <w:sz w:val="17"/>
          <w:szCs w:val="17"/>
        </w:rPr>
      </w:pPr>
    </w:p>
    <w:p>
      <w:pPr>
        <w:pStyle w:val="BodyText"/>
        <w:spacing w:line="240" w:lineRule="auto"/>
        <w:ind w:left="532" w:right="94"/>
        <w:jc w:val="left"/>
      </w:pPr>
      <w:r>
        <w:rPr/>
        <w:t>1.</w:t>
      </w:r>
      <w:r>
        <w:rPr>
          <w:spacing w:val="-12"/>
        </w:rPr>
        <w:t> </w:t>
      </w:r>
      <w:r>
        <w:rPr/>
        <w:t>无形资产包括土地使用权、专利权及非专利技术等，按成本进行初始计量。</w:t>
      </w:r>
    </w:p>
    <w:p>
      <w:pPr>
        <w:spacing w:line="240" w:lineRule="auto" w:before="12"/>
        <w:rPr>
          <w:rFonts w:ascii="宋体" w:hAnsi="宋体" w:cs="宋体" w:eastAsia="宋体" w:hint="default"/>
          <w:sz w:val="17"/>
          <w:szCs w:val="17"/>
        </w:rPr>
      </w:pPr>
    </w:p>
    <w:p>
      <w:pPr>
        <w:pStyle w:val="BodyText"/>
        <w:spacing w:line="408" w:lineRule="auto"/>
        <w:ind w:right="94" w:firstLine="420"/>
        <w:jc w:val="left"/>
      </w:pPr>
      <w:r>
        <w:rPr/>
        <w:pict>
          <v:group style="position:absolute;margin-left:73.680pt;margin-top:43.343464pt;width:217.2pt;height:26.9pt;mso-position-horizontal-relative:page;mso-position-vertical-relative:paragraph;z-index:-779272" coordorigin="1474,867" coordsize="4344,538">
            <v:group style="position:absolute;left:1493;top:876;width:2470;height:2" coordorigin="1493,876" coordsize="2470,2">
              <v:shape style="position:absolute;left:1493;top:876;width:2470;height:2" coordorigin="1493,876" coordsize="2470,0" path="m1493,876l3962,876e" filled="false" stroked="true" strokeweight=".48pt" strokecolor="#000000">
                <v:path arrowok="t"/>
              </v:shape>
            </v:group>
            <v:group style="position:absolute;left:3972;top:876;width:1841;height:2" coordorigin="3972,876" coordsize="1841,2">
              <v:shape style="position:absolute;left:3972;top:876;width:1841;height:2" coordorigin="3972,876" coordsize="1841,0" path="m3972,876l5813,876e" filled="false" stroked="true" strokeweight=".48pt" strokecolor="#000000">
                <v:path arrowok="t"/>
              </v:shape>
            </v:group>
            <v:group style="position:absolute;left:1478;top:1395;width:2484;height:2" coordorigin="1478,1395" coordsize="2484,2">
              <v:shape style="position:absolute;left:1478;top:1395;width:2484;height:2" coordorigin="1478,1395" coordsize="2484,0" path="m1478,1395l3962,1395e" filled="false" stroked="true" strokeweight=".48pt" strokecolor="#000000">
                <v:path arrowok="t"/>
              </v:shape>
            </v:group>
            <v:group style="position:absolute;left:3967;top:872;width:2;height:528" coordorigin="3967,872" coordsize="2,528">
              <v:shape style="position:absolute;left:3967;top:872;width:2;height:528" coordorigin="3967,872" coordsize="0,528" path="m3967,872l3967,1400e" filled="false" stroked="true" strokeweight=".48pt" strokecolor="#000000">
                <v:path arrowok="t"/>
              </v:shape>
            </v:group>
            <v:group style="position:absolute;left:3972;top:1395;width:1841;height:2" coordorigin="3972,1395" coordsize="1841,2">
              <v:shape style="position:absolute;left:3972;top:1395;width:1841;height:2" coordorigin="3972,1395" coordsize="1841,0" path="m3972,1395l5813,1395e" filled="false" stroked="true" strokeweight=".48pt" strokecolor="#000000">
                <v:path arrowok="t"/>
              </v:shape>
              <v:shape style="position:absolute;left:1812;top:1050;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4262;top:1050;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摊销年限(年)</w:t>
                      </w:r>
                    </w:p>
                  </w:txbxContent>
                </v:textbox>
                <w10:wrap type="none"/>
              </v:shape>
            </v:group>
            <w10:wrap type="none"/>
          </v:group>
        </w:pict>
      </w:r>
      <w:r>
        <w:rPr/>
        <w:t>2.</w:t>
      </w:r>
      <w:r>
        <w:rPr>
          <w:spacing w:val="65"/>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p>
      <w:pPr>
        <w:spacing w:after="0" w:line="408" w:lineRule="auto"/>
        <w:jc w:val="left"/>
        <w:sectPr>
          <w:pgSz w:w="11900" w:h="16840"/>
          <w:pgMar w:header="0" w:footer="983" w:top="1480" w:bottom="1180" w:left="1020" w:right="900"/>
        </w:sectPr>
      </w:pPr>
    </w:p>
    <w:p>
      <w:pPr>
        <w:spacing w:line="240" w:lineRule="auto" w:before="1"/>
        <w:rPr>
          <w:rFonts w:ascii="宋体" w:hAnsi="宋体" w:cs="宋体" w:eastAsia="宋体" w:hint="default"/>
          <w:sz w:val="6"/>
          <w:szCs w:val="6"/>
        </w:rPr>
      </w:pPr>
    </w:p>
    <w:tbl>
      <w:tblPr>
        <w:tblW w:w="0" w:type="auto"/>
        <w:jc w:val="left"/>
        <w:tblInd w:w="453" w:type="dxa"/>
        <w:tblLayout w:type="fixed"/>
        <w:tblCellMar>
          <w:top w:w="0" w:type="dxa"/>
          <w:left w:w="0" w:type="dxa"/>
          <w:bottom w:w="0" w:type="dxa"/>
          <w:right w:w="0" w:type="dxa"/>
        </w:tblCellMar>
        <w:tblLook w:val="01E0"/>
      </w:tblPr>
      <w:tblGrid>
        <w:gridCol w:w="2489"/>
        <w:gridCol w:w="1846"/>
      </w:tblGrid>
      <w:tr>
        <w:trPr>
          <w:trHeight w:val="51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5</w:t>
            </w:r>
          </w:p>
        </w:tc>
      </w:tr>
      <w:tr>
        <w:trPr>
          <w:trHeight w:val="51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50</w:t>
            </w:r>
          </w:p>
        </w:tc>
      </w:tr>
      <w:tr>
        <w:trPr>
          <w:trHeight w:val="51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5-10</w:t>
            </w:r>
          </w:p>
        </w:tc>
      </w:tr>
    </w:tbl>
    <w:p>
      <w:pPr>
        <w:spacing w:line="240" w:lineRule="auto" w:before="3"/>
        <w:rPr>
          <w:rFonts w:ascii="宋体" w:hAnsi="宋体" w:cs="宋体" w:eastAsia="宋体" w:hint="default"/>
          <w:sz w:val="5"/>
          <w:szCs w:val="5"/>
        </w:rPr>
      </w:pPr>
    </w:p>
    <w:p>
      <w:pPr>
        <w:pStyle w:val="BodyText"/>
        <w:spacing w:line="240" w:lineRule="auto" w:before="36"/>
        <w:ind w:left="532" w:right="94"/>
        <w:jc w:val="left"/>
      </w:pPr>
      <w:r>
        <w:rPr/>
        <w:t>3.</w:t>
      </w:r>
      <w:r>
        <w:rPr>
          <w:spacing w:val="49"/>
        </w:rPr>
        <w:t> </w:t>
      </w:r>
      <w:r>
        <w:rPr>
          <w:spacing w:val="-2"/>
        </w:rPr>
        <w:t>内部研究开发项目研究阶段的支出，于发生时计入当期损益。内部研究开发项目开发阶段的支出，</w:t>
      </w:r>
    </w:p>
    <w:p>
      <w:pPr>
        <w:spacing w:line="240" w:lineRule="auto" w:before="8"/>
        <w:rPr>
          <w:rFonts w:ascii="宋体" w:hAnsi="宋体" w:cs="宋体" w:eastAsia="宋体" w:hint="default"/>
          <w:sz w:val="14"/>
          <w:szCs w:val="14"/>
        </w:rPr>
      </w:pPr>
    </w:p>
    <w:p>
      <w:pPr>
        <w:pStyle w:val="BodyText"/>
        <w:spacing w:line="408" w:lineRule="auto"/>
        <w:ind w:right="94"/>
        <w:jc w:val="left"/>
      </w:pPr>
      <w:r>
        <w:rPr/>
        <w:t>同时满足下列条件的，确认为无形资产： (1) 完成该无形资产以使其能够使用或出售在技术上具有可行</w:t>
      </w:r>
      <w:r>
        <w:rPr>
          <w:spacing w:val="-33"/>
        </w:rPr>
        <w:t> </w:t>
      </w:r>
      <w:r>
        <w:rPr>
          <w:spacing w:val="-33"/>
        </w:rPr>
      </w:r>
      <w:r>
        <w:rPr>
          <w:spacing w:val="-3"/>
        </w:rPr>
        <w:t>性；(2) </w:t>
      </w:r>
      <w:r>
        <w:rPr/>
        <w:t>具有完成该无形资产并使用或出售的意图；(3)</w:t>
      </w:r>
      <w:r>
        <w:rPr>
          <w:spacing w:val="-12"/>
        </w:rPr>
        <w:t> </w:t>
      </w:r>
      <w:r>
        <w:rPr/>
        <w:t>无形资产产生经济利益的方式，包括能够证明运</w:t>
      </w:r>
      <w:r>
        <w:rPr>
          <w:w w:val="100"/>
        </w:rPr>
        <w:t> </w:t>
      </w:r>
      <w:r>
        <w:rPr>
          <w:spacing w:val="-5"/>
        </w:rPr>
        <w:t>用该无形资产生产的产品存在市场或无形资产自身存在市场，无形资产将在内部使用的，能证明其有用性；</w:t>
      </w:r>
      <w:r>
        <w:rPr>
          <w:spacing w:val="-11"/>
        </w:rPr>
        <w:t> </w:t>
      </w:r>
      <w:r>
        <w:rPr>
          <w:spacing w:val="-11"/>
        </w:rPr>
      </w:r>
      <w:r>
        <w:rPr/>
        <w:t>(4)</w:t>
      </w:r>
      <w:r>
        <w:rPr>
          <w:spacing w:val="-17"/>
        </w:rPr>
        <w:t> </w:t>
      </w:r>
      <w:r>
        <w:rPr/>
        <w:t>有足够的技术、财务资源和其他资源支持，以完成该无形资产的开发，并有能力使用或出售该无形资</w:t>
      </w:r>
      <w:r>
        <w:rPr>
          <w:w w:val="100"/>
        </w:rPr>
        <w:t> </w:t>
      </w:r>
      <w:r>
        <w:rPr/>
        <w:t>产；(5)</w:t>
      </w:r>
      <w:r>
        <w:rPr>
          <w:spacing w:val="-5"/>
        </w:rPr>
        <w:t> </w:t>
      </w:r>
      <w:r>
        <w:rPr/>
        <w:t>归属于该无形资产开发阶段的支出能够可靠地计量。</w:t>
      </w:r>
    </w:p>
    <w:p>
      <w:pPr>
        <w:pStyle w:val="BodyText"/>
        <w:spacing w:line="444" w:lineRule="auto" w:before="87"/>
        <w:ind w:left="532" w:right="94"/>
        <w:jc w:val="left"/>
      </w:pPr>
      <w:r>
        <w:rPr/>
        <w:t>(十八)</w:t>
      </w:r>
      <w:r>
        <w:rPr>
          <w:spacing w:val="-2"/>
        </w:rPr>
        <w:t> </w:t>
      </w:r>
      <w:r>
        <w:rPr/>
        <w:t>部分长期资产减值</w:t>
      </w:r>
      <w:r>
        <w:rPr>
          <w:w w:val="100"/>
        </w:rPr>
        <w:t> </w:t>
      </w:r>
      <w:r>
        <w:rPr>
          <w:spacing w:val="-2"/>
        </w:rPr>
        <w:t>对长期股权投资、采用成本模式计量的投资性房地产、固定资产、在建工程、使用寿命有限的无形资</w:t>
      </w:r>
    </w:p>
    <w:p>
      <w:pPr>
        <w:pStyle w:val="BodyText"/>
        <w:spacing w:line="408" w:lineRule="auto" w:before="14"/>
        <w:ind w:right="222"/>
        <w:jc w:val="both"/>
      </w:pPr>
      <w:r>
        <w:rPr/>
        <w:t>产等长期资产,在资产负债表日有迹象表明发生减值的，估计其可收回金额。对因企业合并所形成的商誉</w:t>
      </w:r>
      <w:r>
        <w:rPr>
          <w:spacing w:val="-31"/>
        </w:rPr>
        <w:t> </w:t>
      </w:r>
      <w:r>
        <w:rPr>
          <w:spacing w:val="-31"/>
        </w:rPr>
      </w:r>
      <w:r>
        <w:rPr>
          <w:spacing w:val="-2"/>
        </w:rPr>
        <w:t>和使用寿命不确定的无形资产，无论是否存在减值迹象，每年都进行减值测试。商誉结合与其相关的资产</w:t>
      </w:r>
      <w:r>
        <w:rPr>
          <w:spacing w:val="-50"/>
        </w:rPr>
        <w:t> </w:t>
      </w:r>
      <w:r>
        <w:rPr>
          <w:spacing w:val="-50"/>
        </w:rPr>
      </w:r>
      <w:r>
        <w:rPr/>
        <w:t>组或者资产组组合进行减值测试。</w:t>
      </w:r>
    </w:p>
    <w:p>
      <w:pPr>
        <w:pStyle w:val="BodyText"/>
        <w:spacing w:line="405" w:lineRule="auto" w:before="87"/>
        <w:ind w:right="94" w:firstLine="420"/>
        <w:jc w:val="left"/>
      </w:pPr>
      <w:r>
        <w:rPr>
          <w:spacing w:val="-2"/>
        </w:rPr>
        <w:t>可收回金额的计量结果表明，该等长期资产的可收回金额低于其账面价值的，将资产的账面价值减记</w:t>
      </w:r>
      <w:r>
        <w:rPr>
          <w:w w:val="100"/>
        </w:rPr>
        <w:t> </w:t>
      </w:r>
      <w:r>
        <w:rPr/>
        <w:t>至可收回金额，减记的金额确认为资产减值损失，计入当期损益，同时计提相应的资产减值准备。</w:t>
      </w:r>
    </w:p>
    <w:p>
      <w:pPr>
        <w:pStyle w:val="BodyText"/>
        <w:spacing w:line="240" w:lineRule="auto" w:before="89"/>
        <w:ind w:left="532" w:right="94"/>
        <w:jc w:val="left"/>
      </w:pPr>
      <w:r>
        <w:rPr/>
        <w:t>(十九)</w:t>
      </w:r>
      <w:r>
        <w:rPr>
          <w:spacing w:val="-2"/>
        </w:rPr>
        <w:t> </w:t>
      </w:r>
      <w:r>
        <w:rPr/>
        <w:t>长期待摊费用</w:t>
      </w:r>
    </w:p>
    <w:p>
      <w:pPr>
        <w:spacing w:line="240" w:lineRule="auto" w:before="12"/>
        <w:rPr>
          <w:rFonts w:ascii="宋体" w:hAnsi="宋体" w:cs="宋体" w:eastAsia="宋体" w:hint="default"/>
          <w:sz w:val="17"/>
          <w:szCs w:val="17"/>
        </w:rPr>
      </w:pPr>
    </w:p>
    <w:p>
      <w:pPr>
        <w:pStyle w:val="BodyText"/>
        <w:spacing w:line="408" w:lineRule="auto"/>
        <w:ind w:right="222" w:firstLine="420"/>
        <w:jc w:val="both"/>
      </w:pPr>
      <w:r>
        <w:rPr/>
        <w:t>长期待摊费用核算已经支出,但摊销期限在</w:t>
      </w:r>
      <w:r>
        <w:rPr>
          <w:spacing w:val="-36"/>
        </w:rPr>
        <w:t> </w:t>
      </w:r>
      <w:r>
        <w:rPr/>
        <w:t>1</w:t>
      </w:r>
      <w:r>
        <w:rPr>
          <w:spacing w:val="-34"/>
        </w:rPr>
        <w:t> </w:t>
      </w:r>
      <w:r>
        <w:rPr/>
        <w:t>年以上(不含</w:t>
      </w:r>
      <w:r>
        <w:rPr>
          <w:spacing w:val="-36"/>
        </w:rPr>
        <w:t> </w:t>
      </w:r>
      <w:r>
        <w:rPr/>
        <w:t>1</w:t>
      </w:r>
      <w:r>
        <w:rPr>
          <w:spacing w:val="-34"/>
        </w:rPr>
        <w:t> </w:t>
      </w:r>
      <w:r>
        <w:rPr/>
        <w:t>年)的各项费用。长期待摊费用按实际发</w:t>
      </w:r>
      <w:r>
        <w:rPr>
          <w:w w:val="100"/>
        </w:rPr>
        <w:t> </w:t>
      </w:r>
      <w:r>
        <w:rPr>
          <w:spacing w:val="-2"/>
        </w:rPr>
        <w:t>生额入账，在受益期或规定的期限内分期平均摊销。如果长期待摊的费用项目不能使以后会计期间受益则</w:t>
      </w:r>
      <w:r>
        <w:rPr>
          <w:spacing w:val="-48"/>
        </w:rPr>
        <w:t> </w:t>
      </w:r>
      <w:r>
        <w:rPr>
          <w:spacing w:val="-48"/>
        </w:rPr>
      </w:r>
      <w:r>
        <w:rPr/>
        <w:t>将尚未摊销的该项目的摊余价值全部转入当期损益。</w:t>
      </w:r>
    </w:p>
    <w:p>
      <w:pPr>
        <w:pStyle w:val="BodyText"/>
        <w:spacing w:line="240" w:lineRule="auto" w:before="87"/>
        <w:ind w:left="532" w:right="94"/>
        <w:jc w:val="left"/>
      </w:pPr>
      <w:r>
        <w:rPr/>
        <w:t>(二十)</w:t>
      </w:r>
      <w:r>
        <w:rPr>
          <w:spacing w:val="-1"/>
        </w:rPr>
        <w:t> </w:t>
      </w:r>
      <w:r>
        <w:rPr/>
        <w:t>职工薪酬</w:t>
      </w:r>
    </w:p>
    <w:p>
      <w:pPr>
        <w:spacing w:line="240" w:lineRule="auto" w:before="9"/>
        <w:rPr>
          <w:rFonts w:ascii="宋体" w:hAnsi="宋体" w:cs="宋体" w:eastAsia="宋体" w:hint="default"/>
          <w:sz w:val="17"/>
          <w:szCs w:val="17"/>
        </w:rPr>
      </w:pPr>
    </w:p>
    <w:p>
      <w:pPr>
        <w:pStyle w:val="BodyText"/>
        <w:spacing w:line="240" w:lineRule="auto"/>
        <w:ind w:left="532" w:right="94"/>
        <w:jc w:val="left"/>
      </w:pPr>
      <w:r>
        <w:rPr/>
        <w:t>1.</w:t>
      </w:r>
      <w:r>
        <w:rPr>
          <w:spacing w:val="-11"/>
        </w:rPr>
        <w:t> </w:t>
      </w:r>
      <w:r>
        <w:rPr/>
        <w:t>职工薪酬包括短期薪酬、离职后福利、辞退福利和其他长期职工福利。</w:t>
      </w:r>
    </w:p>
    <w:p>
      <w:pPr>
        <w:spacing w:line="240" w:lineRule="auto" w:before="12"/>
        <w:rPr>
          <w:rFonts w:ascii="宋体" w:hAnsi="宋体" w:cs="宋体" w:eastAsia="宋体" w:hint="default"/>
          <w:sz w:val="17"/>
          <w:szCs w:val="17"/>
        </w:rPr>
      </w:pPr>
    </w:p>
    <w:p>
      <w:pPr>
        <w:pStyle w:val="BodyText"/>
        <w:spacing w:line="444" w:lineRule="auto"/>
        <w:ind w:left="532" w:right="94"/>
        <w:jc w:val="left"/>
      </w:pPr>
      <w:r>
        <w:rPr/>
        <w:t>2.</w:t>
      </w:r>
      <w:r>
        <w:rPr>
          <w:spacing w:val="-1"/>
        </w:rPr>
        <w:t> </w:t>
      </w:r>
      <w:r>
        <w:rPr/>
        <w:t>短期薪酬的会计处理方法</w:t>
      </w:r>
      <w:r>
        <w:rPr>
          <w:w w:val="100"/>
        </w:rPr>
        <w:t> </w:t>
      </w:r>
      <w:r>
        <w:rPr>
          <w:spacing w:val="-2"/>
        </w:rPr>
        <w:t>在职工为公司提供服务的会计期间，将实际发生的短期薪酬确认为负债，并计入当期损益或相关资产</w:t>
      </w:r>
    </w:p>
    <w:p>
      <w:pPr>
        <w:pStyle w:val="BodyText"/>
        <w:spacing w:line="240" w:lineRule="auto" w:before="12"/>
        <w:ind w:right="94"/>
        <w:jc w:val="left"/>
      </w:pPr>
      <w:r>
        <w:rPr/>
        <w:t>成本。</w:t>
      </w:r>
    </w:p>
    <w:p>
      <w:pPr>
        <w:spacing w:line="240" w:lineRule="auto" w:before="12"/>
        <w:rPr>
          <w:rFonts w:ascii="宋体" w:hAnsi="宋体" w:cs="宋体" w:eastAsia="宋体" w:hint="default"/>
          <w:sz w:val="17"/>
          <w:szCs w:val="17"/>
        </w:rPr>
      </w:pPr>
    </w:p>
    <w:p>
      <w:pPr>
        <w:pStyle w:val="BodyText"/>
        <w:spacing w:line="444" w:lineRule="auto"/>
        <w:ind w:left="532" w:right="3496"/>
        <w:jc w:val="left"/>
      </w:pPr>
      <w:r>
        <w:rPr/>
        <w:t>3.</w:t>
      </w:r>
      <w:r>
        <w:rPr>
          <w:spacing w:val="-1"/>
        </w:rPr>
        <w:t> </w:t>
      </w:r>
      <w:r>
        <w:rPr/>
        <w:t>离职后福利的会计处理方法</w:t>
      </w:r>
      <w:r>
        <w:rPr>
          <w:w w:val="100"/>
        </w:rPr>
        <w:t> </w:t>
      </w:r>
      <w:r>
        <w:rPr>
          <w:spacing w:val="-2"/>
        </w:rPr>
        <w:t>离职后福利分为设定提存计划和设定受益计划。</w:t>
      </w:r>
    </w:p>
    <w:p>
      <w:pPr>
        <w:pStyle w:val="BodyText"/>
        <w:spacing w:line="240" w:lineRule="auto" w:before="55"/>
        <w:ind w:left="532" w:right="94"/>
        <w:jc w:val="left"/>
      </w:pPr>
      <w:r>
        <w:rPr/>
        <w:t>(1)</w:t>
      </w:r>
      <w:r>
        <w:rPr>
          <w:spacing w:val="50"/>
        </w:rPr>
        <w:t> </w:t>
      </w:r>
      <w:r>
        <w:rPr>
          <w:spacing w:val="-2"/>
        </w:rPr>
        <w:t>在职工为公司提供服务的会计期间，根据设定提存计划计算的应缴存金额确认为负债，并计入当</w:t>
      </w:r>
    </w:p>
    <w:p>
      <w:pPr>
        <w:spacing w:after="0" w:line="240" w:lineRule="auto"/>
        <w:jc w:val="left"/>
        <w:sectPr>
          <w:pgSz w:w="11900" w:h="16840"/>
          <w:pgMar w:header="0" w:footer="983" w:top="1360" w:bottom="1180" w:left="1020" w:right="900"/>
        </w:sectPr>
      </w:pPr>
    </w:p>
    <w:p>
      <w:pPr>
        <w:pStyle w:val="BodyText"/>
        <w:spacing w:line="240" w:lineRule="auto" w:before="24"/>
        <w:ind w:right="0"/>
        <w:jc w:val="both"/>
      </w:pPr>
      <w:r>
        <w:rPr/>
        <w:t>期损益或相关资产成本。</w:t>
      </w:r>
    </w:p>
    <w:p>
      <w:pPr>
        <w:spacing w:line="240" w:lineRule="auto" w:before="12"/>
        <w:rPr>
          <w:rFonts w:ascii="宋体" w:hAnsi="宋体" w:cs="宋体" w:eastAsia="宋体" w:hint="default"/>
          <w:sz w:val="17"/>
          <w:szCs w:val="17"/>
        </w:rPr>
      </w:pPr>
    </w:p>
    <w:p>
      <w:pPr>
        <w:pStyle w:val="BodyText"/>
        <w:spacing w:line="240" w:lineRule="auto"/>
        <w:ind w:left="532" w:right="0"/>
        <w:jc w:val="left"/>
      </w:pPr>
      <w:r>
        <w:rPr/>
        <w:t>(2)</w:t>
      </w:r>
      <w:r>
        <w:rPr>
          <w:spacing w:val="-6"/>
        </w:rPr>
        <w:t> </w:t>
      </w:r>
      <w:r>
        <w:rPr/>
        <w:t>对设定受益计划的会计处理通常包括下列步骤：</w:t>
      </w:r>
    </w:p>
    <w:p>
      <w:pPr>
        <w:spacing w:line="240" w:lineRule="auto" w:before="12"/>
        <w:rPr>
          <w:rFonts w:ascii="宋体" w:hAnsi="宋体" w:cs="宋体" w:eastAsia="宋体" w:hint="default"/>
          <w:sz w:val="17"/>
          <w:szCs w:val="17"/>
        </w:rPr>
      </w:pPr>
    </w:p>
    <w:p>
      <w:pPr>
        <w:pStyle w:val="BodyText"/>
        <w:spacing w:line="408" w:lineRule="auto"/>
        <w:ind w:right="204" w:firstLine="420"/>
        <w:jc w:val="both"/>
      </w:pPr>
      <w:r>
        <w:rPr/>
        <w:t>1)</w:t>
      </w:r>
      <w:r>
        <w:rPr>
          <w:spacing w:val="65"/>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56"/>
        </w:rPr>
        <w:t> </w:t>
      </w:r>
      <w:r>
        <w:rPr>
          <w:spacing w:val="-56"/>
        </w:rPr>
      </w:r>
      <w:r>
        <w:rPr/>
        <w:t>义务予以折现，以确定设定受益计划义务的现值和当期服务成本；</w:t>
      </w:r>
    </w:p>
    <w:p>
      <w:pPr>
        <w:pStyle w:val="BodyText"/>
        <w:spacing w:line="408" w:lineRule="auto" w:before="87"/>
        <w:ind w:right="202" w:firstLine="420"/>
        <w:jc w:val="both"/>
      </w:pPr>
      <w:r>
        <w:rPr/>
        <w:t>2)</w:t>
      </w:r>
      <w:r>
        <w:rPr>
          <w:spacing w:val="63"/>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r>
        <w:rPr>
          <w:spacing w:val="-48"/>
        </w:rPr>
        <w:t> </w:t>
      </w:r>
      <w:r>
        <w:rPr>
          <w:spacing w:val="-48"/>
        </w:rPr>
      </w:r>
      <w:r>
        <w:rPr/>
        <w:t>资产上限两项的孰低者计量设定受益计划净资产；</w:t>
      </w:r>
    </w:p>
    <w:p>
      <w:pPr>
        <w:pStyle w:val="BodyText"/>
        <w:spacing w:line="408" w:lineRule="auto" w:before="87"/>
        <w:ind w:right="202" w:firstLine="420"/>
        <w:jc w:val="both"/>
      </w:pPr>
      <w:r>
        <w:rPr/>
        <w:t>3)</w:t>
      </w:r>
      <w:r>
        <w:rPr>
          <w:spacing w:val="63"/>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48"/>
        </w:rPr>
        <w:t> </w:t>
      </w:r>
      <w:r>
        <w:rPr>
          <w:spacing w:val="-48"/>
        </w:rPr>
      </w:r>
      <w:r>
        <w:rPr>
          <w:spacing w:val="-2"/>
        </w:rPr>
        <w:t>净负债或净资产的利息净额计入当期损益或相关资产成本，重新计量设定受益计划净负债或净资产所产生</w:t>
      </w:r>
      <w:r>
        <w:rPr>
          <w:spacing w:val="-48"/>
        </w:rPr>
        <w:t> </w:t>
      </w:r>
      <w:r>
        <w:rPr>
          <w:spacing w:val="-48"/>
        </w:rPr>
      </w:r>
      <w:r>
        <w:rPr>
          <w:spacing w:val="-2"/>
        </w:rPr>
        <w:t>的变动计入其他综合收益，并且在后续会计期间不允许转回至损益，但可以在权益范围内转移这些在其他</w:t>
      </w:r>
      <w:r>
        <w:rPr>
          <w:spacing w:val="-48"/>
        </w:rPr>
        <w:t> </w:t>
      </w:r>
      <w:r>
        <w:rPr>
          <w:spacing w:val="-48"/>
        </w:rPr>
      </w:r>
      <w:r>
        <w:rPr/>
        <w:t>综合收益确认的金额。</w:t>
      </w:r>
    </w:p>
    <w:p>
      <w:pPr>
        <w:pStyle w:val="BodyText"/>
        <w:spacing w:line="441" w:lineRule="auto" w:before="87"/>
        <w:ind w:left="532" w:right="0"/>
        <w:jc w:val="left"/>
      </w:pPr>
      <w:r>
        <w:rPr/>
        <w:t>4.</w:t>
      </w:r>
      <w:r>
        <w:rPr>
          <w:spacing w:val="-1"/>
        </w:rPr>
        <w:t> </w:t>
      </w:r>
      <w:r>
        <w:rPr/>
        <w:t>辞退福利的会计处理方法</w:t>
      </w:r>
      <w:r>
        <w:rPr>
          <w:w w:val="100"/>
        </w:rPr>
        <w:t> </w:t>
      </w:r>
      <w:r>
        <w:rPr>
          <w:spacing w:val="-5"/>
        </w:rPr>
        <w:t>向职工提供的辞退福利，在下列两者孰早日确认辞退福利产生的职工薪酬负债，并计入当期损益：(1)</w:t>
      </w:r>
    </w:p>
    <w:p>
      <w:pPr>
        <w:pStyle w:val="BodyText"/>
        <w:spacing w:line="408" w:lineRule="auto" w:before="16"/>
        <w:ind w:right="204"/>
        <w:jc w:val="both"/>
      </w:pPr>
      <w:r>
        <w:rPr>
          <w:spacing w:val="-2"/>
        </w:rPr>
        <w:t>公司不能单方面撤回因解除劳动关系计划或裁减建议所提供的辞退福利时；(2)</w:t>
      </w:r>
      <w:r>
        <w:rPr>
          <w:spacing w:val="45"/>
        </w:rPr>
        <w:t> </w:t>
      </w:r>
      <w:r>
        <w:rPr>
          <w:spacing w:val="-2"/>
        </w:rPr>
        <w:t>公司确认与涉及支付辞退</w:t>
      </w:r>
      <w:r>
        <w:rPr>
          <w:spacing w:val="-96"/>
        </w:rPr>
        <w:t> </w:t>
      </w:r>
      <w:r>
        <w:rPr>
          <w:spacing w:val="-96"/>
        </w:rPr>
      </w:r>
      <w:r>
        <w:rPr/>
        <w:t>福利的重组相关的成本或费用时。</w:t>
      </w:r>
    </w:p>
    <w:p>
      <w:pPr>
        <w:pStyle w:val="BodyText"/>
        <w:spacing w:line="444" w:lineRule="auto" w:before="87"/>
        <w:ind w:left="532" w:right="0"/>
        <w:jc w:val="left"/>
      </w:pPr>
      <w:r>
        <w:rPr/>
        <w:t>5.</w:t>
      </w:r>
      <w:r>
        <w:rPr>
          <w:spacing w:val="-1"/>
        </w:rPr>
        <w:t> </w:t>
      </w:r>
      <w:r>
        <w:rPr/>
        <w:t>其他长期职工福利的会计处理方法</w:t>
      </w:r>
      <w:r>
        <w:rPr>
          <w:w w:val="100"/>
        </w:rPr>
        <w:t> </w:t>
      </w:r>
      <w:r>
        <w:rPr>
          <w:spacing w:val="-5"/>
        </w:rPr>
        <w:t>向职工提供的其他长期福利，符合设定提存计划条件的，按照设定提存计划的有关规定进行会计处理；</w:t>
      </w:r>
    </w:p>
    <w:p>
      <w:pPr>
        <w:pStyle w:val="BodyText"/>
        <w:spacing w:line="408" w:lineRule="auto" w:before="12"/>
        <w:ind w:right="202"/>
        <w:jc w:val="both"/>
      </w:pPr>
      <w:r>
        <w:rPr>
          <w:spacing w:val="-2"/>
        </w:rPr>
        <w:t>除此之外的其他长期福利，按照设定受益计划的有关规定进行会计处理，为简化相关会计处理，将其产生</w:t>
      </w:r>
      <w:r>
        <w:rPr>
          <w:spacing w:val="-50"/>
        </w:rPr>
        <w:t> </w:t>
      </w:r>
      <w:r>
        <w:rPr>
          <w:spacing w:val="-50"/>
        </w:rPr>
      </w:r>
      <w:r>
        <w:rPr>
          <w:spacing w:val="-2"/>
        </w:rPr>
        <w:t>的职工薪酬成本确认为服务成本、其他长期职工福利净负债或净资产的利息净额以及重新计量其他长期职</w:t>
      </w:r>
      <w:r>
        <w:rPr>
          <w:spacing w:val="-48"/>
        </w:rPr>
        <w:t> </w:t>
      </w:r>
      <w:r>
        <w:rPr>
          <w:spacing w:val="-48"/>
        </w:rPr>
      </w:r>
      <w:r>
        <w:rPr/>
        <w:t>工福利净负债或净资产所产生的变动等组成项目的总净额计入当期损益或相关资产成本。</w:t>
      </w:r>
    </w:p>
    <w:p>
      <w:pPr>
        <w:pStyle w:val="BodyText"/>
        <w:spacing w:line="240" w:lineRule="auto" w:before="87"/>
        <w:ind w:left="532" w:right="0"/>
        <w:jc w:val="left"/>
      </w:pPr>
      <w:r>
        <w:rPr/>
        <w:t>(二十一) 预计负债</w:t>
      </w:r>
    </w:p>
    <w:p>
      <w:pPr>
        <w:spacing w:line="240" w:lineRule="auto" w:before="12"/>
        <w:rPr>
          <w:rFonts w:ascii="宋体" w:hAnsi="宋体" w:cs="宋体" w:eastAsia="宋体" w:hint="default"/>
          <w:sz w:val="17"/>
          <w:szCs w:val="17"/>
        </w:rPr>
      </w:pPr>
    </w:p>
    <w:p>
      <w:pPr>
        <w:pStyle w:val="BodyText"/>
        <w:spacing w:line="408" w:lineRule="auto"/>
        <w:ind w:right="202" w:firstLine="420"/>
        <w:jc w:val="both"/>
      </w:pPr>
      <w:r>
        <w:rPr/>
        <w:t>1.</w:t>
      </w:r>
      <w:r>
        <w:rPr>
          <w:spacing w:val="63"/>
        </w:rPr>
        <w:t> </w:t>
      </w:r>
      <w:r>
        <w:rPr/>
        <w:t>因对外提供担保、诉讼事项、产品质量保证、亏损合同等或有事项形成的义务成为公司承担的现</w:t>
      </w:r>
      <w:r>
        <w:rPr>
          <w:w w:val="100"/>
        </w:rPr>
        <w:t> </w:t>
      </w:r>
      <w:r>
        <w:rPr>
          <w:spacing w:val="-2"/>
        </w:rPr>
        <w:t>时义务，履行该义务很可能导致经济利益流出公司，且该义务的金额能够可靠的计量时，公司将该项义务</w:t>
      </w:r>
      <w:r>
        <w:rPr>
          <w:spacing w:val="-49"/>
        </w:rPr>
        <w:t> </w:t>
      </w:r>
      <w:r>
        <w:rPr>
          <w:spacing w:val="-49"/>
        </w:rPr>
      </w:r>
      <w:r>
        <w:rPr/>
        <w:t>确认为预计负债。</w:t>
      </w:r>
    </w:p>
    <w:p>
      <w:pPr>
        <w:pStyle w:val="BodyText"/>
        <w:spacing w:line="405" w:lineRule="auto" w:before="87"/>
        <w:ind w:right="204" w:firstLine="420"/>
        <w:jc w:val="both"/>
      </w:pPr>
      <w:r>
        <w:rPr/>
        <w:t>2.</w:t>
      </w:r>
      <w:r>
        <w:rPr>
          <w:spacing w:val="65"/>
        </w:rPr>
        <w:t> </w:t>
      </w:r>
      <w:r>
        <w:rPr/>
        <w:t>公司按照履行相关现时义务所需支出的最佳估计数对预计负债进行初始计量，并在资产负债表日</w:t>
      </w:r>
      <w:r>
        <w:rPr>
          <w:w w:val="100"/>
        </w:rPr>
        <w:t> </w:t>
      </w:r>
      <w:r>
        <w:rPr/>
        <w:t>对预计负债的账面价值进行复核。</w:t>
      </w:r>
    </w:p>
    <w:p>
      <w:pPr>
        <w:pStyle w:val="BodyText"/>
        <w:spacing w:line="240" w:lineRule="auto" w:before="89"/>
        <w:ind w:left="532" w:right="0"/>
        <w:jc w:val="left"/>
      </w:pPr>
      <w:r>
        <w:rPr/>
        <w:t>(二十二)</w:t>
      </w:r>
      <w:r>
        <w:rPr>
          <w:spacing w:val="1"/>
        </w:rPr>
        <w:t> </w:t>
      </w:r>
      <w:r>
        <w:rPr/>
        <w:t>收入</w:t>
      </w:r>
    </w:p>
    <w:p>
      <w:pPr>
        <w:spacing w:after="0" w:line="240" w:lineRule="auto"/>
        <w:jc w:val="left"/>
        <w:sectPr>
          <w:pgSz w:w="11900" w:h="16840"/>
          <w:pgMar w:header="0" w:footer="983" w:top="1480" w:bottom="1180" w:left="1020" w:right="920"/>
        </w:sectPr>
      </w:pPr>
    </w:p>
    <w:p>
      <w:pPr>
        <w:pStyle w:val="BodyText"/>
        <w:spacing w:line="240" w:lineRule="auto" w:before="24"/>
        <w:ind w:left="532" w:right="10"/>
        <w:jc w:val="left"/>
      </w:pPr>
      <w:r>
        <w:rPr/>
        <w:t>1.</w:t>
      </w:r>
      <w:r>
        <w:rPr>
          <w:spacing w:val="-2"/>
        </w:rPr>
        <w:t> </w:t>
      </w:r>
      <w:r>
        <w:rPr/>
        <w:t>收入确认原则</w:t>
      </w:r>
    </w:p>
    <w:p>
      <w:pPr>
        <w:spacing w:line="240" w:lineRule="auto" w:before="12"/>
        <w:rPr>
          <w:rFonts w:ascii="宋体" w:hAnsi="宋体" w:cs="宋体" w:eastAsia="宋体" w:hint="default"/>
          <w:sz w:val="17"/>
          <w:szCs w:val="17"/>
        </w:rPr>
      </w:pPr>
    </w:p>
    <w:p>
      <w:pPr>
        <w:pStyle w:val="BodyText"/>
        <w:spacing w:line="240" w:lineRule="auto"/>
        <w:ind w:left="532" w:right="10"/>
        <w:jc w:val="left"/>
      </w:pPr>
      <w:r>
        <w:rPr/>
        <w:t>(1)</w:t>
      </w:r>
      <w:r>
        <w:rPr>
          <w:spacing w:val="-1"/>
        </w:rPr>
        <w:t> </w:t>
      </w:r>
      <w:r>
        <w:rPr/>
        <w:t>销售商品</w:t>
      </w:r>
    </w:p>
    <w:p>
      <w:pPr>
        <w:spacing w:line="240" w:lineRule="auto" w:before="12"/>
        <w:rPr>
          <w:rFonts w:ascii="宋体" w:hAnsi="宋体" w:cs="宋体" w:eastAsia="宋体" w:hint="default"/>
          <w:sz w:val="17"/>
          <w:szCs w:val="17"/>
        </w:rPr>
      </w:pPr>
    </w:p>
    <w:p>
      <w:pPr>
        <w:pStyle w:val="BodyText"/>
        <w:spacing w:line="240" w:lineRule="auto"/>
        <w:ind w:left="532" w:right="10"/>
        <w:jc w:val="left"/>
      </w:pPr>
      <w:r>
        <w:rPr>
          <w:spacing w:val="2"/>
        </w:rPr>
        <w:t>销售商品收入在同时满足下列条件时予以确认： </w:t>
      </w:r>
      <w:r>
        <w:rPr/>
        <w:t>1)</w:t>
      </w:r>
      <w:r>
        <w:rPr>
          <w:spacing w:val="77"/>
        </w:rPr>
        <w:t> </w:t>
      </w:r>
      <w:r>
        <w:rPr>
          <w:spacing w:val="2"/>
        </w:rPr>
        <w:t>将商品所有权上的主要风险和报酬转移给购货</w:t>
      </w:r>
    </w:p>
    <w:p>
      <w:pPr>
        <w:spacing w:line="240" w:lineRule="auto" w:before="8"/>
        <w:rPr>
          <w:rFonts w:ascii="宋体" w:hAnsi="宋体" w:cs="宋体" w:eastAsia="宋体" w:hint="default"/>
          <w:sz w:val="14"/>
          <w:szCs w:val="14"/>
        </w:rPr>
      </w:pPr>
    </w:p>
    <w:p>
      <w:pPr>
        <w:pStyle w:val="BodyText"/>
        <w:spacing w:line="240" w:lineRule="auto"/>
        <w:ind w:right="0"/>
        <w:jc w:val="both"/>
      </w:pPr>
      <w:r>
        <w:rPr/>
        <w:t>方； 2) 公司不再保留通常与所有权相联系的继续管理权，也不再对已售出的商品实施有效控制； 3)</w:t>
      </w:r>
      <w:r>
        <w:rPr>
          <w:spacing w:val="-34"/>
        </w:rPr>
        <w:t> </w:t>
      </w:r>
      <w:r>
        <w:rPr/>
        <w:t>收</w:t>
      </w:r>
    </w:p>
    <w:p>
      <w:pPr>
        <w:spacing w:line="240" w:lineRule="auto" w:before="10"/>
        <w:rPr>
          <w:rFonts w:ascii="宋体" w:hAnsi="宋体" w:cs="宋体" w:eastAsia="宋体" w:hint="default"/>
          <w:sz w:val="14"/>
          <w:szCs w:val="14"/>
        </w:rPr>
      </w:pPr>
    </w:p>
    <w:p>
      <w:pPr>
        <w:pStyle w:val="BodyText"/>
        <w:spacing w:line="408" w:lineRule="auto"/>
        <w:ind w:right="122"/>
        <w:jc w:val="both"/>
      </w:pPr>
      <w:r>
        <w:rPr/>
        <w:t>入的金额能够可靠地计量； 4) 相关的经济利益很可能流入； 5)</w:t>
      </w:r>
      <w:r>
        <w:rPr>
          <w:spacing w:val="-34"/>
        </w:rPr>
        <w:t> </w:t>
      </w:r>
      <w:r>
        <w:rPr/>
        <w:t>相关的已发生或将发生的成本能够可靠</w:t>
      </w:r>
      <w:r>
        <w:rPr>
          <w:w w:val="100"/>
        </w:rPr>
        <w:t> </w:t>
      </w:r>
      <w:r>
        <w:rPr/>
        <w:t>地计量。</w:t>
      </w:r>
    </w:p>
    <w:p>
      <w:pPr>
        <w:pStyle w:val="BodyText"/>
        <w:spacing w:line="444" w:lineRule="auto" w:before="87"/>
        <w:ind w:left="532" w:right="10"/>
        <w:jc w:val="left"/>
      </w:pPr>
      <w:r>
        <w:rPr/>
        <w:t>(2) 提供劳务</w:t>
      </w:r>
      <w:r>
        <w:rPr>
          <w:w w:val="100"/>
        </w:rPr>
        <w:t> </w:t>
      </w:r>
      <w:r>
        <w:rPr>
          <w:spacing w:val="-2"/>
        </w:rPr>
        <w:t>提供劳务交易的结果在资产负债表日能够可靠估计的（同时满足收入的金额能够可靠地计量、相关经</w:t>
      </w:r>
    </w:p>
    <w:p>
      <w:pPr>
        <w:pStyle w:val="BodyText"/>
        <w:spacing w:line="408" w:lineRule="auto" w:before="14"/>
        <w:ind w:right="100"/>
        <w:jc w:val="both"/>
      </w:pPr>
      <w:r>
        <w:rPr>
          <w:spacing w:val="-2"/>
        </w:rPr>
        <w:t>济利益很可能流入、交易的完工进度能够可靠地确定、交易中已发生和将发生的成本能够可靠地计量），</w:t>
      </w:r>
      <w:r>
        <w:rPr>
          <w:spacing w:val="-27"/>
        </w:rPr>
        <w:t> </w:t>
      </w:r>
      <w:r>
        <w:rPr>
          <w:spacing w:val="-27"/>
        </w:rPr>
      </w:r>
      <w:r>
        <w:rPr>
          <w:spacing w:val="-2"/>
        </w:rPr>
        <w:t>采用完工百分比法确认提供劳务的收入，并按已经发生的成本占估计总成本的比例确定提供劳务交易的完</w:t>
      </w:r>
      <w:r>
        <w:rPr>
          <w:spacing w:val="-49"/>
        </w:rPr>
        <w:t> </w:t>
      </w:r>
      <w:r>
        <w:rPr>
          <w:spacing w:val="-49"/>
        </w:rPr>
      </w:r>
      <w:r>
        <w:rPr>
          <w:spacing w:val="-2"/>
        </w:rPr>
        <w:t>工进度。提供劳务交易的结果在资产负债表日不能够可靠估计的，若已经发生的劳务成本预计能够得到补</w:t>
      </w:r>
      <w:r>
        <w:rPr>
          <w:spacing w:val="-48"/>
        </w:rPr>
        <w:t> </w:t>
      </w:r>
      <w:r>
        <w:rPr>
          <w:spacing w:val="-48"/>
        </w:rPr>
      </w:r>
      <w:r>
        <w:rPr>
          <w:spacing w:val="-2"/>
        </w:rPr>
        <w:t>偿，按已经发生的劳务成本金额确认提供劳务收入，并按相同金额结转劳务成本；若已经发生的劳务成本</w:t>
      </w:r>
      <w:r>
        <w:rPr>
          <w:spacing w:val="-50"/>
        </w:rPr>
        <w:t> </w:t>
      </w:r>
      <w:r>
        <w:rPr>
          <w:spacing w:val="-50"/>
        </w:rPr>
      </w:r>
      <w:r>
        <w:rPr/>
        <w:t>预计不能够得到补偿，将已经发生的劳务成本计入当期损益，不确认劳务收入。</w:t>
      </w:r>
    </w:p>
    <w:p>
      <w:pPr>
        <w:pStyle w:val="BodyText"/>
        <w:spacing w:line="441" w:lineRule="auto" w:before="87"/>
        <w:ind w:left="532" w:right="10"/>
        <w:jc w:val="left"/>
      </w:pPr>
      <w:r>
        <w:rPr/>
        <w:t>(3) 让渡资产使用权</w:t>
      </w:r>
      <w:r>
        <w:rPr>
          <w:w w:val="100"/>
        </w:rPr>
        <w:t> </w:t>
      </w:r>
      <w:r>
        <w:rPr>
          <w:spacing w:val="-2"/>
        </w:rPr>
        <w:t>让渡资产使用权在同时满足相关的经济利益很可能流入、收入金额能够可靠计量时，确认让渡资产使</w:t>
      </w:r>
    </w:p>
    <w:p>
      <w:pPr>
        <w:pStyle w:val="BodyText"/>
        <w:spacing w:line="408" w:lineRule="auto" w:before="16"/>
        <w:ind w:right="122"/>
        <w:jc w:val="both"/>
      </w:pPr>
      <w:r>
        <w:rPr>
          <w:spacing w:val="-2"/>
        </w:rPr>
        <w:t>用权的收入。利息收入按照他人使用本公司货币资金的时间和实际利率计算确定；使用费收入按有关合同</w:t>
      </w:r>
      <w:r>
        <w:rPr>
          <w:spacing w:val="-48"/>
        </w:rPr>
        <w:t> </w:t>
      </w:r>
      <w:r>
        <w:rPr>
          <w:spacing w:val="-48"/>
        </w:rPr>
      </w:r>
      <w:r>
        <w:rPr/>
        <w:t>或协议约定的收费时间和方法计算确定。</w:t>
      </w:r>
    </w:p>
    <w:p>
      <w:pPr>
        <w:pStyle w:val="BodyText"/>
        <w:spacing w:line="444" w:lineRule="auto" w:before="87"/>
        <w:ind w:left="532" w:right="1981"/>
        <w:jc w:val="left"/>
      </w:pPr>
      <w:r>
        <w:rPr/>
        <w:t>2.</w:t>
      </w:r>
      <w:r>
        <w:rPr>
          <w:spacing w:val="-1"/>
        </w:rPr>
        <w:t> </w:t>
      </w:r>
      <w:r>
        <w:rPr/>
        <w:t>收入确认的具体方法</w:t>
      </w:r>
      <w:r>
        <w:rPr>
          <w:w w:val="100"/>
        </w:rPr>
        <w:t> </w:t>
      </w:r>
      <w:r>
        <w:rPr>
          <w:spacing w:val="-2"/>
        </w:rPr>
        <w:t>公司的商品销售主要分为国外销售和国内销售，其对应的收入确认方法如下：</w:t>
      </w:r>
      <w:r>
        <w:rPr>
          <w:spacing w:val="-46"/>
        </w:rPr>
        <w:t> </w:t>
      </w:r>
      <w:r>
        <w:rPr>
          <w:spacing w:val="-46"/>
        </w:rPr>
      </w:r>
      <w:r>
        <w:rPr/>
        <w:t>(1)</w:t>
      </w:r>
      <w:r>
        <w:rPr>
          <w:spacing w:val="-1"/>
        </w:rPr>
        <w:t> </w:t>
      </w:r>
      <w:r>
        <w:rPr/>
        <w:t>国外销售</w:t>
      </w:r>
    </w:p>
    <w:p>
      <w:pPr>
        <w:pStyle w:val="BodyText"/>
        <w:spacing w:line="408" w:lineRule="auto" w:before="55"/>
        <w:ind w:right="119" w:firstLine="420"/>
        <w:jc w:val="left"/>
      </w:pPr>
      <w:r>
        <w:rPr/>
        <w:t>一般采用</w:t>
      </w:r>
      <w:r>
        <w:rPr>
          <w:spacing w:val="-68"/>
        </w:rPr>
        <w:t> </w:t>
      </w:r>
      <w:r>
        <w:rPr/>
        <w:t>FOB</w:t>
      </w:r>
      <w:r>
        <w:rPr>
          <w:spacing w:val="-68"/>
        </w:rPr>
        <w:t> </w:t>
      </w:r>
      <w:r>
        <w:rPr/>
        <w:t>模式，在货物报关出口后，由买方负责接运货物，一般在货物向海关报关出口并装船后</w:t>
      </w:r>
      <w:r>
        <w:rPr>
          <w:w w:val="100"/>
        </w:rPr>
        <w:t> </w:t>
      </w:r>
      <w:r>
        <w:rPr/>
        <w:t>确认收入。</w:t>
      </w:r>
    </w:p>
    <w:p>
      <w:pPr>
        <w:pStyle w:val="BodyText"/>
        <w:spacing w:line="444" w:lineRule="auto" w:before="87"/>
        <w:ind w:left="532" w:right="1981"/>
        <w:jc w:val="left"/>
      </w:pPr>
      <w:r>
        <w:rPr/>
        <w:t>(2) 国内销售</w:t>
      </w:r>
      <w:r>
        <w:rPr>
          <w:w w:val="100"/>
        </w:rPr>
        <w:t> </w:t>
      </w:r>
      <w:r>
        <w:rPr>
          <w:spacing w:val="-2"/>
        </w:rPr>
        <w:t>一般由本公司负责运输，在货物运到买方指定地点并由买方验收后确认收入。</w:t>
      </w:r>
      <w:r>
        <w:rPr>
          <w:spacing w:val="-46"/>
        </w:rPr>
        <w:t> </w:t>
      </w:r>
      <w:r>
        <w:rPr>
          <w:spacing w:val="-46"/>
        </w:rPr>
      </w:r>
      <w:r>
        <w:rPr/>
        <w:t>(二十三) 政府补助</w:t>
      </w:r>
    </w:p>
    <w:p>
      <w:pPr>
        <w:pStyle w:val="BodyText"/>
        <w:spacing w:line="444" w:lineRule="auto" w:before="53"/>
        <w:ind w:left="532" w:right="10"/>
        <w:jc w:val="left"/>
      </w:pPr>
      <w:r>
        <w:rPr/>
        <w:t>1.</w:t>
      </w:r>
      <w:r>
        <w:rPr>
          <w:spacing w:val="-1"/>
        </w:rPr>
        <w:t> </w:t>
      </w:r>
      <w:r>
        <w:rPr/>
        <w:t>与资产相关的政府补助判断依据及会计处理方法</w:t>
      </w:r>
      <w:r>
        <w:rPr>
          <w:w w:val="100"/>
        </w:rPr>
        <w:t> </w:t>
      </w:r>
      <w:r>
        <w:rPr>
          <w:spacing w:val="-2"/>
        </w:rPr>
        <w:t>公司取得的、用于购建或以其他方式形成长期资产的政府补助划分为与资产相关的政府补助。与资产</w:t>
      </w:r>
    </w:p>
    <w:p>
      <w:pPr>
        <w:pStyle w:val="BodyText"/>
        <w:spacing w:line="240" w:lineRule="auto" w:before="14"/>
        <w:ind w:right="0"/>
        <w:jc w:val="both"/>
      </w:pPr>
      <w:r>
        <w:rPr/>
        <w:t>相关的政府补助，确认为递延收益，并在相关资产使用寿命内平均分配，计入当期损益。但是，按照名义</w:t>
      </w:r>
    </w:p>
    <w:p>
      <w:pPr>
        <w:spacing w:after="0" w:line="240" w:lineRule="auto"/>
        <w:jc w:val="both"/>
        <w:sectPr>
          <w:pgSz w:w="11900" w:h="16840"/>
          <w:pgMar w:header="0" w:footer="983" w:top="1480" w:bottom="1180" w:left="1020" w:right="1000"/>
        </w:sectPr>
      </w:pPr>
    </w:p>
    <w:p>
      <w:pPr>
        <w:pStyle w:val="BodyText"/>
        <w:spacing w:line="240" w:lineRule="auto" w:before="24"/>
        <w:ind w:right="10"/>
        <w:jc w:val="left"/>
      </w:pPr>
      <w:r>
        <w:rPr/>
        <w:t>金额计量的政府补助，直接计入当期损益。</w:t>
      </w:r>
    </w:p>
    <w:p>
      <w:pPr>
        <w:spacing w:line="240" w:lineRule="auto" w:before="12"/>
        <w:rPr>
          <w:rFonts w:ascii="宋体" w:hAnsi="宋体" w:cs="宋体" w:eastAsia="宋体" w:hint="default"/>
          <w:sz w:val="17"/>
          <w:szCs w:val="17"/>
        </w:rPr>
      </w:pPr>
    </w:p>
    <w:p>
      <w:pPr>
        <w:pStyle w:val="BodyText"/>
        <w:spacing w:line="444" w:lineRule="auto"/>
        <w:ind w:left="532" w:right="10"/>
        <w:jc w:val="left"/>
      </w:pPr>
      <w:r>
        <w:rPr/>
        <w:t>2.</w:t>
      </w:r>
      <w:r>
        <w:rPr>
          <w:spacing w:val="-1"/>
        </w:rPr>
        <w:t> </w:t>
      </w:r>
      <w:r>
        <w:rPr/>
        <w:t>与收益相关的政府补助判断依据及会计处理方法</w:t>
      </w:r>
      <w:r>
        <w:rPr>
          <w:w w:val="100"/>
        </w:rPr>
        <w:t> </w:t>
      </w:r>
      <w:r>
        <w:rPr>
          <w:spacing w:val="-2"/>
        </w:rPr>
        <w:t>除与资产相关的政府补助之外的政府补助划分为与收益相关的政府补助。与收益相关的政府补助，用</w:t>
      </w:r>
    </w:p>
    <w:p>
      <w:pPr>
        <w:pStyle w:val="BodyText"/>
        <w:spacing w:line="408" w:lineRule="auto" w:before="12"/>
        <w:ind w:right="124"/>
        <w:jc w:val="both"/>
      </w:pPr>
      <w:r>
        <w:rPr>
          <w:spacing w:val="-2"/>
        </w:rPr>
        <w:t>于补偿以后期间的相关费用或损失的，确认为递延收益，在确认相关费用的期间，计入当期损益；用于补</w:t>
      </w:r>
      <w:r>
        <w:rPr>
          <w:spacing w:val="-53"/>
        </w:rPr>
        <w:t> </w:t>
      </w:r>
      <w:r>
        <w:rPr>
          <w:spacing w:val="-53"/>
        </w:rPr>
      </w:r>
      <w:r>
        <w:rPr/>
        <w:t>偿已发生的相关费用或损失的，直接计入当期损益。</w:t>
      </w:r>
    </w:p>
    <w:p>
      <w:pPr>
        <w:pStyle w:val="BodyText"/>
        <w:spacing w:line="240" w:lineRule="auto" w:before="87"/>
        <w:ind w:left="532" w:right="10"/>
        <w:jc w:val="left"/>
      </w:pPr>
      <w:r>
        <w:rPr/>
        <w:t>(二十四)</w:t>
      </w:r>
      <w:r>
        <w:rPr>
          <w:spacing w:val="-6"/>
        </w:rPr>
        <w:t> </w:t>
      </w:r>
      <w:r>
        <w:rPr/>
        <w:t>递延所得税资产、递延所得税负债</w:t>
      </w:r>
    </w:p>
    <w:p>
      <w:pPr>
        <w:spacing w:line="240" w:lineRule="auto" w:before="12"/>
        <w:rPr>
          <w:rFonts w:ascii="宋体" w:hAnsi="宋体" w:cs="宋体" w:eastAsia="宋体" w:hint="default"/>
          <w:sz w:val="17"/>
          <w:szCs w:val="17"/>
        </w:rPr>
      </w:pPr>
    </w:p>
    <w:p>
      <w:pPr>
        <w:pStyle w:val="BodyText"/>
        <w:spacing w:line="408" w:lineRule="auto"/>
        <w:ind w:right="122" w:firstLine="420"/>
        <w:jc w:val="both"/>
      </w:pPr>
      <w:r>
        <w:rPr/>
        <w:t>1.</w:t>
      </w:r>
      <w:r>
        <w:rPr>
          <w:spacing w:val="63"/>
        </w:rPr>
        <w:t> </w:t>
      </w:r>
      <w:r>
        <w:rPr/>
        <w:t>根据资产、负债的账面价值与其计税基础之间的差额（未作为资产和负债确认的项目按照税法规</w:t>
      </w:r>
      <w:r>
        <w:rPr>
          <w:w w:val="100"/>
        </w:rPr>
        <w:t> </w:t>
      </w:r>
      <w:r>
        <w:rPr>
          <w:spacing w:val="-2"/>
        </w:rPr>
        <w:t>定可以确定其计税基础的，该计税基础与其账面数之间的差额），按照预期收回该资产或清偿该负债期间</w:t>
      </w:r>
      <w:r>
        <w:rPr>
          <w:spacing w:val="-50"/>
        </w:rPr>
        <w:t> </w:t>
      </w:r>
      <w:r>
        <w:rPr>
          <w:spacing w:val="-50"/>
        </w:rPr>
      </w:r>
      <w:r>
        <w:rPr/>
        <w:t>的适用税率计算确认递延所得税资产或递延所得税负债。</w:t>
      </w:r>
    </w:p>
    <w:p>
      <w:pPr>
        <w:pStyle w:val="BodyText"/>
        <w:spacing w:line="408" w:lineRule="auto" w:before="87"/>
        <w:ind w:right="122" w:firstLine="420"/>
        <w:jc w:val="both"/>
      </w:pPr>
      <w:r>
        <w:rPr/>
        <w:t>2.</w:t>
      </w:r>
      <w:r>
        <w:rPr>
          <w:spacing w:val="63"/>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8"/>
        </w:rPr>
        <w:t> </w:t>
      </w:r>
      <w:r>
        <w:rPr>
          <w:spacing w:val="-48"/>
        </w:rPr>
      </w:r>
      <w:r>
        <w:rPr/>
        <w:t>计期间未确认的递延所得税资产。</w:t>
      </w:r>
    </w:p>
    <w:p>
      <w:pPr>
        <w:pStyle w:val="BodyText"/>
        <w:spacing w:line="408" w:lineRule="auto" w:before="87"/>
        <w:ind w:right="122" w:firstLine="420"/>
        <w:jc w:val="both"/>
      </w:pPr>
      <w:r>
        <w:rPr/>
        <w:t>3.</w:t>
      </w:r>
      <w:r>
        <w:rPr>
          <w:spacing w:val="63"/>
        </w:rPr>
        <w:t> </w:t>
      </w:r>
      <w:r>
        <w:rPr/>
        <w:t>资产负债表日，对递延所得税资产的账面价值进行复核，如果未来期间很可能无法获得足够的应</w:t>
      </w:r>
      <w:r>
        <w:rPr>
          <w:w w:val="100"/>
        </w:rPr>
        <w:t> </w:t>
      </w:r>
      <w:r>
        <w:rPr>
          <w:spacing w:val="-2"/>
        </w:rPr>
        <w:t>纳税所得额用以抵扣递延所得税资产的利益，则减记递延所得税资产的账面价值。在很可能获得足够的应</w:t>
      </w:r>
      <w:r>
        <w:rPr>
          <w:spacing w:val="-48"/>
        </w:rPr>
        <w:t> </w:t>
      </w:r>
      <w:r>
        <w:rPr>
          <w:spacing w:val="-48"/>
        </w:rPr>
      </w:r>
      <w:r>
        <w:rPr/>
        <w:t>纳税所得额时，转回减记的金额。</w:t>
      </w:r>
    </w:p>
    <w:p>
      <w:pPr>
        <w:pStyle w:val="BodyText"/>
        <w:spacing w:line="408" w:lineRule="auto" w:before="87"/>
        <w:ind w:right="124" w:firstLine="420"/>
        <w:jc w:val="both"/>
      </w:pPr>
      <w:r>
        <w:rPr/>
        <w:t>4.</w:t>
      </w:r>
      <w:r>
        <w:rPr>
          <w:spacing w:val="65"/>
        </w:rPr>
        <w:t> </w:t>
      </w:r>
      <w:r>
        <w:rPr/>
        <w:t>公司当期所得税和递延所得税作为所得税费用或收益计入当期损益，但不包括下列情况产生的所</w:t>
      </w:r>
      <w:r>
        <w:rPr>
          <w:w w:val="100"/>
        </w:rPr>
        <w:t> </w:t>
      </w:r>
      <w:r>
        <w:rPr/>
        <w:t>得税：(1) 企业合并；(2)</w:t>
      </w:r>
      <w:r>
        <w:rPr>
          <w:spacing w:val="-11"/>
        </w:rPr>
        <w:t> </w:t>
      </w:r>
      <w:r>
        <w:rPr/>
        <w:t>直接在所有者权益中确认的交易或者事项。</w:t>
      </w:r>
    </w:p>
    <w:p>
      <w:pPr>
        <w:pStyle w:val="BodyText"/>
        <w:spacing w:line="240" w:lineRule="auto" w:before="87"/>
        <w:ind w:left="532" w:right="10"/>
        <w:jc w:val="left"/>
      </w:pPr>
      <w:r>
        <w:rPr/>
        <w:t>(二十五)</w:t>
      </w:r>
      <w:r>
        <w:rPr>
          <w:spacing w:val="1"/>
        </w:rPr>
        <w:t> </w:t>
      </w:r>
      <w:r>
        <w:rPr/>
        <w:t>租赁</w:t>
      </w:r>
    </w:p>
    <w:p>
      <w:pPr>
        <w:spacing w:line="240" w:lineRule="auto" w:before="9"/>
        <w:rPr>
          <w:rFonts w:ascii="宋体" w:hAnsi="宋体" w:cs="宋体" w:eastAsia="宋体" w:hint="default"/>
          <w:sz w:val="17"/>
          <w:szCs w:val="17"/>
        </w:rPr>
      </w:pPr>
    </w:p>
    <w:p>
      <w:pPr>
        <w:pStyle w:val="BodyText"/>
        <w:spacing w:line="444" w:lineRule="auto"/>
        <w:ind w:left="532" w:right="10"/>
        <w:jc w:val="left"/>
      </w:pPr>
      <w:r>
        <w:rPr/>
        <w:t>1.</w:t>
      </w:r>
      <w:r>
        <w:rPr>
          <w:spacing w:val="-1"/>
        </w:rPr>
        <w:t> </w:t>
      </w:r>
      <w:r>
        <w:rPr/>
        <w:t>经营租赁的会计处理方法</w:t>
      </w:r>
      <w:r>
        <w:rPr>
          <w:w w:val="100"/>
        </w:rPr>
        <w:t> </w:t>
      </w:r>
      <w:r>
        <w:rPr>
          <w:spacing w:val="-2"/>
        </w:rPr>
        <w:t>公司为承租人时，在租赁期内各个期间按照直线法将租金计入相关资产成本或确认为当期损益，发生</w:t>
      </w:r>
    </w:p>
    <w:p>
      <w:pPr>
        <w:pStyle w:val="BodyText"/>
        <w:spacing w:line="444" w:lineRule="auto" w:before="14"/>
        <w:ind w:left="532" w:right="10" w:hanging="420"/>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BodyText"/>
        <w:spacing w:line="444" w:lineRule="auto" w:before="12"/>
        <w:ind w:left="532" w:right="10" w:hanging="420"/>
        <w:jc w:val="left"/>
      </w:pPr>
      <w:r>
        <w:rPr>
          <w:spacing w:val="-2"/>
        </w:rPr>
        <w:t>金额较大的予以资本化并分期计入损益外，均直接计入当期损益。或有租金在实际发生时计入当期损益。</w:t>
      </w:r>
      <w:r>
        <w:rPr>
          <w:spacing w:val="-30"/>
        </w:rPr>
        <w:t> </w:t>
      </w:r>
      <w:r>
        <w:rPr>
          <w:spacing w:val="-30"/>
        </w:rPr>
      </w:r>
      <w:r>
        <w:rPr/>
        <w:t>2.</w:t>
      </w:r>
      <w:r>
        <w:rPr>
          <w:spacing w:val="-1"/>
        </w:rPr>
        <w:t> </w:t>
      </w:r>
      <w:r>
        <w:rPr/>
        <w:t>融资租赁的会计处理方法</w:t>
      </w:r>
      <w:r>
        <w:rPr>
          <w:w w:val="100"/>
        </w:rPr>
        <w:t> </w:t>
      </w:r>
      <w:r>
        <w:rPr>
          <w:spacing w:val="-2"/>
        </w:rPr>
        <w:t>公司为承租人时，在租赁期开始日，公司以租赁开始日租赁资产公允价值与最低租赁付款额现值中两</w:t>
      </w:r>
    </w:p>
    <w:p>
      <w:pPr>
        <w:pStyle w:val="BodyText"/>
        <w:spacing w:line="408" w:lineRule="auto" w:before="14"/>
        <w:ind w:right="122"/>
        <w:jc w:val="both"/>
      </w:pPr>
      <w:r>
        <w:rPr>
          <w:spacing w:val="-2"/>
        </w:rPr>
        <w:t>者较低者作为租入资产的入账价值，将最低租赁付款额作为长期应付款的入账价值，其差额为未确认融资</w:t>
      </w:r>
      <w:r>
        <w:rPr>
          <w:spacing w:val="-48"/>
        </w:rPr>
        <w:t> </w:t>
      </w:r>
      <w:r>
        <w:rPr>
          <w:spacing w:val="-48"/>
        </w:rPr>
      </w:r>
      <w:r>
        <w:rPr>
          <w:spacing w:val="-2"/>
        </w:rPr>
        <w:t>费用，发生的初始直接费用，计入租赁资产价值。在租赁期各个期间，采用实际利率法计算确认当期的融</w:t>
      </w:r>
      <w:r>
        <w:rPr>
          <w:spacing w:val="-53"/>
        </w:rPr>
        <w:t> </w:t>
      </w:r>
      <w:r>
        <w:rPr>
          <w:spacing w:val="-53"/>
        </w:rPr>
      </w:r>
      <w:r>
        <w:rPr/>
        <w:t>资费用。</w:t>
      </w:r>
    </w:p>
    <w:p>
      <w:pPr>
        <w:spacing w:after="0" w:line="408" w:lineRule="auto"/>
        <w:jc w:val="both"/>
        <w:sectPr>
          <w:pgSz w:w="11900" w:h="16840"/>
          <w:pgMar w:header="0" w:footer="983" w:top="1480" w:bottom="1180" w:left="1020" w:right="1000"/>
        </w:sectPr>
      </w:pPr>
    </w:p>
    <w:p>
      <w:pPr>
        <w:pStyle w:val="BodyText"/>
        <w:spacing w:line="408" w:lineRule="auto" w:before="24"/>
        <w:ind w:left="232" w:right="102" w:firstLine="420"/>
        <w:jc w:val="both"/>
      </w:pPr>
      <w:r>
        <w:rPr>
          <w:spacing w:val="-2"/>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50"/>
        </w:rPr>
        <w:t> </w:t>
      </w:r>
      <w:r>
        <w:rPr>
          <w:spacing w:val="-50"/>
        </w:rPr>
      </w:r>
      <w:r>
        <w:rPr>
          <w:spacing w:val="-2"/>
        </w:rPr>
        <w:t>现值之和的差额确认为未实现融资收益。在租赁期各个期间，采用实际利率法计算确认当期的融资收入。</w:t>
      </w:r>
    </w:p>
    <w:p>
      <w:pPr>
        <w:pStyle w:val="BodyText"/>
        <w:spacing w:line="240" w:lineRule="auto" w:before="87"/>
        <w:ind w:left="652" w:right="0"/>
        <w:jc w:val="left"/>
      </w:pPr>
      <w:r>
        <w:rPr/>
        <w:t>(二十六)</w:t>
      </w:r>
      <w:r>
        <w:rPr>
          <w:spacing w:val="-4"/>
        </w:rPr>
        <w:t> </w:t>
      </w:r>
      <w:r>
        <w:rPr/>
        <w:t>重要会计政策变更</w:t>
      </w:r>
    </w:p>
    <w:p>
      <w:pPr>
        <w:spacing w:line="240" w:lineRule="auto" w:before="9"/>
        <w:rPr>
          <w:rFonts w:ascii="宋体" w:hAnsi="宋体" w:cs="宋体" w:eastAsia="宋体" w:hint="default"/>
          <w:sz w:val="17"/>
          <w:szCs w:val="17"/>
        </w:rPr>
      </w:pPr>
    </w:p>
    <w:p>
      <w:pPr>
        <w:pStyle w:val="BodyText"/>
        <w:spacing w:line="240" w:lineRule="auto"/>
        <w:ind w:left="652" w:right="0"/>
        <w:jc w:val="left"/>
      </w:pPr>
      <w:r>
        <w:rPr/>
        <w:t>本公司自</w:t>
      </w:r>
      <w:r>
        <w:rPr>
          <w:spacing w:val="-45"/>
        </w:rPr>
        <w:t> </w:t>
      </w:r>
      <w:r>
        <w:rPr/>
        <w:t>2014</w:t>
      </w:r>
      <w:r>
        <w:rPr>
          <w:spacing w:val="-45"/>
        </w:rPr>
        <w:t> </w:t>
      </w:r>
      <w:r>
        <w:rPr/>
        <w:t>年</w:t>
      </w:r>
      <w:r>
        <w:rPr>
          <w:spacing w:val="-45"/>
        </w:rPr>
        <w:t> </w:t>
      </w:r>
      <w:r>
        <w:rPr/>
        <w:t>7</w:t>
      </w:r>
      <w:r>
        <w:rPr>
          <w:spacing w:val="-48"/>
        </w:rPr>
        <w:t> </w:t>
      </w:r>
      <w:r>
        <w:rPr/>
        <w:t>月</w:t>
      </w:r>
      <w:r>
        <w:rPr>
          <w:spacing w:val="-45"/>
        </w:rPr>
        <w:t> </w:t>
      </w:r>
      <w:r>
        <w:rPr/>
        <w:t>1</w:t>
      </w:r>
      <w:r>
        <w:rPr>
          <w:spacing w:val="-45"/>
        </w:rPr>
        <w:t> </w:t>
      </w:r>
      <w:r>
        <w:rPr/>
        <w:t>日或</w:t>
      </w:r>
      <w:r>
        <w:rPr>
          <w:spacing w:val="-45"/>
        </w:rPr>
        <w:t> </w:t>
      </w:r>
      <w:r>
        <w:rPr/>
        <w:t>2104</w:t>
      </w:r>
      <w:r>
        <w:rPr>
          <w:spacing w:val="-48"/>
        </w:rPr>
        <w:t> </w:t>
      </w:r>
      <w:r>
        <w:rPr/>
        <w:t>年度起执行财政部于</w:t>
      </w:r>
      <w:r>
        <w:rPr>
          <w:spacing w:val="-45"/>
        </w:rPr>
        <w:t> </w:t>
      </w:r>
      <w:r>
        <w:rPr/>
        <w:t>2014</w:t>
      </w:r>
      <w:r>
        <w:rPr>
          <w:spacing w:val="-48"/>
        </w:rPr>
        <w:t> </w:t>
      </w:r>
      <w:r>
        <w:rPr/>
        <w:t>年修订或新制定发布的《企业会计准则</w:t>
      </w:r>
    </w:p>
    <w:p>
      <w:pPr>
        <w:spacing w:line="240" w:lineRule="auto" w:before="10"/>
        <w:rPr>
          <w:rFonts w:ascii="宋体" w:hAnsi="宋体" w:cs="宋体" w:eastAsia="宋体" w:hint="default"/>
          <w:sz w:val="14"/>
          <w:szCs w:val="14"/>
        </w:rPr>
      </w:pPr>
    </w:p>
    <w:p>
      <w:pPr>
        <w:pStyle w:val="BodyText"/>
        <w:spacing w:line="408" w:lineRule="auto"/>
        <w:ind w:left="232" w:right="0"/>
        <w:jc w:val="left"/>
      </w:pPr>
      <w:r>
        <w:rPr/>
        <w:t>第</w:t>
      </w:r>
      <w:r>
        <w:rPr>
          <w:spacing w:val="-33"/>
        </w:rPr>
        <w:t> </w:t>
      </w:r>
      <w:r>
        <w:rPr/>
        <w:t>9</w:t>
      </w:r>
      <w:r>
        <w:rPr>
          <w:spacing w:val="-33"/>
        </w:rPr>
        <w:t> </w:t>
      </w:r>
      <w:r>
        <w:rPr>
          <w:spacing w:val="-2"/>
        </w:rPr>
        <w:t>号──职工薪酬》等八项具体会计准则，并对比较财务报表进行了追溯调整，受影响的报表项目和金</w:t>
      </w:r>
      <w:r>
        <w:rPr>
          <w:spacing w:val="-96"/>
        </w:rPr>
        <w:t> </w:t>
      </w:r>
      <w:r>
        <w:rPr>
          <w:spacing w:val="-96"/>
        </w:rPr>
      </w:r>
      <w:r>
        <w:rPr/>
        <w:t>额如下：</w:t>
      </w:r>
    </w:p>
    <w:tbl>
      <w:tblPr>
        <w:tblW w:w="0" w:type="auto"/>
        <w:jc w:val="left"/>
        <w:tblInd w:w="105" w:type="dxa"/>
        <w:tblLayout w:type="fixed"/>
        <w:tblCellMar>
          <w:top w:w="0" w:type="dxa"/>
          <w:left w:w="0" w:type="dxa"/>
          <w:bottom w:w="0" w:type="dxa"/>
          <w:right w:w="0" w:type="dxa"/>
        </w:tblCellMar>
        <w:tblLook w:val="01E0"/>
      </w:tblPr>
      <w:tblGrid>
        <w:gridCol w:w="3542"/>
        <w:gridCol w:w="2700"/>
        <w:gridCol w:w="2294"/>
      </w:tblGrid>
      <w:tr>
        <w:trPr>
          <w:trHeight w:val="557"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4"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55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-649,090.01</w:t>
            </w: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649,090.91</w:t>
            </w:r>
          </w:p>
        </w:tc>
        <w:tc>
          <w:tcPr>
            <w:tcW w:w="22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left="652" w:right="0"/>
        <w:jc w:val="left"/>
      </w:pPr>
      <w:r>
        <w:rPr/>
        <w:t>四、税项</w:t>
      </w:r>
    </w:p>
    <w:p>
      <w:pPr>
        <w:spacing w:line="240" w:lineRule="auto" w:before="9"/>
        <w:rPr>
          <w:rFonts w:ascii="宋体" w:hAnsi="宋体" w:cs="宋体" w:eastAsia="宋体" w:hint="default"/>
          <w:sz w:val="17"/>
          <w:szCs w:val="17"/>
        </w:rPr>
      </w:pPr>
    </w:p>
    <w:p>
      <w:pPr>
        <w:pStyle w:val="BodyText"/>
        <w:spacing w:line="240" w:lineRule="auto"/>
        <w:ind w:left="652" w:right="0"/>
        <w:jc w:val="left"/>
      </w:pPr>
      <w:r>
        <w:rPr/>
        <w:t>(一)</w:t>
      </w:r>
      <w:r>
        <w:rPr>
          <w:spacing w:val="-2"/>
        </w:rPr>
        <w:t> </w:t>
      </w:r>
      <w:r>
        <w:rPr/>
        <w:t>主要税种及税率</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970"/>
        <w:gridCol w:w="3120"/>
        <w:gridCol w:w="3684"/>
      </w:tblGrid>
      <w:tr>
        <w:trPr>
          <w:trHeight w:val="557"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tabs>
                <w:tab w:pos="758" w:val="left" w:leader="none"/>
              </w:tabs>
              <w:spacing w:line="240" w:lineRule="auto" w:before="105"/>
              <w:ind w:left="335"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684"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715"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按</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17%或</w:t>
            </w:r>
            <w:r>
              <w:rPr>
                <w:rFonts w:ascii="宋体" w:hAnsi="宋体" w:cs="宋体" w:eastAsia="宋体" w:hint="default"/>
                <w:spacing w:val="-52"/>
                <w:w w:val="100"/>
                <w:sz w:val="21"/>
                <w:szCs w:val="21"/>
              </w:rPr>
              <w:t> </w:t>
            </w:r>
            <w:r>
              <w:rPr>
                <w:rFonts w:ascii="宋体" w:hAnsi="宋体" w:cs="宋体" w:eastAsia="宋体" w:hint="default"/>
                <w:spacing w:val="-9"/>
                <w:w w:val="100"/>
                <w:sz w:val="21"/>
                <w:szCs w:val="21"/>
              </w:rPr>
              <w:t>6%的税率计缴。出口货物实行</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2"/>
                <w:sz w:val="21"/>
                <w:szCs w:val="21"/>
              </w:rPr>
              <w:t>“免、抵、退”税政策，退税率为</w:t>
            </w:r>
            <w:r>
              <w:rPr>
                <w:rFonts w:ascii="宋体" w:hAnsi="宋体" w:cs="宋体" w:eastAsia="宋体" w:hint="default"/>
                <w:spacing w:val="-31"/>
                <w:sz w:val="21"/>
                <w:szCs w:val="21"/>
              </w:rPr>
              <w:t> </w:t>
            </w:r>
            <w:r>
              <w:rPr>
                <w:rFonts w:ascii="宋体" w:hAnsi="宋体" w:cs="宋体" w:eastAsia="宋体" w:hint="default"/>
                <w:sz w:val="21"/>
                <w:szCs w:val="21"/>
              </w:rPr>
              <w:t>17%。</w:t>
            </w:r>
          </w:p>
        </w:tc>
      </w:tr>
      <w:tr>
        <w:trPr>
          <w:trHeight w:val="1025"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both"/>
              <w:rPr>
                <w:rFonts w:ascii="宋体" w:hAnsi="宋体" w:cs="宋体" w:eastAsia="宋体" w:hint="default"/>
                <w:sz w:val="21"/>
                <w:szCs w:val="21"/>
              </w:rPr>
            </w:pPr>
            <w:r>
              <w:rPr>
                <w:rFonts w:ascii="宋体" w:hAnsi="宋体" w:cs="宋体" w:eastAsia="宋体" w:hint="default"/>
                <w:spacing w:val="-4"/>
                <w:sz w:val="21"/>
                <w:szCs w:val="21"/>
              </w:rPr>
              <w:t>从价计征的，按房产原值一次减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除</w:t>
            </w:r>
            <w:r>
              <w:rPr>
                <w:rFonts w:ascii="宋体" w:hAnsi="宋体" w:cs="宋体" w:eastAsia="宋体" w:hint="default"/>
                <w:spacing w:val="-50"/>
                <w:sz w:val="21"/>
                <w:szCs w:val="21"/>
              </w:rPr>
              <w:t> </w:t>
            </w:r>
            <w:r>
              <w:rPr>
                <w:rFonts w:ascii="宋体" w:hAnsi="宋体" w:cs="宋体" w:eastAsia="宋体" w:hint="default"/>
                <w:sz w:val="21"/>
                <w:szCs w:val="21"/>
              </w:rPr>
              <w:t>30%后余值的</w:t>
            </w:r>
            <w:r>
              <w:rPr>
                <w:rFonts w:ascii="宋体" w:hAnsi="宋体" w:cs="宋体" w:eastAsia="宋体" w:hint="default"/>
                <w:spacing w:val="-52"/>
                <w:sz w:val="21"/>
                <w:szCs w:val="21"/>
              </w:rPr>
              <w:t> </w:t>
            </w:r>
            <w:r>
              <w:rPr>
                <w:rFonts w:ascii="宋体" w:hAnsi="宋体" w:cs="宋体" w:eastAsia="宋体" w:hint="default"/>
                <w:spacing w:val="-5"/>
                <w:sz w:val="21"/>
                <w:szCs w:val="21"/>
              </w:rPr>
              <w:t>1.2%计缴；从租</w:t>
            </w:r>
            <w:r>
              <w:rPr>
                <w:rFonts w:ascii="宋体" w:hAnsi="宋体" w:cs="宋体" w:eastAsia="宋体" w:hint="default"/>
                <w:w w:val="100"/>
                <w:sz w:val="21"/>
                <w:szCs w:val="21"/>
              </w:rPr>
              <w:t> </w:t>
            </w:r>
            <w:r>
              <w:rPr>
                <w:rFonts w:ascii="宋体" w:hAnsi="宋体" w:cs="宋体" w:eastAsia="宋体" w:hint="default"/>
                <w:sz w:val="21"/>
                <w:szCs w:val="21"/>
              </w:rPr>
              <w:t>计征的，按租金收入的</w:t>
            </w:r>
            <w:r>
              <w:rPr>
                <w:rFonts w:ascii="宋体" w:hAnsi="宋体" w:cs="宋体" w:eastAsia="宋体" w:hint="default"/>
                <w:spacing w:val="-57"/>
                <w:sz w:val="21"/>
                <w:szCs w:val="21"/>
              </w:rPr>
              <w:t> </w:t>
            </w:r>
            <w:r>
              <w:rPr>
                <w:rFonts w:ascii="宋体" w:hAnsi="宋体" w:cs="宋体" w:eastAsia="宋体" w:hint="default"/>
                <w:sz w:val="21"/>
                <w:szCs w:val="21"/>
              </w:rPr>
              <w:t>12%计缴</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1.2%或</w:t>
            </w:r>
            <w:r>
              <w:rPr>
                <w:rFonts w:ascii="宋体" w:hAnsi="宋体" w:cs="宋体" w:eastAsia="宋体" w:hint="default"/>
                <w:spacing w:val="-52"/>
                <w:sz w:val="21"/>
                <w:szCs w:val="21"/>
              </w:rPr>
              <w:t> </w:t>
            </w:r>
            <w:r>
              <w:rPr>
                <w:rFonts w:ascii="宋体" w:hAnsi="宋体" w:cs="宋体" w:eastAsia="宋体" w:hint="default"/>
                <w:sz w:val="21"/>
                <w:szCs w:val="21"/>
              </w:rPr>
              <w:t>12%</w:t>
            </w:r>
          </w:p>
        </w:tc>
      </w:tr>
      <w:tr>
        <w:trPr>
          <w:trHeight w:val="559"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sz w:val="21"/>
              </w:rPr>
              <w:t>7%</w:t>
            </w:r>
          </w:p>
        </w:tc>
      </w:tr>
      <w:tr>
        <w:trPr>
          <w:trHeight w:val="557"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sz w:val="21"/>
              </w:rPr>
              <w:t>3%</w:t>
            </w:r>
          </w:p>
        </w:tc>
      </w:tr>
      <w:tr>
        <w:trPr>
          <w:trHeight w:val="559"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sz w:val="21"/>
              </w:rPr>
              <w:t>2%</w:t>
            </w:r>
          </w:p>
        </w:tc>
      </w:tr>
      <w:tr>
        <w:trPr>
          <w:trHeight w:val="557"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详见下表</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不同税率的纳税主体企业所得税税率说明</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14"/>
        <w:gridCol w:w="2213"/>
      </w:tblGrid>
      <w:tr>
        <w:trPr>
          <w:trHeight w:val="557"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6"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5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杭州中瑞思创科技股份有限公司</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0"/>
              <w:jc w:val="center"/>
              <w:rPr>
                <w:rFonts w:ascii="宋体" w:hAnsi="宋体" w:cs="宋体" w:eastAsia="宋体" w:hint="default"/>
                <w:sz w:val="21"/>
                <w:szCs w:val="21"/>
              </w:rPr>
            </w:pPr>
            <w:r>
              <w:rPr>
                <w:rFonts w:ascii="宋体"/>
                <w:sz w:val="21"/>
              </w:rPr>
              <w:t>15%</w:t>
            </w:r>
          </w:p>
        </w:tc>
      </w:tr>
    </w:tbl>
    <w:p>
      <w:pPr>
        <w:spacing w:after="0" w:line="240" w:lineRule="auto"/>
        <w:jc w:val="center"/>
        <w:rPr>
          <w:rFonts w:ascii="宋体" w:hAnsi="宋体" w:cs="宋体" w:eastAsia="宋体" w:hint="default"/>
          <w:sz w:val="21"/>
          <w:szCs w:val="21"/>
        </w:rPr>
        <w:sectPr>
          <w:pgSz w:w="11900" w:h="16840"/>
          <w:pgMar w:header="0" w:footer="983" w:top="1480" w:bottom="1180" w:left="900" w:right="100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14"/>
        <w:gridCol w:w="2213"/>
      </w:tblGrid>
      <w:tr>
        <w:trPr>
          <w:trHeight w:val="557"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0"/>
              <w:jc w:val="center"/>
              <w:rPr>
                <w:rFonts w:ascii="宋体" w:hAnsi="宋体" w:cs="宋体" w:eastAsia="宋体" w:hint="default"/>
                <w:sz w:val="21"/>
                <w:szCs w:val="21"/>
              </w:rPr>
            </w:pPr>
            <w:r>
              <w:rPr>
                <w:rFonts w:ascii="宋体"/>
                <w:sz w:val="21"/>
              </w:rPr>
              <w:t>16.5%</w:t>
            </w:r>
          </w:p>
        </w:tc>
      </w:tr>
      <w:tr>
        <w:trPr>
          <w:trHeight w:val="55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Century Solutions</w:t>
            </w:r>
            <w:r>
              <w:rPr>
                <w:rFonts w:ascii="宋体"/>
                <w:spacing w:val="-2"/>
                <w:sz w:val="21"/>
              </w:rPr>
              <w:t> </w:t>
            </w:r>
            <w:r>
              <w:rPr>
                <w:rFonts w:ascii="宋体"/>
                <w:sz w:val="21"/>
              </w:rPr>
              <w:t>SA</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60"/>
              <w:jc w:val="center"/>
              <w:rPr>
                <w:rFonts w:ascii="宋体" w:hAnsi="宋体" w:cs="宋体" w:eastAsia="宋体" w:hint="default"/>
                <w:sz w:val="21"/>
                <w:szCs w:val="21"/>
              </w:rPr>
            </w:pPr>
            <w:r>
              <w:rPr>
                <w:rFonts w:ascii="宋体"/>
                <w:sz w:val="21"/>
              </w:rPr>
              <w:t>20%</w:t>
            </w:r>
          </w:p>
        </w:tc>
      </w:tr>
      <w:tr>
        <w:trPr>
          <w:trHeight w:val="557"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Century Europe AB</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0"/>
              <w:jc w:val="center"/>
              <w:rPr>
                <w:rFonts w:ascii="宋体" w:hAnsi="宋体" w:cs="宋体" w:eastAsia="宋体" w:hint="default"/>
                <w:sz w:val="21"/>
                <w:szCs w:val="21"/>
              </w:rPr>
            </w:pPr>
            <w:r>
              <w:rPr>
                <w:rFonts w:ascii="宋体"/>
                <w:sz w:val="21"/>
              </w:rPr>
              <w:t>22%</w:t>
            </w:r>
          </w:p>
        </w:tc>
      </w:tr>
      <w:tr>
        <w:trPr>
          <w:trHeight w:val="55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Century Solutions Americas</w:t>
            </w:r>
            <w:r>
              <w:rPr>
                <w:rFonts w:ascii="宋体"/>
                <w:spacing w:val="-6"/>
                <w:sz w:val="21"/>
              </w:rPr>
              <w:t> </w:t>
            </w:r>
            <w:r>
              <w:rPr>
                <w:rFonts w:ascii="宋体"/>
                <w:sz w:val="21"/>
              </w:rPr>
              <w:t>INC</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62"/>
              <w:jc w:val="center"/>
              <w:rPr>
                <w:rFonts w:ascii="宋体" w:hAnsi="宋体" w:cs="宋体" w:eastAsia="宋体" w:hint="default"/>
                <w:sz w:val="21"/>
                <w:szCs w:val="21"/>
              </w:rPr>
            </w:pPr>
            <w:r>
              <w:rPr>
                <w:rFonts w:ascii="宋体" w:hAnsi="宋体" w:cs="宋体" w:eastAsia="宋体" w:hint="default"/>
                <w:sz w:val="21"/>
                <w:szCs w:val="21"/>
              </w:rPr>
              <w:t>30.95%-51%分级累进</w:t>
            </w:r>
          </w:p>
        </w:tc>
      </w:tr>
      <w:tr>
        <w:trPr>
          <w:trHeight w:val="557"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Comercial</w:t>
            </w:r>
            <w:r>
              <w:rPr>
                <w:rFonts w:ascii="宋体" w:hAnsi="宋体" w:cs="宋体" w:eastAsia="宋体" w:hint="default"/>
                <w:spacing w:val="-3"/>
                <w:sz w:val="21"/>
                <w:szCs w:val="21"/>
              </w:rPr>
              <w:t> </w:t>
            </w:r>
            <w:r>
              <w:rPr>
                <w:rFonts w:ascii="宋体" w:hAnsi="宋体" w:cs="宋体" w:eastAsia="宋体" w:hint="default"/>
                <w:sz w:val="21"/>
                <w:szCs w:val="21"/>
              </w:rPr>
              <w:t>GL</w:t>
            </w:r>
            <w:r>
              <w:rPr>
                <w:rFonts w:ascii="宋体" w:hAnsi="宋体" w:cs="宋体" w:eastAsia="宋体" w:hint="default"/>
                <w:spacing w:val="-1"/>
                <w:sz w:val="21"/>
                <w:szCs w:val="21"/>
              </w:rPr>
              <w:t> </w:t>
            </w:r>
            <w:r>
              <w:rPr>
                <w:rFonts w:ascii="宋体" w:hAnsi="宋体" w:cs="宋体" w:eastAsia="宋体" w:hint="default"/>
                <w:sz w:val="21"/>
                <w:szCs w:val="21"/>
              </w:rPr>
              <w:t>Group</w:t>
            </w:r>
            <w:r>
              <w:rPr>
                <w:rFonts w:ascii="宋体" w:hAnsi="宋体" w:cs="宋体" w:eastAsia="宋体" w:hint="default"/>
                <w:spacing w:val="-3"/>
                <w:sz w:val="21"/>
                <w:szCs w:val="21"/>
              </w:rPr>
              <w:t> </w:t>
            </w:r>
            <w:r>
              <w:rPr>
                <w:rFonts w:ascii="宋体" w:hAnsi="宋体" w:cs="宋体" w:eastAsia="宋体" w:hint="default"/>
                <w:sz w:val="21"/>
                <w:szCs w:val="21"/>
              </w:rPr>
              <w:t>S.A.（以下简称</w:t>
            </w:r>
            <w:r>
              <w:rPr>
                <w:rFonts w:ascii="宋体" w:hAnsi="宋体" w:cs="宋体" w:eastAsia="宋体" w:hint="default"/>
                <w:spacing w:val="-54"/>
                <w:sz w:val="21"/>
                <w:szCs w:val="21"/>
              </w:rPr>
              <w:t> </w:t>
            </w:r>
            <w:r>
              <w:rPr>
                <w:rFonts w:ascii="宋体" w:hAnsi="宋体" w:cs="宋体" w:eastAsia="宋体" w:hint="default"/>
                <w:sz w:val="21"/>
                <w:szCs w:val="21"/>
              </w:rPr>
              <w:t>GL</w:t>
            </w:r>
            <w:r>
              <w:rPr>
                <w:rFonts w:ascii="宋体" w:hAnsi="宋体" w:cs="宋体" w:eastAsia="宋体" w:hint="default"/>
                <w:spacing w:val="-56"/>
                <w:sz w:val="21"/>
                <w:szCs w:val="21"/>
              </w:rPr>
              <w:t> </w:t>
            </w:r>
            <w:r>
              <w:rPr>
                <w:rFonts w:ascii="宋体" w:hAnsi="宋体" w:cs="宋体" w:eastAsia="宋体" w:hint="default"/>
                <w:sz w:val="21"/>
                <w:szCs w:val="21"/>
              </w:rPr>
              <w:t>公司）</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60"/>
              <w:jc w:val="center"/>
              <w:rPr>
                <w:rFonts w:ascii="宋体" w:hAnsi="宋体" w:cs="宋体" w:eastAsia="宋体" w:hint="default"/>
                <w:sz w:val="21"/>
                <w:szCs w:val="21"/>
              </w:rPr>
            </w:pPr>
            <w:r>
              <w:rPr>
                <w:rFonts w:ascii="宋体"/>
                <w:sz w:val="21"/>
              </w:rPr>
              <w:t>20%</w:t>
            </w:r>
          </w:p>
        </w:tc>
      </w:tr>
      <w:tr>
        <w:trPr>
          <w:trHeight w:val="55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60"/>
              <w:jc w:val="center"/>
              <w:rPr>
                <w:rFonts w:ascii="宋体" w:hAnsi="宋体" w:cs="宋体" w:eastAsia="宋体" w:hint="default"/>
                <w:sz w:val="21"/>
                <w:szCs w:val="21"/>
              </w:rPr>
            </w:pPr>
            <w:r>
              <w:rPr>
                <w:rFonts w:ascii="宋体"/>
                <w:sz w:val="21"/>
              </w:rPr>
              <w:t>25%</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(二)</w:t>
      </w:r>
      <w:r>
        <w:rPr>
          <w:spacing w:val="1"/>
        </w:rPr>
        <w:t> </w:t>
      </w:r>
      <w:r>
        <w:rPr/>
        <w:t>税收优惠</w:t>
      </w:r>
    </w:p>
    <w:p>
      <w:pPr>
        <w:spacing w:line="240" w:lineRule="auto" w:before="9"/>
        <w:rPr>
          <w:rFonts w:ascii="宋体" w:hAnsi="宋体" w:cs="宋体" w:eastAsia="宋体" w:hint="default"/>
          <w:sz w:val="17"/>
          <w:szCs w:val="17"/>
        </w:rPr>
      </w:pPr>
    </w:p>
    <w:p>
      <w:pPr>
        <w:pStyle w:val="BodyText"/>
        <w:spacing w:line="408" w:lineRule="auto"/>
        <w:ind w:left="232" w:right="0" w:firstLine="420"/>
        <w:jc w:val="left"/>
      </w:pPr>
      <w:r>
        <w:rPr>
          <w:w w:val="100"/>
        </w:rPr>
        <w:t>1.</w:t>
      </w:r>
      <w:r>
        <w:rPr>
          <w:spacing w:val="8"/>
          <w:w w:val="100"/>
        </w:rPr>
        <w:t> </w:t>
      </w:r>
      <w:r>
        <w:rPr>
          <w:spacing w:val="-6"/>
          <w:w w:val="100"/>
        </w:rPr>
        <w:t>根据科学技术部火炬高技术产业开发中心的《关于浙江省</w:t>
      </w:r>
      <w:r>
        <w:rPr>
          <w:spacing w:val="-62"/>
          <w:w w:val="100"/>
        </w:rPr>
        <w:t> </w:t>
      </w:r>
      <w:r>
        <w:rPr>
          <w:spacing w:val="-1"/>
          <w:w w:val="100"/>
        </w:rPr>
        <w:t>2014</w:t>
      </w:r>
      <w:r>
        <w:rPr>
          <w:spacing w:val="-62"/>
          <w:w w:val="100"/>
        </w:rPr>
        <w:t> </w:t>
      </w:r>
      <w:r>
        <w:rPr>
          <w:spacing w:val="-2"/>
          <w:w w:val="100"/>
        </w:rPr>
        <w:t>年第一批高新技术企业备案的复函》</w:t>
      </w:r>
      <w:r>
        <w:rPr>
          <w:w w:val="100"/>
        </w:rPr>
        <w:t> </w:t>
      </w:r>
      <w:r>
        <w:rPr/>
        <w:t>(国科火字〔2015〕29</w:t>
      </w:r>
      <w:r>
        <w:rPr>
          <w:spacing w:val="-36"/>
        </w:rPr>
        <w:t> </w:t>
      </w:r>
      <w:r>
        <w:rPr/>
        <w:t>号)，本公司被认定为高新技术企业，资格有效期</w:t>
      </w:r>
      <w:r>
        <w:rPr>
          <w:spacing w:val="-36"/>
        </w:rPr>
        <w:t> </w:t>
      </w:r>
      <w:r>
        <w:rPr/>
        <w:t>3</w:t>
      </w:r>
      <w:r>
        <w:rPr>
          <w:spacing w:val="-34"/>
        </w:rPr>
        <w:t> </w:t>
      </w:r>
      <w:r>
        <w:rPr/>
        <w:t>年，2014</w:t>
      </w:r>
      <w:r>
        <w:rPr>
          <w:spacing w:val="-34"/>
        </w:rPr>
        <w:t> </w:t>
      </w:r>
      <w:r>
        <w:rPr/>
        <w:t>年度企业所得税的适</w:t>
      </w:r>
      <w:r>
        <w:rPr>
          <w:w w:val="100"/>
        </w:rPr>
        <w:t> </w:t>
      </w:r>
      <w:r>
        <w:rPr/>
        <w:t>用税率为</w:t>
      </w:r>
      <w:r>
        <w:rPr>
          <w:spacing w:val="-52"/>
        </w:rPr>
        <w:t> </w:t>
      </w:r>
      <w:r>
        <w:rPr/>
        <w:t>15%。</w:t>
      </w:r>
    </w:p>
    <w:p>
      <w:pPr>
        <w:pStyle w:val="BodyText"/>
        <w:spacing w:line="240" w:lineRule="auto" w:before="87"/>
        <w:ind w:left="652" w:right="0"/>
        <w:jc w:val="left"/>
      </w:pPr>
      <w:r>
        <w:rPr>
          <w:w w:val="100"/>
        </w:rPr>
        <w:t>2.</w:t>
      </w:r>
      <w:r>
        <w:rPr/>
        <w:t> </w:t>
      </w:r>
      <w:r>
        <w:rPr>
          <w:spacing w:val="-3"/>
          <w:w w:val="100"/>
        </w:rPr>
        <w:t>根</w:t>
      </w:r>
      <w:r>
        <w:rPr>
          <w:w w:val="100"/>
        </w:rPr>
        <w:t>据</w:t>
      </w:r>
      <w:r>
        <w:rPr>
          <w:spacing w:val="-3"/>
          <w:w w:val="100"/>
        </w:rPr>
        <w:t>《</w:t>
      </w:r>
      <w:r>
        <w:rPr>
          <w:w w:val="100"/>
        </w:rPr>
        <w:t>国</w:t>
      </w:r>
      <w:r>
        <w:rPr>
          <w:spacing w:val="-3"/>
          <w:w w:val="100"/>
        </w:rPr>
        <w:t>务</w:t>
      </w:r>
      <w:r>
        <w:rPr>
          <w:w w:val="100"/>
        </w:rPr>
        <w:t>院</w:t>
      </w:r>
      <w:r>
        <w:rPr>
          <w:spacing w:val="-3"/>
          <w:w w:val="100"/>
        </w:rPr>
        <w:t>关</w:t>
      </w:r>
      <w:r>
        <w:rPr>
          <w:w w:val="100"/>
        </w:rPr>
        <w:t>于</w:t>
      </w:r>
      <w:r>
        <w:rPr>
          <w:spacing w:val="-3"/>
          <w:w w:val="100"/>
        </w:rPr>
        <w:t>印发</w:t>
      </w:r>
      <w:r>
        <w:rPr>
          <w:w w:val="100"/>
        </w:rPr>
        <w:t>进一</w:t>
      </w:r>
      <w:r>
        <w:rPr>
          <w:spacing w:val="-3"/>
          <w:w w:val="100"/>
        </w:rPr>
        <w:t>步</w:t>
      </w:r>
      <w:r>
        <w:rPr>
          <w:w w:val="100"/>
        </w:rPr>
        <w:t>鼓</w:t>
      </w:r>
      <w:r>
        <w:rPr>
          <w:spacing w:val="-3"/>
          <w:w w:val="100"/>
        </w:rPr>
        <w:t>励</w:t>
      </w:r>
      <w:r>
        <w:rPr>
          <w:w w:val="100"/>
        </w:rPr>
        <w:t>软</w:t>
      </w:r>
      <w:r>
        <w:rPr>
          <w:spacing w:val="-3"/>
          <w:w w:val="100"/>
        </w:rPr>
        <w:t>件</w:t>
      </w:r>
      <w:r>
        <w:rPr>
          <w:w w:val="100"/>
        </w:rPr>
        <w:t>企</w:t>
      </w:r>
      <w:r>
        <w:rPr>
          <w:spacing w:val="-3"/>
          <w:w w:val="100"/>
        </w:rPr>
        <w:t>业</w:t>
      </w:r>
      <w:r>
        <w:rPr>
          <w:w w:val="100"/>
        </w:rPr>
        <w:t>和</w:t>
      </w:r>
      <w:r>
        <w:rPr>
          <w:spacing w:val="-3"/>
          <w:w w:val="100"/>
        </w:rPr>
        <w:t>集</w:t>
      </w:r>
      <w:r>
        <w:rPr>
          <w:w w:val="100"/>
        </w:rPr>
        <w:t>成电</w:t>
      </w:r>
      <w:r>
        <w:rPr>
          <w:spacing w:val="-3"/>
          <w:w w:val="100"/>
        </w:rPr>
        <w:t>路</w:t>
      </w:r>
      <w:r>
        <w:rPr>
          <w:w w:val="100"/>
        </w:rPr>
        <w:t>产</w:t>
      </w:r>
      <w:r>
        <w:rPr>
          <w:spacing w:val="-3"/>
          <w:w w:val="100"/>
        </w:rPr>
        <w:t>业</w:t>
      </w:r>
      <w:r>
        <w:rPr>
          <w:w w:val="100"/>
        </w:rPr>
        <w:t>发</w:t>
      </w:r>
      <w:r>
        <w:rPr>
          <w:spacing w:val="-3"/>
          <w:w w:val="100"/>
        </w:rPr>
        <w:t>展</w:t>
      </w:r>
      <w:r>
        <w:rPr>
          <w:w w:val="100"/>
        </w:rPr>
        <w:t>若</w:t>
      </w:r>
      <w:r>
        <w:rPr>
          <w:spacing w:val="-3"/>
          <w:w w:val="100"/>
        </w:rPr>
        <w:t>干</w:t>
      </w:r>
      <w:r>
        <w:rPr>
          <w:w w:val="100"/>
        </w:rPr>
        <w:t>政</w:t>
      </w:r>
      <w:r>
        <w:rPr>
          <w:spacing w:val="-3"/>
          <w:w w:val="100"/>
        </w:rPr>
        <w:t>策</w:t>
      </w:r>
      <w:r>
        <w:rPr>
          <w:w w:val="100"/>
        </w:rPr>
        <w:t>的通</w:t>
      </w:r>
      <w:r>
        <w:rPr>
          <w:spacing w:val="-3"/>
          <w:w w:val="100"/>
        </w:rPr>
        <w:t>知</w:t>
      </w:r>
      <w:r>
        <w:rPr>
          <w:spacing w:val="-106"/>
          <w:w w:val="100"/>
        </w:rPr>
        <w:t>》</w:t>
      </w:r>
      <w:r>
        <w:rPr>
          <w:spacing w:val="-3"/>
          <w:w w:val="100"/>
        </w:rPr>
        <w:t>（</w:t>
      </w:r>
      <w:r>
        <w:rPr>
          <w:w w:val="100"/>
        </w:rPr>
        <w:t>国</w:t>
      </w:r>
      <w:r>
        <w:rPr>
          <w:spacing w:val="-3"/>
          <w:w w:val="100"/>
        </w:rPr>
        <w:t>发</w:t>
      </w:r>
      <w:r>
        <w:rPr>
          <w:w w:val="100"/>
        </w:rPr>
        <w:t>〔20</w:t>
      </w:r>
      <w:r>
        <w:rPr>
          <w:spacing w:val="-3"/>
          <w:w w:val="100"/>
        </w:rPr>
        <w:t>1</w:t>
      </w:r>
      <w:r>
        <w:rPr>
          <w:w w:val="100"/>
        </w:rPr>
        <w:t>1〕</w:t>
      </w:r>
    </w:p>
    <w:p>
      <w:pPr>
        <w:spacing w:line="240" w:lineRule="auto" w:before="10"/>
        <w:rPr>
          <w:rFonts w:ascii="宋体" w:hAnsi="宋体" w:cs="宋体" w:eastAsia="宋体" w:hint="default"/>
          <w:sz w:val="14"/>
          <w:szCs w:val="14"/>
        </w:rPr>
      </w:pPr>
    </w:p>
    <w:p>
      <w:pPr>
        <w:pStyle w:val="BodyText"/>
        <w:spacing w:line="240" w:lineRule="auto"/>
        <w:ind w:left="232" w:right="0"/>
        <w:jc w:val="both"/>
      </w:pPr>
      <w:r>
        <w:rPr/>
        <w:t>4</w:t>
      </w:r>
      <w:r>
        <w:rPr>
          <w:spacing w:val="75"/>
        </w:rPr>
        <w:t> </w:t>
      </w:r>
      <w:r>
        <w:rPr/>
        <w:t>号）和《财政部、国家税务总局关于进一步鼓励软件产业和集成电路产业发展企业所得税政策的通知》</w:t>
      </w:r>
    </w:p>
    <w:p>
      <w:pPr>
        <w:spacing w:line="240" w:lineRule="auto" w:before="10"/>
        <w:rPr>
          <w:rFonts w:ascii="宋体" w:hAnsi="宋体" w:cs="宋体" w:eastAsia="宋体" w:hint="default"/>
          <w:sz w:val="14"/>
          <w:szCs w:val="14"/>
        </w:rPr>
      </w:pPr>
    </w:p>
    <w:p>
      <w:pPr>
        <w:pStyle w:val="BodyText"/>
        <w:spacing w:line="408" w:lineRule="auto"/>
        <w:ind w:left="232" w:right="202"/>
        <w:jc w:val="both"/>
      </w:pPr>
      <w:r>
        <w:rPr>
          <w:spacing w:val="-3"/>
        </w:rPr>
        <w:t>（财税〔2012〕27 号）等相关政策规定，绿泰信息科技（上海）有限公司被认定为集成电路设计企业，在</w:t>
      </w:r>
      <w:r>
        <w:rPr>
          <w:spacing w:val="-97"/>
        </w:rPr>
        <w:t> </w:t>
      </w:r>
      <w:r>
        <w:rPr>
          <w:spacing w:val="-97"/>
        </w:rPr>
      </w:r>
      <w:r>
        <w:rPr/>
        <w:t>2017</w:t>
      </w:r>
      <w:r>
        <w:rPr>
          <w:spacing w:val="-52"/>
        </w:rPr>
        <w:t> </w:t>
      </w:r>
      <w:r>
        <w:rPr/>
        <w:t>年</w:t>
      </w:r>
      <w:r>
        <w:rPr>
          <w:spacing w:val="-50"/>
        </w:rPr>
        <w:t> </w:t>
      </w:r>
      <w:r>
        <w:rPr/>
        <w:t>12</w:t>
      </w:r>
      <w:r>
        <w:rPr>
          <w:spacing w:val="-52"/>
        </w:rPr>
        <w:t> </w:t>
      </w:r>
      <w:r>
        <w:rPr/>
        <w:t>月</w:t>
      </w:r>
      <w:r>
        <w:rPr>
          <w:spacing w:val="-50"/>
        </w:rPr>
        <w:t> </w:t>
      </w:r>
      <w:r>
        <w:rPr/>
        <w:t>31</w:t>
      </w:r>
      <w:r>
        <w:rPr>
          <w:spacing w:val="-50"/>
        </w:rPr>
        <w:t> </w:t>
      </w:r>
      <w:r>
        <w:rPr/>
        <w:t>日前自获利年度起，享受企业所得税“两免三减半”优惠政策，该公司</w:t>
      </w:r>
      <w:r>
        <w:rPr>
          <w:spacing w:val="-50"/>
        </w:rPr>
        <w:t> </w:t>
      </w:r>
      <w:r>
        <w:rPr/>
        <w:t>2014</w:t>
      </w:r>
      <w:r>
        <w:rPr>
          <w:spacing w:val="-52"/>
        </w:rPr>
        <w:t> </w:t>
      </w:r>
      <w:r>
        <w:rPr/>
        <w:t>年度亏损无</w:t>
      </w:r>
      <w:r>
        <w:rPr>
          <w:w w:val="100"/>
        </w:rPr>
        <w:t> </w:t>
      </w:r>
      <w:r>
        <w:rPr/>
        <w:t>需缴纳企业所得税。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44" w:lineRule="auto"/>
        <w:ind w:left="652" w:right="6576"/>
        <w:jc w:val="left"/>
      </w:pPr>
      <w:r>
        <w:rPr/>
        <w:t>五、合并财务报表项目注释</w:t>
      </w:r>
      <w:r>
        <w:rPr>
          <w:spacing w:val="-99"/>
        </w:rPr>
        <w:t> </w:t>
      </w:r>
      <w:r>
        <w:rPr>
          <w:spacing w:val="-99"/>
        </w:rPr>
      </w:r>
      <w:r>
        <w:rPr/>
        <w:t>(一)</w:t>
      </w:r>
      <w:r>
        <w:rPr>
          <w:spacing w:val="-3"/>
        </w:rPr>
        <w:t> </w:t>
      </w:r>
      <w:r>
        <w:rPr/>
        <w:t>合并资产负债表项目注释</w:t>
      </w:r>
      <w:r>
        <w:rPr>
          <w:w w:val="100"/>
        </w:rPr>
        <w:t> </w:t>
      </w:r>
      <w:r>
        <w:rPr/>
        <w:t>1.</w:t>
      </w:r>
      <w:r>
        <w:rPr>
          <w:spacing w:val="-1"/>
        </w:rPr>
        <w:t> </w:t>
      </w:r>
      <w:r>
        <w:rPr/>
        <w:t>货币资金</w:t>
      </w:r>
    </w:p>
    <w:p>
      <w:pPr>
        <w:pStyle w:val="BodyText"/>
        <w:spacing w:line="240" w:lineRule="auto" w:before="55"/>
        <w:ind w:left="652" w:right="0"/>
        <w:jc w:val="left"/>
      </w:pPr>
      <w:r>
        <w:rPr/>
        <w:t>(1)</w:t>
      </w:r>
      <w:r>
        <w:rPr>
          <w:spacing w:val="-1"/>
        </w:rPr>
        <w:t> </w:t>
      </w:r>
      <w:r>
        <w:rPr/>
        <w:t>明细情况</w:t>
      </w:r>
    </w:p>
    <w:p>
      <w:pPr>
        <w:spacing w:line="240" w:lineRule="auto" w:before="9"/>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922"/>
        <w:gridCol w:w="2297"/>
        <w:gridCol w:w="2318"/>
      </w:tblGrid>
      <w:tr>
        <w:trPr>
          <w:trHeight w:val="559"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66,319.15</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70,092.42</w:t>
            </w:r>
          </w:p>
        </w:tc>
      </w:tr>
      <w:tr>
        <w:trPr>
          <w:trHeight w:val="559"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503,592,721.17</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799,813,383.68</w:t>
            </w:r>
          </w:p>
        </w:tc>
      </w:tr>
      <w:tr>
        <w:trPr>
          <w:trHeight w:val="557"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4,020,000.00</w:t>
            </w: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507,679,040.32</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799,883,476.10</w:t>
            </w:r>
          </w:p>
        </w:tc>
      </w:tr>
      <w:tr>
        <w:trPr>
          <w:trHeight w:val="559"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54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8,769,053.50</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9,234,519.48</w:t>
            </w:r>
          </w:p>
        </w:tc>
      </w:tr>
    </w:tbl>
    <w:p>
      <w:pPr>
        <w:spacing w:after="0" w:line="240" w:lineRule="auto"/>
        <w:jc w:val="right"/>
        <w:rPr>
          <w:rFonts w:ascii="宋体" w:hAnsi="宋体" w:cs="宋体" w:eastAsia="宋体" w:hint="default"/>
          <w:sz w:val="21"/>
          <w:szCs w:val="21"/>
        </w:rPr>
        <w:sectPr>
          <w:pgSz w:w="11900" w:h="16840"/>
          <w:pgMar w:header="0" w:footer="983" w:top="1360" w:bottom="1180" w:left="900" w:right="920"/>
        </w:sectPr>
      </w:pPr>
    </w:p>
    <w:p>
      <w:pPr>
        <w:pStyle w:val="BodyText"/>
        <w:spacing w:line="444" w:lineRule="auto" w:before="24"/>
        <w:ind w:left="832" w:right="4428"/>
        <w:jc w:val="left"/>
      </w:pPr>
      <w:r>
        <w:rPr/>
        <w:t>(2) 其他说明</w:t>
      </w:r>
      <w:r>
        <w:rPr>
          <w:w w:val="100"/>
        </w:rPr>
        <w:t> </w:t>
      </w:r>
      <w:r>
        <w:rPr>
          <w:spacing w:val="-2"/>
        </w:rPr>
        <w:t>其他货币资金均系信用证保证金。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832" w:right="4428"/>
        <w:jc w:val="left"/>
      </w:pPr>
      <w:r>
        <w:rPr/>
        <w:t>2.</w:t>
      </w:r>
      <w:r>
        <w:rPr>
          <w:spacing w:val="-1"/>
        </w:rPr>
        <w:t> </w:t>
      </w:r>
      <w:r>
        <w:rPr/>
        <w:t>应收票据</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678"/>
        <w:gridCol w:w="1279"/>
        <w:gridCol w:w="994"/>
        <w:gridCol w:w="1416"/>
        <w:gridCol w:w="1277"/>
        <w:gridCol w:w="996"/>
        <w:gridCol w:w="1272"/>
      </w:tblGrid>
      <w:tr>
        <w:trPr>
          <w:trHeight w:val="360" w:hRule="exact"/>
        </w:trPr>
        <w:tc>
          <w:tcPr>
            <w:tcW w:w="167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35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46"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362" w:hRule="exact"/>
        </w:trPr>
        <w:tc>
          <w:tcPr>
            <w:tcW w:w="1678" w:type="dxa"/>
            <w:vMerge/>
            <w:tcBorders>
              <w:left w:val="nil" w:sz="6" w:space="0" w:color="auto"/>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7"/>
              <w:jc w:val="righ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7"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8"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39"/>
              <w:jc w:val="righ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18"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403,149.00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403,149.00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 w:right="0"/>
              <w:jc w:val="center"/>
              <w:rPr>
                <w:rFonts w:ascii="宋体" w:hAnsi="宋体" w:cs="宋体" w:eastAsia="宋体" w:hint="default"/>
                <w:sz w:val="21"/>
                <w:szCs w:val="21"/>
              </w:rPr>
            </w:pPr>
            <w:r>
              <w:rPr>
                <w:rFonts w:ascii="宋体"/>
                <w:sz w:val="21"/>
              </w:rPr>
              <w:t>732,450.00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732,450.00</w:t>
            </w:r>
          </w:p>
        </w:tc>
      </w:tr>
      <w:tr>
        <w:trPr>
          <w:trHeight w:val="518"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47,911.77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47,911.77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605"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50"/>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6"/>
              <w:jc w:val="right"/>
              <w:rPr>
                <w:rFonts w:ascii="宋体" w:hAnsi="宋体" w:cs="宋体" w:eastAsia="宋体" w:hint="default"/>
                <w:sz w:val="21"/>
                <w:szCs w:val="21"/>
              </w:rPr>
            </w:pPr>
            <w:r>
              <w:rPr>
                <w:rFonts w:ascii="宋体"/>
                <w:spacing w:val="-1"/>
                <w:sz w:val="21"/>
              </w:rPr>
              <w:t>451,060.77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宋体" w:hAnsi="宋体" w:cs="宋体" w:eastAsia="宋体" w:hint="default"/>
                <w:sz w:val="21"/>
                <w:szCs w:val="21"/>
              </w:rPr>
            </w:pPr>
            <w:r>
              <w:rPr>
                <w:rFonts w:ascii="宋体"/>
                <w:spacing w:val="-1"/>
                <w:sz w:val="21"/>
              </w:rPr>
              <w:t>451,060.77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6" w:right="0"/>
              <w:jc w:val="center"/>
              <w:rPr>
                <w:rFonts w:ascii="宋体" w:hAnsi="宋体" w:cs="宋体" w:eastAsia="宋体" w:hint="default"/>
                <w:sz w:val="21"/>
                <w:szCs w:val="21"/>
              </w:rPr>
            </w:pPr>
            <w:r>
              <w:rPr>
                <w:rFonts w:ascii="宋体"/>
                <w:sz w:val="21"/>
              </w:rPr>
              <w:t>732,450.00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宋体" w:hAnsi="宋体" w:cs="宋体" w:eastAsia="宋体" w:hint="default"/>
                <w:sz w:val="21"/>
                <w:szCs w:val="21"/>
              </w:rPr>
            </w:pPr>
            <w:r>
              <w:rPr>
                <w:rFonts w:ascii="宋体"/>
                <w:spacing w:val="-1"/>
                <w:sz w:val="21"/>
              </w:rPr>
              <w:t>732,450.00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32" w:right="4428"/>
        <w:jc w:val="left"/>
      </w:pPr>
      <w:r>
        <w:rPr/>
        <w:t>3.</w:t>
      </w:r>
      <w:r>
        <w:rPr>
          <w:spacing w:val="-1"/>
        </w:rPr>
        <w:t> </w:t>
      </w:r>
      <w:r>
        <w:rPr/>
        <w:t>应收账款</w:t>
      </w:r>
    </w:p>
    <w:p>
      <w:pPr>
        <w:spacing w:line="240" w:lineRule="auto" w:before="12"/>
        <w:rPr>
          <w:rFonts w:ascii="宋体" w:hAnsi="宋体" w:cs="宋体" w:eastAsia="宋体" w:hint="default"/>
          <w:sz w:val="17"/>
          <w:szCs w:val="17"/>
        </w:rPr>
      </w:pPr>
    </w:p>
    <w:p>
      <w:pPr>
        <w:pStyle w:val="BodyText"/>
        <w:spacing w:line="240" w:lineRule="auto"/>
        <w:ind w:left="832" w:right="4428"/>
        <w:jc w:val="left"/>
      </w:pPr>
      <w:r>
        <w:rPr/>
        <w:t>(1)</w:t>
      </w:r>
      <w:r>
        <w:rPr>
          <w:spacing w:val="-1"/>
        </w:rPr>
        <w:t> </w:t>
      </w:r>
      <w:r>
        <w:rPr/>
        <w:t>明细情况</w:t>
      </w:r>
    </w:p>
    <w:p>
      <w:pPr>
        <w:spacing w:line="240" w:lineRule="auto" w:before="9"/>
        <w:rPr>
          <w:rFonts w:ascii="宋体" w:hAnsi="宋体" w:cs="宋体" w:eastAsia="宋体" w:hint="default"/>
          <w:sz w:val="17"/>
          <w:szCs w:val="17"/>
        </w:rPr>
      </w:pPr>
    </w:p>
    <w:p>
      <w:pPr>
        <w:pStyle w:val="BodyText"/>
        <w:spacing w:line="240" w:lineRule="auto"/>
        <w:ind w:left="832" w:right="4428"/>
        <w:jc w:val="left"/>
      </w:pPr>
      <w:r>
        <w:rPr/>
        <w:t>1)</w:t>
      </w:r>
      <w:r>
        <w:rPr>
          <w:spacing w:val="-2"/>
        </w:rPr>
        <w:t> </w:t>
      </w:r>
      <w:r>
        <w:rPr/>
        <w:t>类别明细情况</w:t>
      </w:r>
    </w:p>
    <w:p>
      <w:pPr>
        <w:spacing w:line="240" w:lineRule="auto" w:before="13"/>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306"/>
        <w:gridCol w:w="1644"/>
        <w:gridCol w:w="991"/>
        <w:gridCol w:w="1570"/>
        <w:gridCol w:w="1126"/>
        <w:gridCol w:w="1570"/>
      </w:tblGrid>
      <w:tr>
        <w:trPr>
          <w:trHeight w:val="403"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90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2306" w:type="dxa"/>
            <w:vMerge/>
            <w:tcBorders>
              <w:left w:val="nil" w:sz="6" w:space="0" w:color="auto"/>
              <w:right w:val="single" w:sz="4" w:space="0" w:color="000000"/>
            </w:tcBorders>
          </w:tcPr>
          <w:p>
            <w:pPr/>
          </w:p>
        </w:tc>
        <w:tc>
          <w:tcPr>
            <w:tcW w:w="2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7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306" w:type="dxa"/>
            <w:vMerge/>
            <w:tcBorders>
              <w:left w:val="nil" w:sz="6" w:space="0" w:color="auto"/>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03" w:right="132"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70" w:type="dxa"/>
            <w:vMerge/>
            <w:tcBorders>
              <w:left w:val="single" w:sz="4" w:space="0" w:color="000000"/>
              <w:bottom w:val="single" w:sz="4" w:space="0" w:color="000000"/>
              <w:right w:val="nil" w:sz="6" w:space="0" w:color="auto"/>
            </w:tcBorders>
          </w:tcPr>
          <w:p>
            <w:pPr/>
          </w:p>
        </w:tc>
      </w:tr>
      <w:tr>
        <w:trPr>
          <w:trHeight w:val="713"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19" w:right="283" w:firstLine="2"/>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6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83" w:firstLine="2"/>
              <w:jc w:val="left"/>
              <w:rPr>
                <w:rFonts w:ascii="宋体" w:hAnsi="宋体" w:cs="宋体" w:eastAsia="宋体" w:hint="default"/>
                <w:sz w:val="21"/>
                <w:szCs w:val="21"/>
              </w:rPr>
            </w:pPr>
            <w:r>
              <w:rPr>
                <w:rFonts w:ascii="宋体" w:hAnsi="宋体" w:cs="宋体" w:eastAsia="宋体" w:hint="default"/>
                <w:spacing w:val="-1"/>
                <w:sz w:val="21"/>
                <w:szCs w:val="21"/>
              </w:rPr>
              <w:t>按信用风险特征组合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8"/>
              <w:jc w:val="center"/>
              <w:rPr>
                <w:rFonts w:ascii="宋体" w:hAnsi="宋体" w:cs="宋体" w:eastAsia="宋体" w:hint="default"/>
                <w:sz w:val="21"/>
                <w:szCs w:val="21"/>
              </w:rPr>
            </w:pPr>
            <w:r>
              <w:rPr>
                <w:rFonts w:ascii="宋体"/>
                <w:sz w:val="21"/>
              </w:rPr>
              <w:t>100,726,642.03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sz w:val="21"/>
              </w:rPr>
              <w:t>5,851,095.69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5.81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94,875,546.34</w:t>
            </w:r>
          </w:p>
        </w:tc>
      </w:tr>
      <w:tr>
        <w:trPr>
          <w:trHeight w:val="713"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19" w:right="283" w:firstLine="2"/>
              <w:jc w:val="left"/>
              <w:rPr>
                <w:rFonts w:ascii="宋体" w:hAnsi="宋体" w:cs="宋体" w:eastAsia="宋体" w:hint="default"/>
                <w:sz w:val="21"/>
                <w:szCs w:val="21"/>
              </w:rPr>
            </w:pPr>
            <w:r>
              <w:rPr>
                <w:rFonts w:ascii="宋体" w:hAnsi="宋体" w:cs="宋体" w:eastAsia="宋体" w:hint="default"/>
                <w:spacing w:val="-1"/>
                <w:sz w:val="21"/>
                <w:szCs w:val="21"/>
              </w:rPr>
              <w:t>单项金额不重大但单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项计提坏账准备</w:t>
            </w:r>
          </w:p>
        </w:tc>
        <w:tc>
          <w:tcPr>
            <w:tcW w:w="16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center"/>
              <w:rPr>
                <w:rFonts w:ascii="宋体" w:hAnsi="宋体" w:cs="宋体" w:eastAsia="宋体" w:hint="default"/>
                <w:sz w:val="21"/>
                <w:szCs w:val="21"/>
              </w:rPr>
            </w:pPr>
            <w:r>
              <w:rPr>
                <w:rFonts w:ascii="宋体"/>
                <w:sz w:val="21"/>
              </w:rPr>
              <w:t>100,726,642.03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sz w:val="21"/>
              </w:rPr>
              <w:t>5,851,095.69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5.81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91" w:right="0"/>
              <w:jc w:val="left"/>
              <w:rPr>
                <w:rFonts w:ascii="宋体" w:hAnsi="宋体" w:cs="宋体" w:eastAsia="宋体" w:hint="default"/>
                <w:sz w:val="21"/>
                <w:szCs w:val="21"/>
              </w:rPr>
            </w:pPr>
            <w:r>
              <w:rPr>
                <w:rFonts w:ascii="宋体"/>
                <w:sz w:val="21"/>
              </w:rPr>
              <w:t>94,875,546.34</w:t>
            </w:r>
          </w:p>
        </w:tc>
      </w:tr>
    </w:tbl>
    <w:p>
      <w:pPr>
        <w:spacing w:line="240" w:lineRule="auto" w:before="3"/>
        <w:rPr>
          <w:rFonts w:ascii="宋体" w:hAnsi="宋体" w:cs="宋体" w:eastAsia="宋体" w:hint="default"/>
          <w:sz w:val="5"/>
          <w:szCs w:val="5"/>
        </w:rPr>
      </w:pPr>
    </w:p>
    <w:p>
      <w:pPr>
        <w:pStyle w:val="BodyText"/>
        <w:spacing w:line="240" w:lineRule="auto" w:before="36"/>
        <w:ind w:left="832" w:right="4428"/>
        <w:jc w:val="left"/>
      </w:pPr>
      <w:r>
        <w:rPr/>
        <w:t>(续上表)</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249"/>
        <w:gridCol w:w="1546"/>
        <w:gridCol w:w="1099"/>
        <w:gridCol w:w="1466"/>
        <w:gridCol w:w="1097"/>
        <w:gridCol w:w="1596"/>
      </w:tblGrid>
      <w:tr>
        <w:trPr>
          <w:trHeight w:val="401" w:hRule="exact"/>
        </w:trPr>
        <w:tc>
          <w:tcPr>
            <w:tcW w:w="22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8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249" w:type="dxa"/>
            <w:vMerge/>
            <w:tcBorders>
              <w:left w:val="nil" w:sz="6" w:space="0" w:color="auto"/>
              <w:right w:val="single" w:sz="4" w:space="0" w:color="000000"/>
            </w:tcBorders>
          </w:tcPr>
          <w:p>
            <w:pPr/>
          </w:p>
        </w:tc>
        <w:tc>
          <w:tcPr>
            <w:tcW w:w="2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9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2249" w:type="dxa"/>
            <w:vMerge/>
            <w:tcBorders>
              <w:left w:val="nil" w:sz="6" w:space="0" w:color="auto"/>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86" w:right="118"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96" w:type="dxa"/>
            <w:vMerge/>
            <w:tcBorders>
              <w:left w:val="single" w:sz="4" w:space="0" w:color="000000"/>
              <w:bottom w:val="single" w:sz="4" w:space="0" w:color="000000"/>
              <w:right w:val="nil" w:sz="6" w:space="0" w:color="auto"/>
            </w:tcBorders>
          </w:tcPr>
          <w:p>
            <w:pPr/>
          </w:p>
        </w:tc>
      </w:tr>
      <w:tr>
        <w:trPr>
          <w:trHeight w:val="71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19" w:right="226" w:firstLine="2"/>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1"/>
              <w:jc w:val="center"/>
              <w:rPr>
                <w:rFonts w:ascii="宋体" w:hAnsi="宋体" w:cs="宋体" w:eastAsia="宋体" w:hint="default"/>
                <w:sz w:val="21"/>
                <w:szCs w:val="21"/>
              </w:rPr>
            </w:pPr>
            <w:r>
              <w:rPr>
                <w:rFonts w:ascii="宋体"/>
                <w:sz w:val="21"/>
              </w:rPr>
              <w:t>80,362,200.34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100.00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21"/>
                <w:szCs w:val="21"/>
              </w:rPr>
            </w:pPr>
            <w:r>
              <w:rPr>
                <w:rFonts w:ascii="宋体"/>
                <w:sz w:val="21"/>
              </w:rPr>
              <w:t>4,101,832.27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6" w:right="0"/>
              <w:jc w:val="left"/>
              <w:rPr>
                <w:rFonts w:ascii="宋体" w:hAnsi="宋体" w:cs="宋体" w:eastAsia="宋体" w:hint="default"/>
                <w:sz w:val="21"/>
                <w:szCs w:val="21"/>
              </w:rPr>
            </w:pPr>
            <w:r>
              <w:rPr>
                <w:rFonts w:ascii="宋体"/>
                <w:sz w:val="21"/>
              </w:rPr>
              <w:t>5.10</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19" w:right="0"/>
              <w:jc w:val="left"/>
              <w:rPr>
                <w:rFonts w:ascii="宋体" w:hAnsi="宋体" w:cs="宋体" w:eastAsia="宋体" w:hint="default"/>
                <w:sz w:val="21"/>
                <w:szCs w:val="21"/>
              </w:rPr>
            </w:pPr>
            <w:r>
              <w:rPr>
                <w:rFonts w:ascii="宋体"/>
                <w:sz w:val="21"/>
              </w:rPr>
              <w:t>76,260,368.07</w:t>
            </w:r>
          </w:p>
        </w:tc>
      </w:tr>
    </w:tbl>
    <w:p>
      <w:pPr>
        <w:spacing w:after="0" w:line="240" w:lineRule="auto"/>
        <w:jc w:val="left"/>
        <w:rPr>
          <w:rFonts w:ascii="宋体" w:hAnsi="宋体" w:cs="宋体" w:eastAsia="宋体" w:hint="default"/>
          <w:sz w:val="21"/>
          <w:szCs w:val="21"/>
        </w:rPr>
        <w:sectPr>
          <w:footerReference w:type="default" r:id="rId27"/>
          <w:pgSz w:w="11900" w:h="16840"/>
          <w:pgMar w:footer="983" w:header="0" w:top="1480" w:bottom="1180" w:left="720" w:right="1560"/>
          <w:pgNumType w:start="100"/>
        </w:sectPr>
      </w:pPr>
    </w:p>
    <w:p>
      <w:pPr>
        <w:spacing w:line="240" w:lineRule="auto" w:before="1"/>
        <w:rPr>
          <w:rFonts w:ascii="宋体" w:hAnsi="宋体" w:cs="宋体" w:eastAsia="宋体" w:hint="default"/>
          <w:sz w:val="6"/>
          <w:szCs w:val="6"/>
        </w:rPr>
      </w:pPr>
    </w:p>
    <w:tbl>
      <w:tblPr>
        <w:tblW w:w="0" w:type="auto"/>
        <w:jc w:val="left"/>
        <w:tblInd w:w="265" w:type="dxa"/>
        <w:tblLayout w:type="fixed"/>
        <w:tblCellMar>
          <w:top w:w="0" w:type="dxa"/>
          <w:left w:w="0" w:type="dxa"/>
          <w:bottom w:w="0" w:type="dxa"/>
          <w:right w:w="0" w:type="dxa"/>
        </w:tblCellMar>
        <w:tblLook w:val="01E0"/>
      </w:tblPr>
      <w:tblGrid>
        <w:gridCol w:w="2249"/>
        <w:gridCol w:w="1546"/>
        <w:gridCol w:w="1099"/>
        <w:gridCol w:w="1466"/>
        <w:gridCol w:w="1097"/>
        <w:gridCol w:w="1596"/>
      </w:tblGrid>
      <w:tr>
        <w:trPr>
          <w:trHeight w:val="46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26" w:firstLine="2"/>
              <w:jc w:val="left"/>
              <w:rPr>
                <w:rFonts w:ascii="宋体" w:hAnsi="宋体" w:cs="宋体" w:eastAsia="宋体" w:hint="default"/>
                <w:sz w:val="21"/>
                <w:szCs w:val="21"/>
              </w:rPr>
            </w:pPr>
            <w:r>
              <w:rPr>
                <w:rFonts w:ascii="宋体" w:hAnsi="宋体" w:cs="宋体" w:eastAsia="宋体" w:hint="default"/>
                <w:spacing w:val="-1"/>
                <w:sz w:val="21"/>
                <w:szCs w:val="21"/>
              </w:rPr>
              <w:t>单项金额不重大但单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项计提坏账准备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7" w:right="0"/>
              <w:jc w:val="left"/>
              <w:rPr>
                <w:rFonts w:ascii="宋体" w:hAnsi="宋体" w:cs="宋体" w:eastAsia="宋体" w:hint="default"/>
                <w:sz w:val="21"/>
                <w:szCs w:val="21"/>
              </w:rPr>
            </w:pPr>
            <w:r>
              <w:rPr>
                <w:rFonts w:ascii="宋体"/>
                <w:sz w:val="21"/>
              </w:rPr>
              <w:t>80,362,200.34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left"/>
              <w:rPr>
                <w:rFonts w:ascii="宋体" w:hAnsi="宋体" w:cs="宋体" w:eastAsia="宋体" w:hint="default"/>
                <w:sz w:val="21"/>
                <w:szCs w:val="21"/>
              </w:rPr>
            </w:pPr>
            <w:r>
              <w:rPr>
                <w:rFonts w:ascii="宋体"/>
                <w:sz w:val="21"/>
              </w:rPr>
              <w:t>100.00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sz w:val="21"/>
              </w:rPr>
              <w:t>4,101,832.27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8" w:right="0"/>
              <w:jc w:val="left"/>
              <w:rPr>
                <w:rFonts w:ascii="宋体" w:hAnsi="宋体" w:cs="宋体" w:eastAsia="宋体" w:hint="default"/>
                <w:sz w:val="21"/>
                <w:szCs w:val="21"/>
              </w:rPr>
            </w:pPr>
            <w:r>
              <w:rPr>
                <w:rFonts w:ascii="宋体"/>
                <w:sz w:val="21"/>
              </w:rPr>
              <w:t>5.10</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19" w:right="0"/>
              <w:jc w:val="left"/>
              <w:rPr>
                <w:rFonts w:ascii="宋体" w:hAnsi="宋体" w:cs="宋体" w:eastAsia="宋体" w:hint="default"/>
                <w:sz w:val="21"/>
                <w:szCs w:val="21"/>
              </w:rPr>
            </w:pPr>
            <w:r>
              <w:rPr>
                <w:rFonts w:ascii="宋体"/>
                <w:sz w:val="21"/>
              </w:rPr>
              <w:t>76,260,368.07</w:t>
            </w:r>
          </w:p>
        </w:tc>
      </w:tr>
    </w:tbl>
    <w:p>
      <w:pPr>
        <w:spacing w:line="240" w:lineRule="auto" w:before="3"/>
        <w:rPr>
          <w:rFonts w:ascii="宋体" w:hAnsi="宋体" w:cs="宋体" w:eastAsia="宋体" w:hint="default"/>
          <w:sz w:val="5"/>
          <w:szCs w:val="5"/>
        </w:rPr>
      </w:pPr>
    </w:p>
    <w:p>
      <w:pPr>
        <w:pStyle w:val="BodyText"/>
        <w:spacing w:line="240" w:lineRule="auto" w:before="36"/>
        <w:ind w:left="812" w:right="0"/>
        <w:jc w:val="left"/>
      </w:pPr>
      <w:r>
        <w:rPr/>
        <w:t>2)</w:t>
      </w:r>
      <w:r>
        <w:rPr>
          <w:spacing w:val="-9"/>
        </w:rPr>
        <w:t> </w:t>
      </w:r>
      <w:r>
        <w:rPr/>
        <w:t>组合中，采用账龄分析法计提坏账准备的应收账款</w:t>
      </w:r>
    </w:p>
    <w:p>
      <w:pPr>
        <w:spacing w:line="240" w:lineRule="auto" w:before="13"/>
        <w:rPr>
          <w:rFonts w:ascii="宋体" w:hAnsi="宋体" w:cs="宋体" w:eastAsia="宋体" w:hint="default"/>
          <w:sz w:val="12"/>
          <w:szCs w:val="12"/>
        </w:rPr>
      </w:pPr>
    </w:p>
    <w:tbl>
      <w:tblPr>
        <w:tblW w:w="0" w:type="auto"/>
        <w:jc w:val="left"/>
        <w:tblInd w:w="265" w:type="dxa"/>
        <w:tblLayout w:type="fixed"/>
        <w:tblCellMar>
          <w:top w:w="0" w:type="dxa"/>
          <w:left w:w="0" w:type="dxa"/>
          <w:bottom w:w="0" w:type="dxa"/>
          <w:right w:w="0" w:type="dxa"/>
        </w:tblCellMar>
        <w:tblLook w:val="01E0"/>
      </w:tblPr>
      <w:tblGrid>
        <w:gridCol w:w="1435"/>
        <w:gridCol w:w="2515"/>
        <w:gridCol w:w="2410"/>
        <w:gridCol w:w="2177"/>
      </w:tblGrid>
      <w:tr>
        <w:trPr>
          <w:trHeight w:val="401"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10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1435" w:type="dxa"/>
            <w:vMerge/>
            <w:tcBorders>
              <w:left w:val="nil" w:sz="6" w:space="0" w:color="auto"/>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515"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557"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98,448,408.42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4,922,419.20</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5.00</w:t>
            </w:r>
          </w:p>
        </w:tc>
      </w:tr>
      <w:tr>
        <w:trPr>
          <w:trHeight w:val="55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880,798.80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88,079.88</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10.00</w:t>
            </w:r>
          </w:p>
        </w:tc>
      </w:tr>
      <w:tr>
        <w:trPr>
          <w:trHeight w:val="557"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795,483.15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238,644.95</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30.00</w:t>
            </w:r>
          </w:p>
        </w:tc>
      </w:tr>
      <w:tr>
        <w:trPr>
          <w:trHeight w:val="55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 年以上</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601,951.66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601,951.66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100.00</w:t>
            </w:r>
          </w:p>
        </w:tc>
      </w:tr>
      <w:tr>
        <w:trPr>
          <w:trHeight w:val="557"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100,726,642.03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5,851,095.69</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5.81</w:t>
            </w:r>
          </w:p>
        </w:tc>
      </w:tr>
    </w:tbl>
    <w:p>
      <w:pPr>
        <w:spacing w:line="240" w:lineRule="auto" w:before="3"/>
        <w:rPr>
          <w:rFonts w:ascii="宋体" w:hAnsi="宋体" w:cs="宋体" w:eastAsia="宋体" w:hint="default"/>
          <w:sz w:val="5"/>
          <w:szCs w:val="5"/>
        </w:rPr>
      </w:pPr>
    </w:p>
    <w:p>
      <w:pPr>
        <w:pStyle w:val="BodyText"/>
        <w:spacing w:line="240" w:lineRule="auto" w:before="36"/>
        <w:ind w:left="812" w:right="0"/>
        <w:jc w:val="left"/>
      </w:pPr>
      <w:r>
        <w:rPr/>
        <w:t>(2)</w:t>
      </w:r>
      <w:r>
        <w:rPr>
          <w:spacing w:val="-4"/>
        </w:rPr>
        <w:t> </w:t>
      </w:r>
      <w:r>
        <w:rPr/>
        <w:t>本期计提、收回或转回的坏账准备情况</w:t>
      </w:r>
    </w:p>
    <w:p>
      <w:pPr>
        <w:spacing w:line="240" w:lineRule="auto" w:before="12"/>
        <w:rPr>
          <w:rFonts w:ascii="宋体" w:hAnsi="宋体" w:cs="宋体" w:eastAsia="宋体" w:hint="default"/>
          <w:sz w:val="17"/>
          <w:szCs w:val="17"/>
        </w:rPr>
      </w:pPr>
    </w:p>
    <w:p>
      <w:pPr>
        <w:pStyle w:val="BodyText"/>
        <w:spacing w:line="240" w:lineRule="auto"/>
        <w:ind w:left="812" w:right="0"/>
        <w:jc w:val="left"/>
      </w:pPr>
      <w:r>
        <w:rPr>
          <w:spacing w:val="7"/>
        </w:rPr>
        <w:t>本期计提坏账准备金额 </w:t>
      </w:r>
      <w:r>
        <w:rPr/>
        <w:t>990,155.55</w:t>
      </w:r>
      <w:r>
        <w:rPr>
          <w:spacing w:val="90"/>
        </w:rPr>
        <w:t> </w:t>
      </w:r>
      <w:r>
        <w:rPr>
          <w:spacing w:val="8"/>
        </w:rPr>
        <w:t>元，本期收回以前年度已核销的应收账款相应转回坏账准备</w:t>
      </w:r>
    </w:p>
    <w:p>
      <w:pPr>
        <w:spacing w:line="240" w:lineRule="auto" w:before="10"/>
        <w:rPr>
          <w:rFonts w:ascii="宋体" w:hAnsi="宋体" w:cs="宋体" w:eastAsia="宋体" w:hint="default"/>
          <w:sz w:val="14"/>
          <w:szCs w:val="14"/>
        </w:rPr>
      </w:pPr>
    </w:p>
    <w:p>
      <w:pPr>
        <w:pStyle w:val="BodyText"/>
        <w:spacing w:line="240" w:lineRule="auto"/>
        <w:ind w:left="392" w:right="0"/>
        <w:jc w:val="left"/>
      </w:pPr>
      <w:r>
        <w:rPr/>
        <w:t>61,461.00</w:t>
      </w:r>
      <w:r>
        <w:rPr>
          <w:spacing w:val="-51"/>
        </w:rPr>
        <w:t> </w:t>
      </w:r>
      <w:r>
        <w:rPr/>
        <w:t>元。</w:t>
      </w:r>
    </w:p>
    <w:p>
      <w:pPr>
        <w:spacing w:line="240" w:lineRule="auto" w:before="9"/>
        <w:rPr>
          <w:rFonts w:ascii="宋体" w:hAnsi="宋体" w:cs="宋体" w:eastAsia="宋体" w:hint="default"/>
          <w:sz w:val="17"/>
          <w:szCs w:val="17"/>
        </w:rPr>
      </w:pPr>
    </w:p>
    <w:p>
      <w:pPr>
        <w:pStyle w:val="BodyText"/>
        <w:spacing w:line="240" w:lineRule="auto"/>
        <w:ind w:left="812" w:right="0"/>
        <w:jc w:val="left"/>
      </w:pPr>
      <w:r>
        <w:rPr/>
        <w:t>(3)</w:t>
      </w:r>
      <w:r>
        <w:rPr>
          <w:spacing w:val="-1"/>
        </w:rPr>
        <w:t> </w:t>
      </w:r>
      <w:r>
        <w:rPr/>
        <w:t>应收账款金额前</w:t>
      </w:r>
      <w:r>
        <w:rPr>
          <w:spacing w:val="-54"/>
        </w:rPr>
        <w:t> </w:t>
      </w:r>
      <w:r>
        <w:rPr/>
        <w:t>5</w:t>
      </w:r>
      <w:r>
        <w:rPr>
          <w:spacing w:val="-54"/>
        </w:rPr>
        <w:t> </w:t>
      </w:r>
      <w:r>
        <w:rPr/>
        <w:t>名情况</w:t>
      </w:r>
    </w:p>
    <w:p>
      <w:pPr>
        <w:spacing w:line="240" w:lineRule="auto" w:before="13"/>
        <w:rPr>
          <w:rFonts w:ascii="宋体" w:hAnsi="宋体" w:cs="宋体" w:eastAsia="宋体" w:hint="default"/>
          <w:sz w:val="12"/>
          <w:szCs w:val="12"/>
        </w:rPr>
      </w:pPr>
    </w:p>
    <w:tbl>
      <w:tblPr>
        <w:tblW w:w="0" w:type="auto"/>
        <w:jc w:val="left"/>
        <w:tblInd w:w="265" w:type="dxa"/>
        <w:tblLayout w:type="fixed"/>
        <w:tblCellMar>
          <w:top w:w="0" w:type="dxa"/>
          <w:left w:w="0" w:type="dxa"/>
          <w:bottom w:w="0" w:type="dxa"/>
          <w:right w:w="0" w:type="dxa"/>
        </w:tblCellMar>
        <w:tblLook w:val="01E0"/>
      </w:tblPr>
      <w:tblGrid>
        <w:gridCol w:w="3362"/>
        <w:gridCol w:w="1723"/>
        <w:gridCol w:w="1726"/>
        <w:gridCol w:w="1726"/>
      </w:tblGrid>
      <w:tr>
        <w:trPr>
          <w:trHeight w:val="75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86" w:right="118" w:hanging="264"/>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w w:val="100"/>
                <w:sz w:val="21"/>
                <w:szCs w:val="21"/>
              </w:rPr>
              <w:t> </w:t>
            </w:r>
            <w:r>
              <w:rPr>
                <w:rFonts w:ascii="宋体" w:hAnsi="宋体" w:cs="宋体" w:eastAsia="宋体" w:hint="default"/>
                <w:sz w:val="21"/>
                <w:szCs w:val="21"/>
              </w:rPr>
              <w:t>的比例(%)</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UNIVERSAL SURVEILLANCE</w:t>
            </w:r>
            <w:r>
              <w:rPr>
                <w:rFonts w:ascii="宋体"/>
                <w:spacing w:val="-23"/>
                <w:sz w:val="21"/>
              </w:rPr>
              <w:t> </w:t>
            </w:r>
            <w:r>
              <w:rPr>
                <w:rFonts w:ascii="宋体"/>
                <w:sz w:val="21"/>
              </w:rPr>
              <w:t>SYSTEMS</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25,800,267.56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25.61</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1,290,013.38</w:t>
            </w:r>
          </w:p>
        </w:tc>
      </w:tr>
      <w:tr>
        <w:trPr>
          <w:trHeight w:val="557"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东莞东兴商标织绣有限公司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8,813,231.03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8.75</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440,661.55</w:t>
            </w:r>
          </w:p>
        </w:tc>
      </w:tr>
      <w:tr>
        <w:trPr>
          <w:trHeight w:val="55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TAG Company (UK)</w:t>
            </w:r>
            <w:r>
              <w:rPr>
                <w:rFonts w:ascii="宋体"/>
                <w:spacing w:val="-3"/>
                <w:sz w:val="21"/>
              </w:rPr>
              <w:t> </w:t>
            </w:r>
            <w:r>
              <w:rPr>
                <w:rFonts w:ascii="宋体"/>
                <w:sz w:val="21"/>
              </w:rPr>
              <w:t>Ltd</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4,943,370.01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4.91</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247,168.50</w:t>
            </w:r>
          </w:p>
        </w:tc>
      </w:tr>
      <w:tr>
        <w:trPr>
          <w:trHeight w:val="557"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1910" w:val="left" w:leader="none"/>
              </w:tabs>
              <w:spacing w:line="240" w:lineRule="auto" w:before="105"/>
              <w:ind w:left="122" w:right="0"/>
              <w:jc w:val="left"/>
              <w:rPr>
                <w:rFonts w:ascii="宋体" w:hAnsi="宋体" w:cs="宋体" w:eastAsia="宋体" w:hint="default"/>
                <w:sz w:val="21"/>
                <w:szCs w:val="21"/>
              </w:rPr>
            </w:pPr>
            <w:r>
              <w:rPr>
                <w:rFonts w:ascii="宋体"/>
                <w:sz w:val="21"/>
              </w:rPr>
              <w:t>GUNNEBO</w:t>
            </w:r>
            <w:r>
              <w:rPr>
                <w:rFonts w:ascii="宋体"/>
                <w:spacing w:val="-2"/>
                <w:sz w:val="21"/>
              </w:rPr>
              <w:t> </w:t>
            </w:r>
            <w:r>
              <w:rPr>
                <w:rFonts w:ascii="宋体"/>
                <w:sz w:val="21"/>
              </w:rPr>
              <w:t>GATEWAY</w:t>
              <w:tab/>
              <w:t>AB</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3,371,139.04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3.35</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168,556.95</w:t>
            </w:r>
          </w:p>
        </w:tc>
      </w:tr>
      <w:tr>
        <w:trPr>
          <w:trHeight w:val="55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MOD SECURITY</w:t>
            </w:r>
            <w:r>
              <w:rPr>
                <w:rFonts w:ascii="宋体"/>
                <w:spacing w:val="-2"/>
                <w:sz w:val="21"/>
              </w:rPr>
              <w:t> </w:t>
            </w:r>
            <w:r>
              <w:rPr>
                <w:rFonts w:ascii="宋体"/>
                <w:sz w:val="21"/>
              </w:rPr>
              <w:t>SRL</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3,000,488.27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2.98</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150,024.41</w:t>
            </w:r>
          </w:p>
        </w:tc>
      </w:tr>
      <w:tr>
        <w:trPr>
          <w:trHeight w:val="557"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45,928,495.91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45.60</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2,296,424.79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812" w:right="0"/>
        <w:jc w:val="left"/>
      </w:pPr>
      <w:r>
        <w:rPr/>
        <w:t>4.</w:t>
      </w:r>
      <w:r>
        <w:rPr>
          <w:spacing w:val="-1"/>
        </w:rPr>
        <w:t> </w:t>
      </w:r>
      <w:r>
        <w:rPr/>
        <w:t>预付款项</w:t>
      </w:r>
    </w:p>
    <w:p>
      <w:pPr>
        <w:spacing w:line="240" w:lineRule="auto" w:before="9"/>
        <w:rPr>
          <w:rFonts w:ascii="宋体" w:hAnsi="宋体" w:cs="宋体" w:eastAsia="宋体" w:hint="default"/>
          <w:sz w:val="17"/>
          <w:szCs w:val="17"/>
        </w:rPr>
      </w:pPr>
    </w:p>
    <w:p>
      <w:pPr>
        <w:pStyle w:val="BodyText"/>
        <w:spacing w:line="240" w:lineRule="auto"/>
        <w:ind w:left="812" w:right="0"/>
        <w:jc w:val="left"/>
      </w:pPr>
      <w:r>
        <w:rPr/>
        <w:t>(1)</w:t>
      </w:r>
      <w:r>
        <w:rPr>
          <w:spacing w:val="-1"/>
        </w:rPr>
        <w:t> </w:t>
      </w:r>
      <w:r>
        <w:rPr/>
        <w:t>账龄分析</w:t>
      </w:r>
    </w:p>
    <w:p>
      <w:pPr>
        <w:spacing w:line="240" w:lineRule="auto" w:before="8"/>
        <w:rPr>
          <w:rFonts w:ascii="宋体" w:hAnsi="宋体" w:cs="宋体" w:eastAsia="宋体" w:hint="default"/>
          <w:sz w:val="12"/>
          <w:szCs w:val="12"/>
        </w:rPr>
      </w:pPr>
    </w:p>
    <w:p>
      <w:pPr>
        <w:spacing w:line="422"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9.6pt;height:21.15pt;mso-position-horizontal-relative:char;mso-position-vertical-relative:line" coordorigin="0,0" coordsize="9792,423">
            <v:group style="position:absolute;left:5;top:10;width:992;height:2" coordorigin="5,10" coordsize="992,2">
              <v:shape style="position:absolute;left:5;top:10;width:992;height:2" coordorigin="5,10" coordsize="992,0" path="m5,10l996,10e" filled="false" stroked="true" strokeweight=".48pt" strokecolor="#000000">
                <v:path arrowok="t"/>
              </v:shape>
            </v:group>
            <v:group style="position:absolute;left:1006;top:10;width:4380;height:2" coordorigin="1006,10" coordsize="4380,2">
              <v:shape style="position:absolute;left:1006;top:10;width:4380;height:2" coordorigin="1006,10" coordsize="4380,0" path="m1006,10l5386,10e" filled="false" stroked="true" strokeweight=".48pt" strokecolor="#000000">
                <v:path arrowok="t"/>
              </v:shape>
            </v:group>
            <v:group style="position:absolute;left:5395;top:10;width:4392;height:2" coordorigin="5395,10" coordsize="4392,2">
              <v:shape style="position:absolute;left:5395;top:10;width:4392;height:2" coordorigin="5395,10" coordsize="4392,0" path="m5395,10l9787,10e" filled="false" stroked="true" strokeweight=".48pt" strokecolor="#000000">
                <v:path arrowok="t"/>
              </v:shape>
            </v:group>
            <v:group style="position:absolute;left:5;top:413;width:992;height:2" coordorigin="5,413" coordsize="992,2">
              <v:shape style="position:absolute;left:5;top:413;width:992;height:2" coordorigin="5,413" coordsize="992,0" path="m5,413l996,413e" filled="false" stroked="true" strokeweight=".48pt" strokecolor="#000000">
                <v:path arrowok="t"/>
              </v:shape>
            </v:group>
            <v:group style="position:absolute;left:1001;top:5;width:2;height:413" coordorigin="1001,5" coordsize="2,413">
              <v:shape style="position:absolute;left:1001;top:5;width:2;height:413" coordorigin="1001,5" coordsize="0,413" path="m1001,5l1001,418e" filled="false" stroked="true" strokeweight=".48pt" strokecolor="#000000">
                <v:path arrowok="t"/>
              </v:shape>
            </v:group>
            <v:group style="position:absolute;left:1006;top:413;width:4380;height:2" coordorigin="1006,413" coordsize="4380,2">
              <v:shape style="position:absolute;left:1006;top:413;width:4380;height:2" coordorigin="1006,413" coordsize="4380,0" path="m1006,413l5386,413e" filled="false" stroked="true" strokeweight=".48pt" strokecolor="#000000">
                <v:path arrowok="t"/>
              </v:shape>
            </v:group>
            <v:group style="position:absolute;left:5390;top:5;width:2;height:413" coordorigin="5390,5" coordsize="2,413">
              <v:shape style="position:absolute;left:5390;top:5;width:2;height:413" coordorigin="5390,5" coordsize="0,413" path="m5390,5l5390,418e" filled="false" stroked="true" strokeweight=".48pt" strokecolor="#000000">
                <v:path arrowok="t"/>
              </v:shape>
            </v:group>
            <v:group style="position:absolute;left:5395;top:413;width:4392;height:2" coordorigin="5395,413" coordsize="4392,2">
              <v:shape style="position:absolute;left:5395;top:413;width:4392;height:2" coordorigin="5395,413" coordsize="4392,0" path="m5395,413l9787,413e" filled="false" stroked="true" strokeweight=".48pt" strokecolor="#000000">
                <v:path arrowok="t"/>
              </v:shape>
              <v:shape style="position:absolute;left:1001;top:10;width:4390;height:404" type="#_x0000_t202" filled="false" stroked="false">
                <v:textbox inset="0,0,0,0">
                  <w:txbxContent>
                    <w:p>
                      <w:pPr>
                        <w:spacing w:before="33"/>
                        <w:ind w:left="2"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146;top:107;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w:t>
                        <w:tab/>
                        <w:t>龄</w:t>
                      </w:r>
                    </w:p>
                  </w:txbxContent>
                </v:textbox>
                <w10:wrap type="none"/>
              </v:shape>
              <v:shape style="position:absolute;left:7274;top:10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00" w:h="16840"/>
          <w:pgMar w:header="0" w:footer="983" w:top="1360" w:bottom="1180" w:left="740" w:right="102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10"/>
        <w:gridCol w:w="1555"/>
        <w:gridCol w:w="850"/>
        <w:gridCol w:w="427"/>
        <w:gridCol w:w="1558"/>
        <w:gridCol w:w="1560"/>
        <w:gridCol w:w="854"/>
        <w:gridCol w:w="422"/>
        <w:gridCol w:w="1560"/>
      </w:tblGrid>
      <w:tr>
        <w:trPr>
          <w:trHeight w:val="1337" w:hRule="exact"/>
        </w:trPr>
        <w:tc>
          <w:tcPr>
            <w:tcW w:w="1010" w:type="dxa"/>
            <w:tcBorders>
              <w:top w:val="single" w:sz="4" w:space="0" w:color="000000"/>
              <w:left w:val="nil" w:sz="6" w:space="0" w:color="auto"/>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8"/>
              <w:jc w:val="both"/>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both"/>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027"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405" w:lineRule="auto" w:before="107"/>
              <w:ind w:left="122" w:right="98"/>
              <w:jc w:val="left"/>
              <w:rPr>
                <w:rFonts w:ascii="宋体" w:hAnsi="宋体" w:cs="宋体" w:eastAsia="宋体" w:hint="default"/>
                <w:sz w:val="21"/>
                <w:szCs w:val="21"/>
              </w:rPr>
            </w:pPr>
            <w:r>
              <w:rPr>
                <w:rFonts w:ascii="宋体" w:hAnsi="宋体" w:cs="宋体" w:eastAsia="宋体" w:hint="default"/>
                <w:sz w:val="21"/>
                <w:szCs w:val="21"/>
              </w:rPr>
              <w:t>1 年</w:t>
            </w:r>
            <w:r>
              <w:rPr>
                <w:rFonts w:ascii="宋体" w:hAnsi="宋体" w:cs="宋体" w:eastAsia="宋体" w:hint="default"/>
                <w:spacing w:val="-59"/>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3,032,013.97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91.57</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3,032,013.97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3,818,470.85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95.85</w:t>
            </w: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3,818,470.85</w:t>
            </w:r>
          </w:p>
        </w:tc>
      </w:tr>
      <w:tr>
        <w:trPr>
          <w:trHeight w:val="557"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147,549.91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4.46</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147,549.91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91,873.29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2.31</w:t>
            </w: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91,873.29</w:t>
            </w:r>
          </w:p>
        </w:tc>
      </w:tr>
      <w:tr>
        <w:trPr>
          <w:trHeight w:val="559"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66,100.00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66,100.00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69,031.35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1.73</w:t>
            </w: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69,031.35</w:t>
            </w:r>
          </w:p>
        </w:tc>
      </w:tr>
      <w:tr>
        <w:trPr>
          <w:trHeight w:val="1025"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98"/>
              <w:jc w:val="left"/>
              <w:rPr>
                <w:rFonts w:ascii="宋体" w:hAnsi="宋体" w:cs="宋体" w:eastAsia="宋体" w:hint="default"/>
                <w:sz w:val="21"/>
                <w:szCs w:val="21"/>
              </w:rPr>
            </w:pPr>
            <w:r>
              <w:rPr>
                <w:rFonts w:ascii="宋体" w:hAnsi="宋体" w:cs="宋体" w:eastAsia="宋体" w:hint="default"/>
                <w:sz w:val="21"/>
                <w:szCs w:val="21"/>
              </w:rPr>
              <w:t>3 年</w:t>
            </w:r>
            <w:r>
              <w:rPr>
                <w:rFonts w:ascii="宋体" w:hAnsi="宋体" w:cs="宋体" w:eastAsia="宋体" w:hint="default"/>
                <w:spacing w:val="-59"/>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65,182.00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1.97</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65,182.00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4,616.00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0.11</w:t>
            </w: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4,616.00</w:t>
            </w:r>
          </w:p>
        </w:tc>
      </w:tr>
      <w:tr>
        <w:trPr>
          <w:trHeight w:val="1027"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tabs>
                <w:tab w:pos="604" w:val="left" w:leader="none"/>
              </w:tabs>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3,310,845.88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3,310,845.88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3,983,991.49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3,983,991.49</w:t>
            </w:r>
          </w:p>
        </w:tc>
      </w:tr>
    </w:tbl>
    <w:p>
      <w:pPr>
        <w:spacing w:line="240" w:lineRule="auto" w:before="3"/>
        <w:rPr>
          <w:rFonts w:ascii="宋体" w:hAnsi="宋体" w:cs="宋体" w:eastAsia="宋体" w:hint="default"/>
          <w:sz w:val="5"/>
          <w:szCs w:val="5"/>
        </w:rPr>
      </w:pPr>
    </w:p>
    <w:p>
      <w:pPr>
        <w:pStyle w:val="BodyText"/>
        <w:spacing w:line="240" w:lineRule="auto" w:before="36"/>
        <w:ind w:left="938" w:right="0"/>
        <w:jc w:val="left"/>
      </w:pPr>
      <w:r>
        <w:rPr/>
        <w:t>(2)</w:t>
      </w:r>
      <w:r>
        <w:rPr>
          <w:spacing w:val="-2"/>
        </w:rPr>
        <w:t> </w:t>
      </w:r>
      <w:r>
        <w:rPr/>
        <w:t>预付款项金额前</w:t>
      </w:r>
      <w:r>
        <w:rPr>
          <w:spacing w:val="-53"/>
        </w:rPr>
        <w:t> </w:t>
      </w:r>
      <w:r>
        <w:rPr/>
        <w:t>5</w:t>
      </w:r>
      <w:r>
        <w:rPr>
          <w:spacing w:val="-55"/>
        </w:rPr>
        <w:t> </w:t>
      </w:r>
      <w:r>
        <w:rPr/>
        <w:t>名情况</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4082"/>
        <w:gridCol w:w="2520"/>
        <w:gridCol w:w="1934"/>
      </w:tblGrid>
      <w:tr>
        <w:trPr>
          <w:trHeight w:val="756"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30"/>
              <w:ind w:left="489" w:right="228" w:hanging="264"/>
              <w:jc w:val="left"/>
              <w:rPr>
                <w:rFonts w:ascii="宋体" w:hAnsi="宋体" w:cs="宋体" w:eastAsia="宋体" w:hint="default"/>
                <w:sz w:val="21"/>
                <w:szCs w:val="21"/>
              </w:rPr>
            </w:pPr>
            <w:r>
              <w:rPr>
                <w:rFonts w:ascii="宋体" w:hAnsi="宋体" w:cs="宋体" w:eastAsia="宋体" w:hint="default"/>
                <w:sz w:val="21"/>
                <w:szCs w:val="21"/>
              </w:rPr>
              <w:t>占预付款项余额</w:t>
            </w:r>
            <w:r>
              <w:rPr>
                <w:rFonts w:ascii="宋体" w:hAnsi="宋体" w:cs="宋体" w:eastAsia="宋体" w:hint="default"/>
                <w:w w:val="100"/>
                <w:sz w:val="21"/>
                <w:szCs w:val="21"/>
              </w:rPr>
              <w:t> </w:t>
            </w:r>
            <w:r>
              <w:rPr>
                <w:rFonts w:ascii="宋体" w:hAnsi="宋体" w:cs="宋体" w:eastAsia="宋体" w:hint="default"/>
                <w:sz w:val="21"/>
                <w:szCs w:val="21"/>
              </w:rPr>
              <w:t>的比例(%)</w:t>
            </w:r>
          </w:p>
        </w:tc>
      </w:tr>
      <w:tr>
        <w:trPr>
          <w:trHeight w:val="557"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宁海县振益模具厂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366,750.00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11.08</w:t>
            </w:r>
          </w:p>
        </w:tc>
      </w:tr>
      <w:tr>
        <w:trPr>
          <w:trHeight w:val="559"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中国出口信用保险公司浙江分公司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315,631.01</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9.53</w:t>
            </w:r>
          </w:p>
        </w:tc>
      </w:tr>
      <w:tr>
        <w:trPr>
          <w:trHeight w:val="557"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东莞市普尼尔印刷科技有限公司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315,000.00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9.51</w:t>
            </w:r>
          </w:p>
        </w:tc>
      </w:tr>
      <w:tr>
        <w:trPr>
          <w:trHeight w:val="559"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宁海县广畅兴模具厂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270,000.00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8.16</w:t>
            </w:r>
          </w:p>
        </w:tc>
      </w:tr>
      <w:tr>
        <w:trPr>
          <w:trHeight w:val="557"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北京中科国技信息系统有限公司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240,000.00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7.25</w:t>
            </w:r>
          </w:p>
        </w:tc>
      </w:tr>
      <w:tr>
        <w:trPr>
          <w:trHeight w:val="559" w:hRule="exact"/>
        </w:trPr>
        <w:tc>
          <w:tcPr>
            <w:tcW w:w="40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1,507,381.01</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45.53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32" w:right="0"/>
        <w:jc w:val="left"/>
      </w:pPr>
      <w:r>
        <w:rPr/>
        <w:t>5.</w:t>
      </w:r>
      <w:r>
        <w:rPr>
          <w:spacing w:val="-1"/>
        </w:rPr>
        <w:t> </w:t>
      </w:r>
      <w:r>
        <w:rPr/>
        <w:t>应收利息</w:t>
      </w:r>
    </w:p>
    <w:p>
      <w:pPr>
        <w:spacing w:line="240" w:lineRule="auto" w:before="13"/>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3809"/>
        <w:gridCol w:w="2410"/>
        <w:gridCol w:w="2318"/>
      </w:tblGrid>
      <w:tr>
        <w:trPr>
          <w:trHeight w:val="557"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3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2,025,076.28</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39" w:right="0"/>
              <w:jc w:val="left"/>
              <w:rPr>
                <w:rFonts w:ascii="宋体" w:hAnsi="宋体" w:cs="宋体" w:eastAsia="宋体" w:hint="default"/>
                <w:sz w:val="21"/>
                <w:szCs w:val="21"/>
              </w:rPr>
            </w:pPr>
            <w:r>
              <w:rPr>
                <w:rFonts w:ascii="宋体"/>
                <w:sz w:val="21"/>
              </w:rPr>
              <w:t>29,487,987.11</w:t>
            </w:r>
          </w:p>
        </w:tc>
      </w:tr>
      <w:tr>
        <w:trPr>
          <w:trHeight w:val="557"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2,025,076.28</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39" w:right="0"/>
              <w:jc w:val="left"/>
              <w:rPr>
                <w:rFonts w:ascii="宋体" w:hAnsi="宋体" w:cs="宋体" w:eastAsia="宋体" w:hint="default"/>
                <w:sz w:val="21"/>
                <w:szCs w:val="21"/>
              </w:rPr>
            </w:pPr>
            <w:r>
              <w:rPr>
                <w:rFonts w:ascii="宋体"/>
                <w:sz w:val="21"/>
              </w:rPr>
              <w:t>29,487,987.11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832" w:right="0"/>
        <w:jc w:val="left"/>
      </w:pPr>
      <w:r>
        <w:rPr/>
        <w:t>6. 其他应收款</w:t>
      </w:r>
    </w:p>
    <w:p>
      <w:pPr>
        <w:spacing w:after="0" w:line="240" w:lineRule="auto"/>
        <w:jc w:val="left"/>
        <w:sectPr>
          <w:pgSz w:w="11900" w:h="16840"/>
          <w:pgMar w:header="0" w:footer="983" w:top="1360" w:bottom="1180" w:left="720" w:right="1140"/>
        </w:sectPr>
      </w:pPr>
    </w:p>
    <w:p>
      <w:pPr>
        <w:pStyle w:val="BodyText"/>
        <w:spacing w:line="240" w:lineRule="auto" w:before="24"/>
        <w:ind w:left="652" w:right="551"/>
        <w:jc w:val="left"/>
      </w:pPr>
      <w:r>
        <w:rPr/>
        <w:t>(1)</w:t>
      </w:r>
      <w:r>
        <w:rPr>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2" w:right="551"/>
        <w:jc w:val="left"/>
      </w:pPr>
      <w:r>
        <w:rPr/>
        <w:t>1)</w:t>
      </w:r>
      <w:r>
        <w:rPr>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27"/>
        <w:gridCol w:w="1541"/>
        <w:gridCol w:w="1265"/>
        <w:gridCol w:w="1469"/>
        <w:gridCol w:w="842"/>
        <w:gridCol w:w="1634"/>
      </w:tblGrid>
      <w:tr>
        <w:trPr>
          <w:trHeight w:val="403" w:hRule="exact"/>
        </w:trPr>
        <w:tc>
          <w:tcPr>
            <w:tcW w:w="22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5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2227" w:type="dxa"/>
            <w:vMerge/>
            <w:tcBorders>
              <w:left w:val="nil" w:sz="6" w:space="0" w:color="auto"/>
              <w:right w:val="single" w:sz="4" w:space="0" w:color="000000"/>
            </w:tcBorders>
          </w:tcPr>
          <w:p>
            <w:pPr/>
          </w:p>
        </w:tc>
        <w:tc>
          <w:tcPr>
            <w:tcW w:w="2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34"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227"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53" w:right="96"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634" w:type="dxa"/>
            <w:vMerge/>
            <w:tcBorders>
              <w:left w:val="single" w:sz="4" w:space="0" w:color="000000"/>
              <w:bottom w:val="single" w:sz="4" w:space="0" w:color="000000"/>
              <w:right w:val="nil" w:sz="6" w:space="0" w:color="auto"/>
            </w:tcBorders>
          </w:tcPr>
          <w:p>
            <w:pPr/>
          </w:p>
        </w:tc>
      </w:tr>
      <w:tr>
        <w:trPr>
          <w:trHeight w:val="713"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04" w:firstLine="2"/>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54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04" w:firstLine="2"/>
              <w:jc w:val="left"/>
              <w:rPr>
                <w:rFonts w:ascii="宋体" w:hAnsi="宋体" w:cs="宋体" w:eastAsia="宋体" w:hint="default"/>
                <w:sz w:val="21"/>
                <w:szCs w:val="21"/>
              </w:rPr>
            </w:pPr>
            <w:r>
              <w:rPr>
                <w:rFonts w:ascii="宋体" w:hAnsi="宋体" w:cs="宋体" w:eastAsia="宋体" w:hint="default"/>
                <w:spacing w:val="-1"/>
                <w:sz w:val="21"/>
                <w:szCs w:val="21"/>
              </w:rPr>
              <w:t>按信用风险特征组合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21"/>
                <w:szCs w:val="21"/>
              </w:rPr>
            </w:pPr>
            <w:r>
              <w:rPr>
                <w:rFonts w:ascii="宋体"/>
                <w:sz w:val="21"/>
              </w:rPr>
              <w:t>16,159,988.29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1,325,145.25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8.20</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14,834,843.04</w:t>
            </w:r>
          </w:p>
        </w:tc>
      </w:tr>
      <w:tr>
        <w:trPr>
          <w:trHeight w:val="713"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04" w:firstLine="2"/>
              <w:jc w:val="left"/>
              <w:rPr>
                <w:rFonts w:ascii="宋体" w:hAnsi="宋体" w:cs="宋体" w:eastAsia="宋体" w:hint="default"/>
                <w:sz w:val="21"/>
                <w:szCs w:val="21"/>
              </w:rPr>
            </w:pPr>
            <w:r>
              <w:rPr>
                <w:rFonts w:ascii="宋体" w:hAnsi="宋体" w:cs="宋体" w:eastAsia="宋体" w:hint="default"/>
                <w:spacing w:val="-1"/>
                <w:sz w:val="21"/>
                <w:szCs w:val="21"/>
              </w:rPr>
              <w:t>单项金额不重大但单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项计提坏账准备</w:t>
            </w:r>
          </w:p>
        </w:tc>
        <w:tc>
          <w:tcPr>
            <w:tcW w:w="154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21"/>
                <w:szCs w:val="21"/>
              </w:rPr>
            </w:pPr>
            <w:r>
              <w:rPr>
                <w:rFonts w:ascii="宋体"/>
                <w:sz w:val="21"/>
              </w:rPr>
              <w:t>16,159,988.29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1,325,145.25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8.20</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14,834,843.04</w:t>
            </w:r>
          </w:p>
        </w:tc>
      </w:tr>
    </w:tbl>
    <w:p>
      <w:pPr>
        <w:spacing w:line="240" w:lineRule="auto" w:before="3"/>
        <w:rPr>
          <w:rFonts w:ascii="宋体" w:hAnsi="宋体" w:cs="宋体" w:eastAsia="宋体" w:hint="default"/>
          <w:sz w:val="5"/>
          <w:szCs w:val="5"/>
        </w:rPr>
      </w:pPr>
    </w:p>
    <w:p>
      <w:pPr>
        <w:pStyle w:val="BodyText"/>
        <w:spacing w:line="240" w:lineRule="auto" w:before="36"/>
        <w:ind w:left="652" w:right="551"/>
        <w:jc w:val="left"/>
      </w:pPr>
      <w:r>
        <w:rPr/>
        <w:t>(续上表)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49"/>
        <w:gridCol w:w="1536"/>
        <w:gridCol w:w="1174"/>
        <w:gridCol w:w="1402"/>
        <w:gridCol w:w="1176"/>
        <w:gridCol w:w="1517"/>
      </w:tblGrid>
      <w:tr>
        <w:trPr>
          <w:trHeight w:val="403" w:hRule="exact"/>
        </w:trPr>
        <w:tc>
          <w:tcPr>
            <w:tcW w:w="22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8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249" w:type="dxa"/>
            <w:vMerge/>
            <w:tcBorders>
              <w:left w:val="nil" w:sz="6" w:space="0" w:color="auto"/>
              <w:right w:val="single" w:sz="4" w:space="0" w:color="000000"/>
            </w:tcBorders>
          </w:tcPr>
          <w:p>
            <w:pP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1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249" w:type="dxa"/>
            <w:vMerge/>
            <w:tcBorders>
              <w:left w:val="nil" w:sz="6" w:space="0" w:color="auto"/>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24" w:right="158"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17" w:type="dxa"/>
            <w:vMerge/>
            <w:tcBorders>
              <w:left w:val="single" w:sz="4" w:space="0" w:color="000000"/>
              <w:bottom w:val="single" w:sz="4" w:space="0" w:color="000000"/>
              <w:right w:val="nil" w:sz="6" w:space="0" w:color="auto"/>
            </w:tcBorders>
          </w:tcPr>
          <w:p>
            <w:pPr/>
          </w:p>
        </w:tc>
      </w:tr>
      <w:tr>
        <w:trPr>
          <w:trHeight w:val="71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26" w:firstLine="2"/>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26" w:firstLine="2"/>
              <w:jc w:val="left"/>
              <w:rPr>
                <w:rFonts w:ascii="宋体" w:hAnsi="宋体" w:cs="宋体" w:eastAsia="宋体" w:hint="default"/>
                <w:sz w:val="21"/>
                <w:szCs w:val="21"/>
              </w:rPr>
            </w:pPr>
            <w:r>
              <w:rPr>
                <w:rFonts w:ascii="宋体" w:hAnsi="宋体" w:cs="宋体" w:eastAsia="宋体" w:hint="default"/>
                <w:spacing w:val="-1"/>
                <w:sz w:val="21"/>
                <w:szCs w:val="21"/>
              </w:rPr>
              <w:t>按信用风险特征组合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计提坏账准备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21"/>
                <w:szCs w:val="21"/>
              </w:rPr>
            </w:pPr>
            <w:r>
              <w:rPr>
                <w:rFonts w:ascii="宋体"/>
                <w:sz w:val="21"/>
              </w:rPr>
              <w:t>7,803,684.38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100.00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486,129.77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6.23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21"/>
                <w:szCs w:val="21"/>
              </w:rPr>
            </w:pPr>
            <w:r>
              <w:rPr>
                <w:rFonts w:ascii="宋体"/>
                <w:sz w:val="21"/>
              </w:rPr>
              <w:t>7,317,554.61</w:t>
            </w:r>
          </w:p>
        </w:tc>
      </w:tr>
      <w:tr>
        <w:trPr>
          <w:trHeight w:val="713"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226" w:firstLine="2"/>
              <w:jc w:val="left"/>
              <w:rPr>
                <w:rFonts w:ascii="宋体" w:hAnsi="宋体" w:cs="宋体" w:eastAsia="宋体" w:hint="default"/>
                <w:sz w:val="21"/>
                <w:szCs w:val="21"/>
              </w:rPr>
            </w:pPr>
            <w:r>
              <w:rPr>
                <w:rFonts w:ascii="宋体" w:hAnsi="宋体" w:cs="宋体" w:eastAsia="宋体" w:hint="default"/>
                <w:spacing w:val="-1"/>
                <w:sz w:val="21"/>
                <w:szCs w:val="21"/>
              </w:rPr>
              <w:t>单项金额不重大但单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项计提坏账准备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7" w:right="0"/>
              <w:jc w:val="center"/>
              <w:rPr>
                <w:rFonts w:ascii="宋体" w:hAnsi="宋体" w:cs="宋体" w:eastAsia="宋体" w:hint="default"/>
                <w:sz w:val="21"/>
                <w:szCs w:val="21"/>
              </w:rPr>
            </w:pPr>
            <w:r>
              <w:rPr>
                <w:rFonts w:ascii="宋体"/>
                <w:sz w:val="21"/>
              </w:rPr>
              <w:t>7,803,684.38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486,129.77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6.23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3" w:right="0"/>
              <w:jc w:val="center"/>
              <w:rPr>
                <w:rFonts w:ascii="宋体" w:hAnsi="宋体" w:cs="宋体" w:eastAsia="宋体" w:hint="default"/>
                <w:sz w:val="21"/>
                <w:szCs w:val="21"/>
              </w:rPr>
            </w:pPr>
            <w:r>
              <w:rPr>
                <w:rFonts w:ascii="宋体"/>
                <w:sz w:val="21"/>
              </w:rPr>
              <w:t>7,317,554.61</w:t>
            </w:r>
          </w:p>
        </w:tc>
      </w:tr>
    </w:tbl>
    <w:p>
      <w:pPr>
        <w:spacing w:line="240" w:lineRule="auto" w:before="3"/>
        <w:rPr>
          <w:rFonts w:ascii="宋体" w:hAnsi="宋体" w:cs="宋体" w:eastAsia="宋体" w:hint="default"/>
          <w:sz w:val="5"/>
          <w:szCs w:val="5"/>
        </w:rPr>
      </w:pPr>
    </w:p>
    <w:p>
      <w:pPr>
        <w:pStyle w:val="BodyText"/>
        <w:spacing w:line="240" w:lineRule="auto" w:before="36"/>
        <w:ind w:left="652" w:right="551"/>
        <w:jc w:val="left"/>
      </w:pPr>
      <w:r>
        <w:rPr/>
        <w:t>2)</w:t>
      </w:r>
      <w:r>
        <w:rPr>
          <w:spacing w:val="-8"/>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28"/>
        <w:gridCol w:w="2270"/>
        <w:gridCol w:w="2268"/>
        <w:gridCol w:w="2270"/>
      </w:tblGrid>
      <w:tr>
        <w:trPr>
          <w:trHeight w:val="403" w:hRule="exact"/>
        </w:trPr>
        <w:tc>
          <w:tcPr>
            <w:tcW w:w="1728"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728"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13,600,736.20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680,035.52</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5.00</w:t>
            </w:r>
          </w:p>
        </w:tc>
      </w:tr>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1,017,132.73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101,713.27</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10.00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1,426,747.00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428,024.10</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30.00</w:t>
            </w:r>
          </w:p>
        </w:tc>
      </w:tr>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 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115,372.36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115,372.36</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100.00</w:t>
            </w:r>
          </w:p>
        </w:tc>
      </w:tr>
    </w:tbl>
    <w:p>
      <w:pPr>
        <w:spacing w:after="0" w:line="240" w:lineRule="auto"/>
        <w:jc w:val="right"/>
        <w:rPr>
          <w:rFonts w:ascii="宋体" w:hAnsi="宋体" w:cs="宋体" w:eastAsia="宋体" w:hint="default"/>
          <w:sz w:val="21"/>
          <w:szCs w:val="21"/>
        </w:rPr>
        <w:sectPr>
          <w:pgSz w:w="11900" w:h="16840"/>
          <w:pgMar w:header="0" w:footer="983" w:top="1480" w:bottom="1180" w:left="900" w:right="1680"/>
        </w:sectPr>
      </w:pPr>
    </w:p>
    <w:p>
      <w:pPr>
        <w:spacing w:line="240" w:lineRule="auto" w:before="1"/>
        <w:rPr>
          <w:rFonts w:ascii="宋体" w:hAnsi="宋体" w:cs="宋体" w:eastAsia="宋体" w:hint="default"/>
          <w:sz w:val="6"/>
          <w:szCs w:val="6"/>
        </w:rPr>
      </w:pPr>
    </w:p>
    <w:tbl>
      <w:tblPr>
        <w:tblW w:w="0" w:type="auto"/>
        <w:jc w:val="left"/>
        <w:tblInd w:w="845" w:type="dxa"/>
        <w:tblLayout w:type="fixed"/>
        <w:tblCellMar>
          <w:top w:w="0" w:type="dxa"/>
          <w:left w:w="0" w:type="dxa"/>
          <w:bottom w:w="0" w:type="dxa"/>
          <w:right w:w="0" w:type="dxa"/>
        </w:tblCellMar>
        <w:tblLook w:val="01E0"/>
      </w:tblPr>
      <w:tblGrid>
        <w:gridCol w:w="1728"/>
        <w:gridCol w:w="2270"/>
        <w:gridCol w:w="2268"/>
        <w:gridCol w:w="2270"/>
      </w:tblGrid>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91" w:right="0"/>
              <w:jc w:val="left"/>
              <w:rPr>
                <w:rFonts w:ascii="宋体" w:hAnsi="宋体" w:cs="宋体" w:eastAsia="宋体" w:hint="default"/>
                <w:sz w:val="21"/>
                <w:szCs w:val="21"/>
              </w:rPr>
            </w:pPr>
            <w:r>
              <w:rPr>
                <w:rFonts w:ascii="宋体"/>
                <w:sz w:val="21"/>
              </w:rPr>
              <w:t>16,159,988.29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95" w:right="0"/>
              <w:jc w:val="left"/>
              <w:rPr>
                <w:rFonts w:ascii="宋体" w:hAnsi="宋体" w:cs="宋体" w:eastAsia="宋体" w:hint="default"/>
                <w:sz w:val="21"/>
                <w:szCs w:val="21"/>
              </w:rPr>
            </w:pPr>
            <w:r>
              <w:rPr>
                <w:rFonts w:ascii="宋体"/>
                <w:sz w:val="21"/>
              </w:rPr>
              <w:t>1,325,145.25</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8.20</w:t>
            </w:r>
          </w:p>
        </w:tc>
      </w:tr>
    </w:tbl>
    <w:p>
      <w:pPr>
        <w:spacing w:line="240" w:lineRule="auto" w:before="3"/>
        <w:rPr>
          <w:rFonts w:ascii="宋体" w:hAnsi="宋体" w:cs="宋体" w:eastAsia="宋体" w:hint="default"/>
          <w:sz w:val="5"/>
          <w:szCs w:val="5"/>
        </w:rPr>
      </w:pPr>
    </w:p>
    <w:p>
      <w:pPr>
        <w:pStyle w:val="BodyText"/>
        <w:spacing w:line="240" w:lineRule="auto" w:before="36"/>
        <w:ind w:left="1392" w:right="0"/>
        <w:jc w:val="left"/>
      </w:pPr>
      <w:r>
        <w:rPr/>
        <w:t>(2)</w:t>
      </w:r>
      <w:r>
        <w:rPr>
          <w:spacing w:val="-4"/>
        </w:rPr>
        <w:t> </w:t>
      </w:r>
      <w:r>
        <w:rPr/>
        <w:t>本期计提、收回或转回的坏账准备情况</w:t>
      </w:r>
    </w:p>
    <w:p>
      <w:pPr>
        <w:spacing w:line="240" w:lineRule="auto" w:before="9"/>
        <w:rPr>
          <w:rFonts w:ascii="宋体" w:hAnsi="宋体" w:cs="宋体" w:eastAsia="宋体" w:hint="default"/>
          <w:sz w:val="17"/>
          <w:szCs w:val="17"/>
        </w:rPr>
      </w:pPr>
    </w:p>
    <w:p>
      <w:pPr>
        <w:pStyle w:val="BodyText"/>
        <w:spacing w:line="240" w:lineRule="auto"/>
        <w:ind w:left="1392" w:right="0"/>
        <w:jc w:val="left"/>
      </w:pPr>
      <w:r>
        <w:rPr/>
        <w:t>本期计提坏账准备金额</w:t>
      </w:r>
      <w:r>
        <w:rPr>
          <w:spacing w:val="-55"/>
        </w:rPr>
        <w:t> </w:t>
      </w:r>
      <w:r>
        <w:rPr/>
        <w:t>623,781.80</w:t>
      </w:r>
      <w:r>
        <w:rPr>
          <w:spacing w:val="-57"/>
        </w:rPr>
        <w:t> </w:t>
      </w:r>
      <w:r>
        <w:rPr/>
        <w:t>元。</w:t>
      </w:r>
    </w:p>
    <w:p>
      <w:pPr>
        <w:spacing w:line="240" w:lineRule="auto" w:before="12"/>
        <w:rPr>
          <w:rFonts w:ascii="宋体" w:hAnsi="宋体" w:cs="宋体" w:eastAsia="宋体" w:hint="default"/>
          <w:sz w:val="17"/>
          <w:szCs w:val="17"/>
        </w:rPr>
      </w:pPr>
    </w:p>
    <w:p>
      <w:pPr>
        <w:pStyle w:val="BodyText"/>
        <w:spacing w:line="240" w:lineRule="auto"/>
        <w:ind w:left="1392" w:right="0"/>
        <w:jc w:val="left"/>
      </w:pPr>
      <w:r>
        <w:rPr/>
        <w:t>(3)</w:t>
      </w:r>
      <w:r>
        <w:rPr>
          <w:spacing w:val="-3"/>
        </w:rPr>
        <w:t> </w:t>
      </w:r>
      <w:r>
        <w:rPr/>
        <w:t>其他应收款款项性质分类情况</w:t>
      </w:r>
    </w:p>
    <w:p>
      <w:pPr>
        <w:spacing w:line="240" w:lineRule="auto" w:before="10"/>
        <w:rPr>
          <w:rFonts w:ascii="宋体" w:hAnsi="宋体" w:cs="宋体" w:eastAsia="宋体" w:hint="default"/>
          <w:sz w:val="12"/>
          <w:szCs w:val="12"/>
        </w:rPr>
      </w:pPr>
    </w:p>
    <w:tbl>
      <w:tblPr>
        <w:tblW w:w="0" w:type="auto"/>
        <w:jc w:val="left"/>
        <w:tblInd w:w="845" w:type="dxa"/>
        <w:tblLayout w:type="fixed"/>
        <w:tblCellMar>
          <w:top w:w="0" w:type="dxa"/>
          <w:left w:w="0" w:type="dxa"/>
          <w:bottom w:w="0" w:type="dxa"/>
          <w:right w:w="0" w:type="dxa"/>
        </w:tblCellMar>
        <w:tblLook w:val="01E0"/>
      </w:tblPr>
      <w:tblGrid>
        <w:gridCol w:w="4262"/>
        <w:gridCol w:w="2525"/>
        <w:gridCol w:w="1750"/>
      </w:tblGrid>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5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8,651,859.44</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3,220,812.96</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3,249,401.69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2,725,740.98</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2,722,685.61</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1,311,475.13</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1,536,041.55</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545,655.31</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16,159,988.29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7,803,684.38</w:t>
            </w:r>
          </w:p>
        </w:tc>
      </w:tr>
    </w:tbl>
    <w:p>
      <w:pPr>
        <w:spacing w:line="240" w:lineRule="auto" w:before="3"/>
        <w:rPr>
          <w:rFonts w:ascii="宋体" w:hAnsi="宋体" w:cs="宋体" w:eastAsia="宋体" w:hint="default"/>
          <w:sz w:val="5"/>
          <w:szCs w:val="5"/>
        </w:rPr>
      </w:pPr>
    </w:p>
    <w:p>
      <w:pPr>
        <w:pStyle w:val="BodyText"/>
        <w:spacing w:line="240" w:lineRule="auto" w:before="36"/>
        <w:ind w:left="1392" w:right="0"/>
        <w:jc w:val="left"/>
      </w:pPr>
      <w:r>
        <w:rPr/>
        <w:t>(4)</w:t>
      </w:r>
      <w:r>
        <w:rPr>
          <w:spacing w:val="1"/>
        </w:rPr>
        <w:t> </w:t>
      </w:r>
      <w:r>
        <w:rPr/>
        <w:t>其他应收款金额前</w:t>
      </w:r>
      <w:r>
        <w:rPr>
          <w:spacing w:val="-53"/>
        </w:rPr>
        <w:t> </w:t>
      </w:r>
      <w:r>
        <w:rPr/>
        <w:t>5</w:t>
      </w:r>
      <w:r>
        <w:rPr>
          <w:spacing w:val="-55"/>
        </w:rPr>
        <w:t> </w:t>
      </w:r>
      <w:r>
        <w:rPr/>
        <w:t>名情况</w:t>
      </w:r>
    </w:p>
    <w:p>
      <w:pPr>
        <w:spacing w:line="240" w:lineRule="auto" w:before="13"/>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2849"/>
        <w:gridCol w:w="1277"/>
        <w:gridCol w:w="1558"/>
        <w:gridCol w:w="998"/>
        <w:gridCol w:w="1418"/>
        <w:gridCol w:w="1414"/>
      </w:tblGrid>
      <w:tr>
        <w:trPr>
          <w:trHeight w:val="713"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7"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中华人民共和国扬州海关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4,022,000.00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24.89</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201,100.00</w:t>
            </w:r>
          </w:p>
        </w:tc>
      </w:tr>
      <w:tr>
        <w:trPr>
          <w:trHeight w:val="557"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出口退税款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2,519,209.00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15.59</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125,960.45</w:t>
            </w:r>
          </w:p>
        </w:tc>
      </w:tr>
      <w:tr>
        <w:trPr>
          <w:trHeight w:val="55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GARANTIAS PROPUESTAS</w:t>
            </w:r>
            <w:r>
              <w:rPr>
                <w:rFonts w:ascii="宋体"/>
                <w:spacing w:val="-10"/>
                <w:sz w:val="21"/>
              </w:rPr>
              <w:t> </w:t>
            </w:r>
            <w:r>
              <w:rPr>
                <w:rFonts w:ascii="宋体"/>
                <w:sz w:val="21"/>
              </w:rPr>
              <w:t>PERU</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1,223,229.34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7.57</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61,161.47</w:t>
            </w:r>
          </w:p>
        </w:tc>
      </w:tr>
      <w:tr>
        <w:trPr>
          <w:trHeight w:val="557"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杭州钱江经济开发区财政局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1,169,000.00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4"/>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7.23</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350,700.00</w:t>
            </w:r>
          </w:p>
        </w:tc>
      </w:tr>
      <w:tr>
        <w:trPr>
          <w:trHeight w:val="55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扬州市广陵区国家税务局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出口退税款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730,192.69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4.52</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36,509.63</w:t>
            </w:r>
          </w:p>
        </w:tc>
      </w:tr>
      <w:tr>
        <w:trPr>
          <w:trHeight w:val="557"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9,663,631.03</w:t>
            </w:r>
          </w:p>
        </w:tc>
        <w:tc>
          <w:tcPr>
            <w:tcW w:w="99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center"/>
              <w:rPr>
                <w:rFonts w:ascii="宋体" w:hAnsi="宋体" w:cs="宋体" w:eastAsia="宋体" w:hint="default"/>
                <w:sz w:val="21"/>
                <w:szCs w:val="21"/>
              </w:rPr>
            </w:pPr>
            <w:r>
              <w:rPr>
                <w:rFonts w:ascii="宋体"/>
                <w:sz w:val="21"/>
              </w:rPr>
              <w:t>59.80</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775,431.55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1392" w:right="0"/>
        <w:jc w:val="left"/>
      </w:pPr>
      <w:r>
        <w:rPr/>
        <w:t>7. 存货</w:t>
      </w:r>
    </w:p>
    <w:p>
      <w:pPr>
        <w:spacing w:line="240" w:lineRule="auto" w:before="9"/>
        <w:rPr>
          <w:rFonts w:ascii="宋体" w:hAnsi="宋体" w:cs="宋体" w:eastAsia="宋体" w:hint="default"/>
          <w:sz w:val="17"/>
          <w:szCs w:val="17"/>
        </w:rPr>
      </w:pPr>
    </w:p>
    <w:p>
      <w:pPr>
        <w:pStyle w:val="BodyText"/>
        <w:spacing w:line="240" w:lineRule="auto"/>
        <w:ind w:left="139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52"/>
        <w:gridCol w:w="1682"/>
        <w:gridCol w:w="1416"/>
        <w:gridCol w:w="1704"/>
        <w:gridCol w:w="1699"/>
        <w:gridCol w:w="1274"/>
        <w:gridCol w:w="1704"/>
      </w:tblGrid>
      <w:tr>
        <w:trPr>
          <w:trHeight w:val="341" w:hRule="exact"/>
        </w:trPr>
        <w:tc>
          <w:tcPr>
            <w:tcW w:w="1452" w:type="dxa"/>
            <w:vMerge w:val="restart"/>
            <w:tcBorders>
              <w:top w:val="single" w:sz="4" w:space="0" w:color="000000"/>
              <w:left w:val="nil" w:sz="6" w:space="0" w:color="auto"/>
              <w:right w:val="single" w:sz="4" w:space="0" w:color="000000"/>
            </w:tcBorders>
          </w:tcPr>
          <w:p>
            <w:pPr>
              <w:pStyle w:val="TableParagraph"/>
              <w:tabs>
                <w:tab w:pos="758" w:val="left" w:leader="none"/>
              </w:tabs>
              <w:spacing w:line="240" w:lineRule="auto" w:before="129"/>
              <w:ind w:left="33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46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338" w:hRule="exact"/>
        </w:trPr>
        <w:tc>
          <w:tcPr>
            <w:tcW w:w="1452" w:type="dxa"/>
            <w:vMerge/>
            <w:tcBorders>
              <w:left w:val="nil" w:sz="6" w:space="0" w:color="auto"/>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9"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40,599,708.92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40,599,708.92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23,090,464.46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23,090,464.46</w:t>
            </w:r>
          </w:p>
        </w:tc>
      </w:tr>
      <w:tr>
        <w:trPr>
          <w:trHeight w:val="559"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5,344,574.13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5,344,574.13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4,607,194.38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4,607,194.38</w:t>
            </w:r>
          </w:p>
        </w:tc>
      </w:tr>
    </w:tbl>
    <w:p>
      <w:pPr>
        <w:spacing w:after="0" w:line="240" w:lineRule="auto"/>
        <w:jc w:val="right"/>
        <w:rPr>
          <w:rFonts w:ascii="宋体" w:hAnsi="宋体" w:cs="宋体" w:eastAsia="宋体" w:hint="default"/>
          <w:sz w:val="21"/>
          <w:szCs w:val="21"/>
        </w:rPr>
        <w:sectPr>
          <w:pgSz w:w="11900" w:h="16840"/>
          <w:pgMar w:header="0" w:footer="983" w:top="1360" w:bottom="1180" w:left="160" w:right="58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452"/>
        <w:gridCol w:w="1682"/>
        <w:gridCol w:w="1416"/>
        <w:gridCol w:w="1704"/>
        <w:gridCol w:w="1699"/>
        <w:gridCol w:w="1274"/>
        <w:gridCol w:w="1704"/>
      </w:tblGrid>
      <w:tr>
        <w:trPr>
          <w:trHeight w:val="557"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56,391,916.09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692,251.28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55,699,664.81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34,288,736.83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 w:right="0"/>
              <w:jc w:val="left"/>
              <w:rPr>
                <w:rFonts w:ascii="宋体" w:hAnsi="宋体" w:cs="宋体" w:eastAsia="宋体" w:hint="default"/>
                <w:sz w:val="21"/>
                <w:szCs w:val="21"/>
              </w:rPr>
            </w:pPr>
            <w:r>
              <w:rPr>
                <w:rFonts w:ascii="宋体"/>
                <w:sz w:val="21"/>
              </w:rPr>
              <w:t>612,714.89</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33,676,021.94</w:t>
            </w:r>
          </w:p>
        </w:tc>
      </w:tr>
      <w:tr>
        <w:trPr>
          <w:trHeight w:val="1027"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405" w:lineRule="auto" w:before="107"/>
              <w:ind w:left="124" w:right="96"/>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61"/>
                <w:sz w:val="21"/>
                <w:szCs w:val="21"/>
              </w:rPr>
              <w:t> </w:t>
            </w:r>
            <w:r>
              <w:rPr>
                <w:rFonts w:ascii="宋体" w:hAnsi="宋体" w:cs="宋体" w:eastAsia="宋体" w:hint="default"/>
                <w:sz w:val="21"/>
                <w:szCs w:val="21"/>
              </w:rPr>
              <w:t>托</w:t>
            </w:r>
            <w:r>
              <w:rPr>
                <w:rFonts w:ascii="宋体" w:hAnsi="宋体" w:cs="宋体" w:eastAsia="宋体" w:hint="default"/>
                <w:spacing w:val="-64"/>
                <w:sz w:val="21"/>
                <w:szCs w:val="21"/>
              </w:rPr>
              <w:t> </w:t>
            </w:r>
            <w:r>
              <w:rPr>
                <w:rFonts w:ascii="宋体" w:hAnsi="宋体" w:cs="宋体" w:eastAsia="宋体" w:hint="default"/>
                <w:sz w:val="21"/>
                <w:szCs w:val="21"/>
              </w:rPr>
              <w:t>加</w:t>
            </w:r>
            <w:r>
              <w:rPr>
                <w:rFonts w:ascii="宋体" w:hAnsi="宋体" w:cs="宋体" w:eastAsia="宋体" w:hint="default"/>
                <w:spacing w:val="-64"/>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5,774,804.84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5,774,804.84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4,816,199.22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4,816,199.22</w:t>
            </w:r>
          </w:p>
        </w:tc>
      </w:tr>
      <w:tr>
        <w:trPr>
          <w:trHeight w:val="557"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12,498.95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12,498.95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tabs>
                <w:tab w:pos="686" w:val="left" w:leader="none"/>
              </w:tabs>
              <w:spacing w:line="240" w:lineRule="auto" w:before="107"/>
              <w:ind w:left="26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108,123,502.9</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w w:val="100"/>
                <w:sz w:val="21"/>
              </w:rPr>
              <w:t>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692,251.28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107,431,251.65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66,802,594.89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2" w:right="0"/>
              <w:jc w:val="left"/>
              <w:rPr>
                <w:rFonts w:ascii="宋体" w:hAnsi="宋体" w:cs="宋体" w:eastAsia="宋体" w:hint="default"/>
                <w:sz w:val="21"/>
                <w:szCs w:val="21"/>
              </w:rPr>
            </w:pPr>
            <w:r>
              <w:rPr>
                <w:rFonts w:ascii="宋体"/>
                <w:sz w:val="21"/>
              </w:rPr>
              <w:t>612,714.89</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66,189,880.00</w:t>
            </w:r>
          </w:p>
        </w:tc>
      </w:tr>
    </w:tbl>
    <w:p>
      <w:pPr>
        <w:spacing w:line="240" w:lineRule="auto" w:before="3"/>
        <w:rPr>
          <w:rFonts w:ascii="宋体" w:hAnsi="宋体" w:cs="宋体" w:eastAsia="宋体" w:hint="default"/>
          <w:sz w:val="5"/>
          <w:szCs w:val="5"/>
        </w:rPr>
      </w:pPr>
    </w:p>
    <w:p>
      <w:pPr>
        <w:pStyle w:val="BodyText"/>
        <w:spacing w:line="240" w:lineRule="auto" w:before="36"/>
        <w:ind w:left="1392" w:right="0"/>
        <w:jc w:val="left"/>
      </w:pPr>
      <w:r>
        <w:rPr/>
        <w:t>(2)</w:t>
      </w:r>
      <w:r>
        <w:rPr>
          <w:spacing w:val="-1"/>
        </w:rPr>
        <w:t> </w:t>
      </w:r>
      <w:r>
        <w:rPr/>
        <w:t>存货跌价准备</w:t>
      </w:r>
    </w:p>
    <w:p>
      <w:pPr>
        <w:spacing w:line="240" w:lineRule="auto" w:before="9"/>
        <w:rPr>
          <w:rFonts w:ascii="宋体" w:hAnsi="宋体" w:cs="宋体" w:eastAsia="宋体" w:hint="default"/>
          <w:sz w:val="17"/>
          <w:szCs w:val="17"/>
        </w:rPr>
      </w:pPr>
    </w:p>
    <w:p>
      <w:pPr>
        <w:pStyle w:val="BodyText"/>
        <w:spacing w:line="240" w:lineRule="auto"/>
        <w:ind w:left="139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845" w:type="dxa"/>
        <w:tblLayout w:type="fixed"/>
        <w:tblCellMar>
          <w:top w:w="0" w:type="dxa"/>
          <w:left w:w="0" w:type="dxa"/>
          <w:bottom w:w="0" w:type="dxa"/>
          <w:right w:w="0" w:type="dxa"/>
        </w:tblCellMar>
        <w:tblLook w:val="01E0"/>
      </w:tblPr>
      <w:tblGrid>
        <w:gridCol w:w="1558"/>
        <w:gridCol w:w="1265"/>
        <w:gridCol w:w="1270"/>
        <w:gridCol w:w="1277"/>
        <w:gridCol w:w="1277"/>
        <w:gridCol w:w="970"/>
        <w:gridCol w:w="1272"/>
      </w:tblGrid>
      <w:tr>
        <w:trPr>
          <w:trHeight w:val="341" w:hRule="exact"/>
        </w:trPr>
        <w:tc>
          <w:tcPr>
            <w:tcW w:w="1558"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38" w:hRule="exact"/>
        </w:trPr>
        <w:tc>
          <w:tcPr>
            <w:tcW w:w="1558" w:type="dxa"/>
            <w:vMerge/>
            <w:tcBorders>
              <w:left w:val="nil" w:sz="6" w:space="0" w:color="auto"/>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2" w:type="dxa"/>
            <w:vMerge/>
            <w:tcBorders>
              <w:left w:val="single" w:sz="4" w:space="0" w:color="000000"/>
              <w:bottom w:val="single" w:sz="4" w:space="0" w:color="000000"/>
              <w:right w:val="nil" w:sz="6" w:space="0" w:color="auto"/>
            </w:tcBorders>
          </w:tcPr>
          <w:p>
            <w:pPr/>
          </w:p>
        </w:tc>
      </w:tr>
      <w:tr>
        <w:trPr>
          <w:trHeight w:val="518"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586"/>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612,714.89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9" w:right="0"/>
              <w:jc w:val="center"/>
              <w:rPr>
                <w:rFonts w:ascii="宋体" w:hAnsi="宋体" w:cs="宋体" w:eastAsia="宋体" w:hint="default"/>
                <w:sz w:val="21"/>
                <w:szCs w:val="21"/>
              </w:rPr>
            </w:pPr>
            <w:r>
              <w:rPr>
                <w:rFonts w:ascii="宋体"/>
                <w:sz w:val="21"/>
              </w:rPr>
              <w:t>360,050.77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6" w:right="0"/>
              <w:jc w:val="center"/>
              <w:rPr>
                <w:rFonts w:ascii="宋体" w:hAnsi="宋体" w:cs="宋体" w:eastAsia="宋体" w:hint="default"/>
                <w:sz w:val="21"/>
                <w:szCs w:val="21"/>
              </w:rPr>
            </w:pPr>
            <w:r>
              <w:rPr>
                <w:rFonts w:ascii="宋体"/>
                <w:sz w:val="21"/>
              </w:rPr>
              <w:t>332,200.51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2" w:right="0"/>
              <w:jc w:val="left"/>
              <w:rPr>
                <w:rFonts w:ascii="宋体" w:hAnsi="宋体" w:cs="宋体" w:eastAsia="宋体" w:hint="default"/>
                <w:sz w:val="21"/>
                <w:szCs w:val="21"/>
              </w:rPr>
            </w:pPr>
            <w:r>
              <w:rPr>
                <w:rFonts w:ascii="宋体"/>
                <w:sz w:val="21"/>
              </w:rPr>
              <w:t>612,714.89</w:t>
            </w:r>
          </w:p>
        </w:tc>
        <w:tc>
          <w:tcPr>
            <w:tcW w:w="9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10" w:right="0"/>
              <w:jc w:val="left"/>
              <w:rPr>
                <w:rFonts w:ascii="宋体" w:hAnsi="宋体" w:cs="宋体" w:eastAsia="宋体" w:hint="default"/>
                <w:sz w:val="21"/>
                <w:szCs w:val="21"/>
              </w:rPr>
            </w:pPr>
            <w:r>
              <w:rPr>
                <w:rFonts w:ascii="宋体"/>
                <w:sz w:val="21"/>
              </w:rPr>
              <w:t>692,251.28</w:t>
            </w:r>
          </w:p>
        </w:tc>
      </w:tr>
      <w:tr>
        <w:trPr>
          <w:trHeight w:val="518"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5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sz w:val="21"/>
              </w:rPr>
              <w:t>612,714.89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宋体" w:hAnsi="宋体" w:cs="宋体" w:eastAsia="宋体" w:hint="default"/>
                <w:sz w:val="21"/>
                <w:szCs w:val="21"/>
              </w:rPr>
            </w:pPr>
            <w:r>
              <w:rPr>
                <w:rFonts w:ascii="宋体"/>
                <w:sz w:val="21"/>
              </w:rPr>
              <w:t>360,050.77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 w:right="0"/>
              <w:jc w:val="center"/>
              <w:rPr>
                <w:rFonts w:ascii="宋体" w:hAnsi="宋体" w:cs="宋体" w:eastAsia="宋体" w:hint="default"/>
                <w:sz w:val="21"/>
                <w:szCs w:val="21"/>
              </w:rPr>
            </w:pPr>
            <w:r>
              <w:rPr>
                <w:rFonts w:ascii="宋体"/>
                <w:sz w:val="21"/>
              </w:rPr>
              <w:t>332,200.51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 w:right="0"/>
              <w:jc w:val="left"/>
              <w:rPr>
                <w:rFonts w:ascii="宋体" w:hAnsi="宋体" w:cs="宋体" w:eastAsia="宋体" w:hint="default"/>
                <w:sz w:val="21"/>
                <w:szCs w:val="21"/>
              </w:rPr>
            </w:pPr>
            <w:r>
              <w:rPr>
                <w:rFonts w:ascii="宋体"/>
                <w:sz w:val="21"/>
              </w:rPr>
              <w:t>612,714.89</w:t>
            </w:r>
          </w:p>
        </w:tc>
        <w:tc>
          <w:tcPr>
            <w:tcW w:w="9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10" w:right="0"/>
              <w:jc w:val="left"/>
              <w:rPr>
                <w:rFonts w:ascii="宋体" w:hAnsi="宋体" w:cs="宋体" w:eastAsia="宋体" w:hint="default"/>
                <w:sz w:val="21"/>
                <w:szCs w:val="21"/>
              </w:rPr>
            </w:pPr>
            <w:r>
              <w:rPr>
                <w:rFonts w:ascii="宋体"/>
                <w:sz w:val="21"/>
              </w:rPr>
              <w:t>692,251.28</w:t>
            </w:r>
          </w:p>
        </w:tc>
      </w:tr>
    </w:tbl>
    <w:p>
      <w:pPr>
        <w:spacing w:line="240" w:lineRule="auto" w:before="3"/>
        <w:rPr>
          <w:rFonts w:ascii="宋体" w:hAnsi="宋体" w:cs="宋体" w:eastAsia="宋体" w:hint="default"/>
          <w:sz w:val="5"/>
          <w:szCs w:val="5"/>
        </w:rPr>
      </w:pPr>
    </w:p>
    <w:p>
      <w:pPr>
        <w:pStyle w:val="BodyText"/>
        <w:spacing w:line="444" w:lineRule="auto" w:before="36"/>
        <w:ind w:left="1392" w:right="0"/>
        <w:jc w:val="left"/>
      </w:pPr>
      <w:r>
        <w:rPr/>
        <w:t>2)</w:t>
      </w:r>
      <w:r>
        <w:rPr>
          <w:spacing w:val="-1"/>
        </w:rPr>
        <w:t> </w:t>
      </w:r>
      <w:r>
        <w:rPr/>
        <w:t>确定可变现净值的具体依据、本期转回或转销存货跌价准备的原因说明</w:t>
      </w:r>
      <w:r>
        <w:rPr>
          <w:w w:val="100"/>
        </w:rPr>
        <w:t> </w:t>
      </w:r>
      <w:r>
        <w:rPr>
          <w:spacing w:val="-2"/>
        </w:rPr>
        <w:t>由于部分产品滞销导致其可变现净值低于相应成本，故按照成本高于可变现净值的差额计提存货跌价</w:t>
      </w:r>
    </w:p>
    <w:p>
      <w:pPr>
        <w:pStyle w:val="BodyText"/>
        <w:spacing w:line="240" w:lineRule="auto" w:before="14"/>
        <w:ind w:left="972" w:right="0"/>
        <w:jc w:val="left"/>
      </w:pPr>
      <w:r>
        <w:rPr/>
        <w:t>准备，本期将报废部分存货的跌价准备转销。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392" w:right="0"/>
        <w:jc w:val="left"/>
      </w:pPr>
      <w:r>
        <w:rPr/>
        <w:t>8.</w:t>
      </w:r>
      <w:r>
        <w:rPr>
          <w:spacing w:val="-2"/>
        </w:rPr>
        <w:t> </w:t>
      </w:r>
      <w:r>
        <w:rPr/>
        <w:t>其他流动资产</w:t>
      </w:r>
    </w:p>
    <w:p>
      <w:pPr>
        <w:spacing w:line="240" w:lineRule="auto" w:before="13"/>
        <w:rPr>
          <w:rFonts w:ascii="宋体" w:hAnsi="宋体" w:cs="宋体" w:eastAsia="宋体" w:hint="default"/>
          <w:sz w:val="12"/>
          <w:szCs w:val="12"/>
        </w:rPr>
      </w:pPr>
    </w:p>
    <w:tbl>
      <w:tblPr>
        <w:tblW w:w="0" w:type="auto"/>
        <w:jc w:val="left"/>
        <w:tblInd w:w="845" w:type="dxa"/>
        <w:tblLayout w:type="fixed"/>
        <w:tblCellMar>
          <w:top w:w="0" w:type="dxa"/>
          <w:left w:w="0" w:type="dxa"/>
          <w:bottom w:w="0" w:type="dxa"/>
          <w:right w:w="0" w:type="dxa"/>
        </w:tblCellMar>
        <w:tblLook w:val="01E0"/>
      </w:tblPr>
      <w:tblGrid>
        <w:gridCol w:w="4236"/>
        <w:gridCol w:w="2124"/>
        <w:gridCol w:w="2177"/>
      </w:tblGrid>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预缴的各项税费及待抵扣增值税进项税</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25,824,792.12</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14,697,738.88</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6,678,719.73</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32,503,511.85</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14,697,738.88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392" w:right="0"/>
        <w:jc w:val="left"/>
      </w:pPr>
      <w:r>
        <w:rPr/>
        <w:t>9.</w:t>
      </w:r>
      <w:r>
        <w:rPr>
          <w:spacing w:val="-2"/>
        </w:rPr>
        <w:t> </w:t>
      </w:r>
      <w:r>
        <w:rPr/>
        <w:t>长期股权投资</w:t>
      </w:r>
    </w:p>
    <w:p>
      <w:pPr>
        <w:spacing w:line="240" w:lineRule="auto" w:before="12"/>
        <w:rPr>
          <w:rFonts w:ascii="宋体" w:hAnsi="宋体" w:cs="宋体" w:eastAsia="宋体" w:hint="default"/>
          <w:sz w:val="17"/>
          <w:szCs w:val="17"/>
        </w:rPr>
      </w:pPr>
    </w:p>
    <w:p>
      <w:pPr>
        <w:pStyle w:val="BodyText"/>
        <w:spacing w:line="240" w:lineRule="auto"/>
        <w:ind w:left="1392" w:right="0"/>
        <w:jc w:val="left"/>
      </w:pPr>
      <w:r>
        <w:rPr/>
        <w:t>(1)</w:t>
      </w:r>
      <w:r>
        <w:rPr>
          <w:spacing w:val="-1"/>
        </w:rPr>
        <w:t> </w:t>
      </w:r>
      <w:r>
        <w:rPr/>
        <w:t>分类情况</w:t>
      </w:r>
    </w:p>
    <w:p>
      <w:pPr>
        <w:spacing w:line="240" w:lineRule="auto" w:before="10"/>
        <w:rPr>
          <w:rFonts w:ascii="宋体" w:hAnsi="宋体" w:cs="宋体" w:eastAsia="宋体" w:hint="default"/>
          <w:sz w:val="12"/>
          <w:szCs w:val="12"/>
        </w:rPr>
      </w:pPr>
    </w:p>
    <w:tbl>
      <w:tblPr>
        <w:tblW w:w="0" w:type="auto"/>
        <w:jc w:val="left"/>
        <w:tblInd w:w="670" w:type="dxa"/>
        <w:tblLayout w:type="fixed"/>
        <w:tblCellMar>
          <w:top w:w="0" w:type="dxa"/>
          <w:left w:w="0" w:type="dxa"/>
          <w:bottom w:w="0" w:type="dxa"/>
          <w:right w:w="0" w:type="dxa"/>
        </w:tblCellMar>
        <w:tblLook w:val="01E0"/>
      </w:tblPr>
      <w:tblGrid>
        <w:gridCol w:w="1740"/>
        <w:gridCol w:w="1685"/>
        <w:gridCol w:w="900"/>
        <w:gridCol w:w="1685"/>
        <w:gridCol w:w="900"/>
        <w:gridCol w:w="898"/>
        <w:gridCol w:w="905"/>
      </w:tblGrid>
      <w:tr>
        <w:trPr>
          <w:trHeight w:val="362" w:hRule="exact"/>
        </w:trPr>
        <w:tc>
          <w:tcPr>
            <w:tcW w:w="174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5"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270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48"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362" w:hRule="exact"/>
        </w:trPr>
        <w:tc>
          <w:tcPr>
            <w:tcW w:w="1740" w:type="dxa"/>
            <w:vMerge/>
            <w:tcBorders>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18"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114,106,504.57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114,106,504.57</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160" w:right="58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740"/>
        <w:gridCol w:w="1685"/>
        <w:gridCol w:w="900"/>
        <w:gridCol w:w="1685"/>
        <w:gridCol w:w="900"/>
        <w:gridCol w:w="898"/>
        <w:gridCol w:w="905"/>
      </w:tblGrid>
      <w:tr>
        <w:trPr>
          <w:trHeight w:val="518"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114,106,504.57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114,106,504.57</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(2)</w:t>
      </w:r>
      <w:r>
        <w:rPr>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836"/>
        <w:gridCol w:w="948"/>
        <w:gridCol w:w="1906"/>
        <w:gridCol w:w="1109"/>
        <w:gridCol w:w="1476"/>
        <w:gridCol w:w="1435"/>
      </w:tblGrid>
      <w:tr>
        <w:trPr>
          <w:trHeight w:val="403" w:hRule="exact"/>
        </w:trPr>
        <w:tc>
          <w:tcPr>
            <w:tcW w:w="18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06"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4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92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9"/>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754" w:hRule="exact"/>
        </w:trPr>
        <w:tc>
          <w:tcPr>
            <w:tcW w:w="1836" w:type="dxa"/>
            <w:vMerge/>
            <w:tcBorders>
              <w:left w:val="nil" w:sz="6" w:space="0" w:color="auto"/>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01" w:right="106" w:hanging="106"/>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285" w:right="30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r>
      <w:tr>
        <w:trPr>
          <w:trHeight w:val="359" w:hRule="exact"/>
        </w:trPr>
        <w:tc>
          <w:tcPr>
            <w:tcW w:w="1836"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pacing w:val="16"/>
                <w:sz w:val="21"/>
                <w:szCs w:val="21"/>
              </w:rPr>
              <w:t>上海瑞章投资有</w:t>
            </w:r>
          </w:p>
        </w:tc>
        <w:tc>
          <w:tcPr>
            <w:tcW w:w="948" w:type="dxa"/>
            <w:vMerge w:val="restart"/>
            <w:tcBorders>
              <w:top w:val="single" w:sz="4" w:space="0" w:color="000000"/>
              <w:left w:val="single" w:sz="4" w:space="0" w:color="000000"/>
              <w:right w:val="single" w:sz="4" w:space="0" w:color="000000"/>
            </w:tcBorders>
          </w:tcPr>
          <w:p>
            <w:pPr/>
          </w:p>
        </w:tc>
        <w:tc>
          <w:tcPr>
            <w:tcW w:w="1906" w:type="dxa"/>
            <w:tcBorders>
              <w:top w:val="single" w:sz="4" w:space="0" w:color="000000"/>
              <w:left w:val="single" w:sz="4" w:space="0" w:color="000000"/>
              <w:bottom w:val="nil" w:sz="6" w:space="0" w:color="auto"/>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435" w:type="dxa"/>
            <w:vMerge w:val="restart"/>
            <w:tcBorders>
              <w:top w:val="single" w:sz="4" w:space="0" w:color="000000"/>
              <w:left w:val="single" w:sz="4" w:space="0" w:color="000000"/>
              <w:right w:val="nil" w:sz="6" w:space="0" w:color="auto"/>
            </w:tcBorders>
          </w:tcPr>
          <w:p>
            <w:pPr/>
          </w:p>
        </w:tc>
      </w:tr>
      <w:tr>
        <w:trPr>
          <w:trHeight w:val="312" w:hRule="exact"/>
        </w:trPr>
        <w:tc>
          <w:tcPr>
            <w:tcW w:w="1836" w:type="dxa"/>
            <w:tcBorders>
              <w:top w:val="nil" w:sz="6" w:space="0" w:color="auto"/>
              <w:left w:val="nil" w:sz="6" w:space="0" w:color="auto"/>
              <w:bottom w:val="nil" w:sz="6" w:space="0" w:color="auto"/>
              <w:right w:val="single" w:sz="4" w:space="0" w:color="000000"/>
            </w:tcBorders>
          </w:tcPr>
          <w:p>
            <w:pPr>
              <w:pStyle w:val="TableParagraph"/>
              <w:spacing w:line="261" w:lineRule="exact"/>
              <w:ind w:left="124" w:right="0"/>
              <w:jc w:val="left"/>
              <w:rPr>
                <w:rFonts w:ascii="宋体" w:hAnsi="宋体" w:cs="宋体" w:eastAsia="宋体" w:hint="default"/>
                <w:sz w:val="21"/>
                <w:szCs w:val="21"/>
              </w:rPr>
            </w:pPr>
            <w:r>
              <w:rPr>
                <w:rFonts w:ascii="宋体" w:hAnsi="宋体" w:cs="宋体" w:eastAsia="宋体" w:hint="default"/>
                <w:spacing w:val="-11"/>
                <w:sz w:val="21"/>
                <w:szCs w:val="21"/>
              </w:rPr>
              <w:t>限公司（以下简称</w:t>
            </w:r>
          </w:p>
        </w:tc>
        <w:tc>
          <w:tcPr>
            <w:tcW w:w="948" w:type="dxa"/>
            <w:vMerge/>
            <w:tcBorders>
              <w:left w:val="single" w:sz="4" w:space="0" w:color="000000"/>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61,000,000.00</w:t>
            </w:r>
          </w:p>
        </w:tc>
        <w:tc>
          <w:tcPr>
            <w:tcW w:w="1109"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551,870.19</w:t>
            </w:r>
          </w:p>
        </w:tc>
        <w:tc>
          <w:tcPr>
            <w:tcW w:w="1435" w:type="dxa"/>
            <w:vMerge/>
            <w:tcBorders>
              <w:left w:val="single" w:sz="4" w:space="0" w:color="000000"/>
              <w:right w:val="nil" w:sz="6" w:space="0" w:color="auto"/>
            </w:tcBorders>
          </w:tcPr>
          <w:p>
            <w:pPr/>
          </w:p>
        </w:tc>
      </w:tr>
      <w:tr>
        <w:trPr>
          <w:trHeight w:val="354" w:hRule="exact"/>
        </w:trPr>
        <w:tc>
          <w:tcPr>
            <w:tcW w:w="1836"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4"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948" w:type="dxa"/>
            <w:vMerge/>
            <w:tcBorders>
              <w:left w:val="single" w:sz="4" w:space="0" w:color="000000"/>
              <w:bottom w:val="single" w:sz="4" w:space="0" w:color="000000"/>
              <w:right w:val="single" w:sz="4" w:space="0" w:color="000000"/>
            </w:tcBorders>
          </w:tcPr>
          <w:p>
            <w:pPr/>
          </w:p>
        </w:tc>
        <w:tc>
          <w:tcPr>
            <w:tcW w:w="1906" w:type="dxa"/>
            <w:tcBorders>
              <w:top w:val="nil" w:sz="6" w:space="0" w:color="auto"/>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nil" w:sz="6" w:space="0" w:color="auto"/>
            </w:tcBorders>
          </w:tcPr>
          <w:p>
            <w:pPr/>
          </w:p>
        </w:tc>
      </w:tr>
      <w:tr>
        <w:trPr>
          <w:trHeight w:val="360" w:hRule="exact"/>
        </w:trPr>
        <w:tc>
          <w:tcPr>
            <w:tcW w:w="1836"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4" w:right="0"/>
              <w:jc w:val="left"/>
              <w:rPr>
                <w:rFonts w:ascii="宋体" w:hAnsi="宋体" w:cs="宋体" w:eastAsia="宋体" w:hint="default"/>
                <w:sz w:val="21"/>
                <w:szCs w:val="21"/>
              </w:rPr>
            </w:pPr>
            <w:r>
              <w:rPr>
                <w:rFonts w:ascii="宋体" w:hAnsi="宋体" w:cs="宋体" w:eastAsia="宋体" w:hint="default"/>
                <w:spacing w:val="16"/>
                <w:sz w:val="21"/>
                <w:szCs w:val="21"/>
              </w:rPr>
              <w:t>启东钜芯电子科</w:t>
            </w:r>
          </w:p>
        </w:tc>
        <w:tc>
          <w:tcPr>
            <w:tcW w:w="948" w:type="dxa"/>
            <w:vMerge w:val="restart"/>
            <w:tcBorders>
              <w:top w:val="single" w:sz="4" w:space="0" w:color="000000"/>
              <w:left w:val="single" w:sz="4" w:space="0" w:color="000000"/>
              <w:right w:val="single" w:sz="4" w:space="0" w:color="000000"/>
            </w:tcBorders>
          </w:tcPr>
          <w:p>
            <w:pPr/>
          </w:p>
        </w:tc>
        <w:tc>
          <w:tcPr>
            <w:tcW w:w="1906" w:type="dxa"/>
            <w:tcBorders>
              <w:top w:val="single" w:sz="4" w:space="0" w:color="000000"/>
              <w:left w:val="single" w:sz="4" w:space="0" w:color="000000"/>
              <w:bottom w:val="nil" w:sz="6" w:space="0" w:color="auto"/>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435" w:type="dxa"/>
            <w:vMerge w:val="restart"/>
            <w:tcBorders>
              <w:top w:val="single" w:sz="4" w:space="0" w:color="000000"/>
              <w:left w:val="single" w:sz="4" w:space="0" w:color="000000"/>
              <w:right w:val="nil" w:sz="6" w:space="0" w:color="auto"/>
            </w:tcBorders>
          </w:tcPr>
          <w:p>
            <w:pPr/>
          </w:p>
        </w:tc>
      </w:tr>
      <w:tr>
        <w:trPr>
          <w:trHeight w:val="311" w:hRule="exact"/>
        </w:trPr>
        <w:tc>
          <w:tcPr>
            <w:tcW w:w="1836" w:type="dxa"/>
            <w:tcBorders>
              <w:top w:val="nil" w:sz="6" w:space="0" w:color="auto"/>
              <w:left w:val="nil" w:sz="6" w:space="0" w:color="auto"/>
              <w:bottom w:val="nil" w:sz="6" w:space="0" w:color="auto"/>
              <w:right w:val="single" w:sz="4"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1"/>
                <w:sz w:val="21"/>
                <w:szCs w:val="21"/>
              </w:rPr>
              <w:t>技有限公司（以下</w:t>
            </w:r>
          </w:p>
        </w:tc>
        <w:tc>
          <w:tcPr>
            <w:tcW w:w="948" w:type="dxa"/>
            <w:vMerge/>
            <w:tcBorders>
              <w:left w:val="single" w:sz="4" w:space="0" w:color="000000"/>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49,500,000.00</w:t>
            </w:r>
          </w:p>
        </w:tc>
        <w:tc>
          <w:tcPr>
            <w:tcW w:w="1109"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3,054,634.38</w:t>
            </w:r>
          </w:p>
        </w:tc>
        <w:tc>
          <w:tcPr>
            <w:tcW w:w="1435" w:type="dxa"/>
            <w:vMerge/>
            <w:tcBorders>
              <w:left w:val="single" w:sz="4" w:space="0" w:color="000000"/>
              <w:right w:val="nil" w:sz="6" w:space="0" w:color="auto"/>
            </w:tcBorders>
          </w:tcPr>
          <w:p>
            <w:pPr/>
          </w:p>
        </w:tc>
      </w:tr>
      <w:tr>
        <w:trPr>
          <w:trHeight w:val="357" w:hRule="exact"/>
        </w:trPr>
        <w:tc>
          <w:tcPr>
            <w:tcW w:w="1836"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4" w:right="0"/>
              <w:jc w:val="left"/>
              <w:rPr>
                <w:rFonts w:ascii="宋体" w:hAnsi="宋体" w:cs="宋体" w:eastAsia="宋体" w:hint="default"/>
                <w:sz w:val="21"/>
                <w:szCs w:val="21"/>
              </w:rPr>
            </w:pPr>
            <w:r>
              <w:rPr>
                <w:rFonts w:ascii="宋体" w:hAnsi="宋体" w:cs="宋体" w:eastAsia="宋体" w:hint="default"/>
                <w:sz w:val="21"/>
                <w:szCs w:val="21"/>
              </w:rPr>
              <w:t>简称钜芯公司）</w:t>
            </w:r>
          </w:p>
        </w:tc>
        <w:tc>
          <w:tcPr>
            <w:tcW w:w="948" w:type="dxa"/>
            <w:vMerge/>
            <w:tcBorders>
              <w:left w:val="single" w:sz="4" w:space="0" w:color="000000"/>
              <w:bottom w:val="single" w:sz="4" w:space="0" w:color="000000"/>
              <w:right w:val="single" w:sz="4" w:space="0" w:color="000000"/>
            </w:tcBorders>
          </w:tcPr>
          <w:p>
            <w:pPr/>
          </w:p>
        </w:tc>
        <w:tc>
          <w:tcPr>
            <w:tcW w:w="1906" w:type="dxa"/>
            <w:tcBorders>
              <w:top w:val="nil" w:sz="6" w:space="0" w:color="auto"/>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nil" w:sz="6" w:space="0" w:color="auto"/>
            </w:tcBorders>
          </w:tcPr>
          <w:p>
            <w:pPr/>
          </w:p>
        </w:tc>
      </w:tr>
      <w:tr>
        <w:trPr>
          <w:trHeight w:val="559"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758" w:val="left" w:leader="none"/>
              </w:tabs>
              <w:spacing w:line="240" w:lineRule="auto" w:before="105"/>
              <w:ind w:left="3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48"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110,500,000.00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3,606,504.57</w:t>
            </w:r>
          </w:p>
        </w:tc>
        <w:tc>
          <w:tcPr>
            <w:tcW w:w="14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(续上表)</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1682"/>
        <w:gridCol w:w="991"/>
        <w:gridCol w:w="1277"/>
        <w:gridCol w:w="804"/>
        <w:gridCol w:w="1109"/>
        <w:gridCol w:w="1687"/>
        <w:gridCol w:w="986"/>
      </w:tblGrid>
      <w:tr>
        <w:trPr>
          <w:trHeight w:val="401" w:hRule="exact"/>
        </w:trPr>
        <w:tc>
          <w:tcPr>
            <w:tcW w:w="16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41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51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8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07" w:lineRule="auto"/>
              <w:ind w:left="55" w:right="82"/>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56" w:hRule="exact"/>
        </w:trPr>
        <w:tc>
          <w:tcPr>
            <w:tcW w:w="1682" w:type="dxa"/>
            <w:vMerge/>
            <w:tcBorders>
              <w:left w:val="nil" w:sz="6" w:space="0" w:color="auto"/>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0"/>
              <w:ind w:left="175" w:right="158" w:firstLine="12"/>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w w:val="100"/>
                <w:sz w:val="21"/>
                <w:szCs w:val="21"/>
              </w:rPr>
              <w:t> </w:t>
            </w:r>
            <w:r>
              <w:rPr>
                <w:rFonts w:ascii="宋体" w:hAnsi="宋体" w:cs="宋体" w:eastAsia="宋体" w:hint="default"/>
                <w:sz w:val="21"/>
                <w:szCs w:val="21"/>
              </w:rPr>
              <w:t>益变动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0"/>
              <w:ind w:left="124" w:right="-15" w:hanging="106"/>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0"/>
              <w:ind w:left="76" w:right="82"/>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nil" w:sz="6" w:space="0" w:color="auto"/>
            </w:tcBorders>
          </w:tcPr>
          <w:p>
            <w:pPr/>
          </w:p>
        </w:tc>
      </w:tr>
      <w:tr>
        <w:trPr>
          <w:trHeight w:val="71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瑞</w:t>
            </w:r>
            <w:r>
              <w:rPr>
                <w:rFonts w:ascii="宋体" w:hAnsi="宋体" w:cs="宋体" w:eastAsia="宋体" w:hint="default"/>
                <w:spacing w:val="-68"/>
                <w:sz w:val="21"/>
                <w:szCs w:val="21"/>
              </w:rPr>
              <w:t> </w:t>
            </w:r>
            <w:r>
              <w:rPr>
                <w:rFonts w:ascii="宋体" w:hAnsi="宋体" w:cs="宋体" w:eastAsia="宋体" w:hint="default"/>
                <w:sz w:val="21"/>
                <w:szCs w:val="21"/>
              </w:rPr>
              <w:t>章</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2" w:right="0"/>
              <w:jc w:val="center"/>
              <w:rPr>
                <w:rFonts w:ascii="宋体" w:hAnsi="宋体" w:cs="宋体" w:eastAsia="宋体" w:hint="default"/>
                <w:sz w:val="21"/>
                <w:szCs w:val="21"/>
              </w:rPr>
            </w:pPr>
            <w:r>
              <w:rPr>
                <w:rFonts w:ascii="宋体"/>
                <w:sz w:val="21"/>
              </w:rPr>
              <w:t>61,551,870.19</w:t>
            </w:r>
          </w:p>
        </w:tc>
        <w:tc>
          <w:tcPr>
            <w:tcW w:w="98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启</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钜</w:t>
            </w:r>
            <w:r>
              <w:rPr>
                <w:rFonts w:ascii="宋体" w:hAnsi="宋体" w:cs="宋体" w:eastAsia="宋体" w:hint="default"/>
                <w:spacing w:val="-68"/>
                <w:sz w:val="21"/>
                <w:szCs w:val="21"/>
              </w:rPr>
              <w:t> </w:t>
            </w:r>
            <w:r>
              <w:rPr>
                <w:rFonts w:ascii="宋体" w:hAnsi="宋体" w:cs="宋体" w:eastAsia="宋体" w:hint="default"/>
                <w:sz w:val="21"/>
                <w:szCs w:val="21"/>
              </w:rPr>
              <w:t>芯</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8"/>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21"/>
                <w:szCs w:val="21"/>
              </w:rPr>
            </w:pPr>
            <w:r>
              <w:rPr>
                <w:rFonts w:ascii="宋体"/>
                <w:sz w:val="21"/>
              </w:rPr>
              <w:t>52,554,634.38</w:t>
            </w:r>
          </w:p>
        </w:tc>
        <w:tc>
          <w:tcPr>
            <w:tcW w:w="98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105"/>
              <w:ind w:left="43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sz w:val="21"/>
              </w:rPr>
              <w:t>114,106,504.57</w:t>
            </w:r>
          </w:p>
        </w:tc>
        <w:tc>
          <w:tcPr>
            <w:tcW w:w="9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832" w:right="0"/>
        <w:jc w:val="left"/>
      </w:pPr>
      <w:r>
        <w:rPr/>
        <w:t>10.</w:t>
      </w:r>
      <w:r>
        <w:rPr>
          <w:spacing w:val="-1"/>
        </w:rPr>
        <w:t> </w:t>
      </w:r>
      <w:r>
        <w:rPr/>
        <w:t>投资性房地产</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215"/>
        <w:gridCol w:w="2018"/>
        <w:gridCol w:w="1142"/>
        <w:gridCol w:w="984"/>
        <w:gridCol w:w="2177"/>
      </w:tblGrid>
      <w:tr>
        <w:trPr>
          <w:trHeight w:val="540"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77" w:type="dxa"/>
            <w:tcBorders>
              <w:top w:val="single" w:sz="4" w:space="0" w:color="000000"/>
              <w:left w:val="single" w:sz="4" w:space="0" w:color="000000"/>
              <w:bottom w:val="single" w:sz="4" w:space="0" w:color="000000"/>
              <w:right w:val="nil" w:sz="6" w:space="0" w:color="auto"/>
            </w:tcBorders>
          </w:tcPr>
          <w:p>
            <w:pPr>
              <w:pStyle w:val="TableParagraph"/>
              <w:tabs>
                <w:tab w:pos="1178" w:val="left" w:leader="none"/>
              </w:tabs>
              <w:spacing w:line="240" w:lineRule="auto" w:before="98"/>
              <w:ind w:left="755"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9"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6,488,997.83</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03" w:right="0"/>
              <w:jc w:val="left"/>
              <w:rPr>
                <w:rFonts w:ascii="宋体" w:hAnsi="宋体" w:cs="宋体" w:eastAsia="宋体" w:hint="default"/>
                <w:sz w:val="21"/>
                <w:szCs w:val="21"/>
              </w:rPr>
            </w:pPr>
            <w:r>
              <w:rPr>
                <w:rFonts w:ascii="宋体"/>
                <w:sz w:val="21"/>
              </w:rPr>
              <w:t>6,488,997.83</w:t>
            </w:r>
          </w:p>
        </w:tc>
      </w:tr>
      <w:tr>
        <w:trPr>
          <w:trHeight w:val="559"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6,488,997.83</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03" w:right="0"/>
              <w:jc w:val="left"/>
              <w:rPr>
                <w:rFonts w:ascii="宋体" w:hAnsi="宋体" w:cs="宋体" w:eastAsia="宋体" w:hint="default"/>
                <w:sz w:val="21"/>
                <w:szCs w:val="21"/>
              </w:rPr>
            </w:pPr>
            <w:r>
              <w:rPr>
                <w:rFonts w:ascii="宋体"/>
                <w:sz w:val="21"/>
              </w:rPr>
              <w:t>6,488,997.83</w:t>
            </w:r>
          </w:p>
        </w:tc>
      </w:tr>
      <w:tr>
        <w:trPr>
          <w:trHeight w:val="557"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累计折旧和累计摊销</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720" w:right="1680"/>
        </w:sectPr>
      </w:pPr>
    </w:p>
    <w:p>
      <w:pPr>
        <w:spacing w:line="240" w:lineRule="auto" w:before="1"/>
        <w:rPr>
          <w:rFonts w:ascii="宋体" w:hAnsi="宋体" w:cs="宋体" w:eastAsia="宋体" w:hint="default"/>
          <w:sz w:val="6"/>
          <w:szCs w:val="6"/>
        </w:rPr>
      </w:pPr>
    </w:p>
    <w:tbl>
      <w:tblPr>
        <w:tblW w:w="0" w:type="auto"/>
        <w:jc w:val="left"/>
        <w:tblInd w:w="565" w:type="dxa"/>
        <w:tblLayout w:type="fixed"/>
        <w:tblCellMar>
          <w:top w:w="0" w:type="dxa"/>
          <w:left w:w="0" w:type="dxa"/>
          <w:bottom w:w="0" w:type="dxa"/>
          <w:right w:w="0" w:type="dxa"/>
        </w:tblCellMar>
        <w:tblLook w:val="01E0"/>
      </w:tblPr>
      <w:tblGrid>
        <w:gridCol w:w="2215"/>
        <w:gridCol w:w="2018"/>
        <w:gridCol w:w="1142"/>
        <w:gridCol w:w="984"/>
        <w:gridCol w:w="2177"/>
      </w:tblGrid>
      <w:tr>
        <w:trPr>
          <w:trHeight w:val="557"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2,317,761.54</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2,317,761.54</w:t>
            </w:r>
          </w:p>
        </w:tc>
      </w:tr>
      <w:tr>
        <w:trPr>
          <w:trHeight w:val="559"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403"/>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292,005.55</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292,005.55</w:t>
            </w:r>
          </w:p>
        </w:tc>
      </w:tr>
      <w:tr>
        <w:trPr>
          <w:trHeight w:val="713"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提</w:t>
            </w:r>
            <w:r>
              <w:rPr>
                <w:rFonts w:ascii="宋体" w:hAnsi="宋体" w:cs="宋体" w:eastAsia="宋体" w:hint="default"/>
                <w:spacing w:val="-73"/>
                <w:sz w:val="21"/>
                <w:szCs w:val="21"/>
              </w:rPr>
              <w:t> </w:t>
            </w:r>
            <w:r>
              <w:rPr>
                <w:rFonts w:ascii="宋体" w:hAnsi="宋体" w:cs="宋体" w:eastAsia="宋体" w:hint="default"/>
                <w:sz w:val="21"/>
                <w:szCs w:val="21"/>
              </w:rPr>
              <w:t>或</w:t>
            </w:r>
            <w:r>
              <w:rPr>
                <w:rFonts w:ascii="宋体" w:hAnsi="宋体" w:cs="宋体" w:eastAsia="宋体" w:hint="default"/>
                <w:spacing w:val="-71"/>
                <w:sz w:val="21"/>
                <w:szCs w:val="21"/>
              </w:rPr>
              <w:t> </w:t>
            </w:r>
            <w:r>
              <w:rPr>
                <w:rFonts w:ascii="宋体" w:hAnsi="宋体" w:cs="宋体" w:eastAsia="宋体" w:hint="default"/>
                <w:sz w:val="21"/>
                <w:szCs w:val="21"/>
              </w:rPr>
              <w:t>摊</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292,005.55</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292,005.55</w:t>
            </w:r>
          </w:p>
        </w:tc>
      </w:tr>
      <w:tr>
        <w:trPr>
          <w:trHeight w:val="559"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403"/>
              <w:jc w:val="right"/>
              <w:rPr>
                <w:rFonts w:ascii="宋体" w:hAnsi="宋体" w:cs="宋体" w:eastAsia="宋体" w:hint="default"/>
                <w:sz w:val="21"/>
                <w:szCs w:val="21"/>
              </w:rPr>
            </w:pPr>
            <w:r>
              <w:rPr>
                <w:rFonts w:ascii="宋体" w:hAnsi="宋体" w:cs="宋体" w:eastAsia="宋体" w:hint="default"/>
                <w:spacing w:val="-1"/>
                <w:sz w:val="21"/>
                <w:szCs w:val="21"/>
              </w:rPr>
              <w:t>本期减少金额</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2,609,767.09</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2,609,767.09</w:t>
            </w:r>
          </w:p>
        </w:tc>
      </w:tr>
      <w:tr>
        <w:trPr>
          <w:trHeight w:val="403"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01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403"/>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3,879,230.74</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3,879,230.74</w:t>
            </w:r>
          </w:p>
        </w:tc>
      </w:tr>
      <w:tr>
        <w:trPr>
          <w:trHeight w:val="403" w:hRule="exact"/>
        </w:trPr>
        <w:tc>
          <w:tcPr>
            <w:tcW w:w="2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right="403"/>
              <w:jc w:val="right"/>
              <w:rPr>
                <w:rFonts w:ascii="宋体" w:hAnsi="宋体" w:cs="宋体" w:eastAsia="宋体" w:hint="default"/>
                <w:sz w:val="21"/>
                <w:szCs w:val="21"/>
              </w:rPr>
            </w:pPr>
            <w:r>
              <w:rPr>
                <w:rFonts w:ascii="宋体" w:hAnsi="宋体" w:cs="宋体" w:eastAsia="宋体" w:hint="default"/>
                <w:spacing w:val="-1"/>
                <w:sz w:val="21"/>
                <w:szCs w:val="21"/>
              </w:rPr>
              <w:t>期初账面价值</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4,171,236.29</w:t>
            </w:r>
          </w:p>
        </w:tc>
        <w:tc>
          <w:tcPr>
            <w:tcW w:w="114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4,171,236.29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112" w:right="0"/>
        <w:jc w:val="left"/>
      </w:pPr>
      <w:r>
        <w:rPr/>
        <w:t>11.</w:t>
      </w:r>
      <w:r>
        <w:rPr>
          <w:spacing w:val="-1"/>
        </w:rPr>
        <w:t> </w:t>
      </w:r>
      <w:r>
        <w:rPr/>
        <w:t>固定资产</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858"/>
        <w:gridCol w:w="1699"/>
        <w:gridCol w:w="1702"/>
        <w:gridCol w:w="1560"/>
        <w:gridCol w:w="1558"/>
        <w:gridCol w:w="1702"/>
      </w:tblGrid>
      <w:tr>
        <w:trPr>
          <w:trHeight w:val="75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518" w:right="535"/>
              <w:jc w:val="left"/>
              <w:rPr>
                <w:rFonts w:ascii="宋体" w:hAnsi="宋体" w:cs="宋体" w:eastAsia="宋体" w:hint="default"/>
                <w:sz w:val="21"/>
                <w:szCs w:val="21"/>
              </w:rPr>
            </w:pPr>
            <w:r>
              <w:rPr>
                <w:rFonts w:ascii="宋体" w:hAnsi="宋体" w:cs="宋体" w:eastAsia="宋体" w:hint="default"/>
                <w:sz w:val="21"/>
                <w:szCs w:val="21"/>
              </w:rPr>
              <w:t>房屋及</w:t>
            </w:r>
            <w:r>
              <w:rPr>
                <w:rFonts w:ascii="宋体" w:hAnsi="宋体" w:cs="宋体" w:eastAsia="宋体" w:hint="default"/>
                <w:spacing w:val="-102"/>
                <w:sz w:val="21"/>
                <w:szCs w:val="21"/>
              </w:rPr>
              <w:t> </w:t>
            </w:r>
            <w:r>
              <w:rPr>
                <w:rFonts w:ascii="宋体" w:hAnsi="宋体" w:cs="宋体" w:eastAsia="宋体" w:hint="default"/>
                <w:sz w:val="21"/>
                <w:szCs w:val="21"/>
              </w:rPr>
              <w:t>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940" w:val="left" w:leader="none"/>
              </w:tabs>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51,034,380.34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99,413,271.11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5,652,995.95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8,361,652.87</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164,462,300.27</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2,205,819.57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46,600,210.81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721,986.95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2,352,205.05</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51,880,222.38</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购置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4,692,697.89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28,811.95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1,252,082.37</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5,973,592.21</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在建工程转入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40,977,728.38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40,977,728.38</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企业合并增加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2,205,819.57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929,784.54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693,175.00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1,100,122.68</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4,928,901.79</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716,821.23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308,056.00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371,051.92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1,395,929.15</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处置或报废</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716,821.23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308,056.00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371,051.92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1,395,929.15</w:t>
            </w:r>
          </w:p>
        </w:tc>
      </w:tr>
      <w:tr>
        <w:trPr>
          <w:trHeight w:val="102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53,240,199.91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145,296,660.69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6,066,926.90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10,342,806.0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214,946,593.50</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9,573,250.43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36,427,887.66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2,935,468.42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2,361,497.44</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51,298,103.95</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3,139,211.95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9,070,517.03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1,151,758.77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2,166,856.63</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15,528,344.38</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1) 计提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3,023,248.91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8,700,424.10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828,329.02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1,475,954.74</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14,027,956.77</w:t>
            </w:r>
          </w:p>
        </w:tc>
      </w:tr>
    </w:tbl>
    <w:p>
      <w:pPr>
        <w:spacing w:after="0" w:line="240" w:lineRule="auto"/>
        <w:jc w:val="right"/>
        <w:rPr>
          <w:rFonts w:ascii="宋体" w:hAnsi="宋体" w:cs="宋体" w:eastAsia="宋体" w:hint="default"/>
          <w:sz w:val="21"/>
          <w:szCs w:val="21"/>
        </w:rPr>
        <w:sectPr>
          <w:pgSz w:w="11900" w:h="16840"/>
          <w:pgMar w:header="0" w:footer="983" w:top="1360" w:bottom="1180" w:left="440" w:right="116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858"/>
        <w:gridCol w:w="1699"/>
        <w:gridCol w:w="1702"/>
        <w:gridCol w:w="1560"/>
        <w:gridCol w:w="1558"/>
        <w:gridCol w:w="1702"/>
      </w:tblGrid>
      <w:tr>
        <w:trPr>
          <w:trHeight w:val="102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431" w:right="98" w:firstLine="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企</w:t>
            </w:r>
            <w:r>
              <w:rPr>
                <w:rFonts w:ascii="宋体" w:hAnsi="宋体" w:cs="宋体" w:eastAsia="宋体" w:hint="default"/>
                <w:spacing w:val="-74"/>
                <w:sz w:val="21"/>
                <w:szCs w:val="21"/>
              </w:rPr>
              <w:t> </w:t>
            </w:r>
            <w:r>
              <w:rPr>
                <w:rFonts w:ascii="宋体" w:hAnsi="宋体" w:cs="宋体" w:eastAsia="宋体" w:hint="default"/>
                <w:sz w:val="21"/>
                <w:szCs w:val="21"/>
              </w:rPr>
              <w:t>业</w:t>
            </w:r>
            <w:r>
              <w:rPr>
                <w:rFonts w:ascii="宋体" w:hAnsi="宋体" w:cs="宋体" w:eastAsia="宋体" w:hint="default"/>
                <w:spacing w:val="-74"/>
                <w:sz w:val="21"/>
                <w:szCs w:val="21"/>
              </w:rPr>
              <w:t> </w:t>
            </w:r>
            <w:r>
              <w:rPr>
                <w:rFonts w:ascii="宋体" w:hAnsi="宋体" w:cs="宋体" w:eastAsia="宋体" w:hint="default"/>
                <w:sz w:val="21"/>
                <w:szCs w:val="21"/>
              </w:rPr>
              <w:t>合</w:t>
            </w:r>
            <w:r>
              <w:rPr>
                <w:rFonts w:ascii="宋体" w:hAnsi="宋体" w:cs="宋体" w:eastAsia="宋体" w:hint="default"/>
                <w:spacing w:val="-72"/>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115,963.04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370,092.93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323,429.75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690,901.89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1,500,387.61</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375,439.82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292,653.20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259,250.50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927,343.52</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1) 处置或报废</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375,439.82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292,653.20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259,250.50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927,343.52</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12,712,462.38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45,122,964.87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3,794,573.99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4,269,103.57</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65,899,104.81</w:t>
            </w:r>
          </w:p>
        </w:tc>
      </w:tr>
      <w:tr>
        <w:trPr>
          <w:trHeight w:val="55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40,527,737.53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100,173,695.82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2,272,352.91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6,073,702.43</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149,047,488.69</w:t>
            </w:r>
          </w:p>
        </w:tc>
      </w:tr>
      <w:tr>
        <w:trPr>
          <w:trHeight w:val="55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41,461,129.91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62,985,383.45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2,717,527.53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6,000,155.43</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113,164,196.32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112" w:right="0"/>
        <w:jc w:val="left"/>
      </w:pPr>
      <w:r>
        <w:rPr/>
        <w:t>12.</w:t>
      </w:r>
      <w:r>
        <w:rPr>
          <w:spacing w:val="-1"/>
        </w:rPr>
        <w:t> </w:t>
      </w:r>
      <w:r>
        <w:rPr/>
        <w:t>在建工程</w:t>
      </w:r>
    </w:p>
    <w:p>
      <w:pPr>
        <w:spacing w:line="240" w:lineRule="auto" w:before="12"/>
        <w:rPr>
          <w:rFonts w:ascii="宋体" w:hAnsi="宋体" w:cs="宋体" w:eastAsia="宋体" w:hint="default"/>
          <w:sz w:val="17"/>
          <w:szCs w:val="17"/>
        </w:rPr>
      </w:pPr>
    </w:p>
    <w:p>
      <w:pPr>
        <w:pStyle w:val="BodyText"/>
        <w:spacing w:line="240" w:lineRule="auto"/>
        <w:ind w:left="1105" w:right="0"/>
        <w:jc w:val="left"/>
      </w:pPr>
      <w:r>
        <w:rPr/>
        <w:t>(1)</w:t>
      </w:r>
      <w:r>
        <w:rPr>
          <w:spacing w:val="-7"/>
        </w:rPr>
        <w:t> </w:t>
      </w:r>
      <w:r>
        <w:rPr>
          <w:spacing w:val="-4"/>
        </w:rPr>
        <w:t>明细情况</w:t>
      </w:r>
    </w:p>
    <w:p>
      <w:pPr>
        <w:spacing w:line="240" w:lineRule="auto" w:before="10"/>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1255"/>
        <w:gridCol w:w="1702"/>
        <w:gridCol w:w="991"/>
        <w:gridCol w:w="1704"/>
        <w:gridCol w:w="1702"/>
        <w:gridCol w:w="989"/>
        <w:gridCol w:w="1704"/>
      </w:tblGrid>
      <w:tr>
        <w:trPr>
          <w:trHeight w:val="362" w:hRule="exact"/>
        </w:trPr>
        <w:tc>
          <w:tcPr>
            <w:tcW w:w="125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8"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439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46"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362" w:hRule="exact"/>
        </w:trPr>
        <w:tc>
          <w:tcPr>
            <w:tcW w:w="1255"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8"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7"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83"/>
              <w:jc w:val="right"/>
              <w:rPr>
                <w:rFonts w:ascii="宋体" w:hAnsi="宋体" w:cs="宋体" w:eastAsia="宋体" w:hint="default"/>
                <w:sz w:val="21"/>
                <w:szCs w:val="21"/>
              </w:rPr>
            </w:pPr>
            <w:r>
              <w:rPr>
                <w:rFonts w:ascii="宋体" w:hAnsi="宋体" w:cs="宋体" w:eastAsia="宋体" w:hint="default"/>
                <w:spacing w:val="-1"/>
                <w:sz w:val="21"/>
                <w:szCs w:val="21"/>
              </w:rPr>
              <w:t>三期厂房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97,379,922.13</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97,379,922.13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46,768,414.38</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46,768,414.38</w:t>
            </w:r>
          </w:p>
        </w:tc>
      </w:tr>
      <w:tr>
        <w:trPr>
          <w:trHeight w:val="559"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283"/>
              <w:jc w:val="right"/>
              <w:rPr>
                <w:rFonts w:ascii="宋体" w:hAnsi="宋体" w:cs="宋体" w:eastAsia="宋体" w:hint="default"/>
                <w:sz w:val="21"/>
                <w:szCs w:val="21"/>
              </w:rPr>
            </w:pPr>
            <w:r>
              <w:rPr>
                <w:rFonts w:ascii="宋体" w:hAnsi="宋体" w:cs="宋体" w:eastAsia="宋体" w:hint="default"/>
                <w:spacing w:val="-1"/>
                <w:sz w:val="21"/>
                <w:szCs w:val="21"/>
              </w:rPr>
              <w:t>设备改造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583,401.68</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583,401.68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975,071.83</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975,071.83</w:t>
            </w:r>
          </w:p>
        </w:tc>
      </w:tr>
      <w:tr>
        <w:trPr>
          <w:trHeight w:val="986"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98"/>
              <w:jc w:val="left"/>
              <w:rPr>
                <w:rFonts w:ascii="宋体" w:hAnsi="宋体" w:cs="宋体" w:eastAsia="宋体" w:hint="default"/>
                <w:sz w:val="21"/>
                <w:szCs w:val="21"/>
              </w:rPr>
            </w:pPr>
            <w:r>
              <w:rPr>
                <w:rFonts w:ascii="宋体" w:hAnsi="宋体" w:cs="宋体" w:eastAsia="宋体" w:hint="default"/>
                <w:sz w:val="21"/>
                <w:szCs w:val="21"/>
              </w:rPr>
              <w:t>待</w:t>
            </w:r>
            <w:r>
              <w:rPr>
                <w:rFonts w:ascii="宋体" w:hAnsi="宋体" w:cs="宋体" w:eastAsia="宋体" w:hint="default"/>
                <w:spacing w:val="-44"/>
                <w:sz w:val="21"/>
                <w:szCs w:val="21"/>
              </w:rPr>
              <w:t> </w:t>
            </w:r>
            <w:r>
              <w:rPr>
                <w:rFonts w:ascii="宋体" w:hAnsi="宋体" w:cs="宋体" w:eastAsia="宋体" w:hint="default"/>
                <w:sz w:val="21"/>
                <w:szCs w:val="21"/>
              </w:rPr>
              <w:t>安</w:t>
            </w:r>
            <w:r>
              <w:rPr>
                <w:rFonts w:ascii="宋体" w:hAnsi="宋体" w:cs="宋体" w:eastAsia="宋体" w:hint="default"/>
                <w:spacing w:val="-42"/>
                <w:sz w:val="21"/>
                <w:szCs w:val="21"/>
              </w:rPr>
              <w:t> </w:t>
            </w:r>
            <w:r>
              <w:rPr>
                <w:rFonts w:ascii="宋体" w:hAnsi="宋体" w:cs="宋体" w:eastAsia="宋体" w:hint="default"/>
                <w:sz w:val="21"/>
                <w:szCs w:val="21"/>
              </w:rPr>
              <w:t>装</w:t>
            </w:r>
            <w:r>
              <w:rPr>
                <w:rFonts w:ascii="宋体" w:hAnsi="宋体" w:cs="宋体" w:eastAsia="宋体" w:hint="default"/>
                <w:spacing w:val="-44"/>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34,949,018.42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34,949,018.42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29,308,407.00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29,308,407.00</w:t>
            </w:r>
          </w:p>
        </w:tc>
      </w:tr>
      <w:tr>
        <w:trPr>
          <w:trHeight w:val="518"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2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132,912,342.23</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132,912,342.23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77,051,893.21</w:t>
            </w:r>
          </w:p>
        </w:tc>
        <w:tc>
          <w:tcPr>
            <w:tcW w:w="98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77,051,893.21</w:t>
            </w:r>
          </w:p>
        </w:tc>
      </w:tr>
    </w:tbl>
    <w:p>
      <w:pPr>
        <w:spacing w:line="240" w:lineRule="auto" w:before="3"/>
        <w:rPr>
          <w:rFonts w:ascii="宋体" w:hAnsi="宋体" w:cs="宋体" w:eastAsia="宋体" w:hint="default"/>
          <w:sz w:val="5"/>
          <w:szCs w:val="5"/>
        </w:rPr>
      </w:pPr>
    </w:p>
    <w:p>
      <w:pPr>
        <w:pStyle w:val="BodyText"/>
        <w:spacing w:line="240" w:lineRule="auto" w:before="36"/>
        <w:ind w:left="1112" w:right="0"/>
        <w:jc w:val="left"/>
      </w:pPr>
      <w:r>
        <w:rPr/>
        <w:t>(2)</w:t>
      </w:r>
      <w:r>
        <w:rPr>
          <w:spacing w:val="-10"/>
        </w:rPr>
        <w:t> </w:t>
      </w:r>
      <w:r>
        <w:rPr/>
        <w:t>重要在建工程项目本期变动情况</w:t>
      </w:r>
    </w:p>
    <w:p>
      <w:pPr>
        <w:spacing w:line="240" w:lineRule="auto" w:before="10"/>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1186"/>
        <w:gridCol w:w="756"/>
        <w:gridCol w:w="1584"/>
        <w:gridCol w:w="1699"/>
        <w:gridCol w:w="1702"/>
        <w:gridCol w:w="1056"/>
        <w:gridCol w:w="1896"/>
      </w:tblGrid>
      <w:tr>
        <w:trPr>
          <w:trHeight w:val="754"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3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7"/>
                <w:sz w:val="21"/>
                <w:szCs w:val="21"/>
              </w:rPr>
              <w:t> </w:t>
            </w:r>
            <w:r>
              <w:rPr>
                <w:rFonts w:ascii="宋体" w:hAnsi="宋体" w:cs="宋体" w:eastAsia="宋体" w:hint="default"/>
                <w:sz w:val="21"/>
                <w:szCs w:val="21"/>
              </w:rPr>
              <w:t>程</w:t>
            </w:r>
            <w:r>
              <w:rPr>
                <w:rFonts w:ascii="宋体" w:hAnsi="宋体" w:cs="宋体" w:eastAsia="宋体" w:hint="default"/>
                <w:spacing w:val="-49"/>
                <w:sz w:val="21"/>
                <w:szCs w:val="21"/>
              </w:rPr>
              <w:t> </w:t>
            </w:r>
            <w:r>
              <w:rPr>
                <w:rFonts w:ascii="宋体" w:hAnsi="宋体" w:cs="宋体" w:eastAsia="宋体" w:hint="default"/>
                <w:sz w:val="21"/>
                <w:szCs w:val="21"/>
              </w:rPr>
              <w:t>名</w:t>
            </w:r>
          </w:p>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59" w:right="5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pacing w:val="-102"/>
                <w:sz w:val="21"/>
                <w:szCs w:val="21"/>
              </w:rPr>
              <w:t> </w:t>
            </w:r>
            <w:r>
              <w:rPr>
                <w:rFonts w:ascii="宋体" w:hAnsi="宋体" w:cs="宋体" w:eastAsia="宋体" w:hint="default"/>
                <w:sz w:val="21"/>
                <w:szCs w:val="21"/>
              </w:rPr>
              <w:t>(万元)</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027"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14"/>
              <w:jc w:val="right"/>
              <w:rPr>
                <w:rFonts w:ascii="宋体" w:hAnsi="宋体" w:cs="宋体" w:eastAsia="宋体" w:hint="default"/>
                <w:sz w:val="21"/>
                <w:szCs w:val="21"/>
              </w:rPr>
            </w:pPr>
            <w:r>
              <w:rPr>
                <w:rFonts w:ascii="宋体" w:hAnsi="宋体" w:cs="宋体" w:eastAsia="宋体" w:hint="default"/>
                <w:spacing w:val="-1"/>
                <w:sz w:val="21"/>
                <w:szCs w:val="21"/>
              </w:rPr>
              <w:t>三期厂房</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13,00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46,768,414.38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50,611,507.75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97,379,922.13</w:t>
            </w:r>
          </w:p>
        </w:tc>
      </w:tr>
      <w:tr>
        <w:trPr>
          <w:trHeight w:val="557"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14"/>
              <w:jc w:val="right"/>
              <w:rPr>
                <w:rFonts w:ascii="宋体" w:hAnsi="宋体" w:cs="宋体" w:eastAsia="宋体" w:hint="default"/>
                <w:sz w:val="21"/>
                <w:szCs w:val="21"/>
              </w:rPr>
            </w:pPr>
            <w:r>
              <w:rPr>
                <w:rFonts w:ascii="宋体" w:hAnsi="宋体" w:cs="宋体" w:eastAsia="宋体" w:hint="default"/>
                <w:spacing w:val="-1"/>
                <w:sz w:val="21"/>
                <w:szCs w:val="21"/>
              </w:rPr>
              <w:t>设备改造</w:t>
            </w:r>
          </w:p>
        </w:tc>
        <w:tc>
          <w:tcPr>
            <w:tcW w:w="75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975,071.83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563,716.85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955,387.00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583,401.68</w:t>
            </w:r>
          </w:p>
        </w:tc>
      </w:tr>
      <w:tr>
        <w:trPr>
          <w:trHeight w:val="1027"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98"/>
              <w:jc w:val="left"/>
              <w:rPr>
                <w:rFonts w:ascii="宋体" w:hAnsi="宋体" w:cs="宋体" w:eastAsia="宋体" w:hint="default"/>
                <w:sz w:val="21"/>
                <w:szCs w:val="21"/>
              </w:rPr>
            </w:pPr>
            <w:r>
              <w:rPr>
                <w:rFonts w:ascii="宋体" w:hAnsi="宋体" w:cs="宋体" w:eastAsia="宋体" w:hint="default"/>
                <w:sz w:val="21"/>
                <w:szCs w:val="21"/>
              </w:rPr>
              <w:t>待</w:t>
            </w:r>
            <w:r>
              <w:rPr>
                <w:rFonts w:ascii="宋体" w:hAnsi="宋体" w:cs="宋体" w:eastAsia="宋体" w:hint="default"/>
                <w:spacing w:val="-66"/>
                <w:sz w:val="21"/>
                <w:szCs w:val="21"/>
              </w:rPr>
              <w:t> </w:t>
            </w:r>
            <w:r>
              <w:rPr>
                <w:rFonts w:ascii="宋体" w:hAnsi="宋体" w:cs="宋体" w:eastAsia="宋体" w:hint="default"/>
                <w:sz w:val="21"/>
                <w:szCs w:val="21"/>
              </w:rPr>
              <w:t>安</w:t>
            </w:r>
            <w:r>
              <w:rPr>
                <w:rFonts w:ascii="宋体" w:hAnsi="宋体" w:cs="宋体" w:eastAsia="宋体" w:hint="default"/>
                <w:spacing w:val="-68"/>
                <w:sz w:val="21"/>
                <w:szCs w:val="21"/>
              </w:rPr>
              <w:t> </w:t>
            </w:r>
            <w:r>
              <w:rPr>
                <w:rFonts w:ascii="宋体" w:hAnsi="宋体" w:cs="宋体" w:eastAsia="宋体" w:hint="default"/>
                <w:sz w:val="21"/>
                <w:szCs w:val="21"/>
              </w:rPr>
              <w:t>装</w:t>
            </w:r>
            <w:r>
              <w:rPr>
                <w:rFonts w:ascii="宋体" w:hAnsi="宋体" w:cs="宋体" w:eastAsia="宋体" w:hint="default"/>
                <w:spacing w:val="-66"/>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75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29,308,407.00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45,662,952.80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40,022,341.38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34,949,018.42</w:t>
            </w:r>
          </w:p>
        </w:tc>
      </w:tr>
      <w:tr>
        <w:trPr>
          <w:trHeight w:val="557"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21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77,051,893.21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96,838,177.40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40,977,728.38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132,912,342.23</w:t>
            </w:r>
          </w:p>
        </w:tc>
      </w:tr>
    </w:tbl>
    <w:p>
      <w:pPr>
        <w:spacing w:after="0" w:line="240" w:lineRule="auto"/>
        <w:jc w:val="right"/>
        <w:rPr>
          <w:rFonts w:ascii="宋体" w:hAnsi="宋体" w:cs="宋体" w:eastAsia="宋体" w:hint="default"/>
          <w:sz w:val="21"/>
          <w:szCs w:val="21"/>
        </w:rPr>
        <w:sectPr>
          <w:pgSz w:w="11900" w:h="16840"/>
          <w:pgMar w:header="0" w:footer="983" w:top="1360" w:bottom="1180" w:left="440" w:right="720"/>
        </w:sectPr>
      </w:pPr>
    </w:p>
    <w:p>
      <w:pPr>
        <w:pStyle w:val="BodyText"/>
        <w:spacing w:line="240" w:lineRule="auto" w:before="24"/>
        <w:ind w:left="758" w:right="0"/>
        <w:jc w:val="left"/>
      </w:pPr>
      <w:r>
        <w:rPr/>
        <w:t>(续上表)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55"/>
        <w:gridCol w:w="1212"/>
        <w:gridCol w:w="1214"/>
        <w:gridCol w:w="1214"/>
        <w:gridCol w:w="1214"/>
        <w:gridCol w:w="1212"/>
        <w:gridCol w:w="1872"/>
      </w:tblGrid>
      <w:tr>
        <w:trPr>
          <w:trHeight w:val="1025"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工 程</w:t>
            </w:r>
            <w:r>
              <w:rPr>
                <w:rFonts w:ascii="宋体" w:hAnsi="宋体" w:cs="宋体" w:eastAsia="宋体" w:hint="default"/>
                <w:spacing w:val="-25"/>
                <w:sz w:val="21"/>
                <w:szCs w:val="21"/>
              </w:rPr>
              <w:t> </w:t>
            </w:r>
            <w:r>
              <w:rPr>
                <w:rFonts w:ascii="宋体" w:hAnsi="宋体" w:cs="宋体" w:eastAsia="宋体" w:hint="default"/>
                <w:sz w:val="21"/>
                <w:szCs w:val="21"/>
              </w:rPr>
              <w:t>名</w:t>
            </w:r>
          </w:p>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76" w:right="70"/>
              <w:jc w:val="center"/>
              <w:rPr>
                <w:rFonts w:ascii="宋体" w:hAnsi="宋体" w:cs="宋体" w:eastAsia="宋体" w:hint="default"/>
                <w:sz w:val="21"/>
                <w:szCs w:val="21"/>
              </w:rPr>
            </w:pPr>
            <w:r>
              <w:rPr>
                <w:rFonts w:ascii="宋体" w:hAnsi="宋体" w:cs="宋体" w:eastAsia="宋体" w:hint="default"/>
                <w:sz w:val="21"/>
                <w:szCs w:val="21"/>
              </w:rPr>
              <w:t>工程累计投</w:t>
            </w:r>
            <w:r>
              <w:rPr>
                <w:rFonts w:ascii="宋体" w:hAnsi="宋体" w:cs="宋体" w:eastAsia="宋体" w:hint="default"/>
                <w:w w:val="100"/>
                <w:sz w:val="21"/>
                <w:szCs w:val="21"/>
              </w:rPr>
              <w:t> </w:t>
            </w:r>
            <w:r>
              <w:rPr>
                <w:rFonts w:ascii="宋体" w:hAnsi="宋体" w:cs="宋体" w:eastAsia="宋体" w:hint="default"/>
                <w:sz w:val="21"/>
                <w:szCs w:val="21"/>
              </w:rPr>
              <w:t>入占预算比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283" w:right="182" w:firstLine="11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进度(%)</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76" w:right="72" w:firstLine="105"/>
              <w:jc w:val="left"/>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化累计金额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76" w:right="72" w:firstLine="105"/>
              <w:jc w:val="left"/>
              <w:rPr>
                <w:rFonts w:ascii="宋体" w:hAnsi="宋体" w:cs="宋体" w:eastAsia="宋体" w:hint="default"/>
                <w:sz w:val="21"/>
                <w:szCs w:val="21"/>
              </w:rPr>
            </w:pPr>
            <w:r>
              <w:rPr>
                <w:rFonts w:ascii="宋体" w:hAnsi="宋体" w:cs="宋体" w:eastAsia="宋体" w:hint="default"/>
                <w:sz w:val="21"/>
                <w:szCs w:val="21"/>
              </w:rPr>
              <w:t>本期利息</w:t>
            </w:r>
            <w:r>
              <w:rPr>
                <w:rFonts w:ascii="宋体" w:hAnsi="宋体" w:cs="宋体" w:eastAsia="宋体" w:hint="default"/>
                <w:w w:val="100"/>
                <w:sz w:val="21"/>
                <w:szCs w:val="21"/>
              </w:rPr>
              <w:t> </w:t>
            </w:r>
            <w:r>
              <w:rPr>
                <w:rFonts w:ascii="宋体" w:hAnsi="宋体" w:cs="宋体" w:eastAsia="宋体" w:hint="default"/>
                <w:sz w:val="21"/>
                <w:szCs w:val="21"/>
              </w:rPr>
              <w:t>资本化金额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29" w:right="70" w:hanging="53"/>
              <w:jc w:val="left"/>
              <w:rPr>
                <w:rFonts w:ascii="宋体" w:hAnsi="宋体" w:cs="宋体" w:eastAsia="宋体" w:hint="default"/>
                <w:sz w:val="21"/>
                <w:szCs w:val="21"/>
              </w:rPr>
            </w:pPr>
            <w:r>
              <w:rPr>
                <w:rFonts w:ascii="宋体" w:hAnsi="宋体" w:cs="宋体" w:eastAsia="宋体" w:hint="default"/>
                <w:sz w:val="21"/>
                <w:szCs w:val="21"/>
              </w:rPr>
              <w:t>本期利息资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本化率(%)</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559"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83"/>
              <w:jc w:val="right"/>
              <w:rPr>
                <w:rFonts w:ascii="宋体" w:hAnsi="宋体" w:cs="宋体" w:eastAsia="宋体" w:hint="default"/>
                <w:sz w:val="21"/>
                <w:szCs w:val="21"/>
              </w:rPr>
            </w:pPr>
            <w:r>
              <w:rPr>
                <w:rFonts w:ascii="宋体" w:hAnsi="宋体" w:cs="宋体" w:eastAsia="宋体" w:hint="default"/>
                <w:spacing w:val="-1"/>
                <w:sz w:val="21"/>
                <w:szCs w:val="21"/>
              </w:rPr>
              <w:t>三期厂房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8" w:right="0"/>
              <w:jc w:val="left"/>
              <w:rPr>
                <w:rFonts w:ascii="宋体" w:hAnsi="宋体" w:cs="宋体" w:eastAsia="宋体" w:hint="default"/>
                <w:sz w:val="21"/>
                <w:szCs w:val="21"/>
              </w:rPr>
            </w:pPr>
            <w:r>
              <w:rPr>
                <w:rFonts w:ascii="宋体"/>
                <w:sz w:val="21"/>
              </w:rPr>
              <w:t>74.91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sz w:val="21"/>
              </w:rPr>
              <w:t>90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557"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283"/>
              <w:jc w:val="right"/>
              <w:rPr>
                <w:rFonts w:ascii="宋体" w:hAnsi="宋体" w:cs="宋体" w:eastAsia="宋体" w:hint="default"/>
                <w:sz w:val="21"/>
                <w:szCs w:val="21"/>
              </w:rPr>
            </w:pPr>
            <w:r>
              <w:rPr>
                <w:rFonts w:ascii="宋体" w:hAnsi="宋体" w:cs="宋体" w:eastAsia="宋体" w:hint="default"/>
                <w:spacing w:val="-1"/>
                <w:sz w:val="21"/>
                <w:szCs w:val="21"/>
              </w:rPr>
              <w:t>设备改造</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1027"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98"/>
              <w:jc w:val="left"/>
              <w:rPr>
                <w:rFonts w:ascii="宋体" w:hAnsi="宋体" w:cs="宋体" w:eastAsia="宋体" w:hint="default"/>
                <w:sz w:val="21"/>
                <w:szCs w:val="21"/>
              </w:rPr>
            </w:pPr>
            <w:r>
              <w:rPr>
                <w:rFonts w:ascii="宋体" w:hAnsi="宋体" w:cs="宋体" w:eastAsia="宋体" w:hint="default"/>
                <w:sz w:val="21"/>
                <w:szCs w:val="21"/>
              </w:rPr>
              <w:t>待</w:t>
            </w:r>
            <w:r>
              <w:rPr>
                <w:rFonts w:ascii="宋体" w:hAnsi="宋体" w:cs="宋体" w:eastAsia="宋体" w:hint="default"/>
                <w:spacing w:val="-44"/>
                <w:sz w:val="21"/>
                <w:szCs w:val="21"/>
              </w:rPr>
              <w:t> </w:t>
            </w:r>
            <w:r>
              <w:rPr>
                <w:rFonts w:ascii="宋体" w:hAnsi="宋体" w:cs="宋体" w:eastAsia="宋体" w:hint="default"/>
                <w:sz w:val="21"/>
                <w:szCs w:val="21"/>
              </w:rPr>
              <w:t>安</w:t>
            </w:r>
            <w:r>
              <w:rPr>
                <w:rFonts w:ascii="宋体" w:hAnsi="宋体" w:cs="宋体" w:eastAsia="宋体" w:hint="default"/>
                <w:spacing w:val="-44"/>
                <w:sz w:val="21"/>
                <w:szCs w:val="21"/>
              </w:rPr>
              <w:t> </w:t>
            </w:r>
            <w:r>
              <w:rPr>
                <w:rFonts w:ascii="宋体" w:hAnsi="宋体" w:cs="宋体" w:eastAsia="宋体" w:hint="default"/>
                <w:sz w:val="21"/>
                <w:szCs w:val="21"/>
              </w:rPr>
              <w:t>装</w:t>
            </w:r>
            <w:r>
              <w:rPr>
                <w:rFonts w:ascii="宋体" w:hAnsi="宋体" w:cs="宋体" w:eastAsia="宋体" w:hint="default"/>
                <w:spacing w:val="-42"/>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99"/>
                <w:w w:val="100"/>
                <w:sz w:val="21"/>
                <w:szCs w:val="21"/>
              </w:rPr>
              <w:t>、</w:t>
            </w:r>
            <w:r>
              <w:rPr>
                <w:rFonts w:ascii="宋体" w:hAnsi="宋体" w:cs="宋体" w:eastAsia="宋体" w:hint="default"/>
                <w:w w:val="100"/>
                <w:sz w:val="21"/>
                <w:szCs w:val="21"/>
              </w:rPr>
              <w:t>自筹</w:t>
            </w:r>
          </w:p>
        </w:tc>
      </w:tr>
      <w:tr>
        <w:trPr>
          <w:trHeight w:val="557"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28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2" w:right="0"/>
        <w:jc w:val="left"/>
      </w:pPr>
      <w:r>
        <w:rPr/>
        <w:t>13.</w:t>
      </w:r>
      <w:r>
        <w:rPr>
          <w:spacing w:val="-1"/>
        </w:rPr>
        <w:t> </w:t>
      </w:r>
      <w:r>
        <w:rPr/>
        <w:t>无形资产</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49"/>
        <w:gridCol w:w="1702"/>
        <w:gridCol w:w="1560"/>
        <w:gridCol w:w="1747"/>
        <w:gridCol w:w="1795"/>
      </w:tblGrid>
      <w:tr>
        <w:trPr>
          <w:trHeight w:val="71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软件</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47" w:right="36" w:hanging="632"/>
              <w:jc w:val="left"/>
              <w:rPr>
                <w:rFonts w:ascii="宋体" w:hAnsi="宋体" w:cs="宋体" w:eastAsia="宋体" w:hint="default"/>
                <w:sz w:val="21"/>
                <w:szCs w:val="21"/>
              </w:rPr>
            </w:pPr>
            <w:r>
              <w:rPr>
                <w:rFonts w:ascii="宋体" w:hAnsi="宋体" w:cs="宋体" w:eastAsia="宋体" w:hint="default"/>
                <w:sz w:val="21"/>
                <w:szCs w:val="21"/>
              </w:rPr>
              <w:t>专有技术、专利及</w:t>
            </w:r>
            <w:r>
              <w:rPr>
                <w:rFonts w:ascii="宋体" w:hAnsi="宋体" w:cs="宋体" w:eastAsia="宋体" w:hint="default"/>
                <w:w w:val="100"/>
                <w:sz w:val="21"/>
                <w:szCs w:val="21"/>
              </w:rPr>
              <w:t> </w:t>
            </w:r>
            <w:r>
              <w:rPr>
                <w:rFonts w:ascii="宋体" w:hAnsi="宋体" w:cs="宋体" w:eastAsia="宋体" w:hint="default"/>
                <w:sz w:val="21"/>
                <w:szCs w:val="21"/>
              </w:rPr>
              <w:t>商标</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988" w:val="left" w:leader="none"/>
              </w:tabs>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35,180,561.00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2,216,316.99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11,122,038.43</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48,518,916.42</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37"/>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409,881.47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1,323,060.91</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1,732,942.38</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1) 购置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409,881.47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1,323,060.91</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1,732,942.38</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37"/>
              <w:jc w:val="right"/>
              <w:rPr>
                <w:rFonts w:ascii="宋体" w:hAnsi="宋体" w:cs="宋体" w:eastAsia="宋体" w:hint="default"/>
                <w:sz w:val="21"/>
                <w:szCs w:val="21"/>
              </w:rPr>
            </w:pP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111,795.51</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111,795.51</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1) 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111,795.51</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111,795.51</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35,180,561.00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2,514,402.95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12,445,099.34</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50,140,063.29</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2,777,645.00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1,326,914.64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6,017,990.32</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10,122,549.96</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37"/>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703,611.18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221,188.79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1,527,786.65</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2,452,586.62</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1) 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703,611.18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221,188.79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1,527,786.65</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2,452,586.62</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37"/>
              <w:jc w:val="right"/>
              <w:rPr>
                <w:rFonts w:ascii="宋体" w:hAnsi="宋体" w:cs="宋体" w:eastAsia="宋体" w:hint="default"/>
                <w:sz w:val="21"/>
                <w:szCs w:val="21"/>
              </w:rPr>
            </w:pP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111,795.51</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111,795.51</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1) 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111,795.51</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111,795.51</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3,481,256.18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1,436,307.92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7,545,776.97</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12,463,341.07</w:t>
            </w:r>
          </w:p>
        </w:tc>
      </w:tr>
    </w:tbl>
    <w:p>
      <w:pPr>
        <w:spacing w:after="0" w:line="240" w:lineRule="auto"/>
        <w:jc w:val="right"/>
        <w:rPr>
          <w:rFonts w:ascii="宋体" w:hAnsi="宋体" w:cs="宋体" w:eastAsia="宋体" w:hint="default"/>
          <w:sz w:val="21"/>
          <w:szCs w:val="21"/>
        </w:rPr>
        <w:sectPr>
          <w:pgSz w:w="11900" w:h="16840"/>
          <w:pgMar w:header="0" w:footer="983" w:top="1480" w:bottom="1180" w:left="900" w:right="15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249"/>
        <w:gridCol w:w="1702"/>
        <w:gridCol w:w="1560"/>
        <w:gridCol w:w="1747"/>
        <w:gridCol w:w="1795"/>
      </w:tblGrid>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437"/>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31,699,304.82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1,078,095.03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4,899,322.37</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37,676,722.22</w:t>
            </w:r>
          </w:p>
        </w:tc>
      </w:tr>
      <w:tr>
        <w:trPr>
          <w:trHeight w:val="55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437"/>
              <w:jc w:val="right"/>
              <w:rPr>
                <w:rFonts w:ascii="宋体" w:hAnsi="宋体" w:cs="宋体" w:eastAsia="宋体" w:hint="default"/>
                <w:sz w:val="21"/>
                <w:szCs w:val="21"/>
              </w:rPr>
            </w:pPr>
            <w:r>
              <w:rPr>
                <w:rFonts w:ascii="宋体" w:hAnsi="宋体" w:cs="宋体" w:eastAsia="宋体" w:hint="default"/>
                <w:spacing w:val="-1"/>
                <w:sz w:val="21"/>
                <w:szCs w:val="21"/>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32,402,916.00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889,402.35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5,104,048.11</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38,396,366.46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14. 商誉</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商誉账面原值</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14"/>
        <w:gridCol w:w="1246"/>
        <w:gridCol w:w="2042"/>
        <w:gridCol w:w="1548"/>
        <w:gridCol w:w="1687"/>
      </w:tblGrid>
      <w:tr>
        <w:trPr>
          <w:trHeight w:val="715"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2"/>
              <w:jc w:val="left"/>
              <w:rPr>
                <w:rFonts w:ascii="宋体" w:hAnsi="宋体" w:cs="宋体" w:eastAsia="宋体" w:hint="default"/>
                <w:sz w:val="21"/>
                <w:szCs w:val="21"/>
              </w:rPr>
            </w:pPr>
            <w:r>
              <w:rPr>
                <w:rFonts w:ascii="宋体" w:hAnsi="宋体" w:cs="宋体" w:eastAsia="宋体" w:hint="default"/>
                <w:spacing w:val="15"/>
                <w:sz w:val="21"/>
                <w:szCs w:val="21"/>
              </w:rPr>
              <w:t>被投资</w:t>
            </w:r>
            <w:r>
              <w:rPr>
                <w:rFonts w:ascii="宋体" w:hAnsi="宋体" w:cs="宋体" w:eastAsia="宋体" w:hint="default"/>
                <w:spacing w:val="-73"/>
                <w:sz w:val="21"/>
                <w:szCs w:val="21"/>
              </w:rPr>
              <w:t> </w:t>
            </w:r>
            <w:r>
              <w:rPr>
                <w:rFonts w:ascii="宋体" w:hAnsi="宋体" w:cs="宋体" w:eastAsia="宋体" w:hint="default"/>
                <w:spacing w:val="17"/>
                <w:sz w:val="21"/>
                <w:szCs w:val="21"/>
              </w:rPr>
              <w:t>单位名称</w:t>
            </w:r>
            <w:r>
              <w:rPr>
                <w:rFonts w:ascii="宋体" w:hAnsi="宋体" w:cs="宋体" w:eastAsia="宋体" w:hint="default"/>
                <w:spacing w:val="-73"/>
                <w:sz w:val="21"/>
                <w:szCs w:val="21"/>
              </w:rPr>
              <w:t> </w:t>
            </w:r>
            <w:r>
              <w:rPr>
                <w:rFonts w:ascii="宋体" w:hAnsi="宋体" w:cs="宋体" w:eastAsia="宋体" w:hint="default"/>
                <w:sz w:val="21"/>
                <w:szCs w:val="21"/>
              </w:rPr>
              <w:t>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形成商誉的事项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本期企业合并形成</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7"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246"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74,720,020.90</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74,720,020.90</w:t>
            </w:r>
          </w:p>
        </w:tc>
      </w:tr>
      <w:tr>
        <w:trPr>
          <w:trHeight w:val="80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71"/>
              <w:ind w:left="122" w:right="98"/>
              <w:jc w:val="left"/>
              <w:rPr>
                <w:rFonts w:ascii="宋体" w:hAnsi="宋体" w:cs="宋体" w:eastAsia="宋体" w:hint="default"/>
                <w:sz w:val="21"/>
                <w:szCs w:val="21"/>
              </w:rPr>
            </w:pPr>
            <w:r>
              <w:rPr>
                <w:rFonts w:ascii="宋体" w:hAnsi="宋体" w:cs="宋体" w:eastAsia="宋体" w:hint="default"/>
                <w:spacing w:val="10"/>
                <w:sz w:val="21"/>
                <w:szCs w:val="21"/>
              </w:rPr>
              <w:t>北京思创超讯科技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发展有限公司</w:t>
            </w:r>
          </w:p>
        </w:tc>
        <w:tc>
          <w:tcPr>
            <w:tcW w:w="1246"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4,328,289.74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4,328,289.74</w:t>
            </w:r>
          </w:p>
        </w:tc>
      </w:tr>
      <w:tr>
        <w:trPr>
          <w:trHeight w:val="557"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46"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79,048,310.64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79,048,310.64</w:t>
            </w:r>
          </w:p>
        </w:tc>
      </w:tr>
    </w:tbl>
    <w:p>
      <w:pPr>
        <w:spacing w:line="240" w:lineRule="auto" w:before="3"/>
        <w:rPr>
          <w:rFonts w:ascii="宋体" w:hAnsi="宋体" w:cs="宋体" w:eastAsia="宋体" w:hint="default"/>
          <w:sz w:val="5"/>
          <w:szCs w:val="5"/>
        </w:rPr>
      </w:pPr>
    </w:p>
    <w:p>
      <w:pPr>
        <w:pStyle w:val="BodyText"/>
        <w:spacing w:line="408" w:lineRule="auto" w:before="36"/>
        <w:ind w:left="323" w:right="102" w:firstLine="314"/>
        <w:jc w:val="both"/>
      </w:pPr>
      <w:r>
        <w:rPr/>
        <w:t>1)</w:t>
      </w:r>
      <w:r>
        <w:rPr>
          <w:spacing w:val="-53"/>
        </w:rPr>
        <w:t> </w:t>
      </w:r>
      <w:r>
        <w:rPr/>
        <w:t>GL</w:t>
      </w:r>
      <w:r>
        <w:rPr>
          <w:spacing w:val="-55"/>
        </w:rPr>
        <w:t> </w:t>
      </w:r>
      <w:r>
        <w:rPr/>
        <w:t>公司商誉系本期本公司受让</w:t>
      </w:r>
      <w:r>
        <w:rPr>
          <w:spacing w:val="-53"/>
        </w:rPr>
        <w:t> </w:t>
      </w:r>
      <w:r>
        <w:rPr/>
        <w:t>LTM</w:t>
      </w:r>
      <w:r>
        <w:rPr>
          <w:spacing w:val="-55"/>
        </w:rPr>
        <w:t> </w:t>
      </w:r>
      <w:r>
        <w:rPr/>
        <w:t>Fondo</w:t>
      </w:r>
      <w:r>
        <w:rPr>
          <w:spacing w:val="-53"/>
        </w:rPr>
        <w:t> </w:t>
      </w:r>
      <w:r>
        <w:rPr/>
        <w:t>de</w:t>
      </w:r>
      <w:r>
        <w:rPr>
          <w:spacing w:val="-55"/>
        </w:rPr>
        <w:t> </w:t>
      </w:r>
      <w:r>
        <w:rPr/>
        <w:t>Inversion</w:t>
      </w:r>
      <w:r>
        <w:rPr>
          <w:spacing w:val="-53"/>
        </w:rPr>
        <w:t> </w:t>
      </w:r>
      <w:r>
        <w:rPr/>
        <w:t>Privado</w:t>
      </w:r>
      <w:r>
        <w:rPr>
          <w:spacing w:val="-53"/>
        </w:rPr>
        <w:t> </w:t>
      </w:r>
      <w:r>
        <w:rPr>
          <w:spacing w:val="-5"/>
        </w:rPr>
        <w:t>S.A.、Comercial</w:t>
      </w:r>
      <w:r>
        <w:rPr>
          <w:spacing w:val="-53"/>
        </w:rPr>
        <w:t> </w:t>
      </w:r>
      <w:r>
        <w:rPr/>
        <w:t>Invue</w:t>
      </w:r>
      <w:r>
        <w:rPr>
          <w:spacing w:val="104"/>
        </w:rPr>
        <w:t> </w:t>
      </w:r>
      <w:r>
        <w:rPr/>
        <w:t>Limitada</w:t>
      </w:r>
      <w:r>
        <w:rPr>
          <w:w w:val="100"/>
        </w:rPr>
        <w:t> </w:t>
      </w:r>
      <w:r>
        <w:rPr/>
        <w:t>和</w:t>
      </w:r>
      <w:r>
        <w:rPr>
          <w:spacing w:val="-54"/>
        </w:rPr>
        <w:t> </w:t>
      </w:r>
      <w:r>
        <w:rPr/>
        <w:t>Sociedad</w:t>
      </w:r>
      <w:r>
        <w:rPr>
          <w:spacing w:val="-16"/>
        </w:rPr>
        <w:t> </w:t>
      </w:r>
      <w:r>
        <w:rPr/>
        <w:t>de</w:t>
      </w:r>
      <w:r>
        <w:rPr>
          <w:spacing w:val="-16"/>
        </w:rPr>
        <w:t> </w:t>
      </w:r>
      <w:r>
        <w:rPr/>
        <w:t>Inversiones</w:t>
      </w:r>
      <w:r>
        <w:rPr>
          <w:spacing w:val="-16"/>
        </w:rPr>
        <w:t> </w:t>
      </w:r>
      <w:r>
        <w:rPr/>
        <w:t>Mara</w:t>
      </w:r>
      <w:r>
        <w:rPr>
          <w:spacing w:val="-19"/>
        </w:rPr>
        <w:t> </w:t>
      </w:r>
      <w:r>
        <w:rPr/>
        <w:t>Limitada</w:t>
      </w:r>
      <w:r>
        <w:rPr>
          <w:spacing w:val="-56"/>
        </w:rPr>
        <w:t> </w:t>
      </w:r>
      <w:r>
        <w:rPr/>
        <w:t>持有的</w:t>
      </w:r>
      <w:r>
        <w:rPr>
          <w:spacing w:val="-56"/>
        </w:rPr>
        <w:t> </w:t>
      </w:r>
      <w:r>
        <w:rPr/>
        <w:t>GL</w:t>
      </w:r>
      <w:r>
        <w:rPr>
          <w:spacing w:val="-54"/>
        </w:rPr>
        <w:t> </w:t>
      </w:r>
      <w:r>
        <w:rPr/>
        <w:t>公司</w:t>
      </w:r>
      <w:r>
        <w:rPr>
          <w:spacing w:val="-54"/>
        </w:rPr>
        <w:t> </w:t>
      </w:r>
      <w:r>
        <w:rPr/>
        <w:t>51%股权，合并取得的</w:t>
      </w:r>
      <w:r>
        <w:rPr>
          <w:spacing w:val="-54"/>
        </w:rPr>
        <w:t> </w:t>
      </w:r>
      <w:r>
        <w:rPr/>
        <w:t>GL</w:t>
      </w:r>
      <w:r>
        <w:rPr>
          <w:spacing w:val="-54"/>
        </w:rPr>
        <w:t> </w:t>
      </w:r>
      <w:r>
        <w:rPr/>
        <w:t>公司可辨认净资产</w:t>
      </w:r>
      <w:r>
        <w:rPr>
          <w:w w:val="100"/>
        </w:rPr>
        <w:t> </w:t>
      </w:r>
      <w:r>
        <w:rPr/>
        <w:t>公允价值份额</w:t>
      </w:r>
      <w:r>
        <w:rPr>
          <w:spacing w:val="-57"/>
        </w:rPr>
        <w:t> </w:t>
      </w:r>
      <w:r>
        <w:rPr/>
        <w:t>5,833,860.83</w:t>
      </w:r>
      <w:r>
        <w:rPr>
          <w:spacing w:val="-57"/>
        </w:rPr>
        <w:t> </w:t>
      </w:r>
      <w:r>
        <w:rPr/>
        <w:t>元与合并成本</w:t>
      </w:r>
      <w:r>
        <w:rPr>
          <w:spacing w:val="-57"/>
        </w:rPr>
        <w:t> </w:t>
      </w:r>
      <w:r>
        <w:rPr/>
        <w:t>1,321.23</w:t>
      </w:r>
      <w:r>
        <w:rPr>
          <w:spacing w:val="-57"/>
        </w:rPr>
        <w:t> </w:t>
      </w:r>
      <w:r>
        <w:rPr/>
        <w:t>万美元（折合人民币</w:t>
      </w:r>
      <w:r>
        <w:rPr>
          <w:spacing w:val="-57"/>
        </w:rPr>
        <w:t> </w:t>
      </w:r>
      <w:r>
        <w:rPr/>
        <w:t>80,553,881.73</w:t>
      </w:r>
      <w:r>
        <w:rPr>
          <w:spacing w:val="-57"/>
        </w:rPr>
        <w:t> </w:t>
      </w:r>
      <w:r>
        <w:rPr/>
        <w:t>元）的差额。</w:t>
      </w:r>
    </w:p>
    <w:p>
      <w:pPr>
        <w:pStyle w:val="BodyText"/>
        <w:spacing w:line="408" w:lineRule="auto" w:before="87"/>
        <w:ind w:left="232" w:right="102" w:firstLine="420"/>
        <w:jc w:val="both"/>
      </w:pPr>
      <w:r>
        <w:rPr/>
        <w:t>2)</w:t>
      </w:r>
      <w:r>
        <w:rPr>
          <w:spacing w:val="63"/>
        </w:rPr>
        <w:t> </w:t>
      </w:r>
      <w:r>
        <w:rPr/>
        <w:t>北京思创超讯科技发展有限公司商誉系本期本公司受让成都盛长泰投资公司和刘云等自然人持有</w:t>
      </w:r>
      <w:r>
        <w:rPr>
          <w:w w:val="100"/>
        </w:rPr>
        <w:t> </w:t>
      </w:r>
      <w:r>
        <w:rPr/>
        <w:t>的北京思创超讯科技发展有限公司</w:t>
      </w:r>
      <w:r>
        <w:rPr>
          <w:spacing w:val="-33"/>
        </w:rPr>
        <w:t> </w:t>
      </w:r>
      <w:r>
        <w:rPr/>
        <w:t>51%股权，合并取得的北京思创超讯科技发展有限公司可辨认净资产公</w:t>
      </w:r>
      <w:r>
        <w:rPr>
          <w:w w:val="100"/>
        </w:rPr>
        <w:t> </w:t>
      </w:r>
      <w:r>
        <w:rPr/>
        <w:t>允价值份额</w:t>
      </w:r>
      <w:r>
        <w:rPr>
          <w:spacing w:val="-56"/>
        </w:rPr>
        <w:t> </w:t>
      </w:r>
      <w:r>
        <w:rPr/>
        <w:t>3,372,710.26</w:t>
      </w:r>
      <w:r>
        <w:rPr>
          <w:spacing w:val="-58"/>
        </w:rPr>
        <w:t> </w:t>
      </w:r>
      <w:r>
        <w:rPr/>
        <w:t>元与合并成本</w:t>
      </w:r>
      <w:r>
        <w:rPr>
          <w:spacing w:val="-56"/>
        </w:rPr>
        <w:t> </w:t>
      </w:r>
      <w:r>
        <w:rPr/>
        <w:t>7,701,000.00</w:t>
      </w:r>
      <w:r>
        <w:rPr>
          <w:spacing w:val="-56"/>
        </w:rPr>
        <w:t> </w:t>
      </w:r>
      <w:r>
        <w:rPr/>
        <w:t>元的差额。</w:t>
      </w:r>
    </w:p>
    <w:p>
      <w:pPr>
        <w:pStyle w:val="BodyText"/>
        <w:spacing w:line="240" w:lineRule="auto" w:before="84"/>
        <w:ind w:left="652" w:right="94"/>
        <w:jc w:val="left"/>
      </w:pPr>
      <w:r>
        <w:rPr/>
        <w:t>(2)</w:t>
      </w:r>
      <w:r>
        <w:rPr>
          <w:spacing w:val="-1"/>
        </w:rPr>
        <w:t> </w:t>
      </w:r>
      <w:r>
        <w:rPr/>
        <w:t>商誉减值准备</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02"/>
        <w:gridCol w:w="1015"/>
        <w:gridCol w:w="1884"/>
        <w:gridCol w:w="1596"/>
        <w:gridCol w:w="1740"/>
      </w:tblGrid>
      <w:tr>
        <w:trPr>
          <w:trHeight w:val="401" w:hRule="exact"/>
        </w:trPr>
        <w:tc>
          <w:tcPr>
            <w:tcW w:w="2302" w:type="dxa"/>
            <w:vMerge w:val="restart"/>
            <w:tcBorders>
              <w:top w:val="single" w:sz="4" w:space="0" w:color="000000"/>
              <w:left w:val="nil" w:sz="6" w:space="0" w:color="auto"/>
              <w:right w:val="single" w:sz="4" w:space="0" w:color="000000"/>
            </w:tcBorders>
          </w:tcPr>
          <w:p>
            <w:pPr>
              <w:pStyle w:val="TableParagraph"/>
              <w:spacing w:line="273" w:lineRule="auto" w:before="74"/>
              <w:ind w:left="669" w:right="46"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商誉的事项</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4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02" w:type="dxa"/>
            <w:vMerge/>
            <w:tcBorders>
              <w:left w:val="nil" w:sz="6" w:space="0" w:color="auto"/>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740" w:type="dxa"/>
            <w:vMerge/>
            <w:tcBorders>
              <w:left w:val="single" w:sz="4" w:space="0" w:color="000000"/>
              <w:bottom w:val="single" w:sz="4" w:space="0" w:color="000000"/>
              <w:right w:val="nil" w:sz="6" w:space="0" w:color="auto"/>
            </w:tcBorders>
          </w:tcPr>
          <w:p>
            <w:pPr/>
          </w:p>
        </w:tc>
      </w:tr>
      <w:tr>
        <w:trPr>
          <w:trHeight w:val="557"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015"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1" w:right="0"/>
              <w:jc w:val="left"/>
              <w:rPr>
                <w:rFonts w:ascii="宋体" w:hAnsi="宋体" w:cs="宋体" w:eastAsia="宋体" w:hint="default"/>
                <w:sz w:val="21"/>
                <w:szCs w:val="21"/>
              </w:rPr>
            </w:pPr>
            <w:r>
              <w:rPr>
                <w:rFonts w:ascii="宋体"/>
                <w:sz w:val="21"/>
              </w:rPr>
              <w:t>3,372,511.38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3,372,511.38</w:t>
            </w:r>
          </w:p>
        </w:tc>
      </w:tr>
      <w:tr>
        <w:trPr>
          <w:trHeight w:val="55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0"/>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15"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11" w:right="0"/>
              <w:jc w:val="left"/>
              <w:rPr>
                <w:rFonts w:ascii="宋体" w:hAnsi="宋体" w:cs="宋体" w:eastAsia="宋体" w:hint="default"/>
                <w:sz w:val="21"/>
                <w:szCs w:val="21"/>
              </w:rPr>
            </w:pPr>
            <w:r>
              <w:rPr>
                <w:rFonts w:ascii="宋体"/>
                <w:sz w:val="21"/>
              </w:rPr>
              <w:t>3,372,511.38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3,372,511.38</w:t>
            </w:r>
          </w:p>
        </w:tc>
      </w:tr>
    </w:tbl>
    <w:p>
      <w:pPr>
        <w:spacing w:line="240" w:lineRule="auto" w:before="3"/>
        <w:rPr>
          <w:rFonts w:ascii="宋体" w:hAnsi="宋体" w:cs="宋体" w:eastAsia="宋体" w:hint="default"/>
          <w:sz w:val="5"/>
          <w:szCs w:val="5"/>
        </w:rPr>
      </w:pPr>
    </w:p>
    <w:p>
      <w:pPr>
        <w:pStyle w:val="BodyText"/>
        <w:spacing w:line="441" w:lineRule="auto" w:before="36"/>
        <w:ind w:left="652" w:right="94"/>
        <w:jc w:val="left"/>
      </w:pPr>
      <w:r>
        <w:rPr/>
        <w:t>(3)</w:t>
      </w:r>
      <w:r>
        <w:rPr>
          <w:spacing w:val="-1"/>
        </w:rPr>
        <w:t> </w:t>
      </w:r>
      <w:r>
        <w:rPr/>
        <w:t>商誉的减值测试过程、参数及商誉减值损失确认方法</w:t>
      </w:r>
      <w:r>
        <w:rPr>
          <w:w w:val="100"/>
        </w:rPr>
        <w:t> </w:t>
      </w:r>
      <w:r>
        <w:rPr>
          <w:spacing w:val="-2"/>
        </w:rPr>
        <w:t>根据企业会计准则相关规定，企业合并所形成的商誉，至少应当在每年年度终了进行减值测试。由于</w:t>
      </w:r>
    </w:p>
    <w:p>
      <w:pPr>
        <w:pStyle w:val="BodyText"/>
        <w:spacing w:line="408" w:lineRule="auto" w:before="16"/>
        <w:ind w:left="232" w:right="94"/>
        <w:jc w:val="left"/>
      </w:pPr>
      <w:r>
        <w:rPr>
          <w:spacing w:val="-4"/>
        </w:rPr>
        <w:t>商誉难以独立产生现金流量，应当结合与其相关的资产组或者资产组组合进行减值测试。公司将因合并 </w:t>
      </w:r>
      <w:r>
        <w:rPr/>
        <w:t>GL</w:t>
      </w:r>
      <w:r>
        <w:rPr>
          <w:spacing w:val="-62"/>
        </w:rPr>
        <w:t> </w:t>
      </w:r>
      <w:r>
        <w:rPr>
          <w:spacing w:val="-62"/>
        </w:rPr>
      </w:r>
      <w:r>
        <w:rPr/>
        <w:t>公司形成的商誉结合资产组组合</w:t>
      </w:r>
      <w:r>
        <w:rPr>
          <w:spacing w:val="-56"/>
        </w:rPr>
        <w:t> </w:t>
      </w:r>
      <w:r>
        <w:rPr/>
        <w:t>GL</w:t>
      </w:r>
      <w:r>
        <w:rPr>
          <w:spacing w:val="-57"/>
        </w:rPr>
        <w:t> </w:t>
      </w:r>
      <w:r>
        <w:rPr/>
        <w:t>公司进行减值测试。</w:t>
      </w:r>
    </w:p>
    <w:p>
      <w:pPr>
        <w:pStyle w:val="BodyText"/>
        <w:spacing w:line="240" w:lineRule="auto" w:before="87"/>
        <w:ind w:left="652" w:right="90"/>
        <w:jc w:val="left"/>
      </w:pPr>
      <w:r>
        <w:rPr>
          <w:spacing w:val="-7"/>
        </w:rPr>
        <w:t>经执行减值测试，GL</w:t>
      </w:r>
      <w:r>
        <w:rPr>
          <w:spacing w:val="-48"/>
        </w:rPr>
        <w:t> </w:t>
      </w:r>
      <w:r>
        <w:rPr/>
        <w:t>公司可收回金额为</w:t>
      </w:r>
      <w:r>
        <w:rPr>
          <w:spacing w:val="-48"/>
        </w:rPr>
        <w:t> </w:t>
      </w:r>
      <w:r>
        <w:rPr/>
        <w:t>159,384,572.12</w:t>
      </w:r>
      <w:r>
        <w:rPr>
          <w:spacing w:val="-51"/>
        </w:rPr>
        <w:t> </w:t>
      </w:r>
      <w:r>
        <w:rPr>
          <w:spacing w:val="-15"/>
        </w:rPr>
        <w:t>元，账面价值（包括商誉）为</w:t>
      </w:r>
      <w:r>
        <w:rPr>
          <w:spacing w:val="-51"/>
        </w:rPr>
        <w:t> </w:t>
      </w:r>
      <w:r>
        <w:rPr/>
        <w:t>165,997,339.53</w:t>
      </w:r>
    </w:p>
    <w:p>
      <w:pPr>
        <w:spacing w:after="0" w:line="240" w:lineRule="auto"/>
        <w:jc w:val="left"/>
        <w:sectPr>
          <w:footerReference w:type="default" r:id="rId28"/>
          <w:pgSz w:w="11900" w:h="16840"/>
          <w:pgMar w:footer="983" w:header="0" w:top="1360" w:bottom="1180" w:left="900" w:right="1020"/>
          <w:pgNumType w:start="110"/>
        </w:sectPr>
      </w:pPr>
    </w:p>
    <w:p>
      <w:pPr>
        <w:pStyle w:val="BodyText"/>
        <w:spacing w:line="408" w:lineRule="auto" w:before="24"/>
        <w:ind w:left="232" w:right="94"/>
        <w:jc w:val="left"/>
      </w:pPr>
      <w:r>
        <w:rPr>
          <w:spacing w:val="-12"/>
        </w:rPr>
        <w:t>元，发生减值</w:t>
      </w:r>
      <w:r>
        <w:rPr>
          <w:spacing w:val="-51"/>
        </w:rPr>
        <w:t> </w:t>
      </w:r>
      <w:r>
        <w:rPr/>
        <w:t>6,612,767.41</w:t>
      </w:r>
      <w:r>
        <w:rPr>
          <w:spacing w:val="-51"/>
        </w:rPr>
        <w:t> </w:t>
      </w:r>
      <w:r>
        <w:rPr>
          <w:spacing w:val="-9"/>
        </w:rPr>
        <w:t>元，按公司持股比例</w:t>
      </w:r>
      <w:r>
        <w:rPr>
          <w:spacing w:val="-53"/>
        </w:rPr>
        <w:t> </w:t>
      </w:r>
      <w:r>
        <w:rPr/>
        <w:t>51%分摊确认归属于母公司的商誉减值损失</w:t>
      </w:r>
      <w:r>
        <w:rPr>
          <w:spacing w:val="-51"/>
        </w:rPr>
        <w:t> </w:t>
      </w:r>
      <w:r>
        <w:rPr/>
        <w:t>3,372,511.38</w:t>
      </w:r>
      <w:r>
        <w:rPr>
          <w:w w:val="100"/>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52" w:right="94"/>
        <w:jc w:val="left"/>
      </w:pPr>
      <w:r>
        <w:rPr/>
        <w:t>15.</w:t>
      </w:r>
      <w:r>
        <w:rPr>
          <w:spacing w:val="-1"/>
        </w:rPr>
        <w:t> </w:t>
      </w:r>
      <w:r>
        <w:rPr/>
        <w:t>长期待摊费用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69"/>
        <w:gridCol w:w="1476"/>
        <w:gridCol w:w="1373"/>
        <w:gridCol w:w="1373"/>
        <w:gridCol w:w="1370"/>
        <w:gridCol w:w="1476"/>
      </w:tblGrid>
      <w:tr>
        <w:trPr>
          <w:trHeight w:val="557"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49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本期摊销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4"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sz w:val="21"/>
              </w:rPr>
              <w:t>2,081,527.29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08" w:right="0"/>
              <w:jc w:val="left"/>
              <w:rPr>
                <w:rFonts w:ascii="宋体" w:hAnsi="宋体" w:cs="宋体" w:eastAsia="宋体" w:hint="default"/>
                <w:sz w:val="21"/>
                <w:szCs w:val="21"/>
              </w:rPr>
            </w:pPr>
            <w:r>
              <w:rPr>
                <w:rFonts w:ascii="宋体"/>
                <w:sz w:val="21"/>
              </w:rPr>
              <w:t>232,232.80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7" w:right="0"/>
              <w:jc w:val="center"/>
              <w:rPr>
                <w:rFonts w:ascii="宋体" w:hAnsi="宋体" w:cs="宋体" w:eastAsia="宋体" w:hint="default"/>
                <w:sz w:val="21"/>
                <w:szCs w:val="21"/>
              </w:rPr>
            </w:pPr>
            <w:r>
              <w:rPr>
                <w:rFonts w:ascii="宋体"/>
                <w:sz w:val="21"/>
              </w:rPr>
              <w:t>526,938.42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1,786,821.67</w:t>
            </w:r>
          </w:p>
        </w:tc>
      </w:tr>
      <w:tr>
        <w:trPr>
          <w:trHeight w:val="559"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49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sz w:val="21"/>
              </w:rPr>
              <w:t>2,081,527.29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8" w:right="0"/>
              <w:jc w:val="left"/>
              <w:rPr>
                <w:rFonts w:ascii="宋体" w:hAnsi="宋体" w:cs="宋体" w:eastAsia="宋体" w:hint="default"/>
                <w:sz w:val="21"/>
                <w:szCs w:val="21"/>
              </w:rPr>
            </w:pPr>
            <w:r>
              <w:rPr>
                <w:rFonts w:ascii="宋体"/>
                <w:sz w:val="21"/>
              </w:rPr>
              <w:t>232,232.80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7" w:right="0"/>
              <w:jc w:val="center"/>
              <w:rPr>
                <w:rFonts w:ascii="宋体" w:hAnsi="宋体" w:cs="宋体" w:eastAsia="宋体" w:hint="default"/>
                <w:sz w:val="21"/>
                <w:szCs w:val="21"/>
              </w:rPr>
            </w:pPr>
            <w:r>
              <w:rPr>
                <w:rFonts w:ascii="宋体"/>
                <w:sz w:val="21"/>
              </w:rPr>
              <w:t>526,938.42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1,786,821.67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16.</w:t>
      </w:r>
      <w:r>
        <w:rPr>
          <w:spacing w:val="-4"/>
        </w:rPr>
        <w:t> </w:t>
      </w:r>
      <w:r>
        <w:rPr/>
        <w:t>递延所得税资产、递延所得税负债</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未经抵销的递延所得税资产</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53"/>
        <w:gridCol w:w="1594"/>
        <w:gridCol w:w="1598"/>
        <w:gridCol w:w="1594"/>
        <w:gridCol w:w="1598"/>
      </w:tblGrid>
      <w:tr>
        <w:trPr>
          <w:trHeight w:val="403" w:hRule="exact"/>
        </w:trPr>
        <w:tc>
          <w:tcPr>
            <w:tcW w:w="215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44" w:val="left" w:leader="none"/>
              </w:tabs>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754" w:hRule="exact"/>
        </w:trPr>
        <w:tc>
          <w:tcPr>
            <w:tcW w:w="215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2" w:firstLine="208"/>
              <w:jc w:val="left"/>
              <w:rPr>
                <w:rFonts w:ascii="宋体" w:hAnsi="宋体" w:cs="宋体" w:eastAsia="宋体" w:hint="default"/>
                <w:sz w:val="21"/>
                <w:szCs w:val="21"/>
              </w:rPr>
            </w:pPr>
            <w:r>
              <w:rPr>
                <w:rFonts w:ascii="宋体" w:hAnsi="宋体" w:cs="宋体" w:eastAsia="宋体" w:hint="default"/>
                <w:sz w:val="21"/>
                <w:szCs w:val="21"/>
              </w:rPr>
              <w:t>可抵扣</w:t>
            </w:r>
            <w:r>
              <w:rPr>
                <w:rFonts w:ascii="宋体" w:hAnsi="宋体" w:cs="宋体" w:eastAsia="宋体" w:hint="default"/>
                <w:w w:val="100"/>
                <w:sz w:val="21"/>
                <w:szCs w:val="21"/>
              </w:rPr>
              <w:t> </w:t>
            </w: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7" w:firstLine="316"/>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z w:val="21"/>
                <w:szCs w:val="21"/>
              </w:rPr>
              <w:t>所得税资产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2" w:firstLine="211"/>
              <w:jc w:val="left"/>
              <w:rPr>
                <w:rFonts w:ascii="宋体" w:hAnsi="宋体" w:cs="宋体" w:eastAsia="宋体" w:hint="default"/>
                <w:sz w:val="21"/>
                <w:szCs w:val="21"/>
              </w:rPr>
            </w:pPr>
            <w:r>
              <w:rPr>
                <w:rFonts w:ascii="宋体" w:hAnsi="宋体" w:cs="宋体" w:eastAsia="宋体" w:hint="default"/>
                <w:sz w:val="21"/>
                <w:szCs w:val="21"/>
              </w:rPr>
              <w:t>可抵扣</w:t>
            </w:r>
            <w:r>
              <w:rPr>
                <w:rFonts w:ascii="宋体" w:hAnsi="宋体" w:cs="宋体" w:eastAsia="宋体" w:hint="default"/>
                <w:w w:val="100"/>
                <w:sz w:val="21"/>
                <w:szCs w:val="21"/>
              </w:rPr>
              <w:t> </w:t>
            </w: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266" w:right="271" w:firstLine="316"/>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z w:val="21"/>
                <w:szCs w:val="21"/>
              </w:rPr>
              <w:t>所得税资产</w:t>
            </w:r>
          </w:p>
        </w:tc>
      </w:tr>
      <w:tr>
        <w:trPr>
          <w:trHeight w:val="557"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4,232,555.87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701,872.86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3,637,859.10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550,299.09</w:t>
            </w:r>
          </w:p>
        </w:tc>
      </w:tr>
      <w:tr>
        <w:trPr>
          <w:trHeight w:val="559"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4,232,555.87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21"/>
                <w:szCs w:val="21"/>
              </w:rPr>
            </w:pPr>
            <w:r>
              <w:rPr>
                <w:rFonts w:ascii="宋体"/>
                <w:spacing w:val="-1"/>
                <w:sz w:val="21"/>
              </w:rPr>
              <w:t>701,872.86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3,637,859.10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3"/>
              <w:jc w:val="right"/>
              <w:rPr>
                <w:rFonts w:ascii="宋体" w:hAnsi="宋体" w:cs="宋体" w:eastAsia="宋体" w:hint="default"/>
                <w:sz w:val="21"/>
                <w:szCs w:val="21"/>
              </w:rPr>
            </w:pPr>
            <w:r>
              <w:rPr>
                <w:rFonts w:ascii="宋体"/>
                <w:spacing w:val="-1"/>
                <w:sz w:val="21"/>
              </w:rPr>
              <w:t>550,299.09</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(2)</w:t>
      </w:r>
      <w:r>
        <w:rPr>
          <w:spacing w:val="-1"/>
        </w:rPr>
        <w:t> </w:t>
      </w:r>
      <w:r>
        <w:rPr/>
        <w:t>未经抵销的递延所得税负债</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53"/>
        <w:gridCol w:w="1594"/>
        <w:gridCol w:w="1598"/>
        <w:gridCol w:w="1594"/>
        <w:gridCol w:w="1598"/>
      </w:tblGrid>
      <w:tr>
        <w:trPr>
          <w:trHeight w:val="403" w:hRule="exact"/>
        </w:trPr>
        <w:tc>
          <w:tcPr>
            <w:tcW w:w="215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44" w:val="left" w:leader="none"/>
              </w:tabs>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754" w:hRule="exact"/>
        </w:trPr>
        <w:tc>
          <w:tcPr>
            <w:tcW w:w="215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2" w:firstLine="208"/>
              <w:jc w:val="left"/>
              <w:rPr>
                <w:rFonts w:ascii="宋体" w:hAnsi="宋体" w:cs="宋体" w:eastAsia="宋体" w:hint="default"/>
                <w:sz w:val="21"/>
                <w:szCs w:val="21"/>
              </w:rPr>
            </w:pPr>
            <w:r>
              <w:rPr>
                <w:rFonts w:ascii="宋体" w:hAnsi="宋体" w:cs="宋体" w:eastAsia="宋体" w:hint="default"/>
                <w:sz w:val="21"/>
                <w:szCs w:val="21"/>
              </w:rPr>
              <w:t>应纳税</w:t>
            </w:r>
            <w:r>
              <w:rPr>
                <w:rFonts w:ascii="宋体" w:hAnsi="宋体" w:cs="宋体" w:eastAsia="宋体" w:hint="default"/>
                <w:w w:val="100"/>
                <w:sz w:val="21"/>
                <w:szCs w:val="21"/>
              </w:rPr>
              <w:t> </w:t>
            </w: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7" w:firstLine="316"/>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z w:val="21"/>
                <w:szCs w:val="21"/>
              </w:rPr>
              <w:t>所得税负债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75" w:right="252" w:firstLine="211"/>
              <w:jc w:val="left"/>
              <w:rPr>
                <w:rFonts w:ascii="宋体" w:hAnsi="宋体" w:cs="宋体" w:eastAsia="宋体" w:hint="default"/>
                <w:sz w:val="21"/>
                <w:szCs w:val="21"/>
              </w:rPr>
            </w:pPr>
            <w:r>
              <w:rPr>
                <w:rFonts w:ascii="宋体" w:hAnsi="宋体" w:cs="宋体" w:eastAsia="宋体" w:hint="default"/>
                <w:sz w:val="21"/>
                <w:szCs w:val="21"/>
              </w:rPr>
              <w:t>应纳税</w:t>
            </w:r>
            <w:r>
              <w:rPr>
                <w:rFonts w:ascii="宋体" w:hAnsi="宋体" w:cs="宋体" w:eastAsia="宋体" w:hint="default"/>
                <w:w w:val="100"/>
                <w:sz w:val="21"/>
                <w:szCs w:val="21"/>
              </w:rPr>
              <w:t> </w:t>
            </w: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275" w:right="262" w:firstLine="316"/>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z w:val="21"/>
                <w:szCs w:val="21"/>
              </w:rPr>
              <w:t>所得税负债</w:t>
            </w:r>
          </w:p>
        </w:tc>
      </w:tr>
      <w:tr>
        <w:trPr>
          <w:trHeight w:val="559"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2,025,076.28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21"/>
                <w:szCs w:val="21"/>
              </w:rPr>
            </w:pPr>
            <w:r>
              <w:rPr>
                <w:rFonts w:ascii="宋体"/>
                <w:spacing w:val="-1"/>
                <w:sz w:val="21"/>
              </w:rPr>
              <w:t>338,841.98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29,487,987.11</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3"/>
              <w:jc w:val="right"/>
              <w:rPr>
                <w:rFonts w:ascii="宋体" w:hAnsi="宋体" w:cs="宋体" w:eastAsia="宋体" w:hint="default"/>
                <w:sz w:val="21"/>
                <w:szCs w:val="21"/>
              </w:rPr>
            </w:pPr>
            <w:r>
              <w:rPr>
                <w:rFonts w:ascii="宋体"/>
                <w:spacing w:val="-1"/>
                <w:sz w:val="21"/>
              </w:rPr>
              <w:t>4,423,198.07</w:t>
            </w:r>
          </w:p>
        </w:tc>
      </w:tr>
      <w:tr>
        <w:trPr>
          <w:trHeight w:val="557"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2,025,076.28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338,841.98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29,487,987.11</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4,423,198.07</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(3)</w:t>
      </w:r>
      <w:r>
        <w:rPr>
          <w:spacing w:val="-1"/>
        </w:rPr>
        <w:t> </w:t>
      </w:r>
      <w:r>
        <w:rPr/>
        <w:t>未确认递延所得税资产明细</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53"/>
        <w:gridCol w:w="3192"/>
        <w:gridCol w:w="3192"/>
      </w:tblGrid>
      <w:tr>
        <w:trPr>
          <w:trHeight w:val="557"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24"/>
              <w:ind w:right="84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right="847"/>
              <w:jc w:val="center"/>
              <w:rPr>
                <w:rFonts w:ascii="宋体" w:hAnsi="宋体" w:cs="宋体" w:eastAsia="宋体" w:hint="default"/>
                <w:sz w:val="21"/>
                <w:szCs w:val="21"/>
              </w:rPr>
            </w:pPr>
            <w:r>
              <w:rPr>
                <w:rFonts w:ascii="宋体" w:hAnsi="宋体" w:cs="宋体" w:eastAsia="宋体" w:hint="default"/>
                <w:sz w:val="21"/>
                <w:szCs w:val="21"/>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35,757,313.44</w:t>
            </w:r>
          </w:p>
        </w:tc>
        <w:tc>
          <w:tcPr>
            <w:tcW w:w="3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23,189,457.66</w:t>
            </w:r>
          </w:p>
        </w:tc>
      </w:tr>
      <w:tr>
        <w:trPr>
          <w:trHeight w:val="557"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845"/>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35,757,313.44</w:t>
            </w:r>
          </w:p>
        </w:tc>
        <w:tc>
          <w:tcPr>
            <w:tcW w:w="3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23,189,457.66</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(4)</w:t>
      </w:r>
      <w:r>
        <w:rPr>
          <w:spacing w:val="-6"/>
        </w:rPr>
        <w:t> </w:t>
      </w:r>
      <w:r>
        <w:rPr/>
        <w:t>未确认递延所得税资产的可抵扣亏损将于以下年度到期</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78"/>
        <w:gridCol w:w="1906"/>
        <w:gridCol w:w="1908"/>
        <w:gridCol w:w="2746"/>
      </w:tblGrid>
      <w:tr>
        <w:trPr>
          <w:trHeight w:val="557"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2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00" w:h="16840"/>
          <w:pgMar w:header="0" w:footer="983" w:top="1480" w:bottom="1180" w:left="90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78"/>
        <w:gridCol w:w="1906"/>
        <w:gridCol w:w="1908"/>
        <w:gridCol w:w="2746"/>
      </w:tblGrid>
      <w:tr>
        <w:trPr>
          <w:trHeight w:val="518"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267,584.96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267,584.96</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16"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4,458,481.09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4,458,481.09</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11,470,564.18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12,951,480.59</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年及以后</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19,560,683.21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5,511,911.02</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35,757,313.44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23,189,457.66</w:t>
            </w:r>
          </w:p>
        </w:tc>
        <w:tc>
          <w:tcPr>
            <w:tcW w:w="27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17.</w:t>
      </w:r>
      <w:r>
        <w:rPr>
          <w:spacing w:val="-5"/>
        </w:rPr>
        <w:t> </w:t>
      </w:r>
      <w:r>
        <w:rPr/>
        <w:t>以公允价值计量且其变动计入当期损益的金融负债</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4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67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指定为以公允价值计量且其变动计入当期损益的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金融负债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15,876,585.02</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15,876,585.02</w:t>
            </w:r>
          </w:p>
        </w:tc>
        <w:tc>
          <w:tcPr>
            <w:tcW w:w="19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6"/>
        <w:ind w:left="652" w:right="94"/>
        <w:jc w:val="left"/>
      </w:pPr>
      <w:r>
        <w:rPr/>
        <w:t>(2) 其他说明</w:t>
      </w:r>
      <w:r>
        <w:rPr>
          <w:w w:val="100"/>
        </w:rPr>
        <w:t> </w:t>
      </w:r>
      <w:r>
        <w:rPr>
          <w:spacing w:val="-2"/>
        </w:rPr>
        <w:t>指定为以公允价值计量且其变动计入当期损益的金融负债系或有对价，其公允价值按照折现未来预计</w:t>
      </w:r>
    </w:p>
    <w:p>
      <w:pPr>
        <w:pStyle w:val="BodyText"/>
        <w:spacing w:line="240" w:lineRule="auto" w:before="14"/>
        <w:ind w:left="232" w:right="94"/>
        <w:jc w:val="left"/>
      </w:pPr>
      <w:r>
        <w:rPr/>
        <w:t>现金流支出确定，详见本财务报表附注六(一)2.(2)之说明。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2" w:right="94"/>
        <w:jc w:val="left"/>
      </w:pPr>
      <w:r>
        <w:rPr/>
        <w:t>18.</w:t>
      </w:r>
      <w:r>
        <w:rPr>
          <w:spacing w:val="-1"/>
        </w:rPr>
        <w:t> </w:t>
      </w:r>
      <w:r>
        <w:rPr/>
        <w:t>应付票据</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18"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6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585,527.11</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585,527.11</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19.</w:t>
      </w:r>
      <w:r>
        <w:rPr>
          <w:spacing w:val="-1"/>
        </w:rPr>
        <w:t> </w:t>
      </w:r>
      <w:r>
        <w:rPr/>
        <w:t>应付账款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2"/>
        <w:gridCol w:w="1913"/>
        <w:gridCol w:w="1918"/>
      </w:tblGrid>
      <w:tr>
        <w:trPr>
          <w:trHeight w:val="516"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18"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40,572,290.13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27,905,564.74</w:t>
            </w:r>
          </w:p>
        </w:tc>
      </w:tr>
      <w:tr>
        <w:trPr>
          <w:trHeight w:val="518"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680,875.38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3,422,391.46</w:t>
            </w:r>
          </w:p>
        </w:tc>
      </w:tr>
      <w:tr>
        <w:trPr>
          <w:trHeight w:val="518"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41,253,165.51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31,327,956.20</w:t>
            </w:r>
          </w:p>
        </w:tc>
      </w:tr>
    </w:tbl>
    <w:p>
      <w:pPr>
        <w:spacing w:after="0" w:line="240" w:lineRule="auto"/>
        <w:jc w:val="right"/>
        <w:rPr>
          <w:rFonts w:ascii="宋体" w:hAnsi="宋体" w:cs="宋体" w:eastAsia="宋体" w:hint="default"/>
          <w:sz w:val="21"/>
          <w:szCs w:val="21"/>
        </w:rPr>
        <w:sectPr>
          <w:pgSz w:w="11900" w:h="16840"/>
          <w:pgMar w:header="0" w:footer="983" w:top="1360" w:bottom="1180" w:left="900" w:right="1020"/>
        </w:sectPr>
      </w:pPr>
    </w:p>
    <w:p>
      <w:pPr>
        <w:spacing w:line="240" w:lineRule="auto" w:before="10"/>
        <w:rPr>
          <w:rFonts w:ascii="宋体" w:hAnsi="宋体" w:cs="宋体" w:eastAsia="宋体" w:hint="default"/>
          <w:sz w:val="28"/>
          <w:szCs w:val="28"/>
        </w:rPr>
      </w:pPr>
    </w:p>
    <w:p>
      <w:pPr>
        <w:pStyle w:val="BodyText"/>
        <w:spacing w:line="240" w:lineRule="auto" w:before="36"/>
        <w:ind w:left="972" w:right="0"/>
        <w:jc w:val="left"/>
      </w:pPr>
      <w:r>
        <w:rPr/>
        <w:t>20.</w:t>
      </w:r>
      <w:r>
        <w:rPr>
          <w:spacing w:val="-1"/>
        </w:rPr>
        <w:t> </w:t>
      </w:r>
      <w:r>
        <w:rPr/>
        <w:t>预收款项</w:t>
      </w:r>
    </w:p>
    <w:p>
      <w:pPr>
        <w:spacing w:line="240" w:lineRule="auto" w:before="10"/>
        <w:rPr>
          <w:rFonts w:ascii="宋体" w:hAnsi="宋体" w:cs="宋体" w:eastAsia="宋体" w:hint="default"/>
          <w:sz w:val="12"/>
          <w:szCs w:val="12"/>
        </w:rPr>
      </w:pPr>
    </w:p>
    <w:tbl>
      <w:tblPr>
        <w:tblW w:w="0" w:type="auto"/>
        <w:jc w:val="left"/>
        <w:tblInd w:w="425" w:type="dxa"/>
        <w:tblLayout w:type="fixed"/>
        <w:tblCellMar>
          <w:top w:w="0" w:type="dxa"/>
          <w:left w:w="0" w:type="dxa"/>
          <w:bottom w:w="0" w:type="dxa"/>
          <w:right w:w="0" w:type="dxa"/>
        </w:tblCellMar>
        <w:tblLook w:val="01E0"/>
      </w:tblPr>
      <w:tblGrid>
        <w:gridCol w:w="4697"/>
        <w:gridCol w:w="1915"/>
        <w:gridCol w:w="1915"/>
      </w:tblGrid>
      <w:tr>
        <w:trPr>
          <w:trHeight w:val="518" w:hRule="exact"/>
        </w:trPr>
        <w:tc>
          <w:tcPr>
            <w:tcW w:w="469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37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4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18" w:hRule="exact"/>
        </w:trPr>
        <w:tc>
          <w:tcPr>
            <w:tcW w:w="4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3725"/>
              <w:jc w:val="right"/>
              <w:rPr>
                <w:rFonts w:ascii="宋体" w:hAnsi="宋体" w:cs="宋体" w:eastAsia="宋体" w:hint="default"/>
                <w:sz w:val="21"/>
                <w:szCs w:val="21"/>
              </w:rPr>
            </w:pPr>
            <w:r>
              <w:rPr>
                <w:rFonts w:ascii="宋体" w:hAnsi="宋体" w:cs="宋体" w:eastAsia="宋体" w:hint="default"/>
                <w:spacing w:val="-1"/>
                <w:sz w:val="21"/>
                <w:szCs w:val="21"/>
              </w:rPr>
              <w:t>预收货款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11,974,587.37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8,453,191.53</w:t>
            </w:r>
          </w:p>
        </w:tc>
      </w:tr>
      <w:tr>
        <w:trPr>
          <w:trHeight w:val="518" w:hRule="exact"/>
        </w:trPr>
        <w:tc>
          <w:tcPr>
            <w:tcW w:w="469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5"/>
              <w:ind w:right="37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11,974,587.37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8,453,191.53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972" w:right="0"/>
        <w:jc w:val="left"/>
      </w:pPr>
      <w:r>
        <w:rPr/>
        <w:t>21.</w:t>
      </w:r>
      <w:r>
        <w:rPr>
          <w:spacing w:val="-1"/>
        </w:rPr>
        <w:t> </w:t>
      </w:r>
      <w:r>
        <w:rPr/>
        <w:t>应付职工薪酬</w:t>
      </w:r>
    </w:p>
    <w:p>
      <w:pPr>
        <w:spacing w:line="240" w:lineRule="auto" w:before="12"/>
        <w:rPr>
          <w:rFonts w:ascii="宋体" w:hAnsi="宋体" w:cs="宋体" w:eastAsia="宋体" w:hint="default"/>
          <w:sz w:val="17"/>
          <w:szCs w:val="17"/>
        </w:rPr>
      </w:pPr>
    </w:p>
    <w:p>
      <w:pPr>
        <w:pStyle w:val="BodyText"/>
        <w:spacing w:line="240" w:lineRule="auto"/>
        <w:ind w:left="97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676"/>
        <w:gridCol w:w="1476"/>
        <w:gridCol w:w="1716"/>
        <w:gridCol w:w="1702"/>
        <w:gridCol w:w="1702"/>
      </w:tblGrid>
      <w:tr>
        <w:trPr>
          <w:trHeight w:val="557"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tabs>
                <w:tab w:pos="758" w:val="left" w:leader="none"/>
              </w:tabs>
              <w:spacing w:line="240" w:lineRule="auto" w:before="105"/>
              <w:ind w:left="3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53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短期薪酬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7,989,340.39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105,752,674.96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102,532,293.79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11,209,721.56</w:t>
            </w:r>
          </w:p>
        </w:tc>
      </w:tr>
      <w:tr>
        <w:trPr>
          <w:trHeight w:val="557"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离职后福利-设定提存计划</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545,656.84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6,972,783.40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6,872,087.00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646,353.24</w:t>
            </w:r>
          </w:p>
        </w:tc>
      </w:tr>
      <w:tr>
        <w:trPr>
          <w:trHeight w:val="559"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318,486.97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318,486.97</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tabs>
                <w:tab w:pos="758" w:val="left" w:leader="none"/>
              </w:tabs>
              <w:spacing w:line="240" w:lineRule="auto" w:before="105"/>
              <w:ind w:left="3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8,534,997.23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113,043,945.33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109,722,867.76</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11,856,074.80</w:t>
            </w:r>
          </w:p>
        </w:tc>
      </w:tr>
    </w:tbl>
    <w:p>
      <w:pPr>
        <w:spacing w:line="240" w:lineRule="auto" w:before="3"/>
        <w:rPr>
          <w:rFonts w:ascii="宋体" w:hAnsi="宋体" w:cs="宋体" w:eastAsia="宋体" w:hint="default"/>
          <w:sz w:val="5"/>
          <w:szCs w:val="5"/>
        </w:rPr>
      </w:pPr>
    </w:p>
    <w:p>
      <w:pPr>
        <w:pStyle w:val="BodyText"/>
        <w:spacing w:line="240" w:lineRule="auto" w:before="36"/>
        <w:ind w:left="972" w:right="0"/>
        <w:jc w:val="left"/>
      </w:pPr>
      <w:r>
        <w:rPr/>
        <w:t>(2)</w:t>
      </w:r>
      <w:r>
        <w:rPr>
          <w:spacing w:val="-2"/>
        </w:rPr>
        <w:t> </w:t>
      </w:r>
      <w:r>
        <w:rPr/>
        <w:t>短期薪酬明细情况</w:t>
      </w:r>
    </w:p>
    <w:p>
      <w:pPr>
        <w:spacing w:line="240" w:lineRule="auto" w:before="13"/>
        <w:rPr>
          <w:rFonts w:ascii="宋体" w:hAnsi="宋体" w:cs="宋体" w:eastAsia="宋体" w:hint="default"/>
          <w:sz w:val="12"/>
          <w:szCs w:val="12"/>
        </w:rPr>
      </w:pPr>
    </w:p>
    <w:tbl>
      <w:tblPr>
        <w:tblW w:w="0" w:type="auto"/>
        <w:jc w:val="left"/>
        <w:tblInd w:w="425" w:type="dxa"/>
        <w:tblLayout w:type="fixed"/>
        <w:tblCellMar>
          <w:top w:w="0" w:type="dxa"/>
          <w:left w:w="0" w:type="dxa"/>
          <w:bottom w:w="0" w:type="dxa"/>
          <w:right w:w="0" w:type="dxa"/>
        </w:tblCellMar>
        <w:tblLook w:val="01E0"/>
      </w:tblPr>
      <w:tblGrid>
        <w:gridCol w:w="2674"/>
        <w:gridCol w:w="1560"/>
        <w:gridCol w:w="1702"/>
        <w:gridCol w:w="1699"/>
        <w:gridCol w:w="1560"/>
      </w:tblGrid>
      <w:tr>
        <w:trPr>
          <w:trHeight w:val="55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6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7,843,030.06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96,674,220.96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93,526,284.47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10,990,966.55</w:t>
            </w:r>
          </w:p>
        </w:tc>
      </w:tr>
      <w:tr>
        <w:trPr>
          <w:trHeight w:val="55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3,883.10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2,057,245.39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2,061,128.49</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141,017.55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3,777,589.12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3,767,941.25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150,665.42</w:t>
            </w:r>
          </w:p>
        </w:tc>
      </w:tr>
      <w:tr>
        <w:trPr>
          <w:trHeight w:val="55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121,242.68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3,262,243.41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3,249,825.80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133,660.29</w:t>
            </w:r>
          </w:p>
        </w:tc>
      </w:tr>
      <w:tr>
        <w:trPr>
          <w:trHeight w:val="55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96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6,826.80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173,390.58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172,130.58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8,086.80</w:t>
            </w:r>
          </w:p>
        </w:tc>
      </w:tr>
      <w:tr>
        <w:trPr>
          <w:trHeight w:val="55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96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12,948.07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341,955.13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345,984.87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8,918.33</w:t>
            </w:r>
          </w:p>
        </w:tc>
      </w:tr>
      <w:tr>
        <w:trPr>
          <w:trHeight w:val="55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2,042,048.18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2,042,048.18</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1,409.68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1,201,571.31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1,134,891.40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68,089.59</w:t>
            </w:r>
          </w:p>
        </w:tc>
      </w:tr>
      <w:tr>
        <w:trPr>
          <w:trHeight w:val="55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7,989,340.39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105,752,674.96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102,532,293.79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11,209,721.56</w:t>
            </w:r>
          </w:p>
        </w:tc>
      </w:tr>
    </w:tbl>
    <w:p>
      <w:pPr>
        <w:spacing w:line="240" w:lineRule="auto" w:before="3"/>
        <w:rPr>
          <w:rFonts w:ascii="宋体" w:hAnsi="宋体" w:cs="宋体" w:eastAsia="宋体" w:hint="default"/>
          <w:sz w:val="5"/>
          <w:szCs w:val="5"/>
        </w:rPr>
      </w:pPr>
    </w:p>
    <w:p>
      <w:pPr>
        <w:pStyle w:val="BodyText"/>
        <w:spacing w:line="240" w:lineRule="auto" w:before="36"/>
        <w:ind w:left="1078" w:right="0"/>
        <w:jc w:val="left"/>
      </w:pPr>
      <w:r>
        <w:rPr/>
        <w:t>(3)</w:t>
      </w:r>
      <w:r>
        <w:rPr>
          <w:spacing w:val="-5"/>
        </w:rPr>
        <w:t> </w:t>
      </w:r>
      <w:r>
        <w:rPr/>
        <w:t>设定提存计划明细情况</w:t>
      </w:r>
    </w:p>
    <w:p>
      <w:pPr>
        <w:spacing w:after="0" w:line="240" w:lineRule="auto"/>
        <w:jc w:val="left"/>
        <w:sectPr>
          <w:pgSz w:w="11900" w:h="16840"/>
          <w:pgMar w:header="0" w:footer="983" w:top="1600" w:bottom="1180" w:left="580" w:right="15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66"/>
        <w:gridCol w:w="1517"/>
        <w:gridCol w:w="1750"/>
        <w:gridCol w:w="1706"/>
        <w:gridCol w:w="1553"/>
      </w:tblGrid>
      <w:tr>
        <w:trPr>
          <w:trHeight w:val="557"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6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基本养老保险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524,717.92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6,416,042.79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6,317,618.22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623,142.49</w:t>
            </w:r>
          </w:p>
        </w:tc>
      </w:tr>
      <w:tr>
        <w:trPr>
          <w:trHeight w:val="557"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20,938.92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556,740.61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554,468.78</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23,210.75</w:t>
            </w:r>
          </w:p>
        </w:tc>
      </w:tr>
      <w:tr>
        <w:trPr>
          <w:trHeight w:val="559" w:hRule="exact"/>
        </w:trPr>
        <w:tc>
          <w:tcPr>
            <w:tcW w:w="26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545,656.84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6,972,783.40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spacing w:val="-1"/>
                <w:sz w:val="21"/>
              </w:rPr>
              <w:t>6,872,087.00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2"/>
              <w:jc w:val="right"/>
              <w:rPr>
                <w:rFonts w:ascii="宋体" w:hAnsi="宋体" w:cs="宋体" w:eastAsia="宋体" w:hint="default"/>
                <w:sz w:val="21"/>
                <w:szCs w:val="21"/>
              </w:rPr>
            </w:pPr>
            <w:r>
              <w:rPr>
                <w:rFonts w:ascii="宋体"/>
                <w:spacing w:val="-1"/>
                <w:sz w:val="21"/>
              </w:rPr>
              <w:t>646,353.24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22.</w:t>
      </w:r>
      <w:r>
        <w:rPr>
          <w:spacing w:val="-1"/>
        </w:rPr>
        <w:t> </w:t>
      </w:r>
      <w:r>
        <w:rPr/>
        <w:t>应交税费</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114"/>
        <w:gridCol w:w="1963"/>
        <w:gridCol w:w="1985"/>
      </w:tblGrid>
      <w:tr>
        <w:trPr>
          <w:trHeight w:val="482"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2,085,814.26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954,589.77</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6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11,788.42</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9,042,012.90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6,218,398.89</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550,540.89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110,887.92</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267,503.30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333,513.25</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96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7,860.15</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149,109.20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367,272.20</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114,644.27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163,606.93</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76,429.53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74,616.84</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66,554.64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73,789.40</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17,111.81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8,864.23</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瑞士地方税</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100,344.00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63,777.99</w:t>
            </w:r>
          </w:p>
        </w:tc>
      </w:tr>
      <w:tr>
        <w:trPr>
          <w:trHeight w:val="557"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堤防围护费</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969.68</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196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24.00</w:t>
            </w:r>
          </w:p>
        </w:tc>
      </w:tr>
      <w:tr>
        <w:trPr>
          <w:trHeight w:val="559" w:hRule="exact"/>
        </w:trPr>
        <w:tc>
          <w:tcPr>
            <w:tcW w:w="41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12,471,034.48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8,388,989.99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23.</w:t>
      </w:r>
      <w:r>
        <w:rPr>
          <w:spacing w:val="-1"/>
        </w:rPr>
        <w:t> </w:t>
      </w:r>
      <w:r>
        <w:rPr/>
        <w:t>应付股利</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00" w:h="16840"/>
          <w:pgMar w:header="0" w:footer="983" w:top="1360" w:bottom="1180" w:left="900" w:right="15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Sociedad de Inversiones Mara</w:t>
            </w:r>
            <w:r>
              <w:rPr>
                <w:rFonts w:ascii="宋体"/>
                <w:spacing w:val="-5"/>
                <w:sz w:val="21"/>
              </w:rPr>
              <w:t> </w:t>
            </w:r>
            <w:r>
              <w:rPr>
                <w:rFonts w:ascii="宋体"/>
                <w:sz w:val="21"/>
              </w:rPr>
              <w:t>Limitada</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1,373.56</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Comercial Invue</w:t>
            </w:r>
            <w:r>
              <w:rPr>
                <w:rFonts w:ascii="宋体"/>
                <w:spacing w:val="-6"/>
                <w:sz w:val="21"/>
              </w:rPr>
              <w:t> </w:t>
            </w:r>
            <w:r>
              <w:rPr>
                <w:rFonts w:ascii="宋体"/>
                <w:sz w:val="21"/>
              </w:rPr>
              <w:t>Limitada</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1,372,192.07</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sz w:val="21"/>
              </w:rPr>
              <w:t>LTM Fondo de Inversion</w:t>
            </w:r>
            <w:r>
              <w:rPr>
                <w:rFonts w:ascii="宋体"/>
                <w:spacing w:val="-5"/>
                <w:sz w:val="21"/>
              </w:rPr>
              <w:t> </w:t>
            </w:r>
            <w:r>
              <w:rPr>
                <w:rFonts w:ascii="宋体"/>
                <w:sz w:val="21"/>
              </w:rPr>
              <w:t>Privado</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4,374,806.54</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5,748,372.17</w:t>
            </w:r>
          </w:p>
        </w:tc>
        <w:tc>
          <w:tcPr>
            <w:tcW w:w="19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24.</w:t>
      </w:r>
      <w:r>
        <w:rPr>
          <w:spacing w:val="1"/>
        </w:rPr>
        <w:t> </w:t>
      </w:r>
      <w:r>
        <w:rPr/>
        <w:t>其他应付款</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5,267,454.45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1,059,148.89</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2,360,600.56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1,344,058.25</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2,196,311.15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2,641,420.88</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9,824,366.16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5,044,628.02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25.</w:t>
      </w:r>
      <w:r>
        <w:rPr>
          <w:spacing w:val="-2"/>
        </w:rPr>
        <w:t> </w:t>
      </w:r>
      <w:r>
        <w:rPr/>
        <w:t>一年内到期的非流动负债</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602,727.27</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602,727.27</w:t>
            </w:r>
          </w:p>
        </w:tc>
        <w:tc>
          <w:tcPr>
            <w:tcW w:w="19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26.</w:t>
      </w:r>
      <w:r>
        <w:rPr>
          <w:spacing w:val="-1"/>
        </w:rPr>
        <w:t> </w:t>
      </w:r>
      <w:r>
        <w:rPr/>
        <w:t>递延收益</w:t>
      </w:r>
    </w:p>
    <w:p>
      <w:pPr>
        <w:spacing w:line="240" w:lineRule="auto" w:before="12"/>
        <w:rPr>
          <w:rFonts w:ascii="宋体" w:hAnsi="宋体" w:cs="宋体" w:eastAsia="宋体" w:hint="default"/>
          <w:sz w:val="17"/>
          <w:szCs w:val="17"/>
        </w:rPr>
      </w:pPr>
    </w:p>
    <w:p>
      <w:pPr>
        <w:pStyle w:val="BodyText"/>
        <w:spacing w:line="240" w:lineRule="auto"/>
        <w:ind w:left="65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51"/>
        <w:gridCol w:w="1166"/>
        <w:gridCol w:w="1558"/>
        <w:gridCol w:w="1750"/>
        <w:gridCol w:w="1111"/>
        <w:gridCol w:w="1301"/>
      </w:tblGrid>
      <w:tr>
        <w:trPr>
          <w:trHeight w:val="557"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05"/>
              <w:ind w:right="67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3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1027"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679"/>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21"/>
                <w:szCs w:val="21"/>
              </w:rPr>
            </w:pPr>
            <w:r>
              <w:rPr>
                <w:rFonts w:ascii="宋体"/>
                <w:sz w:val="21"/>
              </w:rPr>
              <w:t>649,090.91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3" w:right="0"/>
              <w:jc w:val="center"/>
              <w:rPr>
                <w:rFonts w:ascii="宋体" w:hAnsi="宋体" w:cs="宋体" w:eastAsia="宋体" w:hint="default"/>
                <w:sz w:val="21"/>
                <w:szCs w:val="21"/>
              </w:rPr>
            </w:pPr>
            <w:r>
              <w:rPr>
                <w:rFonts w:ascii="宋体"/>
                <w:sz w:val="21"/>
              </w:rPr>
              <w:t>1,190,000.00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1,839,090.91</w:t>
            </w:r>
          </w:p>
        </w:tc>
        <w:tc>
          <w:tcPr>
            <w:tcW w:w="111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105"/>
              <w:ind w:left="542" w:right="118" w:hanging="420"/>
              <w:jc w:val="left"/>
              <w:rPr>
                <w:rFonts w:ascii="宋体" w:hAnsi="宋体" w:cs="宋体" w:eastAsia="宋体" w:hint="default"/>
                <w:sz w:val="21"/>
                <w:szCs w:val="21"/>
              </w:rPr>
            </w:pPr>
            <w:r>
              <w:rPr>
                <w:rFonts w:ascii="宋体" w:hAnsi="宋体" w:cs="宋体" w:eastAsia="宋体" w:hint="default"/>
                <w:sz w:val="21"/>
                <w:szCs w:val="21"/>
              </w:rPr>
              <w:t>详见其他说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明</w:t>
            </w:r>
          </w:p>
        </w:tc>
      </w:tr>
      <w:tr>
        <w:trPr>
          <w:trHeight w:val="557" w:hRule="exact"/>
        </w:trPr>
        <w:tc>
          <w:tcPr>
            <w:tcW w:w="1651"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05"/>
              <w:ind w:right="67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21"/>
                <w:szCs w:val="21"/>
              </w:rPr>
            </w:pPr>
            <w:r>
              <w:rPr>
                <w:rFonts w:ascii="宋体"/>
                <w:sz w:val="21"/>
              </w:rPr>
              <w:t>649,090.91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3" w:right="0"/>
              <w:jc w:val="center"/>
              <w:rPr>
                <w:rFonts w:ascii="宋体" w:hAnsi="宋体" w:cs="宋体" w:eastAsia="宋体" w:hint="default"/>
                <w:sz w:val="21"/>
                <w:szCs w:val="21"/>
              </w:rPr>
            </w:pPr>
            <w:r>
              <w:rPr>
                <w:rFonts w:ascii="宋体"/>
                <w:sz w:val="21"/>
              </w:rPr>
              <w:t>1,190,000.00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1,839,090.91</w:t>
            </w:r>
          </w:p>
        </w:tc>
        <w:tc>
          <w:tcPr>
            <w:tcW w:w="111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(2)</w:t>
      </w:r>
      <w:r>
        <w:rPr>
          <w:spacing w:val="-2"/>
        </w:rPr>
        <w:t> </w:t>
      </w:r>
      <w:r>
        <w:rPr/>
        <w:t>政府补助明细情况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31"/>
        <w:gridCol w:w="1301"/>
        <w:gridCol w:w="1560"/>
        <w:gridCol w:w="1406"/>
        <w:gridCol w:w="1286"/>
        <w:gridCol w:w="1135"/>
        <w:gridCol w:w="1183"/>
      </w:tblGrid>
      <w:tr>
        <w:trPr>
          <w:trHeight w:val="754"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67" w:right="338"/>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65" w:right="72" w:hanging="106"/>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00" w:h="16840"/>
          <w:pgMar w:header="0" w:footer="983" w:top="1360" w:bottom="1180" w:left="900" w:right="16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31"/>
        <w:gridCol w:w="1301"/>
        <w:gridCol w:w="1560"/>
        <w:gridCol w:w="1406"/>
        <w:gridCol w:w="1286"/>
        <w:gridCol w:w="1135"/>
        <w:gridCol w:w="1183"/>
      </w:tblGrid>
      <w:tr>
        <w:trPr>
          <w:trHeight w:val="359" w:hRule="exact"/>
        </w:trPr>
        <w:tc>
          <w:tcPr>
            <w:tcW w:w="123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极</w:t>
            </w:r>
            <w:r>
              <w:rPr>
                <w:rFonts w:ascii="宋体" w:hAnsi="宋体" w:cs="宋体" w:eastAsia="宋体" w:hint="default"/>
                <w:spacing w:val="-52"/>
                <w:sz w:val="21"/>
                <w:szCs w:val="21"/>
              </w:rPr>
              <w:t> </w:t>
            </w:r>
            <w:r>
              <w:rPr>
                <w:rFonts w:ascii="宋体" w:hAnsi="宋体" w:cs="宋体" w:eastAsia="宋体" w:hint="default"/>
                <w:sz w:val="21"/>
                <w:szCs w:val="21"/>
              </w:rPr>
              <w:t>大</w:t>
            </w:r>
            <w:r>
              <w:rPr>
                <w:rFonts w:ascii="宋体" w:hAnsi="宋体" w:cs="宋体" w:eastAsia="宋体" w:hint="default"/>
                <w:spacing w:val="-52"/>
                <w:sz w:val="21"/>
                <w:szCs w:val="21"/>
              </w:rPr>
              <w:t> </w:t>
            </w:r>
            <w:r>
              <w:rPr>
                <w:rFonts w:ascii="宋体" w:hAnsi="宋体" w:cs="宋体" w:eastAsia="宋体" w:hint="default"/>
                <w:sz w:val="21"/>
                <w:szCs w:val="21"/>
              </w:rPr>
              <w:t>规</w:t>
            </w:r>
            <w:r>
              <w:rPr>
                <w:rFonts w:ascii="宋体" w:hAnsi="宋体" w:cs="宋体" w:eastAsia="宋体" w:hint="default"/>
                <w:spacing w:val="-52"/>
                <w:sz w:val="21"/>
                <w:szCs w:val="21"/>
              </w:rPr>
              <w:t> </w:t>
            </w:r>
            <w:r>
              <w:rPr>
                <w:rFonts w:ascii="宋体" w:hAnsi="宋体" w:cs="宋体" w:eastAsia="宋体" w:hint="default"/>
                <w:sz w:val="21"/>
                <w:szCs w:val="21"/>
              </w:rPr>
              <w:t>模</w:t>
            </w:r>
          </w:p>
        </w:tc>
        <w:tc>
          <w:tcPr>
            <w:tcW w:w="130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1183" w:type="dxa"/>
            <w:vMerge w:val="restart"/>
            <w:tcBorders>
              <w:top w:val="single" w:sz="4" w:space="0" w:color="000000"/>
              <w:left w:val="single" w:sz="4" w:space="0" w:color="000000"/>
              <w:right w:val="nil" w:sz="6" w:space="0" w:color="auto"/>
            </w:tcBorders>
          </w:tcPr>
          <w:p>
            <w:pPr/>
          </w:p>
        </w:tc>
      </w:tr>
      <w:tr>
        <w:trPr>
          <w:trHeight w:val="312"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52"/>
                <w:sz w:val="21"/>
                <w:szCs w:val="21"/>
              </w:rPr>
              <w:t> </w:t>
            </w:r>
            <w:r>
              <w:rPr>
                <w:rFonts w:ascii="宋体" w:hAnsi="宋体" w:cs="宋体" w:eastAsia="宋体" w:hint="default"/>
                <w:sz w:val="21"/>
                <w:szCs w:val="21"/>
              </w:rPr>
              <w:t>成</w:t>
            </w:r>
            <w:r>
              <w:rPr>
                <w:rFonts w:ascii="宋体" w:hAnsi="宋体" w:cs="宋体" w:eastAsia="宋体" w:hint="default"/>
                <w:spacing w:val="-52"/>
                <w:sz w:val="21"/>
                <w:szCs w:val="21"/>
              </w:rPr>
              <w:t> </w:t>
            </w:r>
            <w:r>
              <w:rPr>
                <w:rFonts w:ascii="宋体" w:hAnsi="宋体" w:cs="宋体" w:eastAsia="宋体" w:hint="default"/>
                <w:sz w:val="21"/>
                <w:szCs w:val="21"/>
              </w:rPr>
              <w:t>电</w:t>
            </w:r>
            <w:r>
              <w:rPr>
                <w:rFonts w:ascii="宋体" w:hAnsi="宋体" w:cs="宋体" w:eastAsia="宋体" w:hint="default"/>
                <w:spacing w:val="-52"/>
                <w:sz w:val="21"/>
                <w:szCs w:val="21"/>
              </w:rPr>
              <w:t> </w:t>
            </w:r>
            <w:r>
              <w:rPr>
                <w:rFonts w:ascii="宋体" w:hAnsi="宋体" w:cs="宋体" w:eastAsia="宋体" w:hint="default"/>
                <w:sz w:val="21"/>
                <w:szCs w:val="21"/>
              </w:rPr>
              <w:t>路</w:t>
            </w:r>
          </w:p>
        </w:tc>
        <w:tc>
          <w:tcPr>
            <w:tcW w:w="13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1183" w:type="dxa"/>
            <w:vMerge/>
            <w:tcBorders>
              <w:left w:val="single" w:sz="4" w:space="0" w:color="000000"/>
              <w:right w:val="nil" w:sz="6" w:space="0" w:color="auto"/>
            </w:tcBorders>
          </w:tcPr>
          <w:p>
            <w:pPr/>
          </w:p>
        </w:tc>
      </w:tr>
      <w:tr>
        <w:trPr>
          <w:trHeight w:val="312"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52"/>
                <w:sz w:val="21"/>
                <w:szCs w:val="21"/>
              </w:rPr>
              <w:t> </w:t>
            </w:r>
            <w:r>
              <w:rPr>
                <w:rFonts w:ascii="宋体" w:hAnsi="宋体" w:cs="宋体" w:eastAsia="宋体" w:hint="default"/>
                <w:sz w:val="21"/>
                <w:szCs w:val="21"/>
              </w:rPr>
              <w:t>造</w:t>
            </w:r>
            <w:r>
              <w:rPr>
                <w:rFonts w:ascii="宋体" w:hAnsi="宋体" w:cs="宋体" w:eastAsia="宋体" w:hint="default"/>
                <w:spacing w:val="-52"/>
                <w:sz w:val="21"/>
                <w:szCs w:val="21"/>
              </w:rPr>
              <w:t> </w:t>
            </w:r>
            <w:r>
              <w:rPr>
                <w:rFonts w:ascii="宋体" w:hAnsi="宋体" w:cs="宋体" w:eastAsia="宋体" w:hint="default"/>
                <w:sz w:val="21"/>
                <w:szCs w:val="21"/>
              </w:rPr>
              <w:t>装</w:t>
            </w:r>
            <w:r>
              <w:rPr>
                <w:rFonts w:ascii="宋体" w:hAnsi="宋体" w:cs="宋体" w:eastAsia="宋体" w:hint="default"/>
                <w:spacing w:val="-52"/>
                <w:sz w:val="21"/>
                <w:szCs w:val="21"/>
              </w:rPr>
              <w:t> </w:t>
            </w:r>
            <w:r>
              <w:rPr>
                <w:rFonts w:ascii="宋体" w:hAnsi="宋体" w:cs="宋体" w:eastAsia="宋体" w:hint="default"/>
                <w:sz w:val="21"/>
                <w:szCs w:val="21"/>
              </w:rPr>
              <w:t>备</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649,090.91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1,190,000.00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3" w:right="0"/>
              <w:jc w:val="left"/>
              <w:rPr>
                <w:rFonts w:ascii="宋体" w:hAnsi="宋体" w:cs="宋体" w:eastAsia="宋体" w:hint="default"/>
                <w:sz w:val="21"/>
                <w:szCs w:val="21"/>
              </w:rPr>
            </w:pPr>
            <w:r>
              <w:rPr>
                <w:rFonts w:ascii="宋体"/>
                <w:sz w:val="21"/>
              </w:rPr>
              <w:t>1,236,363.64</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602,727.27</w:t>
            </w:r>
          </w:p>
        </w:tc>
        <w:tc>
          <w:tcPr>
            <w:tcW w:w="1135" w:type="dxa"/>
            <w:vMerge/>
            <w:tcBorders>
              <w:left w:val="single" w:sz="4" w:space="0" w:color="000000"/>
              <w:right w:val="single" w:sz="4" w:space="0" w:color="000000"/>
            </w:tcBorders>
          </w:tcPr>
          <w:p>
            <w:pPr/>
          </w:p>
        </w:tc>
        <w:tc>
          <w:tcPr>
            <w:tcW w:w="1183" w:type="dxa"/>
            <w:vMerge/>
            <w:tcBorders>
              <w:left w:val="single" w:sz="4" w:space="0" w:color="000000"/>
              <w:right w:val="nil" w:sz="6" w:space="0" w:color="auto"/>
            </w:tcBorders>
          </w:tcPr>
          <w:p>
            <w:pPr/>
          </w:p>
        </w:tc>
      </w:tr>
      <w:tr>
        <w:trPr>
          <w:trHeight w:val="312"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2"/>
                <w:sz w:val="21"/>
                <w:szCs w:val="21"/>
              </w:rPr>
              <w:t> </w:t>
            </w:r>
            <w:r>
              <w:rPr>
                <w:rFonts w:ascii="宋体" w:hAnsi="宋体" w:cs="宋体" w:eastAsia="宋体" w:hint="default"/>
                <w:sz w:val="21"/>
                <w:szCs w:val="21"/>
              </w:rPr>
              <w:t>成</w:t>
            </w:r>
            <w:r>
              <w:rPr>
                <w:rFonts w:ascii="宋体" w:hAnsi="宋体" w:cs="宋体" w:eastAsia="宋体" w:hint="default"/>
                <w:spacing w:val="-52"/>
                <w:sz w:val="21"/>
                <w:szCs w:val="21"/>
              </w:rPr>
              <w:t> </w:t>
            </w:r>
            <w:r>
              <w:rPr>
                <w:rFonts w:ascii="宋体" w:hAnsi="宋体" w:cs="宋体" w:eastAsia="宋体" w:hint="default"/>
                <w:sz w:val="21"/>
                <w:szCs w:val="21"/>
              </w:rPr>
              <w:t>套</w:t>
            </w:r>
            <w:r>
              <w:rPr>
                <w:rFonts w:ascii="宋体" w:hAnsi="宋体" w:cs="宋体" w:eastAsia="宋体" w:hint="default"/>
                <w:spacing w:val="-52"/>
                <w:sz w:val="21"/>
                <w:szCs w:val="21"/>
              </w:rPr>
              <w:t> </w:t>
            </w:r>
            <w:r>
              <w:rPr>
                <w:rFonts w:ascii="宋体" w:hAnsi="宋体" w:cs="宋体" w:eastAsia="宋体" w:hint="default"/>
                <w:sz w:val="21"/>
                <w:szCs w:val="21"/>
              </w:rPr>
              <w:t>工</w:t>
            </w:r>
          </w:p>
        </w:tc>
        <w:tc>
          <w:tcPr>
            <w:tcW w:w="130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1183" w:type="dxa"/>
            <w:vMerge/>
            <w:tcBorders>
              <w:left w:val="single" w:sz="4" w:space="0" w:color="000000"/>
              <w:right w:val="nil" w:sz="6" w:space="0" w:color="auto"/>
            </w:tcBorders>
          </w:tcPr>
          <w:p>
            <w:pPr/>
          </w:p>
        </w:tc>
      </w:tr>
      <w:tr>
        <w:trPr>
          <w:trHeight w:val="354" w:hRule="exact"/>
        </w:trPr>
        <w:tc>
          <w:tcPr>
            <w:tcW w:w="123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艺补助</w:t>
            </w:r>
          </w:p>
        </w:tc>
        <w:tc>
          <w:tcPr>
            <w:tcW w:w="130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nil" w:sz="6" w:space="0" w:color="auto"/>
            </w:tcBorders>
          </w:tcPr>
          <w:p>
            <w:pPr/>
          </w:p>
        </w:tc>
      </w:tr>
      <w:tr>
        <w:trPr>
          <w:trHeight w:val="559"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649,090.91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1,190,000.00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3" w:right="0"/>
              <w:jc w:val="left"/>
              <w:rPr>
                <w:rFonts w:ascii="宋体" w:hAnsi="宋体" w:cs="宋体" w:eastAsia="宋体" w:hint="default"/>
                <w:sz w:val="21"/>
                <w:szCs w:val="21"/>
              </w:rPr>
            </w:pPr>
            <w:r>
              <w:rPr>
                <w:rFonts w:ascii="宋体"/>
                <w:sz w:val="21"/>
              </w:rPr>
              <w:t>1,236,363.64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602,727.27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(3)</w:t>
      </w:r>
      <w:r>
        <w:rPr>
          <w:spacing w:val="-1"/>
        </w:rPr>
        <w:t> </w:t>
      </w:r>
      <w:r>
        <w:rPr/>
        <w:t>其他说明</w:t>
      </w:r>
    </w:p>
    <w:p>
      <w:pPr>
        <w:spacing w:line="240" w:lineRule="auto" w:before="9"/>
        <w:rPr>
          <w:rFonts w:ascii="宋体" w:hAnsi="宋体" w:cs="宋体" w:eastAsia="宋体" w:hint="default"/>
          <w:sz w:val="17"/>
          <w:szCs w:val="17"/>
        </w:rPr>
      </w:pPr>
    </w:p>
    <w:p>
      <w:pPr>
        <w:pStyle w:val="BodyText"/>
        <w:spacing w:line="408" w:lineRule="auto"/>
        <w:ind w:left="232" w:right="102" w:firstLine="420"/>
        <w:jc w:val="both"/>
      </w:pPr>
      <w:r>
        <w:rPr/>
        <w:t>根据“极大规模集成电路制造装备及成套工艺”专项实施管理办公室的《关于</w:t>
      </w:r>
      <w:r>
        <w:rPr>
          <w:spacing w:val="-60"/>
        </w:rPr>
        <w:t> </w:t>
      </w:r>
      <w:r>
        <w:rPr/>
        <w:t>02</w:t>
      </w:r>
      <w:r>
        <w:rPr>
          <w:spacing w:val="-61"/>
        </w:rPr>
        <w:t> </w:t>
      </w:r>
      <w:r>
        <w:rPr/>
        <w:t>专项</w:t>
      </w:r>
      <w:r>
        <w:rPr>
          <w:spacing w:val="-61"/>
        </w:rPr>
        <w:t> </w:t>
      </w:r>
      <w:r>
        <w:rPr/>
        <w:t>2013</w:t>
      </w:r>
      <w:r>
        <w:rPr>
          <w:spacing w:val="-61"/>
        </w:rPr>
        <w:t> </w:t>
      </w:r>
      <w:r>
        <w:rPr/>
        <w:t>年度项目</w:t>
      </w:r>
      <w:r>
        <w:rPr>
          <w:w w:val="100"/>
        </w:rPr>
        <w:t> </w:t>
      </w:r>
      <w:r>
        <w:rPr>
          <w:spacing w:val="-9"/>
          <w:w w:val="100"/>
        </w:rPr>
        <w:t>立项批复通知》（ZX02〔2012〕020</w:t>
      </w:r>
      <w:r>
        <w:rPr>
          <w:spacing w:val="-47"/>
          <w:w w:val="100"/>
        </w:rPr>
        <w:t> </w:t>
      </w:r>
      <w:r>
        <w:rPr>
          <w:spacing w:val="-27"/>
          <w:w w:val="100"/>
        </w:rPr>
        <w:t>号），公司</w:t>
      </w:r>
      <w:r>
        <w:rPr>
          <w:spacing w:val="-47"/>
          <w:w w:val="100"/>
        </w:rPr>
        <w:t> </w:t>
      </w:r>
      <w:r>
        <w:rPr>
          <w:spacing w:val="-1"/>
          <w:w w:val="100"/>
        </w:rPr>
        <w:t>2013</w:t>
      </w:r>
      <w:r>
        <w:rPr>
          <w:spacing w:val="-47"/>
          <w:w w:val="100"/>
        </w:rPr>
        <w:t> </w:t>
      </w:r>
      <w:r>
        <w:rPr>
          <w:spacing w:val="-2"/>
          <w:w w:val="100"/>
        </w:rPr>
        <w:t>年收到智能识别传感器产品设计集成一体化课题研发经</w:t>
      </w:r>
      <w:r>
        <w:rPr>
          <w:spacing w:val="-102"/>
          <w:w w:val="100"/>
        </w:rPr>
        <w:t> </w:t>
      </w:r>
      <w:r>
        <w:rPr>
          <w:spacing w:val="-102"/>
          <w:w w:val="100"/>
        </w:rPr>
      </w:r>
      <w:r>
        <w:rPr/>
        <w:t>费</w:t>
      </w:r>
      <w:r>
        <w:rPr>
          <w:spacing w:val="-51"/>
        </w:rPr>
        <w:t> </w:t>
      </w:r>
      <w:r>
        <w:rPr/>
        <w:t>102</w:t>
      </w:r>
      <w:r>
        <w:rPr>
          <w:spacing w:val="-53"/>
        </w:rPr>
        <w:t> </w:t>
      </w:r>
      <w:r>
        <w:rPr>
          <w:spacing w:val="-5"/>
        </w:rPr>
        <w:t>万元，2014</w:t>
      </w:r>
      <w:r>
        <w:rPr>
          <w:spacing w:val="-53"/>
        </w:rPr>
        <w:t> </w:t>
      </w:r>
      <w:r>
        <w:rPr/>
        <w:t>年收到课题研发经费</w:t>
      </w:r>
      <w:r>
        <w:rPr>
          <w:spacing w:val="-51"/>
        </w:rPr>
        <w:t> </w:t>
      </w:r>
      <w:r>
        <w:rPr/>
        <w:t>119</w:t>
      </w:r>
      <w:r>
        <w:rPr>
          <w:spacing w:val="-51"/>
        </w:rPr>
        <w:t> </w:t>
      </w:r>
      <w:r>
        <w:rPr>
          <w:spacing w:val="-4"/>
        </w:rPr>
        <w:t>万元。该课题起止时间为</w:t>
      </w:r>
      <w:r>
        <w:rPr>
          <w:spacing w:val="-51"/>
        </w:rPr>
        <w:t> </w:t>
      </w:r>
      <w:r>
        <w:rPr/>
        <w:t>2013</w:t>
      </w:r>
      <w:r>
        <w:rPr>
          <w:spacing w:val="-53"/>
        </w:rPr>
        <w:t> </w:t>
      </w:r>
      <w:r>
        <w:rPr/>
        <w:t>年</w:t>
      </w:r>
      <w:r>
        <w:rPr>
          <w:spacing w:val="-51"/>
        </w:rPr>
        <w:t> </w:t>
      </w:r>
      <w:r>
        <w:rPr/>
        <w:t>1</w:t>
      </w:r>
      <w:r>
        <w:rPr>
          <w:spacing w:val="-51"/>
        </w:rPr>
        <w:t> </w:t>
      </w:r>
      <w:r>
        <w:rPr/>
        <w:t>月至</w:t>
      </w:r>
      <w:r>
        <w:rPr>
          <w:spacing w:val="-51"/>
        </w:rPr>
        <w:t> </w:t>
      </w:r>
      <w:r>
        <w:rPr/>
        <w:t>2015</w:t>
      </w:r>
      <w:r>
        <w:rPr>
          <w:spacing w:val="-53"/>
        </w:rPr>
        <w:t> </w:t>
      </w:r>
      <w:r>
        <w:rPr/>
        <w:t>年</w:t>
      </w:r>
      <w:r>
        <w:rPr>
          <w:spacing w:val="-51"/>
        </w:rPr>
        <w:t> </w:t>
      </w:r>
      <w:r>
        <w:rPr/>
        <w:t>9</w:t>
      </w:r>
      <w:r>
        <w:rPr>
          <w:spacing w:val="-53"/>
        </w:rPr>
        <w:t> </w:t>
      </w:r>
      <w:r>
        <w:rPr>
          <w:spacing w:val="-6"/>
        </w:rPr>
        <w:t>月，公司在</w:t>
      </w:r>
    </w:p>
    <w:p>
      <w:pPr>
        <w:pStyle w:val="BodyText"/>
        <w:spacing w:line="240" w:lineRule="auto" w:before="46"/>
        <w:ind w:left="232" w:right="0"/>
        <w:jc w:val="left"/>
      </w:pPr>
      <w:r>
        <w:rPr/>
        <w:t>课题执行期内平均摊销该经费，本期摊销</w:t>
      </w:r>
      <w:r>
        <w:rPr>
          <w:spacing w:val="-45"/>
        </w:rPr>
        <w:t> </w:t>
      </w:r>
      <w:r>
        <w:rPr/>
        <w:t>123.64</w:t>
      </w:r>
      <w:r>
        <w:rPr>
          <w:spacing w:val="-48"/>
        </w:rPr>
        <w:t> </w:t>
      </w:r>
      <w:r>
        <w:rPr/>
        <w:t>万元。截至</w:t>
      </w:r>
      <w:r>
        <w:rPr>
          <w:spacing w:val="-45"/>
        </w:rPr>
        <w:t> </w:t>
      </w:r>
      <w:r>
        <w:rPr/>
        <w:t>2014</w:t>
      </w:r>
      <w:r>
        <w:rPr>
          <w:spacing w:val="-45"/>
        </w:rPr>
        <w:t> </w:t>
      </w:r>
      <w:r>
        <w:rPr/>
        <w:t>年</w:t>
      </w:r>
      <w:r>
        <w:rPr>
          <w:spacing w:val="-48"/>
        </w:rPr>
        <w:t> </w:t>
      </w:r>
      <w:r>
        <w:rPr/>
        <w:t>12</w:t>
      </w:r>
      <w:r>
        <w:rPr>
          <w:spacing w:val="-45"/>
        </w:rPr>
        <w:t> </w:t>
      </w:r>
      <w:r>
        <w:rPr/>
        <w:t>月</w:t>
      </w:r>
      <w:r>
        <w:rPr>
          <w:spacing w:val="-45"/>
        </w:rPr>
        <w:t> </w:t>
      </w:r>
      <w:r>
        <w:rPr/>
        <w:t>31</w:t>
      </w:r>
      <w:r>
        <w:rPr>
          <w:spacing w:val="-45"/>
        </w:rPr>
        <w:t> </w:t>
      </w:r>
      <w:r>
        <w:rPr/>
        <w:t>日，尚余</w:t>
      </w:r>
      <w:r>
        <w:rPr>
          <w:spacing w:val="-45"/>
        </w:rPr>
        <w:t> </w:t>
      </w:r>
      <w:r>
        <w:rPr/>
        <w:t>602,727.27</w:t>
      </w:r>
      <w:r>
        <w:rPr>
          <w:spacing w:val="-45"/>
        </w:rPr>
        <w:t> </w:t>
      </w:r>
      <w:r>
        <w:rPr/>
        <w:t>元将</w:t>
      </w:r>
    </w:p>
    <w:p>
      <w:pPr>
        <w:spacing w:line="240" w:lineRule="auto" w:before="10"/>
        <w:rPr>
          <w:rFonts w:ascii="宋体" w:hAnsi="宋体" w:cs="宋体" w:eastAsia="宋体" w:hint="default"/>
          <w:sz w:val="14"/>
          <w:szCs w:val="14"/>
        </w:rPr>
      </w:pPr>
    </w:p>
    <w:p>
      <w:pPr>
        <w:pStyle w:val="BodyText"/>
        <w:spacing w:line="240" w:lineRule="auto"/>
        <w:ind w:left="232" w:right="94"/>
        <w:jc w:val="left"/>
      </w:pPr>
      <w:r>
        <w:rPr/>
        <w:t>于</w:t>
      </w:r>
      <w:r>
        <w:rPr>
          <w:spacing w:val="-56"/>
        </w:rPr>
        <w:t> </w:t>
      </w:r>
      <w:r>
        <w:rPr/>
        <w:t>1</w:t>
      </w:r>
      <w:r>
        <w:rPr>
          <w:spacing w:val="-56"/>
        </w:rPr>
        <w:t> </w:t>
      </w:r>
      <w:r>
        <w:rPr/>
        <w:t>年内摊销完毕，本公司将该余额转列至一年内到期的非流动负债。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652" w:right="94"/>
        <w:jc w:val="left"/>
      </w:pPr>
      <w:r>
        <w:rPr/>
        <w:t>27. 股本</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342"/>
        <w:gridCol w:w="1757"/>
        <w:gridCol w:w="698"/>
        <w:gridCol w:w="794"/>
        <w:gridCol w:w="792"/>
        <w:gridCol w:w="794"/>
        <w:gridCol w:w="610"/>
        <w:gridCol w:w="1750"/>
      </w:tblGrid>
      <w:tr>
        <w:trPr>
          <w:trHeight w:val="408" w:hRule="exact"/>
        </w:trPr>
        <w:tc>
          <w:tcPr>
            <w:tcW w:w="13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55" w:val="left" w:leader="none"/>
              </w:tabs>
              <w:spacing w:line="240" w:lineRule="auto" w:before="14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5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55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689"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left="158" w:right="0"/>
              <w:jc w:val="left"/>
              <w:rPr>
                <w:rFonts w:ascii="宋体" w:hAnsi="宋体" w:cs="宋体" w:eastAsia="宋体" w:hint="default"/>
                <w:sz w:val="21"/>
                <w:szCs w:val="21"/>
              </w:rPr>
            </w:pPr>
            <w:r>
              <w:rPr>
                <w:rFonts w:ascii="宋体" w:hAnsi="宋体" w:cs="宋体" w:eastAsia="宋体" w:hint="default"/>
                <w:sz w:val="21"/>
                <w:szCs w:val="21"/>
              </w:rPr>
              <w:t>本期增减变动（减少以“—”表示）</w:t>
            </w:r>
          </w:p>
        </w:tc>
        <w:tc>
          <w:tcPr>
            <w:tcW w:w="1750" w:type="dxa"/>
            <w:vMerge w:val="restart"/>
            <w:tcBorders>
              <w:top w:val="single" w:sz="6"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55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758" w:hRule="exact"/>
        </w:trPr>
        <w:tc>
          <w:tcPr>
            <w:tcW w:w="1342" w:type="dxa"/>
            <w:vMerge/>
            <w:tcBorders>
              <w:left w:val="nil" w:sz="6" w:space="0" w:color="auto"/>
              <w:bottom w:val="single" w:sz="6" w:space="0" w:color="000000"/>
              <w:right w:val="single" w:sz="6" w:space="0" w:color="000000"/>
            </w:tcBorders>
          </w:tcPr>
          <w:p>
            <w:pPr/>
          </w:p>
        </w:tc>
        <w:tc>
          <w:tcPr>
            <w:tcW w:w="1757" w:type="dxa"/>
            <w:vMerge/>
            <w:tcBorders>
              <w:left w:val="single" w:sz="6" w:space="0" w:color="000000"/>
              <w:bottom w:val="single" w:sz="6" w:space="0" w:color="000000"/>
              <w:right w:val="single" w:sz="4" w:space="0" w:color="000000"/>
            </w:tcBorders>
          </w:tcPr>
          <w:p>
            <w:pPr/>
          </w:p>
        </w:tc>
        <w:tc>
          <w:tcPr>
            <w:tcW w:w="698" w:type="dxa"/>
            <w:tcBorders>
              <w:top w:val="single" w:sz="6" w:space="0" w:color="000000"/>
              <w:left w:val="single" w:sz="4" w:space="0" w:color="000000"/>
              <w:bottom w:val="single" w:sz="6" w:space="0" w:color="000000"/>
              <w:right w:val="single" w:sz="6" w:space="0" w:color="000000"/>
            </w:tcBorders>
          </w:tcPr>
          <w:p>
            <w:pPr>
              <w:pStyle w:val="TableParagraph"/>
              <w:spacing w:line="307" w:lineRule="auto" w:before="28"/>
              <w:ind w:left="134" w:right="12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8"/>
              <w:ind w:left="179" w:right="67"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50" w:type="dxa"/>
            <w:vMerge/>
            <w:tcBorders>
              <w:left w:val="single" w:sz="4" w:space="0" w:color="000000"/>
              <w:bottom w:val="single" w:sz="6" w:space="0" w:color="000000"/>
              <w:right w:val="nil" w:sz="6" w:space="0" w:color="auto"/>
            </w:tcBorders>
          </w:tcPr>
          <w:p>
            <w:pPr/>
          </w:p>
        </w:tc>
      </w:tr>
      <w:tr>
        <w:trPr>
          <w:trHeight w:val="564" w:hRule="exact"/>
        </w:trPr>
        <w:tc>
          <w:tcPr>
            <w:tcW w:w="1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5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7"/>
              <w:ind w:left="170" w:right="0"/>
              <w:jc w:val="left"/>
              <w:rPr>
                <w:rFonts w:ascii="宋体" w:hAnsi="宋体" w:cs="宋体" w:eastAsia="宋体" w:hint="default"/>
                <w:sz w:val="21"/>
                <w:szCs w:val="21"/>
              </w:rPr>
            </w:pPr>
            <w:r>
              <w:rPr>
                <w:rFonts w:ascii="宋体"/>
                <w:sz w:val="21"/>
              </w:rPr>
              <w:t>167,500,000.00</w:t>
            </w:r>
          </w:p>
        </w:tc>
        <w:tc>
          <w:tcPr>
            <w:tcW w:w="698" w:type="dxa"/>
            <w:tcBorders>
              <w:top w:val="single" w:sz="6" w:space="0" w:color="000000"/>
              <w:left w:val="single" w:sz="4" w:space="0" w:color="000000"/>
              <w:bottom w:val="single" w:sz="4" w:space="0" w:color="000000"/>
              <w:right w:val="single" w:sz="4" w:space="0" w:color="000000"/>
            </w:tcBorders>
          </w:tcPr>
          <w:p>
            <w:pPr/>
          </w:p>
        </w:tc>
        <w:tc>
          <w:tcPr>
            <w:tcW w:w="794" w:type="dxa"/>
            <w:tcBorders>
              <w:top w:val="single" w:sz="6" w:space="0" w:color="000000"/>
              <w:left w:val="single" w:sz="4" w:space="0" w:color="000000"/>
              <w:bottom w:val="single" w:sz="4" w:space="0" w:color="000000"/>
              <w:right w:val="single" w:sz="4" w:space="0" w:color="000000"/>
            </w:tcBorders>
          </w:tcPr>
          <w:p>
            <w:pPr/>
          </w:p>
        </w:tc>
        <w:tc>
          <w:tcPr>
            <w:tcW w:w="792" w:type="dxa"/>
            <w:tcBorders>
              <w:top w:val="single" w:sz="6" w:space="0" w:color="000000"/>
              <w:left w:val="single" w:sz="4" w:space="0" w:color="000000"/>
              <w:bottom w:val="single" w:sz="4" w:space="0" w:color="000000"/>
              <w:right w:val="single" w:sz="4" w:space="0" w:color="000000"/>
            </w:tcBorders>
          </w:tcPr>
          <w:p>
            <w:pPr/>
          </w:p>
        </w:tc>
        <w:tc>
          <w:tcPr>
            <w:tcW w:w="794" w:type="dxa"/>
            <w:tcBorders>
              <w:top w:val="single" w:sz="6" w:space="0" w:color="000000"/>
              <w:left w:val="single" w:sz="4" w:space="0" w:color="000000"/>
              <w:bottom w:val="single" w:sz="4" w:space="0" w:color="000000"/>
              <w:right w:val="single" w:sz="6" w:space="0" w:color="000000"/>
            </w:tcBorders>
          </w:tcPr>
          <w:p>
            <w:pPr/>
          </w:p>
        </w:tc>
        <w:tc>
          <w:tcPr>
            <w:tcW w:w="610" w:type="dxa"/>
            <w:tcBorders>
              <w:top w:val="single" w:sz="6" w:space="0" w:color="000000"/>
              <w:left w:val="single" w:sz="6" w:space="0" w:color="000000"/>
              <w:bottom w:val="single" w:sz="4" w:space="0" w:color="000000"/>
              <w:right w:val="single" w:sz="6" w:space="0" w:color="000000"/>
            </w:tcBorders>
          </w:tcPr>
          <w:p>
            <w:pPr/>
          </w:p>
        </w:tc>
        <w:tc>
          <w:tcPr>
            <w:tcW w:w="1750"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07"/>
              <w:ind w:left="163" w:right="0"/>
              <w:jc w:val="left"/>
              <w:rPr>
                <w:rFonts w:ascii="宋体" w:hAnsi="宋体" w:cs="宋体" w:eastAsia="宋体" w:hint="default"/>
                <w:sz w:val="21"/>
                <w:szCs w:val="21"/>
              </w:rPr>
            </w:pPr>
            <w:r>
              <w:rPr>
                <w:rFonts w:ascii="宋体"/>
                <w:sz w:val="21"/>
              </w:rPr>
              <w:t>167,500,000.00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28.</w:t>
      </w:r>
      <w:r>
        <w:rPr>
          <w:spacing w:val="-1"/>
        </w:rPr>
        <w:t> </w:t>
      </w:r>
      <w:r>
        <w:rPr/>
        <w:t>资本公积</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82"/>
        <w:gridCol w:w="1985"/>
        <w:gridCol w:w="1560"/>
        <w:gridCol w:w="1699"/>
        <w:gridCol w:w="1843"/>
      </w:tblGrid>
      <w:tr>
        <w:trPr>
          <w:trHeight w:val="55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850,397,767.67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323,345.62</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850,074,422.05</w:t>
            </w:r>
          </w:p>
        </w:tc>
      </w:tr>
      <w:tr>
        <w:trPr>
          <w:trHeight w:val="55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1,407,145.43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1,407,145.43</w:t>
            </w:r>
          </w:p>
        </w:tc>
      </w:tr>
      <w:tr>
        <w:trPr>
          <w:trHeight w:val="55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851,804,913.10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323,345.62</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851,481,567.48</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(2)</w:t>
      </w:r>
      <w:r>
        <w:rPr>
          <w:spacing w:val="-4"/>
        </w:rPr>
        <w:t> </w:t>
      </w:r>
      <w:r>
        <w:rPr/>
        <w:t>资本公积本期增减原因及依据说明</w:t>
      </w:r>
    </w:p>
    <w:p>
      <w:pPr>
        <w:spacing w:line="240" w:lineRule="auto" w:before="9"/>
        <w:rPr>
          <w:rFonts w:ascii="宋体" w:hAnsi="宋体" w:cs="宋体" w:eastAsia="宋体" w:hint="default"/>
          <w:sz w:val="17"/>
          <w:szCs w:val="17"/>
        </w:rPr>
      </w:pPr>
    </w:p>
    <w:p>
      <w:pPr>
        <w:pStyle w:val="BodyText"/>
        <w:spacing w:line="408" w:lineRule="auto"/>
        <w:ind w:left="232" w:right="102" w:firstLine="420"/>
        <w:jc w:val="both"/>
      </w:pPr>
      <w:r>
        <w:rPr/>
        <w:t>本期资本公积减少系:1)</w:t>
      </w:r>
      <w:r>
        <w:rPr>
          <w:spacing w:val="-29"/>
        </w:rPr>
        <w:t> </w:t>
      </w:r>
      <w:r>
        <w:rPr/>
        <w:t>公司收购子公司浙江思创理德物联科技有限公司少数股东股权，支付价款与</w:t>
      </w:r>
      <w:r>
        <w:rPr>
          <w:w w:val="100"/>
        </w:rPr>
        <w:t> </w:t>
      </w:r>
      <w:r>
        <w:rPr>
          <w:spacing w:val="6"/>
        </w:rPr>
        <w:t>按照新增持股比例计算应享有子公司自购买日开始持续计算的可辨认净资产份额的差额冲减股本溢价</w:t>
      </w:r>
      <w:r>
        <w:rPr>
          <w:spacing w:val="10"/>
        </w:rPr>
        <w:t> </w:t>
      </w:r>
      <w:r>
        <w:rPr>
          <w:spacing w:val="10"/>
        </w:rPr>
      </w:r>
      <w:r>
        <w:rPr/>
        <w:t>8,520.38 元；2)</w:t>
      </w:r>
      <w:r>
        <w:rPr>
          <w:spacing w:val="-35"/>
        </w:rPr>
        <w:t> </w:t>
      </w:r>
      <w:r>
        <w:rPr/>
        <w:t>公司对子公司绿泰信息科技（上海）有限公司非同比例增资，增资款与增资后新增的应</w:t>
      </w:r>
    </w:p>
    <w:p>
      <w:pPr>
        <w:spacing w:after="0" w:line="408" w:lineRule="auto"/>
        <w:jc w:val="both"/>
        <w:sectPr>
          <w:pgSz w:w="11900" w:h="16840"/>
          <w:pgMar w:header="0" w:footer="983" w:top="1360" w:bottom="1180" w:left="900" w:right="1020"/>
        </w:sectPr>
      </w:pPr>
    </w:p>
    <w:p>
      <w:pPr>
        <w:pStyle w:val="BodyText"/>
        <w:spacing w:line="240" w:lineRule="auto" w:before="24"/>
        <w:ind w:left="692" w:right="0"/>
        <w:jc w:val="left"/>
      </w:pPr>
      <w:r>
        <w:rPr/>
        <w:t>享有子公司自购买日开始持续计算的可辨认净资产份额的差额冲减股本溢价</w:t>
      </w:r>
      <w:r>
        <w:rPr>
          <w:spacing w:val="-61"/>
        </w:rPr>
        <w:t> </w:t>
      </w:r>
      <w:r>
        <w:rPr/>
        <w:t>314,825.24</w:t>
      </w:r>
      <w:r>
        <w:rPr>
          <w:spacing w:val="-59"/>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112" w:right="0"/>
        <w:jc w:val="left"/>
      </w:pPr>
      <w:r>
        <w:rPr/>
        <w:t>29.</w:t>
      </w:r>
      <w:r>
        <w:rPr>
          <w:spacing w:val="-1"/>
        </w:rPr>
        <w:t> </w:t>
      </w:r>
      <w:r>
        <w:rPr/>
        <w:t>其他综合收益</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289"/>
        <w:gridCol w:w="1414"/>
        <w:gridCol w:w="1702"/>
        <w:gridCol w:w="1418"/>
        <w:gridCol w:w="566"/>
        <w:gridCol w:w="1572"/>
        <w:gridCol w:w="1558"/>
        <w:gridCol w:w="1553"/>
      </w:tblGrid>
      <w:tr>
        <w:trPr>
          <w:trHeight w:val="401" w:hRule="exact"/>
        </w:trPr>
        <w:tc>
          <w:tcPr>
            <w:tcW w:w="12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755" w:val="left" w:leader="none"/>
              </w:tabs>
              <w:spacing w:line="240" w:lineRule="auto" w:before="17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0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6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55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339" w:hRule="exact"/>
        </w:trPr>
        <w:tc>
          <w:tcPr>
            <w:tcW w:w="1289" w:type="dxa"/>
            <w:vMerge/>
            <w:tcBorders>
              <w:left w:val="nil" w:sz="6" w:space="0" w:color="auto"/>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7" w:lineRule="auto"/>
              <w:ind w:left="525" w:right="216"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46"/>
              <w:ind w:left="83" w:right="60"/>
              <w:jc w:val="both"/>
              <w:rPr>
                <w:rFonts w:ascii="宋体" w:hAnsi="宋体" w:cs="宋体" w:eastAsia="宋体" w:hint="default"/>
                <w:sz w:val="21"/>
                <w:szCs w:val="21"/>
              </w:rPr>
            </w:pPr>
            <w:r>
              <w:rPr>
                <w:rFonts w:ascii="宋体" w:hAnsi="宋体" w:cs="宋体" w:eastAsia="宋体" w:hint="default"/>
                <w:sz w:val="21"/>
                <w:szCs w:val="21"/>
              </w:rPr>
              <w:t>减：前期计入</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64" w:right="6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7" w:lineRule="auto"/>
              <w:ind w:left="484" w:right="233"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母公司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1"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553" w:type="dxa"/>
            <w:vMerge/>
            <w:tcBorders>
              <w:left w:val="single" w:sz="4" w:space="0" w:color="000000"/>
              <w:bottom w:val="single" w:sz="4" w:space="0" w:color="000000"/>
              <w:right w:val="nil" w:sz="6" w:space="0" w:color="auto"/>
            </w:tcBorders>
          </w:tcPr>
          <w:p>
            <w:pPr/>
          </w:p>
        </w:tc>
      </w:tr>
      <w:tr>
        <w:trPr>
          <w:trHeight w:val="359" w:hRule="exact"/>
        </w:trPr>
        <w:tc>
          <w:tcPr>
            <w:tcW w:w="1289"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以后将重分</w:t>
            </w:r>
          </w:p>
        </w:tc>
        <w:tc>
          <w:tcPr>
            <w:tcW w:w="141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572"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289"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类进损益的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其他综合收</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45" w:right="0"/>
              <w:jc w:val="center"/>
              <w:rPr>
                <w:rFonts w:ascii="宋体" w:hAnsi="宋体" w:cs="宋体" w:eastAsia="宋体" w:hint="default"/>
                <w:sz w:val="21"/>
                <w:szCs w:val="21"/>
              </w:rPr>
            </w:pPr>
            <w:r>
              <w:rPr>
                <w:rFonts w:ascii="宋体"/>
                <w:sz w:val="21"/>
              </w:rPr>
              <w:t>-988,600.13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-5,411,015.13</w:t>
            </w:r>
          </w:p>
        </w:tc>
        <w:tc>
          <w:tcPr>
            <w:tcW w:w="141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5"/>
              <w:jc w:val="center"/>
              <w:rPr>
                <w:rFonts w:ascii="宋体" w:hAnsi="宋体" w:cs="宋体" w:eastAsia="宋体" w:hint="default"/>
                <w:sz w:val="21"/>
                <w:szCs w:val="21"/>
              </w:rPr>
            </w:pPr>
            <w:r>
              <w:rPr>
                <w:rFonts w:ascii="宋体"/>
                <w:sz w:val="21"/>
              </w:rPr>
              <w:t>-4,290,048.90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4"/>
              <w:jc w:val="center"/>
              <w:rPr>
                <w:rFonts w:ascii="宋体" w:hAnsi="宋体" w:cs="宋体" w:eastAsia="宋体" w:hint="default"/>
                <w:sz w:val="21"/>
                <w:szCs w:val="21"/>
              </w:rPr>
            </w:pPr>
            <w:r>
              <w:rPr>
                <w:rFonts w:ascii="宋体"/>
                <w:sz w:val="21"/>
              </w:rPr>
              <w:t>-1,120,966.23</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24"/>
              <w:jc w:val="center"/>
              <w:rPr>
                <w:rFonts w:ascii="宋体" w:hAnsi="宋体" w:cs="宋体" w:eastAsia="宋体" w:hint="default"/>
                <w:sz w:val="21"/>
                <w:szCs w:val="21"/>
              </w:rPr>
            </w:pPr>
            <w:r>
              <w:rPr>
                <w:rFonts w:ascii="宋体"/>
                <w:sz w:val="21"/>
              </w:rPr>
              <w:t>-5,278,649.03</w:t>
            </w:r>
          </w:p>
        </w:tc>
      </w:tr>
      <w:tr>
        <w:trPr>
          <w:trHeight w:val="354" w:hRule="exact"/>
        </w:trPr>
        <w:tc>
          <w:tcPr>
            <w:tcW w:w="1289"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1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
        </w:tc>
      </w:tr>
      <w:tr>
        <w:trPr>
          <w:trHeight w:val="360" w:hRule="exact"/>
        </w:trPr>
        <w:tc>
          <w:tcPr>
            <w:tcW w:w="1289"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34" w:right="0"/>
              <w:jc w:val="left"/>
              <w:rPr>
                <w:rFonts w:ascii="宋体" w:hAnsi="宋体" w:cs="宋体" w:eastAsia="宋体" w:hint="default"/>
                <w:sz w:val="21"/>
                <w:szCs w:val="21"/>
              </w:rPr>
            </w:pPr>
            <w:r>
              <w:rPr>
                <w:rFonts w:ascii="宋体" w:hAnsi="宋体" w:cs="宋体" w:eastAsia="宋体" w:hint="default"/>
                <w:sz w:val="21"/>
                <w:szCs w:val="21"/>
              </w:rPr>
              <w:t>其中：外币</w:t>
            </w:r>
          </w:p>
        </w:tc>
        <w:tc>
          <w:tcPr>
            <w:tcW w:w="141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572"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289" w:type="dxa"/>
            <w:tcBorders>
              <w:top w:val="nil" w:sz="6" w:space="0" w:color="auto"/>
              <w:left w:val="nil" w:sz="6" w:space="0" w:color="auto"/>
              <w:bottom w:val="nil" w:sz="6" w:space="0" w:color="auto"/>
              <w:right w:val="single" w:sz="4"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财务报表折</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45" w:right="0"/>
              <w:jc w:val="center"/>
              <w:rPr>
                <w:rFonts w:ascii="宋体" w:hAnsi="宋体" w:cs="宋体" w:eastAsia="宋体" w:hint="default"/>
                <w:sz w:val="21"/>
                <w:szCs w:val="21"/>
              </w:rPr>
            </w:pPr>
            <w:r>
              <w:rPr>
                <w:rFonts w:ascii="宋体"/>
                <w:sz w:val="21"/>
              </w:rPr>
              <w:t>-988,600.13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-5,411,015.13</w:t>
            </w:r>
          </w:p>
        </w:tc>
        <w:tc>
          <w:tcPr>
            <w:tcW w:w="141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5"/>
              <w:jc w:val="center"/>
              <w:rPr>
                <w:rFonts w:ascii="宋体" w:hAnsi="宋体" w:cs="宋体" w:eastAsia="宋体" w:hint="default"/>
                <w:sz w:val="21"/>
                <w:szCs w:val="21"/>
              </w:rPr>
            </w:pPr>
            <w:r>
              <w:rPr>
                <w:rFonts w:ascii="宋体"/>
                <w:sz w:val="21"/>
              </w:rPr>
              <w:t>-4,290,048.90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4"/>
              <w:jc w:val="center"/>
              <w:rPr>
                <w:rFonts w:ascii="宋体" w:hAnsi="宋体" w:cs="宋体" w:eastAsia="宋体" w:hint="default"/>
                <w:sz w:val="21"/>
                <w:szCs w:val="21"/>
              </w:rPr>
            </w:pPr>
            <w:r>
              <w:rPr>
                <w:rFonts w:ascii="宋体"/>
                <w:sz w:val="21"/>
              </w:rPr>
              <w:t>-1,120,966.23</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60" w:lineRule="exact"/>
              <w:ind w:right="24"/>
              <w:jc w:val="center"/>
              <w:rPr>
                <w:rFonts w:ascii="宋体" w:hAnsi="宋体" w:cs="宋体" w:eastAsia="宋体" w:hint="default"/>
                <w:sz w:val="21"/>
                <w:szCs w:val="21"/>
              </w:rPr>
            </w:pPr>
            <w:r>
              <w:rPr>
                <w:rFonts w:ascii="宋体"/>
                <w:sz w:val="21"/>
              </w:rPr>
              <w:t>-5,278,649.03</w:t>
            </w:r>
          </w:p>
        </w:tc>
      </w:tr>
      <w:tr>
        <w:trPr>
          <w:trHeight w:val="355" w:hRule="exact"/>
        </w:trPr>
        <w:tc>
          <w:tcPr>
            <w:tcW w:w="1289" w:type="dxa"/>
            <w:tcBorders>
              <w:top w:val="nil" w:sz="6" w:space="0" w:color="auto"/>
              <w:left w:val="nil" w:sz="6" w:space="0" w:color="auto"/>
              <w:bottom w:val="single" w:sz="4" w:space="0" w:color="000000"/>
              <w:right w:val="single" w:sz="4"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141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
        </w:tc>
      </w:tr>
      <w:tr>
        <w:trPr>
          <w:trHeight w:val="715"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益合计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center"/>
              <w:rPr>
                <w:rFonts w:ascii="宋体" w:hAnsi="宋体" w:cs="宋体" w:eastAsia="宋体" w:hint="default"/>
                <w:sz w:val="21"/>
                <w:szCs w:val="21"/>
              </w:rPr>
            </w:pPr>
            <w:r>
              <w:rPr>
                <w:rFonts w:ascii="宋体"/>
                <w:sz w:val="21"/>
              </w:rPr>
              <w:t>-988,600.13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-5,411,015.13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sz w:val="21"/>
              </w:rPr>
              <w:t>-4,290,048.90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21"/>
                <w:szCs w:val="21"/>
              </w:rPr>
            </w:pPr>
            <w:r>
              <w:rPr>
                <w:rFonts w:ascii="宋体"/>
                <w:sz w:val="21"/>
              </w:rPr>
              <w:t>-1,120,966.23</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
              <w:jc w:val="center"/>
              <w:rPr>
                <w:rFonts w:ascii="宋体" w:hAnsi="宋体" w:cs="宋体" w:eastAsia="宋体" w:hint="default"/>
                <w:sz w:val="21"/>
                <w:szCs w:val="21"/>
              </w:rPr>
            </w:pPr>
            <w:r>
              <w:rPr>
                <w:rFonts w:ascii="宋体"/>
                <w:sz w:val="21"/>
              </w:rPr>
              <w:t>-5,278,649.03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112" w:right="0"/>
        <w:jc w:val="left"/>
      </w:pPr>
      <w:r>
        <w:rPr/>
        <w:t>30.</w:t>
      </w:r>
      <w:r>
        <w:rPr>
          <w:spacing w:val="-1"/>
        </w:rPr>
        <w:t> </w:t>
      </w:r>
      <w:r>
        <w:rPr/>
        <w:t>盈余公积</w:t>
      </w:r>
    </w:p>
    <w:p>
      <w:pPr>
        <w:spacing w:line="240" w:lineRule="auto" w:before="12"/>
        <w:rPr>
          <w:rFonts w:ascii="宋体" w:hAnsi="宋体" w:cs="宋体" w:eastAsia="宋体" w:hint="default"/>
          <w:sz w:val="17"/>
          <w:szCs w:val="17"/>
        </w:rPr>
      </w:pPr>
    </w:p>
    <w:p>
      <w:pPr>
        <w:pStyle w:val="BodyText"/>
        <w:spacing w:line="240" w:lineRule="auto"/>
        <w:ind w:left="1112" w:right="0"/>
        <w:jc w:val="left"/>
      </w:pPr>
      <w:r>
        <w:rPr/>
        <w:t>(1)</w:t>
      </w:r>
      <w:r>
        <w:rPr>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1730"/>
        <w:gridCol w:w="1937"/>
        <w:gridCol w:w="1702"/>
        <w:gridCol w:w="1702"/>
        <w:gridCol w:w="1699"/>
      </w:tblGrid>
      <w:tr>
        <w:trPr>
          <w:trHeight w:val="559"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7"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43,117,421.12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8,362,977.52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19" w:right="0"/>
              <w:jc w:val="center"/>
              <w:rPr>
                <w:rFonts w:ascii="宋体" w:hAnsi="宋体" w:cs="宋体" w:eastAsia="宋体" w:hint="default"/>
                <w:sz w:val="21"/>
                <w:szCs w:val="21"/>
              </w:rPr>
            </w:pPr>
            <w:r>
              <w:rPr>
                <w:rFonts w:ascii="宋体"/>
                <w:sz w:val="21"/>
              </w:rPr>
              <w:t>51,480,398.64</w:t>
            </w:r>
          </w:p>
        </w:tc>
      </w:tr>
      <w:tr>
        <w:trPr>
          <w:trHeight w:val="559"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43,117,421.12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8,362,977.52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19" w:right="0"/>
              <w:jc w:val="center"/>
              <w:rPr>
                <w:rFonts w:ascii="宋体" w:hAnsi="宋体" w:cs="宋体" w:eastAsia="宋体" w:hint="default"/>
                <w:sz w:val="21"/>
                <w:szCs w:val="21"/>
              </w:rPr>
            </w:pPr>
            <w:r>
              <w:rPr>
                <w:rFonts w:ascii="宋体"/>
                <w:sz w:val="21"/>
              </w:rPr>
              <w:t>51,480,398.64</w:t>
            </w:r>
          </w:p>
        </w:tc>
      </w:tr>
    </w:tbl>
    <w:p>
      <w:pPr>
        <w:spacing w:line="240" w:lineRule="auto" w:before="3"/>
        <w:rPr>
          <w:rFonts w:ascii="宋体" w:hAnsi="宋体" w:cs="宋体" w:eastAsia="宋体" w:hint="default"/>
          <w:sz w:val="5"/>
          <w:szCs w:val="5"/>
        </w:rPr>
      </w:pPr>
    </w:p>
    <w:p>
      <w:pPr>
        <w:pStyle w:val="BodyText"/>
        <w:spacing w:line="240" w:lineRule="auto" w:before="36"/>
        <w:ind w:left="1112" w:right="0"/>
        <w:jc w:val="left"/>
      </w:pPr>
      <w:r>
        <w:rPr/>
        <w:t>(2)</w:t>
      </w:r>
      <w:r>
        <w:rPr>
          <w:spacing w:val="-1"/>
        </w:rPr>
        <w:t> </w:t>
      </w:r>
      <w:r>
        <w:rPr/>
        <w:t>其他说明</w:t>
      </w:r>
    </w:p>
    <w:p>
      <w:pPr>
        <w:spacing w:line="240" w:lineRule="auto" w:before="9"/>
        <w:rPr>
          <w:rFonts w:ascii="宋体" w:hAnsi="宋体" w:cs="宋体" w:eastAsia="宋体" w:hint="default"/>
          <w:sz w:val="17"/>
          <w:szCs w:val="17"/>
        </w:rPr>
      </w:pPr>
    </w:p>
    <w:p>
      <w:pPr>
        <w:pStyle w:val="BodyText"/>
        <w:spacing w:line="240" w:lineRule="auto"/>
        <w:ind w:left="1112" w:right="0"/>
        <w:jc w:val="left"/>
      </w:pPr>
      <w:r>
        <w:rPr>
          <w:spacing w:val="-2"/>
        </w:rPr>
        <w:t>本期增加系按本期母公司实现净利润的 10%计提法定盈余公积。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1112" w:right="0"/>
        <w:jc w:val="left"/>
      </w:pPr>
      <w:r>
        <w:rPr/>
        <w:t>31.</w:t>
      </w:r>
      <w:r>
        <w:rPr>
          <w:spacing w:val="1"/>
        </w:rPr>
        <w:t> </w:t>
      </w:r>
      <w:r>
        <w:rPr/>
        <w:t>未分配利润</w:t>
      </w:r>
    </w:p>
    <w:p>
      <w:pPr>
        <w:spacing w:line="240" w:lineRule="auto" w:before="9"/>
        <w:rPr>
          <w:rFonts w:ascii="宋体" w:hAnsi="宋体" w:cs="宋体" w:eastAsia="宋体" w:hint="default"/>
          <w:sz w:val="17"/>
          <w:szCs w:val="17"/>
        </w:rPr>
      </w:pPr>
    </w:p>
    <w:p>
      <w:pPr>
        <w:pStyle w:val="BodyText"/>
        <w:spacing w:line="240" w:lineRule="auto"/>
        <w:ind w:left="111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4517"/>
        <w:gridCol w:w="1985"/>
        <w:gridCol w:w="1985"/>
      </w:tblGrid>
      <w:tr>
        <w:trPr>
          <w:trHeight w:val="557"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6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101,779,608.84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112,453,712.22</w:t>
            </w:r>
          </w:p>
        </w:tc>
      </w:tr>
      <w:tr>
        <w:trPr>
          <w:trHeight w:val="559"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77,968,136.51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85,795,616.15</w:t>
            </w:r>
          </w:p>
        </w:tc>
      </w:tr>
    </w:tbl>
    <w:p>
      <w:pPr>
        <w:spacing w:after="0" w:line="240" w:lineRule="auto"/>
        <w:jc w:val="right"/>
        <w:rPr>
          <w:rFonts w:ascii="宋体" w:hAnsi="宋体" w:cs="宋体" w:eastAsia="宋体" w:hint="default"/>
          <w:sz w:val="21"/>
          <w:szCs w:val="21"/>
        </w:rPr>
        <w:sectPr>
          <w:pgSz w:w="11900" w:h="16840"/>
          <w:pgMar w:header="0" w:footer="983" w:top="1480" w:bottom="1180" w:left="440" w:right="1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517"/>
        <w:gridCol w:w="1985"/>
        <w:gridCol w:w="1985"/>
      </w:tblGrid>
      <w:tr>
        <w:trPr>
          <w:trHeight w:val="557"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8,362,977.52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12,719,719.53</w:t>
            </w:r>
          </w:p>
        </w:tc>
      </w:tr>
      <w:tr>
        <w:trPr>
          <w:trHeight w:val="559"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9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83,750,000.00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83,750,000.00</w:t>
            </w:r>
          </w:p>
        </w:tc>
      </w:tr>
      <w:tr>
        <w:trPr>
          <w:trHeight w:val="559"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87,634,767.83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101,779,608.84</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(2)</w:t>
      </w:r>
      <w:r>
        <w:rPr>
          <w:spacing w:val="-1"/>
        </w:rPr>
        <w:t> </w:t>
      </w:r>
      <w:r>
        <w:rPr/>
        <w:t>其他说明</w:t>
      </w:r>
    </w:p>
    <w:p>
      <w:pPr>
        <w:spacing w:line="240" w:lineRule="auto" w:before="9"/>
        <w:rPr>
          <w:rFonts w:ascii="宋体" w:hAnsi="宋体" w:cs="宋体" w:eastAsia="宋体" w:hint="default"/>
          <w:sz w:val="17"/>
          <w:szCs w:val="17"/>
        </w:rPr>
      </w:pPr>
    </w:p>
    <w:p>
      <w:pPr>
        <w:pStyle w:val="BodyText"/>
        <w:spacing w:line="240" w:lineRule="auto"/>
        <w:ind w:left="652" w:right="0"/>
        <w:jc w:val="left"/>
      </w:pPr>
      <w:r>
        <w:rPr/>
        <w:t>经公司 2013 </w:t>
      </w:r>
      <w:r>
        <w:rPr>
          <w:spacing w:val="-4"/>
        </w:rPr>
        <w:t>年度股东大会审议通过，以当时总股本 </w:t>
      </w:r>
      <w:r>
        <w:rPr/>
        <w:t>167,500,000 </w:t>
      </w:r>
      <w:r>
        <w:rPr>
          <w:spacing w:val="-7"/>
        </w:rPr>
        <w:t>股为基数，按每 </w:t>
      </w:r>
      <w:r>
        <w:rPr/>
        <w:t>10</w:t>
      </w:r>
      <w:r>
        <w:rPr>
          <w:spacing w:val="-16"/>
        </w:rPr>
        <w:t> </w:t>
      </w:r>
      <w:r>
        <w:rPr/>
        <w:t>股派发现金股</w:t>
      </w:r>
    </w:p>
    <w:p>
      <w:pPr>
        <w:spacing w:line="240" w:lineRule="auto" w:before="10"/>
        <w:rPr>
          <w:rFonts w:ascii="宋体" w:hAnsi="宋体" w:cs="宋体" w:eastAsia="宋体" w:hint="default"/>
          <w:sz w:val="14"/>
          <w:szCs w:val="14"/>
        </w:rPr>
      </w:pPr>
    </w:p>
    <w:p>
      <w:pPr>
        <w:pStyle w:val="BodyText"/>
        <w:spacing w:line="240" w:lineRule="auto"/>
        <w:ind w:left="232" w:right="94"/>
        <w:jc w:val="left"/>
      </w:pPr>
      <w:r>
        <w:rPr/>
        <w:t>利人民币 5 元（含税）,共计 83,750,000.00</w:t>
      </w:r>
      <w:r>
        <w:rPr>
          <w:spacing w:val="-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44" w:lineRule="auto"/>
        <w:ind w:left="652" w:right="6896"/>
        <w:jc w:val="left"/>
      </w:pPr>
      <w:r>
        <w:rPr/>
        <w:t>(二)</w:t>
      </w:r>
      <w:r>
        <w:rPr>
          <w:spacing w:val="-3"/>
        </w:rPr>
        <w:t> </w:t>
      </w:r>
      <w:r>
        <w:rPr/>
        <w:t>合并利润表项目注释</w:t>
      </w:r>
      <w:r>
        <w:rPr>
          <w:w w:val="100"/>
        </w:rPr>
        <w:t> </w:t>
      </w:r>
      <w:r>
        <w:rPr/>
        <w:t>1.</w:t>
      </w:r>
      <w:r>
        <w:rPr>
          <w:spacing w:val="-2"/>
        </w:rPr>
        <w:t> </w:t>
      </w:r>
      <w:r>
        <w:rPr/>
        <w:t>营业收入/营业成本</w:t>
      </w:r>
    </w:p>
    <w:tbl>
      <w:tblPr>
        <w:tblW w:w="0" w:type="auto"/>
        <w:jc w:val="left"/>
        <w:tblInd w:w="105" w:type="dxa"/>
        <w:tblLayout w:type="fixed"/>
        <w:tblCellMar>
          <w:top w:w="0" w:type="dxa"/>
          <w:left w:w="0" w:type="dxa"/>
          <w:bottom w:w="0" w:type="dxa"/>
          <w:right w:w="0" w:type="dxa"/>
        </w:tblCellMar>
        <w:tblLook w:val="01E0"/>
      </w:tblPr>
      <w:tblGrid>
        <w:gridCol w:w="1541"/>
        <w:gridCol w:w="1843"/>
        <w:gridCol w:w="1843"/>
        <w:gridCol w:w="1843"/>
        <w:gridCol w:w="1841"/>
      </w:tblGrid>
      <w:tr>
        <w:trPr>
          <w:trHeight w:val="338" w:hRule="exact"/>
        </w:trPr>
        <w:tc>
          <w:tcPr>
            <w:tcW w:w="1541"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5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541"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5"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88"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479,148,660.83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278,412,240.49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414,484,250.49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1"/>
              <w:jc w:val="right"/>
              <w:rPr>
                <w:rFonts w:ascii="宋体" w:hAnsi="宋体" w:cs="宋体" w:eastAsia="宋体" w:hint="default"/>
                <w:sz w:val="21"/>
                <w:szCs w:val="21"/>
              </w:rPr>
            </w:pPr>
            <w:r>
              <w:rPr>
                <w:rFonts w:ascii="宋体"/>
                <w:spacing w:val="-1"/>
                <w:sz w:val="21"/>
              </w:rPr>
              <w:t>245,961,649.76</w:t>
            </w:r>
          </w:p>
        </w:tc>
      </w:tr>
      <w:tr>
        <w:trPr>
          <w:trHeight w:val="55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宋体" w:hAnsi="宋体" w:cs="宋体" w:eastAsia="宋体" w:hint="default"/>
                <w:sz w:val="21"/>
                <w:szCs w:val="21"/>
              </w:rPr>
            </w:pPr>
            <w:r>
              <w:rPr>
                <w:rFonts w:ascii="宋体"/>
                <w:spacing w:val="-1"/>
                <w:sz w:val="21"/>
              </w:rPr>
              <w:t>12,026,111.88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宋体" w:hAnsi="宋体" w:cs="宋体" w:eastAsia="宋体" w:hint="default"/>
                <w:sz w:val="21"/>
                <w:szCs w:val="21"/>
              </w:rPr>
            </w:pPr>
            <w:r>
              <w:rPr>
                <w:rFonts w:ascii="宋体"/>
                <w:spacing w:val="-1"/>
                <w:sz w:val="21"/>
              </w:rPr>
              <w:t>9,834,588.35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10,475,027.21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8,102,861.56</w:t>
            </w:r>
          </w:p>
        </w:tc>
      </w:tr>
      <w:tr>
        <w:trPr>
          <w:trHeight w:val="45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8"/>
              <w:jc w:val="right"/>
              <w:rPr>
                <w:rFonts w:ascii="宋体" w:hAnsi="宋体" w:cs="宋体" w:eastAsia="宋体" w:hint="default"/>
                <w:sz w:val="21"/>
                <w:szCs w:val="21"/>
              </w:rPr>
            </w:pPr>
            <w:r>
              <w:rPr>
                <w:rFonts w:ascii="宋体"/>
                <w:spacing w:val="-1"/>
                <w:sz w:val="21"/>
              </w:rPr>
              <w:t>491,174,772.71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0"/>
              <w:jc w:val="right"/>
              <w:rPr>
                <w:rFonts w:ascii="宋体" w:hAnsi="宋体" w:cs="宋体" w:eastAsia="宋体" w:hint="default"/>
                <w:sz w:val="21"/>
                <w:szCs w:val="21"/>
              </w:rPr>
            </w:pPr>
            <w:r>
              <w:rPr>
                <w:rFonts w:ascii="宋体"/>
                <w:spacing w:val="-1"/>
                <w:sz w:val="21"/>
              </w:rPr>
              <w:t>288,246,828.84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0"/>
              <w:jc w:val="right"/>
              <w:rPr>
                <w:rFonts w:ascii="宋体" w:hAnsi="宋体" w:cs="宋体" w:eastAsia="宋体" w:hint="default"/>
                <w:sz w:val="21"/>
                <w:szCs w:val="21"/>
              </w:rPr>
            </w:pPr>
            <w:r>
              <w:rPr>
                <w:rFonts w:ascii="宋体"/>
                <w:spacing w:val="-1"/>
                <w:sz w:val="21"/>
              </w:rPr>
              <w:t>424,959,277.70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5"/>
              <w:jc w:val="right"/>
              <w:rPr>
                <w:rFonts w:ascii="宋体" w:hAnsi="宋体" w:cs="宋体" w:eastAsia="宋体" w:hint="default"/>
                <w:sz w:val="21"/>
                <w:szCs w:val="21"/>
              </w:rPr>
            </w:pPr>
            <w:r>
              <w:rPr>
                <w:rFonts w:ascii="宋体"/>
                <w:spacing w:val="-1"/>
                <w:sz w:val="21"/>
              </w:rPr>
              <w:t>254,064,511.32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6"/>
        <w:ind w:left="652" w:right="94"/>
        <w:jc w:val="left"/>
      </w:pPr>
      <w:r>
        <w:rPr/>
        <w:t>2.</w:t>
      </w:r>
      <w:r>
        <w:rPr>
          <w:spacing w:val="-1"/>
        </w:rPr>
        <w:t> </w:t>
      </w:r>
      <w:r>
        <w:rPr/>
        <w:t>营业税金及附加</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109,335.10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98,550.03</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2,313,534.46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2,020,761.10</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993,036.55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866,040.51</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655,829.07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577,360.31</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瑞士地方税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46,904.92</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4,118,640.10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3,562,711.95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3.</w:t>
      </w:r>
      <w:r>
        <w:rPr>
          <w:spacing w:val="-1"/>
        </w:rPr>
        <w:t> </w:t>
      </w:r>
      <w:r>
        <w:rPr/>
        <w:t>销售费用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36"/>
        <w:gridCol w:w="2407"/>
        <w:gridCol w:w="1894"/>
      </w:tblGrid>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6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00" w:h="16840"/>
          <w:pgMar w:header="0" w:footer="983" w:top="1360" w:bottom="1180" w:left="90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236"/>
        <w:gridCol w:w="2407"/>
        <w:gridCol w:w="1894"/>
      </w:tblGrid>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15,556,135.49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12,612,122.39</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4,860,433.40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4,500,659.31</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代理费及佣金</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4,068,109.30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2,928,433.45</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1,426,408.33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1,779,744.45</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309,665.58</w:t>
            </w: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7,900,198.17</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7,668,007.49</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34,120,950.27</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29,488,967.09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4.</w:t>
      </w:r>
      <w:r>
        <w:rPr>
          <w:spacing w:val="-1"/>
        </w:rPr>
        <w:t> </w:t>
      </w:r>
      <w:r>
        <w:rPr/>
        <w:t>管理费用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36"/>
        <w:gridCol w:w="2268"/>
        <w:gridCol w:w="2033"/>
      </w:tblGrid>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8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30,296,056.61</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23,681,213.81</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技术开发费用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28,831,501.49</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19,518,602.21</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7,177,027.71</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6,191,371.49</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中介相关费用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5,742,592.32</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4,438,261.61</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8,127,041.03</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4,647,757.48</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3,936,755.30</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1,773,663.77</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4,691,972.76</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1,639,060.68</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5,303,835.68</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7,367,528.69</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94,106,782.90</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69,257,459.74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5.</w:t>
      </w:r>
      <w:r>
        <w:rPr>
          <w:spacing w:val="-1"/>
        </w:rPr>
        <w:t> </w:t>
      </w:r>
      <w:r>
        <w:rPr/>
        <w:t>财务费用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-22,763,370.86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-37,757,333.16</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396,793.60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4,576,070.73</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380,180.68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260,417.76</w:t>
            </w:r>
          </w:p>
        </w:tc>
      </w:tr>
    </w:tbl>
    <w:p>
      <w:pPr>
        <w:spacing w:after="0" w:line="240" w:lineRule="auto"/>
        <w:jc w:val="right"/>
        <w:rPr>
          <w:rFonts w:ascii="宋体" w:hAnsi="宋体" w:cs="宋体" w:eastAsia="宋体" w:hint="default"/>
          <w:sz w:val="21"/>
          <w:szCs w:val="21"/>
        </w:rPr>
        <w:sectPr>
          <w:pgSz w:w="11900" w:h="16840"/>
          <w:pgMar w:header="0" w:footer="983" w:top="1360" w:bottom="1180" w:left="900" w:right="16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1" w:right="0"/>
              <w:jc w:val="left"/>
              <w:rPr>
                <w:rFonts w:ascii="宋体" w:hAnsi="宋体" w:cs="宋体" w:eastAsia="宋体" w:hint="default"/>
                <w:sz w:val="21"/>
                <w:szCs w:val="21"/>
              </w:rPr>
            </w:pPr>
            <w:r>
              <w:rPr>
                <w:rFonts w:ascii="宋体"/>
                <w:sz w:val="21"/>
              </w:rPr>
              <w:t>-21,986,396.58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35" w:right="0"/>
              <w:jc w:val="left"/>
              <w:rPr>
                <w:rFonts w:ascii="宋体" w:hAnsi="宋体" w:cs="宋体" w:eastAsia="宋体" w:hint="default"/>
                <w:sz w:val="21"/>
                <w:szCs w:val="21"/>
              </w:rPr>
            </w:pPr>
            <w:r>
              <w:rPr>
                <w:rFonts w:ascii="宋体"/>
                <w:sz w:val="21"/>
              </w:rPr>
              <w:t>-32,920,844.67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6.</w:t>
      </w:r>
      <w:r>
        <w:rPr>
          <w:spacing w:val="-2"/>
        </w:rPr>
        <w:t> </w:t>
      </w:r>
      <w:r>
        <w:rPr/>
        <w:t>资产减值损失</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1,653,819.55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1,417,348.81</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392,368.55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616,853.98</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3,372,511.38</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5,418,699.48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2,034,202.79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2" w:right="551"/>
        <w:jc w:val="left"/>
      </w:pPr>
      <w:r>
        <w:rPr/>
        <w:t>7.</w:t>
      </w:r>
      <w:r>
        <w:rPr>
          <w:spacing w:val="-3"/>
        </w:rPr>
        <w:t> </w:t>
      </w:r>
      <w:r>
        <w:rPr/>
        <w:t>公允价值变动收益</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0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71"/>
              <w:ind w:left="122" w:right="98"/>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10,278,604.21</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10,278,604.21</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2" w:right="551"/>
        <w:jc w:val="left"/>
      </w:pPr>
      <w:r>
        <w:rPr/>
        <w:t>8.</w:t>
      </w:r>
      <w:r>
        <w:rPr>
          <w:spacing w:val="-1"/>
        </w:rPr>
        <w:t> </w:t>
      </w:r>
      <w:r>
        <w:rPr/>
        <w:t>投资收益</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3,606,504.57</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-2,140,090.92</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1,466,413.65</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2" w:right="551"/>
        <w:jc w:val="left"/>
      </w:pPr>
      <w:r>
        <w:rPr/>
        <w:t>9. 营业外收入</w:t>
      </w:r>
    </w:p>
    <w:p>
      <w:pPr>
        <w:spacing w:line="240" w:lineRule="auto" w:before="9"/>
        <w:rPr>
          <w:rFonts w:ascii="宋体" w:hAnsi="宋体" w:cs="宋体" w:eastAsia="宋体" w:hint="default"/>
          <w:sz w:val="17"/>
          <w:szCs w:val="17"/>
        </w:rPr>
      </w:pPr>
    </w:p>
    <w:p>
      <w:pPr>
        <w:pStyle w:val="BodyText"/>
        <w:spacing w:line="240" w:lineRule="auto"/>
        <w:ind w:left="652" w:right="551"/>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34"/>
        <w:gridCol w:w="1786"/>
        <w:gridCol w:w="1786"/>
        <w:gridCol w:w="2131"/>
      </w:tblGrid>
      <w:tr>
        <w:trPr>
          <w:trHeight w:val="75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523" w:right="266" w:hanging="348"/>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损益的金额</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23" w:right="0"/>
              <w:jc w:val="left"/>
              <w:rPr>
                <w:rFonts w:ascii="宋体" w:hAnsi="宋体" w:cs="宋体" w:eastAsia="宋体" w:hint="default"/>
                <w:sz w:val="21"/>
                <w:szCs w:val="21"/>
              </w:rPr>
            </w:pPr>
            <w:r>
              <w:rPr>
                <w:rFonts w:ascii="宋体"/>
                <w:sz w:val="21"/>
              </w:rPr>
              <w:t>111,775.12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29" w:right="0"/>
              <w:jc w:val="left"/>
              <w:rPr>
                <w:rFonts w:ascii="宋体" w:hAnsi="宋体" w:cs="宋体" w:eastAsia="宋体" w:hint="default"/>
                <w:sz w:val="21"/>
                <w:szCs w:val="21"/>
              </w:rPr>
            </w:pPr>
            <w:r>
              <w:rPr>
                <w:rFonts w:ascii="宋体"/>
                <w:sz w:val="21"/>
              </w:rPr>
              <w:t>48,404.25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967" w:right="0"/>
              <w:jc w:val="left"/>
              <w:rPr>
                <w:rFonts w:ascii="宋体" w:hAnsi="宋体" w:cs="宋体" w:eastAsia="宋体" w:hint="default"/>
                <w:sz w:val="21"/>
                <w:szCs w:val="21"/>
              </w:rPr>
            </w:pPr>
            <w:r>
              <w:rPr>
                <w:rFonts w:ascii="宋体"/>
                <w:sz w:val="21"/>
              </w:rPr>
              <w:t>111,775.12</w:t>
            </w:r>
          </w:p>
        </w:tc>
      </w:tr>
    </w:tbl>
    <w:p>
      <w:pPr>
        <w:spacing w:after="0" w:line="240" w:lineRule="auto"/>
        <w:jc w:val="left"/>
        <w:rPr>
          <w:rFonts w:ascii="宋体" w:hAnsi="宋体" w:cs="宋体" w:eastAsia="宋体" w:hint="default"/>
          <w:sz w:val="21"/>
          <w:szCs w:val="21"/>
        </w:rPr>
        <w:sectPr>
          <w:footerReference w:type="default" r:id="rId29"/>
          <w:pgSz w:w="11900" w:h="16840"/>
          <w:pgMar w:footer="963" w:header="0" w:top="1360" w:bottom="1160" w:left="900" w:right="1680"/>
          <w:pgNumType w:start="120"/>
        </w:sectPr>
      </w:pPr>
    </w:p>
    <w:p>
      <w:pPr>
        <w:spacing w:line="240" w:lineRule="auto" w:before="1"/>
        <w:rPr>
          <w:rFonts w:ascii="宋体" w:hAnsi="宋体" w:cs="宋体" w:eastAsia="宋体" w:hint="default"/>
          <w:sz w:val="6"/>
          <w:szCs w:val="6"/>
        </w:rPr>
      </w:pPr>
    </w:p>
    <w:tbl>
      <w:tblPr>
        <w:tblW w:w="0" w:type="auto"/>
        <w:jc w:val="left"/>
        <w:tblInd w:w="565" w:type="dxa"/>
        <w:tblLayout w:type="fixed"/>
        <w:tblCellMar>
          <w:top w:w="0" w:type="dxa"/>
          <w:left w:w="0" w:type="dxa"/>
          <w:bottom w:w="0" w:type="dxa"/>
          <w:right w:w="0" w:type="dxa"/>
        </w:tblCellMar>
        <w:tblLook w:val="01E0"/>
      </w:tblPr>
      <w:tblGrid>
        <w:gridCol w:w="2834"/>
        <w:gridCol w:w="1786"/>
        <w:gridCol w:w="1786"/>
        <w:gridCol w:w="2131"/>
      </w:tblGrid>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111,775.12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48,404.25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111,775.12</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6,581,358.45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5,206,239.77</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6,581,358.45</w:t>
            </w: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610,437.97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37,975.47</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610,437.97</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7,303,571.54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5,292,619.49</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7,303,571.54</w:t>
            </w:r>
          </w:p>
        </w:tc>
      </w:tr>
    </w:tbl>
    <w:p>
      <w:pPr>
        <w:spacing w:line="240" w:lineRule="auto" w:before="3"/>
        <w:rPr>
          <w:rFonts w:ascii="宋体" w:hAnsi="宋体" w:cs="宋体" w:eastAsia="宋体" w:hint="default"/>
          <w:sz w:val="5"/>
          <w:szCs w:val="5"/>
        </w:rPr>
      </w:pPr>
    </w:p>
    <w:p>
      <w:pPr>
        <w:pStyle w:val="BodyText"/>
        <w:spacing w:line="240" w:lineRule="auto" w:before="36"/>
        <w:ind w:left="1112" w:right="0"/>
        <w:jc w:val="left"/>
      </w:pPr>
      <w:r>
        <w:rPr/>
        <w:t>(2)</w:t>
      </w:r>
      <w:r>
        <w:rPr>
          <w:spacing w:val="-1"/>
        </w:rPr>
        <w:t> </w:t>
      </w:r>
      <w:r>
        <w:rPr/>
        <w:t>政府补助明细</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321"/>
        <w:gridCol w:w="1663"/>
        <w:gridCol w:w="1560"/>
        <w:gridCol w:w="1380"/>
        <w:gridCol w:w="3079"/>
      </w:tblGrid>
      <w:tr>
        <w:trPr>
          <w:trHeight w:val="756"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0"/>
              <w:ind w:left="158" w:right="103"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w w:val="100"/>
                <w:sz w:val="21"/>
                <w:szCs w:val="21"/>
              </w:rPr>
              <w:t> </w:t>
            </w:r>
            <w:r>
              <w:rPr>
                <w:rFonts w:ascii="宋体" w:hAnsi="宋体" w:cs="宋体" w:eastAsia="宋体" w:hint="default"/>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57" w:hRule="exact"/>
        </w:trPr>
        <w:tc>
          <w:tcPr>
            <w:tcW w:w="2321" w:type="dxa"/>
            <w:tcBorders>
              <w:top w:val="single" w:sz="4" w:space="0" w:color="000000"/>
              <w:left w:val="nil" w:sz="6" w:space="0" w:color="auto"/>
              <w:bottom w:val="nil" w:sz="6" w:space="0" w:color="auto"/>
              <w:right w:val="single" w:sz="4" w:space="0" w:color="000000"/>
            </w:tcBorders>
          </w:tcPr>
          <w:p>
            <w:pP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根据杭州市财政局、杭州市对外</w:t>
            </w:r>
          </w:p>
        </w:tc>
      </w:tr>
      <w:tr>
        <w:trPr>
          <w:trHeight w:val="935"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71" w:lineRule="auto" w:before="144"/>
              <w:ind w:left="122" w:right="98"/>
              <w:jc w:val="left"/>
              <w:rPr>
                <w:rFonts w:ascii="宋体" w:hAnsi="宋体" w:cs="宋体" w:eastAsia="宋体" w:hint="default"/>
                <w:sz w:val="21"/>
                <w:szCs w:val="21"/>
              </w:rPr>
            </w:pPr>
            <w:r>
              <w:rPr>
                <w:rFonts w:ascii="宋体" w:hAnsi="宋体" w:cs="宋体" w:eastAsia="宋体" w:hint="default"/>
                <w:spacing w:val="20"/>
                <w:sz w:val="21"/>
                <w:szCs w:val="21"/>
              </w:rPr>
              <w:t>物联网服务平台研发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项目</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746,900.00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贸易经济合作局杭财企〔2013〕</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898 号和〔2014〕465</w:t>
            </w:r>
            <w:r>
              <w:rPr>
                <w:rFonts w:ascii="宋体" w:hAnsi="宋体" w:cs="宋体" w:eastAsia="宋体" w:hint="default"/>
                <w:spacing w:val="-78"/>
                <w:sz w:val="21"/>
                <w:szCs w:val="21"/>
              </w:rPr>
              <w:t> </w:t>
            </w:r>
            <w:r>
              <w:rPr>
                <w:rFonts w:ascii="宋体" w:hAnsi="宋体" w:cs="宋体" w:eastAsia="宋体" w:hint="default"/>
                <w:sz w:val="21"/>
                <w:szCs w:val="21"/>
              </w:rPr>
              <w:t>号、杭州</w:t>
            </w:r>
            <w:r>
              <w:rPr>
                <w:rFonts w:ascii="宋体" w:hAnsi="宋体" w:cs="宋体" w:eastAsia="宋体" w:hint="default"/>
                <w:w w:val="100"/>
                <w:sz w:val="21"/>
                <w:szCs w:val="21"/>
              </w:rPr>
              <w:t> </w:t>
            </w:r>
            <w:r>
              <w:rPr>
                <w:rFonts w:ascii="宋体" w:hAnsi="宋体" w:cs="宋体" w:eastAsia="宋体" w:hint="default"/>
                <w:spacing w:val="-7"/>
                <w:sz w:val="21"/>
                <w:szCs w:val="21"/>
              </w:rPr>
              <w:t>市财政局、杭州市商务委员会杭</w:t>
            </w: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财企〔2014〕648</w:t>
            </w:r>
            <w:r>
              <w:rPr>
                <w:rFonts w:ascii="宋体" w:hAnsi="宋体" w:cs="宋体" w:eastAsia="宋体" w:hint="default"/>
                <w:spacing w:val="-55"/>
                <w:sz w:val="21"/>
                <w:szCs w:val="21"/>
              </w:rPr>
              <w:t> </w:t>
            </w: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20"/>
                <w:sz w:val="21"/>
                <w:szCs w:val="21"/>
              </w:rPr>
              <w:t>外贸出口信用保险保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费补贴</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804,800.00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26"/>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根据杭州市财政局、杭州市对外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贸易经济合作局杭财企〔2012〕</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1419</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357" w:hRule="exact"/>
        </w:trPr>
        <w:tc>
          <w:tcPr>
            <w:tcW w:w="232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29"/>
                <w:sz w:val="21"/>
                <w:szCs w:val="21"/>
              </w:rPr>
              <w:t> </w:t>
            </w:r>
            <w:r>
              <w:rPr>
                <w:rFonts w:ascii="宋体" w:hAnsi="宋体" w:cs="宋体" w:eastAsia="宋体" w:hint="default"/>
                <w:sz w:val="21"/>
                <w:szCs w:val="21"/>
              </w:rPr>
              <w:t>EAS</w:t>
            </w:r>
            <w:r>
              <w:rPr>
                <w:rFonts w:ascii="宋体" w:hAnsi="宋体" w:cs="宋体" w:eastAsia="宋体" w:hint="default"/>
                <w:spacing w:val="-31"/>
                <w:sz w:val="21"/>
                <w:szCs w:val="21"/>
              </w:rPr>
              <w:t> </w:t>
            </w:r>
            <w:r>
              <w:rPr>
                <w:rFonts w:ascii="宋体" w:hAnsi="宋体" w:cs="宋体" w:eastAsia="宋体" w:hint="default"/>
                <w:sz w:val="21"/>
                <w:szCs w:val="21"/>
              </w:rPr>
              <w:t>和</w:t>
            </w:r>
            <w:r>
              <w:rPr>
                <w:rFonts w:ascii="宋体" w:hAnsi="宋体" w:cs="宋体" w:eastAsia="宋体" w:hint="default"/>
                <w:spacing w:val="-29"/>
                <w:sz w:val="21"/>
                <w:szCs w:val="21"/>
              </w:rPr>
              <w:t> </w:t>
            </w:r>
            <w:r>
              <w:rPr>
                <w:rFonts w:ascii="宋体" w:hAnsi="宋体" w:cs="宋体" w:eastAsia="宋体" w:hint="default"/>
                <w:sz w:val="21"/>
                <w:szCs w:val="21"/>
              </w:rPr>
              <w:t>RFID</w:t>
            </w:r>
            <w:r>
              <w:rPr>
                <w:rFonts w:ascii="宋体" w:hAnsi="宋体" w:cs="宋体" w:eastAsia="宋体" w:hint="default"/>
                <w:spacing w:val="-29"/>
                <w:sz w:val="21"/>
                <w:szCs w:val="21"/>
              </w:rPr>
              <w:t> </w:t>
            </w:r>
            <w:r>
              <w:rPr>
                <w:rFonts w:ascii="宋体" w:hAnsi="宋体" w:cs="宋体" w:eastAsia="宋体" w:hint="default"/>
                <w:sz w:val="21"/>
                <w:szCs w:val="21"/>
              </w:rPr>
              <w:t>的物</w:t>
            </w: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根据杭州市财政局、杭州市经济</w:t>
            </w:r>
          </w:p>
        </w:tc>
      </w:tr>
      <w:tr>
        <w:trPr>
          <w:trHeight w:val="311"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品信息处理关键技术</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800,000.00</w:t>
            </w:r>
          </w:p>
        </w:tc>
        <w:tc>
          <w:tcPr>
            <w:tcW w:w="1560" w:type="dxa"/>
            <w:vMerge/>
            <w:tcBorders>
              <w:left w:val="single" w:sz="4" w:space="0" w:color="000000"/>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和信息化委员会杭财企〔2014〕</w:t>
            </w: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研究和应用</w:t>
            </w: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1024</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20"/>
                <w:sz w:val="21"/>
                <w:szCs w:val="21"/>
              </w:rPr>
              <w:t>都市型工业创新平台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建设项目资助资金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8"/>
                <w:sz w:val="21"/>
                <w:szCs w:val="21"/>
              </w:rPr>
              <w:t>根据杭州市上城区财政局上财</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〔2014〕37 号和〔2013〕45</w:t>
            </w:r>
            <w:r>
              <w:rPr>
                <w:rFonts w:ascii="宋体" w:hAnsi="宋体" w:cs="宋体" w:eastAsia="宋体" w:hint="default"/>
                <w:spacing w:val="-78"/>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文件拨入</w:t>
            </w:r>
          </w:p>
        </w:tc>
      </w:tr>
      <w:tr>
        <w:trPr>
          <w:trHeight w:val="357" w:hRule="exact"/>
        </w:trPr>
        <w:tc>
          <w:tcPr>
            <w:tcW w:w="2321" w:type="dxa"/>
            <w:tcBorders>
              <w:top w:val="single" w:sz="4" w:space="0" w:color="000000"/>
              <w:left w:val="nil" w:sz="6" w:space="0" w:color="auto"/>
              <w:bottom w:val="nil" w:sz="6" w:space="0" w:color="auto"/>
              <w:right w:val="single" w:sz="4" w:space="0" w:color="000000"/>
            </w:tcBorders>
          </w:tcPr>
          <w:p>
            <w:pP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根据杭州市财政局、杭州市对外</w:t>
            </w:r>
          </w:p>
        </w:tc>
      </w:tr>
      <w:tr>
        <w:trPr>
          <w:trHeight w:val="935"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71" w:lineRule="auto" w:before="144"/>
              <w:ind w:left="122" w:right="98"/>
              <w:jc w:val="left"/>
              <w:rPr>
                <w:rFonts w:ascii="宋体" w:hAnsi="宋体" w:cs="宋体" w:eastAsia="宋体" w:hint="default"/>
                <w:sz w:val="21"/>
                <w:szCs w:val="21"/>
              </w:rPr>
            </w:pPr>
            <w:r>
              <w:rPr>
                <w:rFonts w:ascii="宋体" w:hAnsi="宋体" w:cs="宋体" w:eastAsia="宋体" w:hint="default"/>
                <w:spacing w:val="20"/>
                <w:sz w:val="21"/>
                <w:szCs w:val="21"/>
              </w:rPr>
              <w:t>进出口公平贸易资助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资金</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贸易经济合作局杭财企〔2013〕</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994</w:t>
            </w:r>
            <w:r>
              <w:rPr>
                <w:rFonts w:ascii="宋体" w:hAnsi="宋体" w:cs="宋体" w:eastAsia="宋体" w:hint="default"/>
                <w:spacing w:val="-34"/>
                <w:sz w:val="21"/>
                <w:szCs w:val="21"/>
              </w:rPr>
              <w:t> </w:t>
            </w:r>
            <w:r>
              <w:rPr>
                <w:rFonts w:ascii="宋体" w:hAnsi="宋体" w:cs="宋体" w:eastAsia="宋体" w:hint="default"/>
                <w:spacing w:val="-4"/>
                <w:sz w:val="21"/>
                <w:szCs w:val="21"/>
              </w:rPr>
              <w:t>号、杭州市财政局、杭州市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商务委员会杭财企〔2014〕933</w:t>
            </w: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号文件拨入</w:t>
            </w:r>
          </w:p>
        </w:tc>
      </w:tr>
      <w:tr>
        <w:trPr>
          <w:trHeight w:val="71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pacing w:val="20"/>
                <w:sz w:val="21"/>
                <w:szCs w:val="21"/>
              </w:rPr>
              <w:t>极大规模集成电路制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造装备及成套工艺</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1,236,363.64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370,909.09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r>
      <w:tr>
        <w:trPr>
          <w:trHeight w:val="357" w:hRule="exact"/>
        </w:trPr>
        <w:tc>
          <w:tcPr>
            <w:tcW w:w="232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20"/>
                <w:sz w:val="21"/>
                <w:szCs w:val="21"/>
              </w:rPr>
              <w:t>基于物联网的制造企</w:t>
            </w: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根据杭州市财政局、杭州市经济</w:t>
            </w:r>
          </w:p>
        </w:tc>
      </w:tr>
      <w:tr>
        <w:trPr>
          <w:trHeight w:val="311"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业生产过程可视化综</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313,200.00</w:t>
            </w:r>
          </w:p>
        </w:tc>
        <w:tc>
          <w:tcPr>
            <w:tcW w:w="1560" w:type="dxa"/>
            <w:vMerge/>
            <w:tcBorders>
              <w:left w:val="single" w:sz="4" w:space="0" w:color="000000"/>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Style w:val="TableParagraph"/>
              <w:spacing w:line="260"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和信息化委员会杭财企〔2013〕</w:t>
            </w: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合管理系统研发补助</w:t>
            </w: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1556</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359" w:hRule="exact"/>
        </w:trPr>
        <w:tc>
          <w:tcPr>
            <w:tcW w:w="232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20"/>
                <w:sz w:val="21"/>
                <w:szCs w:val="21"/>
              </w:rPr>
              <w:t>一种适用于多种特殊</w:t>
            </w: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根据杭州市财政局、杭州市经济</w:t>
            </w:r>
          </w:p>
        </w:tc>
      </w:tr>
      <w:tr>
        <w:trPr>
          <w:trHeight w:val="312"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应用标签的一体化防</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301,600.00</w:t>
            </w:r>
          </w:p>
        </w:tc>
        <w:tc>
          <w:tcPr>
            <w:tcW w:w="1560" w:type="dxa"/>
            <w:vMerge/>
            <w:tcBorders>
              <w:left w:val="single" w:sz="4" w:space="0" w:color="000000"/>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和信息化委员会杭财企〔2013〕</w:t>
            </w: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内盗系统</w:t>
            </w: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1550</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396" w:hRule="exact"/>
        </w:trPr>
        <w:tc>
          <w:tcPr>
            <w:tcW w:w="232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20"/>
                <w:sz w:val="21"/>
                <w:szCs w:val="21"/>
              </w:rPr>
              <w:t>无线射频电子标签生</w:t>
            </w:r>
          </w:p>
        </w:tc>
        <w:tc>
          <w:tcPr>
            <w:tcW w:w="1663"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
        </w:tc>
        <w:tc>
          <w:tcPr>
            <w:tcW w:w="3079" w:type="dxa"/>
            <w:tcBorders>
              <w:top w:val="single" w:sz="4" w:space="0" w:color="000000"/>
              <w:left w:val="single" w:sz="4" w:space="0" w:color="000000"/>
              <w:bottom w:val="nil" w:sz="6" w:space="0" w:color="auto"/>
              <w:right w:val="nil" w:sz="6" w:space="0" w:color="auto"/>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由扬州市广陵区财政局拨入</w:t>
            </w:r>
          </w:p>
        </w:tc>
      </w:tr>
      <w:tr>
        <w:trPr>
          <w:trHeight w:val="272"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产线技术改造项目补</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300,000.00</w:t>
            </w:r>
          </w:p>
        </w:tc>
        <w:tc>
          <w:tcPr>
            <w:tcW w:w="1560" w:type="dxa"/>
            <w:vMerge/>
            <w:tcBorders>
              <w:left w:val="single" w:sz="4" w:space="0" w:color="000000"/>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nil" w:sz="6" w:space="0" w:color="auto"/>
              <w:left w:val="single" w:sz="4" w:space="0" w:color="000000"/>
              <w:bottom w:val="nil" w:sz="6" w:space="0" w:color="auto"/>
              <w:right w:val="nil" w:sz="6" w:space="0" w:color="auto"/>
            </w:tcBorders>
          </w:tcPr>
          <w:p>
            <w:pPr/>
          </w:p>
        </w:tc>
      </w:tr>
      <w:tr>
        <w:trPr>
          <w:trHeight w:val="357" w:hRule="exact"/>
        </w:trPr>
        <w:tc>
          <w:tcPr>
            <w:tcW w:w="232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663"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nil" w:sz="6" w:space="0" w:color="auto"/>
            </w:tcBorders>
          </w:tcPr>
          <w:p>
            <w:pPr/>
          </w:p>
        </w:tc>
      </w:tr>
    </w:tbl>
    <w:p>
      <w:pPr>
        <w:spacing w:after="0"/>
        <w:sectPr>
          <w:pgSz w:w="11900" w:h="16840"/>
          <w:pgMar w:header="0" w:footer="963" w:top="1360" w:bottom="1180" w:left="440" w:right="12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21"/>
        <w:gridCol w:w="1663"/>
        <w:gridCol w:w="1560"/>
        <w:gridCol w:w="1380"/>
        <w:gridCol w:w="3079"/>
      </w:tblGrid>
      <w:tr>
        <w:trPr>
          <w:trHeight w:val="102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both"/>
              <w:rPr>
                <w:rFonts w:ascii="宋体" w:hAnsi="宋体" w:cs="宋体" w:eastAsia="宋体" w:hint="default"/>
                <w:sz w:val="21"/>
                <w:szCs w:val="21"/>
              </w:rPr>
            </w:pPr>
            <w:r>
              <w:rPr>
                <w:rFonts w:ascii="宋体" w:hAnsi="宋体" w:cs="宋体" w:eastAsia="宋体" w:hint="default"/>
                <w:sz w:val="21"/>
                <w:szCs w:val="21"/>
              </w:rPr>
              <w:t>杭州市 2013</w:t>
            </w:r>
            <w:r>
              <w:rPr>
                <w:rFonts w:ascii="宋体" w:hAnsi="宋体" w:cs="宋体" w:eastAsia="宋体" w:hint="default"/>
                <w:spacing w:val="-13"/>
                <w:sz w:val="21"/>
                <w:szCs w:val="21"/>
              </w:rPr>
              <w:t> </w:t>
            </w:r>
            <w:r>
              <w:rPr>
                <w:rFonts w:ascii="宋体" w:hAnsi="宋体" w:cs="宋体" w:eastAsia="宋体" w:hint="default"/>
                <w:sz w:val="21"/>
                <w:szCs w:val="21"/>
              </w:rPr>
              <w:t>年度实施</w:t>
            </w:r>
            <w:r>
              <w:rPr>
                <w:rFonts w:ascii="宋体" w:hAnsi="宋体" w:cs="宋体" w:eastAsia="宋体" w:hint="default"/>
                <w:w w:val="100"/>
                <w:sz w:val="21"/>
                <w:szCs w:val="21"/>
              </w:rPr>
              <w:t> </w:t>
            </w:r>
            <w:r>
              <w:rPr>
                <w:rFonts w:ascii="宋体" w:hAnsi="宋体" w:cs="宋体" w:eastAsia="宋体" w:hint="default"/>
                <w:spacing w:val="-3"/>
                <w:sz w:val="21"/>
                <w:szCs w:val="21"/>
              </w:rPr>
              <w:t>“走出去”战略财政扶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持资金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101"/>
              <w:jc w:val="both"/>
              <w:rPr>
                <w:rFonts w:ascii="宋体" w:hAnsi="宋体" w:cs="宋体" w:eastAsia="宋体" w:hint="default"/>
                <w:sz w:val="21"/>
                <w:szCs w:val="21"/>
              </w:rPr>
            </w:pPr>
            <w:r>
              <w:rPr>
                <w:rFonts w:ascii="宋体" w:hAnsi="宋体" w:cs="宋体" w:eastAsia="宋体" w:hint="default"/>
                <w:spacing w:val="-7"/>
                <w:sz w:val="21"/>
                <w:szCs w:val="21"/>
              </w:rPr>
              <w:t>根据杭州市财政局、杭州市商务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委员会杭财企〔2014〕1066</w:t>
            </w:r>
            <w:r>
              <w:rPr>
                <w:rFonts w:ascii="宋体" w:hAnsi="宋体" w:cs="宋体" w:eastAsia="宋体" w:hint="default"/>
                <w:spacing w:val="25"/>
                <w:sz w:val="21"/>
                <w:szCs w:val="21"/>
              </w:rPr>
              <w:t> </w:t>
            </w:r>
            <w:r>
              <w:rPr>
                <w:rFonts w:ascii="宋体" w:hAnsi="宋体" w:cs="宋体" w:eastAsia="宋体" w:hint="default"/>
                <w:sz w:val="21"/>
                <w:szCs w:val="21"/>
              </w:rPr>
              <w:t>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22" w:right="98"/>
              <w:jc w:val="left"/>
              <w:rPr>
                <w:rFonts w:ascii="宋体" w:hAnsi="宋体" w:cs="宋体" w:eastAsia="宋体" w:hint="default"/>
                <w:sz w:val="21"/>
                <w:szCs w:val="21"/>
              </w:rPr>
            </w:pPr>
            <w:r>
              <w:rPr>
                <w:rFonts w:ascii="宋体" w:hAnsi="宋体" w:cs="宋体" w:eastAsia="宋体" w:hint="default"/>
                <w:spacing w:val="20"/>
                <w:sz w:val="21"/>
                <w:szCs w:val="21"/>
              </w:rPr>
              <w:t>加快建设工业强县专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项补助</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3" w:right="26"/>
              <w:jc w:val="left"/>
              <w:rPr>
                <w:rFonts w:ascii="宋体" w:hAnsi="宋体" w:cs="宋体" w:eastAsia="宋体" w:hint="default"/>
                <w:sz w:val="21"/>
                <w:szCs w:val="21"/>
              </w:rPr>
            </w:pPr>
            <w:r>
              <w:rPr>
                <w:rFonts w:ascii="宋体" w:hAnsi="宋体" w:cs="宋体" w:eastAsia="宋体" w:hint="default"/>
                <w:spacing w:val="-7"/>
                <w:sz w:val="21"/>
                <w:szCs w:val="21"/>
              </w:rPr>
              <w:t>根据长兴县财政局、长兴县经济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和信息化委员会长财企〔2013〕</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90</w:t>
            </w:r>
            <w:r>
              <w:rPr>
                <w:rFonts w:ascii="宋体" w:hAnsi="宋体" w:cs="宋体" w:eastAsia="宋体" w:hint="default"/>
                <w:spacing w:val="-53"/>
                <w:sz w:val="21"/>
                <w:szCs w:val="21"/>
              </w:rPr>
              <w:t> </w:t>
            </w:r>
            <w:r>
              <w:rPr>
                <w:rFonts w:ascii="宋体" w:hAnsi="宋体" w:cs="宋体" w:eastAsia="宋体" w:hint="default"/>
                <w:sz w:val="21"/>
                <w:szCs w:val="21"/>
              </w:rPr>
              <w:t>号文件拨入</w:t>
            </w:r>
          </w:p>
        </w:tc>
      </w:tr>
      <w:tr>
        <w:trPr>
          <w:trHeight w:val="102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20"/>
                <w:sz w:val="21"/>
                <w:szCs w:val="21"/>
              </w:rPr>
              <w:t>国际服务外包业务发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展补助资金</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8"/>
                <w:sz w:val="21"/>
                <w:szCs w:val="21"/>
              </w:rPr>
              <w:t>根据杭州市财政局文件杭财企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5"/>
                <w:sz w:val="21"/>
                <w:szCs w:val="21"/>
              </w:rPr>
              <w:t>〔2013〕1089</w:t>
            </w:r>
            <w:r>
              <w:rPr>
                <w:rFonts w:ascii="宋体" w:hAnsi="宋体" w:cs="宋体" w:eastAsia="宋体" w:hint="default"/>
                <w:spacing w:val="-38"/>
                <w:sz w:val="21"/>
                <w:szCs w:val="21"/>
              </w:rPr>
              <w:t> </w:t>
            </w:r>
            <w:r>
              <w:rPr>
                <w:rFonts w:ascii="宋体" w:hAnsi="宋体" w:cs="宋体" w:eastAsia="宋体" w:hint="default"/>
                <w:spacing w:val="-8"/>
                <w:sz w:val="21"/>
                <w:szCs w:val="21"/>
              </w:rPr>
              <w:t>号和〔2012〕1582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0"/>
                <w:sz w:val="21"/>
                <w:szCs w:val="21"/>
              </w:rPr>
              <w:t> </w:t>
            </w:r>
            <w:r>
              <w:rPr>
                <w:rFonts w:ascii="宋体" w:hAnsi="宋体" w:cs="宋体" w:eastAsia="宋体" w:hint="default"/>
                <w:spacing w:val="9"/>
                <w:sz w:val="21"/>
                <w:szCs w:val="21"/>
              </w:rPr>
              <w:t>年国家火炬计划</w:t>
            </w:r>
            <w:r>
              <w:rPr>
                <w:rFonts w:ascii="宋体" w:hAnsi="宋体" w:cs="宋体" w:eastAsia="宋体" w:hint="default"/>
                <w:w w:val="100"/>
                <w:sz w:val="21"/>
                <w:szCs w:val="21"/>
              </w:rPr>
              <w:t> </w:t>
            </w:r>
            <w:r>
              <w:rPr>
                <w:rFonts w:ascii="宋体" w:hAnsi="宋体" w:cs="宋体" w:eastAsia="宋体" w:hint="default"/>
                <w:spacing w:val="20"/>
                <w:sz w:val="21"/>
                <w:szCs w:val="21"/>
              </w:rPr>
              <w:t>重点高新技术企业奖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励资金</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171,500.00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3" w:right="101"/>
              <w:jc w:val="both"/>
              <w:rPr>
                <w:rFonts w:ascii="宋体" w:hAnsi="宋体" w:cs="宋体" w:eastAsia="宋体" w:hint="default"/>
                <w:sz w:val="21"/>
                <w:szCs w:val="21"/>
              </w:rPr>
            </w:pPr>
            <w:r>
              <w:rPr>
                <w:rFonts w:ascii="宋体" w:hAnsi="宋体" w:cs="宋体" w:eastAsia="宋体" w:hint="default"/>
                <w:spacing w:val="8"/>
                <w:sz w:val="21"/>
                <w:szCs w:val="21"/>
              </w:rPr>
              <w:t>根据科学技术部火炬高技术产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1"/>
                <w:w w:val="100"/>
                <w:sz w:val="21"/>
                <w:szCs w:val="21"/>
              </w:rPr>
              <w:t>业开发中心国科火字〔2012〕245</w:t>
            </w:r>
            <w:r>
              <w:rPr>
                <w:rFonts w:ascii="宋体" w:hAnsi="宋体" w:cs="宋体" w:eastAsia="宋体" w:hint="default"/>
                <w:w w:val="100"/>
                <w:sz w:val="21"/>
                <w:szCs w:val="21"/>
              </w:rPr>
              <w:t> </w:t>
            </w:r>
            <w:r>
              <w:rPr>
                <w:rFonts w:ascii="宋体" w:hAnsi="宋体" w:cs="宋体" w:eastAsia="宋体" w:hint="default"/>
                <w:sz w:val="21"/>
                <w:szCs w:val="21"/>
              </w:rPr>
              <w:t>号文件拨入</w:t>
            </w:r>
          </w:p>
        </w:tc>
      </w:tr>
      <w:tr>
        <w:trPr>
          <w:trHeight w:val="164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30"/>
                <w:sz w:val="21"/>
                <w:szCs w:val="21"/>
              </w:rPr>
              <w:t> </w:t>
            </w:r>
            <w:r>
              <w:rPr>
                <w:rFonts w:ascii="宋体" w:hAnsi="宋体" w:cs="宋体" w:eastAsia="宋体" w:hint="default"/>
                <w:spacing w:val="9"/>
                <w:sz w:val="21"/>
                <w:szCs w:val="21"/>
              </w:rPr>
              <w:t>应答器及应用特</w:t>
            </w:r>
            <w:r>
              <w:rPr>
                <w:rFonts w:ascii="宋体" w:hAnsi="宋体" w:cs="宋体" w:eastAsia="宋体" w:hint="default"/>
                <w:w w:val="100"/>
                <w:sz w:val="21"/>
                <w:szCs w:val="21"/>
              </w:rPr>
              <w:t> </w:t>
            </w:r>
            <w:r>
              <w:rPr>
                <w:rFonts w:ascii="宋体" w:hAnsi="宋体" w:cs="宋体" w:eastAsia="宋体" w:hint="default"/>
                <w:sz w:val="21"/>
                <w:szCs w:val="21"/>
              </w:rPr>
              <w:t>种标签信息写码系统</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26"/>
              <w:jc w:val="left"/>
              <w:rPr>
                <w:rFonts w:ascii="宋体" w:hAnsi="宋体" w:cs="宋体" w:eastAsia="宋体" w:hint="default"/>
                <w:sz w:val="21"/>
                <w:szCs w:val="21"/>
              </w:rPr>
            </w:pPr>
            <w:r>
              <w:rPr>
                <w:rFonts w:ascii="宋体" w:hAnsi="宋体" w:cs="宋体" w:eastAsia="宋体" w:hint="default"/>
                <w:spacing w:val="-7"/>
                <w:sz w:val="21"/>
                <w:szCs w:val="21"/>
              </w:rPr>
              <w:t>根据杭州市财政局、杭州市经济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和信息化委员会杭财企〔2012〕</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1627 号和杭州市上城区发展改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8"/>
                <w:sz w:val="21"/>
                <w:szCs w:val="21"/>
              </w:rPr>
              <w:t>革和经济信息化局上发改经信</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〔2013〕37</w:t>
            </w:r>
            <w:r>
              <w:rPr>
                <w:rFonts w:ascii="宋体" w:hAnsi="宋体" w:cs="宋体" w:eastAsia="宋体" w:hint="default"/>
                <w:spacing w:val="-55"/>
                <w:sz w:val="21"/>
                <w:szCs w:val="21"/>
              </w:rPr>
              <w:t> </w:t>
            </w: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22" w:right="98"/>
              <w:jc w:val="left"/>
              <w:rPr>
                <w:rFonts w:ascii="宋体" w:hAnsi="宋体" w:cs="宋体" w:eastAsia="宋体" w:hint="default"/>
                <w:sz w:val="21"/>
                <w:szCs w:val="21"/>
              </w:rPr>
            </w:pPr>
            <w:r>
              <w:rPr>
                <w:rFonts w:ascii="宋体" w:hAnsi="宋体" w:cs="宋体" w:eastAsia="宋体" w:hint="default"/>
                <w:spacing w:val="20"/>
                <w:sz w:val="21"/>
                <w:szCs w:val="21"/>
              </w:rPr>
              <w:t>地方经济贡献突出企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业奖励</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3" w:right="101"/>
              <w:jc w:val="left"/>
              <w:rPr>
                <w:rFonts w:ascii="宋体" w:hAnsi="宋体" w:cs="宋体" w:eastAsia="宋体" w:hint="default"/>
                <w:sz w:val="21"/>
                <w:szCs w:val="21"/>
              </w:rPr>
            </w:pPr>
            <w:r>
              <w:rPr>
                <w:rFonts w:ascii="宋体" w:hAnsi="宋体" w:cs="宋体" w:eastAsia="宋体" w:hint="default"/>
                <w:spacing w:val="8"/>
                <w:sz w:val="21"/>
                <w:szCs w:val="21"/>
              </w:rPr>
              <w:t>根据杭州市上城区人民政府上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5"/>
                <w:sz w:val="21"/>
                <w:szCs w:val="21"/>
              </w:rPr>
              <w:t>政函〔</w:t>
            </w:r>
            <w:r>
              <w:rPr>
                <w:rFonts w:ascii="宋体" w:hAnsi="宋体" w:cs="宋体" w:eastAsia="宋体" w:hint="default"/>
                <w:spacing w:val="-83"/>
                <w:sz w:val="21"/>
                <w:szCs w:val="21"/>
              </w:rPr>
              <w:t> </w:t>
            </w:r>
            <w:r>
              <w:rPr>
                <w:rFonts w:ascii="宋体" w:hAnsi="宋体" w:cs="宋体" w:eastAsia="宋体" w:hint="default"/>
                <w:sz w:val="21"/>
                <w:szCs w:val="21"/>
              </w:rPr>
              <w:t>2013</w:t>
            </w:r>
            <w:r>
              <w:rPr>
                <w:rFonts w:ascii="宋体" w:hAnsi="宋体" w:cs="宋体" w:eastAsia="宋体" w:hint="default"/>
                <w:spacing w:val="-83"/>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13</w:t>
            </w:r>
            <w:r>
              <w:rPr>
                <w:rFonts w:ascii="宋体" w:hAnsi="宋体" w:cs="宋体" w:eastAsia="宋体" w:hint="default"/>
                <w:spacing w:val="35"/>
                <w:sz w:val="21"/>
                <w:szCs w:val="21"/>
              </w:rPr>
              <w:t> </w:t>
            </w:r>
            <w:r>
              <w:rPr>
                <w:rFonts w:ascii="宋体" w:hAnsi="宋体" w:cs="宋体" w:eastAsia="宋体" w:hint="default"/>
                <w:spacing w:val="17"/>
                <w:sz w:val="21"/>
                <w:szCs w:val="21"/>
              </w:rPr>
              <w:t>号和上政函</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〔2014〕19</w:t>
            </w:r>
            <w:r>
              <w:rPr>
                <w:rFonts w:ascii="宋体" w:hAnsi="宋体" w:cs="宋体" w:eastAsia="宋体" w:hint="default"/>
                <w:spacing w:val="-55"/>
                <w:sz w:val="21"/>
                <w:szCs w:val="21"/>
              </w:rPr>
              <w:t> </w:t>
            </w:r>
            <w:r>
              <w:rPr>
                <w:rFonts w:ascii="宋体" w:hAnsi="宋体" w:cs="宋体" w:eastAsia="宋体" w:hint="default"/>
                <w:sz w:val="21"/>
                <w:szCs w:val="21"/>
              </w:rPr>
              <w:t>号文件拨入</w:t>
            </w:r>
          </w:p>
        </w:tc>
      </w:tr>
      <w:tr>
        <w:trPr>
          <w:trHeight w:val="703"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pacing w:val="-3"/>
                <w:sz w:val="21"/>
                <w:szCs w:val="21"/>
              </w:rPr>
              <w:t>“国家千人计划”奖励</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150,000.00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“国家千人计划”一次性奖励</w:t>
            </w:r>
          </w:p>
        </w:tc>
      </w:tr>
      <w:tr>
        <w:trPr>
          <w:trHeight w:val="102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98"/>
              <w:jc w:val="left"/>
              <w:rPr>
                <w:rFonts w:ascii="宋体" w:hAnsi="宋体" w:cs="宋体" w:eastAsia="宋体" w:hint="default"/>
                <w:sz w:val="21"/>
                <w:szCs w:val="21"/>
              </w:rPr>
            </w:pPr>
            <w:r>
              <w:rPr>
                <w:rFonts w:ascii="宋体" w:hAnsi="宋体" w:cs="宋体" w:eastAsia="宋体" w:hint="default"/>
                <w:spacing w:val="20"/>
                <w:sz w:val="21"/>
                <w:szCs w:val="21"/>
              </w:rPr>
              <w:t>水利建设专项资金返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还</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143,236.69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水利建设专项资金返还</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22"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0"/>
                <w:sz w:val="21"/>
                <w:szCs w:val="21"/>
              </w:rPr>
              <w:t> </w:t>
            </w:r>
            <w:r>
              <w:rPr>
                <w:rFonts w:ascii="宋体" w:hAnsi="宋体" w:cs="宋体" w:eastAsia="宋体" w:hint="default"/>
                <w:spacing w:val="9"/>
                <w:sz w:val="21"/>
                <w:szCs w:val="21"/>
              </w:rPr>
              <w:t>年杭州市高技术</w:t>
            </w:r>
            <w:r>
              <w:rPr>
                <w:rFonts w:ascii="宋体" w:hAnsi="宋体" w:cs="宋体" w:eastAsia="宋体" w:hint="default"/>
                <w:w w:val="100"/>
                <w:sz w:val="21"/>
                <w:szCs w:val="21"/>
              </w:rPr>
              <w:t> </w:t>
            </w:r>
            <w:r>
              <w:rPr>
                <w:rFonts w:ascii="宋体" w:hAnsi="宋体" w:cs="宋体" w:eastAsia="宋体" w:hint="default"/>
                <w:sz w:val="21"/>
                <w:szCs w:val="21"/>
              </w:rPr>
              <w:t>产业化项目资助资金</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118,400.00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3" w:right="101"/>
              <w:jc w:val="both"/>
              <w:rPr>
                <w:rFonts w:ascii="宋体" w:hAnsi="宋体" w:cs="宋体" w:eastAsia="宋体" w:hint="default"/>
                <w:sz w:val="21"/>
                <w:szCs w:val="21"/>
              </w:rPr>
            </w:pPr>
            <w:r>
              <w:rPr>
                <w:rFonts w:ascii="宋体" w:hAnsi="宋体" w:cs="宋体" w:eastAsia="宋体" w:hint="default"/>
                <w:spacing w:val="-7"/>
                <w:sz w:val="21"/>
                <w:szCs w:val="21"/>
              </w:rPr>
              <w:t>根据杭州市财政局、杭州市发展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和改革委员会杭财企〔2012〕</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1397</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0"/>
                <w:sz w:val="21"/>
                <w:szCs w:val="21"/>
              </w:rPr>
              <w:t> </w:t>
            </w:r>
            <w:r>
              <w:rPr>
                <w:rFonts w:ascii="宋体" w:hAnsi="宋体" w:cs="宋体" w:eastAsia="宋体" w:hint="default"/>
                <w:spacing w:val="9"/>
                <w:sz w:val="21"/>
                <w:szCs w:val="21"/>
              </w:rPr>
              <w:t>年度中央外经贸</w:t>
            </w:r>
            <w:r>
              <w:rPr>
                <w:rFonts w:ascii="宋体" w:hAnsi="宋体" w:cs="宋体" w:eastAsia="宋体" w:hint="default"/>
                <w:w w:val="100"/>
                <w:sz w:val="21"/>
                <w:szCs w:val="21"/>
              </w:rPr>
              <w:t> </w:t>
            </w:r>
            <w:r>
              <w:rPr>
                <w:rFonts w:ascii="宋体" w:hAnsi="宋体" w:cs="宋体" w:eastAsia="宋体" w:hint="default"/>
                <w:spacing w:val="20"/>
                <w:sz w:val="21"/>
                <w:szCs w:val="21"/>
              </w:rPr>
              <w:t>发展专项服务外包和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技术出口资金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121,500.00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49"/>
                <w:sz w:val="21"/>
                <w:szCs w:val="21"/>
              </w:rPr>
              <w:t> </w:t>
            </w:r>
            <w:r>
              <w:rPr>
                <w:rFonts w:ascii="宋体" w:hAnsi="宋体" w:cs="宋体" w:eastAsia="宋体" w:hint="default"/>
                <w:sz w:val="21"/>
                <w:szCs w:val="21"/>
              </w:rPr>
              <w:t>据</w:t>
            </w:r>
            <w:r>
              <w:rPr>
                <w:rFonts w:ascii="宋体" w:hAnsi="宋体" w:cs="宋体" w:eastAsia="宋体" w:hint="default"/>
                <w:spacing w:val="-49"/>
                <w:sz w:val="21"/>
                <w:szCs w:val="21"/>
              </w:rPr>
              <w:t> </w:t>
            </w:r>
            <w:r>
              <w:rPr>
                <w:rFonts w:ascii="宋体" w:hAnsi="宋体" w:cs="宋体" w:eastAsia="宋体" w:hint="default"/>
                <w:sz w:val="21"/>
                <w:szCs w:val="21"/>
              </w:rPr>
              <w:t>上</w:t>
            </w:r>
            <w:r>
              <w:rPr>
                <w:rFonts w:ascii="宋体" w:hAnsi="宋体" w:cs="宋体" w:eastAsia="宋体" w:hint="default"/>
                <w:spacing w:val="-49"/>
                <w:sz w:val="21"/>
                <w:szCs w:val="21"/>
              </w:rPr>
              <w:t> </w:t>
            </w:r>
            <w:r>
              <w:rPr>
                <w:rFonts w:ascii="宋体" w:hAnsi="宋体" w:cs="宋体" w:eastAsia="宋体" w:hint="default"/>
                <w:sz w:val="21"/>
                <w:szCs w:val="21"/>
              </w:rPr>
              <w:t>城</w:t>
            </w:r>
            <w:r>
              <w:rPr>
                <w:rFonts w:ascii="宋体" w:hAnsi="宋体" w:cs="宋体" w:eastAsia="宋体" w:hint="default"/>
                <w:spacing w:val="-52"/>
                <w:sz w:val="21"/>
                <w:szCs w:val="21"/>
              </w:rPr>
              <w:t> </w:t>
            </w:r>
            <w:r>
              <w:rPr>
                <w:rFonts w:ascii="宋体" w:hAnsi="宋体" w:cs="宋体" w:eastAsia="宋体" w:hint="default"/>
                <w:sz w:val="21"/>
                <w:szCs w:val="21"/>
              </w:rPr>
              <w:t>区</w:t>
            </w:r>
            <w:r>
              <w:rPr>
                <w:rFonts w:ascii="宋体" w:hAnsi="宋体" w:cs="宋体" w:eastAsia="宋体" w:hint="default"/>
                <w:spacing w:val="-49"/>
                <w:sz w:val="21"/>
                <w:szCs w:val="21"/>
              </w:rPr>
              <w:t> </w:t>
            </w:r>
            <w:r>
              <w:rPr>
                <w:rFonts w:ascii="宋体" w:hAnsi="宋体" w:cs="宋体" w:eastAsia="宋体" w:hint="default"/>
                <w:sz w:val="21"/>
                <w:szCs w:val="21"/>
              </w:rPr>
              <w:t>财</w:t>
            </w:r>
            <w:r>
              <w:rPr>
                <w:rFonts w:ascii="宋体" w:hAnsi="宋体" w:cs="宋体" w:eastAsia="宋体" w:hint="default"/>
                <w:spacing w:val="-52"/>
                <w:sz w:val="21"/>
                <w:szCs w:val="21"/>
              </w:rPr>
              <w:t> </w:t>
            </w:r>
            <w:r>
              <w:rPr>
                <w:rFonts w:ascii="宋体" w:hAnsi="宋体" w:cs="宋体" w:eastAsia="宋体" w:hint="default"/>
                <w:sz w:val="21"/>
                <w:szCs w:val="21"/>
              </w:rPr>
              <w:t>政</w:t>
            </w:r>
            <w:r>
              <w:rPr>
                <w:rFonts w:ascii="宋体" w:hAnsi="宋体" w:cs="宋体" w:eastAsia="宋体" w:hint="default"/>
                <w:spacing w:val="-49"/>
                <w:sz w:val="21"/>
                <w:szCs w:val="21"/>
              </w:rPr>
              <w:t> </w:t>
            </w:r>
            <w:r>
              <w:rPr>
                <w:rFonts w:ascii="宋体" w:hAnsi="宋体" w:cs="宋体" w:eastAsia="宋体" w:hint="default"/>
                <w:sz w:val="21"/>
                <w:szCs w:val="21"/>
              </w:rPr>
              <w:t>局</w:t>
            </w:r>
            <w:r>
              <w:rPr>
                <w:rFonts w:ascii="宋体" w:hAnsi="宋体" w:cs="宋体" w:eastAsia="宋体" w:hint="default"/>
                <w:spacing w:val="-49"/>
                <w:sz w:val="21"/>
                <w:szCs w:val="21"/>
              </w:rPr>
              <w:t> </w:t>
            </w:r>
            <w:r>
              <w:rPr>
                <w:rFonts w:ascii="宋体" w:hAnsi="宋体" w:cs="宋体" w:eastAsia="宋体" w:hint="default"/>
                <w:sz w:val="21"/>
                <w:szCs w:val="21"/>
              </w:rPr>
              <w:t>杭</w:t>
            </w:r>
            <w:r>
              <w:rPr>
                <w:rFonts w:ascii="宋体" w:hAnsi="宋体" w:cs="宋体" w:eastAsia="宋体" w:hint="default"/>
                <w:spacing w:val="-52"/>
                <w:sz w:val="21"/>
                <w:szCs w:val="21"/>
              </w:rPr>
              <w:t> </w:t>
            </w:r>
            <w:r>
              <w:rPr>
                <w:rFonts w:ascii="宋体" w:hAnsi="宋体" w:cs="宋体" w:eastAsia="宋体" w:hint="default"/>
                <w:sz w:val="21"/>
                <w:szCs w:val="21"/>
              </w:rPr>
              <w:t>财</w:t>
            </w:r>
            <w:r>
              <w:rPr>
                <w:rFonts w:ascii="宋体" w:hAnsi="宋体" w:cs="宋体" w:eastAsia="宋体" w:hint="default"/>
                <w:spacing w:val="-49"/>
                <w:sz w:val="21"/>
                <w:szCs w:val="21"/>
              </w:rPr>
              <w:t> </w:t>
            </w:r>
            <w:r>
              <w:rPr>
                <w:rFonts w:ascii="宋体" w:hAnsi="宋体" w:cs="宋体" w:eastAsia="宋体" w:hint="default"/>
                <w:sz w:val="21"/>
                <w:szCs w:val="21"/>
              </w:rPr>
              <w:t>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〔2014〕646</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30"/>
                <w:sz w:val="21"/>
                <w:szCs w:val="21"/>
              </w:rPr>
              <w:t> </w:t>
            </w:r>
            <w:r>
              <w:rPr>
                <w:rFonts w:ascii="宋体" w:hAnsi="宋体" w:cs="宋体" w:eastAsia="宋体" w:hint="default"/>
                <w:spacing w:val="9"/>
                <w:sz w:val="21"/>
                <w:szCs w:val="21"/>
              </w:rPr>
              <w:t>年度上城区促进</w:t>
            </w:r>
            <w:r>
              <w:rPr>
                <w:rFonts w:ascii="宋体" w:hAnsi="宋体" w:cs="宋体" w:eastAsia="宋体" w:hint="default"/>
                <w:w w:val="100"/>
                <w:sz w:val="21"/>
                <w:szCs w:val="21"/>
              </w:rPr>
              <w:t> </w:t>
            </w:r>
            <w:r>
              <w:rPr>
                <w:rFonts w:ascii="宋体" w:hAnsi="宋体" w:cs="宋体" w:eastAsia="宋体" w:hint="default"/>
                <w:spacing w:val="20"/>
                <w:sz w:val="21"/>
                <w:szCs w:val="21"/>
              </w:rPr>
              <w:t>外贸平稳发展扶持资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根据杭州市上城区商务局上商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务〔2014〕61</w:t>
            </w:r>
            <w:r>
              <w:rPr>
                <w:rFonts w:ascii="宋体" w:hAnsi="宋体" w:cs="宋体" w:eastAsia="宋体" w:hint="default"/>
                <w:spacing w:val="-56"/>
                <w:sz w:val="21"/>
                <w:szCs w:val="21"/>
              </w:rPr>
              <w:t> </w:t>
            </w:r>
            <w:r>
              <w:rPr>
                <w:rFonts w:ascii="宋体" w:hAnsi="宋体" w:cs="宋体" w:eastAsia="宋体" w:hint="default"/>
                <w:sz w:val="21"/>
                <w:szCs w:val="21"/>
              </w:rPr>
              <w:t>号文件拨入</w:t>
            </w:r>
          </w:p>
        </w:tc>
      </w:tr>
      <w:tr>
        <w:trPr>
          <w:trHeight w:val="1025"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0"/>
                <w:sz w:val="21"/>
                <w:szCs w:val="21"/>
              </w:rPr>
              <w:t> </w:t>
            </w:r>
            <w:r>
              <w:rPr>
                <w:rFonts w:ascii="宋体" w:hAnsi="宋体" w:cs="宋体" w:eastAsia="宋体" w:hint="default"/>
                <w:spacing w:val="9"/>
                <w:sz w:val="21"/>
                <w:szCs w:val="21"/>
              </w:rPr>
              <w:t>年度综合考评先</w:t>
            </w:r>
            <w:r>
              <w:rPr>
                <w:rFonts w:ascii="宋体" w:hAnsi="宋体" w:cs="宋体" w:eastAsia="宋体" w:hint="default"/>
                <w:w w:val="100"/>
                <w:sz w:val="21"/>
                <w:szCs w:val="21"/>
              </w:rPr>
              <w:t> </w:t>
            </w:r>
            <w:r>
              <w:rPr>
                <w:rFonts w:ascii="宋体" w:hAnsi="宋体" w:cs="宋体" w:eastAsia="宋体" w:hint="default"/>
                <w:sz w:val="21"/>
                <w:szCs w:val="21"/>
              </w:rPr>
              <w:t>进单位奖励资金</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101"/>
              <w:jc w:val="left"/>
              <w:rPr>
                <w:rFonts w:ascii="宋体" w:hAnsi="宋体" w:cs="宋体" w:eastAsia="宋体" w:hint="default"/>
                <w:sz w:val="21"/>
                <w:szCs w:val="21"/>
              </w:rPr>
            </w:pPr>
            <w:r>
              <w:rPr>
                <w:rFonts w:ascii="宋体" w:hAnsi="宋体" w:cs="宋体" w:eastAsia="宋体" w:hint="default"/>
                <w:spacing w:val="8"/>
                <w:sz w:val="21"/>
                <w:szCs w:val="21"/>
              </w:rPr>
              <w:t>根据杭州市上城区电子机械功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能</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委</w:t>
            </w:r>
            <w:r>
              <w:rPr>
                <w:rFonts w:ascii="宋体" w:hAnsi="宋体" w:cs="宋体" w:eastAsia="宋体" w:hint="default"/>
                <w:spacing w:val="-76"/>
                <w:sz w:val="21"/>
                <w:szCs w:val="21"/>
              </w:rPr>
              <w:t> </w:t>
            </w:r>
            <w:r>
              <w:rPr>
                <w:rFonts w:ascii="宋体" w:hAnsi="宋体" w:cs="宋体" w:eastAsia="宋体" w:hint="default"/>
                <w:sz w:val="21"/>
                <w:szCs w:val="21"/>
              </w:rPr>
              <w:t>员</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功</w:t>
            </w:r>
            <w:r>
              <w:rPr>
                <w:rFonts w:ascii="宋体" w:hAnsi="宋体" w:cs="宋体" w:eastAsia="宋体" w:hint="default"/>
                <w:spacing w:val="-73"/>
                <w:sz w:val="21"/>
                <w:szCs w:val="21"/>
              </w:rPr>
              <w:t> </w:t>
            </w:r>
            <w:r>
              <w:rPr>
                <w:rFonts w:ascii="宋体" w:hAnsi="宋体" w:cs="宋体" w:eastAsia="宋体" w:hint="default"/>
                <w:sz w:val="21"/>
                <w:szCs w:val="21"/>
              </w:rPr>
              <w:t>委</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〔2013〕2</w:t>
            </w:r>
            <w:r>
              <w:rPr>
                <w:rFonts w:ascii="宋体" w:hAnsi="宋体" w:cs="宋体" w:eastAsia="宋体" w:hint="default"/>
                <w:spacing w:val="-54"/>
                <w:sz w:val="21"/>
                <w:szCs w:val="21"/>
              </w:rPr>
              <w:t> </w:t>
            </w:r>
            <w:r>
              <w:rPr>
                <w:rFonts w:ascii="宋体" w:hAnsi="宋体" w:cs="宋体" w:eastAsia="宋体" w:hint="default"/>
                <w:sz w:val="21"/>
                <w:szCs w:val="21"/>
              </w:rPr>
              <w:t>号文件拨入</w:t>
            </w:r>
          </w:p>
        </w:tc>
      </w:tr>
      <w:tr>
        <w:trPr>
          <w:trHeight w:val="102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22" w:right="98"/>
              <w:jc w:val="left"/>
              <w:rPr>
                <w:rFonts w:ascii="宋体" w:hAnsi="宋体" w:cs="宋体" w:eastAsia="宋体" w:hint="default"/>
                <w:sz w:val="21"/>
                <w:szCs w:val="21"/>
              </w:rPr>
            </w:pPr>
            <w:r>
              <w:rPr>
                <w:rFonts w:ascii="宋体" w:hAnsi="宋体" w:cs="宋体" w:eastAsia="宋体" w:hint="default"/>
                <w:spacing w:val="16"/>
                <w:sz w:val="21"/>
                <w:szCs w:val="21"/>
              </w:rPr>
              <w:t>鄞州区优秀(</w:t>
            </w:r>
            <w:r>
              <w:rPr>
                <w:rFonts w:ascii="宋体" w:hAnsi="宋体" w:cs="宋体" w:eastAsia="宋体" w:hint="default"/>
                <w:spacing w:val="-76"/>
                <w:sz w:val="21"/>
                <w:szCs w:val="21"/>
              </w:rPr>
              <w:t> </w:t>
            </w:r>
            <w:r>
              <w:rPr>
                <w:rFonts w:ascii="宋体" w:hAnsi="宋体" w:cs="宋体" w:eastAsia="宋体" w:hint="default"/>
                <w:spacing w:val="13"/>
                <w:sz w:val="21"/>
                <w:szCs w:val="21"/>
              </w:rPr>
              <w:t>示范)</w:t>
            </w:r>
            <w:r>
              <w:rPr>
                <w:rFonts w:ascii="宋体" w:hAnsi="宋体" w:cs="宋体" w:eastAsia="宋体" w:hint="default"/>
                <w:spacing w:val="-79"/>
                <w:sz w:val="21"/>
                <w:szCs w:val="21"/>
              </w:rPr>
              <w:t> </w:t>
            </w:r>
            <w:r>
              <w:rPr>
                <w:rFonts w:ascii="宋体" w:hAnsi="宋体" w:cs="宋体" w:eastAsia="宋体" w:hint="default"/>
                <w:sz w:val="21"/>
                <w:szCs w:val="21"/>
              </w:rPr>
              <w:t>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务平台奖励</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3" w:right="101"/>
              <w:jc w:val="both"/>
              <w:rPr>
                <w:rFonts w:ascii="宋体" w:hAnsi="宋体" w:cs="宋体" w:eastAsia="宋体" w:hint="default"/>
                <w:sz w:val="21"/>
                <w:szCs w:val="21"/>
              </w:rPr>
            </w:pPr>
            <w:r>
              <w:rPr>
                <w:rFonts w:ascii="宋体" w:hAnsi="宋体" w:cs="宋体" w:eastAsia="宋体" w:hint="default"/>
                <w:spacing w:val="8"/>
                <w:sz w:val="21"/>
                <w:szCs w:val="21"/>
              </w:rPr>
              <w:t>根据宁波市鄞州区经济和信息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化局鄞经信〔2012〕242</w:t>
            </w:r>
            <w:r>
              <w:rPr>
                <w:rFonts w:ascii="宋体" w:hAnsi="宋体" w:cs="宋体" w:eastAsia="宋体" w:hint="default"/>
                <w:spacing w:val="-39"/>
                <w:sz w:val="21"/>
                <w:szCs w:val="21"/>
              </w:rPr>
              <w:t> </w:t>
            </w:r>
            <w:r>
              <w:rPr>
                <w:rFonts w:ascii="宋体" w:hAnsi="宋体" w:cs="宋体" w:eastAsia="宋体" w:hint="default"/>
                <w:sz w:val="21"/>
                <w:szCs w:val="21"/>
              </w:rPr>
              <w:t>号文件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拨入</w:t>
            </w:r>
          </w:p>
        </w:tc>
      </w:tr>
    </w:tbl>
    <w:p>
      <w:pPr>
        <w:spacing w:after="0" w:line="271" w:lineRule="auto"/>
        <w:jc w:val="both"/>
        <w:rPr>
          <w:rFonts w:ascii="宋体" w:hAnsi="宋体" w:cs="宋体" w:eastAsia="宋体" w:hint="default"/>
          <w:sz w:val="21"/>
          <w:szCs w:val="21"/>
        </w:rPr>
        <w:sectPr>
          <w:pgSz w:w="11900" w:h="16840"/>
          <w:pgMar w:header="0" w:footer="963" w:top="1360" w:bottom="1160" w:left="440" w:right="1220"/>
        </w:sectPr>
      </w:pPr>
    </w:p>
    <w:p>
      <w:pPr>
        <w:spacing w:line="240" w:lineRule="auto" w:before="11"/>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21"/>
        <w:gridCol w:w="1663"/>
        <w:gridCol w:w="1560"/>
        <w:gridCol w:w="1380"/>
        <w:gridCol w:w="3079"/>
      </w:tblGrid>
      <w:tr>
        <w:trPr>
          <w:trHeight w:val="713"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pacing w:val="20"/>
                <w:sz w:val="21"/>
                <w:szCs w:val="21"/>
              </w:rPr>
              <w:t>射频防盗及识别标签</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项目补助</w:t>
            </w:r>
          </w:p>
        </w:tc>
        <w:tc>
          <w:tcPr>
            <w:tcW w:w="16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杭州市上城区财政局拨入</w:t>
            </w:r>
          </w:p>
        </w:tc>
      </w:tr>
      <w:tr>
        <w:trPr>
          <w:trHeight w:val="703"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right="1349"/>
              <w:jc w:val="right"/>
              <w:rPr>
                <w:rFonts w:ascii="宋体" w:hAnsi="宋体" w:cs="宋体" w:eastAsia="宋体" w:hint="default"/>
                <w:sz w:val="21"/>
                <w:szCs w:val="21"/>
              </w:rPr>
            </w:pPr>
            <w:r>
              <w:rPr>
                <w:rFonts w:ascii="宋体" w:hAnsi="宋体" w:cs="宋体" w:eastAsia="宋体" w:hint="default"/>
                <w:spacing w:val="-1"/>
                <w:sz w:val="21"/>
                <w:szCs w:val="21"/>
              </w:rPr>
              <w:t>其他奖励</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611,794.81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306,393.99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307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07"/>
              <w:ind w:right="134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6,581,358.45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5,206,239.77</w:t>
            </w:r>
          </w:p>
        </w:tc>
        <w:tc>
          <w:tcPr>
            <w:tcW w:w="1380"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1"/>
        <w:ind w:left="1112" w:right="103"/>
        <w:jc w:val="left"/>
      </w:pPr>
      <w:r>
        <w:rPr/>
        <w:t>10.</w:t>
      </w:r>
      <w:r>
        <w:rPr>
          <w:spacing w:val="1"/>
        </w:rPr>
        <w:t> </w:t>
      </w:r>
      <w:r>
        <w:rPr/>
        <w:t>营业外支出</w:t>
      </w:r>
    </w:p>
    <w:p>
      <w:pPr>
        <w:spacing w:line="240" w:lineRule="auto" w:before="13"/>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2827"/>
        <w:gridCol w:w="1682"/>
        <w:gridCol w:w="1682"/>
        <w:gridCol w:w="2345"/>
      </w:tblGrid>
      <w:tr>
        <w:trPr>
          <w:trHeight w:val="754"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657" w:right="331" w:hanging="334"/>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损益的金额</w:t>
            </w:r>
          </w:p>
        </w:tc>
      </w:tr>
      <w:tr>
        <w:trPr>
          <w:trHeight w:val="559"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147,633.40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256,797.28</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147,633.40</w:t>
            </w:r>
          </w:p>
        </w:tc>
      </w:tr>
      <w:tr>
        <w:trPr>
          <w:trHeight w:val="557"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147,633.40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256,797.28</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147,633.40</w:t>
            </w:r>
          </w:p>
        </w:tc>
      </w:tr>
      <w:tr>
        <w:trPr>
          <w:trHeight w:val="559"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31,500.00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10,000.00</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31,500.00</w:t>
            </w:r>
          </w:p>
        </w:tc>
      </w:tr>
      <w:tr>
        <w:trPr>
          <w:trHeight w:val="557"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地方水利建设基金支出</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264,139.96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432,761.74</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罚款滞纳金支出</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1,922.29</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其他[注]</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4,249,125.06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400.73</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4,249,125.06</w:t>
            </w:r>
          </w:p>
        </w:tc>
      </w:tr>
      <w:tr>
        <w:trPr>
          <w:trHeight w:val="559" w:hRule="exact"/>
        </w:trPr>
        <w:tc>
          <w:tcPr>
            <w:tcW w:w="282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4,692,398.42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701,882.04</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4,428,258.46</w:t>
            </w:r>
          </w:p>
        </w:tc>
      </w:tr>
    </w:tbl>
    <w:p>
      <w:pPr>
        <w:spacing w:line="240" w:lineRule="auto" w:before="3"/>
        <w:rPr>
          <w:rFonts w:ascii="宋体" w:hAnsi="宋体" w:cs="宋体" w:eastAsia="宋体" w:hint="default"/>
          <w:sz w:val="5"/>
          <w:szCs w:val="5"/>
        </w:rPr>
      </w:pPr>
    </w:p>
    <w:p>
      <w:pPr>
        <w:pStyle w:val="BodyText"/>
        <w:spacing w:line="408" w:lineRule="auto" w:before="36"/>
        <w:ind w:left="692" w:right="103" w:firstLine="420"/>
        <w:jc w:val="left"/>
      </w:pPr>
      <w:r>
        <w:rPr/>
        <w:t>[注]：其他主要系本期公司与保点系统公司[CHECKPOINT</w:t>
      </w:r>
      <w:r>
        <w:rPr>
          <w:spacing w:val="-35"/>
        </w:rPr>
        <w:t> </w:t>
      </w:r>
      <w:r>
        <w:rPr/>
        <w:t>SYSTEMS,INC]就若干硬标签产品专利问题达</w:t>
      </w:r>
      <w:r>
        <w:rPr>
          <w:w w:val="100"/>
        </w:rPr>
        <w:t> </w:t>
      </w:r>
      <w:r>
        <w:rPr/>
        <w:t>成和解，向其支付的和解金。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1112" w:right="103"/>
        <w:jc w:val="left"/>
      </w:pPr>
      <w:r>
        <w:rPr/>
        <w:t>11.</w:t>
      </w:r>
      <w:r>
        <w:rPr>
          <w:spacing w:val="1"/>
        </w:rPr>
        <w:t> </w:t>
      </w:r>
      <w:r>
        <w:rPr/>
        <w:t>所得税费用</w:t>
      </w:r>
    </w:p>
    <w:p>
      <w:pPr>
        <w:spacing w:line="240" w:lineRule="auto" w:before="12"/>
        <w:rPr>
          <w:rFonts w:ascii="宋体" w:hAnsi="宋体" w:cs="宋体" w:eastAsia="宋体" w:hint="default"/>
          <w:sz w:val="17"/>
          <w:szCs w:val="17"/>
        </w:rPr>
      </w:pPr>
    </w:p>
    <w:p>
      <w:pPr>
        <w:pStyle w:val="BodyText"/>
        <w:spacing w:line="240" w:lineRule="auto"/>
        <w:ind w:left="1112" w:right="103"/>
        <w:jc w:val="left"/>
      </w:pPr>
      <w:r>
        <w:rPr/>
        <w:t>(1)</w:t>
      </w:r>
      <w:r>
        <w:rPr>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565" w:type="dxa"/>
        <w:tblLayout w:type="fixed"/>
        <w:tblCellMar>
          <w:top w:w="0" w:type="dxa"/>
          <w:left w:w="0" w:type="dxa"/>
          <w:bottom w:w="0" w:type="dxa"/>
          <w:right w:w="0" w:type="dxa"/>
        </w:tblCellMar>
        <w:tblLook w:val="01E0"/>
      </w:tblPr>
      <w:tblGrid>
        <w:gridCol w:w="4356"/>
        <w:gridCol w:w="2287"/>
        <w:gridCol w:w="1894"/>
      </w:tblGrid>
      <w:tr>
        <w:trPr>
          <w:trHeight w:val="559"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1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7"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08" w:right="0"/>
              <w:jc w:val="left"/>
              <w:rPr>
                <w:rFonts w:ascii="宋体" w:hAnsi="宋体" w:cs="宋体" w:eastAsia="宋体" w:hint="default"/>
                <w:sz w:val="21"/>
                <w:szCs w:val="21"/>
              </w:rPr>
            </w:pPr>
            <w:r>
              <w:rPr>
                <w:rFonts w:ascii="宋体"/>
                <w:sz w:val="21"/>
              </w:rPr>
              <w:t>24,578,481.68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18,667,358.77</w:t>
            </w:r>
          </w:p>
        </w:tc>
      </w:tr>
      <w:tr>
        <w:trPr>
          <w:trHeight w:val="559"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08" w:right="0"/>
              <w:jc w:val="left"/>
              <w:rPr>
                <w:rFonts w:ascii="宋体" w:hAnsi="宋体" w:cs="宋体" w:eastAsia="宋体" w:hint="default"/>
                <w:sz w:val="21"/>
                <w:szCs w:val="21"/>
              </w:rPr>
            </w:pPr>
            <w:r>
              <w:rPr>
                <w:rFonts w:ascii="宋体"/>
                <w:sz w:val="21"/>
              </w:rPr>
              <w:t>-4,235,929.86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650,463.94</w:t>
            </w:r>
          </w:p>
        </w:tc>
      </w:tr>
      <w:tr>
        <w:trPr>
          <w:trHeight w:val="557"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08" w:right="0"/>
              <w:jc w:val="left"/>
              <w:rPr>
                <w:rFonts w:ascii="宋体" w:hAnsi="宋体" w:cs="宋体" w:eastAsia="宋体" w:hint="default"/>
                <w:sz w:val="21"/>
                <w:szCs w:val="21"/>
              </w:rPr>
            </w:pPr>
            <w:r>
              <w:rPr>
                <w:rFonts w:ascii="宋体"/>
                <w:sz w:val="21"/>
              </w:rPr>
              <w:t>20,342,551.82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19,317,822.71</w:t>
            </w:r>
          </w:p>
        </w:tc>
      </w:tr>
    </w:tbl>
    <w:p>
      <w:pPr>
        <w:spacing w:line="240" w:lineRule="auto" w:before="3"/>
        <w:rPr>
          <w:rFonts w:ascii="宋体" w:hAnsi="宋体" w:cs="宋体" w:eastAsia="宋体" w:hint="default"/>
          <w:sz w:val="5"/>
          <w:szCs w:val="5"/>
        </w:rPr>
      </w:pPr>
    </w:p>
    <w:p>
      <w:pPr>
        <w:pStyle w:val="BodyText"/>
        <w:spacing w:line="240" w:lineRule="auto" w:before="36"/>
        <w:ind w:left="1112" w:right="103"/>
        <w:jc w:val="left"/>
      </w:pPr>
      <w:r>
        <w:rPr/>
        <w:t>(2)</w:t>
      </w:r>
      <w:r>
        <w:rPr>
          <w:spacing w:val="-2"/>
        </w:rPr>
        <w:t> </w:t>
      </w:r>
      <w:r>
        <w:rPr/>
        <w:t>会计利润与所得税费用调整过程</w:t>
      </w:r>
    </w:p>
    <w:p>
      <w:pPr>
        <w:spacing w:line="240" w:lineRule="auto" w:before="8"/>
        <w:rPr>
          <w:rFonts w:ascii="宋体" w:hAnsi="宋体" w:cs="宋体" w:eastAsia="宋体" w:hint="default"/>
          <w:sz w:val="12"/>
          <w:szCs w:val="12"/>
        </w:rPr>
      </w:pPr>
    </w:p>
    <w:p>
      <w:pPr>
        <w:spacing w:line="576" w:lineRule="exact"/>
        <w:ind w:left="56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32.65pt;height:28.8pt;mso-position-horizontal-relative:char;mso-position-vertical-relative:line" coordorigin="0,0" coordsize="6653,576">
            <v:group style="position:absolute;left:19;top:10;width:4356;height:2" coordorigin="19,10" coordsize="4356,2">
              <v:shape style="position:absolute;left:19;top:10;width:4356;height:2" coordorigin="19,10" coordsize="4356,0" path="m19,10l4375,10e" filled="false" stroked="true" strokeweight=".48pt" strokecolor="#000000">
                <v:path arrowok="t"/>
              </v:shape>
            </v:group>
            <v:group style="position:absolute;left:4385;top:10;width:2264;height:2" coordorigin="4385,10" coordsize="2264,2">
              <v:shape style="position:absolute;left:4385;top:10;width:2264;height:2" coordorigin="4385,10" coordsize="2264,0" path="m4385,10l6648,10e" filled="false" stroked="true" strokeweight=".48pt" strokecolor="#000000">
                <v:path arrowok="t"/>
              </v:shape>
            </v:group>
            <v:group style="position:absolute;left:5;top:566;width:4371;height:2" coordorigin="5,566" coordsize="4371,2">
              <v:shape style="position:absolute;left:5;top:566;width:4371;height:2" coordorigin="5,566" coordsize="4371,0" path="m5,566l4375,566e" filled="false" stroked="true" strokeweight=".48pt" strokecolor="#000000">
                <v:path arrowok="t"/>
              </v:shape>
            </v:group>
            <v:group style="position:absolute;left:4380;top:5;width:2;height:567" coordorigin="4380,5" coordsize="2,567">
              <v:shape style="position:absolute;left:4380;top:5;width:2;height:567" coordorigin="4380,5" coordsize="0,567" path="m4380,5l4380,571e" filled="false" stroked="true" strokeweight=".48pt" strokecolor="#000000">
                <v:path arrowok="t"/>
              </v:shape>
            </v:group>
            <v:group style="position:absolute;left:4385;top:566;width:2264;height:2" coordorigin="4385,566" coordsize="2264,2">
              <v:shape style="position:absolute;left:4385;top:566;width:2264;height:2" coordorigin="4385,566" coordsize="2264,0" path="m4385,566l6648,566e" filled="false" stroked="true" strokeweight=".48pt" strokecolor="#000000">
                <v:path arrowok="t"/>
              </v:shape>
              <v:shape style="position:absolute;left:338;top:203;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5196;top:18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本期数</w:t>
                      </w:r>
                    </w:p>
                  </w:txbxContent>
                </v:textbox>
                <w10:wrap type="none"/>
              </v:shape>
            </v:group>
          </v:group>
        </w:pict>
      </w:r>
      <w:r>
        <w:rPr>
          <w:rFonts w:ascii="宋体" w:hAnsi="宋体" w:cs="宋体" w:eastAsia="宋体" w:hint="default"/>
          <w:position w:val="-11"/>
          <w:sz w:val="20"/>
          <w:szCs w:val="20"/>
        </w:rPr>
      </w:r>
    </w:p>
    <w:p>
      <w:pPr>
        <w:spacing w:after="0" w:line="576" w:lineRule="exact"/>
        <w:rPr>
          <w:rFonts w:ascii="宋体" w:hAnsi="宋体" w:cs="宋体" w:eastAsia="宋体" w:hint="default"/>
          <w:sz w:val="20"/>
          <w:szCs w:val="20"/>
        </w:rPr>
        <w:sectPr>
          <w:pgSz w:w="11900" w:h="16840"/>
          <w:pgMar w:header="0" w:footer="963" w:top="1360" w:bottom="1160" w:left="44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375"/>
        <w:gridCol w:w="2268"/>
      </w:tblGrid>
      <w:tr>
        <w:trPr>
          <w:trHeight w:val="557"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101,505,458.68</w:t>
            </w:r>
          </w:p>
        </w:tc>
      </w:tr>
      <w:tr>
        <w:trPr>
          <w:trHeight w:val="559"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按法定税率计算的所得税费用</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24,793,794.03</w:t>
            </w:r>
          </w:p>
        </w:tc>
      </w:tr>
      <w:tr>
        <w:trPr>
          <w:trHeight w:val="557"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适用优惠税率的影响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-9,760,226.79</w:t>
            </w:r>
          </w:p>
        </w:tc>
      </w:tr>
      <w:tr>
        <w:trPr>
          <w:trHeight w:val="559"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118,534.61</w:t>
            </w:r>
          </w:p>
        </w:tc>
      </w:tr>
      <w:tr>
        <w:trPr>
          <w:trHeight w:val="557"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-1,695,969.69</w:t>
            </w:r>
          </w:p>
        </w:tc>
      </w:tr>
      <w:tr>
        <w:trPr>
          <w:trHeight w:val="559"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研发费加计扣除的影响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-1,259,383.15</w:t>
            </w:r>
          </w:p>
        </w:tc>
      </w:tr>
      <w:tr>
        <w:trPr>
          <w:trHeight w:val="557"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权益法确认的投资收益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-540,975.69</w:t>
            </w:r>
          </w:p>
        </w:tc>
      </w:tr>
      <w:tr>
        <w:trPr>
          <w:trHeight w:val="559"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4,603,929.91</w:t>
            </w:r>
          </w:p>
        </w:tc>
      </w:tr>
      <w:tr>
        <w:trPr>
          <w:trHeight w:val="674"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41"/>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101"/>
              <w:jc w:val="right"/>
              <w:rPr>
                <w:rFonts w:ascii="宋体" w:hAnsi="宋体" w:cs="宋体" w:eastAsia="宋体" w:hint="default"/>
                <w:sz w:val="21"/>
                <w:szCs w:val="21"/>
              </w:rPr>
            </w:pPr>
            <w:r>
              <w:rPr>
                <w:rFonts w:ascii="宋体"/>
                <w:spacing w:val="-1"/>
                <w:sz w:val="21"/>
              </w:rPr>
              <w:t>-370,229.10</w:t>
            </w:r>
          </w:p>
        </w:tc>
      </w:tr>
      <w:tr>
        <w:trPr>
          <w:trHeight w:val="674"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41"/>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异或可抵扣亏损的影响</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101"/>
              <w:jc w:val="right"/>
              <w:rPr>
                <w:rFonts w:ascii="宋体" w:hAnsi="宋体" w:cs="宋体" w:eastAsia="宋体" w:hint="default"/>
                <w:sz w:val="21"/>
                <w:szCs w:val="21"/>
              </w:rPr>
            </w:pPr>
            <w:r>
              <w:rPr>
                <w:rFonts w:ascii="宋体"/>
                <w:spacing w:val="-1"/>
                <w:sz w:val="21"/>
              </w:rPr>
              <w:t>4,453,077.69</w:t>
            </w:r>
          </w:p>
        </w:tc>
      </w:tr>
      <w:tr>
        <w:trPr>
          <w:trHeight w:val="557" w:hRule="exact"/>
        </w:trPr>
        <w:tc>
          <w:tcPr>
            <w:tcW w:w="4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20,342,551.82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1" w:lineRule="auto" w:before="36"/>
        <w:ind w:left="652" w:right="551"/>
        <w:jc w:val="left"/>
      </w:pPr>
      <w:r>
        <w:rPr/>
        <w:t>12.</w:t>
      </w:r>
      <w:r>
        <w:rPr>
          <w:spacing w:val="-1"/>
        </w:rPr>
        <w:t> </w:t>
      </w:r>
      <w:r>
        <w:rPr/>
        <w:t>其他综合收益的税后净额</w:t>
      </w:r>
      <w:r>
        <w:rPr>
          <w:w w:val="100"/>
        </w:rPr>
        <w:t> </w:t>
      </w:r>
      <w:r>
        <w:rPr>
          <w:spacing w:val="-2"/>
        </w:rPr>
        <w:t>其他综合收益的税后净额详见本附注资产负债表项目注释其他综合收益之说明。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left="652" w:right="551"/>
        <w:jc w:val="left"/>
      </w:pPr>
      <w:r>
        <w:rPr/>
        <w:t>(三)</w:t>
      </w:r>
      <w:r>
        <w:rPr>
          <w:spacing w:val="-3"/>
        </w:rPr>
        <w:t> </w:t>
      </w:r>
      <w:r>
        <w:rPr/>
        <w:t>合并现金流量表项目注释</w:t>
      </w:r>
    </w:p>
    <w:p>
      <w:pPr>
        <w:spacing w:line="240" w:lineRule="auto" w:before="9"/>
        <w:rPr>
          <w:rFonts w:ascii="宋体" w:hAnsi="宋体" w:cs="宋体" w:eastAsia="宋体" w:hint="default"/>
          <w:sz w:val="17"/>
          <w:szCs w:val="17"/>
        </w:rPr>
      </w:pPr>
    </w:p>
    <w:p>
      <w:pPr>
        <w:pStyle w:val="BodyText"/>
        <w:spacing w:line="240" w:lineRule="auto"/>
        <w:ind w:left="652" w:right="551"/>
        <w:jc w:val="left"/>
      </w:pPr>
      <w:r>
        <w:rPr/>
        <w:t>1.</w:t>
      </w:r>
      <w:r>
        <w:rPr>
          <w:spacing w:val="-5"/>
        </w:rPr>
        <w:t> </w:t>
      </w:r>
      <w:r>
        <w:rPr/>
        <w:t>收到其他与经营活动有关的现金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56"/>
        <w:gridCol w:w="2287"/>
        <w:gridCol w:w="1894"/>
      </w:tblGrid>
      <w:tr>
        <w:trPr>
          <w:trHeight w:val="557"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3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6,485,009.42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5,712,093.99</w:t>
            </w:r>
          </w:p>
        </w:tc>
      </w:tr>
      <w:tr>
        <w:trPr>
          <w:trHeight w:val="557"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收到的活期利息收入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4,384,877.89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1,081,172.49</w:t>
            </w:r>
          </w:p>
        </w:tc>
      </w:tr>
      <w:tr>
        <w:trPr>
          <w:trHeight w:val="559"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收到的押金及代垫款</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1,500,000.00</w:t>
            </w: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3,236,975.02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577,728.99</w:t>
            </w:r>
          </w:p>
        </w:tc>
      </w:tr>
      <w:tr>
        <w:trPr>
          <w:trHeight w:val="559" w:hRule="exact"/>
        </w:trPr>
        <w:tc>
          <w:tcPr>
            <w:tcW w:w="43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15,606,862.33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7,370,995.47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2.</w:t>
      </w:r>
      <w:r>
        <w:rPr>
          <w:spacing w:val="-5"/>
        </w:rPr>
        <w:t> </w:t>
      </w:r>
      <w:r>
        <w:rPr/>
        <w:t>支付其他与经营活动有关的现金</w:t>
      </w:r>
    </w:p>
    <w:p>
      <w:pPr>
        <w:spacing w:after="0" w:line="240" w:lineRule="auto"/>
        <w:jc w:val="left"/>
        <w:sectPr>
          <w:pgSz w:w="11900" w:h="16840"/>
          <w:pgMar w:header="0" w:footer="963" w:top="1360" w:bottom="1160" w:left="900" w:right="16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262"/>
        <w:gridCol w:w="2381"/>
        <w:gridCol w:w="1894"/>
      </w:tblGrid>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11,779,463.05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10,869,719.42</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中介、咨询费用</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5,731,930.91</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4,438,261.61</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车辆费、运杂费</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8,797,188.70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6,274,323.08</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办公、招待费</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8,127,041.03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4,647,757.48</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代理费及佣金</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4,774,882.96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1,611,423.65</w:t>
            </w: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1,426,408.33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2,279,938.01</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8,023,733.18</w:t>
            </w: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和解支出</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3,682,140.00</w:t>
            </w: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18,204,068.55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17,376,832.99</w:t>
            </w:r>
          </w:p>
        </w:tc>
      </w:tr>
      <w:tr>
        <w:trPr>
          <w:trHeight w:val="559" w:hRule="exact"/>
        </w:trPr>
        <w:tc>
          <w:tcPr>
            <w:tcW w:w="4262"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70,546,856.71</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47,498,256.24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3.</w:t>
      </w:r>
      <w:r>
        <w:rPr>
          <w:spacing w:val="-5"/>
        </w:rPr>
        <w:t> </w:t>
      </w:r>
      <w:r>
        <w:rPr/>
        <w:t>收到其他与投资活动有关的现金</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36"/>
        <w:gridCol w:w="2410"/>
        <w:gridCol w:w="1891"/>
      </w:tblGrid>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1" w:right="0"/>
              <w:jc w:val="left"/>
              <w:rPr>
                <w:rFonts w:ascii="宋体" w:hAnsi="宋体" w:cs="宋体" w:eastAsia="宋体" w:hint="default"/>
                <w:sz w:val="21"/>
                <w:szCs w:val="21"/>
              </w:rPr>
            </w:pPr>
            <w:r>
              <w:rPr>
                <w:rFonts w:ascii="宋体"/>
                <w:sz w:val="21"/>
              </w:rPr>
              <w:t>45,841,403.80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2" w:right="0"/>
              <w:jc w:val="left"/>
              <w:rPr>
                <w:rFonts w:ascii="宋体" w:hAnsi="宋体" w:cs="宋体" w:eastAsia="宋体" w:hint="default"/>
                <w:sz w:val="21"/>
                <w:szCs w:val="21"/>
              </w:rPr>
            </w:pPr>
            <w:r>
              <w:rPr>
                <w:rFonts w:ascii="宋体"/>
                <w:sz w:val="21"/>
              </w:rPr>
              <w:t>31,137,677.20</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1" w:right="0"/>
              <w:jc w:val="left"/>
              <w:rPr>
                <w:rFonts w:ascii="宋体" w:hAnsi="宋体" w:cs="宋体" w:eastAsia="宋体" w:hint="default"/>
                <w:sz w:val="21"/>
                <w:szCs w:val="21"/>
              </w:rPr>
            </w:pPr>
            <w:r>
              <w:rPr>
                <w:rFonts w:ascii="宋体"/>
                <w:sz w:val="21"/>
              </w:rPr>
              <w:t>45,841,403.80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2" w:right="0"/>
              <w:jc w:val="left"/>
              <w:rPr>
                <w:rFonts w:ascii="宋体" w:hAnsi="宋体" w:cs="宋体" w:eastAsia="宋体" w:hint="default"/>
                <w:sz w:val="21"/>
                <w:szCs w:val="21"/>
              </w:rPr>
            </w:pPr>
            <w:r>
              <w:rPr>
                <w:rFonts w:ascii="宋体"/>
                <w:sz w:val="21"/>
              </w:rPr>
              <w:t>31,137,677.20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52" w:right="551"/>
        <w:jc w:val="left"/>
      </w:pPr>
      <w:r>
        <w:rPr/>
        <w:t>4.</w:t>
      </w:r>
      <w:r>
        <w:rPr>
          <w:spacing w:val="-5"/>
        </w:rPr>
        <w:t> </w:t>
      </w:r>
      <w:r>
        <w:rPr/>
        <w:t>支付其他与筹资活动有关的现金</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36"/>
        <w:gridCol w:w="2410"/>
        <w:gridCol w:w="1891"/>
      </w:tblGrid>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7"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支付的收购子公司少数股东股权款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127,501.00</w:t>
            </w: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127,501.00</w:t>
            </w:r>
          </w:p>
        </w:tc>
        <w:tc>
          <w:tcPr>
            <w:tcW w:w="18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551"/>
        <w:jc w:val="left"/>
      </w:pPr>
      <w:r>
        <w:rPr/>
        <w:t>5.</w:t>
      </w:r>
      <w:r>
        <w:rPr>
          <w:spacing w:val="-2"/>
        </w:rPr>
        <w:t> </w:t>
      </w:r>
      <w:r>
        <w:rPr/>
        <w:t>现金流量表补充资料</w:t>
      </w:r>
    </w:p>
    <w:p>
      <w:pPr>
        <w:spacing w:line="240" w:lineRule="auto" w:before="12"/>
        <w:rPr>
          <w:rFonts w:ascii="宋体" w:hAnsi="宋体" w:cs="宋体" w:eastAsia="宋体" w:hint="default"/>
          <w:sz w:val="17"/>
          <w:szCs w:val="17"/>
        </w:rPr>
      </w:pPr>
    </w:p>
    <w:p>
      <w:pPr>
        <w:pStyle w:val="BodyText"/>
        <w:spacing w:line="240" w:lineRule="auto"/>
        <w:ind w:left="652" w:right="551"/>
        <w:jc w:val="left"/>
      </w:pPr>
      <w:r>
        <w:rPr/>
        <w:t>(1)</w:t>
      </w:r>
      <w:r>
        <w:rPr>
          <w:spacing w:val="-1"/>
        </w:rPr>
        <w:t> </w:t>
      </w:r>
      <w:r>
        <w:rPr/>
        <w:t>现金流量表补充资料</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78"/>
        <w:gridCol w:w="2266"/>
        <w:gridCol w:w="1843"/>
      </w:tblGrid>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00" w:h="16840"/>
          <w:pgMar w:header="0" w:footer="963" w:top="1360" w:bottom="1160" w:left="90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378"/>
        <w:gridCol w:w="2266"/>
        <w:gridCol w:w="1843"/>
      </w:tblGrid>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将净利润调节为经营活动现金流量：</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64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81,162,906.86</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84,745,184.22</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64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5,347,699.11</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2,030,063.70</w:t>
            </w:r>
          </w:p>
        </w:tc>
      </w:tr>
      <w:tr>
        <w:trPr>
          <w:trHeight w:val="715"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818" w:right="101"/>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性生物资产折旧</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16,768,013.56</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11,707,341.00</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8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2,679,330.34</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3,282,960.23</w:t>
            </w: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8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526,938.42</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333,463.94</w:t>
            </w:r>
          </w:p>
        </w:tc>
      </w:tr>
      <w:tr>
        <w:trPr>
          <w:trHeight w:val="713"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68" w:lineRule="auto" w:before="28"/>
              <w:ind w:left="823" w:right="108" w:hanging="22"/>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position w:val="1"/>
                <w:sz w:val="21"/>
                <w:szCs w:val="21"/>
              </w:rPr>
              <w:t>资产的损失(收益</w:t>
            </w:r>
            <w:r>
              <w:rPr>
                <w:rFonts w:ascii="宋体" w:hAnsi="宋体" w:cs="宋体" w:eastAsia="宋体" w:hint="default"/>
                <w:spacing w:val="2"/>
                <w:sz w:val="21"/>
                <w:szCs w:val="21"/>
              </w:rPr>
              <w:t>以“－”号填列)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35,858.28</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208,393.03</w:t>
            </w:r>
          </w:p>
        </w:tc>
      </w:tr>
      <w:tr>
        <w:trPr>
          <w:trHeight w:val="102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405" w:lineRule="auto" w:before="107"/>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固定资产报废损失(收益以“－”号填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公允价值变动损失(收益以“－”号填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-10,278,604.21</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8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-18,122,880.48</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-36,676,165.41</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8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-3,606,504.57</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405" w:lineRule="auto" w:before="107"/>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-151,573.77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-170,843.55</w:t>
            </w:r>
          </w:p>
        </w:tc>
      </w:tr>
      <w:tr>
        <w:trPr>
          <w:trHeight w:val="1025"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-4,084,356.09</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821,307.49</w:t>
            </w: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8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-18,035,672.51</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-23,252,207.79</w:t>
            </w:r>
          </w:p>
        </w:tc>
      </w:tr>
      <w:tr>
        <w:trPr>
          <w:trHeight w:val="713"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-39,972,203.27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-23,230,263.45</w:t>
            </w:r>
          </w:p>
        </w:tc>
      </w:tr>
      <w:tr>
        <w:trPr>
          <w:trHeight w:val="715"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823" w:right="98" w:hanging="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号填列)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34,853,316.18</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9,003,073.12</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8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2,225,993.05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313,087.93</w:t>
            </w: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8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49,348,260.90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29,115,394.46</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不涉及现金收支的重大投资和筹资活动：</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63" w:top="1360" w:bottom="1160" w:left="90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378"/>
        <w:gridCol w:w="2266"/>
        <w:gridCol w:w="1843"/>
      </w:tblGrid>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8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8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现金及现金等价物净变动情况：</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503,659,040.32</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58" w:right="0"/>
              <w:jc w:val="center"/>
              <w:rPr>
                <w:rFonts w:ascii="宋体" w:hAnsi="宋体" w:cs="宋体" w:eastAsia="宋体" w:hint="default"/>
                <w:sz w:val="21"/>
                <w:szCs w:val="21"/>
              </w:rPr>
            </w:pPr>
            <w:r>
              <w:rPr>
                <w:rFonts w:ascii="宋体"/>
                <w:sz w:val="21"/>
              </w:rPr>
              <w:t>799,883,476.10</w:t>
            </w: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799,883,476.10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58" w:right="0"/>
              <w:jc w:val="center"/>
              <w:rPr>
                <w:rFonts w:ascii="宋体" w:hAnsi="宋体" w:cs="宋体" w:eastAsia="宋体" w:hint="default"/>
                <w:sz w:val="21"/>
                <w:szCs w:val="21"/>
              </w:rPr>
            </w:pPr>
            <w:r>
              <w:rPr>
                <w:rFonts w:ascii="宋体"/>
                <w:sz w:val="21"/>
              </w:rPr>
              <w:t>942,087,939.30</w:t>
            </w: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-296,224,435.78</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55" w:right="0"/>
              <w:jc w:val="center"/>
              <w:rPr>
                <w:rFonts w:ascii="宋体" w:hAnsi="宋体" w:cs="宋体" w:eastAsia="宋体" w:hint="default"/>
                <w:sz w:val="21"/>
                <w:szCs w:val="21"/>
              </w:rPr>
            </w:pPr>
            <w:r>
              <w:rPr>
                <w:rFonts w:ascii="宋体"/>
                <w:sz w:val="21"/>
              </w:rPr>
              <w:t>-142,204,463.20</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left="659" w:right="551"/>
        <w:jc w:val="left"/>
      </w:pPr>
      <w:r>
        <w:rPr/>
        <w:t>(2)</w:t>
      </w:r>
      <w:r>
        <w:rPr>
          <w:spacing w:val="-4"/>
        </w:rPr>
        <w:t> </w:t>
      </w:r>
      <w:r>
        <w:rPr/>
        <w:t>本期支付的取得子公司的现金净额</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80"/>
        <w:gridCol w:w="2280"/>
        <w:gridCol w:w="1877"/>
      </w:tblGrid>
      <w:tr>
        <w:trPr>
          <w:trHeight w:val="559"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2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40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986"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46"/>
              <w:jc w:val="left"/>
              <w:rPr>
                <w:rFonts w:ascii="宋体" w:hAnsi="宋体" w:cs="宋体" w:eastAsia="宋体" w:hint="default"/>
                <w:sz w:val="21"/>
                <w:szCs w:val="21"/>
              </w:rPr>
            </w:pPr>
            <w:r>
              <w:rPr>
                <w:rFonts w:ascii="宋体" w:hAnsi="宋体" w:cs="宋体" w:eastAsia="宋体" w:hint="default"/>
                <w:spacing w:val="-2"/>
                <w:sz w:val="21"/>
                <w:szCs w:val="21"/>
              </w:rPr>
              <w:t>本期发生的企业合并于本期支付的现金或现金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等价物</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62,407,727.83</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其中：思创超讯公司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7,701,000.00</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173"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54,706,727.83</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9,884,865.71</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其中：思创超讯公司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1,850,614.77</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173"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8,034,250.94</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52,522,862.12</w:t>
            </w:r>
          </w:p>
        </w:tc>
        <w:tc>
          <w:tcPr>
            <w:tcW w:w="187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551"/>
        <w:jc w:val="left"/>
      </w:pPr>
      <w:r>
        <w:rPr/>
        <w:t>(3)</w:t>
      </w:r>
      <w:r>
        <w:rPr>
          <w:spacing w:val="-2"/>
        </w:rPr>
        <w:t> </w:t>
      </w:r>
      <w:r>
        <w:rPr/>
        <w:t>现金和现金等价物的构成</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294"/>
        <w:gridCol w:w="2352"/>
        <w:gridCol w:w="1891"/>
      </w:tblGrid>
      <w:tr>
        <w:trPr>
          <w:trHeight w:val="559"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3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7"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现金</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503,659,040.32</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799,883,476.10</w:t>
            </w:r>
          </w:p>
        </w:tc>
      </w:tr>
      <w:tr>
        <w:trPr>
          <w:trHeight w:val="559"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436"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66,319.15</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70,092.42</w:t>
            </w:r>
          </w:p>
        </w:tc>
      </w:tr>
      <w:tr>
        <w:trPr>
          <w:trHeight w:val="557"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067"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503,592,721.17</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799,813,383.68</w:t>
            </w:r>
          </w:p>
        </w:tc>
      </w:tr>
      <w:tr>
        <w:trPr>
          <w:trHeight w:val="559"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07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2"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 现金等价物</w:t>
            </w:r>
          </w:p>
        </w:tc>
        <w:tc>
          <w:tcPr>
            <w:tcW w:w="2352"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63" w:top="1360" w:bottom="1160" w:left="900" w:right="1680"/>
        </w:sectPr>
      </w:pPr>
    </w:p>
    <w:p>
      <w:pPr>
        <w:spacing w:line="240" w:lineRule="auto" w:before="1"/>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4294"/>
        <w:gridCol w:w="2352"/>
        <w:gridCol w:w="1891"/>
      </w:tblGrid>
      <w:tr>
        <w:trPr>
          <w:trHeight w:val="557"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52"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期末现金及现金等价物余额</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67" w:right="0"/>
              <w:jc w:val="left"/>
              <w:rPr>
                <w:rFonts w:ascii="宋体" w:hAnsi="宋体" w:cs="宋体" w:eastAsia="宋体" w:hint="default"/>
                <w:sz w:val="21"/>
                <w:szCs w:val="21"/>
              </w:rPr>
            </w:pPr>
            <w:r>
              <w:rPr>
                <w:rFonts w:ascii="宋体"/>
                <w:sz w:val="21"/>
              </w:rPr>
              <w:t>503,659,040.32</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07" w:right="0"/>
              <w:jc w:val="left"/>
              <w:rPr>
                <w:rFonts w:ascii="宋体" w:hAnsi="宋体" w:cs="宋体" w:eastAsia="宋体" w:hint="default"/>
                <w:sz w:val="21"/>
                <w:szCs w:val="21"/>
              </w:rPr>
            </w:pPr>
            <w:r>
              <w:rPr>
                <w:rFonts w:ascii="宋体"/>
                <w:sz w:val="21"/>
              </w:rPr>
              <w:t>799,883,476.10</w:t>
            </w:r>
          </w:p>
        </w:tc>
      </w:tr>
    </w:tbl>
    <w:p>
      <w:pPr>
        <w:spacing w:line="240" w:lineRule="auto" w:before="3"/>
        <w:rPr>
          <w:rFonts w:ascii="宋体" w:hAnsi="宋体" w:cs="宋体" w:eastAsia="宋体" w:hint="default"/>
          <w:sz w:val="5"/>
          <w:szCs w:val="5"/>
        </w:rPr>
      </w:pPr>
    </w:p>
    <w:p>
      <w:pPr>
        <w:pStyle w:val="BodyText"/>
        <w:spacing w:line="240" w:lineRule="auto" w:before="36"/>
        <w:ind w:left="692" w:right="1508"/>
        <w:jc w:val="left"/>
      </w:pPr>
      <w:r>
        <w:rPr/>
        <w:t>不属于现金及现金等价物的货币资金情况的说明：</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716"/>
        <w:gridCol w:w="1843"/>
        <w:gridCol w:w="1841"/>
        <w:gridCol w:w="1560"/>
        <w:gridCol w:w="2604"/>
      </w:tblGrid>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时点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现金流量表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资产负债表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差异金额</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差异原因</w:t>
            </w:r>
          </w:p>
        </w:tc>
      </w:tr>
      <w:tr>
        <w:trPr>
          <w:trHeight w:val="102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8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31</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sz w:val="21"/>
              </w:rPr>
              <w:t>503,659,040.32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5" w:right="0"/>
              <w:jc w:val="left"/>
              <w:rPr>
                <w:rFonts w:ascii="宋体" w:hAnsi="宋体" w:cs="宋体" w:eastAsia="宋体" w:hint="default"/>
                <w:sz w:val="21"/>
                <w:szCs w:val="21"/>
              </w:rPr>
            </w:pPr>
            <w:r>
              <w:rPr>
                <w:rFonts w:ascii="宋体"/>
                <w:sz w:val="21"/>
              </w:rPr>
              <w:t>507,679,040.32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 w:right="0"/>
              <w:jc w:val="center"/>
              <w:rPr>
                <w:rFonts w:ascii="宋体" w:hAnsi="宋体" w:cs="宋体" w:eastAsia="宋体" w:hint="default"/>
                <w:sz w:val="21"/>
                <w:szCs w:val="21"/>
              </w:rPr>
            </w:pPr>
            <w:r>
              <w:rPr>
                <w:rFonts w:ascii="宋体"/>
                <w:sz w:val="21"/>
              </w:rPr>
              <w:t>4,020,000.00</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3" w:right="101"/>
              <w:jc w:val="left"/>
              <w:rPr>
                <w:rFonts w:ascii="宋体" w:hAnsi="宋体" w:cs="宋体" w:eastAsia="宋体" w:hint="default"/>
                <w:sz w:val="21"/>
                <w:szCs w:val="21"/>
              </w:rPr>
            </w:pPr>
            <w:r>
              <w:rPr>
                <w:rFonts w:ascii="宋体" w:hAnsi="宋体" w:cs="宋体" w:eastAsia="宋体" w:hint="default"/>
                <w:spacing w:val="5"/>
                <w:sz w:val="21"/>
                <w:szCs w:val="21"/>
              </w:rPr>
              <w:t>差异系其他货币资金均为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信用证保证金。</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2" w:right="1508"/>
        <w:jc w:val="left"/>
      </w:pPr>
      <w:r>
        <w:rPr/>
        <w:t>(五)</w:t>
      </w:r>
      <w:r>
        <w:rPr>
          <w:spacing w:val="2"/>
        </w:rPr>
        <w:t> </w:t>
      </w:r>
      <w:r>
        <w:rPr/>
        <w:t>其他</w:t>
      </w:r>
    </w:p>
    <w:p>
      <w:pPr>
        <w:spacing w:line="240" w:lineRule="auto" w:before="12"/>
        <w:rPr>
          <w:rFonts w:ascii="宋体" w:hAnsi="宋体" w:cs="宋体" w:eastAsia="宋体" w:hint="default"/>
          <w:sz w:val="17"/>
          <w:szCs w:val="17"/>
        </w:rPr>
      </w:pPr>
    </w:p>
    <w:p>
      <w:pPr>
        <w:pStyle w:val="BodyText"/>
        <w:spacing w:line="240" w:lineRule="auto"/>
        <w:ind w:left="692" w:right="1508"/>
        <w:jc w:val="left"/>
      </w:pPr>
      <w:r>
        <w:rPr/>
        <w:t>1.</w:t>
      </w:r>
      <w:r>
        <w:rPr>
          <w:spacing w:val="-5"/>
        </w:rPr>
        <w:t> </w:t>
      </w:r>
      <w:r>
        <w:rPr/>
        <w:t>所有权或使用权受到限制的资产</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854"/>
        <w:gridCol w:w="2842"/>
        <w:gridCol w:w="2842"/>
      </w:tblGrid>
      <w:tr>
        <w:trPr>
          <w:trHeight w:val="559"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05"/>
              <w:ind w:right="18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7"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882"/>
              <w:jc w:val="right"/>
              <w:rPr>
                <w:rFonts w:ascii="宋体" w:hAnsi="宋体" w:cs="宋体" w:eastAsia="宋体" w:hint="default"/>
                <w:sz w:val="21"/>
                <w:szCs w:val="21"/>
              </w:rPr>
            </w:pPr>
            <w:r>
              <w:rPr>
                <w:rFonts w:ascii="宋体" w:hAnsi="宋体" w:cs="宋体" w:eastAsia="宋体" w:hint="default"/>
                <w:spacing w:val="-1"/>
                <w:sz w:val="21"/>
                <w:szCs w:val="21"/>
              </w:rPr>
              <w:t>货币资金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4,020,000.00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79"/>
              <w:jc w:val="center"/>
              <w:rPr>
                <w:rFonts w:ascii="宋体" w:hAnsi="宋体" w:cs="宋体" w:eastAsia="宋体" w:hint="default"/>
                <w:sz w:val="21"/>
                <w:szCs w:val="21"/>
              </w:rPr>
            </w:pPr>
            <w:r>
              <w:rPr>
                <w:rFonts w:ascii="宋体" w:hAnsi="宋体" w:cs="宋体" w:eastAsia="宋体" w:hint="default"/>
                <w:sz w:val="21"/>
                <w:szCs w:val="21"/>
              </w:rPr>
              <w:t>信用证保证金</w:t>
            </w:r>
          </w:p>
        </w:tc>
      </w:tr>
      <w:tr>
        <w:trPr>
          <w:trHeight w:val="559"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05"/>
              <w:ind w:right="18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4,020,000.00</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92" w:right="1508"/>
        <w:jc w:val="left"/>
      </w:pPr>
      <w:r>
        <w:rPr/>
        <w:t>2.</w:t>
      </w:r>
      <w:r>
        <w:rPr>
          <w:spacing w:val="-1"/>
        </w:rPr>
        <w:t> </w:t>
      </w:r>
      <w:r>
        <w:rPr/>
        <w:t>外币货币性项目</w:t>
      </w:r>
    </w:p>
    <w:p>
      <w:pPr>
        <w:spacing w:line="240" w:lineRule="auto" w:before="12"/>
        <w:rPr>
          <w:rFonts w:ascii="宋体" w:hAnsi="宋体" w:cs="宋体" w:eastAsia="宋体" w:hint="default"/>
          <w:sz w:val="17"/>
          <w:szCs w:val="17"/>
        </w:rPr>
      </w:pPr>
    </w:p>
    <w:p>
      <w:pPr>
        <w:pStyle w:val="BodyText"/>
        <w:spacing w:line="240" w:lineRule="auto"/>
        <w:ind w:left="692" w:right="1508"/>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146"/>
        <w:gridCol w:w="2129"/>
        <w:gridCol w:w="1378"/>
        <w:gridCol w:w="2885"/>
      </w:tblGrid>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期末折算成人民币余额</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16,702,219.89</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1,745,239.15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6.1190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10,679,118.36</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96,608,140.00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975,742.21</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17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648,905.80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7.4556</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4,837,982.08</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瑞典克朗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261,492.74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0.8007</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209,377.24</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47,911.77</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4,750,644.00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47,911.77</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93,550,321.19</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12,644,210.95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6.1190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77,369,926.78</w:t>
            </w:r>
          </w:p>
        </w:tc>
      </w:tr>
    </w:tbl>
    <w:p>
      <w:pPr>
        <w:spacing w:after="0" w:line="240" w:lineRule="auto"/>
        <w:jc w:val="left"/>
        <w:rPr>
          <w:rFonts w:ascii="宋体" w:hAnsi="宋体" w:cs="宋体" w:eastAsia="宋体" w:hint="default"/>
          <w:sz w:val="21"/>
          <w:szCs w:val="21"/>
        </w:rPr>
        <w:sectPr>
          <w:pgSz w:w="11900" w:h="16840"/>
          <w:pgMar w:header="0" w:footer="963" w:top="1360" w:bottom="1160" w:left="860" w:right="124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46"/>
        <w:gridCol w:w="2129"/>
        <w:gridCol w:w="1378"/>
        <w:gridCol w:w="2885"/>
      </w:tblGrid>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1,009,204,843.00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10,192,968.91</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17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803,077.62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7.4556</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5,987,425.50</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3,047,059.55</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36,954.68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6.1190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226,125.69</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190,535,154.00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1,921,547.03</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22"/>
              <w:jc w:val="right"/>
              <w:rPr>
                <w:rFonts w:ascii="宋体" w:hAnsi="宋体" w:cs="宋体" w:eastAsia="宋体" w:hint="default"/>
                <w:sz w:val="21"/>
                <w:szCs w:val="21"/>
              </w:rPr>
            </w:pPr>
            <w:r>
              <w:rPr>
                <w:rFonts w:ascii="宋体" w:hAnsi="宋体" w:cs="宋体" w:eastAsia="宋体" w:hint="default"/>
                <w:spacing w:val="-1"/>
                <w:sz w:val="21"/>
                <w:szCs w:val="21"/>
              </w:rPr>
              <w:t>瑞士法郎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17,442.11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6.2715</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109,388.19</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瑞典克朗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986,635.00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0.8007</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789,998.64</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7,493,601.92</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742,172,048.00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7,493,601.92</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585,527.11</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其中：智利比索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58,063,000.00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585,527.11</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7,070,628.86</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182,123.79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6.1190</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1,114,415.47</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22"/>
              <w:jc w:val="right"/>
              <w:rPr>
                <w:rFonts w:ascii="宋体" w:hAnsi="宋体" w:cs="宋体" w:eastAsia="宋体" w:hint="default"/>
                <w:sz w:val="21"/>
                <w:szCs w:val="21"/>
              </w:rPr>
            </w:pPr>
            <w:r>
              <w:rPr>
                <w:rFonts w:ascii="宋体" w:hAnsi="宋体" w:cs="宋体" w:eastAsia="宋体" w:hint="default"/>
                <w:spacing w:val="-1"/>
                <w:sz w:val="21"/>
                <w:szCs w:val="21"/>
              </w:rPr>
              <w:t>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735,727,300.04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2,688,726.13</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瑞典克朗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4,080,788.39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0.8007</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3,267,487.26</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2,896,165.78</w:t>
            </w:r>
          </w:p>
        </w:tc>
      </w:tr>
      <w:tr>
        <w:trPr>
          <w:trHeight w:val="557"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hAnsi="宋体" w:cs="宋体" w:eastAsia="宋体" w:hint="default"/>
                <w:spacing w:val="-1"/>
                <w:sz w:val="21"/>
                <w:szCs w:val="21"/>
              </w:rPr>
              <w:t>其中：瑞典克朗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348,740.00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0.8007</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279,236.12</w:t>
            </w:r>
          </w:p>
        </w:tc>
      </w:tr>
      <w:tr>
        <w:trPr>
          <w:trHeight w:val="559"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22"/>
              <w:jc w:val="right"/>
              <w:rPr>
                <w:rFonts w:ascii="宋体" w:hAnsi="宋体" w:cs="宋体" w:eastAsia="宋体" w:hint="default"/>
                <w:sz w:val="21"/>
                <w:szCs w:val="21"/>
              </w:rPr>
            </w:pPr>
            <w:r>
              <w:rPr>
                <w:rFonts w:ascii="宋体" w:hAnsi="宋体" w:cs="宋体" w:eastAsia="宋体" w:hint="default"/>
                <w:spacing w:val="-1"/>
                <w:sz w:val="21"/>
                <w:szCs w:val="21"/>
              </w:rPr>
              <w:t>智利比索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259,487,324.00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0.0101</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2,616,929.66</w:t>
            </w:r>
          </w:p>
        </w:tc>
      </w:tr>
    </w:tbl>
    <w:p>
      <w:pPr>
        <w:spacing w:line="240" w:lineRule="auto" w:before="3"/>
        <w:rPr>
          <w:rFonts w:ascii="宋体" w:hAnsi="宋体" w:cs="宋体" w:eastAsia="宋体" w:hint="default"/>
          <w:sz w:val="5"/>
          <w:szCs w:val="5"/>
        </w:rPr>
      </w:pPr>
    </w:p>
    <w:p>
      <w:pPr>
        <w:pStyle w:val="BodyText"/>
        <w:spacing w:line="240" w:lineRule="auto" w:before="36"/>
        <w:ind w:left="652" w:right="551"/>
        <w:jc w:val="left"/>
      </w:pPr>
      <w:r>
        <w:rPr/>
        <w:t>(2)</w:t>
      </w:r>
      <w:r>
        <w:rPr>
          <w:spacing w:val="-2"/>
        </w:rPr>
        <w:t> </w:t>
      </w:r>
      <w:r>
        <w:rPr/>
        <w:t>境外经营实体说明</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46"/>
        <w:gridCol w:w="2129"/>
        <w:gridCol w:w="2131"/>
        <w:gridCol w:w="2364"/>
      </w:tblGrid>
      <w:tr>
        <w:trPr>
          <w:trHeight w:val="40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选择记账本位币的依据</w:t>
            </w:r>
          </w:p>
        </w:tc>
      </w:tr>
      <w:tr>
        <w:trPr>
          <w:trHeight w:val="71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中瑞思创（香港）国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际有限公司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715"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tabs>
                <w:tab w:pos="1094" w:val="left" w:leader="none"/>
              </w:tabs>
              <w:spacing w:line="271" w:lineRule="auto" w:before="30"/>
              <w:ind w:left="122" w:right="101"/>
              <w:jc w:val="left"/>
              <w:rPr>
                <w:rFonts w:ascii="宋体" w:hAnsi="宋体" w:cs="宋体" w:eastAsia="宋体" w:hint="default"/>
                <w:sz w:val="21"/>
                <w:szCs w:val="21"/>
              </w:rPr>
            </w:pPr>
            <w:r>
              <w:rPr>
                <w:rFonts w:ascii="宋体"/>
                <w:spacing w:val="-1"/>
                <w:sz w:val="21"/>
              </w:rPr>
              <w:t>Century</w:t>
              <w:tab/>
              <w:t>Solutions</w:t>
            </w:r>
            <w:r>
              <w:rPr>
                <w:rFonts w:ascii="宋体"/>
                <w:spacing w:val="-101"/>
                <w:sz w:val="21"/>
              </w:rPr>
              <w:t> </w:t>
            </w:r>
            <w:r>
              <w:rPr>
                <w:rFonts w:ascii="宋体"/>
                <w:spacing w:val="-101"/>
                <w:sz w:val="21"/>
              </w:rPr>
            </w:r>
            <w:r>
              <w:rPr>
                <w:rFonts w:ascii="宋体"/>
                <w:sz w:val="21"/>
              </w:rPr>
              <w:t>SA</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瑞士</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71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tabs>
                <w:tab w:pos="1094" w:val="left" w:leader="none"/>
              </w:tabs>
              <w:spacing w:line="273" w:lineRule="auto" w:before="28"/>
              <w:ind w:left="122" w:right="101"/>
              <w:jc w:val="left"/>
              <w:rPr>
                <w:rFonts w:ascii="宋体" w:hAnsi="宋体" w:cs="宋体" w:eastAsia="宋体" w:hint="default"/>
                <w:sz w:val="21"/>
                <w:szCs w:val="21"/>
              </w:rPr>
            </w:pPr>
            <w:r>
              <w:rPr>
                <w:rFonts w:ascii="宋体"/>
                <w:spacing w:val="-1"/>
                <w:sz w:val="21"/>
              </w:rPr>
              <w:t>Century</w:t>
              <w:tab/>
              <w:t>Solutions</w:t>
            </w:r>
            <w:r>
              <w:rPr>
                <w:rFonts w:ascii="宋体"/>
                <w:spacing w:val="-101"/>
                <w:sz w:val="21"/>
              </w:rPr>
              <w:t> </w:t>
            </w:r>
            <w:r>
              <w:rPr>
                <w:rFonts w:ascii="宋体"/>
                <w:spacing w:val="-101"/>
                <w:sz w:val="21"/>
              </w:rPr>
            </w:r>
            <w:r>
              <w:rPr>
                <w:rFonts w:ascii="宋体"/>
                <w:sz w:val="21"/>
              </w:rPr>
              <w:t>Americas</w:t>
            </w:r>
            <w:r>
              <w:rPr>
                <w:rFonts w:ascii="宋体"/>
                <w:spacing w:val="-1"/>
                <w:sz w:val="21"/>
              </w:rPr>
              <w:t> </w:t>
            </w:r>
            <w:r>
              <w:rPr>
                <w:rFonts w:ascii="宋体"/>
                <w:sz w:val="21"/>
              </w:rPr>
              <w:t>INC</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40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sz w:val="21"/>
              </w:rPr>
              <w:t>Century Europe AB</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after="0" w:line="240" w:lineRule="auto"/>
        <w:jc w:val="left"/>
        <w:rPr>
          <w:rFonts w:ascii="宋体" w:hAnsi="宋体" w:cs="宋体" w:eastAsia="宋体" w:hint="default"/>
          <w:sz w:val="21"/>
          <w:szCs w:val="21"/>
        </w:rPr>
        <w:sectPr>
          <w:pgSz w:w="11900" w:h="16840"/>
          <w:pgMar w:header="0" w:footer="963" w:top="1360" w:bottom="1160" w:left="900" w:right="1680"/>
        </w:sectPr>
      </w:pPr>
    </w:p>
    <w:p>
      <w:pPr>
        <w:spacing w:line="240" w:lineRule="auto" w:before="1"/>
        <w:rPr>
          <w:rFonts w:ascii="宋体" w:hAnsi="宋体" w:cs="宋体" w:eastAsia="宋体" w:hint="default"/>
          <w:sz w:val="6"/>
          <w:szCs w:val="6"/>
        </w:rPr>
      </w:pPr>
    </w:p>
    <w:tbl>
      <w:tblPr>
        <w:tblW w:w="0" w:type="auto"/>
        <w:jc w:val="left"/>
        <w:tblInd w:w="285" w:type="dxa"/>
        <w:tblLayout w:type="fixed"/>
        <w:tblCellMar>
          <w:top w:w="0" w:type="dxa"/>
          <w:left w:w="0" w:type="dxa"/>
          <w:bottom w:w="0" w:type="dxa"/>
          <w:right w:w="0" w:type="dxa"/>
        </w:tblCellMar>
        <w:tblLook w:val="01E0"/>
      </w:tblPr>
      <w:tblGrid>
        <w:gridCol w:w="2146"/>
        <w:gridCol w:w="2129"/>
        <w:gridCol w:w="2131"/>
        <w:gridCol w:w="2364"/>
      </w:tblGrid>
      <w:tr>
        <w:trPr>
          <w:trHeight w:val="47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智利</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智利比索</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832" w:right="0"/>
        <w:jc w:val="left"/>
      </w:pPr>
      <w:r>
        <w:rPr/>
        <w:t>六、合并范围的变更</w:t>
      </w:r>
    </w:p>
    <w:p>
      <w:pPr>
        <w:spacing w:line="240" w:lineRule="auto" w:before="12"/>
        <w:rPr>
          <w:rFonts w:ascii="宋体" w:hAnsi="宋体" w:cs="宋体" w:eastAsia="宋体" w:hint="default"/>
          <w:sz w:val="17"/>
          <w:szCs w:val="17"/>
        </w:rPr>
      </w:pPr>
    </w:p>
    <w:p>
      <w:pPr>
        <w:pStyle w:val="BodyText"/>
        <w:spacing w:line="240" w:lineRule="auto"/>
        <w:ind w:left="832" w:right="0"/>
        <w:jc w:val="left"/>
      </w:pPr>
      <w:r>
        <w:rPr/>
        <w:t>(一)</w:t>
      </w:r>
      <w:r>
        <w:rPr>
          <w:spacing w:val="-4"/>
        </w:rPr>
        <w:t> </w:t>
      </w:r>
      <w:r>
        <w:rPr/>
        <w:t>非同一控制下企业合并</w:t>
      </w:r>
    </w:p>
    <w:p>
      <w:pPr>
        <w:spacing w:line="240" w:lineRule="auto" w:before="9"/>
        <w:rPr>
          <w:rFonts w:ascii="宋体" w:hAnsi="宋体" w:cs="宋体" w:eastAsia="宋体" w:hint="default"/>
          <w:sz w:val="17"/>
          <w:szCs w:val="17"/>
        </w:rPr>
      </w:pPr>
    </w:p>
    <w:p>
      <w:pPr>
        <w:pStyle w:val="BodyText"/>
        <w:spacing w:line="240" w:lineRule="auto"/>
        <w:ind w:left="832" w:right="0"/>
        <w:jc w:val="left"/>
      </w:pPr>
      <w:r>
        <w:rPr/>
        <w:t>1.</w:t>
      </w:r>
      <w:r>
        <w:rPr>
          <w:spacing w:val="-4"/>
        </w:rPr>
        <w:t> </w:t>
      </w:r>
      <w:r>
        <w:rPr/>
        <w:t>本期发生的非同一控制下企业合并</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896"/>
        <w:gridCol w:w="1805"/>
        <w:gridCol w:w="1985"/>
        <w:gridCol w:w="1322"/>
        <w:gridCol w:w="1704"/>
      </w:tblGrid>
      <w:tr>
        <w:trPr>
          <w:trHeight w:val="71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3" w:right="847"/>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5" w:right="1025"/>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3" w:right="365"/>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105" w:right="74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357" w:hRule="exact"/>
        </w:trPr>
        <w:tc>
          <w:tcPr>
            <w:tcW w:w="1896"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思</w:t>
            </w:r>
            <w:r>
              <w:rPr>
                <w:rFonts w:ascii="宋体" w:hAnsi="宋体" w:cs="宋体" w:eastAsia="宋体" w:hint="default"/>
                <w:spacing w:val="-73"/>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超</w:t>
            </w:r>
            <w:r>
              <w:rPr>
                <w:rFonts w:ascii="宋体" w:hAnsi="宋体" w:cs="宋体" w:eastAsia="宋体" w:hint="default"/>
                <w:spacing w:val="-73"/>
                <w:sz w:val="21"/>
                <w:szCs w:val="21"/>
              </w:rPr>
              <w:t> </w:t>
            </w:r>
            <w:r>
              <w:rPr>
                <w:rFonts w:ascii="宋体" w:hAnsi="宋体" w:cs="宋体" w:eastAsia="宋体" w:hint="default"/>
                <w:sz w:val="21"/>
                <w:szCs w:val="21"/>
              </w:rPr>
              <w:t>讯</w:t>
            </w:r>
            <w:r>
              <w:rPr>
                <w:rFonts w:ascii="宋体" w:hAnsi="宋体" w:cs="宋体" w:eastAsia="宋体" w:hint="default"/>
                <w:spacing w:val="-73"/>
                <w:sz w:val="21"/>
                <w:szCs w:val="21"/>
              </w:rPr>
              <w:t> </w:t>
            </w:r>
            <w:r>
              <w:rPr>
                <w:rFonts w:ascii="宋体" w:hAnsi="宋体" w:cs="宋体" w:eastAsia="宋体" w:hint="default"/>
                <w:sz w:val="21"/>
                <w:szCs w:val="21"/>
              </w:rPr>
              <w:t>科</w:t>
            </w:r>
          </w:p>
        </w:tc>
        <w:tc>
          <w:tcPr>
            <w:tcW w:w="1805"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322"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nil" w:sz="6" w:space="0" w:color="auto"/>
            </w:tcBorders>
          </w:tcPr>
          <w:p>
            <w:pPr/>
          </w:p>
        </w:tc>
      </w:tr>
      <w:tr>
        <w:trPr>
          <w:trHeight w:val="623" w:hRule="exact"/>
        </w:trPr>
        <w:tc>
          <w:tcPr>
            <w:tcW w:w="1896"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展</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以</w:t>
            </w:r>
            <w:r>
              <w:rPr>
                <w:rFonts w:ascii="宋体" w:hAnsi="宋体" w:cs="宋体" w:eastAsia="宋体" w:hint="default"/>
                <w:spacing w:val="-73"/>
                <w:sz w:val="21"/>
                <w:szCs w:val="21"/>
              </w:rPr>
              <w:t> </w:t>
            </w:r>
            <w:r>
              <w:rPr>
                <w:rFonts w:ascii="宋体" w:hAnsi="宋体" w:cs="宋体" w:eastAsia="宋体" w:hint="default"/>
                <w:sz w:val="21"/>
                <w:szCs w:val="21"/>
              </w:rPr>
              <w:t>下</w:t>
            </w:r>
            <w:r>
              <w:rPr>
                <w:rFonts w:ascii="宋体" w:hAnsi="宋体" w:cs="宋体" w:eastAsia="宋体" w:hint="default"/>
                <w:spacing w:val="-73"/>
                <w:sz w:val="21"/>
                <w:szCs w:val="21"/>
              </w:rPr>
              <w:t> </w:t>
            </w:r>
            <w:r>
              <w:rPr>
                <w:rFonts w:ascii="宋体" w:hAnsi="宋体" w:cs="宋体" w:eastAsia="宋体" w:hint="default"/>
                <w:sz w:val="21"/>
                <w:szCs w:val="21"/>
              </w:rPr>
              <w:t>简</w:t>
            </w:r>
            <w:r>
              <w:rPr>
                <w:rFonts w:ascii="宋体" w:hAnsi="宋体" w:cs="宋体" w:eastAsia="宋体" w:hint="default"/>
                <w:spacing w:val="-71"/>
                <w:sz w:val="21"/>
                <w:szCs w:val="21"/>
              </w:rPr>
              <w:t> </w:t>
            </w:r>
            <w:r>
              <w:rPr>
                <w:rFonts w:ascii="宋体" w:hAnsi="宋体" w:cs="宋体" w:eastAsia="宋体" w:hint="default"/>
                <w:sz w:val="21"/>
                <w:szCs w:val="21"/>
              </w:rPr>
              <w:t>称</w:t>
            </w:r>
            <w:r>
              <w:rPr>
                <w:rFonts w:ascii="宋体" w:hAnsi="宋体" w:cs="宋体" w:eastAsia="宋体" w:hint="default"/>
                <w:spacing w:val="-73"/>
                <w:sz w:val="21"/>
                <w:szCs w:val="21"/>
              </w:rPr>
              <w:t> </w:t>
            </w:r>
            <w:r>
              <w:rPr>
                <w:rFonts w:ascii="宋体" w:hAnsi="宋体" w:cs="宋体" w:eastAsia="宋体" w:hint="default"/>
                <w:sz w:val="21"/>
                <w:szCs w:val="21"/>
              </w:rPr>
              <w:t>思</w:t>
            </w:r>
            <w:r>
              <w:rPr>
                <w:rFonts w:ascii="宋体" w:hAnsi="宋体" w:cs="宋体" w:eastAsia="宋体" w:hint="default"/>
                <w:spacing w:val="-73"/>
                <w:sz w:val="21"/>
                <w:szCs w:val="21"/>
              </w:rPr>
              <w:t> </w:t>
            </w:r>
            <w:r>
              <w:rPr>
                <w:rFonts w:ascii="宋体" w:hAnsi="宋体" w:cs="宋体" w:eastAsia="宋体" w:hint="default"/>
                <w:sz w:val="21"/>
                <w:szCs w:val="21"/>
              </w:rPr>
              <w:t>创</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770.10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51%</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pacing w:val="-1"/>
                <w:sz w:val="21"/>
                <w:szCs w:val="21"/>
              </w:rPr>
              <w:t>现金支付</w:t>
            </w:r>
          </w:p>
        </w:tc>
      </w:tr>
      <w:tr>
        <w:trPr>
          <w:trHeight w:val="316" w:hRule="exact"/>
        </w:trPr>
        <w:tc>
          <w:tcPr>
            <w:tcW w:w="1896"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超讯公司）</w:t>
            </w:r>
          </w:p>
        </w:tc>
        <w:tc>
          <w:tcPr>
            <w:tcW w:w="1805"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322"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nil" w:sz="6" w:space="0" w:color="auto"/>
            </w:tcBorders>
          </w:tcPr>
          <w:p>
            <w:pPr/>
          </w:p>
        </w:tc>
      </w:tr>
      <w:tr>
        <w:trPr>
          <w:trHeight w:val="518"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1,428</w:t>
            </w:r>
            <w:r>
              <w:rPr>
                <w:rFonts w:ascii="宋体" w:hAnsi="宋体" w:cs="宋体" w:eastAsia="宋体" w:hint="default"/>
                <w:spacing w:val="-53"/>
                <w:sz w:val="21"/>
                <w:szCs w:val="21"/>
              </w:rPr>
              <w:t> </w:t>
            </w:r>
            <w:r>
              <w:rPr>
                <w:rFonts w:ascii="宋体" w:hAnsi="宋体" w:cs="宋体" w:eastAsia="宋体" w:hint="default"/>
                <w:sz w:val="21"/>
                <w:szCs w:val="21"/>
              </w:rPr>
              <w:t>万美元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51%</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现金支付</w:t>
            </w: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(续上表)</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891"/>
        <w:gridCol w:w="1807"/>
        <w:gridCol w:w="1603"/>
        <w:gridCol w:w="1704"/>
        <w:gridCol w:w="1704"/>
      </w:tblGrid>
      <w:tr>
        <w:trPr>
          <w:trHeight w:val="715"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79" w:right="370"/>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15" w:right="103" w:firstLine="105"/>
              <w:jc w:val="left"/>
              <w:rPr>
                <w:rFonts w:ascii="宋体" w:hAnsi="宋体" w:cs="宋体" w:eastAsia="宋体" w:hint="default"/>
                <w:sz w:val="21"/>
                <w:szCs w:val="21"/>
              </w:rPr>
            </w:pPr>
            <w:r>
              <w:rPr>
                <w:rFonts w:ascii="宋体" w:hAnsi="宋体" w:cs="宋体" w:eastAsia="宋体" w:hint="default"/>
                <w:sz w:val="21"/>
                <w:szCs w:val="21"/>
              </w:rPr>
              <w:t>购买日至期末</w:t>
            </w:r>
            <w:r>
              <w:rPr>
                <w:rFonts w:ascii="宋体" w:hAnsi="宋体" w:cs="宋体" w:eastAsia="宋体" w:hint="default"/>
                <w:w w:val="100"/>
                <w:sz w:val="21"/>
                <w:szCs w:val="21"/>
              </w:rPr>
              <w:t> </w:t>
            </w:r>
            <w:r>
              <w:rPr>
                <w:rFonts w:ascii="宋体" w:hAnsi="宋体" w:cs="宋体" w:eastAsia="宋体" w:hint="default"/>
                <w:sz w:val="21"/>
                <w:szCs w:val="21"/>
              </w:rPr>
              <w:t>被购买方的收入</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w w:val="100"/>
                <w:sz w:val="21"/>
                <w:szCs w:val="21"/>
              </w:rPr>
              <w:t> </w:t>
            </w:r>
            <w:r>
              <w:rPr>
                <w:rFonts w:ascii="宋体" w:hAnsi="宋体" w:cs="宋体" w:eastAsia="宋体" w:hint="default"/>
                <w:sz w:val="21"/>
                <w:szCs w:val="21"/>
              </w:rPr>
              <w:t>购买方的净利润</w:t>
            </w:r>
          </w:p>
        </w:tc>
      </w:tr>
      <w:tr>
        <w:trPr>
          <w:trHeight w:val="516"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492.47</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-124.74</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518"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4"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财产权交接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78" w:right="0"/>
              <w:jc w:val="left"/>
              <w:rPr>
                <w:rFonts w:ascii="宋体" w:hAnsi="宋体" w:cs="宋体" w:eastAsia="宋体" w:hint="default"/>
                <w:sz w:val="21"/>
                <w:szCs w:val="21"/>
              </w:rPr>
            </w:pPr>
            <w:r>
              <w:rPr>
                <w:rFonts w:ascii="宋体" w:hAnsi="宋体" w:cs="宋体" w:eastAsia="宋体" w:hint="default"/>
                <w:sz w:val="21"/>
                <w:szCs w:val="21"/>
              </w:rPr>
              <w:t>6,093.68</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78" w:right="0"/>
              <w:jc w:val="left"/>
              <w:rPr>
                <w:rFonts w:ascii="宋体" w:hAnsi="宋体" w:cs="宋体" w:eastAsia="宋体" w:hint="default"/>
                <w:sz w:val="21"/>
                <w:szCs w:val="21"/>
              </w:rPr>
            </w:pPr>
            <w:r>
              <w:rPr>
                <w:rFonts w:ascii="宋体" w:hAnsi="宋体" w:cs="宋体" w:eastAsia="宋体" w:hint="default"/>
                <w:sz w:val="21"/>
                <w:szCs w:val="21"/>
              </w:rPr>
              <w:t>1,007.75</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832" w:right="0"/>
        <w:jc w:val="left"/>
      </w:pPr>
      <w:r>
        <w:rPr/>
        <w:t>2.</w:t>
      </w:r>
      <w:r>
        <w:rPr>
          <w:spacing w:val="-1"/>
        </w:rPr>
        <w:t> </w:t>
      </w:r>
      <w:r>
        <w:rPr/>
        <w:t>合并成本及商誉</w:t>
      </w:r>
    </w:p>
    <w:p>
      <w:pPr>
        <w:spacing w:line="240" w:lineRule="auto" w:before="9"/>
        <w:rPr>
          <w:rFonts w:ascii="宋体" w:hAnsi="宋体" w:cs="宋体" w:eastAsia="宋体" w:hint="default"/>
          <w:sz w:val="17"/>
          <w:szCs w:val="17"/>
        </w:rPr>
      </w:pPr>
    </w:p>
    <w:p>
      <w:pPr>
        <w:pStyle w:val="BodyText"/>
        <w:spacing w:line="240" w:lineRule="auto"/>
        <w:ind w:left="832" w:right="0"/>
        <w:jc w:val="left"/>
      </w:pPr>
      <w:r>
        <w:rPr/>
        <w:t>(1)</w:t>
      </w:r>
      <w:r>
        <w:rPr>
          <w:spacing w:val="-1"/>
        </w:rPr>
        <w:t> </w:t>
      </w:r>
      <w:r>
        <w:rPr/>
        <w:t>明细情况</w:t>
      </w:r>
    </w:p>
    <w:p>
      <w:pPr>
        <w:spacing w:line="240" w:lineRule="auto" w:before="11"/>
        <w:rPr>
          <w:rFonts w:ascii="宋体" w:hAnsi="宋体" w:cs="宋体" w:eastAsia="宋体" w:hint="default"/>
          <w:sz w:val="9"/>
          <w:szCs w:val="9"/>
        </w:rPr>
      </w:pPr>
    </w:p>
    <w:tbl>
      <w:tblPr>
        <w:tblW w:w="0" w:type="auto"/>
        <w:jc w:val="left"/>
        <w:tblInd w:w="285" w:type="dxa"/>
        <w:tblLayout w:type="fixed"/>
        <w:tblCellMar>
          <w:top w:w="0" w:type="dxa"/>
          <w:left w:w="0" w:type="dxa"/>
          <w:bottom w:w="0" w:type="dxa"/>
          <w:right w:w="0" w:type="dxa"/>
        </w:tblCellMar>
        <w:tblLook w:val="01E0"/>
      </w:tblPr>
      <w:tblGrid>
        <w:gridCol w:w="3950"/>
        <w:gridCol w:w="2292"/>
        <w:gridCol w:w="2294"/>
      </w:tblGrid>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8"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5"/>
              <w:jc w:val="center"/>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r>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7,701,000.00</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80,553,881.73</w:t>
            </w:r>
          </w:p>
        </w:tc>
      </w:tr>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7,701,000.00</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80,553,881.73</w:t>
            </w:r>
          </w:p>
        </w:tc>
      </w:tr>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7,701,000.00</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80,553,881.73</w:t>
            </w:r>
          </w:p>
        </w:tc>
      </w:tr>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3,372,710.26</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5,833,860.83</w:t>
            </w:r>
          </w:p>
        </w:tc>
      </w:tr>
      <w:tr>
        <w:trPr>
          <w:trHeight w:val="518"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4,328,289.74</w:t>
            </w:r>
          </w:p>
        </w:tc>
        <w:tc>
          <w:tcPr>
            <w:tcW w:w="2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74,720,020.90</w:t>
            </w: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(2)</w:t>
      </w:r>
      <w:r>
        <w:rPr>
          <w:spacing w:val="-5"/>
        </w:rPr>
        <w:t> </w:t>
      </w:r>
      <w:r>
        <w:rPr/>
        <w:t>合并成本公允价值的确定方法、或有对价及其变动的说明</w:t>
      </w:r>
    </w:p>
    <w:p>
      <w:pPr>
        <w:spacing w:line="240" w:lineRule="auto" w:before="9"/>
        <w:rPr>
          <w:rFonts w:ascii="宋体" w:hAnsi="宋体" w:cs="宋体" w:eastAsia="宋体" w:hint="default"/>
          <w:sz w:val="17"/>
          <w:szCs w:val="17"/>
        </w:rPr>
      </w:pPr>
    </w:p>
    <w:p>
      <w:pPr>
        <w:pStyle w:val="BodyText"/>
        <w:tabs>
          <w:tab w:pos="9211" w:val="left" w:leader="none"/>
        </w:tabs>
        <w:spacing w:line="408" w:lineRule="auto"/>
        <w:ind w:left="412" w:right="106" w:firstLine="420"/>
        <w:jc w:val="left"/>
      </w:pPr>
      <w:r>
        <w:rPr/>
        <w:t>根据</w:t>
      </w:r>
      <w:r>
        <w:rPr>
          <w:spacing w:val="-49"/>
        </w:rPr>
        <w:t> </w:t>
      </w:r>
      <w:r>
        <w:rPr>
          <w:spacing w:val="-1"/>
        </w:rPr>
        <w:t>2013</w:t>
      </w:r>
      <w:r>
        <w:rPr>
          <w:spacing w:val="-51"/>
        </w:rPr>
        <w:t> </w:t>
      </w:r>
      <w:r>
        <w:rPr/>
        <w:t>年</w:t>
      </w:r>
      <w:r>
        <w:rPr>
          <w:spacing w:val="-49"/>
        </w:rPr>
        <w:t> </w:t>
      </w:r>
      <w:r>
        <w:rPr/>
        <w:t>12</w:t>
      </w:r>
      <w:r>
        <w:rPr>
          <w:spacing w:val="-51"/>
        </w:rPr>
        <w:t> </w:t>
      </w:r>
      <w:r>
        <w:rPr/>
        <w:t>月</w:t>
      </w:r>
      <w:r>
        <w:rPr>
          <w:spacing w:val="-49"/>
        </w:rPr>
        <w:t> </w:t>
      </w:r>
      <w:r>
        <w:rPr>
          <w:spacing w:val="-2"/>
        </w:rPr>
        <w:t>31</w:t>
      </w:r>
      <w:r>
        <w:rPr>
          <w:spacing w:val="-49"/>
        </w:rPr>
        <w:t> </w:t>
      </w:r>
      <w:r>
        <w:rPr>
          <w:spacing w:val="-2"/>
        </w:rPr>
        <w:t>日本公司与</w:t>
      </w:r>
      <w:r>
        <w:rPr>
          <w:spacing w:val="-49"/>
        </w:rPr>
        <w:t> </w:t>
      </w:r>
      <w:r>
        <w:rPr/>
        <w:t>LTM</w:t>
      </w:r>
      <w:r>
        <w:rPr>
          <w:spacing w:val="-51"/>
        </w:rPr>
        <w:t> </w:t>
      </w:r>
      <w:r>
        <w:rPr>
          <w:spacing w:val="-1"/>
        </w:rPr>
        <w:t>Fondo</w:t>
      </w:r>
      <w:r>
        <w:rPr>
          <w:spacing w:val="-49"/>
        </w:rPr>
        <w:t> </w:t>
      </w:r>
      <w:r>
        <w:rPr/>
        <w:t>de</w:t>
      </w:r>
      <w:r>
        <w:rPr>
          <w:spacing w:val="-51"/>
        </w:rPr>
        <w:t> </w:t>
      </w:r>
      <w:r>
        <w:rPr>
          <w:spacing w:val="-1"/>
        </w:rPr>
        <w:t>Inversion</w:t>
      </w:r>
      <w:r>
        <w:rPr>
          <w:spacing w:val="-49"/>
        </w:rPr>
        <w:t> </w:t>
      </w:r>
      <w:r>
        <w:rPr>
          <w:spacing w:val="-1"/>
        </w:rPr>
        <w:t>Privado</w:t>
      </w:r>
      <w:r>
        <w:rPr>
          <w:spacing w:val="-49"/>
        </w:rPr>
        <w:t> </w:t>
      </w:r>
      <w:r>
        <w:rPr>
          <w:spacing w:val="-7"/>
        </w:rPr>
        <w:t>S.A.、Comercial</w:t>
      </w:r>
      <w:r>
        <w:rPr>
          <w:spacing w:val="-49"/>
        </w:rPr>
        <w:t> </w:t>
      </w:r>
      <w:r>
        <w:rPr>
          <w:spacing w:val="-1"/>
        </w:rPr>
        <w:t>Invue</w:t>
        <w:tab/>
        <w:t>Limitada</w:t>
      </w:r>
      <w:r>
        <w:rPr>
          <w:w w:val="100"/>
        </w:rPr>
        <w:t> 和</w:t>
      </w:r>
      <w:r>
        <w:rPr>
          <w:spacing w:val="-53"/>
          <w:w w:val="100"/>
        </w:rPr>
        <w:t> </w:t>
      </w:r>
      <w:r>
        <w:rPr>
          <w:spacing w:val="-1"/>
          <w:w w:val="100"/>
        </w:rPr>
        <w:t>Sociedad</w:t>
      </w:r>
      <w:r>
        <w:rPr>
          <w:spacing w:val="1"/>
          <w:w w:val="100"/>
        </w:rPr>
        <w:t> </w:t>
      </w:r>
      <w:r>
        <w:rPr>
          <w:w w:val="100"/>
        </w:rPr>
        <w:t>de</w:t>
      </w:r>
      <w:r>
        <w:rPr>
          <w:spacing w:val="-1"/>
          <w:w w:val="100"/>
        </w:rPr>
        <w:t> Inversiones</w:t>
      </w:r>
      <w:r>
        <w:rPr>
          <w:spacing w:val="1"/>
          <w:w w:val="100"/>
        </w:rPr>
        <w:t> </w:t>
      </w:r>
      <w:r>
        <w:rPr>
          <w:spacing w:val="-1"/>
          <w:w w:val="100"/>
        </w:rPr>
        <w:t>Mara</w:t>
      </w:r>
      <w:r>
        <w:rPr>
          <w:spacing w:val="1"/>
          <w:w w:val="100"/>
        </w:rPr>
        <w:t> </w:t>
      </w:r>
      <w:r>
        <w:rPr>
          <w:spacing w:val="-1"/>
          <w:w w:val="100"/>
        </w:rPr>
        <w:t>Limitada</w:t>
      </w:r>
      <w:r>
        <w:rPr>
          <w:spacing w:val="-55"/>
          <w:w w:val="100"/>
        </w:rPr>
        <w:t> </w:t>
      </w:r>
      <w:r>
        <w:rPr>
          <w:spacing w:val="-8"/>
          <w:w w:val="100"/>
        </w:rPr>
        <w:t>签订的《股权收购协议》，被购买方</w:t>
      </w:r>
      <w:r>
        <w:rPr>
          <w:spacing w:val="-53"/>
          <w:w w:val="100"/>
        </w:rPr>
        <w:t> </w:t>
      </w:r>
      <w:r>
        <w:rPr>
          <w:spacing w:val="-2"/>
          <w:w w:val="100"/>
        </w:rPr>
        <w:t>GL</w:t>
      </w:r>
      <w:r>
        <w:rPr>
          <w:spacing w:val="-53"/>
          <w:w w:val="100"/>
        </w:rPr>
        <w:t> </w:t>
      </w:r>
      <w:r>
        <w:rPr>
          <w:spacing w:val="-2"/>
          <w:w w:val="100"/>
        </w:rPr>
        <w:t>公司</w:t>
      </w:r>
      <w:r>
        <w:rPr>
          <w:spacing w:val="-53"/>
          <w:w w:val="100"/>
        </w:rPr>
        <w:t> </w:t>
      </w:r>
      <w:r>
        <w:rPr>
          <w:spacing w:val="-1"/>
          <w:w w:val="100"/>
        </w:rPr>
        <w:t>2014</w:t>
      </w:r>
      <w:r>
        <w:rPr>
          <w:spacing w:val="-53"/>
          <w:w w:val="100"/>
        </w:rPr>
        <w:t> </w:t>
      </w:r>
      <w:r>
        <w:rPr>
          <w:spacing w:val="-2"/>
          <w:w w:val="100"/>
        </w:rPr>
        <w:t>年目标净</w:t>
      </w:r>
      <w:r>
        <w:rPr>
          <w:w w:val="100"/>
        </w:rPr>
        <w:t> </w:t>
      </w:r>
      <w:r>
        <w:rPr/>
        <w:t>利润为</w:t>
      </w:r>
      <w:r>
        <w:rPr>
          <w:spacing w:val="-55"/>
        </w:rPr>
        <w:t> </w:t>
      </w:r>
      <w:r>
        <w:rPr/>
        <w:t>3,900,206</w:t>
      </w:r>
      <w:r>
        <w:rPr>
          <w:spacing w:val="-55"/>
        </w:rPr>
        <w:t> </w:t>
      </w:r>
      <w:r>
        <w:rPr/>
        <w:t>美元；2015</w:t>
      </w:r>
      <w:r>
        <w:rPr>
          <w:spacing w:val="-55"/>
        </w:rPr>
        <w:t> </w:t>
      </w:r>
      <w:r>
        <w:rPr/>
        <w:t>年目标净利润为</w:t>
      </w:r>
      <w:r>
        <w:rPr>
          <w:spacing w:val="-57"/>
        </w:rPr>
        <w:t> </w:t>
      </w:r>
      <w:r>
        <w:rPr/>
        <w:t>4,518,254</w:t>
      </w:r>
      <w:r>
        <w:rPr>
          <w:spacing w:val="-57"/>
        </w:rPr>
        <w:t> </w:t>
      </w:r>
      <w:r>
        <w:rPr/>
        <w:t>美元；2016</w:t>
      </w:r>
      <w:r>
        <w:rPr>
          <w:spacing w:val="-55"/>
        </w:rPr>
        <w:t> </w:t>
      </w:r>
      <w:r>
        <w:rPr/>
        <w:t>年目标净利润为</w:t>
      </w:r>
      <w:r>
        <w:rPr>
          <w:spacing w:val="-55"/>
        </w:rPr>
        <w:t> </w:t>
      </w:r>
      <w:r>
        <w:rPr/>
        <w:t>6,010,047</w:t>
      </w:r>
      <w:r>
        <w:rPr>
          <w:spacing w:val="-55"/>
        </w:rPr>
        <w:t> </w:t>
      </w:r>
      <w:r>
        <w:rPr/>
        <w:t>美元。</w:t>
      </w:r>
    </w:p>
    <w:p>
      <w:pPr>
        <w:spacing w:after="0" w:line="408" w:lineRule="auto"/>
        <w:jc w:val="left"/>
        <w:sectPr>
          <w:footerReference w:type="default" r:id="rId30"/>
          <w:pgSz w:w="11900" w:h="16840"/>
          <w:pgMar w:footer="963" w:header="0" w:top="1360" w:bottom="1160" w:left="720" w:right="1020"/>
          <w:pgNumType w:start="130"/>
        </w:sectPr>
      </w:pPr>
    </w:p>
    <w:p>
      <w:pPr>
        <w:pStyle w:val="BodyText"/>
        <w:spacing w:line="408" w:lineRule="auto" w:before="24"/>
        <w:ind w:left="232" w:right="104"/>
        <w:jc w:val="both"/>
      </w:pPr>
      <w:r>
        <w:rPr/>
        <w:t>这三年中每年若</w:t>
      </w:r>
      <w:r>
        <w:rPr>
          <w:spacing w:val="-40"/>
        </w:rPr>
        <w:t> </w:t>
      </w:r>
      <w:r>
        <w:rPr/>
        <w:t>GL</w:t>
      </w:r>
      <w:r>
        <w:rPr>
          <w:spacing w:val="-42"/>
        </w:rPr>
        <w:t> </w:t>
      </w:r>
      <w:r>
        <w:rPr>
          <w:spacing w:val="-3"/>
        </w:rPr>
        <w:t>公司实际净利润≥目标净利润，则支付</w:t>
      </w:r>
      <w:r>
        <w:rPr>
          <w:spacing w:val="-40"/>
        </w:rPr>
        <w:t> </w:t>
      </w:r>
      <w:r>
        <w:rPr/>
        <w:t>1,785,000</w:t>
      </w:r>
      <w:r>
        <w:rPr>
          <w:spacing w:val="-40"/>
        </w:rPr>
        <w:t> </w:t>
      </w:r>
      <w:r>
        <w:rPr>
          <w:spacing w:val="-3"/>
        </w:rPr>
        <w:t>美元；若目标净利润&gt;实际净利润≥</w:t>
      </w:r>
      <w:r>
        <w:rPr>
          <w:spacing w:val="-99"/>
        </w:rPr>
        <w:t> </w:t>
      </w:r>
      <w:r>
        <w:rPr>
          <w:spacing w:val="-99"/>
        </w:rPr>
      </w:r>
      <w:r>
        <w:rPr>
          <w:spacing w:val="-2"/>
        </w:rPr>
        <w:t>目标净利润*85%，则支付实际净利润/目标净利润*1,785,000</w:t>
      </w:r>
      <w:r>
        <w:rPr/>
        <w:t> </w:t>
      </w:r>
      <w:r>
        <w:rPr>
          <w:spacing w:val="-4"/>
        </w:rPr>
        <w:t>美元；若目标净利润*85%&gt;实际净利润，则无</w:t>
      </w:r>
      <w:r>
        <w:rPr>
          <w:spacing w:val="-96"/>
        </w:rPr>
        <w:t> </w:t>
      </w:r>
      <w:r>
        <w:rPr>
          <w:spacing w:val="-96"/>
        </w:rPr>
      </w:r>
      <w:r>
        <w:rPr>
          <w:spacing w:val="-5"/>
          <w:w w:val="100"/>
        </w:rPr>
        <w:t>需支付。在购买日，或有对价为</w:t>
      </w:r>
      <w:r>
        <w:rPr>
          <w:spacing w:val="-48"/>
          <w:w w:val="100"/>
        </w:rPr>
        <w:t> </w:t>
      </w:r>
      <w:r>
        <w:rPr>
          <w:spacing w:val="-1"/>
          <w:w w:val="100"/>
        </w:rPr>
        <w:t>428.73</w:t>
      </w:r>
      <w:r>
        <w:rPr>
          <w:spacing w:val="-51"/>
          <w:w w:val="100"/>
        </w:rPr>
        <w:t> </w:t>
      </w:r>
      <w:r>
        <w:rPr>
          <w:spacing w:val="-4"/>
          <w:w w:val="100"/>
        </w:rPr>
        <w:t>万美元（折合人民币</w:t>
      </w:r>
      <w:r>
        <w:rPr>
          <w:spacing w:val="-48"/>
          <w:w w:val="100"/>
        </w:rPr>
        <w:t> </w:t>
      </w:r>
      <w:r>
        <w:rPr>
          <w:spacing w:val="-1"/>
          <w:w w:val="100"/>
        </w:rPr>
        <w:t>26,155,189.23</w:t>
      </w:r>
      <w:r>
        <w:rPr>
          <w:spacing w:val="-51"/>
          <w:w w:val="100"/>
        </w:rPr>
        <w:t> </w:t>
      </w:r>
      <w:r>
        <w:rPr>
          <w:spacing w:val="-14"/>
          <w:w w:val="100"/>
        </w:rPr>
        <w:t>元），期末或有对价为</w:t>
      </w:r>
      <w:r>
        <w:rPr>
          <w:spacing w:val="-48"/>
          <w:w w:val="100"/>
        </w:rPr>
        <w:t> </w:t>
      </w:r>
      <w:r>
        <w:rPr>
          <w:spacing w:val="-1"/>
          <w:w w:val="100"/>
        </w:rPr>
        <w:t>306.97</w:t>
      </w:r>
    </w:p>
    <w:p>
      <w:pPr>
        <w:pStyle w:val="BodyText"/>
        <w:spacing w:line="240" w:lineRule="auto" w:before="46"/>
        <w:ind w:left="232" w:right="0"/>
        <w:jc w:val="both"/>
      </w:pPr>
      <w:r>
        <w:rPr>
          <w:w w:val="100"/>
        </w:rPr>
        <w:t>万美</w:t>
      </w:r>
      <w:r>
        <w:rPr>
          <w:spacing w:val="-3"/>
          <w:w w:val="100"/>
        </w:rPr>
        <w:t>元</w:t>
      </w:r>
      <w:r>
        <w:rPr>
          <w:w w:val="100"/>
        </w:rPr>
        <w:t>（</w:t>
      </w:r>
      <w:r>
        <w:rPr>
          <w:spacing w:val="-3"/>
          <w:w w:val="100"/>
        </w:rPr>
        <w:t>折</w:t>
      </w:r>
      <w:r>
        <w:rPr>
          <w:w w:val="100"/>
        </w:rPr>
        <w:t>合</w:t>
      </w:r>
      <w:r>
        <w:rPr>
          <w:spacing w:val="-3"/>
          <w:w w:val="100"/>
        </w:rPr>
        <w:t>人民</w:t>
      </w:r>
      <w:r>
        <w:rPr>
          <w:w w:val="100"/>
        </w:rPr>
        <w:t>币</w:t>
      </w:r>
      <w:r>
        <w:rPr>
          <w:spacing w:val="-53"/>
        </w:rPr>
        <w:t> </w:t>
      </w:r>
      <w:r>
        <w:rPr>
          <w:w w:val="100"/>
        </w:rPr>
        <w:t>15</w:t>
      </w:r>
      <w:r>
        <w:rPr>
          <w:spacing w:val="-3"/>
          <w:w w:val="100"/>
        </w:rPr>
        <w:t>,8</w:t>
      </w:r>
      <w:r>
        <w:rPr>
          <w:w w:val="100"/>
        </w:rPr>
        <w:t>76,58</w:t>
      </w:r>
      <w:r>
        <w:rPr>
          <w:spacing w:val="-3"/>
          <w:w w:val="100"/>
        </w:rPr>
        <w:t>5</w:t>
      </w:r>
      <w:r>
        <w:rPr>
          <w:w w:val="100"/>
        </w:rPr>
        <w:t>.02</w:t>
      </w:r>
      <w:r>
        <w:rPr>
          <w:spacing w:val="-55"/>
        </w:rPr>
        <w:t> </w:t>
      </w:r>
      <w:r>
        <w:rPr>
          <w:w w:val="100"/>
        </w:rPr>
        <w:t>元</w:t>
      </w:r>
      <w:r>
        <w:rPr>
          <w:spacing w:val="-108"/>
          <w:w w:val="100"/>
        </w:rPr>
        <w:t>）</w:t>
      </w:r>
      <w:r>
        <w:rPr>
          <w:w w:val="100"/>
        </w:rPr>
        <w:t>。</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(3)</w:t>
      </w:r>
      <w:r>
        <w:rPr>
          <w:spacing w:val="-2"/>
        </w:rPr>
        <w:t> </w:t>
      </w:r>
      <w:r>
        <w:rPr/>
        <w:t>大额商誉形成的主要原因</w:t>
      </w:r>
    </w:p>
    <w:p>
      <w:pPr>
        <w:spacing w:line="240" w:lineRule="auto" w:before="12"/>
        <w:rPr>
          <w:rFonts w:ascii="宋体" w:hAnsi="宋体" w:cs="宋体" w:eastAsia="宋体" w:hint="default"/>
          <w:sz w:val="17"/>
          <w:szCs w:val="17"/>
        </w:rPr>
      </w:pPr>
    </w:p>
    <w:p>
      <w:pPr>
        <w:pStyle w:val="BodyText"/>
        <w:spacing w:line="408" w:lineRule="auto"/>
        <w:ind w:left="323" w:right="102" w:firstLine="314"/>
        <w:jc w:val="both"/>
      </w:pPr>
      <w:r>
        <w:rPr/>
        <w:t>1)</w:t>
      </w:r>
      <w:r>
        <w:rPr>
          <w:spacing w:val="-53"/>
        </w:rPr>
        <w:t> </w:t>
      </w:r>
      <w:r>
        <w:rPr/>
        <w:t>GL</w:t>
      </w:r>
      <w:r>
        <w:rPr>
          <w:spacing w:val="-55"/>
        </w:rPr>
        <w:t> </w:t>
      </w:r>
      <w:r>
        <w:rPr/>
        <w:t>公司商誉系本期本公司受让</w:t>
      </w:r>
      <w:r>
        <w:rPr>
          <w:spacing w:val="-53"/>
        </w:rPr>
        <w:t> </w:t>
      </w:r>
      <w:r>
        <w:rPr/>
        <w:t>LTM</w:t>
      </w:r>
      <w:r>
        <w:rPr>
          <w:spacing w:val="-55"/>
        </w:rPr>
        <w:t> </w:t>
      </w:r>
      <w:r>
        <w:rPr/>
        <w:t>Fondo</w:t>
      </w:r>
      <w:r>
        <w:rPr>
          <w:spacing w:val="-53"/>
        </w:rPr>
        <w:t> </w:t>
      </w:r>
      <w:r>
        <w:rPr/>
        <w:t>de</w:t>
      </w:r>
      <w:r>
        <w:rPr>
          <w:spacing w:val="-55"/>
        </w:rPr>
        <w:t> </w:t>
      </w:r>
      <w:r>
        <w:rPr/>
        <w:t>Inversion</w:t>
      </w:r>
      <w:r>
        <w:rPr>
          <w:spacing w:val="-53"/>
        </w:rPr>
        <w:t> </w:t>
      </w:r>
      <w:r>
        <w:rPr/>
        <w:t>Privado</w:t>
      </w:r>
      <w:r>
        <w:rPr>
          <w:spacing w:val="-53"/>
        </w:rPr>
        <w:t> </w:t>
      </w:r>
      <w:r>
        <w:rPr>
          <w:spacing w:val="-5"/>
        </w:rPr>
        <w:t>S.A.、Comercial</w:t>
      </w:r>
      <w:r>
        <w:rPr>
          <w:spacing w:val="-53"/>
        </w:rPr>
        <w:t> </w:t>
      </w:r>
      <w:r>
        <w:rPr/>
        <w:t>Invue</w:t>
      </w:r>
      <w:r>
        <w:rPr>
          <w:spacing w:val="104"/>
        </w:rPr>
        <w:t> </w:t>
      </w:r>
      <w:r>
        <w:rPr/>
        <w:t>Limitada</w:t>
      </w:r>
      <w:r>
        <w:rPr>
          <w:w w:val="100"/>
        </w:rPr>
        <w:t> </w:t>
      </w:r>
      <w:r>
        <w:rPr/>
        <w:t>和</w:t>
      </w:r>
      <w:r>
        <w:rPr>
          <w:spacing w:val="-54"/>
        </w:rPr>
        <w:t> </w:t>
      </w:r>
      <w:r>
        <w:rPr/>
        <w:t>Sociedad</w:t>
      </w:r>
      <w:r>
        <w:rPr>
          <w:spacing w:val="-16"/>
        </w:rPr>
        <w:t> </w:t>
      </w:r>
      <w:r>
        <w:rPr/>
        <w:t>de</w:t>
      </w:r>
      <w:r>
        <w:rPr>
          <w:spacing w:val="-16"/>
        </w:rPr>
        <w:t> </w:t>
      </w:r>
      <w:r>
        <w:rPr/>
        <w:t>Inversiones</w:t>
      </w:r>
      <w:r>
        <w:rPr>
          <w:spacing w:val="-16"/>
        </w:rPr>
        <w:t> </w:t>
      </w:r>
      <w:r>
        <w:rPr/>
        <w:t>Mara</w:t>
      </w:r>
      <w:r>
        <w:rPr>
          <w:spacing w:val="-19"/>
        </w:rPr>
        <w:t> </w:t>
      </w:r>
      <w:r>
        <w:rPr/>
        <w:t>Limitada</w:t>
      </w:r>
      <w:r>
        <w:rPr>
          <w:spacing w:val="-56"/>
        </w:rPr>
        <w:t> </w:t>
      </w:r>
      <w:r>
        <w:rPr/>
        <w:t>持有的</w:t>
      </w:r>
      <w:r>
        <w:rPr>
          <w:spacing w:val="-56"/>
        </w:rPr>
        <w:t> </w:t>
      </w:r>
      <w:r>
        <w:rPr/>
        <w:t>GL</w:t>
      </w:r>
      <w:r>
        <w:rPr>
          <w:spacing w:val="-54"/>
        </w:rPr>
        <w:t> </w:t>
      </w:r>
      <w:r>
        <w:rPr/>
        <w:t>公司</w:t>
      </w:r>
      <w:r>
        <w:rPr>
          <w:spacing w:val="-54"/>
        </w:rPr>
        <w:t> </w:t>
      </w:r>
      <w:r>
        <w:rPr/>
        <w:t>51%股权，合并取得的</w:t>
      </w:r>
      <w:r>
        <w:rPr>
          <w:spacing w:val="-54"/>
        </w:rPr>
        <w:t> </w:t>
      </w:r>
      <w:r>
        <w:rPr/>
        <w:t>GL</w:t>
      </w:r>
      <w:r>
        <w:rPr>
          <w:spacing w:val="-54"/>
        </w:rPr>
        <w:t> </w:t>
      </w:r>
      <w:r>
        <w:rPr/>
        <w:t>公司可辨认净资产</w:t>
      </w:r>
      <w:r>
        <w:rPr>
          <w:w w:val="100"/>
        </w:rPr>
        <w:t> </w:t>
      </w:r>
      <w:r>
        <w:rPr/>
        <w:t>公允价值份额</w:t>
      </w:r>
      <w:r>
        <w:rPr>
          <w:spacing w:val="-57"/>
        </w:rPr>
        <w:t> </w:t>
      </w:r>
      <w:r>
        <w:rPr/>
        <w:t>5,833,860.83</w:t>
      </w:r>
      <w:r>
        <w:rPr>
          <w:spacing w:val="-57"/>
        </w:rPr>
        <w:t> </w:t>
      </w:r>
      <w:r>
        <w:rPr/>
        <w:t>元与合并成本</w:t>
      </w:r>
      <w:r>
        <w:rPr>
          <w:spacing w:val="-57"/>
        </w:rPr>
        <w:t> </w:t>
      </w:r>
      <w:r>
        <w:rPr/>
        <w:t>1,321.23</w:t>
      </w:r>
      <w:r>
        <w:rPr>
          <w:spacing w:val="-57"/>
        </w:rPr>
        <w:t> </w:t>
      </w:r>
      <w:r>
        <w:rPr/>
        <w:t>万美元（折合人民币</w:t>
      </w:r>
      <w:r>
        <w:rPr>
          <w:spacing w:val="-57"/>
        </w:rPr>
        <w:t> </w:t>
      </w:r>
      <w:r>
        <w:rPr/>
        <w:t>80,553,881.73</w:t>
      </w:r>
      <w:r>
        <w:rPr>
          <w:spacing w:val="-57"/>
        </w:rPr>
        <w:t> </w:t>
      </w:r>
      <w:r>
        <w:rPr/>
        <w:t>元）的差额。</w:t>
      </w:r>
    </w:p>
    <w:p>
      <w:pPr>
        <w:pStyle w:val="BodyText"/>
        <w:spacing w:line="408" w:lineRule="auto" w:before="87"/>
        <w:ind w:left="232" w:right="104" w:firstLine="420"/>
        <w:jc w:val="both"/>
      </w:pPr>
      <w:r>
        <w:rPr/>
        <w:t>2)</w:t>
      </w:r>
      <w:r>
        <w:rPr>
          <w:spacing w:val="65"/>
        </w:rPr>
        <w:t> </w:t>
      </w:r>
      <w:r>
        <w:rPr/>
        <w:t>北京思创超讯科技发展有限公司商誉系本期本公司受让成都盛长泰投资公司和刘云等自然人持有</w:t>
      </w:r>
      <w:r>
        <w:rPr>
          <w:w w:val="100"/>
        </w:rPr>
        <w:t> </w:t>
      </w:r>
      <w:r>
        <w:rPr>
          <w:spacing w:val="7"/>
        </w:rPr>
        <w:t>的思创超讯</w:t>
      </w:r>
      <w:r>
        <w:rPr>
          <w:spacing w:val="35"/>
        </w:rPr>
        <w:t> </w:t>
      </w:r>
      <w:r>
        <w:rPr>
          <w:spacing w:val="7"/>
        </w:rPr>
        <w:t>51%股权，合并取得的思创超讯可辨认净资产公允价值份额</w:t>
      </w:r>
      <w:r>
        <w:rPr>
          <w:spacing w:val="35"/>
        </w:rPr>
        <w:t> </w:t>
      </w:r>
      <w:r>
        <w:rPr/>
        <w:t>3,372,710.26</w:t>
      </w:r>
      <w:r>
        <w:rPr>
          <w:spacing w:val="31"/>
        </w:rPr>
        <w:t> </w:t>
      </w:r>
      <w:r>
        <w:rPr>
          <w:spacing w:val="7"/>
        </w:rPr>
        <w:t>元与合并成本</w:t>
      </w:r>
      <w:r>
        <w:rPr>
          <w:spacing w:val="-99"/>
        </w:rPr>
        <w:t> </w:t>
      </w:r>
      <w:r>
        <w:rPr>
          <w:spacing w:val="-99"/>
        </w:rPr>
      </w:r>
      <w:r>
        <w:rPr/>
        <w:t>7,701,000.00</w:t>
      </w:r>
      <w:r>
        <w:rPr>
          <w:spacing w:val="-55"/>
        </w:rPr>
        <w:t> </w:t>
      </w:r>
      <w:r>
        <w:rPr/>
        <w:t>元人民币的差额。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52" w:right="94"/>
        <w:jc w:val="left"/>
      </w:pPr>
      <w:r>
        <w:rPr/>
        <w:t>3.</w:t>
      </w:r>
      <w:r>
        <w:rPr>
          <w:spacing w:val="-6"/>
        </w:rPr>
        <w:t> </w:t>
      </w:r>
      <w:r>
        <w:rPr/>
        <w:t>被购买方于购买日可辨认资产、负债</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明细情况</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088"/>
        <w:gridCol w:w="1682"/>
        <w:gridCol w:w="1598"/>
        <w:gridCol w:w="1711"/>
        <w:gridCol w:w="1738"/>
      </w:tblGrid>
      <w:tr>
        <w:trPr>
          <w:trHeight w:val="518" w:hRule="exact"/>
        </w:trPr>
        <w:tc>
          <w:tcPr>
            <w:tcW w:w="20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0"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34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r>
      <w:tr>
        <w:trPr>
          <w:trHeight w:val="713" w:hRule="exact"/>
        </w:trPr>
        <w:tc>
          <w:tcPr>
            <w:tcW w:w="2088" w:type="dxa"/>
            <w:vMerge/>
            <w:tcBorders>
              <w:left w:val="nil" w:sz="6" w:space="0" w:color="auto"/>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417" w:right="410" w:firstLine="108"/>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76" w:right="367" w:firstLine="105"/>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431" w:right="425" w:firstLine="108"/>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443" w:right="444" w:firstLine="108"/>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w w:val="100"/>
                <w:sz w:val="21"/>
                <w:szCs w:val="21"/>
              </w:rPr>
              <w:t> </w:t>
            </w:r>
            <w:r>
              <w:rPr>
                <w:rFonts w:ascii="宋体" w:hAnsi="宋体" w:cs="宋体" w:eastAsia="宋体" w:hint="default"/>
                <w:sz w:val="21"/>
                <w:szCs w:val="21"/>
              </w:rPr>
              <w:t>账面价值</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10,474,430.70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10,474,430.70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52,303,232.14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52,303,232.14</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1,850,614.77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1,850,614.77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8,034,250.94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8,034,250.94</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1,309,592.31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1,309,592.31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21,706,061.44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21,706,061.44</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745,498.06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745,498.06</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6"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1,154,468.84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1,154,468.84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1,099,941.73</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1,099,941.73</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4,376,997.19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4,376,997.19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16,443,705.11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16,443,705.11</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2,613,131.34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2,613,131.34</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1,037,259.53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1,037,259.53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2,406,141.58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2,406,141.58</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3,861,273.32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3,861,273.32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40,864,289.35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40,864,289.35</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151,020.21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151,020.21</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1,768,581.73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1,768,581.73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17,277,029.41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17,277,029.41</w:t>
            </w:r>
          </w:p>
        </w:tc>
      </w:tr>
    </w:tbl>
    <w:p>
      <w:pPr>
        <w:spacing w:after="0" w:line="240" w:lineRule="auto"/>
        <w:jc w:val="right"/>
        <w:rPr>
          <w:rFonts w:ascii="宋体" w:hAnsi="宋体" w:cs="宋体" w:eastAsia="宋体" w:hint="default"/>
          <w:sz w:val="21"/>
          <w:szCs w:val="21"/>
        </w:rPr>
        <w:sectPr>
          <w:pgSz w:w="11900" w:h="16840"/>
          <w:pgMar w:header="0" w:footer="963" w:top="1480" w:bottom="1180" w:left="900" w:right="1020"/>
        </w:sectPr>
      </w:pPr>
    </w:p>
    <w:p>
      <w:pPr>
        <w:spacing w:line="240" w:lineRule="auto" w:before="1"/>
        <w:rPr>
          <w:rFonts w:ascii="宋体" w:hAnsi="宋体" w:cs="宋体" w:eastAsia="宋体" w:hint="default"/>
          <w:sz w:val="6"/>
          <w:szCs w:val="6"/>
        </w:rPr>
      </w:pPr>
    </w:p>
    <w:tbl>
      <w:tblPr>
        <w:tblW w:w="0" w:type="auto"/>
        <w:jc w:val="left"/>
        <w:tblInd w:w="205" w:type="dxa"/>
        <w:tblLayout w:type="fixed"/>
        <w:tblCellMar>
          <w:top w:w="0" w:type="dxa"/>
          <w:left w:w="0" w:type="dxa"/>
          <w:bottom w:w="0" w:type="dxa"/>
          <w:right w:w="0" w:type="dxa"/>
        </w:tblCellMar>
        <w:tblLook w:val="01E0"/>
      </w:tblPr>
      <w:tblGrid>
        <w:gridCol w:w="2088"/>
        <w:gridCol w:w="1682"/>
        <w:gridCol w:w="1598"/>
        <w:gridCol w:w="1711"/>
        <w:gridCol w:w="1738"/>
      </w:tblGrid>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229,148.00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229,148.00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330,939.73</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330,939.73</w:t>
            </w:r>
          </w:p>
        </w:tc>
      </w:tr>
      <w:tr>
        <w:trPr>
          <w:trHeight w:val="516"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101,908.72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101,908.72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113,646.22</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113,646.22</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21,732,704.90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21,732,704.90</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1,761,634.87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1,761,634.87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1,258,948.88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1,258,948.88</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6,613,157.38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6,613,157.38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11,438,942.79</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11,438,942.79</w:t>
            </w: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6,613,157.38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6,613,157.38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11,438,942.79</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11,438,942.79</w:t>
            </w:r>
          </w:p>
        </w:tc>
      </w:tr>
    </w:tbl>
    <w:p>
      <w:pPr>
        <w:spacing w:line="240" w:lineRule="auto" w:before="3"/>
        <w:rPr>
          <w:rFonts w:ascii="宋体" w:hAnsi="宋体" w:cs="宋体" w:eastAsia="宋体" w:hint="default"/>
          <w:sz w:val="5"/>
          <w:szCs w:val="5"/>
        </w:rPr>
      </w:pPr>
    </w:p>
    <w:p>
      <w:pPr>
        <w:pStyle w:val="BodyText"/>
        <w:spacing w:line="441" w:lineRule="auto" w:before="36"/>
        <w:ind w:left="752" w:right="0"/>
        <w:jc w:val="left"/>
      </w:pPr>
      <w:r>
        <w:rPr/>
        <w:t>(2)</w:t>
      </w:r>
      <w:r>
        <w:rPr>
          <w:spacing w:val="-1"/>
        </w:rPr>
        <w:t> </w:t>
      </w:r>
      <w:r>
        <w:rPr/>
        <w:t>可辨认资产、负债公允价值的确定方法</w:t>
      </w:r>
      <w:r>
        <w:rPr>
          <w:w w:val="100"/>
        </w:rPr>
        <w:t> </w:t>
      </w:r>
      <w:r>
        <w:rPr>
          <w:spacing w:val="-2"/>
        </w:rPr>
        <w:t>购买日可辨认资产、负债公允价值与账面价值一致。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41" w:lineRule="auto"/>
        <w:ind w:left="752" w:right="5816"/>
        <w:jc w:val="left"/>
      </w:pPr>
      <w:r>
        <w:rPr/>
        <w:t>(二)</w:t>
      </w:r>
      <w:r>
        <w:rPr>
          <w:spacing w:val="-3"/>
        </w:rPr>
        <w:t> </w:t>
      </w:r>
      <w:r>
        <w:rPr/>
        <w:t>其他原因的合并范围变动</w:t>
      </w:r>
      <w:r>
        <w:rPr>
          <w:w w:val="100"/>
        </w:rPr>
        <w:t> </w:t>
      </w:r>
      <w:r>
        <w:rPr/>
        <w:t>1.</w:t>
      </w:r>
      <w:r>
        <w:rPr>
          <w:spacing w:val="-2"/>
        </w:rPr>
        <w:t> </w:t>
      </w:r>
      <w:r>
        <w:rPr/>
        <w:t>合并范围增加</w:t>
      </w:r>
    </w:p>
    <w:tbl>
      <w:tblPr>
        <w:tblW w:w="0" w:type="auto"/>
        <w:jc w:val="left"/>
        <w:tblInd w:w="205" w:type="dxa"/>
        <w:tblLayout w:type="fixed"/>
        <w:tblCellMar>
          <w:top w:w="0" w:type="dxa"/>
          <w:left w:w="0" w:type="dxa"/>
          <w:bottom w:w="0" w:type="dxa"/>
          <w:right w:w="0" w:type="dxa"/>
        </w:tblCellMar>
        <w:tblLook w:val="01E0"/>
      </w:tblPr>
      <w:tblGrid>
        <w:gridCol w:w="1718"/>
        <w:gridCol w:w="1704"/>
        <w:gridCol w:w="1704"/>
        <w:gridCol w:w="1704"/>
        <w:gridCol w:w="1706"/>
      </w:tblGrid>
      <w:tr>
        <w:trPr>
          <w:trHeight w:val="401"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26"/>
              <w:jc w:val="right"/>
              <w:rPr>
                <w:rFonts w:ascii="宋体" w:hAnsi="宋体" w:cs="宋体" w:eastAsia="宋体" w:hint="default"/>
                <w:sz w:val="21"/>
                <w:szCs w:val="21"/>
              </w:rPr>
            </w:pPr>
            <w:r>
              <w:rPr>
                <w:rFonts w:ascii="宋体" w:hAnsi="宋体" w:cs="宋体" w:eastAsia="宋体" w:hint="default"/>
                <w:spacing w:val="-1"/>
                <w:sz w:val="21"/>
                <w:szCs w:val="21"/>
              </w:rPr>
              <w:t>股权取得时点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799"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64"/>
              <w:ind w:left="122" w:right="98"/>
              <w:jc w:val="left"/>
              <w:rPr>
                <w:rFonts w:ascii="宋体" w:hAnsi="宋体" w:cs="宋体" w:eastAsia="宋体" w:hint="default"/>
                <w:sz w:val="21"/>
                <w:szCs w:val="21"/>
              </w:rPr>
            </w:pPr>
            <w:r>
              <w:rPr>
                <w:rFonts w:ascii="宋体" w:hAnsi="宋体" w:cs="宋体" w:eastAsia="宋体" w:hint="default"/>
                <w:sz w:val="21"/>
                <w:szCs w:val="21"/>
              </w:rPr>
              <w:t>广州理德物联网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450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90%</w:t>
            </w:r>
          </w:p>
        </w:tc>
      </w:tr>
    </w:tbl>
    <w:p>
      <w:pPr>
        <w:spacing w:line="240" w:lineRule="auto" w:before="10"/>
        <w:rPr>
          <w:rFonts w:ascii="宋体" w:hAnsi="宋体" w:cs="宋体" w:eastAsia="宋体" w:hint="default"/>
          <w:sz w:val="4"/>
          <w:szCs w:val="4"/>
        </w:rPr>
      </w:pPr>
    </w:p>
    <w:p>
      <w:pPr>
        <w:pStyle w:val="BodyText"/>
        <w:spacing w:line="240" w:lineRule="auto" w:before="36"/>
        <w:ind w:left="752" w:right="0"/>
        <w:jc w:val="left"/>
      </w:pPr>
      <w:r>
        <w:rPr/>
        <w:t>2.</w:t>
      </w:r>
      <w:r>
        <w:rPr>
          <w:spacing w:val="-2"/>
        </w:rPr>
        <w:t> </w:t>
      </w:r>
      <w:r>
        <w:rPr/>
        <w:t>合并范围减少</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1718"/>
        <w:gridCol w:w="1704"/>
        <w:gridCol w:w="1944"/>
        <w:gridCol w:w="1464"/>
        <w:gridCol w:w="1706"/>
      </w:tblGrid>
      <w:tr>
        <w:trPr>
          <w:trHeight w:val="713"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535" w:right="216" w:hanging="315"/>
              <w:jc w:val="left"/>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360" w:hRule="exact"/>
        </w:trPr>
        <w:tc>
          <w:tcPr>
            <w:tcW w:w="1718"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宁波市鄞州思创</w:t>
            </w:r>
          </w:p>
        </w:tc>
        <w:tc>
          <w:tcPr>
            <w:tcW w:w="1704" w:type="dxa"/>
            <w:tcBorders>
              <w:top w:val="single" w:sz="4" w:space="0" w:color="000000"/>
              <w:left w:val="single" w:sz="4" w:space="0" w:color="000000"/>
              <w:bottom w:val="nil" w:sz="6" w:space="0" w:color="auto"/>
              <w:right w:val="single" w:sz="4" w:space="0" w:color="000000"/>
            </w:tcBorders>
          </w:tcPr>
          <w:p>
            <w:pPr/>
          </w:p>
        </w:tc>
        <w:tc>
          <w:tcPr>
            <w:tcW w:w="1944" w:type="dxa"/>
            <w:tcBorders>
              <w:top w:val="single" w:sz="4" w:space="0" w:color="000000"/>
              <w:left w:val="single" w:sz="4" w:space="0" w:color="000000"/>
              <w:bottom w:val="nil" w:sz="6" w:space="0" w:color="auto"/>
              <w:right w:val="single" w:sz="4" w:space="0" w:color="000000"/>
            </w:tcBorders>
          </w:tcPr>
          <w:p>
            <w:pPr/>
          </w:p>
        </w:tc>
        <w:tc>
          <w:tcPr>
            <w:tcW w:w="1464" w:type="dxa"/>
            <w:tcBorders>
              <w:top w:val="single" w:sz="4" w:space="0" w:color="000000"/>
              <w:left w:val="single" w:sz="4" w:space="0" w:color="000000"/>
              <w:bottom w:val="nil" w:sz="6" w:space="0" w:color="auto"/>
              <w:right w:val="single" w:sz="4" w:space="0" w:color="000000"/>
            </w:tcBorders>
          </w:tcPr>
          <w:p>
            <w:pPr/>
          </w:p>
        </w:tc>
        <w:tc>
          <w:tcPr>
            <w:tcW w:w="170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718"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理德物联科技有</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6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101,771.18</w:t>
            </w:r>
          </w:p>
        </w:tc>
      </w:tr>
      <w:tr>
        <w:trPr>
          <w:trHeight w:val="355" w:hRule="exact"/>
        </w:trPr>
        <w:tc>
          <w:tcPr>
            <w:tcW w:w="1718" w:type="dxa"/>
            <w:tcBorders>
              <w:top w:val="nil" w:sz="6" w:space="0" w:color="auto"/>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
        </w:tc>
        <w:tc>
          <w:tcPr>
            <w:tcW w:w="1464" w:type="dxa"/>
            <w:tcBorders>
              <w:top w:val="nil" w:sz="6" w:space="0" w:color="auto"/>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nil" w:sz="6" w:space="0" w:color="auto"/>
            </w:tcBorders>
          </w:tcPr>
          <w:p>
            <w:pPr/>
          </w:p>
        </w:tc>
      </w:tr>
      <w:tr>
        <w:trPr>
          <w:trHeight w:val="715"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温州中思物联网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-71,314.39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44" w:lineRule="auto" w:before="36"/>
        <w:ind w:left="752" w:right="6027"/>
        <w:jc w:val="left"/>
      </w:pPr>
      <w:r>
        <w:rPr/>
        <w:pict>
          <v:shape style="position:absolute;margin-left:45.239998pt;margin-top:72.743202pt;width:440.9pt;height:26.4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1217"/>
                    <w:gridCol w:w="1214"/>
                    <w:gridCol w:w="1366"/>
                    <w:gridCol w:w="2160"/>
                    <w:gridCol w:w="1361"/>
                  </w:tblGrid>
                  <w:tr>
                    <w:trPr>
                      <w:trHeight w:val="518"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1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9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54" w:right="0"/>
                          <w:jc w:val="left"/>
                          <w:rPr>
                            <w:rFonts w:ascii="宋体" w:hAnsi="宋体" w:cs="宋体" w:eastAsia="宋体" w:hint="default"/>
                            <w:sz w:val="21"/>
                            <w:szCs w:val="21"/>
                          </w:rPr>
                        </w:pPr>
                        <w:r>
                          <w:rPr>
                            <w:rFonts w:ascii="宋体" w:hAnsi="宋体" w:cs="宋体" w:eastAsia="宋体" w:hint="default"/>
                            <w:sz w:val="21"/>
                            <w:szCs w:val="21"/>
                          </w:rPr>
                          <w:t>取得方式</w:t>
                        </w:r>
                      </w:p>
                    </w:tc>
                  </w:tr>
                </w:tbl>
                <w:p>
                  <w:pPr/>
                </w:p>
              </w:txbxContent>
            </v:textbox>
            <w10:wrap type="none"/>
          </v:shape>
        </w:pict>
      </w:r>
      <w:r>
        <w:rPr/>
        <w:t>七、在其他主体中的权益</w:t>
      </w:r>
      <w:r>
        <w:rPr>
          <w:spacing w:val="-97"/>
        </w:rPr>
        <w:t> </w:t>
      </w:r>
      <w:r>
        <w:rPr>
          <w:spacing w:val="-97"/>
        </w:rPr>
      </w:r>
      <w:r>
        <w:rPr/>
        <w:t>(一)</w:t>
      </w:r>
      <w:r>
        <w:rPr>
          <w:spacing w:val="-4"/>
        </w:rPr>
        <w:t> </w:t>
      </w:r>
      <w:r>
        <w:rPr/>
        <w:t>在重要子公司中的权益</w:t>
      </w:r>
      <w:r>
        <w:rPr>
          <w:w w:val="100"/>
        </w:rPr>
        <w:t> </w:t>
      </w:r>
      <w:r>
        <w:rPr/>
        <w:t>1.</w:t>
      </w:r>
      <w:r>
        <w:rPr>
          <w:spacing w:val="-3"/>
        </w:rPr>
        <w:t> </w:t>
      </w:r>
      <w:r>
        <w:rPr/>
        <w:t>重要子公司的构成</w:t>
      </w:r>
    </w:p>
    <w:p>
      <w:pPr>
        <w:spacing w:after="0" w:line="444" w:lineRule="auto"/>
        <w:jc w:val="left"/>
        <w:sectPr>
          <w:pgSz w:w="11900" w:h="16840"/>
          <w:pgMar w:header="0" w:footer="963" w:top="1360" w:bottom="1180" w:left="80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500"/>
        <w:gridCol w:w="1217"/>
        <w:gridCol w:w="1214"/>
        <w:gridCol w:w="1366"/>
        <w:gridCol w:w="1001"/>
        <w:gridCol w:w="1159"/>
        <w:gridCol w:w="1361"/>
      </w:tblGrid>
      <w:tr>
        <w:trPr>
          <w:trHeight w:val="518" w:hRule="exact"/>
        </w:trPr>
        <w:tc>
          <w:tcPr>
            <w:tcW w:w="1500" w:type="dxa"/>
            <w:tcBorders>
              <w:top w:val="single" w:sz="4" w:space="0" w:color="000000"/>
              <w:left w:val="nil" w:sz="6" w:space="0" w:color="auto"/>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86"/>
              <w:jc w:val="right"/>
              <w:rPr>
                <w:rFonts w:ascii="宋体" w:hAnsi="宋体" w:cs="宋体" w:eastAsia="宋体" w:hint="default"/>
                <w:sz w:val="21"/>
                <w:szCs w:val="21"/>
              </w:rPr>
            </w:pPr>
            <w:r>
              <w:rPr>
                <w:rFonts w:ascii="宋体" w:hAnsi="宋体" w:cs="宋体" w:eastAsia="宋体" w:hint="default"/>
                <w:sz w:val="21"/>
                <w:szCs w:val="21"/>
              </w:rPr>
              <w:t>直接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67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108"/>
              <w:jc w:val="left"/>
              <w:rPr>
                <w:rFonts w:ascii="宋体" w:hAnsi="宋体" w:cs="宋体" w:eastAsia="宋体" w:hint="default"/>
                <w:sz w:val="21"/>
                <w:szCs w:val="21"/>
              </w:rPr>
            </w:pPr>
            <w:r>
              <w:rPr>
                <w:rFonts w:ascii="宋体" w:hAnsi="宋体" w:cs="宋体" w:eastAsia="宋体" w:hint="default"/>
                <w:sz w:val="21"/>
                <w:szCs w:val="21"/>
              </w:rPr>
              <w:t>杭州思创安防</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4"/>
              <w:jc w:val="right"/>
              <w:rPr>
                <w:rFonts w:ascii="宋体" w:hAnsi="宋体" w:cs="宋体" w:eastAsia="宋体" w:hint="default"/>
                <w:sz w:val="21"/>
                <w:szCs w:val="21"/>
              </w:rPr>
            </w:pPr>
            <w:r>
              <w:rPr>
                <w:rFonts w:ascii="宋体"/>
                <w:sz w:val="21"/>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72"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22" w:right="108"/>
              <w:jc w:val="left"/>
              <w:rPr>
                <w:rFonts w:ascii="宋体" w:hAnsi="宋体" w:cs="宋体" w:eastAsia="宋体" w:hint="default"/>
                <w:sz w:val="21"/>
                <w:szCs w:val="21"/>
              </w:rPr>
            </w:pPr>
            <w:r>
              <w:rPr>
                <w:rFonts w:ascii="宋体" w:hAnsi="宋体" w:cs="宋体" w:eastAsia="宋体" w:hint="default"/>
                <w:sz w:val="21"/>
                <w:szCs w:val="21"/>
              </w:rPr>
              <w:t>杭州思越科技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4"/>
              <w:jc w:val="right"/>
              <w:rPr>
                <w:rFonts w:ascii="宋体" w:hAnsi="宋体" w:cs="宋体" w:eastAsia="宋体" w:hint="default"/>
                <w:sz w:val="21"/>
                <w:szCs w:val="21"/>
              </w:rPr>
            </w:pPr>
            <w:r>
              <w:rPr>
                <w:rFonts w:ascii="宋体"/>
                <w:sz w:val="21"/>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7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108"/>
              <w:jc w:val="left"/>
              <w:rPr>
                <w:rFonts w:ascii="宋体" w:hAnsi="宋体" w:cs="宋体" w:eastAsia="宋体" w:hint="default"/>
                <w:sz w:val="21"/>
                <w:szCs w:val="21"/>
              </w:rPr>
            </w:pPr>
            <w:r>
              <w:rPr>
                <w:rFonts w:ascii="宋体" w:hAnsi="宋体" w:cs="宋体" w:eastAsia="宋体" w:hint="default"/>
                <w:sz w:val="21"/>
                <w:szCs w:val="21"/>
              </w:rPr>
              <w:t>杭州思创汇联</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334"/>
              <w:jc w:val="right"/>
              <w:rPr>
                <w:rFonts w:ascii="宋体" w:hAnsi="宋体" w:cs="宋体" w:eastAsia="宋体" w:hint="default"/>
                <w:sz w:val="21"/>
                <w:szCs w:val="21"/>
              </w:rPr>
            </w:pPr>
            <w:r>
              <w:rPr>
                <w:rFonts w:ascii="宋体"/>
                <w:sz w:val="21"/>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108"/>
              <w:jc w:val="both"/>
              <w:rPr>
                <w:rFonts w:ascii="宋体" w:hAnsi="宋体" w:cs="宋体" w:eastAsia="宋体" w:hint="default"/>
                <w:sz w:val="21"/>
                <w:szCs w:val="21"/>
              </w:rPr>
            </w:pPr>
            <w:r>
              <w:rPr>
                <w:rFonts w:ascii="宋体" w:hAnsi="宋体" w:cs="宋体" w:eastAsia="宋体" w:hint="default"/>
                <w:sz w:val="21"/>
                <w:szCs w:val="21"/>
              </w:rPr>
              <w:t>上扬无线射频</w:t>
            </w:r>
            <w:r>
              <w:rPr>
                <w:rFonts w:ascii="宋体" w:hAnsi="宋体" w:cs="宋体" w:eastAsia="宋体" w:hint="default"/>
                <w:w w:val="100"/>
                <w:sz w:val="21"/>
                <w:szCs w:val="21"/>
              </w:rPr>
              <w:t> </w:t>
            </w:r>
            <w:r>
              <w:rPr>
                <w:rFonts w:ascii="宋体" w:hAnsi="宋体" w:cs="宋体" w:eastAsia="宋体" w:hint="default"/>
                <w:sz w:val="21"/>
                <w:szCs w:val="21"/>
              </w:rPr>
              <w:t>科技扬州有限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334"/>
              <w:jc w:val="right"/>
              <w:rPr>
                <w:rFonts w:ascii="宋体" w:hAnsi="宋体" w:cs="宋体" w:eastAsia="宋体" w:hint="default"/>
                <w:sz w:val="21"/>
                <w:szCs w:val="21"/>
              </w:rPr>
            </w:pPr>
            <w:r>
              <w:rPr>
                <w:rFonts w:ascii="宋体"/>
                <w:sz w:val="21"/>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both"/>
              <w:rPr>
                <w:rFonts w:ascii="宋体" w:hAnsi="宋体" w:cs="宋体" w:eastAsia="宋体" w:hint="default"/>
                <w:sz w:val="21"/>
                <w:szCs w:val="21"/>
              </w:rPr>
            </w:pPr>
            <w:r>
              <w:rPr>
                <w:rFonts w:ascii="宋体" w:hAnsi="宋体" w:cs="宋体" w:eastAsia="宋体" w:hint="default"/>
                <w:sz w:val="21"/>
                <w:szCs w:val="21"/>
              </w:rPr>
              <w:t>江苏中科思创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传感科技有限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both"/>
              <w:rPr>
                <w:rFonts w:ascii="宋体" w:hAnsi="宋体" w:cs="宋体" w:eastAsia="宋体" w:hint="default"/>
                <w:sz w:val="21"/>
                <w:szCs w:val="21"/>
              </w:rPr>
            </w:pPr>
            <w:r>
              <w:rPr>
                <w:rFonts w:ascii="宋体" w:hAnsi="宋体" w:cs="宋体" w:eastAsia="宋体" w:hint="default"/>
                <w:sz w:val="21"/>
                <w:szCs w:val="21"/>
              </w:rPr>
              <w:t>杭州中科思创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射频识别技术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both"/>
              <w:rPr>
                <w:rFonts w:ascii="宋体" w:hAnsi="宋体" w:cs="宋体" w:eastAsia="宋体" w:hint="default"/>
                <w:sz w:val="21"/>
                <w:szCs w:val="21"/>
              </w:rPr>
            </w:pPr>
            <w:r>
              <w:rPr>
                <w:rFonts w:ascii="宋体" w:hAnsi="宋体" w:cs="宋体" w:eastAsia="宋体" w:hint="default"/>
                <w:sz w:val="21"/>
                <w:szCs w:val="21"/>
              </w:rPr>
              <w:t>杭州思创宣道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信息技术有限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70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绿泰信息科技</w:t>
            </w:r>
          </w:p>
          <w:p>
            <w:pPr>
              <w:pStyle w:val="TableParagraph"/>
              <w:spacing w:line="273" w:lineRule="auto" w:before="34"/>
              <w:ind w:left="122" w:right="96"/>
              <w:jc w:val="left"/>
              <w:rPr>
                <w:rFonts w:ascii="宋体" w:hAnsi="宋体" w:cs="宋体" w:eastAsia="宋体" w:hint="default"/>
                <w:sz w:val="21"/>
                <w:szCs w:val="21"/>
              </w:rPr>
            </w:pPr>
            <w:r>
              <w:rPr>
                <w:rFonts w:ascii="宋体" w:hAnsi="宋体" w:cs="宋体" w:eastAsia="宋体" w:hint="default"/>
                <w:sz w:val="21"/>
                <w:szCs w:val="21"/>
              </w:rPr>
              <w:t>（上海）有限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6"/>
              <w:jc w:val="both"/>
              <w:rPr>
                <w:rFonts w:ascii="宋体" w:hAnsi="宋体" w:cs="宋体" w:eastAsia="宋体" w:hint="default"/>
                <w:sz w:val="21"/>
                <w:szCs w:val="21"/>
              </w:rPr>
            </w:pPr>
            <w:r>
              <w:rPr>
                <w:rFonts w:ascii="宋体" w:hAnsi="宋体" w:cs="宋体" w:eastAsia="宋体" w:hint="default"/>
                <w:sz w:val="21"/>
                <w:szCs w:val="21"/>
              </w:rPr>
              <w:t>北京思创超讯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科技发展有限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51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下企业合并</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both"/>
              <w:rPr>
                <w:rFonts w:ascii="宋体" w:hAnsi="宋体" w:cs="宋体" w:eastAsia="宋体" w:hint="default"/>
                <w:sz w:val="21"/>
                <w:szCs w:val="21"/>
              </w:rPr>
            </w:pPr>
            <w:r>
              <w:rPr>
                <w:rFonts w:ascii="宋体" w:hAnsi="宋体" w:cs="宋体" w:eastAsia="宋体" w:hint="default"/>
                <w:sz w:val="21"/>
                <w:szCs w:val="21"/>
              </w:rPr>
              <w:t>浙江思创理德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物联科技有限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95.74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both"/>
              <w:rPr>
                <w:rFonts w:ascii="宋体" w:hAnsi="宋体" w:cs="宋体" w:eastAsia="宋体" w:hint="default"/>
                <w:sz w:val="21"/>
                <w:szCs w:val="21"/>
              </w:rPr>
            </w:pPr>
            <w:r>
              <w:rPr>
                <w:rFonts w:ascii="宋体" w:hAnsi="宋体" w:cs="宋体" w:eastAsia="宋体" w:hint="default"/>
                <w:sz w:val="21"/>
                <w:szCs w:val="21"/>
              </w:rPr>
              <w:t>广州理德物联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网科技有限公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86.17[注]</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6"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108"/>
              <w:jc w:val="both"/>
              <w:rPr>
                <w:rFonts w:ascii="宋体" w:hAnsi="宋体" w:cs="宋体" w:eastAsia="宋体" w:hint="default"/>
                <w:sz w:val="21"/>
                <w:szCs w:val="21"/>
              </w:rPr>
            </w:pPr>
            <w:r>
              <w:rPr>
                <w:rFonts w:ascii="宋体" w:hAnsi="宋体" w:cs="宋体" w:eastAsia="宋体" w:hint="default"/>
                <w:sz w:val="21"/>
                <w:szCs w:val="21"/>
              </w:rPr>
              <w:t>中瑞思创（香</w:t>
            </w:r>
            <w:r>
              <w:rPr>
                <w:rFonts w:ascii="宋体" w:hAnsi="宋体" w:cs="宋体" w:eastAsia="宋体" w:hint="default"/>
                <w:w w:val="100"/>
                <w:sz w:val="21"/>
                <w:szCs w:val="21"/>
              </w:rPr>
              <w:t> </w:t>
            </w:r>
            <w:r>
              <w:rPr>
                <w:rFonts w:ascii="宋体" w:hAnsi="宋体" w:cs="宋体" w:eastAsia="宋体" w:hint="default"/>
                <w:sz w:val="21"/>
                <w:szCs w:val="21"/>
              </w:rPr>
              <w:t>港）国际有限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商贸业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334"/>
              <w:jc w:val="right"/>
              <w:rPr>
                <w:rFonts w:ascii="宋体" w:hAnsi="宋体" w:cs="宋体" w:eastAsia="宋体" w:hint="default"/>
                <w:sz w:val="21"/>
                <w:szCs w:val="21"/>
              </w:rPr>
            </w:pPr>
            <w:r>
              <w:rPr>
                <w:rFonts w:ascii="宋体"/>
                <w:sz w:val="21"/>
              </w:rPr>
              <w:t>100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7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108"/>
              <w:jc w:val="left"/>
              <w:rPr>
                <w:rFonts w:ascii="宋体" w:hAnsi="宋体" w:cs="宋体" w:eastAsia="宋体" w:hint="default"/>
                <w:sz w:val="21"/>
                <w:szCs w:val="21"/>
              </w:rPr>
            </w:pPr>
            <w:r>
              <w:rPr>
                <w:rFonts w:ascii="宋体"/>
                <w:sz w:val="21"/>
              </w:rPr>
              <w:t>Century</w:t>
            </w:r>
            <w:r>
              <w:rPr>
                <w:rFonts w:ascii="宋体"/>
                <w:w w:val="100"/>
                <w:sz w:val="21"/>
              </w:rPr>
              <w:t> </w:t>
            </w:r>
            <w:r>
              <w:rPr>
                <w:rFonts w:ascii="宋体"/>
                <w:sz w:val="21"/>
              </w:rPr>
              <w:t>Solutions SA</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瑞士</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瑞士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98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22" w:right="108"/>
              <w:jc w:val="left"/>
              <w:rPr>
                <w:rFonts w:ascii="宋体" w:hAnsi="宋体" w:cs="宋体" w:eastAsia="宋体" w:hint="default"/>
                <w:sz w:val="21"/>
                <w:szCs w:val="21"/>
              </w:rPr>
            </w:pPr>
            <w:r>
              <w:rPr>
                <w:rFonts w:ascii="宋体"/>
                <w:sz w:val="21"/>
              </w:rPr>
              <w:t>Century</w:t>
            </w:r>
            <w:r>
              <w:rPr>
                <w:rFonts w:ascii="宋体"/>
                <w:w w:val="100"/>
                <w:sz w:val="21"/>
              </w:rPr>
              <w:t> </w:t>
            </w:r>
            <w:r>
              <w:rPr>
                <w:rFonts w:ascii="宋体"/>
                <w:sz w:val="21"/>
              </w:rPr>
              <w:t>Solutions</w:t>
            </w:r>
            <w:r>
              <w:rPr>
                <w:rFonts w:ascii="宋体"/>
                <w:w w:val="100"/>
                <w:sz w:val="21"/>
              </w:rPr>
              <w:t> </w:t>
            </w:r>
            <w:r>
              <w:rPr>
                <w:rFonts w:ascii="宋体"/>
                <w:sz w:val="21"/>
              </w:rPr>
              <w:t>Americas</w:t>
            </w:r>
            <w:r>
              <w:rPr>
                <w:rFonts w:ascii="宋体"/>
                <w:spacing w:val="-1"/>
                <w:sz w:val="21"/>
              </w:rPr>
              <w:t> </w:t>
            </w:r>
            <w:r>
              <w:rPr>
                <w:rFonts w:ascii="宋体"/>
                <w:sz w:val="21"/>
              </w:rPr>
              <w:t>INC</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7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422"/>
              <w:jc w:val="left"/>
              <w:rPr>
                <w:rFonts w:ascii="宋体" w:hAnsi="宋体" w:cs="宋体" w:eastAsia="宋体" w:hint="default"/>
                <w:sz w:val="21"/>
                <w:szCs w:val="21"/>
              </w:rPr>
            </w:pPr>
            <w:r>
              <w:rPr>
                <w:rFonts w:ascii="宋体"/>
                <w:sz w:val="21"/>
              </w:rPr>
              <w:t>Century</w:t>
            </w:r>
            <w:r>
              <w:rPr>
                <w:rFonts w:ascii="宋体"/>
                <w:w w:val="100"/>
                <w:sz w:val="21"/>
              </w:rPr>
              <w:t> </w:t>
            </w:r>
            <w:r>
              <w:rPr>
                <w:rFonts w:ascii="宋体"/>
                <w:sz w:val="21"/>
              </w:rPr>
              <w:t>Europe</w:t>
            </w:r>
            <w:r>
              <w:rPr>
                <w:rFonts w:ascii="宋体"/>
                <w:spacing w:val="2"/>
                <w:sz w:val="21"/>
              </w:rPr>
              <w:t> </w:t>
            </w:r>
            <w:r>
              <w:rPr>
                <w:rFonts w:ascii="宋体"/>
                <w:sz w:val="21"/>
              </w:rPr>
              <w:t>AB</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71" w:lineRule="auto" w:before="30"/>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下企业合并</w:t>
            </w:r>
          </w:p>
        </w:tc>
      </w:tr>
    </w:tbl>
    <w:p>
      <w:pPr>
        <w:spacing w:after="0" w:line="271" w:lineRule="auto"/>
        <w:jc w:val="left"/>
        <w:rPr>
          <w:rFonts w:ascii="宋体" w:hAnsi="宋体" w:cs="宋体" w:eastAsia="宋体" w:hint="default"/>
          <w:sz w:val="21"/>
          <w:szCs w:val="21"/>
        </w:rPr>
        <w:sectPr>
          <w:pgSz w:w="11900" w:h="16840"/>
          <w:pgMar w:header="0" w:footer="963" w:top="1360" w:bottom="1160" w:left="78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500"/>
        <w:gridCol w:w="1217"/>
        <w:gridCol w:w="1214"/>
        <w:gridCol w:w="1366"/>
        <w:gridCol w:w="1001"/>
        <w:gridCol w:w="1159"/>
        <w:gridCol w:w="1361"/>
      </w:tblGrid>
      <w:tr>
        <w:trPr>
          <w:trHeight w:val="67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智利</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51</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105" w:right="101"/>
              <w:jc w:val="left"/>
              <w:rPr>
                <w:rFonts w:ascii="宋体" w:hAnsi="宋体" w:cs="宋体" w:eastAsia="宋体" w:hint="default"/>
                <w:sz w:val="21"/>
                <w:szCs w:val="21"/>
              </w:rPr>
            </w:pPr>
            <w:r>
              <w:rPr>
                <w:rFonts w:ascii="宋体" w:hAnsi="宋体" w:cs="宋体" w:eastAsia="宋体" w:hint="default"/>
                <w:spacing w:val="17"/>
                <w:sz w:val="21"/>
                <w:szCs w:val="21"/>
              </w:rPr>
              <w:t>非同一控制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下企业合并</w:t>
            </w:r>
          </w:p>
        </w:tc>
      </w:tr>
    </w:tbl>
    <w:p>
      <w:pPr>
        <w:spacing w:line="240" w:lineRule="auto" w:before="11"/>
        <w:rPr>
          <w:rFonts w:ascii="Times New Roman" w:hAnsi="Times New Roman" w:cs="Times New Roman" w:eastAsia="Times New Roman" w:hint="default"/>
          <w:sz w:val="5"/>
          <w:szCs w:val="5"/>
        </w:rPr>
      </w:pPr>
    </w:p>
    <w:p>
      <w:pPr>
        <w:pStyle w:val="BodyText"/>
        <w:spacing w:line="408" w:lineRule="auto" w:before="36"/>
        <w:ind w:left="352" w:right="90" w:firstLine="420"/>
        <w:jc w:val="left"/>
      </w:pPr>
      <w:r>
        <w:rPr>
          <w:spacing w:val="-3"/>
        </w:rPr>
        <w:t>[注]：本公司持有浙江思创理德物联科技有限公司</w:t>
      </w:r>
      <w:r>
        <w:rPr>
          <w:spacing w:val="-16"/>
        </w:rPr>
        <w:t> </w:t>
      </w:r>
      <w:r>
        <w:rPr>
          <w:spacing w:val="-3"/>
        </w:rPr>
        <w:t>95.74%的股权，浙江思创理德物联科技有限公司持</w:t>
      </w:r>
      <w:r>
        <w:rPr>
          <w:w w:val="100"/>
        </w:rPr>
        <w:t> </w:t>
      </w:r>
      <w:r>
        <w:rPr/>
        <w:t>有广州理德物联网科技有限公司</w:t>
      </w:r>
      <w:r>
        <w:rPr>
          <w:spacing w:val="-56"/>
        </w:rPr>
        <w:t> </w:t>
      </w:r>
      <w:r>
        <w:rPr/>
        <w:t>90%的股权。</w:t>
      </w:r>
    </w:p>
    <w:p>
      <w:pPr>
        <w:pStyle w:val="BodyText"/>
        <w:spacing w:line="240" w:lineRule="auto" w:before="87"/>
        <w:ind w:left="772" w:right="215"/>
        <w:jc w:val="left"/>
      </w:pPr>
      <w:r>
        <w:rPr/>
        <w:t>2.</w:t>
      </w:r>
      <w:r>
        <w:rPr>
          <w:spacing w:val="-2"/>
        </w:rPr>
        <w:t> </w:t>
      </w:r>
      <w:r>
        <w:rPr/>
        <w:t>重要的非全资子公司</w:t>
      </w:r>
    </w:p>
    <w:p>
      <w:pPr>
        <w:spacing w:line="240" w:lineRule="auto" w:before="9"/>
        <w:rPr>
          <w:rFonts w:ascii="宋体" w:hAnsi="宋体" w:cs="宋体" w:eastAsia="宋体" w:hint="default"/>
          <w:sz w:val="9"/>
          <w:szCs w:val="9"/>
        </w:rPr>
      </w:pPr>
    </w:p>
    <w:tbl>
      <w:tblPr>
        <w:tblW w:w="0" w:type="auto"/>
        <w:jc w:val="left"/>
        <w:tblInd w:w="225" w:type="dxa"/>
        <w:tblLayout w:type="fixed"/>
        <w:tblCellMar>
          <w:top w:w="0" w:type="dxa"/>
          <w:left w:w="0" w:type="dxa"/>
          <w:bottom w:w="0" w:type="dxa"/>
          <w:right w:w="0" w:type="dxa"/>
        </w:tblCellMar>
        <w:tblLook w:val="01E0"/>
      </w:tblPr>
      <w:tblGrid>
        <w:gridCol w:w="1718"/>
        <w:gridCol w:w="1706"/>
        <w:gridCol w:w="1704"/>
        <w:gridCol w:w="1704"/>
        <w:gridCol w:w="1704"/>
      </w:tblGrid>
      <w:tr>
        <w:trPr>
          <w:trHeight w:val="715"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5" w:right="746"/>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持股比例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3" w:right="326"/>
              <w:jc w:val="left"/>
              <w:rPr>
                <w:rFonts w:ascii="宋体" w:hAnsi="宋体" w:cs="宋体" w:eastAsia="宋体" w:hint="default"/>
                <w:sz w:val="21"/>
                <w:szCs w:val="21"/>
              </w:rPr>
            </w:pPr>
            <w:r>
              <w:rPr>
                <w:rFonts w:ascii="宋体" w:hAnsi="宋体" w:cs="宋体" w:eastAsia="宋体" w:hint="default"/>
                <w:sz w:val="21"/>
                <w:szCs w:val="21"/>
              </w:rPr>
              <w:t>本期归属于少</w:t>
            </w:r>
            <w:r>
              <w:rPr>
                <w:rFonts w:ascii="宋体" w:hAnsi="宋体" w:cs="宋体" w:eastAsia="宋体" w:hint="default"/>
                <w:w w:val="100"/>
                <w:sz w:val="21"/>
                <w:szCs w:val="21"/>
              </w:rPr>
              <w:t> </w:t>
            </w:r>
            <w:r>
              <w:rPr>
                <w:rFonts w:ascii="宋体" w:hAnsi="宋体" w:cs="宋体" w:eastAsia="宋体" w:hint="default"/>
                <w:sz w:val="21"/>
                <w:szCs w:val="21"/>
              </w:rPr>
              <w:t>数股东的损益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03" w:right="115"/>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w w:val="100"/>
                <w:sz w:val="21"/>
                <w:szCs w:val="21"/>
              </w:rPr>
              <w:t> </w:t>
            </w:r>
            <w:r>
              <w:rPr>
                <w:rFonts w:ascii="宋体" w:hAnsi="宋体" w:cs="宋体" w:eastAsia="宋体" w:hint="default"/>
                <w:sz w:val="21"/>
                <w:szCs w:val="21"/>
              </w:rPr>
              <w:t>宣告分派的股利</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103" w:right="331"/>
              <w:jc w:val="left"/>
              <w:rPr>
                <w:rFonts w:ascii="宋体" w:hAnsi="宋体" w:cs="宋体" w:eastAsia="宋体" w:hint="default"/>
                <w:sz w:val="21"/>
                <w:szCs w:val="21"/>
              </w:rPr>
            </w:pPr>
            <w:r>
              <w:rPr>
                <w:rFonts w:ascii="宋体" w:hAnsi="宋体" w:cs="宋体" w:eastAsia="宋体" w:hint="default"/>
                <w:sz w:val="21"/>
                <w:szCs w:val="21"/>
              </w:rPr>
              <w:t>期末少数股东</w:t>
            </w:r>
            <w:r>
              <w:rPr>
                <w:rFonts w:ascii="宋体" w:hAnsi="宋体" w:cs="宋体" w:eastAsia="宋体" w:hint="default"/>
                <w:w w:val="100"/>
                <w:sz w:val="21"/>
                <w:szCs w:val="21"/>
              </w:rPr>
              <w:t> </w:t>
            </w:r>
            <w:r>
              <w:rPr>
                <w:rFonts w:ascii="宋体" w:hAnsi="宋体" w:cs="宋体" w:eastAsia="宋体" w:hint="default"/>
                <w:sz w:val="21"/>
                <w:szCs w:val="21"/>
              </w:rPr>
              <w:t>权益余额</w:t>
            </w:r>
          </w:p>
        </w:tc>
      </w:tr>
      <w:tr>
        <w:trPr>
          <w:trHeight w:val="51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5,064,756.63</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10,669,838.60</w:t>
            </w:r>
          </w:p>
        </w:tc>
      </w:tr>
    </w:tbl>
    <w:p>
      <w:pPr>
        <w:spacing w:line="240" w:lineRule="auto" w:before="3"/>
        <w:rPr>
          <w:rFonts w:ascii="宋体" w:hAnsi="宋体" w:cs="宋体" w:eastAsia="宋体" w:hint="default"/>
          <w:sz w:val="5"/>
          <w:szCs w:val="5"/>
        </w:rPr>
      </w:pPr>
    </w:p>
    <w:p>
      <w:pPr>
        <w:pStyle w:val="BodyText"/>
        <w:spacing w:line="240" w:lineRule="auto" w:before="36"/>
        <w:ind w:left="772" w:right="215"/>
        <w:jc w:val="left"/>
      </w:pPr>
      <w:r>
        <w:rPr/>
        <w:t>3.</w:t>
      </w:r>
      <w:r>
        <w:rPr>
          <w:spacing w:val="-4"/>
        </w:rPr>
        <w:t> </w:t>
      </w:r>
      <w:r>
        <w:rPr/>
        <w:t>重要非全资子公司的主要财务信息</w:t>
      </w:r>
    </w:p>
    <w:p>
      <w:pPr>
        <w:spacing w:line="240" w:lineRule="auto" w:before="9"/>
        <w:rPr>
          <w:rFonts w:ascii="宋体" w:hAnsi="宋体" w:cs="宋体" w:eastAsia="宋体" w:hint="default"/>
          <w:sz w:val="17"/>
          <w:szCs w:val="17"/>
        </w:rPr>
      </w:pPr>
    </w:p>
    <w:p>
      <w:pPr>
        <w:pStyle w:val="BodyText"/>
        <w:spacing w:line="240" w:lineRule="auto"/>
        <w:ind w:left="772" w:right="215"/>
        <w:jc w:val="left"/>
      </w:pPr>
      <w:r>
        <w:rPr/>
        <w:t>(1) 资产和负债情况</w:t>
      </w:r>
    </w:p>
    <w:p>
      <w:pPr>
        <w:spacing w:line="240" w:lineRule="auto" w:before="11"/>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1109"/>
        <w:gridCol w:w="1387"/>
        <w:gridCol w:w="1296"/>
        <w:gridCol w:w="1387"/>
        <w:gridCol w:w="1387"/>
        <w:gridCol w:w="962"/>
        <w:gridCol w:w="1390"/>
      </w:tblGrid>
      <w:tr>
        <w:trPr>
          <w:trHeight w:val="362" w:hRule="exact"/>
        </w:trPr>
        <w:tc>
          <w:tcPr>
            <w:tcW w:w="110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07" w:lineRule="auto"/>
              <w:ind w:left="124" w:right="343"/>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7810"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74" w:hRule="exact"/>
        </w:trPr>
        <w:tc>
          <w:tcPr>
            <w:tcW w:w="1109" w:type="dxa"/>
            <w:vMerge/>
            <w:tcBorders>
              <w:left w:val="nil" w:sz="6" w:space="0" w:color="auto"/>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6"/>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流</w:t>
            </w:r>
            <w:r>
              <w:rPr>
                <w:rFonts w:ascii="宋体" w:hAnsi="宋体" w:cs="宋体" w:eastAsia="宋体" w:hint="default"/>
                <w:spacing w:val="-47"/>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674"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35,628,820.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33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1,492,424.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37,121,244.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17,633,749.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80</w:t>
            </w:r>
          </w:p>
        </w:tc>
        <w:tc>
          <w:tcPr>
            <w:tcW w:w="96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17,633,749.</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80</w:t>
            </w:r>
          </w:p>
        </w:tc>
      </w:tr>
    </w:tbl>
    <w:p>
      <w:pPr>
        <w:spacing w:line="240" w:lineRule="auto" w:before="3"/>
        <w:rPr>
          <w:rFonts w:ascii="宋体" w:hAnsi="宋体" w:cs="宋体" w:eastAsia="宋体" w:hint="default"/>
          <w:sz w:val="5"/>
          <w:szCs w:val="5"/>
        </w:rPr>
      </w:pPr>
    </w:p>
    <w:p>
      <w:pPr>
        <w:pStyle w:val="BodyText"/>
        <w:spacing w:line="240" w:lineRule="auto" w:before="36"/>
        <w:ind w:left="772" w:right="215"/>
        <w:jc w:val="left"/>
      </w:pPr>
      <w:r>
        <w:rPr/>
        <w:t>(2)</w:t>
      </w:r>
      <w:r>
        <w:rPr>
          <w:spacing w:val="-1"/>
        </w:rPr>
        <w:t> </w:t>
      </w:r>
      <w:r>
        <w:rPr/>
        <w:t>损益和现金流量情况</w:t>
      </w:r>
    </w:p>
    <w:p>
      <w:pPr>
        <w:spacing w:line="240" w:lineRule="auto" w:before="9"/>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1066"/>
        <w:gridCol w:w="1553"/>
        <w:gridCol w:w="1668"/>
        <w:gridCol w:w="1512"/>
        <w:gridCol w:w="1903"/>
      </w:tblGrid>
      <w:tr>
        <w:trPr>
          <w:trHeight w:val="362" w:hRule="exact"/>
        </w:trPr>
        <w:tc>
          <w:tcPr>
            <w:tcW w:w="1066" w:type="dxa"/>
            <w:vMerge w:val="restart"/>
            <w:tcBorders>
              <w:top w:val="single" w:sz="4" w:space="0" w:color="000000"/>
              <w:left w:val="nil" w:sz="6" w:space="0" w:color="auto"/>
              <w:right w:val="single" w:sz="4" w:space="0" w:color="000000"/>
            </w:tcBorders>
          </w:tcPr>
          <w:p>
            <w:pPr>
              <w:pStyle w:val="TableParagraph"/>
              <w:spacing w:line="307" w:lineRule="auto" w:before="71"/>
              <w:ind w:left="122" w:right="202" w:firstLine="10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663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434" w:hRule="exact"/>
        </w:trPr>
        <w:tc>
          <w:tcPr>
            <w:tcW w:w="1066" w:type="dxa"/>
            <w:vMerge/>
            <w:tcBorders>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4"/>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674"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60,936,811.8</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10,336,238.03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8,048,551.84</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15,079,088.15</w:t>
            </w:r>
          </w:p>
        </w:tc>
      </w:tr>
    </w:tbl>
    <w:p>
      <w:pPr>
        <w:spacing w:line="240" w:lineRule="auto" w:before="3"/>
        <w:rPr>
          <w:rFonts w:ascii="宋体" w:hAnsi="宋体" w:cs="宋体" w:eastAsia="宋体" w:hint="default"/>
          <w:sz w:val="5"/>
          <w:szCs w:val="5"/>
        </w:rPr>
      </w:pPr>
    </w:p>
    <w:p>
      <w:pPr>
        <w:pStyle w:val="BodyText"/>
        <w:spacing w:line="240" w:lineRule="auto" w:before="36"/>
        <w:ind w:left="772" w:right="215"/>
        <w:jc w:val="left"/>
      </w:pPr>
      <w:r>
        <w:rPr/>
        <w:t>注：GL</w:t>
      </w:r>
      <w:r>
        <w:rPr>
          <w:spacing w:val="-53"/>
        </w:rPr>
        <w:t> </w:t>
      </w:r>
      <w:r>
        <w:rPr/>
        <w:t>公司自</w:t>
      </w:r>
      <w:r>
        <w:rPr>
          <w:spacing w:val="-53"/>
        </w:rPr>
        <w:t> </w:t>
      </w:r>
      <w:r>
        <w:rPr/>
        <w:t>2014</w:t>
      </w:r>
      <w:r>
        <w:rPr>
          <w:spacing w:val="-55"/>
        </w:rPr>
        <w:t> </w:t>
      </w:r>
      <w:r>
        <w:rPr/>
        <w:t>年</w:t>
      </w:r>
      <w:r>
        <w:rPr>
          <w:spacing w:val="-53"/>
        </w:rPr>
        <w:t> </w:t>
      </w:r>
      <w:r>
        <w:rPr/>
        <w:t>1</w:t>
      </w:r>
      <w:r>
        <w:rPr>
          <w:spacing w:val="-55"/>
        </w:rPr>
        <w:t> </w:t>
      </w:r>
      <w:r>
        <w:rPr/>
        <w:t>月起纳入合并范围。</w:t>
      </w:r>
    </w:p>
    <w:p>
      <w:pPr>
        <w:spacing w:line="240" w:lineRule="auto" w:before="9"/>
        <w:rPr>
          <w:rFonts w:ascii="宋体" w:hAnsi="宋体" w:cs="宋体" w:eastAsia="宋体" w:hint="default"/>
          <w:sz w:val="17"/>
          <w:szCs w:val="17"/>
        </w:rPr>
      </w:pPr>
    </w:p>
    <w:p>
      <w:pPr>
        <w:pStyle w:val="BodyText"/>
        <w:spacing w:line="444" w:lineRule="auto"/>
        <w:ind w:left="772" w:right="3331"/>
        <w:jc w:val="left"/>
      </w:pPr>
      <w:r>
        <w:rPr/>
        <w:pict>
          <v:shape style="position:absolute;margin-left:50.279999pt;margin-top:45.623138pt;width:427.6pt;height:87.8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6"/>
                    <w:gridCol w:w="2129"/>
                    <w:gridCol w:w="2131"/>
                    <w:gridCol w:w="2131"/>
                  </w:tblGrid>
                  <w:tr>
                    <w:trPr>
                      <w:trHeight w:val="36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4"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68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5"/>
                          <w:ind w:left="122" w:right="98"/>
                          <w:jc w:val="left"/>
                          <w:rPr>
                            <w:rFonts w:ascii="宋体" w:hAnsi="宋体" w:cs="宋体" w:eastAsia="宋体" w:hint="default"/>
                            <w:sz w:val="21"/>
                            <w:szCs w:val="21"/>
                          </w:rPr>
                        </w:pPr>
                        <w:r>
                          <w:rPr>
                            <w:rFonts w:ascii="宋体" w:hAnsi="宋体" w:cs="宋体" w:eastAsia="宋体" w:hint="default"/>
                            <w:sz w:val="21"/>
                            <w:szCs w:val="21"/>
                          </w:rPr>
                          <w:t>浙江思创理德物联科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95.04%</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95.74%</w:t>
                        </w:r>
                      </w:p>
                    </w:tc>
                  </w:tr>
                  <w:tr>
                    <w:trPr>
                      <w:trHeight w:val="69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0"/>
                          <w:ind w:left="122" w:right="-5"/>
                          <w:jc w:val="left"/>
                          <w:rPr>
                            <w:rFonts w:ascii="宋体" w:hAnsi="宋体" w:cs="宋体" w:eastAsia="宋体" w:hint="default"/>
                            <w:sz w:val="21"/>
                            <w:szCs w:val="21"/>
                          </w:rPr>
                        </w:pPr>
                        <w:r>
                          <w:rPr>
                            <w:rFonts w:ascii="宋体" w:hAnsi="宋体" w:cs="宋体" w:eastAsia="宋体" w:hint="default"/>
                            <w:spacing w:val="-10"/>
                            <w:sz w:val="21"/>
                            <w:szCs w:val="21"/>
                          </w:rPr>
                          <w:t>绿泰信息科技（上海）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92.00%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z w:val="21"/>
                          </w:rPr>
                          <w:t>96.00%</w:t>
                        </w:r>
                      </w:p>
                    </w:tc>
                  </w:tr>
                </w:tbl>
                <w:p>
                  <w:pPr/>
                </w:p>
              </w:txbxContent>
            </v:textbox>
            <w10:wrap type="none"/>
          </v:shape>
        </w:pict>
      </w:r>
      <w:r>
        <w:rPr/>
        <w:t>(二)</w:t>
      </w:r>
      <w:r>
        <w:rPr>
          <w:spacing w:val="-8"/>
        </w:rPr>
        <w:t> </w:t>
      </w:r>
      <w:r>
        <w:rPr/>
        <w:t>在子公司的所有者权益份额发生变化但仍控制子公司的交易</w:t>
      </w:r>
      <w:r>
        <w:rPr>
          <w:w w:val="100"/>
        </w:rPr>
        <w:t> </w:t>
      </w:r>
      <w:r>
        <w:rPr/>
        <w:t>1.</w:t>
      </w:r>
      <w:r>
        <w:rPr>
          <w:spacing w:val="-7"/>
        </w:rPr>
        <w:t> </w:t>
      </w:r>
      <w:r>
        <w:rPr/>
        <w:t>在子公司的所有者权益份额发生变化的情况说明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6"/>
        <w:ind w:left="772" w:right="215"/>
        <w:jc w:val="left"/>
      </w:pPr>
      <w:r>
        <w:rPr/>
        <w:t>2.</w:t>
      </w:r>
      <w:r>
        <w:rPr>
          <w:spacing w:val="-8"/>
        </w:rPr>
        <w:t> </w:t>
      </w:r>
      <w:r>
        <w:rPr/>
        <w:t>交易对于少数股东权益及归属于母公司所有者权益的影响</w:t>
      </w:r>
    </w:p>
    <w:p>
      <w:pPr>
        <w:spacing w:line="240" w:lineRule="auto" w:before="11"/>
        <w:rPr>
          <w:rFonts w:ascii="宋体" w:hAnsi="宋体" w:cs="宋体" w:eastAsia="宋体" w:hint="default"/>
          <w:sz w:val="9"/>
          <w:szCs w:val="9"/>
        </w:rPr>
      </w:pPr>
    </w:p>
    <w:tbl>
      <w:tblPr>
        <w:tblW w:w="0" w:type="auto"/>
        <w:jc w:val="left"/>
        <w:tblInd w:w="225" w:type="dxa"/>
        <w:tblLayout w:type="fixed"/>
        <w:tblCellMar>
          <w:top w:w="0" w:type="dxa"/>
          <w:left w:w="0" w:type="dxa"/>
          <w:bottom w:w="0" w:type="dxa"/>
          <w:right w:w="0" w:type="dxa"/>
        </w:tblCellMar>
        <w:tblLook w:val="01E0"/>
      </w:tblPr>
      <w:tblGrid>
        <w:gridCol w:w="2818"/>
        <w:gridCol w:w="3142"/>
        <w:gridCol w:w="2604"/>
      </w:tblGrid>
      <w:tr>
        <w:trPr>
          <w:trHeight w:val="71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825" w:right="830"/>
              <w:jc w:val="left"/>
              <w:rPr>
                <w:rFonts w:ascii="宋体" w:hAnsi="宋体" w:cs="宋体" w:eastAsia="宋体" w:hint="default"/>
                <w:sz w:val="21"/>
                <w:szCs w:val="21"/>
              </w:rPr>
            </w:pPr>
            <w:r>
              <w:rPr>
                <w:rFonts w:ascii="宋体" w:hAnsi="宋体" w:cs="宋体" w:eastAsia="宋体" w:hint="default"/>
                <w:sz w:val="21"/>
                <w:szCs w:val="21"/>
              </w:rPr>
              <w:t>浙江思创理德物</w:t>
            </w:r>
            <w:r>
              <w:rPr>
                <w:rFonts w:ascii="宋体" w:hAnsi="宋体" w:cs="宋体" w:eastAsia="宋体" w:hint="default"/>
                <w:w w:val="100"/>
                <w:sz w:val="21"/>
                <w:szCs w:val="21"/>
              </w:rPr>
              <w:t> </w:t>
            </w:r>
            <w:r>
              <w:rPr>
                <w:rFonts w:ascii="宋体" w:hAnsi="宋体" w:cs="宋体" w:eastAsia="宋体" w:hint="default"/>
                <w:sz w:val="21"/>
                <w:szCs w:val="21"/>
              </w:rPr>
              <w:t>联科技有限公司</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绿泰信息科技</w:t>
            </w:r>
          </w:p>
          <w:p>
            <w:pPr>
              <w:pStyle w:val="TableParagraph"/>
              <w:spacing w:line="240" w:lineRule="auto" w:before="78"/>
              <w:ind w:right="7"/>
              <w:jc w:val="center"/>
              <w:rPr>
                <w:rFonts w:ascii="宋体" w:hAnsi="宋体" w:cs="宋体" w:eastAsia="宋体" w:hint="default"/>
                <w:sz w:val="21"/>
                <w:szCs w:val="21"/>
              </w:rPr>
            </w:pPr>
            <w:r>
              <w:rPr>
                <w:rFonts w:ascii="宋体" w:hAnsi="宋体" w:cs="宋体" w:eastAsia="宋体" w:hint="default"/>
                <w:sz w:val="21"/>
                <w:szCs w:val="21"/>
              </w:rPr>
              <w:t>（上海）有限公司</w:t>
            </w:r>
          </w:p>
        </w:tc>
      </w:tr>
      <w:tr>
        <w:trPr>
          <w:trHeight w:val="51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购买成本</w:t>
            </w:r>
          </w:p>
        </w:tc>
        <w:tc>
          <w:tcPr>
            <w:tcW w:w="3142"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127,501.00</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10,000,000.00[注]</w:t>
            </w:r>
          </w:p>
        </w:tc>
      </w:tr>
    </w:tbl>
    <w:p>
      <w:pPr>
        <w:spacing w:after="0" w:line="240" w:lineRule="auto"/>
        <w:jc w:val="left"/>
        <w:rPr>
          <w:rFonts w:ascii="宋体" w:hAnsi="宋体" w:cs="宋体" w:eastAsia="宋体" w:hint="default"/>
          <w:sz w:val="21"/>
          <w:szCs w:val="21"/>
        </w:rPr>
        <w:sectPr>
          <w:pgSz w:w="11900" w:h="16840"/>
          <w:pgMar w:header="0" w:footer="963" w:top="1360" w:bottom="1160" w:left="780" w:right="1020"/>
        </w:sectPr>
      </w:pPr>
    </w:p>
    <w:p>
      <w:pPr>
        <w:spacing w:line="240" w:lineRule="auto" w:before="1"/>
        <w:rPr>
          <w:rFonts w:ascii="宋体" w:hAnsi="宋体" w:cs="宋体" w:eastAsia="宋体" w:hint="default"/>
          <w:sz w:val="6"/>
          <w:szCs w:val="6"/>
        </w:rPr>
      </w:pPr>
    </w:p>
    <w:tbl>
      <w:tblPr>
        <w:tblW w:w="0" w:type="auto"/>
        <w:jc w:val="left"/>
        <w:tblInd w:w="285" w:type="dxa"/>
        <w:tblLayout w:type="fixed"/>
        <w:tblCellMar>
          <w:top w:w="0" w:type="dxa"/>
          <w:left w:w="0" w:type="dxa"/>
          <w:bottom w:w="0" w:type="dxa"/>
          <w:right w:w="0" w:type="dxa"/>
        </w:tblCellMar>
        <w:tblLook w:val="01E0"/>
      </w:tblPr>
      <w:tblGrid>
        <w:gridCol w:w="2818"/>
        <w:gridCol w:w="3142"/>
        <w:gridCol w:w="2604"/>
      </w:tblGrid>
      <w:tr>
        <w:trPr>
          <w:trHeight w:val="51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购买成本合计</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127,501.00</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10,000,000.00</w:t>
            </w:r>
          </w:p>
        </w:tc>
      </w:tr>
      <w:tr>
        <w:trPr>
          <w:trHeight w:val="82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5"/>
              <w:ind w:left="122" w:right="101"/>
              <w:jc w:val="left"/>
              <w:rPr>
                <w:rFonts w:ascii="宋体" w:hAnsi="宋体" w:cs="宋体" w:eastAsia="宋体" w:hint="default"/>
                <w:sz w:val="21"/>
                <w:szCs w:val="21"/>
              </w:rPr>
            </w:pPr>
            <w:r>
              <w:rPr>
                <w:rFonts w:ascii="宋体" w:hAnsi="宋体" w:cs="宋体" w:eastAsia="宋体" w:hint="default"/>
                <w:spacing w:val="2"/>
                <w:sz w:val="21"/>
                <w:szCs w:val="21"/>
              </w:rPr>
              <w:t>减：按取得的股权比例计算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的子公司净资产份额</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118,980.62</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sz w:val="21"/>
              </w:rPr>
              <w:t>9,685,174.76</w:t>
            </w:r>
          </w:p>
        </w:tc>
      </w:tr>
      <w:tr>
        <w:trPr>
          <w:trHeight w:val="51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8,520.38</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314,825.24</w:t>
            </w:r>
          </w:p>
        </w:tc>
      </w:tr>
      <w:tr>
        <w:trPr>
          <w:trHeight w:val="36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调整资本公积</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-8,520.38</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-314,825.24</w:t>
            </w:r>
          </w:p>
        </w:tc>
      </w:tr>
    </w:tbl>
    <w:p>
      <w:pPr>
        <w:spacing w:line="240" w:lineRule="auto" w:before="3"/>
        <w:rPr>
          <w:rFonts w:ascii="宋体" w:hAnsi="宋体" w:cs="宋体" w:eastAsia="宋体" w:hint="default"/>
          <w:sz w:val="5"/>
          <w:szCs w:val="5"/>
        </w:rPr>
      </w:pPr>
    </w:p>
    <w:p>
      <w:pPr>
        <w:pStyle w:val="BodyText"/>
        <w:spacing w:line="408" w:lineRule="auto" w:before="36"/>
        <w:ind w:left="412" w:right="102" w:firstLine="420"/>
        <w:jc w:val="both"/>
      </w:pPr>
      <w:r>
        <w:rPr/>
        <w:t>[注]:</w:t>
      </w:r>
      <w:r>
        <w:rPr>
          <w:spacing w:val="19"/>
        </w:rPr>
        <w:t> </w:t>
      </w:r>
      <w:r>
        <w:rPr>
          <w:spacing w:val="-3"/>
        </w:rPr>
        <w:t>绿泰信息科技（上海）有限公司原有注册资本</w:t>
      </w:r>
      <w:r>
        <w:rPr>
          <w:spacing w:val="-42"/>
        </w:rPr>
        <w:t> </w:t>
      </w:r>
      <w:r>
        <w:rPr/>
        <w:t>1,000</w:t>
      </w:r>
      <w:r>
        <w:rPr>
          <w:spacing w:val="-42"/>
        </w:rPr>
        <w:t> </w:t>
      </w:r>
      <w:r>
        <w:rPr>
          <w:spacing w:val="-3"/>
        </w:rPr>
        <w:t>万元，实收资本</w:t>
      </w:r>
      <w:r>
        <w:rPr>
          <w:spacing w:val="-45"/>
        </w:rPr>
        <w:t> </w:t>
      </w:r>
      <w:r>
        <w:rPr/>
        <w:t>1,000</w:t>
      </w:r>
      <w:r>
        <w:rPr>
          <w:spacing w:val="-45"/>
        </w:rPr>
        <w:t> </w:t>
      </w:r>
      <w:r>
        <w:rPr>
          <w:spacing w:val="-3"/>
        </w:rPr>
        <w:t>万元，本公司原有</w:t>
      </w:r>
      <w:r>
        <w:rPr>
          <w:w w:val="100"/>
        </w:rPr>
        <w:t> </w:t>
      </w:r>
      <w:r>
        <w:rPr/>
        <w:t>出资</w:t>
      </w:r>
      <w:r>
        <w:rPr>
          <w:spacing w:val="-46"/>
        </w:rPr>
        <w:t> </w:t>
      </w:r>
      <w:r>
        <w:rPr/>
        <w:t>920</w:t>
      </w:r>
      <w:r>
        <w:rPr>
          <w:spacing w:val="-46"/>
        </w:rPr>
        <w:t> </w:t>
      </w:r>
      <w:r>
        <w:rPr/>
        <w:t>万元，占其注册资本的</w:t>
      </w:r>
      <w:r>
        <w:rPr>
          <w:spacing w:val="-48"/>
        </w:rPr>
        <w:t> </w:t>
      </w:r>
      <w:r>
        <w:rPr/>
        <w:t>92%；本期经绿泰信息科技（上海）有限公司股东会决议通过，其注册资</w:t>
      </w:r>
      <w:r>
        <w:rPr>
          <w:w w:val="100"/>
        </w:rPr>
        <w:t> </w:t>
      </w:r>
      <w:r>
        <w:rPr/>
        <w:t>本由</w:t>
      </w:r>
      <w:r>
        <w:rPr>
          <w:spacing w:val="-53"/>
        </w:rPr>
        <w:t> </w:t>
      </w:r>
      <w:r>
        <w:rPr/>
        <w:t>1,000</w:t>
      </w:r>
      <w:r>
        <w:rPr>
          <w:spacing w:val="-51"/>
        </w:rPr>
        <w:t> </w:t>
      </w:r>
      <w:r>
        <w:rPr/>
        <w:t>万元增至</w:t>
      </w:r>
      <w:r>
        <w:rPr>
          <w:spacing w:val="-51"/>
        </w:rPr>
        <w:t> </w:t>
      </w:r>
      <w:r>
        <w:rPr/>
        <w:t>2,000</w:t>
      </w:r>
      <w:r>
        <w:rPr>
          <w:spacing w:val="-51"/>
        </w:rPr>
        <w:t> </w:t>
      </w:r>
      <w:r>
        <w:rPr/>
        <w:t>万元，由本公司以货币资金</w:t>
      </w:r>
      <w:r>
        <w:rPr>
          <w:spacing w:val="-53"/>
        </w:rPr>
        <w:t> </w:t>
      </w:r>
      <w:r>
        <w:rPr/>
        <w:t>1,000</w:t>
      </w:r>
      <w:r>
        <w:rPr>
          <w:spacing w:val="-51"/>
        </w:rPr>
        <w:t> </w:t>
      </w:r>
      <w:r>
        <w:rPr/>
        <w:t>万元认缴，增资完成后本公司持有其</w:t>
      </w:r>
      <w:r>
        <w:rPr>
          <w:spacing w:val="-51"/>
        </w:rPr>
        <w:t> </w:t>
      </w:r>
      <w:r>
        <w:rPr/>
        <w:t>96%的</w:t>
      </w:r>
    </w:p>
    <w:p>
      <w:pPr>
        <w:pStyle w:val="BodyText"/>
        <w:spacing w:line="240" w:lineRule="auto" w:before="46"/>
        <w:ind w:left="412" w:right="0"/>
        <w:jc w:val="left"/>
      </w:pPr>
      <w:r>
        <w:rPr/>
        <w:t>股权，增资后公司应享有该子公司净资产份额增加</w:t>
      </w:r>
      <w:r>
        <w:rPr>
          <w:spacing w:val="-57"/>
        </w:rPr>
        <w:t> </w:t>
      </w:r>
      <w:r>
        <w:rPr/>
        <w:t>9,685,174.76</w:t>
      </w:r>
      <w:r>
        <w:rPr>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444" w:lineRule="auto"/>
        <w:ind w:left="832" w:right="6896"/>
        <w:jc w:val="left"/>
      </w:pPr>
      <w:r>
        <w:rPr/>
        <w:pict>
          <v:shape style="position:absolute;margin-left:41.52pt;margin-top:45.503094pt;width:436.35pt;height:104.2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4"/>
                    <w:gridCol w:w="948"/>
                    <w:gridCol w:w="946"/>
                    <w:gridCol w:w="1085"/>
                    <w:gridCol w:w="785"/>
                    <w:gridCol w:w="924"/>
                    <w:gridCol w:w="2311"/>
                  </w:tblGrid>
                  <w:tr>
                    <w:trPr>
                      <w:trHeight w:val="518" w:hRule="exact"/>
                    </w:trPr>
                    <w:tc>
                      <w:tcPr>
                        <w:tcW w:w="1714"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联营企业名称</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07" w:lineRule="auto"/>
                          <w:ind w:left="105" w:right="197"/>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经营地</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311"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07" w:lineRule="auto"/>
                          <w:ind w:left="103" w:right="307"/>
                          <w:jc w:val="left"/>
                          <w:rPr>
                            <w:rFonts w:ascii="宋体" w:hAnsi="宋体" w:cs="宋体" w:eastAsia="宋体" w:hint="default"/>
                            <w:sz w:val="21"/>
                            <w:szCs w:val="21"/>
                          </w:rPr>
                        </w:pPr>
                        <w:r>
                          <w:rPr>
                            <w:rFonts w:ascii="宋体" w:hAnsi="宋体" w:cs="宋体" w:eastAsia="宋体" w:hint="default"/>
                            <w:sz w:val="21"/>
                            <w:szCs w:val="21"/>
                          </w:rPr>
                          <w:t>对联营企业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投资的会计处理方法</w:t>
                        </w:r>
                      </w:p>
                    </w:tc>
                  </w:tr>
                  <w:tr>
                    <w:trPr>
                      <w:trHeight w:val="518" w:hRule="exact"/>
                    </w:trPr>
                    <w:tc>
                      <w:tcPr>
                        <w:tcW w:w="1714" w:type="dxa"/>
                        <w:vMerge/>
                        <w:tcBorders>
                          <w:left w:val="nil" w:sz="6" w:space="0" w:color="auto"/>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5"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311" w:type="dxa"/>
                        <w:vMerge/>
                        <w:tcBorders>
                          <w:left w:val="single" w:sz="4" w:space="0" w:color="000000"/>
                          <w:bottom w:val="single" w:sz="4" w:space="0" w:color="000000"/>
                          <w:right w:val="nil" w:sz="6" w:space="0" w:color="auto"/>
                        </w:tcBorders>
                      </w:tcPr>
                      <w:p>
                        <w:pPr/>
                      </w:p>
                    </w:tc>
                  </w:tr>
                  <w:tr>
                    <w:trPr>
                      <w:trHeight w:val="518"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钜芯公司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1"/>
                            <w:szCs w:val="21"/>
                          </w:rPr>
                        </w:pPr>
                        <w:r>
                          <w:rPr>
                            <w:rFonts w:ascii="宋体" w:hAnsi="宋体" w:cs="宋体" w:eastAsia="宋体" w:hint="default"/>
                            <w:sz w:val="21"/>
                            <w:szCs w:val="21"/>
                          </w:rPr>
                          <w:t>启东市</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启东市</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6" w:right="0"/>
                          <w:jc w:val="left"/>
                          <w:rPr>
                            <w:rFonts w:ascii="宋体" w:hAnsi="宋体" w:cs="宋体" w:eastAsia="宋体" w:hint="default"/>
                            <w:sz w:val="21"/>
                            <w:szCs w:val="21"/>
                          </w:rPr>
                        </w:pPr>
                        <w:r>
                          <w:rPr>
                            <w:rFonts w:ascii="宋体"/>
                            <w:sz w:val="21"/>
                          </w:rPr>
                          <w:t>25.00</w:t>
                        </w:r>
                      </w:p>
                    </w:tc>
                    <w:tc>
                      <w:tcPr>
                        <w:tcW w:w="924"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18"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6" w:right="0"/>
                          <w:jc w:val="left"/>
                          <w:rPr>
                            <w:rFonts w:ascii="宋体" w:hAnsi="宋体" w:cs="宋体" w:eastAsia="宋体" w:hint="default"/>
                            <w:sz w:val="21"/>
                            <w:szCs w:val="21"/>
                          </w:rPr>
                        </w:pPr>
                        <w:r>
                          <w:rPr>
                            <w:rFonts w:ascii="宋体"/>
                            <w:sz w:val="21"/>
                          </w:rPr>
                          <w:t>24.40</w:t>
                        </w:r>
                      </w:p>
                    </w:tc>
                    <w:tc>
                      <w:tcPr>
                        <w:tcW w:w="924"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bl>
                <w:p>
                  <w:pPr/>
                </w:p>
              </w:txbxContent>
            </v:textbox>
            <w10:wrap type="none"/>
          </v:shape>
        </w:pict>
      </w:r>
      <w:r>
        <w:rPr/>
        <w:t>(三)</w:t>
      </w:r>
      <w:r>
        <w:rPr>
          <w:spacing w:val="-3"/>
        </w:rPr>
        <w:t> </w:t>
      </w:r>
      <w:r>
        <w:rPr/>
        <w:t>在联营企业中的权益</w:t>
      </w:r>
      <w:r>
        <w:rPr>
          <w:w w:val="100"/>
        </w:rPr>
        <w:t> </w:t>
      </w:r>
      <w:r>
        <w:rPr/>
        <w:t>1.</w:t>
      </w:r>
      <w:r>
        <w:rPr>
          <w:spacing w:val="-1"/>
        </w:rPr>
        <w:t> </w:t>
      </w:r>
      <w:r>
        <w:rPr/>
        <w:t>重要的联营企业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6"/>
        <w:ind w:left="832" w:right="0"/>
        <w:jc w:val="left"/>
      </w:pPr>
      <w:r>
        <w:rPr/>
        <w:t>2.</w:t>
      </w:r>
      <w:r>
        <w:rPr>
          <w:spacing w:val="-3"/>
        </w:rPr>
        <w:t> </w:t>
      </w:r>
      <w:r>
        <w:rPr/>
        <w:t>重要联营企业的主要财务信息</w:t>
      </w:r>
    </w:p>
    <w:p>
      <w:pPr>
        <w:spacing w:line="240" w:lineRule="auto" w:before="9"/>
        <w:rPr>
          <w:rFonts w:ascii="宋体" w:hAnsi="宋体" w:cs="宋体" w:eastAsia="宋体" w:hint="default"/>
          <w:sz w:val="9"/>
          <w:szCs w:val="9"/>
        </w:rPr>
      </w:pPr>
    </w:p>
    <w:tbl>
      <w:tblPr>
        <w:tblW w:w="0" w:type="auto"/>
        <w:jc w:val="left"/>
        <w:tblInd w:w="285" w:type="dxa"/>
        <w:tblLayout w:type="fixed"/>
        <w:tblCellMar>
          <w:top w:w="0" w:type="dxa"/>
          <w:left w:w="0" w:type="dxa"/>
          <w:bottom w:w="0" w:type="dxa"/>
          <w:right w:w="0" w:type="dxa"/>
        </w:tblCellMar>
        <w:tblLook w:val="01E0"/>
      </w:tblPr>
      <w:tblGrid>
        <w:gridCol w:w="2650"/>
        <w:gridCol w:w="2875"/>
        <w:gridCol w:w="2962"/>
      </w:tblGrid>
      <w:tr>
        <w:trPr>
          <w:trHeight w:val="518" w:hRule="exact"/>
        </w:trPr>
        <w:tc>
          <w:tcPr>
            <w:tcW w:w="2650"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期末数/本期数</w:t>
            </w:r>
          </w:p>
        </w:tc>
      </w:tr>
      <w:tr>
        <w:trPr>
          <w:trHeight w:val="518" w:hRule="exact"/>
        </w:trPr>
        <w:tc>
          <w:tcPr>
            <w:tcW w:w="2650" w:type="dxa"/>
            <w:vMerge/>
            <w:tcBorders>
              <w:left w:val="nil" w:sz="6" w:space="0" w:color="auto"/>
              <w:bottom w:val="single" w:sz="4" w:space="0" w:color="000000"/>
              <w:right w:val="single" w:sz="4" w:space="0" w:color="000000"/>
            </w:tcBorders>
          </w:tcPr>
          <w:p>
            <w:pP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7" w:right="0"/>
              <w:jc w:val="left"/>
              <w:rPr>
                <w:rFonts w:ascii="宋体" w:hAnsi="宋体" w:cs="宋体" w:eastAsia="宋体" w:hint="default"/>
                <w:sz w:val="21"/>
                <w:szCs w:val="21"/>
              </w:rPr>
            </w:pPr>
            <w:r>
              <w:rPr>
                <w:rFonts w:ascii="宋体" w:hAnsi="宋体" w:cs="宋体" w:eastAsia="宋体" w:hint="default"/>
                <w:sz w:val="21"/>
                <w:szCs w:val="21"/>
              </w:rPr>
              <w:t>钜芯公司</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瑞章公司</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19,206,996.19</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233,212,877.69</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8,739,828.34</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204,806,841.27</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27,946,824.53</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438,019,718.96</w:t>
            </w:r>
          </w:p>
        </w:tc>
      </w:tr>
      <w:tr>
        <w:trPr>
          <w:trHeight w:val="516"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5,076,091.84</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1,638,554.65</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7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5,076,091.84</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1,638,554.65</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7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184,119,401.21</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22,870,732.69</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252,261,763.10</w:t>
            </w:r>
          </w:p>
        </w:tc>
      </w:tr>
    </w:tbl>
    <w:p>
      <w:pPr>
        <w:spacing w:after="0" w:line="240" w:lineRule="auto"/>
        <w:jc w:val="right"/>
        <w:rPr>
          <w:rFonts w:ascii="宋体" w:hAnsi="宋体" w:cs="宋体" w:eastAsia="宋体" w:hint="default"/>
          <w:sz w:val="21"/>
          <w:szCs w:val="21"/>
        </w:rPr>
        <w:sectPr>
          <w:pgSz w:w="11900" w:h="16840"/>
          <w:pgMar w:header="0" w:footer="963" w:top="1360" w:bottom="1160" w:left="72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50"/>
        <w:gridCol w:w="2875"/>
        <w:gridCol w:w="2962"/>
      </w:tblGrid>
      <w:tr>
        <w:trPr>
          <w:trHeight w:val="674"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06"/>
              <w:jc w:val="left"/>
              <w:rPr>
                <w:rFonts w:ascii="宋体" w:hAnsi="宋体" w:cs="宋体" w:eastAsia="宋体" w:hint="default"/>
                <w:sz w:val="21"/>
                <w:szCs w:val="21"/>
              </w:rPr>
            </w:pPr>
            <w:r>
              <w:rPr>
                <w:rFonts w:ascii="宋体" w:hAnsi="宋体" w:cs="宋体" w:eastAsia="宋体" w:hint="default"/>
                <w:spacing w:val="-2"/>
                <w:sz w:val="21"/>
                <w:szCs w:val="21"/>
              </w:rPr>
              <w:t>按持股比例计算的净资产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份额</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5,717,683.18</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61,551,870.19</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46,836,951.20</w:t>
            </w:r>
          </w:p>
        </w:tc>
        <w:tc>
          <w:tcPr>
            <w:tcW w:w="2962" w:type="dxa"/>
            <w:tcBorders>
              <w:top w:val="single" w:sz="4" w:space="0" w:color="000000"/>
              <w:left w:val="single" w:sz="4" w:space="0" w:color="000000"/>
              <w:bottom w:val="single" w:sz="4" w:space="0" w:color="000000"/>
              <w:right w:val="nil" w:sz="6" w:space="0" w:color="auto"/>
            </w:tcBorders>
          </w:tcPr>
          <w:p>
            <w:pPr/>
          </w:p>
        </w:tc>
      </w:tr>
      <w:tr>
        <w:trPr>
          <w:trHeight w:val="516"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46,836,951.20</w:t>
            </w:r>
          </w:p>
        </w:tc>
        <w:tc>
          <w:tcPr>
            <w:tcW w:w="2962" w:type="dxa"/>
            <w:tcBorders>
              <w:top w:val="single" w:sz="4" w:space="0" w:color="000000"/>
              <w:left w:val="single" w:sz="4" w:space="0" w:color="000000"/>
              <w:bottom w:val="single" w:sz="4" w:space="0" w:color="000000"/>
              <w:right w:val="nil" w:sz="6" w:space="0" w:color="auto"/>
            </w:tcBorders>
          </w:tcPr>
          <w:p>
            <w:pPr/>
          </w:p>
        </w:tc>
      </w:tr>
      <w:tr>
        <w:trPr>
          <w:trHeight w:val="674"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206"/>
              <w:jc w:val="left"/>
              <w:rPr>
                <w:rFonts w:ascii="宋体" w:hAnsi="宋体" w:cs="宋体" w:eastAsia="宋体" w:hint="default"/>
                <w:sz w:val="21"/>
                <w:szCs w:val="21"/>
              </w:rPr>
            </w:pPr>
            <w:r>
              <w:rPr>
                <w:rFonts w:ascii="宋体" w:hAnsi="宋体" w:cs="宋体" w:eastAsia="宋体" w:hint="default"/>
                <w:spacing w:val="-2"/>
                <w:sz w:val="21"/>
                <w:szCs w:val="21"/>
              </w:rPr>
              <w:t>对联营企业权益投资的账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面价值</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52,554,634.38</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61,551,870.19</w:t>
            </w:r>
          </w:p>
        </w:tc>
      </w:tr>
      <w:tr>
        <w:trPr>
          <w:trHeight w:val="51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营业收入[注]</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25,637,422.66</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1,029,223.98</w:t>
            </w:r>
          </w:p>
        </w:tc>
      </w:tr>
      <w:tr>
        <w:trPr>
          <w:trHeight w:val="674"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06"/>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利润[注]</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12,218,537.50</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2,261,763.10</w:t>
            </w:r>
          </w:p>
        </w:tc>
      </w:tr>
      <w:tr>
        <w:trPr>
          <w:trHeight w:val="674"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06"/>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合收益总额[注]</w:t>
            </w:r>
          </w:p>
        </w:tc>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12,218,537.50</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2,261,763.10</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注：相关数据自本公司投资之日起开始计算。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44" w:lineRule="auto"/>
        <w:ind w:left="652" w:right="94"/>
        <w:jc w:val="left"/>
      </w:pPr>
      <w:r>
        <w:rPr/>
        <w:t>八、与金融工具相关的风险</w:t>
      </w:r>
      <w:r>
        <w:rPr>
          <w:spacing w:val="-99"/>
        </w:rPr>
        <w:t> </w:t>
      </w:r>
      <w:r>
        <w:rPr>
          <w:spacing w:val="-99"/>
        </w:rPr>
      </w:r>
      <w:r>
        <w:rPr>
          <w:spacing w:val="-2"/>
        </w:rPr>
        <w:t>本公司从事风险管理的目标是在风险和收益之间取得平衡，将风险对本公司经营业绩的负面影响降至</w:t>
      </w:r>
    </w:p>
    <w:p>
      <w:pPr>
        <w:pStyle w:val="BodyText"/>
        <w:spacing w:line="408" w:lineRule="auto" w:before="14"/>
        <w:ind w:left="232" w:right="102"/>
        <w:jc w:val="both"/>
      </w:pPr>
      <w:r>
        <w:rPr>
          <w:spacing w:val="-2"/>
        </w:rPr>
        <w:t>最低水平，使股东和其他权益投资者的利益最大化。基于该风险管理目标，本公司风险管理的基本策略是</w:t>
      </w:r>
      <w:r>
        <w:rPr>
          <w:spacing w:val="-50"/>
        </w:rPr>
        <w:t> </w:t>
      </w:r>
      <w:r>
        <w:rPr>
          <w:spacing w:val="-50"/>
        </w:rPr>
      </w:r>
      <w:r>
        <w:rPr>
          <w:spacing w:val="-2"/>
        </w:rPr>
        <w:t>确认和分析本公司面临的各种风险，建立适当的风险承受底线和进行风险管理，并及时可靠地对各种风险</w:t>
      </w:r>
      <w:r>
        <w:rPr>
          <w:spacing w:val="-48"/>
        </w:rPr>
        <w:t> </w:t>
      </w:r>
      <w:r>
        <w:rPr>
          <w:spacing w:val="-48"/>
        </w:rPr>
      </w:r>
      <w:r>
        <w:rPr/>
        <w:t>进行监督，将风险控制在限定的范围内。</w:t>
      </w:r>
    </w:p>
    <w:p>
      <w:pPr>
        <w:pStyle w:val="BodyText"/>
        <w:spacing w:line="408" w:lineRule="auto" w:before="84"/>
        <w:ind w:left="232" w:right="102" w:firstLine="420"/>
        <w:jc w:val="both"/>
      </w:pPr>
      <w:r>
        <w:rPr>
          <w:spacing w:val="-2"/>
        </w:rPr>
        <w:t>本公司金融工具产生的风险主要包括信用风险、流动风险及市场风险。管理层已审议并批准管理这些</w:t>
      </w:r>
      <w:r>
        <w:rPr>
          <w:w w:val="100"/>
        </w:rPr>
        <w:t> </w:t>
      </w:r>
      <w:r>
        <w:rPr/>
        <w:t>风险的政策，概括如下。</w:t>
      </w:r>
    </w:p>
    <w:p>
      <w:pPr>
        <w:pStyle w:val="BodyText"/>
        <w:spacing w:line="444" w:lineRule="auto" w:before="87"/>
        <w:ind w:left="652" w:right="604"/>
        <w:jc w:val="left"/>
      </w:pPr>
      <w:r>
        <w:rPr/>
        <w:t>(一) 信用风险</w:t>
      </w:r>
      <w:r>
        <w:rPr>
          <w:spacing w:val="-104"/>
        </w:rPr>
        <w:t> </w:t>
      </w:r>
      <w:r>
        <w:rPr>
          <w:spacing w:val="-104"/>
        </w:rPr>
      </w:r>
      <w:r>
        <w:rPr>
          <w:spacing w:val="-2"/>
        </w:rPr>
        <w:t>信用风险，是指金融工具的一方不能履行义务，造成另一方发生财务损失的风险。</w:t>
      </w:r>
    </w:p>
    <w:p>
      <w:pPr>
        <w:pStyle w:val="BodyText"/>
        <w:spacing w:line="444" w:lineRule="auto" w:before="53"/>
        <w:ind w:left="652" w:right="222"/>
        <w:jc w:val="left"/>
      </w:pPr>
      <w:r>
        <w:rPr>
          <w:spacing w:val="-2"/>
        </w:rPr>
        <w:t>本公司的信用风险来自银行存款和应收款项。为控制上述相关风险，本公司分别采取了以下措施。</w:t>
      </w:r>
      <w:r>
        <w:rPr>
          <w:spacing w:val="-30"/>
        </w:rPr>
        <w:t> </w:t>
      </w:r>
      <w:r>
        <w:rPr>
          <w:spacing w:val="-30"/>
        </w:rPr>
      </w:r>
      <w:r>
        <w:rPr/>
        <w:t>1.</w:t>
      </w:r>
      <w:r>
        <w:rPr>
          <w:spacing w:val="45"/>
        </w:rPr>
        <w:t> </w:t>
      </w:r>
      <w:r>
        <w:rPr/>
        <w:t>银行存款</w:t>
      </w:r>
    </w:p>
    <w:p>
      <w:pPr>
        <w:pStyle w:val="BodyText"/>
        <w:spacing w:line="441" w:lineRule="auto" w:before="55"/>
        <w:ind w:left="652" w:right="2898"/>
        <w:jc w:val="left"/>
      </w:pPr>
      <w:r>
        <w:rPr>
          <w:spacing w:val="-2"/>
        </w:rPr>
        <w:t>本公司的银行存款存放于信用评级较高的银行，故其信用风险较低。</w:t>
      </w:r>
      <w:r>
        <w:rPr>
          <w:spacing w:val="-52"/>
        </w:rPr>
        <w:t> </w:t>
      </w:r>
      <w:r>
        <w:rPr>
          <w:spacing w:val="-52"/>
        </w:rPr>
      </w:r>
      <w:r>
        <w:rPr/>
        <w:t>2.</w:t>
      </w:r>
      <w:r>
        <w:rPr>
          <w:spacing w:val="-1"/>
        </w:rPr>
        <w:t> </w:t>
      </w:r>
      <w:r>
        <w:rPr/>
        <w:t>应收款项</w:t>
      </w:r>
    </w:p>
    <w:p>
      <w:pPr>
        <w:pStyle w:val="BodyText"/>
        <w:spacing w:line="408" w:lineRule="auto" w:before="57"/>
        <w:ind w:left="232" w:right="102" w:firstLine="420"/>
        <w:jc w:val="both"/>
      </w:pPr>
      <w:r>
        <w:rPr>
          <w:spacing w:val="-2"/>
        </w:rPr>
        <w:t>本公司定期对要求采用信用方式进行交易的客户进行信用评估。根据信用评估结果，本公司选择与经</w:t>
      </w:r>
      <w:r>
        <w:rPr>
          <w:w w:val="100"/>
        </w:rPr>
        <w:t> </w:t>
      </w:r>
      <w:r>
        <w:rPr>
          <w:spacing w:val="-2"/>
        </w:rPr>
        <w:t>认可的且信誉良好的客户进行交易，并对应收款项余额进行持续监控，以确保本公司不致面临重大坏账风</w:t>
      </w:r>
      <w:r>
        <w:rPr>
          <w:spacing w:val="-48"/>
        </w:rPr>
        <w:t> </w:t>
      </w:r>
      <w:r>
        <w:rPr>
          <w:spacing w:val="-48"/>
        </w:rPr>
      </w:r>
      <w:r>
        <w:rPr/>
        <w:t>险。</w:t>
      </w:r>
    </w:p>
    <w:p>
      <w:pPr>
        <w:pStyle w:val="BodyText"/>
        <w:spacing w:line="240" w:lineRule="auto" w:before="87"/>
        <w:ind w:left="652" w:right="0"/>
        <w:jc w:val="left"/>
      </w:pPr>
      <w:r>
        <w:rPr/>
        <w:t>由于本公司的应收账款风险点分布多个合作方和多个客户，截至</w:t>
      </w:r>
      <w:r>
        <w:rPr>
          <w:spacing w:val="-43"/>
        </w:rPr>
        <w:t> </w:t>
      </w:r>
      <w:r>
        <w:rPr/>
        <w:t>2014</w:t>
      </w:r>
      <w:r>
        <w:rPr>
          <w:spacing w:val="-43"/>
        </w:rPr>
        <w:t> </w:t>
      </w:r>
      <w:r>
        <w:rPr/>
        <w:t>年</w:t>
      </w:r>
      <w:r>
        <w:rPr>
          <w:spacing w:val="-40"/>
        </w:rPr>
        <w:t> </w:t>
      </w:r>
      <w:r>
        <w:rPr/>
        <w:t>12</w:t>
      </w:r>
      <w:r>
        <w:rPr>
          <w:spacing w:val="-43"/>
        </w:rPr>
        <w:t> </w:t>
      </w:r>
      <w:r>
        <w:rPr/>
        <w:t>月</w:t>
      </w:r>
      <w:r>
        <w:rPr>
          <w:spacing w:val="-40"/>
        </w:rPr>
        <w:t> </w:t>
      </w:r>
      <w:r>
        <w:rPr/>
        <w:t>31</w:t>
      </w:r>
      <w:r>
        <w:rPr>
          <w:spacing w:val="-40"/>
        </w:rPr>
        <w:t> </w:t>
      </w:r>
      <w:r>
        <w:rPr/>
        <w:t>日，本公司应收账</w:t>
      </w:r>
    </w:p>
    <w:p>
      <w:pPr>
        <w:spacing w:after="0" w:line="240" w:lineRule="auto"/>
        <w:jc w:val="left"/>
        <w:sectPr>
          <w:pgSz w:w="11900" w:h="16840"/>
          <w:pgMar w:header="0" w:footer="963" w:top="1360" w:bottom="1160" w:left="900" w:right="1020"/>
        </w:sectPr>
      </w:pPr>
    </w:p>
    <w:p>
      <w:pPr>
        <w:pStyle w:val="BodyText"/>
        <w:spacing w:line="240" w:lineRule="auto" w:before="24"/>
        <w:ind w:left="232" w:right="0"/>
        <w:jc w:val="left"/>
      </w:pPr>
      <w:r>
        <w:rPr/>
        <w:t>款</w:t>
      </w:r>
      <w:r>
        <w:rPr>
          <w:spacing w:val="-55"/>
        </w:rPr>
        <w:t> </w:t>
      </w:r>
      <w:r>
        <w:rPr/>
        <w:t>45.60%(2013</w:t>
      </w:r>
      <w:r>
        <w:rPr>
          <w:spacing w:val="-57"/>
        </w:rPr>
        <w:t> </w:t>
      </w:r>
      <w:r>
        <w:rPr/>
        <w:t>年</w:t>
      </w:r>
      <w:r>
        <w:rPr>
          <w:spacing w:val="-55"/>
        </w:rPr>
        <w:t> </w:t>
      </w:r>
      <w:r>
        <w:rPr/>
        <w:t>12</w:t>
      </w:r>
      <w:r>
        <w:rPr>
          <w:spacing w:val="-55"/>
        </w:rPr>
        <w:t> </w:t>
      </w:r>
      <w:r>
        <w:rPr/>
        <w:t>月</w:t>
      </w:r>
      <w:r>
        <w:rPr>
          <w:spacing w:val="-57"/>
        </w:rPr>
        <w:t> </w:t>
      </w:r>
      <w:r>
        <w:rPr/>
        <w:t>31</w:t>
      </w:r>
      <w:r>
        <w:rPr>
          <w:spacing w:val="-55"/>
        </w:rPr>
        <w:t> </w:t>
      </w:r>
      <w:r>
        <w:rPr/>
        <w:t>日：59.42%)源于前五大客户，本公司不存在重大的信用集中风险。</w:t>
      </w:r>
    </w:p>
    <w:p>
      <w:pPr>
        <w:spacing w:line="240" w:lineRule="auto" w:before="12"/>
        <w:rPr>
          <w:rFonts w:ascii="宋体" w:hAnsi="宋体" w:cs="宋体" w:eastAsia="宋体" w:hint="default"/>
          <w:sz w:val="17"/>
          <w:szCs w:val="17"/>
        </w:rPr>
      </w:pPr>
    </w:p>
    <w:p>
      <w:pPr>
        <w:pStyle w:val="BodyText"/>
        <w:spacing w:line="240" w:lineRule="auto"/>
        <w:ind w:left="652" w:right="0"/>
        <w:jc w:val="left"/>
      </w:pPr>
      <w:r>
        <w:rPr/>
        <w:t>(1)</w:t>
      </w:r>
      <w:r>
        <w:rPr>
          <w:spacing w:val="-16"/>
        </w:rPr>
        <w:t> </w:t>
      </w:r>
      <w:r>
        <w:rPr/>
        <w:t>本公司的应收款项中未逾期且未减值的金额，以及虽已逾期但未减值的金额逾期期限分析如下：</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35"/>
        <w:gridCol w:w="1663"/>
        <w:gridCol w:w="1176"/>
        <w:gridCol w:w="1421"/>
        <w:gridCol w:w="1421"/>
        <w:gridCol w:w="1421"/>
      </w:tblGrid>
      <w:tr>
        <w:trPr>
          <w:trHeight w:val="40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44" w:val="left" w:leader="none"/>
              </w:tabs>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435" w:type="dxa"/>
            <w:vMerge/>
            <w:tcBorders>
              <w:left w:val="nil" w:sz="6" w:space="0" w:color="auto"/>
              <w:right w:val="single" w:sz="4" w:space="0" w:color="000000"/>
            </w:tcBorders>
          </w:tcPr>
          <w:p>
            <w:pPr/>
          </w:p>
        </w:tc>
        <w:tc>
          <w:tcPr>
            <w:tcW w:w="16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403" w:hRule="exact"/>
        </w:trPr>
        <w:tc>
          <w:tcPr>
            <w:tcW w:w="1435" w:type="dxa"/>
            <w:vMerge/>
            <w:tcBorders>
              <w:left w:val="nil" w:sz="6" w:space="0" w:color="auto"/>
              <w:bottom w:val="single" w:sz="4" w:space="0" w:color="000000"/>
              <w:right w:val="single" w:sz="4" w:space="0" w:color="000000"/>
            </w:tcBorders>
          </w:tcPr>
          <w:p>
            <w:pPr/>
          </w:p>
        </w:tc>
        <w:tc>
          <w:tcPr>
            <w:tcW w:w="1663"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421" w:type="dxa"/>
            <w:vMerge/>
            <w:tcBorders>
              <w:left w:val="single" w:sz="4" w:space="0" w:color="000000"/>
              <w:bottom w:val="single" w:sz="4" w:space="0" w:color="000000"/>
              <w:right w:val="nil" w:sz="6" w:space="0" w:color="auto"/>
            </w:tcBorders>
          </w:tcPr>
          <w:p>
            <w:pPr/>
          </w:p>
        </w:tc>
      </w:tr>
      <w:tr>
        <w:trPr>
          <w:trHeight w:val="40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451,060.77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451,060.77</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(续上表)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35"/>
        <w:gridCol w:w="1663"/>
        <w:gridCol w:w="1176"/>
        <w:gridCol w:w="1421"/>
        <w:gridCol w:w="1421"/>
        <w:gridCol w:w="1421"/>
      </w:tblGrid>
      <w:tr>
        <w:trPr>
          <w:trHeight w:val="40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50" w:val="left" w:leader="none"/>
              </w:tabs>
              <w:spacing w:line="240" w:lineRule="auto" w:before="170"/>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1435" w:type="dxa"/>
            <w:vMerge/>
            <w:tcBorders>
              <w:left w:val="nil" w:sz="6" w:space="0" w:color="auto"/>
              <w:right w:val="single" w:sz="4" w:space="0" w:color="000000"/>
            </w:tcBorders>
          </w:tcPr>
          <w:p>
            <w:pPr/>
          </w:p>
        </w:tc>
        <w:tc>
          <w:tcPr>
            <w:tcW w:w="16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403" w:hRule="exact"/>
        </w:trPr>
        <w:tc>
          <w:tcPr>
            <w:tcW w:w="1435" w:type="dxa"/>
            <w:vMerge/>
            <w:tcBorders>
              <w:left w:val="nil" w:sz="6" w:space="0" w:color="auto"/>
              <w:bottom w:val="single" w:sz="4" w:space="0" w:color="000000"/>
              <w:right w:val="single" w:sz="4" w:space="0" w:color="000000"/>
            </w:tcBorders>
          </w:tcPr>
          <w:p>
            <w:pPr/>
          </w:p>
        </w:tc>
        <w:tc>
          <w:tcPr>
            <w:tcW w:w="1663"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421" w:type="dxa"/>
            <w:vMerge/>
            <w:tcBorders>
              <w:left w:val="single" w:sz="4" w:space="0" w:color="000000"/>
              <w:bottom w:val="single" w:sz="4" w:space="0" w:color="000000"/>
              <w:right w:val="nil" w:sz="6" w:space="0" w:color="auto"/>
            </w:tcBorders>
          </w:tcPr>
          <w:p>
            <w:pPr/>
          </w:p>
        </w:tc>
      </w:tr>
      <w:tr>
        <w:trPr>
          <w:trHeight w:val="40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732,450.00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05"/>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732,450.00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6"/>
        <w:ind w:left="652" w:right="0"/>
        <w:jc w:val="left"/>
      </w:pPr>
      <w:r>
        <w:rPr/>
        <w:t>(二) 流动风险</w:t>
      </w:r>
      <w:r>
        <w:rPr>
          <w:spacing w:val="-104"/>
        </w:rPr>
        <w:t> </w:t>
      </w:r>
      <w:r>
        <w:rPr>
          <w:spacing w:val="-104"/>
        </w:rPr>
      </w:r>
      <w:r>
        <w:rPr>
          <w:spacing w:val="-2"/>
        </w:rPr>
        <w:t>流动风险，是指本公司在履行以交付现金或其他金融资产的方式结算的义务时发生资金短缺的风险。</w:t>
      </w:r>
    </w:p>
    <w:p>
      <w:pPr>
        <w:pStyle w:val="BodyText"/>
        <w:spacing w:line="408" w:lineRule="auto" w:before="12"/>
        <w:ind w:left="232" w:right="0"/>
        <w:jc w:val="left"/>
      </w:pPr>
      <w:r>
        <w:rPr>
          <w:spacing w:val="-2"/>
        </w:rPr>
        <w:t>流动风险可能源于无法尽快以公允价值售出金融资产；或者源于对方无法偿还其合同债务；或者源于提前</w:t>
      </w:r>
      <w:r>
        <w:rPr>
          <w:spacing w:val="-48"/>
        </w:rPr>
        <w:t> </w:t>
      </w:r>
      <w:r>
        <w:rPr>
          <w:spacing w:val="-48"/>
        </w:rPr>
      </w:r>
      <w:r>
        <w:rPr/>
        <w:t>到期的债务；或者源于无法产生预期的现金流量。</w:t>
      </w:r>
    </w:p>
    <w:p>
      <w:pPr>
        <w:pStyle w:val="BodyText"/>
        <w:spacing w:line="408" w:lineRule="auto" w:before="87"/>
        <w:ind w:left="232" w:right="0" w:firstLine="419"/>
        <w:jc w:val="left"/>
      </w:pPr>
      <w:r>
        <w:rPr>
          <w:spacing w:val="-2"/>
        </w:rPr>
        <w:t>为控制该项风险，本公司综合运用票据结算等多种融资手段，并采取长、短期融资方式适当结合，优</w:t>
      </w:r>
      <w:r>
        <w:rPr>
          <w:w w:val="100"/>
        </w:rPr>
        <w:t> </w:t>
      </w:r>
      <w:r>
        <w:rPr/>
        <w:t>化融资结构的方法，保持融资持续性与灵活性之间的平衡。</w:t>
      </w:r>
    </w:p>
    <w:p>
      <w:pPr>
        <w:pStyle w:val="BodyText"/>
        <w:spacing w:line="240" w:lineRule="auto" w:before="87"/>
        <w:ind w:left="652"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20"/>
        <w:gridCol w:w="1582"/>
        <w:gridCol w:w="1793"/>
        <w:gridCol w:w="1651"/>
        <w:gridCol w:w="1666"/>
        <w:gridCol w:w="1051"/>
      </w:tblGrid>
      <w:tr>
        <w:trPr>
          <w:trHeight w:val="403" w:hRule="exact"/>
        </w:trPr>
        <w:tc>
          <w:tcPr>
            <w:tcW w:w="162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4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7" w:hRule="exact"/>
        </w:trPr>
        <w:tc>
          <w:tcPr>
            <w:tcW w:w="1620"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1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r>
      <w:tr>
        <w:trPr>
          <w:trHeight w:val="559"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359" w:hRule="exact"/>
        </w:trPr>
        <w:tc>
          <w:tcPr>
            <w:tcW w:w="1620"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4"/>
                <w:sz w:val="21"/>
                <w:szCs w:val="21"/>
              </w:rPr>
              <w:t> </w:t>
            </w:r>
            <w:r>
              <w:rPr>
                <w:rFonts w:ascii="宋体" w:hAnsi="宋体" w:cs="宋体" w:eastAsia="宋体" w:hint="default"/>
                <w:spacing w:val="15"/>
                <w:sz w:val="21"/>
                <w:szCs w:val="21"/>
              </w:rPr>
              <w:t>公允价</w:t>
            </w:r>
            <w:r>
              <w:rPr>
                <w:rFonts w:ascii="宋体" w:hAnsi="宋体" w:cs="宋体" w:eastAsia="宋体" w:hint="default"/>
                <w:spacing w:val="-74"/>
                <w:sz w:val="21"/>
                <w:szCs w:val="21"/>
              </w:rPr>
              <w:t> </w:t>
            </w:r>
            <w:r>
              <w:rPr>
                <w:rFonts w:ascii="宋体" w:hAnsi="宋体" w:cs="宋体" w:eastAsia="宋体" w:hint="default"/>
                <w:spacing w:val="11"/>
                <w:sz w:val="21"/>
                <w:szCs w:val="21"/>
              </w:rPr>
              <w:t>值计</w:t>
            </w:r>
          </w:p>
        </w:tc>
        <w:tc>
          <w:tcPr>
            <w:tcW w:w="158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c>
          <w:tcPr>
            <w:tcW w:w="1651" w:type="dxa"/>
            <w:tcBorders>
              <w:top w:val="single" w:sz="4" w:space="0" w:color="000000"/>
              <w:left w:val="single" w:sz="4" w:space="0" w:color="000000"/>
              <w:bottom w:val="nil" w:sz="6" w:space="0" w:color="auto"/>
              <w:right w:val="single" w:sz="4" w:space="0" w:color="000000"/>
            </w:tcBorders>
          </w:tcPr>
          <w:p>
            <w:pPr/>
          </w:p>
        </w:tc>
        <w:tc>
          <w:tcPr>
            <w:tcW w:w="1666" w:type="dxa"/>
            <w:tcBorders>
              <w:top w:val="single" w:sz="4" w:space="0" w:color="000000"/>
              <w:left w:val="single" w:sz="4" w:space="0" w:color="000000"/>
              <w:bottom w:val="nil" w:sz="6" w:space="0" w:color="auto"/>
              <w:right w:val="single" w:sz="4" w:space="0" w:color="000000"/>
            </w:tcBorders>
          </w:tcPr>
          <w:p>
            <w:pPr/>
          </w:p>
        </w:tc>
        <w:tc>
          <w:tcPr>
            <w:tcW w:w="1051" w:type="dxa"/>
            <w:vMerge w:val="restart"/>
            <w:tcBorders>
              <w:top w:val="single" w:sz="4" w:space="0" w:color="000000"/>
              <w:left w:val="single" w:sz="4" w:space="0" w:color="000000"/>
              <w:right w:val="nil" w:sz="6" w:space="0" w:color="auto"/>
            </w:tcBorders>
          </w:tcPr>
          <w:p>
            <w:pPr/>
          </w:p>
        </w:tc>
      </w:tr>
      <w:tr>
        <w:trPr>
          <w:trHeight w:val="624" w:hRule="exact"/>
        </w:trPr>
        <w:tc>
          <w:tcPr>
            <w:tcW w:w="1620"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pacing w:val="-74"/>
                <w:sz w:val="21"/>
                <w:szCs w:val="21"/>
              </w:rPr>
              <w:t> </w:t>
            </w:r>
            <w:r>
              <w:rPr>
                <w:rFonts w:ascii="宋体" w:hAnsi="宋体" w:cs="宋体" w:eastAsia="宋体" w:hint="default"/>
                <w:spacing w:val="15"/>
                <w:sz w:val="21"/>
                <w:szCs w:val="21"/>
              </w:rPr>
              <w:t>且其变</w:t>
            </w:r>
            <w:r>
              <w:rPr>
                <w:rFonts w:ascii="宋体" w:hAnsi="宋体" w:cs="宋体" w:eastAsia="宋体" w:hint="default"/>
                <w:spacing w:val="-74"/>
                <w:sz w:val="21"/>
                <w:szCs w:val="21"/>
              </w:rPr>
              <w:t> </w:t>
            </w:r>
            <w:r>
              <w:rPr>
                <w:rFonts w:ascii="宋体" w:hAnsi="宋体" w:cs="宋体" w:eastAsia="宋体" w:hint="default"/>
                <w:spacing w:val="11"/>
                <w:sz w:val="21"/>
                <w:szCs w:val="21"/>
              </w:rPr>
              <w:t>动计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74"/>
                <w:sz w:val="21"/>
                <w:szCs w:val="21"/>
              </w:rPr>
              <w:t> </w:t>
            </w:r>
            <w:r>
              <w:rPr>
                <w:rFonts w:ascii="宋体" w:hAnsi="宋体" w:cs="宋体" w:eastAsia="宋体" w:hint="default"/>
                <w:spacing w:val="15"/>
                <w:sz w:val="21"/>
                <w:szCs w:val="21"/>
              </w:rPr>
              <w:t>当期损</w:t>
            </w:r>
            <w:r>
              <w:rPr>
                <w:rFonts w:ascii="宋体" w:hAnsi="宋体" w:cs="宋体" w:eastAsia="宋体" w:hint="default"/>
                <w:spacing w:val="-74"/>
                <w:sz w:val="21"/>
                <w:szCs w:val="21"/>
              </w:rPr>
              <w:t> </w:t>
            </w:r>
            <w:r>
              <w:rPr>
                <w:rFonts w:ascii="宋体" w:hAnsi="宋体" w:cs="宋体" w:eastAsia="宋体" w:hint="default"/>
                <w:spacing w:val="11"/>
                <w:sz w:val="21"/>
                <w:szCs w:val="21"/>
              </w:rPr>
              <w:t>益的</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5" w:right="0"/>
              <w:jc w:val="left"/>
              <w:rPr>
                <w:rFonts w:ascii="宋体" w:hAnsi="宋体" w:cs="宋体" w:eastAsia="宋体" w:hint="default"/>
                <w:sz w:val="21"/>
                <w:szCs w:val="21"/>
              </w:rPr>
            </w:pPr>
            <w:r>
              <w:rPr>
                <w:rFonts w:ascii="宋体"/>
                <w:sz w:val="21"/>
              </w:rPr>
              <w:t>15,876,585.02</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5" w:right="0"/>
              <w:jc w:val="left"/>
              <w:rPr>
                <w:rFonts w:ascii="宋体" w:hAnsi="宋体" w:cs="宋体" w:eastAsia="宋体" w:hint="default"/>
                <w:sz w:val="21"/>
                <w:szCs w:val="21"/>
              </w:rPr>
            </w:pPr>
            <w:r>
              <w:rPr>
                <w:rFonts w:ascii="宋体"/>
                <w:sz w:val="21"/>
              </w:rPr>
              <w:t>18,786,521.59</w:t>
            </w:r>
          </w:p>
        </w:tc>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08" w:right="0"/>
              <w:jc w:val="left"/>
              <w:rPr>
                <w:rFonts w:ascii="宋体" w:hAnsi="宋体" w:cs="宋体" w:eastAsia="宋体" w:hint="default"/>
                <w:sz w:val="21"/>
                <w:szCs w:val="21"/>
              </w:rPr>
            </w:pPr>
            <w:r>
              <w:rPr>
                <w:rFonts w:ascii="宋体"/>
                <w:sz w:val="21"/>
              </w:rPr>
              <w:t>9,408,888.81</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9,377,632.78</w:t>
            </w:r>
          </w:p>
        </w:tc>
        <w:tc>
          <w:tcPr>
            <w:tcW w:w="1051" w:type="dxa"/>
            <w:vMerge/>
            <w:tcBorders>
              <w:left w:val="single" w:sz="4" w:space="0" w:color="000000"/>
              <w:right w:val="nil" w:sz="6" w:space="0" w:color="auto"/>
            </w:tcBorders>
          </w:tcPr>
          <w:p>
            <w:pPr/>
          </w:p>
        </w:tc>
      </w:tr>
      <w:tr>
        <w:trPr>
          <w:trHeight w:val="354" w:hRule="exact"/>
        </w:trPr>
        <w:tc>
          <w:tcPr>
            <w:tcW w:w="1620"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c>
          <w:tcPr>
            <w:tcW w:w="1651" w:type="dxa"/>
            <w:tcBorders>
              <w:top w:val="nil" w:sz="6" w:space="0" w:color="auto"/>
              <w:left w:val="single" w:sz="4" w:space="0" w:color="000000"/>
              <w:bottom w:val="single" w:sz="4" w:space="0" w:color="000000"/>
              <w:right w:val="single" w:sz="4" w:space="0" w:color="000000"/>
            </w:tcBorders>
          </w:tcPr>
          <w:p>
            <w:pPr/>
          </w:p>
        </w:tc>
        <w:tc>
          <w:tcPr>
            <w:tcW w:w="1666" w:type="dxa"/>
            <w:tcBorders>
              <w:top w:val="nil" w:sz="6" w:space="0" w:color="auto"/>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nil" w:sz="6" w:space="0" w:color="auto"/>
            </w:tcBorders>
          </w:tcPr>
          <w:p>
            <w:pPr/>
          </w:p>
        </w:tc>
      </w:tr>
      <w:tr>
        <w:trPr>
          <w:trHeight w:val="403"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585,527.11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585,527.11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585,527.11</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41,253,165.51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41,253,165.51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41,253,165.51</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5,748,372.17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5,748,372.17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5,748,372.17</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9,824,366.16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9,824,366.16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9,824,366.16</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63" w:top="1480" w:bottom="1160" w:left="900" w:right="100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620"/>
        <w:gridCol w:w="1582"/>
        <w:gridCol w:w="1793"/>
        <w:gridCol w:w="1651"/>
        <w:gridCol w:w="1666"/>
        <w:gridCol w:w="1051"/>
      </w:tblGrid>
      <w:tr>
        <w:trPr>
          <w:trHeight w:val="559"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5" w:right="0"/>
              <w:jc w:val="left"/>
              <w:rPr>
                <w:rFonts w:ascii="宋体" w:hAnsi="宋体" w:cs="宋体" w:eastAsia="宋体" w:hint="default"/>
                <w:sz w:val="21"/>
                <w:szCs w:val="21"/>
              </w:rPr>
            </w:pPr>
            <w:r>
              <w:rPr>
                <w:rFonts w:ascii="宋体"/>
                <w:sz w:val="21"/>
              </w:rPr>
              <w:t>78,017,987.37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5" w:right="0"/>
              <w:jc w:val="left"/>
              <w:rPr>
                <w:rFonts w:ascii="宋体" w:hAnsi="宋体" w:cs="宋体" w:eastAsia="宋体" w:hint="default"/>
                <w:sz w:val="21"/>
                <w:szCs w:val="21"/>
              </w:rPr>
            </w:pPr>
            <w:r>
              <w:rPr>
                <w:rFonts w:ascii="宋体"/>
                <w:sz w:val="21"/>
              </w:rPr>
              <w:t>80,927,923.94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sz w:val="21"/>
              </w:rPr>
              <w:t>71,550,291.16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9,377,632.78</w:t>
            </w:r>
          </w:p>
        </w:tc>
        <w:tc>
          <w:tcPr>
            <w:tcW w:w="10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(续上表)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95"/>
        <w:gridCol w:w="1582"/>
        <w:gridCol w:w="1750"/>
        <w:gridCol w:w="1582"/>
        <w:gridCol w:w="1034"/>
        <w:gridCol w:w="1094"/>
      </w:tblGrid>
      <w:tr>
        <w:trPr>
          <w:trHeight w:val="557" w:hRule="exact"/>
        </w:trPr>
        <w:tc>
          <w:tcPr>
            <w:tcW w:w="149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04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1495"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4"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r>
      <w:tr>
        <w:trPr>
          <w:trHeight w:val="557"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1339"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6" w:firstLine="211"/>
              <w:jc w:val="both"/>
              <w:rPr>
                <w:rFonts w:ascii="宋体" w:hAnsi="宋体" w:cs="宋体" w:eastAsia="宋体" w:hint="default"/>
                <w:sz w:val="21"/>
                <w:szCs w:val="21"/>
              </w:rPr>
            </w:pPr>
            <w:r>
              <w:rPr>
                <w:rFonts w:ascii="宋体" w:hAnsi="宋体" w:cs="宋体" w:eastAsia="宋体" w:hint="default"/>
                <w:sz w:val="21"/>
                <w:szCs w:val="21"/>
              </w:rPr>
              <w:t>以公允价值</w:t>
            </w:r>
            <w:r>
              <w:rPr>
                <w:rFonts w:ascii="宋体" w:hAnsi="宋体" w:cs="宋体" w:eastAsia="宋体" w:hint="default"/>
                <w:w w:val="100"/>
                <w:sz w:val="21"/>
                <w:szCs w:val="21"/>
              </w:rPr>
              <w:t> </w:t>
            </w:r>
            <w:r>
              <w:rPr>
                <w:rFonts w:ascii="宋体" w:hAnsi="宋体" w:cs="宋体" w:eastAsia="宋体" w:hint="default"/>
                <w:sz w:val="21"/>
                <w:szCs w:val="21"/>
              </w:rPr>
              <w:t>计量且其变动</w:t>
            </w:r>
            <w:r>
              <w:rPr>
                <w:rFonts w:ascii="宋体" w:hAnsi="宋体" w:cs="宋体" w:eastAsia="宋体" w:hint="default"/>
                <w:spacing w:val="-99"/>
                <w:sz w:val="21"/>
                <w:szCs w:val="21"/>
              </w:rPr>
              <w:t> </w:t>
            </w:r>
            <w:r>
              <w:rPr>
                <w:rFonts w:ascii="宋体" w:hAnsi="宋体" w:cs="宋体" w:eastAsia="宋体" w:hint="default"/>
                <w:sz w:val="21"/>
                <w:szCs w:val="21"/>
              </w:rPr>
              <w:t>计入当期损益</w:t>
            </w:r>
            <w:r>
              <w:rPr>
                <w:rFonts w:ascii="宋体" w:hAnsi="宋体" w:cs="宋体" w:eastAsia="宋体" w:hint="default"/>
                <w:spacing w:val="-99"/>
                <w:sz w:val="21"/>
                <w:szCs w:val="21"/>
              </w:rPr>
              <w:t> </w:t>
            </w:r>
            <w:r>
              <w:rPr>
                <w:rFonts w:ascii="宋体" w:hAnsi="宋体" w:cs="宋体" w:eastAsia="宋体" w:hint="default"/>
                <w:sz w:val="21"/>
                <w:szCs w:val="21"/>
              </w:rPr>
              <w:t>的金融负债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31,327,956.20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31,327,956.20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31,327,956.20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22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5,044,628.02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5,044,628.02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5,044,628.02</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36,372,584.22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36,372,584.22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36,372,584.22</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left="652" w:right="94"/>
        <w:jc w:val="left"/>
      </w:pPr>
      <w:r>
        <w:rPr/>
        <w:t>(三) 市场风险</w:t>
      </w:r>
      <w:r>
        <w:rPr>
          <w:spacing w:val="-104"/>
        </w:rPr>
        <w:t> </w:t>
      </w:r>
      <w:r>
        <w:rPr>
          <w:spacing w:val="-104"/>
        </w:rPr>
      </w:r>
      <w:r>
        <w:rPr>
          <w:spacing w:val="-2"/>
        </w:rPr>
        <w:t>市场风险，是指金融工具的公允价值或未来现金流量因市场价格变动而发生波动的风险。市场风险主</w:t>
      </w:r>
    </w:p>
    <w:p>
      <w:pPr>
        <w:pStyle w:val="BodyText"/>
        <w:spacing w:line="444" w:lineRule="auto" w:before="16"/>
        <w:ind w:left="652" w:right="6896" w:hanging="420"/>
        <w:jc w:val="left"/>
      </w:pPr>
      <w:r>
        <w:rPr>
          <w:spacing w:val="-2"/>
        </w:rPr>
        <w:t>要包括利率风险和外汇风险。</w:t>
      </w:r>
      <w:r>
        <w:rPr>
          <w:spacing w:val="-80"/>
        </w:rPr>
        <w:t> </w:t>
      </w:r>
      <w:r>
        <w:rPr>
          <w:spacing w:val="-80"/>
        </w:rPr>
      </w:r>
      <w:r>
        <w:rPr/>
        <w:t>1.</w:t>
      </w:r>
      <w:r>
        <w:rPr>
          <w:spacing w:val="-1"/>
        </w:rPr>
        <w:t> </w:t>
      </w:r>
      <w:r>
        <w:rPr/>
        <w:t>利率风险</w:t>
      </w:r>
    </w:p>
    <w:p>
      <w:pPr>
        <w:pStyle w:val="BodyText"/>
        <w:spacing w:line="408" w:lineRule="auto" w:before="53"/>
        <w:ind w:left="232" w:right="94" w:firstLine="420"/>
        <w:jc w:val="left"/>
      </w:pPr>
      <w:r>
        <w:rPr>
          <w:spacing w:val="-2"/>
        </w:rPr>
        <w:t>利率风险，是指金融工具的公允价值或未来现金流量因市场利率变动而发生波动的风险。本公司不存</w:t>
      </w:r>
      <w:r>
        <w:rPr>
          <w:w w:val="100"/>
        </w:rPr>
        <w:t> </w:t>
      </w:r>
      <w:r>
        <w:rPr/>
        <w:t>在重大市场利率变动的风险。</w:t>
      </w:r>
    </w:p>
    <w:p>
      <w:pPr>
        <w:pStyle w:val="BodyText"/>
        <w:spacing w:line="444" w:lineRule="auto" w:before="87"/>
        <w:ind w:left="652" w:right="94"/>
        <w:jc w:val="left"/>
      </w:pPr>
      <w:r>
        <w:rPr/>
        <w:t>2. 外汇风险</w:t>
      </w:r>
      <w:r>
        <w:rPr>
          <w:w w:val="100"/>
        </w:rPr>
        <w:t> </w:t>
      </w:r>
      <w:r>
        <w:rPr>
          <w:spacing w:val="-2"/>
        </w:rPr>
        <w:t>外汇风险，是指金融工具的公允价值或未来现金流量因外汇汇率变动而发生波动的风险。本公司面临</w:t>
      </w:r>
    </w:p>
    <w:p>
      <w:pPr>
        <w:pStyle w:val="BodyText"/>
        <w:spacing w:line="408" w:lineRule="auto" w:before="14"/>
        <w:ind w:left="232" w:right="94"/>
        <w:jc w:val="left"/>
      </w:pPr>
      <w:r>
        <w:rPr>
          <w:spacing w:val="-2"/>
        </w:rPr>
        <w:t>的汇率变动的风险主要与本公司外币货币性资产和负债有关。对于外币资产和负债，如果出现短期的失衡</w:t>
      </w:r>
      <w:r>
        <w:rPr>
          <w:spacing w:val="-48"/>
        </w:rPr>
        <w:t> </w:t>
      </w:r>
      <w:r>
        <w:rPr>
          <w:spacing w:val="-48"/>
        </w:rPr>
      </w:r>
      <w:r>
        <w:rPr/>
        <w:t>情况，本公司会在必要时按市场汇率买卖外币，以确保将净风险敞口维持在可接受的水平。</w:t>
      </w:r>
    </w:p>
    <w:p>
      <w:pPr>
        <w:pStyle w:val="BodyText"/>
        <w:spacing w:line="408" w:lineRule="auto" w:before="84"/>
        <w:ind w:left="232" w:right="94" w:firstLine="420"/>
        <w:jc w:val="left"/>
      </w:pPr>
      <w:r>
        <w:rPr>
          <w:spacing w:val="2"/>
        </w:rPr>
        <w:t>本公司期末外币金融资产和外币金融负债列示见本财务报表附注项目注释其他之外币货币性项目说</w:t>
      </w:r>
      <w:r>
        <w:rPr>
          <w:w w:val="100"/>
        </w:rPr>
        <w:t> </w:t>
      </w:r>
      <w:r>
        <w:rPr/>
        <w:t>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652" w:right="94"/>
        <w:jc w:val="left"/>
      </w:pPr>
      <w:r>
        <w:rPr/>
        <w:t>九、公允价值的披露</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(一)</w:t>
      </w:r>
      <w:r>
        <w:rPr>
          <w:spacing w:val="-6"/>
        </w:rPr>
        <w:t> </w:t>
      </w:r>
      <w:r>
        <w:rPr/>
        <w:t>以公允价值计量的负债期末公允价值明细情况</w:t>
      </w:r>
    </w:p>
    <w:p>
      <w:pPr>
        <w:spacing w:after="0" w:line="240" w:lineRule="auto"/>
        <w:jc w:val="left"/>
        <w:sectPr>
          <w:pgSz w:w="11900" w:h="16840"/>
          <w:pgMar w:header="0" w:footer="963" w:top="1360" w:bottom="1160" w:left="90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966"/>
        <w:gridCol w:w="1392"/>
        <w:gridCol w:w="1392"/>
        <w:gridCol w:w="1603"/>
        <w:gridCol w:w="1699"/>
      </w:tblGrid>
      <w:tr>
        <w:trPr>
          <w:trHeight w:val="362" w:hRule="exact"/>
        </w:trPr>
        <w:tc>
          <w:tcPr>
            <w:tcW w:w="29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0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1025" w:hRule="exact"/>
        </w:trPr>
        <w:tc>
          <w:tcPr>
            <w:tcW w:w="2966" w:type="dxa"/>
            <w:vMerge/>
            <w:tcBorders>
              <w:left w:val="nil" w:sz="6" w:space="0" w:color="auto"/>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层</w:t>
            </w:r>
            <w:r>
              <w:rPr>
                <w:rFonts w:ascii="宋体" w:hAnsi="宋体" w:cs="宋体" w:eastAsia="宋体" w:hint="default"/>
                <w:spacing w:val="-73"/>
                <w:sz w:val="21"/>
                <w:szCs w:val="21"/>
              </w:rPr>
              <w:t> </w:t>
            </w:r>
            <w:r>
              <w:rPr>
                <w:rFonts w:ascii="宋体" w:hAnsi="宋体" w:cs="宋体" w:eastAsia="宋体" w:hint="default"/>
                <w:sz w:val="21"/>
                <w:szCs w:val="21"/>
              </w:rPr>
              <w:t>次</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p>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价值计量</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层</w:t>
            </w:r>
            <w:r>
              <w:rPr>
                <w:rFonts w:ascii="宋体" w:hAnsi="宋体" w:cs="宋体" w:eastAsia="宋体" w:hint="default"/>
                <w:spacing w:val="-73"/>
                <w:sz w:val="21"/>
                <w:szCs w:val="21"/>
              </w:rPr>
              <w:t> </w:t>
            </w:r>
            <w:r>
              <w:rPr>
                <w:rFonts w:ascii="宋体" w:hAnsi="宋体" w:cs="宋体" w:eastAsia="宋体" w:hint="default"/>
                <w:sz w:val="21"/>
                <w:szCs w:val="21"/>
              </w:rPr>
              <w:t>次</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p>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价值计量</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07" w:lineRule="auto"/>
              <w:ind w:left="103" w:right="226"/>
              <w:jc w:val="left"/>
              <w:rPr>
                <w:rFonts w:ascii="宋体" w:hAnsi="宋体" w:cs="宋体" w:eastAsia="宋体" w:hint="default"/>
                <w:sz w:val="21"/>
                <w:szCs w:val="21"/>
              </w:rPr>
            </w:pPr>
            <w:r>
              <w:rPr>
                <w:rFonts w:ascii="宋体" w:hAnsi="宋体" w:cs="宋体" w:eastAsia="宋体" w:hint="default"/>
                <w:sz w:val="21"/>
                <w:szCs w:val="21"/>
              </w:rPr>
              <w:t>第三层次公允</w:t>
            </w:r>
            <w:r>
              <w:rPr>
                <w:rFonts w:ascii="宋体" w:hAnsi="宋体" w:cs="宋体" w:eastAsia="宋体" w:hint="default"/>
                <w:w w:val="100"/>
                <w:sz w:val="21"/>
                <w:szCs w:val="21"/>
              </w:rPr>
              <w:t> </w:t>
            </w:r>
            <w:r>
              <w:rPr>
                <w:rFonts w:ascii="宋体" w:hAnsi="宋体" w:cs="宋体" w:eastAsia="宋体" w:hint="default"/>
                <w:sz w:val="21"/>
                <w:szCs w:val="21"/>
              </w:rPr>
              <w:t>价值计量</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tabs>
                <w:tab w:pos="525"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18"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持续的公允价值计量</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674"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101"/>
              <w:jc w:val="left"/>
              <w:rPr>
                <w:rFonts w:ascii="宋体" w:hAnsi="宋体" w:cs="宋体" w:eastAsia="宋体" w:hint="default"/>
                <w:sz w:val="21"/>
                <w:szCs w:val="21"/>
              </w:rPr>
            </w:pPr>
            <w:r>
              <w:rPr>
                <w:rFonts w:ascii="宋体" w:hAnsi="宋体" w:cs="宋体" w:eastAsia="宋体" w:hint="default"/>
                <w:spacing w:val="-1"/>
                <w:sz w:val="21"/>
                <w:szCs w:val="21"/>
              </w:rPr>
              <w:t>以公允价值计量且其变动计入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当期损益的金融负债</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sz w:val="21"/>
              </w:rPr>
              <w:t>15,876,585.02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15,876,585.02</w:t>
            </w:r>
          </w:p>
        </w:tc>
      </w:tr>
      <w:tr>
        <w:trPr>
          <w:trHeight w:val="986"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482" w:right="163"/>
              <w:jc w:val="both"/>
              <w:rPr>
                <w:rFonts w:ascii="宋体" w:hAnsi="宋体" w:cs="宋体" w:eastAsia="宋体" w:hint="default"/>
                <w:sz w:val="21"/>
                <w:szCs w:val="21"/>
              </w:rPr>
            </w:pPr>
            <w:r>
              <w:rPr>
                <w:rFonts w:ascii="宋体" w:hAnsi="宋体" w:cs="宋体" w:eastAsia="宋体" w:hint="default"/>
                <w:spacing w:val="-2"/>
                <w:sz w:val="21"/>
                <w:szCs w:val="21"/>
              </w:rPr>
              <w:t>指定为以公允价值计量且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变动计入当期损益的金融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15,876,585.02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15,876,585.02</w:t>
            </w:r>
          </w:p>
        </w:tc>
      </w:tr>
      <w:tr>
        <w:trPr>
          <w:trHeight w:val="986"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5"/>
              <w:ind w:left="122" w:right="103"/>
              <w:jc w:val="left"/>
              <w:rPr>
                <w:rFonts w:ascii="宋体" w:hAnsi="宋体" w:cs="宋体" w:eastAsia="宋体" w:hint="default"/>
                <w:sz w:val="21"/>
                <w:szCs w:val="21"/>
              </w:rPr>
            </w:pPr>
            <w:r>
              <w:rPr>
                <w:rFonts w:ascii="宋体" w:hAnsi="宋体" w:cs="宋体" w:eastAsia="宋体" w:hint="default"/>
                <w:spacing w:val="-2"/>
                <w:sz w:val="21"/>
                <w:szCs w:val="21"/>
              </w:rPr>
              <w:t>持续以公允价值计量的负债总</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21"/>
                <w:szCs w:val="21"/>
              </w:rPr>
            </w:pPr>
            <w:r>
              <w:rPr>
                <w:rFonts w:ascii="宋体"/>
                <w:sz w:val="21"/>
              </w:rPr>
              <w:t>15,876,585.02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15,876,585.02</w:t>
            </w:r>
          </w:p>
        </w:tc>
      </w:tr>
    </w:tbl>
    <w:p>
      <w:pPr>
        <w:spacing w:line="240" w:lineRule="auto" w:before="3"/>
        <w:rPr>
          <w:rFonts w:ascii="宋体" w:hAnsi="宋体" w:cs="宋体" w:eastAsia="宋体" w:hint="default"/>
          <w:sz w:val="5"/>
          <w:szCs w:val="5"/>
        </w:rPr>
      </w:pPr>
    </w:p>
    <w:p>
      <w:pPr>
        <w:pStyle w:val="BodyText"/>
        <w:spacing w:line="441" w:lineRule="auto" w:before="36"/>
        <w:ind w:left="652" w:right="604"/>
        <w:jc w:val="left"/>
      </w:pPr>
      <w:r>
        <w:rPr/>
        <w:t>(二)</w:t>
      </w:r>
      <w:r>
        <w:rPr>
          <w:spacing w:val="-11"/>
        </w:rPr>
        <w:t> </w:t>
      </w:r>
      <w:r>
        <w:rPr/>
        <w:t>持续和非持续第三层次公允价值计量项目，采用的估值技术和重要参数的定性及定量信息</w:t>
      </w:r>
      <w:r>
        <w:rPr>
          <w:w w:val="100"/>
        </w:rPr>
        <w:t> </w:t>
      </w:r>
      <w:r>
        <w:rPr/>
        <w:t>根据折现未来预计现金流支出确定该金融负债的公允价值。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408" w:lineRule="auto"/>
        <w:ind w:left="652" w:right="7206" w:firstLine="2"/>
        <w:jc w:val="left"/>
      </w:pPr>
      <w:r>
        <w:rPr/>
        <w:t>十、关联方及关联交易</w:t>
      </w:r>
      <w:r>
        <w:rPr>
          <w:spacing w:val="-100"/>
        </w:rPr>
        <w:t> </w:t>
      </w:r>
      <w:r>
        <w:rPr>
          <w:spacing w:val="-100"/>
        </w:rPr>
      </w:r>
      <w:r>
        <w:rPr/>
        <w:t>(一)</w:t>
      </w:r>
      <w:r>
        <w:rPr>
          <w:spacing w:val="-1"/>
        </w:rPr>
        <w:t> </w:t>
      </w:r>
      <w:r>
        <w:rPr/>
        <w:t>关联方情况</w:t>
      </w:r>
    </w:p>
    <w:p>
      <w:pPr>
        <w:pStyle w:val="BodyText"/>
        <w:spacing w:line="240" w:lineRule="auto" w:before="84"/>
        <w:ind w:left="652" w:right="94"/>
        <w:jc w:val="left"/>
      </w:pPr>
      <w:r>
        <w:rPr/>
        <w:t>1.</w:t>
      </w:r>
      <w:r>
        <w:rPr>
          <w:spacing w:val="-2"/>
        </w:rPr>
        <w:t> </w:t>
      </w:r>
      <w:r>
        <w:rPr/>
        <w:t>本公司的最终控制方</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10"/>
        <w:gridCol w:w="1560"/>
        <w:gridCol w:w="2266"/>
        <w:gridCol w:w="2551"/>
      </w:tblGrid>
      <w:tr>
        <w:trPr>
          <w:trHeight w:val="557"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自然人姓名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5"/>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 w:right="0"/>
              <w:jc w:val="center"/>
              <w:rPr>
                <w:rFonts w:ascii="宋体" w:hAnsi="宋体" w:cs="宋体" w:eastAsia="宋体" w:hint="default"/>
                <w:sz w:val="21"/>
                <w:szCs w:val="21"/>
              </w:rPr>
            </w:pPr>
            <w:r>
              <w:rPr>
                <w:rFonts w:ascii="宋体" w:hAnsi="宋体" w:cs="宋体" w:eastAsia="宋体" w:hint="default"/>
                <w:spacing w:val="-1"/>
                <w:sz w:val="21"/>
                <w:szCs w:val="21"/>
              </w:rPr>
              <w:t>对本公司的持股比例(%)</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pacing w:val="-2"/>
                <w:sz w:val="21"/>
                <w:szCs w:val="21"/>
              </w:rPr>
              <w:t>对本公司的表决权比例(%)</w:t>
            </w:r>
          </w:p>
        </w:tc>
      </w:tr>
      <w:tr>
        <w:trPr>
          <w:trHeight w:val="55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86"/>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35.07</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36.10</w:t>
            </w:r>
          </w:p>
        </w:tc>
      </w:tr>
    </w:tbl>
    <w:p>
      <w:pPr>
        <w:spacing w:line="240" w:lineRule="auto" w:before="3"/>
        <w:rPr>
          <w:rFonts w:ascii="宋体" w:hAnsi="宋体" w:cs="宋体" w:eastAsia="宋体" w:hint="default"/>
          <w:sz w:val="5"/>
          <w:szCs w:val="5"/>
        </w:rPr>
      </w:pPr>
    </w:p>
    <w:p>
      <w:pPr>
        <w:pStyle w:val="BodyText"/>
        <w:spacing w:line="408" w:lineRule="auto" w:before="36"/>
        <w:ind w:left="232" w:right="99" w:firstLine="420"/>
        <w:jc w:val="left"/>
      </w:pPr>
      <w:r>
        <w:rPr/>
        <w:t>[注]：路楠直接持有本公司</w:t>
      </w:r>
      <w:r>
        <w:rPr>
          <w:spacing w:val="-68"/>
        </w:rPr>
        <w:t> </w:t>
      </w:r>
      <w:r>
        <w:rPr/>
        <w:t>33.58%的股权，杭州博泰投资管理有限公司持有本公司</w:t>
      </w:r>
      <w:r>
        <w:rPr>
          <w:spacing w:val="-68"/>
        </w:rPr>
        <w:t> </w:t>
      </w:r>
      <w:r>
        <w:rPr/>
        <w:t>2.52%的股权，路</w:t>
      </w:r>
      <w:r>
        <w:rPr>
          <w:w w:val="100"/>
        </w:rPr>
        <w:t> </w:t>
      </w:r>
      <w:r>
        <w:rPr/>
        <w:t>楠持有杭州博泰投资管理有限公司</w:t>
      </w:r>
      <w:r>
        <w:rPr>
          <w:spacing w:val="-60"/>
        </w:rPr>
        <w:t> </w:t>
      </w:r>
      <w:r>
        <w:rPr/>
        <w:t>59.02%的股权。</w:t>
      </w:r>
    </w:p>
    <w:p>
      <w:pPr>
        <w:pStyle w:val="BodyText"/>
        <w:spacing w:line="240" w:lineRule="auto" w:before="84"/>
        <w:ind w:left="1075" w:right="94"/>
        <w:jc w:val="left"/>
      </w:pPr>
      <w:r>
        <w:rPr/>
        <w:t>2.</w:t>
      </w:r>
      <w:r>
        <w:rPr>
          <w:spacing w:val="-13"/>
        </w:rPr>
        <w:t> </w:t>
      </w:r>
      <w:r>
        <w:rPr/>
        <w:t>本公司的子公司情况详见本财务报表附注在其他主体中的权益之说明。</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3.</w:t>
      </w:r>
      <w:r>
        <w:rPr>
          <w:spacing w:val="-10"/>
        </w:rPr>
        <w:t> </w:t>
      </w:r>
      <w:r>
        <w:rPr/>
        <w:t>本公司重要的联营企业详见本财务报表附注在其他主体中的权益之说明。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2" w:right="94"/>
        <w:jc w:val="left"/>
      </w:pPr>
      <w:r>
        <w:rPr/>
        <w:t>(二)</w:t>
      </w:r>
      <w:r>
        <w:rPr>
          <w:spacing w:val="-1"/>
        </w:rPr>
        <w:t> </w:t>
      </w:r>
      <w:r>
        <w:rPr/>
        <w:t>关键管理人员报酬</w:t>
      </w: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704"/>
        <w:gridCol w:w="1918"/>
        <w:gridCol w:w="1915"/>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03" w:right="0"/>
              <w:jc w:val="left"/>
              <w:rPr>
                <w:rFonts w:ascii="宋体" w:hAnsi="宋体" w:cs="宋体" w:eastAsia="宋体" w:hint="default"/>
                <w:sz w:val="21"/>
                <w:szCs w:val="21"/>
              </w:rPr>
            </w:pPr>
            <w:r>
              <w:rPr>
                <w:rFonts w:ascii="宋体" w:hAnsi="宋体" w:cs="宋体" w:eastAsia="宋体" w:hint="default"/>
                <w:sz w:val="21"/>
                <w:szCs w:val="21"/>
              </w:rPr>
              <w:t>232.71</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47" w:right="0"/>
              <w:jc w:val="left"/>
              <w:rPr>
                <w:rFonts w:ascii="宋体" w:hAnsi="宋体" w:cs="宋体" w:eastAsia="宋体" w:hint="default"/>
                <w:sz w:val="21"/>
                <w:szCs w:val="21"/>
              </w:rPr>
            </w:pPr>
            <w:r>
              <w:rPr>
                <w:rFonts w:ascii="宋体" w:hAnsi="宋体" w:cs="宋体" w:eastAsia="宋体" w:hint="default"/>
                <w:sz w:val="21"/>
                <w:szCs w:val="21"/>
              </w:rPr>
              <w:t>258.06 万元</w:t>
            </w:r>
          </w:p>
        </w:tc>
      </w:tr>
    </w:tbl>
    <w:p>
      <w:pPr>
        <w:spacing w:line="240" w:lineRule="auto" w:before="0"/>
        <w:rPr>
          <w:rFonts w:ascii="宋体" w:hAnsi="宋体" w:cs="宋体" w:eastAsia="宋体" w:hint="default"/>
          <w:sz w:val="20"/>
          <w:szCs w:val="20"/>
        </w:rPr>
      </w:pPr>
    </w:p>
    <w:p>
      <w:pPr>
        <w:pStyle w:val="BodyText"/>
        <w:spacing w:line="240" w:lineRule="auto" w:before="162"/>
        <w:ind w:left="652" w:right="94"/>
        <w:jc w:val="left"/>
      </w:pPr>
      <w:r>
        <w:rPr/>
        <w:t>十一、承诺事项</w:t>
      </w:r>
    </w:p>
    <w:p>
      <w:pPr>
        <w:spacing w:after="0" w:line="240" w:lineRule="auto"/>
        <w:jc w:val="left"/>
        <w:sectPr>
          <w:pgSz w:w="11900" w:h="16840"/>
          <w:pgMar w:header="0" w:footer="963" w:top="1360" w:bottom="1160" w:left="900" w:right="1020"/>
        </w:sectPr>
      </w:pPr>
    </w:p>
    <w:p>
      <w:pPr>
        <w:pStyle w:val="BodyText"/>
        <w:spacing w:line="240" w:lineRule="auto" w:before="24"/>
        <w:ind w:left="732" w:right="0"/>
        <w:jc w:val="left"/>
      </w:pPr>
      <w:r>
        <w:rPr/>
        <w:t>截至</w:t>
      </w:r>
      <w:r>
        <w:rPr>
          <w:spacing w:val="-54"/>
        </w:rPr>
        <w:t> </w:t>
      </w:r>
      <w:r>
        <w:rPr/>
        <w:t>2014</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日，本公司募集资金承诺投资项目情况如下：</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074"/>
        <w:gridCol w:w="1800"/>
        <w:gridCol w:w="2160"/>
        <w:gridCol w:w="1759"/>
      </w:tblGrid>
      <w:tr>
        <w:trPr>
          <w:trHeight w:val="557"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总投资额（万元）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5"/>
              <w:jc w:val="center"/>
              <w:rPr>
                <w:rFonts w:ascii="宋体" w:hAnsi="宋体" w:cs="宋体" w:eastAsia="宋体" w:hint="default"/>
                <w:sz w:val="21"/>
                <w:szCs w:val="21"/>
              </w:rPr>
            </w:pPr>
            <w:r>
              <w:rPr>
                <w:rFonts w:ascii="宋体" w:hAnsi="宋体" w:cs="宋体" w:eastAsia="宋体" w:hint="default"/>
                <w:spacing w:val="-7"/>
                <w:sz w:val="21"/>
                <w:szCs w:val="21"/>
              </w:rPr>
              <w:t>累计投入金额（万元）</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47" w:right="0"/>
              <w:jc w:val="left"/>
              <w:rPr>
                <w:rFonts w:ascii="宋体" w:hAnsi="宋体" w:cs="宋体" w:eastAsia="宋体" w:hint="default"/>
                <w:sz w:val="21"/>
                <w:szCs w:val="21"/>
              </w:rPr>
            </w:pPr>
            <w:r>
              <w:rPr>
                <w:rFonts w:ascii="宋体" w:hAnsi="宋体" w:cs="宋体" w:eastAsia="宋体" w:hint="default"/>
                <w:sz w:val="21"/>
                <w:szCs w:val="21"/>
              </w:rPr>
              <w:t>登记备案号</w:t>
            </w:r>
          </w:p>
        </w:tc>
      </w:tr>
      <w:tr>
        <w:trPr>
          <w:trHeight w:val="55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系统及设备生产建设项目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8" w:right="0"/>
              <w:jc w:val="left"/>
              <w:rPr>
                <w:rFonts w:ascii="宋体" w:hAnsi="宋体" w:cs="宋体" w:eastAsia="宋体" w:hint="default"/>
                <w:sz w:val="21"/>
                <w:szCs w:val="21"/>
              </w:rPr>
            </w:pPr>
            <w:r>
              <w:rPr>
                <w:rFonts w:ascii="宋体"/>
                <w:sz w:val="21"/>
              </w:rPr>
              <w:t>35,805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13,112.74</w:t>
            </w: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标签生产项目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8" w:right="0"/>
              <w:jc w:val="left"/>
              <w:rPr>
                <w:rFonts w:ascii="宋体" w:hAnsi="宋体" w:cs="宋体" w:eastAsia="宋体" w:hint="default"/>
                <w:sz w:val="21"/>
                <w:szCs w:val="21"/>
              </w:rPr>
            </w:pPr>
            <w:r>
              <w:rPr>
                <w:rFonts w:ascii="宋体"/>
                <w:sz w:val="21"/>
              </w:rPr>
              <w:t>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15,608.90</w:t>
            </w:r>
          </w:p>
        </w:tc>
        <w:tc>
          <w:tcPr>
            <w:tcW w:w="17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6"/>
        <w:ind w:left="732" w:right="5834"/>
        <w:jc w:val="left"/>
      </w:pPr>
      <w:r>
        <w:rPr/>
        <w:t>十二、资产负债表日后事项</w:t>
      </w:r>
      <w:r>
        <w:rPr>
          <w:spacing w:val="-99"/>
        </w:rPr>
        <w:t> </w:t>
      </w:r>
      <w:r>
        <w:rPr>
          <w:spacing w:val="-99"/>
        </w:rPr>
      </w:r>
      <w:r>
        <w:rPr>
          <w:spacing w:val="-2"/>
        </w:rPr>
        <w:t>资产负债表日后利润分配情况</w:t>
      </w:r>
    </w:p>
    <w:tbl>
      <w:tblPr>
        <w:tblW w:w="0" w:type="auto"/>
        <w:jc w:val="left"/>
        <w:tblInd w:w="185" w:type="dxa"/>
        <w:tblLayout w:type="fixed"/>
        <w:tblCellMar>
          <w:top w:w="0" w:type="dxa"/>
          <w:left w:w="0" w:type="dxa"/>
          <w:bottom w:w="0" w:type="dxa"/>
          <w:right w:w="0" w:type="dxa"/>
        </w:tblCellMar>
        <w:tblLook w:val="01E0"/>
      </w:tblPr>
      <w:tblGrid>
        <w:gridCol w:w="4274"/>
        <w:gridCol w:w="4262"/>
      </w:tblGrid>
      <w:tr>
        <w:trPr>
          <w:trHeight w:val="557" w:hRule="exact"/>
        </w:trPr>
        <w:tc>
          <w:tcPr>
            <w:tcW w:w="4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26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26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444" w:lineRule="auto" w:before="36"/>
        <w:ind w:left="732" w:right="7436" w:firstLine="2"/>
        <w:jc w:val="left"/>
      </w:pPr>
      <w:r>
        <w:rPr/>
        <w:t>十三、其他重要事项</w:t>
      </w:r>
      <w:r>
        <w:rPr>
          <w:spacing w:val="-98"/>
        </w:rPr>
        <w:t> </w:t>
      </w:r>
      <w:r>
        <w:rPr/>
        <w:t>(一)</w:t>
      </w:r>
      <w:r>
        <w:rPr>
          <w:spacing w:val="1"/>
        </w:rPr>
        <w:t> </w:t>
      </w:r>
      <w:r>
        <w:rPr/>
        <w:t>分部信息</w:t>
      </w:r>
    </w:p>
    <w:p>
      <w:pPr>
        <w:pStyle w:val="BodyText"/>
        <w:spacing w:line="441" w:lineRule="auto" w:before="55"/>
        <w:ind w:left="732" w:right="0"/>
        <w:jc w:val="left"/>
      </w:pPr>
      <w:r>
        <w:rPr/>
        <w:t>1.</w:t>
      </w:r>
      <w:r>
        <w:rPr>
          <w:spacing w:val="-1"/>
        </w:rPr>
        <w:t> </w:t>
      </w:r>
      <w:r>
        <w:rPr/>
        <w:t>报告分部的确定依据与会计政策</w:t>
      </w:r>
      <w:r>
        <w:rPr>
          <w:w w:val="100"/>
        </w:rPr>
        <w:t> </w:t>
      </w:r>
      <w:r>
        <w:rPr>
          <w:spacing w:val="-2"/>
        </w:rPr>
        <w:t>公司以内部组织结构、管理要求、内部报告制度等为依据确定经营分部。公司的经营分部是指同时满</w:t>
      </w:r>
    </w:p>
    <w:p>
      <w:pPr>
        <w:pStyle w:val="BodyText"/>
        <w:spacing w:line="240" w:lineRule="auto" w:before="16"/>
        <w:ind w:left="312" w:right="0"/>
        <w:jc w:val="left"/>
      </w:pPr>
      <w:r>
        <w:rPr/>
        <w:t>足下列条件的组成部分：</w:t>
      </w:r>
    </w:p>
    <w:p>
      <w:pPr>
        <w:spacing w:line="240" w:lineRule="auto" w:before="10"/>
        <w:rPr>
          <w:rFonts w:ascii="宋体" w:hAnsi="宋体" w:cs="宋体" w:eastAsia="宋体" w:hint="default"/>
          <w:sz w:val="14"/>
          <w:szCs w:val="14"/>
        </w:rPr>
      </w:pPr>
    </w:p>
    <w:p>
      <w:pPr>
        <w:pStyle w:val="BodyText"/>
        <w:spacing w:line="240" w:lineRule="auto"/>
        <w:ind w:left="732" w:right="0"/>
        <w:jc w:val="left"/>
      </w:pPr>
      <w:r>
        <w:rPr/>
        <w:t>(1)</w:t>
      </w:r>
      <w:r>
        <w:rPr>
          <w:spacing w:val="-4"/>
        </w:rPr>
        <w:t> </w:t>
      </w:r>
      <w:r>
        <w:rPr/>
        <w:t>该组成部分能够在日常活动中产生收入、发生费用；</w:t>
      </w:r>
    </w:p>
    <w:p>
      <w:pPr>
        <w:spacing w:line="240" w:lineRule="auto" w:before="10"/>
        <w:rPr>
          <w:rFonts w:ascii="宋体" w:hAnsi="宋体" w:cs="宋体" w:eastAsia="宋体" w:hint="default"/>
          <w:sz w:val="14"/>
          <w:szCs w:val="14"/>
        </w:rPr>
      </w:pPr>
    </w:p>
    <w:p>
      <w:pPr>
        <w:pStyle w:val="BodyText"/>
        <w:spacing w:line="240" w:lineRule="auto"/>
        <w:ind w:left="732" w:right="0"/>
        <w:jc w:val="left"/>
      </w:pPr>
      <w:r>
        <w:rPr/>
        <w:t>(2)</w:t>
      </w:r>
      <w:r>
        <w:rPr>
          <w:spacing w:val="-8"/>
        </w:rPr>
        <w:t> </w:t>
      </w:r>
      <w:r>
        <w:rPr/>
        <w:t>管理层能够定期评价该组成部分的经营成果，以决定向其配置资源、评价其业绩；</w:t>
      </w:r>
    </w:p>
    <w:p>
      <w:pPr>
        <w:spacing w:line="240" w:lineRule="auto" w:before="10"/>
        <w:rPr>
          <w:rFonts w:ascii="宋体" w:hAnsi="宋体" w:cs="宋体" w:eastAsia="宋体" w:hint="default"/>
          <w:sz w:val="14"/>
          <w:szCs w:val="14"/>
        </w:rPr>
      </w:pPr>
    </w:p>
    <w:p>
      <w:pPr>
        <w:pStyle w:val="BodyText"/>
        <w:spacing w:line="444" w:lineRule="auto"/>
        <w:ind w:left="732" w:right="0"/>
        <w:jc w:val="left"/>
      </w:pPr>
      <w:r>
        <w:rPr/>
        <w:t>(3)</w:t>
      </w:r>
      <w:r>
        <w:rPr>
          <w:spacing w:val="-1"/>
        </w:rPr>
        <w:t> </w:t>
      </w:r>
      <w:r>
        <w:rPr/>
        <w:t>能够通过分析取得该组成部分的财务状况、经营成果和现金流量等有关会计信息。</w:t>
      </w:r>
      <w:r>
        <w:rPr>
          <w:w w:val="100"/>
        </w:rPr>
        <w:t> </w:t>
      </w:r>
      <w:r>
        <w:rPr>
          <w:spacing w:val="-2"/>
        </w:rPr>
        <w:t>本公司以地区分部为基础确定报告分部，主营业务收入、主营业务成本按最终实现销售地进行划分，</w:t>
      </w:r>
    </w:p>
    <w:p>
      <w:pPr>
        <w:pStyle w:val="BodyText"/>
        <w:spacing w:line="444" w:lineRule="auto" w:before="14"/>
        <w:ind w:left="732" w:right="5834" w:hanging="420"/>
        <w:jc w:val="left"/>
      </w:pPr>
      <w:r>
        <w:rPr>
          <w:spacing w:val="-2"/>
        </w:rPr>
        <w:t>资产和负债按经营实体所在地进行划分。</w:t>
      </w:r>
      <w:r>
        <w:rPr>
          <w:spacing w:val="-71"/>
        </w:rPr>
        <w:t> </w:t>
      </w:r>
      <w:r>
        <w:rPr>
          <w:spacing w:val="-71"/>
        </w:rPr>
      </w:r>
      <w:r>
        <w:rPr/>
        <w:t>2.</w:t>
      </w:r>
      <w:r>
        <w:rPr>
          <w:spacing w:val="-2"/>
        </w:rPr>
        <w:t> </w:t>
      </w:r>
      <w:r>
        <w:rPr/>
        <w:t>报告分部的财务信息</w:t>
      </w:r>
    </w:p>
    <w:tbl>
      <w:tblPr>
        <w:tblW w:w="0" w:type="auto"/>
        <w:jc w:val="left"/>
        <w:tblInd w:w="185" w:type="dxa"/>
        <w:tblLayout w:type="fixed"/>
        <w:tblCellMar>
          <w:top w:w="0" w:type="dxa"/>
          <w:left w:w="0" w:type="dxa"/>
          <w:bottom w:w="0" w:type="dxa"/>
          <w:right w:w="0" w:type="dxa"/>
        </w:tblCellMar>
        <w:tblLook w:val="01E0"/>
      </w:tblPr>
      <w:tblGrid>
        <w:gridCol w:w="1538"/>
        <w:gridCol w:w="1987"/>
        <w:gridCol w:w="1841"/>
        <w:gridCol w:w="1982"/>
        <w:gridCol w:w="1985"/>
      </w:tblGrid>
      <w:tr>
        <w:trPr>
          <w:trHeight w:val="559"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0"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985" w:type="dxa"/>
            <w:tcBorders>
              <w:top w:val="single" w:sz="4" w:space="0" w:color="000000"/>
              <w:left w:val="single" w:sz="4" w:space="0" w:color="000000"/>
              <w:bottom w:val="single" w:sz="4" w:space="0" w:color="000000"/>
              <w:right w:val="nil" w:sz="6" w:space="0" w:color="auto"/>
            </w:tcBorders>
          </w:tcPr>
          <w:p>
            <w:pPr>
              <w:pStyle w:val="TableParagraph"/>
              <w:tabs>
                <w:tab w:pos="1075" w:val="left" w:leader="none"/>
              </w:tabs>
              <w:spacing w:line="240" w:lineRule="auto" w:before="96"/>
              <w:ind w:left="652"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557"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21"/>
                <w:szCs w:val="21"/>
              </w:rPr>
            </w:pPr>
            <w:r>
              <w:rPr>
                <w:rFonts w:ascii="宋体"/>
                <w:spacing w:val="-1"/>
                <w:sz w:val="21"/>
              </w:rPr>
              <w:t>418,404,088.24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21"/>
                <w:szCs w:val="21"/>
              </w:rPr>
            </w:pPr>
            <w:r>
              <w:rPr>
                <w:rFonts w:ascii="宋体"/>
                <w:spacing w:val="-1"/>
                <w:sz w:val="21"/>
              </w:rPr>
              <w:t>92,738,425.93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宋体" w:hAnsi="宋体" w:cs="宋体" w:eastAsia="宋体" w:hint="default"/>
                <w:sz w:val="21"/>
                <w:szCs w:val="21"/>
              </w:rPr>
            </w:pPr>
            <w:r>
              <w:rPr>
                <w:rFonts w:ascii="宋体"/>
                <w:spacing w:val="-1"/>
                <w:sz w:val="21"/>
              </w:rPr>
              <w:t>-31,993,853.34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1"/>
              <w:jc w:val="right"/>
              <w:rPr>
                <w:rFonts w:ascii="宋体" w:hAnsi="宋体" w:cs="宋体" w:eastAsia="宋体" w:hint="default"/>
                <w:sz w:val="21"/>
                <w:szCs w:val="21"/>
              </w:rPr>
            </w:pPr>
            <w:r>
              <w:rPr>
                <w:rFonts w:ascii="宋体"/>
                <w:spacing w:val="-1"/>
                <w:sz w:val="21"/>
              </w:rPr>
              <w:t>479,148,660.83</w:t>
            </w:r>
          </w:p>
        </w:tc>
      </w:tr>
      <w:tr>
        <w:trPr>
          <w:trHeight w:val="559"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253,622,759.76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51,162,902.41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-26,373,421.68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1"/>
              <w:jc w:val="right"/>
              <w:rPr>
                <w:rFonts w:ascii="宋体" w:hAnsi="宋体" w:cs="宋体" w:eastAsia="宋体" w:hint="default"/>
                <w:sz w:val="21"/>
                <w:szCs w:val="21"/>
              </w:rPr>
            </w:pPr>
            <w:r>
              <w:rPr>
                <w:rFonts w:ascii="宋体"/>
                <w:spacing w:val="-1"/>
                <w:sz w:val="21"/>
              </w:rPr>
              <w:t>278,412,240.49</w:t>
            </w:r>
          </w:p>
        </w:tc>
      </w:tr>
      <w:tr>
        <w:trPr>
          <w:trHeight w:val="557"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21"/>
                <w:szCs w:val="21"/>
              </w:rPr>
            </w:pPr>
            <w:r>
              <w:rPr>
                <w:rFonts w:ascii="宋体"/>
                <w:spacing w:val="-1"/>
                <w:sz w:val="21"/>
              </w:rPr>
              <w:t>1,265,869,272.73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21"/>
                <w:szCs w:val="21"/>
              </w:rPr>
            </w:pPr>
            <w:r>
              <w:rPr>
                <w:rFonts w:ascii="宋体"/>
                <w:spacing w:val="-1"/>
                <w:sz w:val="21"/>
              </w:rPr>
              <w:t>147,414,438.52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宋体" w:hAnsi="宋体" w:cs="宋体" w:eastAsia="宋体" w:hint="default"/>
                <w:sz w:val="21"/>
                <w:szCs w:val="21"/>
              </w:rPr>
            </w:pPr>
            <w:r>
              <w:rPr>
                <w:rFonts w:ascii="宋体"/>
                <w:spacing w:val="-1"/>
                <w:sz w:val="21"/>
              </w:rPr>
              <w:t>-134,385,752.88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1"/>
              <w:jc w:val="right"/>
              <w:rPr>
                <w:rFonts w:ascii="宋体" w:hAnsi="宋体" w:cs="宋体" w:eastAsia="宋体" w:hint="default"/>
                <w:sz w:val="21"/>
                <w:szCs w:val="21"/>
              </w:rPr>
            </w:pPr>
            <w:r>
              <w:rPr>
                <w:rFonts w:ascii="宋体"/>
                <w:spacing w:val="-1"/>
                <w:sz w:val="21"/>
              </w:rPr>
              <w:t>1,278,897,958.37</w:t>
            </w:r>
          </w:p>
        </w:tc>
      </w:tr>
      <w:tr>
        <w:trPr>
          <w:trHeight w:val="559"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77,380,423.40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163,325,487.68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-130,174,629.21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1"/>
              <w:jc w:val="right"/>
              <w:rPr>
                <w:rFonts w:ascii="宋体" w:hAnsi="宋体" w:cs="宋体" w:eastAsia="宋体" w:hint="default"/>
                <w:sz w:val="21"/>
                <w:szCs w:val="21"/>
              </w:rPr>
            </w:pPr>
            <w:r>
              <w:rPr>
                <w:rFonts w:ascii="宋体"/>
                <w:spacing w:val="-1"/>
                <w:sz w:val="21"/>
              </w:rPr>
              <w:t>110,531,281.87</w:t>
            </w:r>
          </w:p>
        </w:tc>
      </w:tr>
    </w:tbl>
    <w:p>
      <w:pPr>
        <w:spacing w:after="0" w:line="240" w:lineRule="auto"/>
        <w:jc w:val="right"/>
        <w:rPr>
          <w:rFonts w:ascii="宋体" w:hAnsi="宋体" w:cs="宋体" w:eastAsia="宋体" w:hint="default"/>
          <w:sz w:val="21"/>
          <w:szCs w:val="21"/>
        </w:rPr>
        <w:sectPr>
          <w:footerReference w:type="default" r:id="rId31"/>
          <w:pgSz w:w="11900" w:h="16840"/>
          <w:pgMar w:footer="983" w:header="0" w:top="1480" w:bottom="1180" w:left="820" w:right="1000"/>
          <w:pgNumType w:start="140"/>
        </w:sectPr>
      </w:pPr>
    </w:p>
    <w:p>
      <w:pPr>
        <w:pStyle w:val="BodyText"/>
        <w:spacing w:line="240" w:lineRule="auto" w:before="24"/>
        <w:ind w:left="652" w:right="0"/>
        <w:jc w:val="left"/>
      </w:pPr>
      <w:r>
        <w:rPr/>
        <w:t>(二)</w:t>
      </w:r>
      <w:r>
        <w:rPr>
          <w:spacing w:val="-3"/>
        </w:rPr>
        <w:t> </w:t>
      </w:r>
      <w:r>
        <w:rPr/>
        <w:t>截至</w:t>
      </w:r>
      <w:r>
        <w:rPr>
          <w:spacing w:val="-56"/>
        </w:rPr>
        <w:t> </w:t>
      </w:r>
      <w:r>
        <w:rPr/>
        <w:t>2014</w:t>
      </w:r>
      <w:r>
        <w:rPr>
          <w:spacing w:val="-56"/>
        </w:rPr>
        <w:t> </w:t>
      </w:r>
      <w:r>
        <w:rPr/>
        <w:t>年</w:t>
      </w:r>
      <w:r>
        <w:rPr>
          <w:spacing w:val="-54"/>
        </w:rPr>
        <w:t> </w:t>
      </w:r>
      <w:r>
        <w:rPr/>
        <w:t>12</w:t>
      </w:r>
      <w:r>
        <w:rPr>
          <w:spacing w:val="-54"/>
        </w:rPr>
        <w:t> </w:t>
      </w:r>
      <w:r>
        <w:rPr/>
        <w:t>月</w:t>
      </w:r>
      <w:r>
        <w:rPr>
          <w:spacing w:val="-56"/>
        </w:rPr>
        <w:t> </w:t>
      </w:r>
      <w:r>
        <w:rPr/>
        <w:t>31</w:t>
      </w:r>
      <w:r>
        <w:rPr>
          <w:spacing w:val="-54"/>
        </w:rPr>
        <w:t> </w:t>
      </w:r>
      <w:r>
        <w:rPr/>
        <w:t>日，本公司已经开具但尚未使用的信用证余额为</w:t>
      </w:r>
      <w:r>
        <w:rPr>
          <w:spacing w:val="-56"/>
        </w:rPr>
        <w:t> </w:t>
      </w:r>
      <w:r>
        <w:rPr/>
        <w:t>EUR462,000。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44" w:lineRule="auto"/>
        <w:ind w:left="652" w:right="5022" w:firstLine="2"/>
        <w:jc w:val="left"/>
      </w:pPr>
      <w:r>
        <w:rPr>
          <w:spacing w:val="-1"/>
        </w:rPr>
        <w:t>十四、母公司财务报表主要项目注释</w:t>
      </w:r>
      <w:r>
        <w:rPr>
          <w:spacing w:val="-80"/>
        </w:rPr>
        <w:t> </w:t>
      </w:r>
      <w:r>
        <w:rPr>
          <w:spacing w:val="-80"/>
        </w:rPr>
      </w:r>
      <w:r>
        <w:rPr/>
        <w:t>(一)</w:t>
      </w:r>
      <w:r>
        <w:rPr>
          <w:spacing w:val="-2"/>
        </w:rPr>
        <w:t> </w:t>
      </w:r>
      <w:r>
        <w:rPr/>
        <w:t>母公司资产负债表项目注释</w:t>
      </w:r>
    </w:p>
    <w:p>
      <w:pPr>
        <w:pStyle w:val="BodyText"/>
        <w:spacing w:line="240" w:lineRule="auto" w:before="55"/>
        <w:ind w:left="652" w:right="0"/>
        <w:jc w:val="left"/>
      </w:pPr>
      <w:r>
        <w:rPr/>
        <w:t>1.</w:t>
      </w:r>
      <w:r>
        <w:rPr>
          <w:spacing w:val="-1"/>
        </w:rPr>
        <w:t> </w:t>
      </w:r>
      <w:r>
        <w:rPr/>
        <w:t>应收账款</w:t>
      </w:r>
    </w:p>
    <w:p>
      <w:pPr>
        <w:spacing w:line="240" w:lineRule="auto" w:before="9"/>
        <w:rPr>
          <w:rFonts w:ascii="宋体" w:hAnsi="宋体" w:cs="宋体" w:eastAsia="宋体" w:hint="default"/>
          <w:sz w:val="17"/>
          <w:szCs w:val="17"/>
        </w:rPr>
      </w:pPr>
    </w:p>
    <w:p>
      <w:pPr>
        <w:pStyle w:val="BodyText"/>
        <w:spacing w:line="240" w:lineRule="auto"/>
        <w:ind w:left="652" w:right="0"/>
        <w:jc w:val="left"/>
      </w:pPr>
      <w:r>
        <w:rPr/>
        <w:t>(1)</w:t>
      </w:r>
      <w:r>
        <w:rPr>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2" w:right="0"/>
        <w:jc w:val="left"/>
      </w:pPr>
      <w:r>
        <w:rPr/>
        <w:t>1)</w:t>
      </w:r>
      <w:r>
        <w:rPr>
          <w:spacing w:val="-2"/>
        </w:rPr>
        <w:t> </w:t>
      </w:r>
      <w:r>
        <w:rPr/>
        <w:t>类别明细情况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57"/>
        <w:gridCol w:w="1735"/>
        <w:gridCol w:w="850"/>
        <w:gridCol w:w="1512"/>
        <w:gridCol w:w="1138"/>
        <w:gridCol w:w="1555"/>
      </w:tblGrid>
      <w:tr>
        <w:trPr>
          <w:trHeight w:val="401" w:hRule="exact"/>
        </w:trPr>
        <w:tc>
          <w:tcPr>
            <w:tcW w:w="23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9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57" w:type="dxa"/>
            <w:vMerge/>
            <w:tcBorders>
              <w:left w:val="nil" w:sz="6" w:space="0" w:color="auto"/>
              <w:right w:val="single" w:sz="4" w:space="0" w:color="000000"/>
            </w:tcBorders>
          </w:tcPr>
          <w:p>
            <w:pPr/>
          </w:p>
        </w:tc>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55"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2357" w:type="dxa"/>
            <w:vMerge/>
            <w:tcBorders>
              <w:left w:val="nil" w:sz="6" w:space="0" w:color="auto"/>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405" w:right="139"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55" w:type="dxa"/>
            <w:vMerge/>
            <w:tcBorders>
              <w:left w:val="single" w:sz="4" w:space="0" w:color="000000"/>
              <w:bottom w:val="single" w:sz="4" w:space="0" w:color="000000"/>
              <w:right w:val="nil" w:sz="6" w:space="0" w:color="auto"/>
            </w:tcBorders>
          </w:tcPr>
          <w:p>
            <w:pPr/>
          </w:p>
        </w:tc>
      </w:tr>
      <w:tr>
        <w:trPr>
          <w:trHeight w:val="715"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提坏账准备</w:t>
            </w:r>
          </w:p>
        </w:tc>
        <w:tc>
          <w:tcPr>
            <w:tcW w:w="17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提坏账准备</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5" w:right="0"/>
              <w:jc w:val="center"/>
              <w:rPr>
                <w:rFonts w:ascii="宋体" w:hAnsi="宋体" w:cs="宋体" w:eastAsia="宋体" w:hint="default"/>
                <w:sz w:val="21"/>
                <w:szCs w:val="21"/>
              </w:rPr>
            </w:pPr>
            <w:r>
              <w:rPr>
                <w:rFonts w:ascii="宋体"/>
                <w:sz w:val="21"/>
              </w:rPr>
              <w:t>82,133,617.38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100.00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21"/>
                <w:szCs w:val="21"/>
              </w:rPr>
            </w:pPr>
            <w:r>
              <w:rPr>
                <w:rFonts w:ascii="宋体"/>
                <w:sz w:val="21"/>
              </w:rPr>
              <w:t>4,383,566.21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5.34</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21"/>
                <w:szCs w:val="21"/>
              </w:rPr>
            </w:pPr>
            <w:r>
              <w:rPr>
                <w:rFonts w:ascii="宋体"/>
                <w:sz w:val="21"/>
              </w:rPr>
              <w:t>77,750,051.17</w:t>
            </w:r>
          </w:p>
        </w:tc>
      </w:tr>
      <w:tr>
        <w:trPr>
          <w:trHeight w:val="715"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计提坏账准备</w:t>
            </w:r>
          </w:p>
        </w:tc>
        <w:tc>
          <w:tcPr>
            <w:tcW w:w="17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5" w:right="0"/>
              <w:jc w:val="center"/>
              <w:rPr>
                <w:rFonts w:ascii="宋体" w:hAnsi="宋体" w:cs="宋体" w:eastAsia="宋体" w:hint="default"/>
                <w:sz w:val="21"/>
                <w:szCs w:val="21"/>
              </w:rPr>
            </w:pPr>
            <w:r>
              <w:rPr>
                <w:rFonts w:ascii="宋体"/>
                <w:sz w:val="21"/>
              </w:rPr>
              <w:t>82,133,617.38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z w:val="21"/>
              </w:rPr>
              <w:t>100.00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3" w:right="0"/>
              <w:jc w:val="center"/>
              <w:rPr>
                <w:rFonts w:ascii="宋体" w:hAnsi="宋体" w:cs="宋体" w:eastAsia="宋体" w:hint="default"/>
                <w:sz w:val="21"/>
                <w:szCs w:val="21"/>
              </w:rPr>
            </w:pPr>
            <w:r>
              <w:rPr>
                <w:rFonts w:ascii="宋体"/>
                <w:sz w:val="21"/>
              </w:rPr>
              <w:t>4,383,566.21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5.34</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2"/>
              <w:jc w:val="center"/>
              <w:rPr>
                <w:rFonts w:ascii="宋体" w:hAnsi="宋体" w:cs="宋体" w:eastAsia="宋体" w:hint="default"/>
                <w:sz w:val="21"/>
                <w:szCs w:val="21"/>
              </w:rPr>
            </w:pPr>
            <w:r>
              <w:rPr>
                <w:rFonts w:ascii="宋体"/>
                <w:sz w:val="21"/>
              </w:rPr>
              <w:t>77,750,051.17</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(续上表)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81"/>
        <w:gridCol w:w="1570"/>
        <w:gridCol w:w="991"/>
        <w:gridCol w:w="1560"/>
        <w:gridCol w:w="998"/>
        <w:gridCol w:w="1694"/>
      </w:tblGrid>
      <w:tr>
        <w:trPr>
          <w:trHeight w:val="403" w:hRule="exact"/>
        </w:trPr>
        <w:tc>
          <w:tcPr>
            <w:tcW w:w="238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81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381" w:type="dxa"/>
            <w:vMerge/>
            <w:tcBorders>
              <w:left w:val="nil" w:sz="6" w:space="0" w:color="auto"/>
              <w:right w:val="single" w:sz="4" w:space="0" w:color="000000"/>
            </w:tcBorders>
          </w:tcPr>
          <w:p>
            <w:pP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694"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2381"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38" w:right="70"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4" w:type="dxa"/>
            <w:vMerge/>
            <w:tcBorders>
              <w:left w:val="single" w:sz="4" w:space="0" w:color="000000"/>
              <w:bottom w:val="single" w:sz="4" w:space="0" w:color="000000"/>
              <w:right w:val="nil" w:sz="6" w:space="0" w:color="auto"/>
            </w:tcBorders>
          </w:tcPr>
          <w:p>
            <w:pPr/>
          </w:p>
        </w:tc>
      </w:tr>
      <w:tr>
        <w:trPr>
          <w:trHeight w:val="713"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49" w:firstLine="2"/>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提坏账准备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19" w:right="149" w:firstLine="2"/>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提坏账准备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21"/>
                <w:szCs w:val="21"/>
              </w:rPr>
            </w:pPr>
            <w:r>
              <w:rPr>
                <w:rFonts w:ascii="宋体"/>
                <w:sz w:val="21"/>
              </w:rPr>
              <w:t>75,453,464.19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21"/>
                <w:szCs w:val="21"/>
              </w:rPr>
            </w:pPr>
            <w:r>
              <w:rPr>
                <w:rFonts w:ascii="宋体"/>
                <w:sz w:val="21"/>
              </w:rPr>
              <w:t>3,852,376.71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5.11</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71,601,087.48</w:t>
            </w:r>
          </w:p>
        </w:tc>
      </w:tr>
      <w:tr>
        <w:trPr>
          <w:trHeight w:val="713"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49" w:firstLine="2"/>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计提坏账准备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3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2"/>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center"/>
              <w:rPr>
                <w:rFonts w:ascii="宋体" w:hAnsi="宋体" w:cs="宋体" w:eastAsia="宋体" w:hint="default"/>
                <w:sz w:val="21"/>
                <w:szCs w:val="21"/>
              </w:rPr>
            </w:pPr>
            <w:r>
              <w:rPr>
                <w:rFonts w:ascii="宋体"/>
                <w:sz w:val="21"/>
              </w:rPr>
              <w:t>75,453,464.19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1" w:right="0"/>
              <w:jc w:val="center"/>
              <w:rPr>
                <w:rFonts w:ascii="宋体" w:hAnsi="宋体" w:cs="宋体" w:eastAsia="宋体" w:hint="default"/>
                <w:sz w:val="21"/>
                <w:szCs w:val="21"/>
              </w:rPr>
            </w:pPr>
            <w:r>
              <w:rPr>
                <w:rFonts w:ascii="宋体"/>
                <w:sz w:val="21"/>
              </w:rPr>
              <w:t>3,852,376.71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5.11</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71,601,087.48</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2)</w:t>
      </w:r>
      <w:r>
        <w:rPr>
          <w:spacing w:val="-9"/>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14"/>
        <w:gridCol w:w="2270"/>
        <w:gridCol w:w="2268"/>
        <w:gridCol w:w="2270"/>
      </w:tblGrid>
      <w:tr>
        <w:trPr>
          <w:trHeight w:val="403" w:hRule="exact"/>
        </w:trPr>
        <w:tc>
          <w:tcPr>
            <w:tcW w:w="1714"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741" w:val="left" w:leader="none"/>
              </w:tabs>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714"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计提比例(%)</w:t>
            </w:r>
          </w:p>
        </w:tc>
      </w:tr>
    </w:tbl>
    <w:p>
      <w:pPr>
        <w:spacing w:after="0" w:line="240" w:lineRule="auto"/>
        <w:jc w:val="left"/>
        <w:rPr>
          <w:rFonts w:ascii="宋体" w:hAnsi="宋体" w:cs="宋体" w:eastAsia="宋体" w:hint="default"/>
          <w:sz w:val="21"/>
          <w:szCs w:val="21"/>
        </w:rPr>
        <w:sectPr>
          <w:pgSz w:w="11900" w:h="16840"/>
          <w:pgMar w:header="0" w:footer="983" w:top="1480" w:bottom="1180" w:left="900" w:right="15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28"/>
        <w:gridCol w:w="2270"/>
        <w:gridCol w:w="2268"/>
        <w:gridCol w:w="2270"/>
      </w:tblGrid>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81,517,955.49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4,075,897.77</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5.00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184,811.28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18,481.13</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10.00</w:t>
            </w:r>
          </w:p>
        </w:tc>
      </w:tr>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202,376.15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60,712.85</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30.00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228,474.46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228,474.46</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100.00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82,133,617.38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4,383,566.21</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sz w:val="21"/>
              </w:rPr>
              <w:t>5.34</w:t>
            </w: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(2)</w:t>
      </w:r>
      <w:r>
        <w:rPr>
          <w:spacing w:val="-4"/>
        </w:rPr>
        <w:t> </w:t>
      </w:r>
      <w:r>
        <w:rPr/>
        <w:t>本期计提、收回或转回的坏账准备情况</w:t>
      </w:r>
    </w:p>
    <w:p>
      <w:pPr>
        <w:spacing w:line="240" w:lineRule="auto" w:before="9"/>
        <w:rPr>
          <w:rFonts w:ascii="宋体" w:hAnsi="宋体" w:cs="宋体" w:eastAsia="宋体" w:hint="default"/>
          <w:sz w:val="17"/>
          <w:szCs w:val="17"/>
        </w:rPr>
      </w:pPr>
    </w:p>
    <w:p>
      <w:pPr>
        <w:pStyle w:val="BodyText"/>
        <w:spacing w:line="240" w:lineRule="auto"/>
        <w:ind w:left="652" w:right="90"/>
        <w:jc w:val="left"/>
      </w:pPr>
      <w:r>
        <w:rPr>
          <w:spacing w:val="7"/>
        </w:rPr>
        <w:t>本期计提坏账准备金额 </w:t>
      </w:r>
      <w:r>
        <w:rPr/>
        <w:t>531,189.50</w:t>
      </w:r>
      <w:r>
        <w:rPr>
          <w:spacing w:val="90"/>
        </w:rPr>
        <w:t> </w:t>
      </w:r>
      <w:r>
        <w:rPr>
          <w:spacing w:val="8"/>
        </w:rPr>
        <w:t>元，本期收回以前年度已核销的应收账款相应转回坏账准备</w:t>
      </w:r>
    </w:p>
    <w:p>
      <w:pPr>
        <w:spacing w:line="240" w:lineRule="auto" w:before="10"/>
        <w:rPr>
          <w:rFonts w:ascii="宋体" w:hAnsi="宋体" w:cs="宋体" w:eastAsia="宋体" w:hint="default"/>
          <w:sz w:val="14"/>
          <w:szCs w:val="14"/>
        </w:rPr>
      </w:pPr>
    </w:p>
    <w:p>
      <w:pPr>
        <w:pStyle w:val="BodyText"/>
        <w:spacing w:line="240" w:lineRule="auto"/>
        <w:ind w:left="232" w:right="94"/>
        <w:jc w:val="left"/>
      </w:pPr>
      <w:r>
        <w:rPr/>
        <w:t>61,461.00</w:t>
      </w:r>
      <w:r>
        <w:rPr>
          <w:spacing w:val="-51"/>
        </w:rPr>
        <w:t> </w:t>
      </w:r>
      <w:r>
        <w:rPr/>
        <w:t>元。</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(3)</w:t>
      </w:r>
      <w:r>
        <w:rPr>
          <w:spacing w:val="-1"/>
        </w:rPr>
        <w:t> </w:t>
      </w:r>
      <w:r>
        <w:rPr/>
        <w:t>应收账款金额前</w:t>
      </w:r>
      <w:r>
        <w:rPr>
          <w:spacing w:val="-54"/>
        </w:rPr>
        <w:t> </w:t>
      </w:r>
      <w:r>
        <w:rPr/>
        <w:t>5</w:t>
      </w:r>
      <w:r>
        <w:rPr>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526"/>
        <w:gridCol w:w="1690"/>
        <w:gridCol w:w="1572"/>
        <w:gridCol w:w="1750"/>
      </w:tblGrid>
      <w:tr>
        <w:trPr>
          <w:trHeight w:val="7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09" w:right="41" w:hanging="264"/>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w w:val="100"/>
                <w:sz w:val="21"/>
                <w:szCs w:val="21"/>
              </w:rPr>
              <w:t> </w:t>
            </w:r>
            <w:r>
              <w:rPr>
                <w:rFonts w:ascii="宋体" w:hAnsi="宋体" w:cs="宋体" w:eastAsia="宋体" w:hint="default"/>
                <w:sz w:val="21"/>
                <w:szCs w:val="21"/>
              </w:rPr>
              <w:t>的比例(%)</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UNIVERSAL SURVEILLANCE</w:t>
            </w:r>
            <w:r>
              <w:rPr>
                <w:rFonts w:ascii="宋体"/>
                <w:spacing w:val="-4"/>
                <w:sz w:val="21"/>
              </w:rPr>
              <w:t> </w:t>
            </w:r>
            <w:r>
              <w:rPr>
                <w:rFonts w:ascii="宋体"/>
                <w:sz w:val="21"/>
              </w:rPr>
              <w:t>SYSTEMS</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25,800,267.56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31.41</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1,290,013.38</w:t>
            </w:r>
          </w:p>
        </w:tc>
      </w:tr>
      <w:tr>
        <w:trPr>
          <w:trHeight w:val="557"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Century Europe AB</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9,697,770.15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11.81</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484,888.51</w:t>
            </w:r>
          </w:p>
        </w:tc>
      </w:tr>
      <w:tr>
        <w:trPr>
          <w:trHeight w:val="55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pacing w:val="-53"/>
                <w:sz w:val="21"/>
                <w:szCs w:val="21"/>
              </w:rPr>
              <w:t> </w:t>
            </w:r>
            <w:r>
              <w:rPr>
                <w:rFonts w:ascii="宋体" w:hAnsi="宋体" w:cs="宋体" w:eastAsia="宋体" w:hint="default"/>
                <w:sz w:val="21"/>
                <w:szCs w:val="21"/>
              </w:rPr>
              <w:t>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6,207,450.90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7.56</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310,372.55</w:t>
            </w:r>
          </w:p>
        </w:tc>
      </w:tr>
      <w:tr>
        <w:trPr>
          <w:trHeight w:val="557"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sz w:val="21"/>
              </w:rPr>
              <w:t>TAG Company (UK)</w:t>
            </w:r>
            <w:r>
              <w:rPr>
                <w:rFonts w:ascii="宋体"/>
                <w:spacing w:val="-3"/>
                <w:sz w:val="21"/>
              </w:rPr>
              <w:t> </w:t>
            </w:r>
            <w:r>
              <w:rPr>
                <w:rFonts w:ascii="宋体"/>
                <w:sz w:val="21"/>
              </w:rPr>
              <w:t>Ltd</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4,624,852.89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5.63</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231,242.64</w:t>
            </w:r>
          </w:p>
        </w:tc>
      </w:tr>
      <w:tr>
        <w:trPr>
          <w:trHeight w:val="55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tabs>
                <w:tab w:pos="1910" w:val="left" w:leader="none"/>
              </w:tabs>
              <w:spacing w:line="240" w:lineRule="auto" w:before="107"/>
              <w:ind w:left="122" w:right="0"/>
              <w:jc w:val="left"/>
              <w:rPr>
                <w:rFonts w:ascii="宋体" w:hAnsi="宋体" w:cs="宋体" w:eastAsia="宋体" w:hint="default"/>
                <w:sz w:val="21"/>
                <w:szCs w:val="21"/>
              </w:rPr>
            </w:pPr>
            <w:r>
              <w:rPr>
                <w:rFonts w:ascii="宋体"/>
                <w:sz w:val="21"/>
              </w:rPr>
              <w:t>GUNNEBO</w:t>
            </w:r>
            <w:r>
              <w:rPr>
                <w:rFonts w:ascii="宋体"/>
                <w:spacing w:val="-2"/>
                <w:sz w:val="21"/>
              </w:rPr>
              <w:t> </w:t>
            </w:r>
            <w:r>
              <w:rPr>
                <w:rFonts w:ascii="宋体"/>
                <w:sz w:val="21"/>
              </w:rPr>
              <w:t>GATEWAY</w:t>
              <w:tab/>
              <w:t>AB</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3,358,259.24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4.09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167,912.96</w:t>
            </w:r>
          </w:p>
        </w:tc>
      </w:tr>
      <w:tr>
        <w:trPr>
          <w:trHeight w:val="55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49,688,600.74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60.50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2,484,430.04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94"/>
        <w:jc w:val="left"/>
      </w:pPr>
      <w:r>
        <w:rPr/>
        <w:t>2. 其他应收款</w:t>
      </w:r>
    </w:p>
    <w:p>
      <w:pPr>
        <w:spacing w:line="240" w:lineRule="auto" w:before="12"/>
        <w:rPr>
          <w:rFonts w:ascii="宋体" w:hAnsi="宋体" w:cs="宋体" w:eastAsia="宋体" w:hint="default"/>
          <w:sz w:val="17"/>
          <w:szCs w:val="17"/>
        </w:rPr>
      </w:pPr>
    </w:p>
    <w:p>
      <w:pPr>
        <w:pStyle w:val="BodyText"/>
        <w:spacing w:line="240" w:lineRule="auto"/>
        <w:ind w:left="652" w:right="94"/>
        <w:jc w:val="left"/>
      </w:pPr>
      <w:r>
        <w:rPr/>
        <w:t>(1)</w:t>
      </w:r>
      <w:r>
        <w:rPr>
          <w:spacing w:val="-1"/>
        </w:rPr>
        <w:t> </w:t>
      </w:r>
      <w:r>
        <w:rPr/>
        <w:t>明细情况</w:t>
      </w:r>
    </w:p>
    <w:p>
      <w:pPr>
        <w:spacing w:line="240" w:lineRule="auto" w:before="9"/>
        <w:rPr>
          <w:rFonts w:ascii="宋体" w:hAnsi="宋体" w:cs="宋体" w:eastAsia="宋体" w:hint="default"/>
          <w:sz w:val="17"/>
          <w:szCs w:val="17"/>
        </w:rPr>
      </w:pPr>
    </w:p>
    <w:p>
      <w:pPr>
        <w:pStyle w:val="BodyText"/>
        <w:spacing w:line="240" w:lineRule="auto"/>
        <w:ind w:left="652" w:right="94"/>
        <w:jc w:val="left"/>
      </w:pPr>
      <w:r>
        <w:rPr/>
        <w:t>1)</w:t>
      </w:r>
      <w:r>
        <w:rPr>
          <w:spacing w:val="-2"/>
        </w:rPr>
        <w:t> </w:t>
      </w:r>
      <w:r>
        <w:rPr/>
        <w:t>类别明细情况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63"/>
        <w:gridCol w:w="1529"/>
        <w:gridCol w:w="871"/>
        <w:gridCol w:w="1397"/>
        <w:gridCol w:w="1135"/>
        <w:gridCol w:w="1466"/>
      </w:tblGrid>
      <w:tr>
        <w:trPr>
          <w:trHeight w:val="401" w:hRule="exact"/>
        </w:trPr>
        <w:tc>
          <w:tcPr>
            <w:tcW w:w="25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39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563" w:type="dxa"/>
            <w:vMerge/>
            <w:tcBorders>
              <w:left w:val="nil" w:sz="6" w:space="0" w:color="auto"/>
              <w:right w:val="single" w:sz="4" w:space="0" w:color="000000"/>
            </w:tcBorders>
          </w:tcPr>
          <w:p>
            <w:pP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2563"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05" w:right="139"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66" w:type="dxa"/>
            <w:vMerge/>
            <w:tcBorders>
              <w:left w:val="single" w:sz="4" w:space="0" w:color="000000"/>
              <w:bottom w:val="single" w:sz="4" w:space="0" w:color="000000"/>
              <w:right w:val="nil" w:sz="6" w:space="0" w:color="auto"/>
            </w:tcBorders>
          </w:tcPr>
          <w:p>
            <w:pPr/>
          </w:p>
        </w:tc>
      </w:tr>
      <w:tr>
        <w:trPr>
          <w:trHeight w:val="715" w:hRule="exact"/>
        </w:trPr>
        <w:tc>
          <w:tcPr>
            <w:tcW w:w="2563"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19" w:right="120" w:firstLine="2"/>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坏账准备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5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9" w:right="0"/>
              <w:jc w:val="center"/>
              <w:rPr>
                <w:rFonts w:ascii="宋体" w:hAnsi="宋体" w:cs="宋体" w:eastAsia="宋体" w:hint="default"/>
                <w:sz w:val="21"/>
                <w:szCs w:val="21"/>
              </w:rPr>
            </w:pPr>
            <w:r>
              <w:rPr>
                <w:rFonts w:ascii="宋体"/>
                <w:sz w:val="21"/>
              </w:rPr>
              <w:t>3,408,044.43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sz w:val="21"/>
              </w:rPr>
              <w:t>100.00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2" w:right="0"/>
              <w:jc w:val="left"/>
              <w:rPr>
                <w:rFonts w:ascii="宋体" w:hAnsi="宋体" w:cs="宋体" w:eastAsia="宋体" w:hint="default"/>
                <w:sz w:val="21"/>
                <w:szCs w:val="21"/>
              </w:rPr>
            </w:pPr>
            <w:r>
              <w:rPr>
                <w:rFonts w:ascii="宋体"/>
                <w:sz w:val="21"/>
              </w:rPr>
              <w:t>211,129.11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sz w:val="21"/>
              </w:rPr>
              <w:t>6.20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93" w:right="0"/>
              <w:jc w:val="left"/>
              <w:rPr>
                <w:rFonts w:ascii="宋体" w:hAnsi="宋体" w:cs="宋体" w:eastAsia="宋体" w:hint="default"/>
                <w:sz w:val="21"/>
                <w:szCs w:val="21"/>
              </w:rPr>
            </w:pPr>
            <w:r>
              <w:rPr>
                <w:rFonts w:ascii="宋体"/>
                <w:sz w:val="21"/>
              </w:rPr>
              <w:t>3,196,915.32</w:t>
            </w:r>
          </w:p>
        </w:tc>
      </w:tr>
    </w:tbl>
    <w:p>
      <w:pPr>
        <w:spacing w:after="0" w:line="240" w:lineRule="auto"/>
        <w:jc w:val="left"/>
        <w:rPr>
          <w:rFonts w:ascii="宋体" w:hAnsi="宋体" w:cs="宋体" w:eastAsia="宋体" w:hint="default"/>
          <w:sz w:val="21"/>
          <w:szCs w:val="21"/>
        </w:rPr>
        <w:sectPr>
          <w:pgSz w:w="11900" w:h="16840"/>
          <w:pgMar w:header="0" w:footer="983" w:top="1360" w:bottom="1180" w:left="90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563"/>
        <w:gridCol w:w="1529"/>
        <w:gridCol w:w="871"/>
        <w:gridCol w:w="1397"/>
        <w:gridCol w:w="1135"/>
        <w:gridCol w:w="1466"/>
      </w:tblGrid>
      <w:tr>
        <w:trPr>
          <w:trHeight w:val="463" w:hRule="exact"/>
        </w:trPr>
        <w:tc>
          <w:tcPr>
            <w:tcW w:w="2563"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right="1594"/>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56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20" w:firstLine="2"/>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单项金额不重大但单项计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提坏账准备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56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9"/>
              <w:ind w:right="158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8" w:right="0"/>
              <w:jc w:val="left"/>
              <w:rPr>
                <w:rFonts w:ascii="宋体" w:hAnsi="宋体" w:cs="宋体" w:eastAsia="宋体" w:hint="default"/>
                <w:sz w:val="21"/>
                <w:szCs w:val="21"/>
              </w:rPr>
            </w:pPr>
            <w:r>
              <w:rPr>
                <w:rFonts w:ascii="宋体"/>
                <w:sz w:val="21"/>
              </w:rPr>
              <w:t>3,408,044.43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sz w:val="21"/>
              </w:rPr>
              <w:t>100.00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2" w:right="0"/>
              <w:jc w:val="left"/>
              <w:rPr>
                <w:rFonts w:ascii="宋体" w:hAnsi="宋体" w:cs="宋体" w:eastAsia="宋体" w:hint="default"/>
                <w:sz w:val="21"/>
                <w:szCs w:val="21"/>
              </w:rPr>
            </w:pPr>
            <w:r>
              <w:rPr>
                <w:rFonts w:ascii="宋体"/>
                <w:sz w:val="21"/>
              </w:rPr>
              <w:t>211,129.11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sz w:val="21"/>
              </w:rPr>
              <w:t>6.20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93" w:right="0"/>
              <w:jc w:val="left"/>
              <w:rPr>
                <w:rFonts w:ascii="宋体" w:hAnsi="宋体" w:cs="宋体" w:eastAsia="宋体" w:hint="default"/>
                <w:sz w:val="21"/>
                <w:szCs w:val="21"/>
              </w:rPr>
            </w:pPr>
            <w:r>
              <w:rPr>
                <w:rFonts w:ascii="宋体"/>
                <w:sz w:val="21"/>
              </w:rPr>
              <w:t>3,196,915.32</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(续上表)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68"/>
        <w:gridCol w:w="1666"/>
        <w:gridCol w:w="1008"/>
        <w:gridCol w:w="1402"/>
        <w:gridCol w:w="1087"/>
        <w:gridCol w:w="1606"/>
      </w:tblGrid>
      <w:tr>
        <w:trPr>
          <w:trHeight w:val="401" w:hRule="exact"/>
        </w:trPr>
        <w:tc>
          <w:tcPr>
            <w:tcW w:w="25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6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568" w:type="dxa"/>
            <w:vMerge/>
            <w:tcBorders>
              <w:left w:val="nil" w:sz="6" w:space="0" w:color="auto"/>
              <w:right w:val="single" w:sz="4" w:space="0" w:color="000000"/>
            </w:tcBorders>
          </w:tcPr>
          <w:p>
            <w:pPr/>
          </w:p>
        </w:tc>
        <w:tc>
          <w:tcPr>
            <w:tcW w:w="2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0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2568"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383" w:right="113"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06" w:type="dxa"/>
            <w:vMerge/>
            <w:tcBorders>
              <w:left w:val="single" w:sz="4" w:space="0" w:color="000000"/>
              <w:bottom w:val="single" w:sz="4" w:space="0" w:color="000000"/>
              <w:right w:val="nil" w:sz="6" w:space="0" w:color="auto"/>
            </w:tcBorders>
          </w:tcPr>
          <w:p>
            <w:pPr/>
          </w:p>
        </w:tc>
      </w:tr>
      <w:tr>
        <w:trPr>
          <w:trHeight w:val="71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5" w:right="0"/>
              <w:jc w:val="center"/>
              <w:rPr>
                <w:rFonts w:ascii="宋体" w:hAnsi="宋体" w:cs="宋体" w:eastAsia="宋体" w:hint="default"/>
                <w:sz w:val="21"/>
                <w:szCs w:val="21"/>
              </w:rPr>
            </w:pPr>
            <w:r>
              <w:rPr>
                <w:rFonts w:ascii="宋体"/>
                <w:sz w:val="21"/>
              </w:rPr>
              <w:t>3,683,230.24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213,405.42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z w:val="21"/>
              </w:rPr>
              <w:t>5.79</w:t>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3,469,824.82</w:t>
            </w:r>
          </w:p>
        </w:tc>
      </w:tr>
      <w:tr>
        <w:trPr>
          <w:trHeight w:val="71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19" w:right="125" w:firstLine="2"/>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单项金额不重大但单项计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提坏账准备</w:t>
            </w:r>
          </w:p>
        </w:tc>
        <w:tc>
          <w:tcPr>
            <w:tcW w:w="16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5" w:right="0"/>
              <w:jc w:val="center"/>
              <w:rPr>
                <w:rFonts w:ascii="宋体" w:hAnsi="宋体" w:cs="宋体" w:eastAsia="宋体" w:hint="default"/>
                <w:sz w:val="21"/>
                <w:szCs w:val="21"/>
              </w:rPr>
            </w:pPr>
            <w:r>
              <w:rPr>
                <w:rFonts w:ascii="宋体"/>
                <w:sz w:val="21"/>
              </w:rPr>
              <w:t>3,683,230.24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100.00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213,405.42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z w:val="21"/>
              </w:rPr>
              <w:t>5.79</w:t>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3,469,824.82</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2)</w:t>
      </w:r>
      <w:r>
        <w:rPr>
          <w:spacing w:val="-8"/>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28"/>
        <w:gridCol w:w="2270"/>
        <w:gridCol w:w="2268"/>
        <w:gridCol w:w="2270"/>
      </w:tblGrid>
      <w:tr>
        <w:trPr>
          <w:trHeight w:val="403" w:hRule="exact"/>
        </w:trPr>
        <w:tc>
          <w:tcPr>
            <w:tcW w:w="1728"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728"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3,121,794.73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156,089.74</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5.00</w:t>
            </w:r>
          </w:p>
        </w:tc>
      </w:tr>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245,177.70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24,517.77</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10.00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15,072.00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4,521.60</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30.00</w:t>
            </w:r>
          </w:p>
        </w:tc>
      </w:tr>
      <w:tr>
        <w:trPr>
          <w:trHeight w:val="557"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26,000.00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26,000.00</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100.00</w:t>
            </w:r>
          </w:p>
        </w:tc>
      </w:tr>
      <w:tr>
        <w:trPr>
          <w:trHeight w:val="55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3,408,044.43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211,129.11</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24" w:right="0"/>
              <w:jc w:val="center"/>
              <w:rPr>
                <w:rFonts w:ascii="宋体" w:hAnsi="宋体" w:cs="宋体" w:eastAsia="宋体" w:hint="default"/>
                <w:sz w:val="21"/>
                <w:szCs w:val="21"/>
              </w:rPr>
            </w:pPr>
            <w:r>
              <w:rPr>
                <w:rFonts w:ascii="宋体"/>
                <w:sz w:val="21"/>
              </w:rPr>
              <w:t>6.20</w:t>
            </w:r>
          </w:p>
        </w:tc>
      </w:tr>
    </w:tbl>
    <w:p>
      <w:pPr>
        <w:spacing w:line="240" w:lineRule="auto" w:before="3"/>
        <w:rPr>
          <w:rFonts w:ascii="宋体" w:hAnsi="宋体" w:cs="宋体" w:eastAsia="宋体" w:hint="default"/>
          <w:sz w:val="5"/>
          <w:szCs w:val="5"/>
        </w:rPr>
      </w:pPr>
    </w:p>
    <w:p>
      <w:pPr>
        <w:pStyle w:val="BodyText"/>
        <w:spacing w:line="441" w:lineRule="auto" w:before="36"/>
        <w:ind w:left="652" w:right="4911"/>
        <w:jc w:val="left"/>
      </w:pPr>
      <w:r>
        <w:rPr/>
        <w:t>(2)</w:t>
      </w:r>
      <w:r>
        <w:rPr>
          <w:spacing w:val="-4"/>
        </w:rPr>
        <w:t> </w:t>
      </w:r>
      <w:r>
        <w:rPr/>
        <w:t>本期计提、收回或转回的坏账准备情况</w:t>
      </w:r>
      <w:r>
        <w:rPr>
          <w:w w:val="100"/>
        </w:rPr>
        <w:t> </w:t>
      </w:r>
      <w:r>
        <w:rPr/>
        <w:t>本期计提坏账准备金额-2,276.31</w:t>
      </w:r>
      <w:r>
        <w:rPr>
          <w:spacing w:val="-60"/>
        </w:rPr>
        <w:t> </w:t>
      </w:r>
      <w:r>
        <w:rPr/>
        <w:t>元。</w:t>
      </w:r>
    </w:p>
    <w:p>
      <w:pPr>
        <w:pStyle w:val="BodyText"/>
        <w:spacing w:line="240" w:lineRule="auto" w:before="57"/>
        <w:ind w:left="652" w:right="0"/>
        <w:jc w:val="left"/>
      </w:pPr>
      <w:r>
        <w:rPr/>
        <w:t>(3)</w:t>
      </w:r>
      <w:r>
        <w:rPr>
          <w:spacing w:val="-5"/>
        </w:rPr>
        <w:t> </w:t>
      </w:r>
      <w:r>
        <w:rPr/>
        <w:t>其他应收款款项性质分类情况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4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283,000.00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457,295.70</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2,519,209.00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2,725,740.98</w:t>
            </w:r>
          </w:p>
        </w:tc>
      </w:tr>
    </w:tbl>
    <w:p>
      <w:pPr>
        <w:spacing w:after="0" w:line="240" w:lineRule="auto"/>
        <w:jc w:val="right"/>
        <w:rPr>
          <w:rFonts w:ascii="宋体" w:hAnsi="宋体" w:cs="宋体" w:eastAsia="宋体" w:hint="default"/>
          <w:sz w:val="21"/>
          <w:szCs w:val="21"/>
        </w:rPr>
        <w:sectPr>
          <w:pgSz w:w="11900" w:h="16840"/>
          <w:pgMar w:header="0" w:footer="983" w:top="1360" w:bottom="1180" w:left="900" w:right="144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605,835.43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500,193.56</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3,408,044.43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3,683,230.24</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(4)</w:t>
      </w:r>
      <w:r>
        <w:rPr>
          <w:spacing w:val="1"/>
        </w:rPr>
        <w:t> </w:t>
      </w:r>
      <w:r>
        <w:rPr/>
        <w:t>其他应收款金额前</w:t>
      </w:r>
      <w:r>
        <w:rPr>
          <w:spacing w:val="-53"/>
        </w:rPr>
        <w:t> </w:t>
      </w:r>
      <w:r>
        <w:rPr/>
        <w:t>5</w:t>
      </w:r>
      <w:r>
        <w:rPr>
          <w:spacing w:val="-55"/>
        </w:rPr>
        <w:t> </w:t>
      </w:r>
      <w:r>
        <w:rPr/>
        <w:t>名情况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82"/>
        <w:gridCol w:w="1416"/>
        <w:gridCol w:w="1560"/>
        <w:gridCol w:w="442"/>
        <w:gridCol w:w="1046"/>
        <w:gridCol w:w="1277"/>
        <w:gridCol w:w="1322"/>
      </w:tblGrid>
      <w:tr>
        <w:trPr>
          <w:trHeight w:val="360" w:hRule="exact"/>
        </w:trPr>
        <w:tc>
          <w:tcPr>
            <w:tcW w:w="1682" w:type="dxa"/>
            <w:tcBorders>
              <w:top w:val="single" w:sz="4" w:space="0" w:color="000000"/>
              <w:left w:val="nil" w:sz="6" w:space="0" w:color="auto"/>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88" w:type="dxa"/>
            <w:gridSpan w:val="2"/>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3"/>
              <w:jc w:val="right"/>
              <w:rPr>
                <w:rFonts w:ascii="宋体" w:hAnsi="宋体" w:cs="宋体" w:eastAsia="宋体" w:hint="default"/>
                <w:sz w:val="21"/>
                <w:szCs w:val="21"/>
              </w:rPr>
            </w:pPr>
            <w:r>
              <w:rPr>
                <w:rFonts w:ascii="宋体" w:hAnsi="宋体" w:cs="宋体" w:eastAsia="宋体" w:hint="default"/>
                <w:spacing w:val="-1"/>
                <w:sz w:val="21"/>
                <w:szCs w:val="21"/>
              </w:rPr>
              <w:t>占其他应收</w:t>
            </w:r>
          </w:p>
        </w:tc>
        <w:tc>
          <w:tcPr>
            <w:tcW w:w="132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682" w:type="dxa"/>
            <w:tcBorders>
              <w:top w:val="nil" w:sz="6" w:space="0" w:color="auto"/>
              <w:left w:val="nil" w:sz="6" w:space="0" w:color="auto"/>
              <w:bottom w:val="nil" w:sz="6" w:space="0" w:color="auto"/>
              <w:right w:val="single" w:sz="4" w:space="0" w:color="000000"/>
            </w:tcBorders>
          </w:tcPr>
          <w:p>
            <w:pPr>
              <w:pStyle w:val="TableParagraph"/>
              <w:spacing w:line="263"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8" w:type="dxa"/>
            <w:gridSpan w:val="2"/>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款余额的比</w:t>
            </w:r>
          </w:p>
        </w:tc>
        <w:tc>
          <w:tcPr>
            <w:tcW w:w="1322" w:type="dxa"/>
            <w:tcBorders>
              <w:top w:val="nil" w:sz="6" w:space="0" w:color="auto"/>
              <w:left w:val="single" w:sz="4" w:space="0" w:color="000000"/>
              <w:bottom w:val="nil" w:sz="6" w:space="0" w:color="auto"/>
              <w:right w:val="nil" w:sz="6" w:space="0" w:color="auto"/>
            </w:tcBorders>
          </w:tcPr>
          <w:p>
            <w:pPr>
              <w:pStyle w:val="TableParagraph"/>
              <w:spacing w:line="263" w:lineRule="exact"/>
              <w:ind w:left="23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682" w:type="dxa"/>
            <w:tcBorders>
              <w:top w:val="nil" w:sz="6" w:space="0" w:color="auto"/>
              <w:left w:val="nil" w:sz="6" w:space="0" w:color="auto"/>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88" w:type="dxa"/>
            <w:gridSpan w:val="2"/>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371"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322" w:type="dxa"/>
            <w:tcBorders>
              <w:top w:val="nil" w:sz="6" w:space="0" w:color="auto"/>
              <w:left w:val="single" w:sz="4" w:space="0" w:color="000000"/>
              <w:bottom w:val="single" w:sz="4" w:space="0" w:color="000000"/>
              <w:right w:val="nil" w:sz="6" w:space="0" w:color="auto"/>
            </w:tcBorders>
          </w:tcPr>
          <w:p>
            <w:pPr/>
          </w:p>
        </w:tc>
      </w:tr>
      <w:tr>
        <w:trPr>
          <w:trHeight w:val="73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0"/>
              <w:ind w:left="122" w:right="98"/>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8"/>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家</w:t>
            </w:r>
            <w:r>
              <w:rPr>
                <w:rFonts w:ascii="宋体" w:hAnsi="宋体" w:cs="宋体" w:eastAsia="宋体" w:hint="default"/>
                <w:spacing w:val="-68"/>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务局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出口退税款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2,519,209.00</w:t>
            </w:r>
          </w:p>
        </w:tc>
        <w:tc>
          <w:tcPr>
            <w:tcW w:w="4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21"/>
                <w:szCs w:val="21"/>
              </w:rPr>
            </w:pPr>
            <w:r>
              <w:rPr>
                <w:rFonts w:ascii="宋体"/>
                <w:w w:val="100"/>
                <w:sz w:val="21"/>
              </w:rPr>
              <w:t>1</w:t>
            </w:r>
          </w:p>
        </w:tc>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73.92</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125,960.45</w:t>
            </w:r>
          </w:p>
        </w:tc>
      </w:tr>
      <w:tr>
        <w:trPr>
          <w:trHeight w:val="73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0"/>
              <w:ind w:left="122" w:right="98"/>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阴</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spacing w:val="-68"/>
                <w:sz w:val="21"/>
                <w:szCs w:val="21"/>
              </w:rPr>
              <w:t> </w:t>
            </w:r>
            <w:r>
              <w:rPr>
                <w:rFonts w:ascii="宋体" w:hAnsi="宋体" w:cs="宋体" w:eastAsia="宋体" w:hint="default"/>
                <w:sz w:val="21"/>
                <w:szCs w:val="21"/>
              </w:rPr>
              <w:t>亨</w:t>
            </w:r>
            <w:r>
              <w:rPr>
                <w:rFonts w:ascii="宋体" w:hAnsi="宋体" w:cs="宋体" w:eastAsia="宋体" w:hint="default"/>
                <w:spacing w:val="-66"/>
                <w:sz w:val="21"/>
                <w:szCs w:val="21"/>
              </w:rPr>
              <w:t> </w:t>
            </w:r>
            <w:r>
              <w:rPr>
                <w:rFonts w:ascii="宋体" w:hAnsi="宋体" w:cs="宋体" w:eastAsia="宋体" w:hint="default"/>
                <w:sz w:val="21"/>
                <w:szCs w:val="21"/>
              </w:rPr>
              <w:t>装</w:t>
            </w:r>
            <w:r>
              <w:rPr>
                <w:rFonts w:ascii="宋体" w:hAnsi="宋体" w:cs="宋体" w:eastAsia="宋体" w:hint="default"/>
                <w:spacing w:val="-68"/>
                <w:sz w:val="21"/>
                <w:szCs w:val="21"/>
              </w:rPr>
              <w:t> </w:t>
            </w:r>
            <w:r>
              <w:rPr>
                <w:rFonts w:ascii="宋体" w:hAnsi="宋体" w:cs="宋体" w:eastAsia="宋体" w:hint="default"/>
                <w:sz w:val="21"/>
                <w:szCs w:val="21"/>
              </w:rPr>
              <w:t>饰</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5.87</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20,000.00</w:t>
            </w:r>
          </w:p>
        </w:tc>
      </w:tr>
      <w:tr>
        <w:trPr>
          <w:trHeight w:val="73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院</w:t>
            </w:r>
            <w:r>
              <w:rPr>
                <w:rFonts w:ascii="宋体" w:hAnsi="宋体" w:cs="宋体" w:eastAsia="宋体" w:hint="default"/>
                <w:spacing w:val="-68"/>
                <w:sz w:val="21"/>
                <w:szCs w:val="21"/>
              </w:rPr>
              <w:t> </w:t>
            </w: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8"/>
                <w:sz w:val="21"/>
                <w:szCs w:val="21"/>
              </w:rPr>
              <w:t> </w:t>
            </w:r>
            <w:r>
              <w:rPr>
                <w:rFonts w:ascii="宋体" w:hAnsi="宋体" w:cs="宋体" w:eastAsia="宋体" w:hint="default"/>
                <w:sz w:val="21"/>
                <w:szCs w:val="21"/>
              </w:rPr>
              <w:t>射</w:t>
            </w:r>
            <w:r>
              <w:rPr>
                <w:rFonts w:ascii="宋体" w:hAnsi="宋体" w:cs="宋体" w:eastAsia="宋体" w:hint="default"/>
                <w:w w:val="100"/>
                <w:sz w:val="21"/>
                <w:szCs w:val="21"/>
              </w:rPr>
              <w:t> </w:t>
            </w:r>
            <w:r>
              <w:rPr>
                <w:rFonts w:ascii="宋体" w:hAnsi="宋体" w:cs="宋体" w:eastAsia="宋体" w:hint="default"/>
                <w:sz w:val="21"/>
                <w:szCs w:val="21"/>
              </w:rPr>
              <w:t>频</w:t>
            </w:r>
            <w:r>
              <w:rPr>
                <w:rFonts w:ascii="宋体" w:hAnsi="宋体" w:cs="宋体" w:eastAsia="宋体" w:hint="default"/>
                <w:spacing w:val="-66"/>
                <w:sz w:val="21"/>
                <w:szCs w:val="21"/>
              </w:rPr>
              <w:t> </w:t>
            </w:r>
            <w:r>
              <w:rPr>
                <w:rFonts w:ascii="宋体" w:hAnsi="宋体" w:cs="宋体" w:eastAsia="宋体" w:hint="default"/>
                <w:sz w:val="21"/>
                <w:szCs w:val="21"/>
              </w:rPr>
              <w:t>识</w:t>
            </w:r>
            <w:r>
              <w:rPr>
                <w:rFonts w:ascii="宋体" w:hAnsi="宋体" w:cs="宋体" w:eastAsia="宋体" w:hint="default"/>
                <w:spacing w:val="-66"/>
                <w:sz w:val="21"/>
                <w:szCs w:val="21"/>
              </w:rPr>
              <w:t> </w:t>
            </w:r>
            <w:r>
              <w:rPr>
                <w:rFonts w:ascii="宋体" w:hAnsi="宋体" w:cs="宋体" w:eastAsia="宋体" w:hint="default"/>
                <w:sz w:val="21"/>
                <w:szCs w:val="21"/>
              </w:rPr>
              <w:t>别</w:t>
            </w:r>
            <w:r>
              <w:rPr>
                <w:rFonts w:ascii="宋体" w:hAnsi="宋体" w:cs="宋体" w:eastAsia="宋体" w:hint="default"/>
                <w:spacing w:val="-68"/>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术</w:t>
            </w:r>
            <w:r>
              <w:rPr>
                <w:rFonts w:ascii="宋体" w:hAnsi="宋体" w:cs="宋体" w:eastAsia="宋体" w:hint="default"/>
                <w:spacing w:val="-68"/>
                <w:sz w:val="21"/>
                <w:szCs w:val="21"/>
              </w:rPr>
              <w:t> </w:t>
            </w:r>
            <w:r>
              <w:rPr>
                <w:rFonts w:ascii="宋体" w:hAnsi="宋体" w:cs="宋体" w:eastAsia="宋体" w:hint="default"/>
                <w:sz w:val="21"/>
                <w:szCs w:val="21"/>
              </w:rPr>
              <w:t>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应收房租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w:t>
            </w:r>
          </w:p>
        </w:tc>
        <w:tc>
          <w:tcPr>
            <w:tcW w:w="4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21"/>
                <w:szCs w:val="21"/>
              </w:rPr>
            </w:pPr>
            <w:r>
              <w:rPr>
                <w:rFonts w:ascii="宋体"/>
                <w:w w:val="100"/>
                <w:sz w:val="21"/>
              </w:rPr>
              <w:t>1</w:t>
            </w:r>
          </w:p>
        </w:tc>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5.87</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w:t>
            </w:r>
          </w:p>
        </w:tc>
      </w:tr>
      <w:tr>
        <w:trPr>
          <w:trHeight w:val="73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40"/>
              <w:ind w:left="122" w:right="98"/>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思</w:t>
            </w:r>
            <w:r>
              <w:rPr>
                <w:rFonts w:ascii="宋体" w:hAnsi="宋体" w:cs="宋体" w:eastAsia="宋体" w:hint="default"/>
                <w:spacing w:val="-68"/>
                <w:sz w:val="21"/>
                <w:szCs w:val="21"/>
              </w:rPr>
              <w:t> </w:t>
            </w:r>
            <w:r>
              <w:rPr>
                <w:rFonts w:ascii="宋体" w:hAnsi="宋体" w:cs="宋体" w:eastAsia="宋体" w:hint="default"/>
                <w:sz w:val="21"/>
                <w:szCs w:val="21"/>
              </w:rPr>
              <w:t>创</w:t>
            </w:r>
            <w:r>
              <w:rPr>
                <w:rFonts w:ascii="宋体" w:hAnsi="宋体" w:cs="宋体" w:eastAsia="宋体" w:hint="default"/>
                <w:spacing w:val="-66"/>
                <w:sz w:val="21"/>
                <w:szCs w:val="21"/>
              </w:rPr>
              <w:t> </w:t>
            </w:r>
            <w:r>
              <w:rPr>
                <w:rFonts w:ascii="宋体" w:hAnsi="宋体" w:cs="宋体" w:eastAsia="宋体" w:hint="default"/>
                <w:sz w:val="21"/>
                <w:szCs w:val="21"/>
              </w:rPr>
              <w:t>汇</w:t>
            </w:r>
            <w:r>
              <w:rPr>
                <w:rFonts w:ascii="宋体" w:hAnsi="宋体" w:cs="宋体" w:eastAsia="宋体" w:hint="default"/>
                <w:spacing w:val="-68"/>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应收房租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158,287.72</w:t>
            </w:r>
          </w:p>
        </w:tc>
        <w:tc>
          <w:tcPr>
            <w:tcW w:w="4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21"/>
                <w:szCs w:val="21"/>
              </w:rPr>
            </w:pPr>
            <w:r>
              <w:rPr>
                <w:rFonts w:ascii="宋体"/>
                <w:w w:val="100"/>
                <w:sz w:val="21"/>
              </w:rPr>
              <w:t>1</w:t>
            </w:r>
          </w:p>
        </w:tc>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4.64</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7,914.39</w:t>
            </w:r>
          </w:p>
        </w:tc>
      </w:tr>
      <w:tr>
        <w:trPr>
          <w:trHeight w:val="73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思</w:t>
            </w:r>
            <w:r>
              <w:rPr>
                <w:rFonts w:ascii="宋体" w:hAnsi="宋体" w:cs="宋体" w:eastAsia="宋体" w:hint="default"/>
                <w:spacing w:val="-68"/>
                <w:sz w:val="21"/>
                <w:szCs w:val="21"/>
              </w:rPr>
              <w:t> </w:t>
            </w:r>
            <w:r>
              <w:rPr>
                <w:rFonts w:ascii="宋体" w:hAnsi="宋体" w:cs="宋体" w:eastAsia="宋体" w:hint="default"/>
                <w:sz w:val="21"/>
                <w:szCs w:val="21"/>
              </w:rPr>
              <w:t>创</w:t>
            </w:r>
            <w:r>
              <w:rPr>
                <w:rFonts w:ascii="宋体" w:hAnsi="宋体" w:cs="宋体" w:eastAsia="宋体" w:hint="default"/>
                <w:spacing w:val="-66"/>
                <w:sz w:val="21"/>
                <w:szCs w:val="21"/>
              </w:rPr>
              <w:t> </w:t>
            </w:r>
            <w:r>
              <w:rPr>
                <w:rFonts w:ascii="宋体" w:hAnsi="宋体" w:cs="宋体" w:eastAsia="宋体" w:hint="default"/>
                <w:sz w:val="21"/>
                <w:szCs w:val="21"/>
              </w:rPr>
              <w:t>理</w:t>
            </w:r>
            <w:r>
              <w:rPr>
                <w:rFonts w:ascii="宋体" w:hAnsi="宋体" w:cs="宋体" w:eastAsia="宋体" w:hint="default"/>
                <w:spacing w:val="-68"/>
                <w:sz w:val="21"/>
                <w:szCs w:val="21"/>
              </w:rPr>
              <w:t> </w:t>
            </w:r>
            <w:r>
              <w:rPr>
                <w:rFonts w:ascii="宋体" w:hAnsi="宋体" w:cs="宋体" w:eastAsia="宋体" w:hint="default"/>
                <w:sz w:val="21"/>
                <w:szCs w:val="21"/>
              </w:rPr>
              <w:t>德</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8"/>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8"/>
                <w:sz w:val="21"/>
                <w:szCs w:val="21"/>
              </w:rPr>
              <w:t> </w:t>
            </w:r>
            <w:r>
              <w:rPr>
                <w:rFonts w:ascii="宋体" w:hAnsi="宋体" w:cs="宋体" w:eastAsia="宋体" w:hint="default"/>
                <w:sz w:val="21"/>
                <w:szCs w:val="21"/>
              </w:rPr>
              <w:t>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应收房租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45,155.00</w:t>
            </w:r>
          </w:p>
        </w:tc>
        <w:tc>
          <w:tcPr>
            <w:tcW w:w="4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21"/>
                <w:szCs w:val="21"/>
              </w:rPr>
            </w:pPr>
            <w:r>
              <w:rPr>
                <w:rFonts w:ascii="宋体"/>
                <w:w w:val="100"/>
                <w:sz w:val="21"/>
              </w:rPr>
              <w:t>1</w:t>
            </w:r>
          </w:p>
        </w:tc>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1.32</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2,257.75</w:t>
            </w:r>
          </w:p>
        </w:tc>
      </w:tr>
      <w:tr>
        <w:trPr>
          <w:trHeight w:val="55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3,122,651.72</w:t>
            </w:r>
          </w:p>
        </w:tc>
        <w:tc>
          <w:tcPr>
            <w:tcW w:w="1488"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91.62</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166,132.59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652" w:right="0"/>
        <w:jc w:val="left"/>
      </w:pPr>
      <w:r>
        <w:rPr/>
        <w:t>3.</w:t>
      </w:r>
      <w:r>
        <w:rPr>
          <w:spacing w:val="-2"/>
        </w:rPr>
        <w:t> </w:t>
      </w:r>
      <w:r>
        <w:rPr/>
        <w:t>长期股权投资</w:t>
      </w:r>
    </w:p>
    <w:p>
      <w:pPr>
        <w:spacing w:line="240" w:lineRule="auto" w:before="12"/>
        <w:rPr>
          <w:rFonts w:ascii="宋体" w:hAnsi="宋体" w:cs="宋体" w:eastAsia="宋体" w:hint="default"/>
          <w:sz w:val="17"/>
          <w:szCs w:val="17"/>
        </w:rPr>
      </w:pPr>
    </w:p>
    <w:p>
      <w:pPr>
        <w:pStyle w:val="BodyText"/>
        <w:spacing w:line="240" w:lineRule="auto"/>
        <w:ind w:left="652" w:right="0"/>
        <w:jc w:val="left"/>
      </w:pPr>
      <w:r>
        <w:rPr/>
        <w:t>(1)</w:t>
      </w:r>
      <w:r>
        <w:rPr>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19"/>
        <w:gridCol w:w="1723"/>
        <w:gridCol w:w="850"/>
        <w:gridCol w:w="1702"/>
        <w:gridCol w:w="1841"/>
        <w:gridCol w:w="946"/>
        <w:gridCol w:w="1750"/>
      </w:tblGrid>
      <w:tr>
        <w:trPr>
          <w:trHeight w:val="401" w:hRule="exact"/>
        </w:trPr>
        <w:tc>
          <w:tcPr>
            <w:tcW w:w="1519"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453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43"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403" w:hRule="exact"/>
        </w:trPr>
        <w:tc>
          <w:tcPr>
            <w:tcW w:w="1519" w:type="dxa"/>
            <w:vMerge/>
            <w:tcBorders>
              <w:left w:val="nil" w:sz="6" w:space="0" w:color="auto"/>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0"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51"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557" w:hRule="exact"/>
        </w:trPr>
        <w:tc>
          <w:tcPr>
            <w:tcW w:w="1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 w:right="0"/>
              <w:jc w:val="center"/>
              <w:rPr>
                <w:rFonts w:ascii="宋体" w:hAnsi="宋体" w:cs="宋体" w:eastAsia="宋体" w:hint="default"/>
                <w:sz w:val="21"/>
                <w:szCs w:val="21"/>
              </w:rPr>
            </w:pPr>
            <w:r>
              <w:rPr>
                <w:rFonts w:ascii="宋体"/>
                <w:sz w:val="21"/>
              </w:rPr>
              <w:t>452,020,393.48</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 w:right="0"/>
              <w:jc w:val="center"/>
              <w:rPr>
                <w:rFonts w:ascii="宋体" w:hAnsi="宋体" w:cs="宋体" w:eastAsia="宋体" w:hint="default"/>
                <w:sz w:val="21"/>
                <w:szCs w:val="21"/>
              </w:rPr>
            </w:pPr>
            <w:r>
              <w:rPr>
                <w:rFonts w:ascii="宋体"/>
                <w:sz w:val="21"/>
              </w:rPr>
              <w:t>452,020,393.48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0" w:right="0"/>
              <w:jc w:val="center"/>
              <w:rPr>
                <w:rFonts w:ascii="宋体" w:hAnsi="宋体" w:cs="宋体" w:eastAsia="宋体" w:hint="default"/>
                <w:sz w:val="21"/>
                <w:szCs w:val="21"/>
              </w:rPr>
            </w:pPr>
            <w:r>
              <w:rPr>
                <w:rFonts w:ascii="宋体"/>
                <w:sz w:val="21"/>
              </w:rPr>
              <w:t>274,191,892.48</w:t>
            </w:r>
          </w:p>
        </w:tc>
        <w:tc>
          <w:tcPr>
            <w:tcW w:w="9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59" w:right="0"/>
              <w:jc w:val="center"/>
              <w:rPr>
                <w:rFonts w:ascii="宋体" w:hAnsi="宋体" w:cs="宋体" w:eastAsia="宋体" w:hint="default"/>
                <w:sz w:val="21"/>
                <w:szCs w:val="21"/>
              </w:rPr>
            </w:pPr>
            <w:r>
              <w:rPr>
                <w:rFonts w:ascii="宋体"/>
                <w:sz w:val="21"/>
              </w:rPr>
              <w:t>274,191,892.48</w:t>
            </w:r>
          </w:p>
        </w:tc>
      </w:tr>
      <w:tr>
        <w:trPr>
          <w:trHeight w:val="715" w:hRule="exact"/>
        </w:trPr>
        <w:tc>
          <w:tcPr>
            <w:tcW w:w="151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pacing w:val="2"/>
                <w:sz w:val="21"/>
                <w:szCs w:val="21"/>
              </w:rPr>
              <w:t>对联营企业投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21"/>
                <w:szCs w:val="21"/>
              </w:rPr>
            </w:pPr>
            <w:r>
              <w:rPr>
                <w:rFonts w:ascii="宋体"/>
                <w:sz w:val="21"/>
              </w:rPr>
              <w:t>114,106,504.57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sz w:val="21"/>
              </w:rPr>
              <w:t>114,106,504.57</w:t>
            </w:r>
          </w:p>
        </w:tc>
        <w:tc>
          <w:tcPr>
            <w:tcW w:w="18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1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 w:right="0"/>
              <w:jc w:val="center"/>
              <w:rPr>
                <w:rFonts w:ascii="宋体" w:hAnsi="宋体" w:cs="宋体" w:eastAsia="宋体" w:hint="default"/>
                <w:sz w:val="21"/>
                <w:szCs w:val="21"/>
              </w:rPr>
            </w:pPr>
            <w:r>
              <w:rPr>
                <w:rFonts w:ascii="宋体"/>
                <w:sz w:val="21"/>
              </w:rPr>
              <w:t>566,126,898.05</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 w:right="0"/>
              <w:jc w:val="center"/>
              <w:rPr>
                <w:rFonts w:ascii="宋体" w:hAnsi="宋体" w:cs="宋体" w:eastAsia="宋体" w:hint="default"/>
                <w:sz w:val="21"/>
                <w:szCs w:val="21"/>
              </w:rPr>
            </w:pPr>
            <w:r>
              <w:rPr>
                <w:rFonts w:ascii="宋体"/>
                <w:sz w:val="21"/>
              </w:rPr>
              <w:t>566,126,898.05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0" w:right="0"/>
              <w:jc w:val="center"/>
              <w:rPr>
                <w:rFonts w:ascii="宋体" w:hAnsi="宋体" w:cs="宋体" w:eastAsia="宋体" w:hint="default"/>
                <w:sz w:val="21"/>
                <w:szCs w:val="21"/>
              </w:rPr>
            </w:pPr>
            <w:r>
              <w:rPr>
                <w:rFonts w:ascii="宋体"/>
                <w:sz w:val="21"/>
              </w:rPr>
              <w:t>274,191,892.48</w:t>
            </w:r>
          </w:p>
        </w:tc>
        <w:tc>
          <w:tcPr>
            <w:tcW w:w="94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59" w:right="0"/>
              <w:jc w:val="center"/>
              <w:rPr>
                <w:rFonts w:ascii="宋体" w:hAnsi="宋体" w:cs="宋体" w:eastAsia="宋体" w:hint="default"/>
                <w:sz w:val="21"/>
                <w:szCs w:val="21"/>
              </w:rPr>
            </w:pPr>
            <w:r>
              <w:rPr>
                <w:rFonts w:ascii="宋体"/>
                <w:sz w:val="21"/>
              </w:rPr>
              <w:t>274,191,892.48</w:t>
            </w:r>
          </w:p>
        </w:tc>
      </w:tr>
    </w:tbl>
    <w:p>
      <w:pPr>
        <w:spacing w:line="240" w:lineRule="auto" w:before="3"/>
        <w:rPr>
          <w:rFonts w:ascii="宋体" w:hAnsi="宋体" w:cs="宋体" w:eastAsia="宋体" w:hint="default"/>
          <w:sz w:val="5"/>
          <w:szCs w:val="5"/>
        </w:rPr>
      </w:pPr>
    </w:p>
    <w:p>
      <w:pPr>
        <w:pStyle w:val="BodyText"/>
        <w:spacing w:line="240" w:lineRule="auto" w:before="36"/>
        <w:ind w:left="652" w:right="0"/>
        <w:jc w:val="left"/>
      </w:pPr>
      <w:r>
        <w:rPr/>
        <w:t>(2)</w:t>
      </w:r>
      <w:r>
        <w:rPr>
          <w:spacing w:val="-1"/>
        </w:rPr>
        <w:t> </w:t>
      </w:r>
      <w:r>
        <w:rPr/>
        <w:t>对子公司投资</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02"/>
        <w:gridCol w:w="1824"/>
        <w:gridCol w:w="1699"/>
        <w:gridCol w:w="1157"/>
        <w:gridCol w:w="1702"/>
        <w:gridCol w:w="991"/>
        <w:gridCol w:w="1135"/>
      </w:tblGrid>
      <w:tr>
        <w:trPr>
          <w:trHeight w:val="754"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79" w:right="58"/>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256" w:right="134" w:hanging="106"/>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期末数</w:t>
            </w:r>
          </w:p>
        </w:tc>
      </w:tr>
      <w:tr>
        <w:trPr>
          <w:trHeight w:val="713"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杭州思创安防科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4,666,112.14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4,666,112.14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left"/>
              <w:rPr>
                <w:rFonts w:ascii="宋体" w:hAnsi="宋体" w:cs="宋体" w:eastAsia="宋体" w:hint="default"/>
                <w:sz w:val="21"/>
                <w:szCs w:val="21"/>
              </w:rPr>
            </w:pPr>
            <w:r>
              <w:rPr>
                <w:rFonts w:ascii="宋体" w:hAnsi="宋体" w:cs="宋体" w:eastAsia="宋体" w:hint="default"/>
                <w:sz w:val="21"/>
                <w:szCs w:val="21"/>
              </w:rPr>
              <w:t>杭州思越科技有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900" w:right="44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02"/>
        <w:gridCol w:w="1824"/>
        <w:gridCol w:w="1699"/>
        <w:gridCol w:w="1157"/>
        <w:gridCol w:w="1702"/>
        <w:gridCol w:w="991"/>
        <w:gridCol w:w="1135"/>
      </w:tblGrid>
      <w:tr>
        <w:trPr>
          <w:trHeight w:val="713"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江苏中科思创传</w:t>
            </w:r>
            <w:r>
              <w:rPr>
                <w:rFonts w:ascii="宋体" w:hAnsi="宋体" w:cs="宋体" w:eastAsia="宋体" w:hint="default"/>
                <w:w w:val="100"/>
                <w:sz w:val="21"/>
                <w:szCs w:val="21"/>
              </w:rPr>
              <w:t> </w:t>
            </w:r>
            <w:r>
              <w:rPr>
                <w:rFonts w:ascii="宋体" w:hAnsi="宋体" w:cs="宋体" w:eastAsia="宋体" w:hint="default"/>
                <w:sz w:val="21"/>
                <w:szCs w:val="21"/>
              </w:rPr>
              <w:t>感科技有限公司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left"/>
              <w:rPr>
                <w:rFonts w:ascii="宋体" w:hAnsi="宋体" w:cs="宋体" w:eastAsia="宋体" w:hint="default"/>
                <w:sz w:val="21"/>
                <w:szCs w:val="21"/>
              </w:rPr>
            </w:pPr>
            <w:r>
              <w:rPr>
                <w:rFonts w:ascii="宋体" w:hAnsi="宋体" w:cs="宋体" w:eastAsia="宋体" w:hint="default"/>
                <w:sz w:val="21"/>
                <w:szCs w:val="21"/>
              </w:rPr>
              <w:t>浙江思创理德物</w:t>
            </w:r>
            <w:r>
              <w:rPr>
                <w:rFonts w:ascii="宋体" w:hAnsi="宋体" w:cs="宋体" w:eastAsia="宋体" w:hint="default"/>
                <w:w w:val="100"/>
                <w:sz w:val="21"/>
                <w:szCs w:val="21"/>
              </w:rPr>
              <w:t> </w:t>
            </w:r>
            <w:r>
              <w:rPr>
                <w:rFonts w:ascii="宋体" w:hAnsi="宋体" w:cs="宋体" w:eastAsia="宋体" w:hint="default"/>
                <w:sz w:val="21"/>
                <w:szCs w:val="21"/>
              </w:rPr>
              <w:t>联科技有限公司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28,510,000.00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127,501.00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28,637,501.00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both"/>
              <w:rPr>
                <w:rFonts w:ascii="宋体" w:hAnsi="宋体" w:cs="宋体" w:eastAsia="宋体" w:hint="default"/>
                <w:sz w:val="21"/>
                <w:szCs w:val="21"/>
              </w:rPr>
            </w:pPr>
            <w:r>
              <w:rPr>
                <w:rFonts w:ascii="宋体" w:hAnsi="宋体" w:cs="宋体" w:eastAsia="宋体" w:hint="default"/>
                <w:sz w:val="21"/>
                <w:szCs w:val="21"/>
              </w:rPr>
              <w:t>杭州中科思创射</w:t>
            </w:r>
            <w:r>
              <w:rPr>
                <w:rFonts w:ascii="宋体" w:hAnsi="宋体" w:cs="宋体" w:eastAsia="宋体" w:hint="default"/>
                <w:w w:val="100"/>
                <w:sz w:val="21"/>
                <w:szCs w:val="21"/>
              </w:rPr>
              <w:t> </w:t>
            </w:r>
            <w:r>
              <w:rPr>
                <w:rFonts w:ascii="宋体" w:hAnsi="宋体" w:cs="宋体" w:eastAsia="宋体" w:hint="default"/>
                <w:sz w:val="21"/>
                <w:szCs w:val="21"/>
              </w:rPr>
              <w:t>频识别技术有限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5"/>
              <w:jc w:val="left"/>
              <w:rPr>
                <w:rFonts w:ascii="宋体" w:hAnsi="宋体" w:cs="宋体" w:eastAsia="宋体" w:hint="default"/>
                <w:sz w:val="21"/>
                <w:szCs w:val="21"/>
              </w:rPr>
            </w:pPr>
            <w:r>
              <w:rPr>
                <w:rFonts w:ascii="宋体" w:hAnsi="宋体" w:cs="宋体" w:eastAsia="宋体" w:hint="default"/>
                <w:spacing w:val="-14"/>
                <w:w w:val="100"/>
                <w:sz w:val="21"/>
                <w:szCs w:val="21"/>
              </w:rPr>
              <w:t>中瑞思创（香港）</w:t>
            </w:r>
            <w:r>
              <w:rPr>
                <w:rFonts w:ascii="宋体" w:hAnsi="宋体" w:cs="宋体" w:eastAsia="宋体" w:hint="default"/>
                <w:w w:val="100"/>
                <w:sz w:val="21"/>
                <w:szCs w:val="21"/>
              </w:rPr>
              <w:t> </w:t>
            </w:r>
            <w:r>
              <w:rPr>
                <w:rFonts w:ascii="宋体" w:hAnsi="宋体" w:cs="宋体" w:eastAsia="宋体" w:hint="default"/>
                <w:sz w:val="21"/>
                <w:szCs w:val="21"/>
              </w:rPr>
              <w:t>国际有限公司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9,815,780.34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9,815,780.34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杭州思创汇联科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left"/>
              <w:rPr>
                <w:rFonts w:ascii="宋体" w:hAnsi="宋体" w:cs="宋体" w:eastAsia="宋体" w:hint="default"/>
                <w:sz w:val="21"/>
                <w:szCs w:val="21"/>
              </w:rPr>
            </w:pPr>
            <w:r>
              <w:rPr>
                <w:rFonts w:ascii="宋体" w:hAnsi="宋体" w:cs="宋体" w:eastAsia="宋体" w:hint="default"/>
                <w:sz w:val="21"/>
                <w:szCs w:val="21"/>
              </w:rPr>
              <w:t>上扬无限射频科</w:t>
            </w:r>
            <w:r>
              <w:rPr>
                <w:rFonts w:ascii="宋体" w:hAnsi="宋体" w:cs="宋体" w:eastAsia="宋体" w:hint="default"/>
                <w:w w:val="100"/>
                <w:sz w:val="21"/>
                <w:szCs w:val="21"/>
              </w:rPr>
              <w:t> </w:t>
            </w:r>
            <w:r>
              <w:rPr>
                <w:rFonts w:ascii="宋体" w:hAnsi="宋体" w:cs="宋体" w:eastAsia="宋体" w:hint="default"/>
                <w:sz w:val="21"/>
                <w:szCs w:val="21"/>
              </w:rPr>
              <w:t>技扬州有限公司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杭州思创宣道信</w:t>
            </w:r>
            <w:r>
              <w:rPr>
                <w:rFonts w:ascii="宋体" w:hAnsi="宋体" w:cs="宋体" w:eastAsia="宋体" w:hint="default"/>
                <w:w w:val="100"/>
                <w:sz w:val="21"/>
                <w:szCs w:val="21"/>
              </w:rPr>
              <w:t> </w:t>
            </w:r>
            <w:r>
              <w:rPr>
                <w:rFonts w:ascii="宋体" w:hAnsi="宋体" w:cs="宋体" w:eastAsia="宋体" w:hint="default"/>
                <w:sz w:val="21"/>
                <w:szCs w:val="21"/>
              </w:rPr>
              <w:t>息技术有限公司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3,500,000.00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绿</w:t>
            </w:r>
            <w:r>
              <w:rPr>
                <w:rFonts w:ascii="宋体" w:hAnsi="宋体" w:cs="宋体" w:eastAsia="宋体" w:hint="default"/>
                <w:spacing w:val="-64"/>
                <w:sz w:val="21"/>
                <w:szCs w:val="21"/>
              </w:rPr>
              <w:t> </w:t>
            </w:r>
            <w:r>
              <w:rPr>
                <w:rFonts w:ascii="宋体" w:hAnsi="宋体" w:cs="宋体" w:eastAsia="宋体" w:hint="default"/>
                <w:sz w:val="21"/>
                <w:szCs w:val="21"/>
              </w:rPr>
              <w:t>泰</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4"/>
                <w:sz w:val="21"/>
                <w:szCs w:val="21"/>
              </w:rPr>
              <w:t> </w:t>
            </w:r>
            <w:r>
              <w:rPr>
                <w:rFonts w:ascii="宋体" w:hAnsi="宋体" w:cs="宋体" w:eastAsia="宋体" w:hint="default"/>
                <w:sz w:val="21"/>
                <w:szCs w:val="21"/>
              </w:rPr>
              <w:t>息</w:t>
            </w:r>
            <w:r>
              <w:rPr>
                <w:rFonts w:ascii="宋体" w:hAnsi="宋体" w:cs="宋体" w:eastAsia="宋体" w:hint="default"/>
                <w:spacing w:val="-64"/>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技</w:t>
            </w:r>
          </w:p>
          <w:p>
            <w:pPr>
              <w:pStyle w:val="TableParagraph"/>
              <w:spacing w:line="273" w:lineRule="auto" w:before="34"/>
              <w:ind w:left="122" w:right="98"/>
              <w:jc w:val="left"/>
              <w:rPr>
                <w:rFonts w:ascii="宋体" w:hAnsi="宋体" w:cs="宋体" w:eastAsia="宋体" w:hint="default"/>
                <w:sz w:val="21"/>
                <w:szCs w:val="21"/>
              </w:rPr>
            </w:pPr>
            <w:r>
              <w:rPr>
                <w:rFonts w:ascii="宋体" w:hAnsi="宋体" w:cs="宋体" w:eastAsia="宋体" w:hint="default"/>
                <w:sz w:val="21"/>
                <w:szCs w:val="21"/>
              </w:rPr>
              <w:t>（上海）有限公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思创超讯公司</w:t>
            </w:r>
          </w:p>
        </w:tc>
        <w:tc>
          <w:tcPr>
            <w:tcW w:w="182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7,701,000.00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7,701,000.00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274,191,892.48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177,828,501.00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452,020,393.48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103"/>
        <w:jc w:val="left"/>
      </w:pPr>
      <w:r>
        <w:rPr/>
        <w:t>(3) 对联营企业投资</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38"/>
        <w:gridCol w:w="1133"/>
        <w:gridCol w:w="1846"/>
        <w:gridCol w:w="1464"/>
        <w:gridCol w:w="1654"/>
        <w:gridCol w:w="1464"/>
      </w:tblGrid>
      <w:tr>
        <w:trPr>
          <w:trHeight w:val="403" w:hRule="exact"/>
        </w:trPr>
        <w:tc>
          <w:tcPr>
            <w:tcW w:w="15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55"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642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26"/>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754" w:hRule="exact"/>
        </w:trPr>
        <w:tc>
          <w:tcPr>
            <w:tcW w:w="1538"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398" w:right="86" w:hanging="317"/>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w w:val="100"/>
                <w:sz w:val="21"/>
                <w:szCs w:val="21"/>
              </w:rPr>
              <w:t> </w:t>
            </w:r>
            <w:r>
              <w:rPr>
                <w:rFonts w:ascii="宋体" w:hAnsi="宋体" w:cs="宋体" w:eastAsia="宋体" w:hint="default"/>
                <w:sz w:val="21"/>
                <w:szCs w:val="21"/>
              </w:rPr>
              <w:t>投资损益</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28"/>
              <w:ind w:left="302" w:right="31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r>
      <w:tr>
        <w:trPr>
          <w:trHeight w:val="559"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61,000,000.00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551,870.19</w:t>
            </w: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钜芯公司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49,500,000.00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3,054,634.38</w:t>
            </w: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05"/>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110,500,000.00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3,606,504.57</w:t>
            </w:r>
          </w:p>
        </w:tc>
        <w:tc>
          <w:tcPr>
            <w:tcW w:w="14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103"/>
        <w:jc w:val="left"/>
      </w:pPr>
      <w:r>
        <w:rPr/>
        <w:t>(续上表)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88"/>
        <w:gridCol w:w="1138"/>
        <w:gridCol w:w="1272"/>
        <w:gridCol w:w="1001"/>
        <w:gridCol w:w="1140"/>
        <w:gridCol w:w="1740"/>
        <w:gridCol w:w="1020"/>
      </w:tblGrid>
      <w:tr>
        <w:trPr>
          <w:trHeight w:val="403" w:hRule="exact"/>
        </w:trPr>
        <w:tc>
          <w:tcPr>
            <w:tcW w:w="14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31"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45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20"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07" w:lineRule="auto"/>
              <w:ind w:left="71" w:right="98"/>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54" w:hRule="exact"/>
        </w:trPr>
        <w:tc>
          <w:tcPr>
            <w:tcW w:w="1488" w:type="dxa"/>
            <w:vMerge/>
            <w:tcBorders>
              <w:left w:val="nil" w:sz="6" w:space="0" w:color="auto"/>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2" w:right="250"/>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19" w:right="-15" w:hanging="106"/>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72" w:right="182"/>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0" w:type="dxa"/>
            <w:vMerge/>
            <w:tcBorders>
              <w:left w:val="single" w:sz="4" w:space="0" w:color="000000"/>
              <w:bottom w:val="single" w:sz="4" w:space="0" w:color="000000"/>
              <w:right w:val="single" w:sz="4" w:space="0" w:color="000000"/>
            </w:tcBorders>
          </w:tcPr>
          <w:p>
            <w:pPr/>
          </w:p>
        </w:tc>
        <w:tc>
          <w:tcPr>
            <w:tcW w:w="1020" w:type="dxa"/>
            <w:vMerge/>
            <w:tcBorders>
              <w:left w:val="single" w:sz="4" w:space="0" w:color="000000"/>
              <w:bottom w:val="single" w:sz="4" w:space="0" w:color="000000"/>
              <w:right w:val="nil" w:sz="6" w:space="0" w:color="auto"/>
            </w:tcBorders>
          </w:tcPr>
          <w:p>
            <w:pPr/>
          </w:p>
        </w:tc>
      </w:tr>
      <w:tr>
        <w:trPr>
          <w:trHeight w:val="557"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瑞章公司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61,551,870.19</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钜芯公司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52,554,634.38</w:t>
            </w:r>
          </w:p>
        </w:tc>
        <w:tc>
          <w:tcPr>
            <w:tcW w:w="1020"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900" w:right="5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488"/>
        <w:gridCol w:w="1138"/>
        <w:gridCol w:w="1272"/>
        <w:gridCol w:w="1001"/>
        <w:gridCol w:w="1140"/>
        <w:gridCol w:w="1740"/>
        <w:gridCol w:w="1020"/>
      </w:tblGrid>
      <w:tr>
        <w:trPr>
          <w:trHeight w:val="559"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5" w:right="0"/>
              <w:jc w:val="left"/>
              <w:rPr>
                <w:rFonts w:ascii="宋体" w:hAnsi="宋体" w:cs="宋体" w:eastAsia="宋体" w:hint="default"/>
                <w:sz w:val="21"/>
                <w:szCs w:val="21"/>
              </w:rPr>
            </w:pPr>
            <w:r>
              <w:rPr>
                <w:rFonts w:ascii="宋体"/>
                <w:sz w:val="21"/>
              </w:rPr>
              <w:t>114,106,504.57</w:t>
            </w:r>
          </w:p>
        </w:tc>
        <w:tc>
          <w:tcPr>
            <w:tcW w:w="10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left="652" w:right="94"/>
        <w:jc w:val="left"/>
      </w:pPr>
      <w:r>
        <w:rPr/>
        <w:t>(4)</w:t>
      </w:r>
      <w:r>
        <w:rPr>
          <w:spacing w:val="-1"/>
        </w:rPr>
        <w:t> </w:t>
      </w:r>
      <w:r>
        <w:rPr/>
        <w:t>其他说明</w:t>
      </w:r>
    </w:p>
    <w:p>
      <w:pPr>
        <w:spacing w:line="240" w:lineRule="auto" w:before="9"/>
        <w:rPr>
          <w:rFonts w:ascii="宋体" w:hAnsi="宋体" w:cs="宋体" w:eastAsia="宋体" w:hint="default"/>
          <w:sz w:val="17"/>
          <w:szCs w:val="17"/>
        </w:rPr>
      </w:pPr>
    </w:p>
    <w:p>
      <w:pPr>
        <w:pStyle w:val="BodyText"/>
        <w:spacing w:line="408" w:lineRule="auto"/>
        <w:ind w:left="232" w:right="104" w:firstLine="420"/>
        <w:jc w:val="both"/>
      </w:pPr>
      <w:r>
        <w:rPr>
          <w:spacing w:val="-11"/>
        </w:rPr>
        <w:t>1）2014</w:t>
      </w:r>
      <w:r>
        <w:rPr>
          <w:spacing w:val="-55"/>
        </w:rPr>
        <w:t> </w:t>
      </w:r>
      <w:r>
        <w:rPr/>
        <w:t>年</w:t>
      </w:r>
      <w:r>
        <w:rPr>
          <w:spacing w:val="-53"/>
        </w:rPr>
        <w:t> </w:t>
      </w:r>
      <w:r>
        <w:rPr/>
        <w:t>8</w:t>
      </w:r>
      <w:r>
        <w:rPr>
          <w:spacing w:val="-55"/>
        </w:rPr>
        <w:t> </w:t>
      </w:r>
      <w:r>
        <w:rPr>
          <w:spacing w:val="-14"/>
        </w:rPr>
        <w:t>月，公司以</w:t>
      </w:r>
      <w:r>
        <w:rPr>
          <w:spacing w:val="-55"/>
        </w:rPr>
        <w:t> </w:t>
      </w:r>
      <w:r>
        <w:rPr/>
        <w:t>127,501.00</w:t>
      </w:r>
      <w:r>
        <w:rPr>
          <w:spacing w:val="-55"/>
        </w:rPr>
        <w:t> </w:t>
      </w:r>
      <w:r>
        <w:rPr/>
        <w:t>元的价格收购少数股东持有浙江思创理德物联科技有限公司</w:t>
      </w:r>
      <w:r>
        <w:rPr>
          <w:spacing w:val="-53"/>
        </w:rPr>
        <w:t> </w:t>
      </w:r>
      <w:r>
        <w:rPr/>
        <w:t>0.7%</w:t>
      </w:r>
      <w:r>
        <w:rPr>
          <w:w w:val="100"/>
        </w:rPr>
        <w:t> </w:t>
      </w:r>
      <w:r>
        <w:rPr/>
        <w:t>的股权。</w:t>
      </w:r>
    </w:p>
    <w:p>
      <w:pPr>
        <w:pStyle w:val="BodyText"/>
        <w:spacing w:line="408" w:lineRule="auto" w:before="87"/>
        <w:ind w:left="232" w:right="106" w:firstLine="420"/>
        <w:jc w:val="both"/>
      </w:pPr>
      <w:r>
        <w:rPr/>
        <w:t>2）经公司第二届董事会第二十三次会议决议通过，公司对全资子公司杭州思创汇联科技有限公司货</w:t>
      </w:r>
      <w:r>
        <w:rPr>
          <w:w w:val="100"/>
        </w:rPr>
        <w:t> </w:t>
      </w:r>
      <w:r>
        <w:rPr/>
        <w:t>币增资</w:t>
      </w:r>
      <w:r>
        <w:rPr>
          <w:spacing w:val="-53"/>
        </w:rPr>
        <w:t> </w:t>
      </w:r>
      <w:r>
        <w:rPr/>
        <w:t>10,000</w:t>
      </w:r>
      <w:r>
        <w:rPr>
          <w:spacing w:val="-55"/>
        </w:rPr>
        <w:t> </w:t>
      </w:r>
      <w:r>
        <w:rPr/>
        <w:t>万元。</w:t>
      </w:r>
    </w:p>
    <w:p>
      <w:pPr>
        <w:pStyle w:val="BodyText"/>
        <w:spacing w:line="408" w:lineRule="auto" w:before="84"/>
        <w:ind w:left="232" w:right="106" w:firstLine="420"/>
        <w:jc w:val="both"/>
      </w:pPr>
      <w:r>
        <w:rPr/>
        <w:t>3）经公司第二届董事会第二十四次会议决议通过，公司对全资子公司上扬无限射频科技扬州有限公</w:t>
      </w:r>
      <w:r>
        <w:rPr>
          <w:w w:val="100"/>
        </w:rPr>
        <w:t> </w:t>
      </w:r>
      <w:r>
        <w:rPr/>
        <w:t>司货币增资</w:t>
      </w:r>
      <w:r>
        <w:rPr>
          <w:spacing w:val="-54"/>
        </w:rPr>
        <w:t> </w:t>
      </w:r>
      <w:r>
        <w:rPr/>
        <w:t>6,000</w:t>
      </w:r>
      <w:r>
        <w:rPr>
          <w:spacing w:val="-54"/>
        </w:rPr>
        <w:t> </w:t>
      </w:r>
      <w:r>
        <w:rPr/>
        <w:t>万元。</w:t>
      </w:r>
    </w:p>
    <w:p>
      <w:pPr>
        <w:pStyle w:val="BodyText"/>
        <w:spacing w:line="408" w:lineRule="auto" w:before="87"/>
        <w:ind w:left="232" w:right="104" w:firstLine="420"/>
        <w:jc w:val="both"/>
      </w:pPr>
      <w:r>
        <w:rPr/>
        <w:t>4）</w:t>
      </w:r>
      <w:r>
        <w:rPr>
          <w:spacing w:val="-33"/>
        </w:rPr>
        <w:t> </w:t>
      </w:r>
      <w:r>
        <w:rPr/>
        <w:t>经公司第二届董事会第二十七次会议决议通过，公司对子公司绿泰信息科技（上海）有限公司货</w:t>
      </w:r>
      <w:r>
        <w:rPr>
          <w:w w:val="100"/>
        </w:rPr>
        <w:t> </w:t>
      </w:r>
      <w:r>
        <w:rPr/>
        <w:t>币增资</w:t>
      </w:r>
      <w:r>
        <w:rPr>
          <w:spacing w:val="-53"/>
        </w:rPr>
        <w:t> </w:t>
      </w:r>
      <w:r>
        <w:rPr/>
        <w:t>1,000</w:t>
      </w:r>
      <w:r>
        <w:rPr>
          <w:spacing w:val="-53"/>
        </w:rPr>
        <w:t> </w:t>
      </w:r>
      <w:r>
        <w:rPr/>
        <w:t>万元。</w:t>
      </w:r>
    </w:p>
    <w:p>
      <w:pPr>
        <w:pStyle w:val="BodyText"/>
        <w:spacing w:line="408" w:lineRule="auto" w:before="87"/>
        <w:ind w:left="232" w:right="104" w:firstLine="420"/>
        <w:jc w:val="both"/>
      </w:pPr>
      <w:r>
        <w:rPr/>
        <w:t>5）经公司第二届董事会第二十四次会议决议通过，公司出资</w:t>
      </w:r>
      <w:r>
        <w:rPr>
          <w:spacing w:val="-47"/>
        </w:rPr>
        <w:t> </w:t>
      </w:r>
      <w:r>
        <w:rPr/>
        <w:t>770.10</w:t>
      </w:r>
      <w:r>
        <w:rPr>
          <w:spacing w:val="-49"/>
        </w:rPr>
        <w:t> </w:t>
      </w:r>
      <w:r>
        <w:rPr/>
        <w:t>万元受让思创超讯公司</w:t>
      </w:r>
      <w:r>
        <w:rPr>
          <w:spacing w:val="-47"/>
        </w:rPr>
        <w:t> </w:t>
      </w:r>
      <w:r>
        <w:rPr/>
        <w:t>51%的股</w:t>
      </w:r>
      <w:r>
        <w:rPr>
          <w:w w:val="100"/>
        </w:rPr>
        <w:t> </w:t>
      </w:r>
      <w:r>
        <w:rPr/>
        <w:t>权，公司已于</w:t>
      </w:r>
      <w:r>
        <w:rPr>
          <w:spacing w:val="-54"/>
        </w:rPr>
        <w:t> </w:t>
      </w:r>
      <w:r>
        <w:rPr/>
        <w:t>2014</w:t>
      </w:r>
      <w:r>
        <w:rPr>
          <w:spacing w:val="-56"/>
        </w:rPr>
        <w:t> </w:t>
      </w:r>
      <w:r>
        <w:rPr/>
        <w:t>年</w:t>
      </w:r>
      <w:r>
        <w:rPr>
          <w:spacing w:val="-54"/>
        </w:rPr>
        <w:t> </w:t>
      </w:r>
      <w:r>
        <w:rPr/>
        <w:t>8</w:t>
      </w:r>
      <w:r>
        <w:rPr>
          <w:spacing w:val="-56"/>
        </w:rPr>
        <w:t> </w:t>
      </w:r>
      <w:r>
        <w:rPr/>
        <w:t>月支付上述股权转让款。</w:t>
      </w:r>
    </w:p>
    <w:p>
      <w:pPr>
        <w:pStyle w:val="BodyText"/>
        <w:spacing w:line="408" w:lineRule="auto" w:before="84"/>
        <w:ind w:left="232" w:right="104" w:firstLine="420"/>
        <w:jc w:val="both"/>
      </w:pPr>
      <w:r>
        <w:rPr/>
        <w:t>6）经公司第二届董事会第二十次会议决议通过，公司联合其他投资人共同出资设立瑞章公司，本公</w:t>
      </w:r>
      <w:r>
        <w:rPr>
          <w:w w:val="100"/>
        </w:rPr>
        <w:t> </w:t>
      </w:r>
      <w:r>
        <w:rPr/>
        <w:t>司出资</w:t>
      </w:r>
      <w:r>
        <w:rPr>
          <w:spacing w:val="-41"/>
        </w:rPr>
        <w:t> </w:t>
      </w:r>
      <w:r>
        <w:rPr/>
        <w:t>6,100</w:t>
      </w:r>
      <w:r>
        <w:rPr>
          <w:spacing w:val="-41"/>
        </w:rPr>
        <w:t> </w:t>
      </w:r>
      <w:r>
        <w:rPr>
          <w:spacing w:val="-5"/>
        </w:rPr>
        <w:t>万元，占其注册资本的</w:t>
      </w:r>
      <w:r>
        <w:rPr>
          <w:spacing w:val="-41"/>
        </w:rPr>
        <w:t> </w:t>
      </w:r>
      <w:r>
        <w:rPr>
          <w:spacing w:val="-4"/>
        </w:rPr>
        <w:t>24.40%，公司提名</w:t>
      </w:r>
      <w:r>
        <w:rPr>
          <w:spacing w:val="-41"/>
        </w:rPr>
        <w:t> </w:t>
      </w:r>
      <w:r>
        <w:rPr/>
        <w:t>1</w:t>
      </w:r>
      <w:r>
        <w:rPr>
          <w:spacing w:val="-44"/>
        </w:rPr>
        <w:t> </w:t>
      </w:r>
      <w:r>
        <w:rPr>
          <w:spacing w:val="-3"/>
        </w:rPr>
        <w:t>名董事进入该公司董事会，能够对该公司的生产</w:t>
      </w:r>
      <w:r>
        <w:rPr>
          <w:spacing w:val="-99"/>
        </w:rPr>
        <w:t> </w:t>
      </w:r>
      <w:r>
        <w:rPr>
          <w:spacing w:val="-99"/>
        </w:rPr>
      </w:r>
      <w:r>
        <w:rPr/>
        <w:t>经营产生重大影响，因此采用权益法核算。</w:t>
      </w:r>
    </w:p>
    <w:p>
      <w:pPr>
        <w:pStyle w:val="BodyText"/>
        <w:spacing w:line="408" w:lineRule="auto" w:before="87"/>
        <w:ind w:left="232" w:right="104" w:firstLine="420"/>
        <w:jc w:val="both"/>
      </w:pPr>
      <w:r>
        <w:rPr>
          <w:spacing w:val="-4"/>
        </w:rPr>
        <w:t>7）经公司第二届董事会第二十五次会议决议通过，公司出资</w:t>
      </w:r>
      <w:r>
        <w:rPr>
          <w:spacing w:val="-36"/>
        </w:rPr>
        <w:t> </w:t>
      </w:r>
      <w:r>
        <w:rPr/>
        <w:t>4,950</w:t>
      </w:r>
      <w:r>
        <w:rPr>
          <w:spacing w:val="-39"/>
        </w:rPr>
        <w:t> </w:t>
      </w:r>
      <w:r>
        <w:rPr/>
        <w:t>万元受让钜芯公司</w:t>
      </w:r>
      <w:r>
        <w:rPr>
          <w:spacing w:val="-36"/>
        </w:rPr>
        <w:t> </w:t>
      </w:r>
      <w:r>
        <w:rPr>
          <w:spacing w:val="-5"/>
        </w:rPr>
        <w:t>25%的股权，公</w:t>
      </w:r>
      <w:r>
        <w:rPr>
          <w:w w:val="100"/>
        </w:rPr>
        <w:t> </w:t>
      </w:r>
      <w:r>
        <w:rPr/>
        <w:t>司已于</w:t>
      </w:r>
      <w:r>
        <w:rPr>
          <w:spacing w:val="-46"/>
        </w:rPr>
        <w:t> </w:t>
      </w:r>
      <w:r>
        <w:rPr/>
        <w:t>2014</w:t>
      </w:r>
      <w:r>
        <w:rPr>
          <w:spacing w:val="-46"/>
        </w:rPr>
        <w:t> </w:t>
      </w:r>
      <w:r>
        <w:rPr/>
        <w:t>年</w:t>
      </w:r>
      <w:r>
        <w:rPr>
          <w:spacing w:val="-48"/>
        </w:rPr>
        <w:t> </w:t>
      </w:r>
      <w:r>
        <w:rPr/>
        <w:t>9</w:t>
      </w:r>
      <w:r>
        <w:rPr>
          <w:spacing w:val="-46"/>
        </w:rPr>
        <w:t> </w:t>
      </w:r>
      <w:r>
        <w:rPr>
          <w:spacing w:val="-3"/>
        </w:rPr>
        <w:t>月支付上述股权转让款。公司在该公司董事会中可以派驻</w:t>
      </w:r>
      <w:r>
        <w:rPr>
          <w:spacing w:val="-46"/>
        </w:rPr>
        <w:t> </w:t>
      </w:r>
      <w:r>
        <w:rPr/>
        <w:t>2</w:t>
      </w:r>
      <w:r>
        <w:rPr>
          <w:spacing w:val="-48"/>
        </w:rPr>
        <w:t> </w:t>
      </w:r>
      <w:r>
        <w:rPr>
          <w:spacing w:val="-4"/>
        </w:rPr>
        <w:t>名董事，占其总数的</w:t>
      </w:r>
      <w:r>
        <w:rPr>
          <w:spacing w:val="-46"/>
        </w:rPr>
        <w:t> </w:t>
      </w:r>
      <w:r>
        <w:rPr>
          <w:spacing w:val="-6"/>
        </w:rPr>
        <w:t>2/5，能</w:t>
      </w:r>
      <w:r>
        <w:rPr>
          <w:spacing w:val="-102"/>
        </w:rPr>
        <w:t> </w:t>
      </w:r>
      <w:r>
        <w:rPr>
          <w:spacing w:val="-102"/>
        </w:rPr>
      </w:r>
      <w:r>
        <w:rPr/>
        <w:t>够对该公司的生产经营产生重大影响，因此采用权益法核算。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44" w:lineRule="auto"/>
        <w:ind w:left="652" w:right="6687"/>
        <w:jc w:val="left"/>
      </w:pPr>
      <w:r>
        <w:rPr/>
        <w:t>(二)</w:t>
      </w:r>
      <w:r>
        <w:rPr>
          <w:spacing w:val="-4"/>
        </w:rPr>
        <w:t> </w:t>
      </w:r>
      <w:r>
        <w:rPr/>
        <w:t>母公司利润表项目注释</w:t>
      </w:r>
      <w:r>
        <w:rPr>
          <w:w w:val="100"/>
        </w:rPr>
        <w:t> </w:t>
      </w:r>
      <w:r>
        <w:rPr/>
        <w:t>1.</w:t>
      </w:r>
      <w:r>
        <w:rPr>
          <w:spacing w:val="-2"/>
        </w:rPr>
        <w:t> </w:t>
      </w:r>
      <w:r>
        <w:rPr/>
        <w:t>营业收入/营业成本</w:t>
      </w:r>
    </w:p>
    <w:tbl>
      <w:tblPr>
        <w:tblW w:w="0" w:type="auto"/>
        <w:jc w:val="left"/>
        <w:tblInd w:w="105" w:type="dxa"/>
        <w:tblLayout w:type="fixed"/>
        <w:tblCellMar>
          <w:top w:w="0" w:type="dxa"/>
          <w:left w:w="0" w:type="dxa"/>
          <w:bottom w:w="0" w:type="dxa"/>
          <w:right w:w="0" w:type="dxa"/>
        </w:tblCellMar>
        <w:tblLook w:val="01E0"/>
      </w:tblPr>
      <w:tblGrid>
        <w:gridCol w:w="1824"/>
        <w:gridCol w:w="1841"/>
        <w:gridCol w:w="1846"/>
        <w:gridCol w:w="1778"/>
        <w:gridCol w:w="1891"/>
      </w:tblGrid>
      <w:tr>
        <w:trPr>
          <w:trHeight w:val="338" w:hRule="exact"/>
        </w:trPr>
        <w:tc>
          <w:tcPr>
            <w:tcW w:w="1824"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5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6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824"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8"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9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367,954,434.63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pacing w:val="-1"/>
                <w:sz w:val="21"/>
              </w:rPr>
              <w:t>235,067,586.29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386,718,095.30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宋体" w:hAnsi="宋体" w:cs="宋体" w:eastAsia="宋体" w:hint="default"/>
                <w:sz w:val="21"/>
                <w:szCs w:val="21"/>
              </w:rPr>
            </w:pPr>
            <w:r>
              <w:rPr>
                <w:rFonts w:ascii="宋体"/>
                <w:spacing w:val="-1"/>
                <w:sz w:val="21"/>
              </w:rPr>
              <w:t>238,933,739.17</w:t>
            </w:r>
          </w:p>
        </w:tc>
      </w:tr>
      <w:tr>
        <w:trPr>
          <w:trHeight w:val="55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宋体" w:hAnsi="宋体" w:cs="宋体" w:eastAsia="宋体" w:hint="default"/>
                <w:sz w:val="21"/>
                <w:szCs w:val="21"/>
              </w:rPr>
            </w:pPr>
            <w:r>
              <w:rPr>
                <w:rFonts w:ascii="宋体"/>
                <w:spacing w:val="-1"/>
                <w:sz w:val="21"/>
              </w:rPr>
              <w:t>6,571,054.40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4,259,465.20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宋体" w:hAnsi="宋体" w:cs="宋体" w:eastAsia="宋体" w:hint="default"/>
                <w:sz w:val="21"/>
                <w:szCs w:val="21"/>
              </w:rPr>
            </w:pPr>
            <w:r>
              <w:rPr>
                <w:rFonts w:ascii="宋体"/>
                <w:spacing w:val="-1"/>
                <w:sz w:val="21"/>
              </w:rPr>
              <w:t>4,963,437.33</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宋体" w:hAnsi="宋体" w:cs="宋体" w:eastAsia="宋体" w:hint="default"/>
                <w:sz w:val="21"/>
                <w:szCs w:val="21"/>
              </w:rPr>
            </w:pPr>
            <w:r>
              <w:rPr>
                <w:rFonts w:ascii="宋体"/>
                <w:spacing w:val="-1"/>
                <w:sz w:val="21"/>
              </w:rPr>
              <w:t>4,088,570.72</w:t>
            </w:r>
          </w:p>
        </w:tc>
      </w:tr>
      <w:tr>
        <w:trPr>
          <w:trHeight w:val="45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0"/>
              <w:jc w:val="right"/>
              <w:rPr>
                <w:rFonts w:ascii="宋体" w:hAnsi="宋体" w:cs="宋体" w:eastAsia="宋体" w:hint="default"/>
                <w:sz w:val="21"/>
                <w:szCs w:val="21"/>
              </w:rPr>
            </w:pPr>
            <w:r>
              <w:rPr>
                <w:rFonts w:ascii="宋体"/>
                <w:spacing w:val="-1"/>
                <w:sz w:val="21"/>
              </w:rPr>
              <w:t>374,525,489.03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0"/>
              <w:jc w:val="right"/>
              <w:rPr>
                <w:rFonts w:ascii="宋体" w:hAnsi="宋体" w:cs="宋体" w:eastAsia="宋体" w:hint="default"/>
                <w:sz w:val="21"/>
                <w:szCs w:val="21"/>
              </w:rPr>
            </w:pPr>
            <w:r>
              <w:rPr>
                <w:rFonts w:ascii="宋体"/>
                <w:spacing w:val="-1"/>
                <w:sz w:val="21"/>
              </w:rPr>
              <w:t>239,327,051.49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0"/>
              <w:jc w:val="right"/>
              <w:rPr>
                <w:rFonts w:ascii="宋体" w:hAnsi="宋体" w:cs="宋体" w:eastAsia="宋体" w:hint="default"/>
                <w:sz w:val="21"/>
                <w:szCs w:val="21"/>
              </w:rPr>
            </w:pPr>
            <w:r>
              <w:rPr>
                <w:rFonts w:ascii="宋体"/>
                <w:spacing w:val="-1"/>
                <w:sz w:val="21"/>
              </w:rPr>
              <w:t>391,681,532.63</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5"/>
              <w:jc w:val="right"/>
              <w:rPr>
                <w:rFonts w:ascii="宋体" w:hAnsi="宋体" w:cs="宋体" w:eastAsia="宋体" w:hint="default"/>
                <w:sz w:val="21"/>
                <w:szCs w:val="21"/>
              </w:rPr>
            </w:pPr>
            <w:r>
              <w:rPr>
                <w:rFonts w:ascii="宋体"/>
                <w:spacing w:val="-1"/>
                <w:sz w:val="21"/>
              </w:rPr>
              <w:t>243,022,309.89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6"/>
        <w:ind w:left="652" w:right="94"/>
        <w:jc w:val="left"/>
      </w:pPr>
      <w:r>
        <w:rPr/>
        <w:t>2.</w:t>
      </w:r>
      <w:r>
        <w:rPr>
          <w:spacing w:val="-1"/>
        </w:rPr>
        <w:t> </w:t>
      </w:r>
      <w:r>
        <w:rPr/>
        <w:t>投资收益</w:t>
      </w:r>
    </w:p>
    <w:p>
      <w:pPr>
        <w:spacing w:after="0" w:line="240" w:lineRule="auto"/>
        <w:jc w:val="left"/>
        <w:sectPr>
          <w:pgSz w:w="11900" w:h="16840"/>
          <w:pgMar w:header="0" w:footer="983" w:top="1360" w:bottom="1180" w:left="900" w:right="102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441" w:right="0"/>
              <w:jc w:val="left"/>
              <w:rPr>
                <w:rFonts w:ascii="宋体" w:hAnsi="宋体" w:cs="宋体" w:eastAsia="宋体" w:hint="default"/>
                <w:sz w:val="21"/>
                <w:szCs w:val="21"/>
              </w:rPr>
            </w:pPr>
            <w:r>
              <w:rPr>
                <w:rFonts w:ascii="宋体"/>
                <w:sz w:val="21"/>
              </w:rPr>
              <w:t>23,813,008.88</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3,606,504.57</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-2,140,090.92</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1,466,413.65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41" w:right="0"/>
              <w:jc w:val="left"/>
              <w:rPr>
                <w:rFonts w:ascii="宋体" w:hAnsi="宋体" w:cs="宋体" w:eastAsia="宋体" w:hint="default"/>
                <w:sz w:val="21"/>
                <w:szCs w:val="21"/>
              </w:rPr>
            </w:pPr>
            <w:r>
              <w:rPr>
                <w:rFonts w:ascii="宋体"/>
                <w:sz w:val="21"/>
              </w:rPr>
              <w:t>23,813,008.88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44" w:lineRule="auto" w:before="36"/>
        <w:ind w:left="652" w:right="6756" w:firstLine="2"/>
        <w:jc w:val="left"/>
      </w:pPr>
      <w:r>
        <w:rPr/>
        <w:t>十五、其他补充资料</w:t>
      </w:r>
      <w:r>
        <w:rPr>
          <w:spacing w:val="-98"/>
        </w:rPr>
        <w:t> </w:t>
      </w:r>
      <w:r>
        <w:rPr/>
        <w:t>(一)</w:t>
      </w:r>
      <w:r>
        <w:rPr>
          <w:spacing w:val="-1"/>
        </w:rPr>
        <w:t> </w:t>
      </w:r>
      <w:r>
        <w:rPr/>
        <w:t>非经常性损益</w:t>
      </w:r>
      <w:r>
        <w:rPr>
          <w:w w:val="100"/>
        </w:rPr>
        <w:t> </w:t>
      </w:r>
      <w:r>
        <w:rPr/>
        <w:t>非经常性损益明细表</w:t>
      </w: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46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4"/>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备的冲销部分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98"/>
              <w:jc w:val="right"/>
              <w:rPr>
                <w:rFonts w:ascii="宋体" w:hAnsi="宋体" w:cs="宋体" w:eastAsia="宋体" w:hint="default"/>
                <w:sz w:val="21"/>
                <w:szCs w:val="21"/>
              </w:rPr>
            </w:pPr>
            <w:r>
              <w:rPr>
                <w:rFonts w:ascii="宋体"/>
                <w:spacing w:val="-1"/>
                <w:sz w:val="21"/>
              </w:rPr>
              <w:t>-35,858.28</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返还、减免</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both"/>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密切相关，符合国家政策规定、按照一定标准定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额或定量持续享受的政府补助除外）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6,581,358.45</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本小于取得投资时应享有被投资单位可辨认净资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产公允价值产生的收益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分的损益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9"/>
              <w:ind w:left="122" w:right="98"/>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的当期净损益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900" w:right="16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4"/>
        <w:gridCol w:w="1915"/>
        <w:gridCol w:w="1918"/>
      </w:tblGrid>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196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外，持有以公允价值计量且其变动计入当期损益</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的金融资产、金融负债产生的公允价值变动收益，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以及处置以公允价值计量且其变动计入当期损益</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的金融资产、金融负债和可供出售金融资产取得</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8,138,513.29</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83" w:right="38"/>
              <w:jc w:val="both"/>
              <w:rPr>
                <w:rFonts w:ascii="宋体" w:hAnsi="宋体" w:cs="宋体" w:eastAsia="宋体" w:hint="default"/>
                <w:sz w:val="21"/>
                <w:szCs w:val="21"/>
              </w:rPr>
            </w:pPr>
            <w:r>
              <w:rPr>
                <w:rFonts w:ascii="宋体" w:hAnsi="宋体" w:cs="宋体" w:eastAsia="宋体" w:hint="default"/>
                <w:sz w:val="21"/>
                <w:szCs w:val="21"/>
              </w:rPr>
              <w:t>主要系购买</w:t>
            </w:r>
            <w:r>
              <w:rPr>
                <w:rFonts w:ascii="宋体" w:hAnsi="宋体" w:cs="宋体" w:eastAsia="宋体" w:hint="default"/>
                <w:spacing w:val="-52"/>
                <w:sz w:val="21"/>
                <w:szCs w:val="21"/>
              </w:rPr>
              <w:t> </w:t>
            </w:r>
            <w:r>
              <w:rPr>
                <w:rFonts w:ascii="宋体" w:hAnsi="宋体" w:cs="宋体" w:eastAsia="宋体" w:hint="default"/>
                <w:sz w:val="21"/>
                <w:szCs w:val="21"/>
              </w:rPr>
              <w:t>GL</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1"/>
                <w:sz w:val="21"/>
                <w:szCs w:val="21"/>
              </w:rPr>
              <w:t>51%股权或有对价的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公允价值变动收益</w:t>
            </w: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8"/>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公允价值变动产生的损益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30"/>
              <w:ind w:left="122" w:right="98"/>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进行一次性调整对当期损益的影响</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-3,670,187.09</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11,013,826.37</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5" w:firstLine="420"/>
              <w:jc w:val="left"/>
              <w:rPr>
                <w:rFonts w:ascii="宋体" w:hAnsi="宋体" w:cs="宋体" w:eastAsia="宋体" w:hint="default"/>
                <w:sz w:val="21"/>
                <w:szCs w:val="21"/>
              </w:rPr>
            </w:pPr>
            <w:r>
              <w:rPr>
                <w:rFonts w:ascii="宋体" w:hAnsi="宋体" w:cs="宋体" w:eastAsia="宋体" w:hint="default"/>
                <w:spacing w:val="-4"/>
                <w:sz w:val="21"/>
                <w:szCs w:val="21"/>
              </w:rPr>
              <w:t>减：企业所得税影响数（所得税减少以“－”</w:t>
            </w:r>
            <w:r>
              <w:rPr>
                <w:rFonts w:ascii="宋体" w:hAnsi="宋体" w:cs="宋体" w:eastAsia="宋体" w:hint="default"/>
                <w:w w:val="100"/>
                <w:sz w:val="21"/>
                <w:szCs w:val="21"/>
              </w:rPr>
              <w:t> </w:t>
            </w:r>
            <w:r>
              <w:rPr>
                <w:rFonts w:ascii="宋体" w:hAnsi="宋体" w:cs="宋体" w:eastAsia="宋体" w:hint="default"/>
                <w:sz w:val="21"/>
                <w:szCs w:val="21"/>
              </w:rPr>
              <w:t>表示）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43,865.24</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56,968.03</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归属于母公司所有者的非经常性损益净额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10,912,993.10</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left="652" w:right="5816"/>
        <w:jc w:val="left"/>
      </w:pPr>
      <w:r>
        <w:rPr/>
        <w:t>(二)</w:t>
      </w:r>
      <w:r>
        <w:rPr>
          <w:spacing w:val="-3"/>
        </w:rPr>
        <w:t> </w:t>
      </w:r>
      <w:r>
        <w:rPr/>
        <w:t>净资产收益率及每股收益</w:t>
      </w:r>
      <w:r>
        <w:rPr>
          <w:w w:val="100"/>
        </w:rPr>
        <w:t> </w:t>
      </w:r>
      <w:r>
        <w:rPr/>
        <w:t>1.</w:t>
      </w:r>
      <w:r>
        <w:rPr>
          <w:spacing w:val="-1"/>
        </w:rPr>
        <w:t> </w:t>
      </w:r>
      <w:r>
        <w:rPr/>
        <w:t>明细情况</w:t>
      </w:r>
    </w:p>
    <w:tbl>
      <w:tblPr>
        <w:tblW w:w="0" w:type="auto"/>
        <w:jc w:val="left"/>
        <w:tblInd w:w="105" w:type="dxa"/>
        <w:tblLayout w:type="fixed"/>
        <w:tblCellMar>
          <w:top w:w="0" w:type="dxa"/>
          <w:left w:w="0" w:type="dxa"/>
          <w:bottom w:w="0" w:type="dxa"/>
          <w:right w:w="0" w:type="dxa"/>
        </w:tblCellMar>
        <w:tblLook w:val="01E0"/>
      </w:tblPr>
      <w:tblGrid>
        <w:gridCol w:w="2861"/>
        <w:gridCol w:w="2062"/>
        <w:gridCol w:w="1853"/>
        <w:gridCol w:w="1762"/>
      </w:tblGrid>
      <w:tr>
        <w:trPr>
          <w:trHeight w:val="348" w:hRule="exact"/>
        </w:trPr>
        <w:tc>
          <w:tcPr>
            <w:tcW w:w="286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2" w:type="dxa"/>
            <w:vMerge w:val="restart"/>
            <w:tcBorders>
              <w:top w:val="single" w:sz="4" w:space="0" w:color="000000"/>
              <w:left w:val="single" w:sz="4" w:space="0" w:color="000000"/>
              <w:right w:val="single" w:sz="4" w:space="0" w:color="000000"/>
            </w:tcBorders>
          </w:tcPr>
          <w:p>
            <w:pPr>
              <w:pStyle w:val="TableParagraph"/>
              <w:spacing w:line="273" w:lineRule="auto" w:before="31"/>
              <w:ind w:left="551" w:right="283" w:hanging="26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36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0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350" w:hRule="exact"/>
        </w:trPr>
        <w:tc>
          <w:tcPr>
            <w:tcW w:w="2861" w:type="dxa"/>
            <w:vMerge/>
            <w:tcBorders>
              <w:left w:val="nil" w:sz="6" w:space="0" w:color="auto"/>
              <w:bottom w:val="single" w:sz="4" w:space="0" w:color="000000"/>
              <w:right w:val="single" w:sz="4" w:space="0" w:color="000000"/>
            </w:tcBorders>
          </w:tcPr>
          <w:p>
            <w:pPr/>
          </w:p>
        </w:tc>
        <w:tc>
          <w:tcPr>
            <w:tcW w:w="2062"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9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6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95"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101"/>
              <w:jc w:val="left"/>
              <w:rPr>
                <w:rFonts w:ascii="宋体" w:hAnsi="宋体" w:cs="宋体" w:eastAsia="宋体" w:hint="default"/>
                <w:sz w:val="21"/>
                <w:szCs w:val="21"/>
              </w:rPr>
            </w:pPr>
            <w:r>
              <w:rPr>
                <w:rFonts w:ascii="宋体" w:hAnsi="宋体" w:cs="宋体" w:eastAsia="宋体" w:hint="default"/>
                <w:spacing w:val="6"/>
                <w:sz w:val="21"/>
                <w:szCs w:val="21"/>
              </w:rPr>
              <w:t>归属于公司普通股股东的净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11"/>
              <w:jc w:val="right"/>
              <w:rPr>
                <w:rFonts w:ascii="宋体" w:hAnsi="宋体" w:cs="宋体" w:eastAsia="宋体" w:hint="default"/>
                <w:sz w:val="21"/>
                <w:szCs w:val="21"/>
              </w:rPr>
            </w:pPr>
            <w:r>
              <w:rPr>
                <w:rFonts w:ascii="宋体"/>
                <w:sz w:val="21"/>
              </w:rPr>
              <w:t>6.78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sz w:val="21"/>
              </w:rPr>
              <w:t>0.47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1"/>
              <w:jc w:val="right"/>
              <w:rPr>
                <w:rFonts w:ascii="宋体" w:hAnsi="宋体" w:cs="宋体" w:eastAsia="宋体" w:hint="default"/>
                <w:sz w:val="21"/>
                <w:szCs w:val="21"/>
              </w:rPr>
            </w:pPr>
            <w:r>
              <w:rPr>
                <w:rFonts w:ascii="宋体"/>
                <w:sz w:val="21"/>
              </w:rPr>
              <w:t>0.47</w:t>
            </w:r>
          </w:p>
        </w:tc>
      </w:tr>
      <w:tr>
        <w:trPr>
          <w:trHeight w:val="641"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51"/>
              <w:ind w:left="122" w:right="101"/>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公司普通股股东的净利润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811"/>
              <w:jc w:val="right"/>
              <w:rPr>
                <w:rFonts w:ascii="宋体" w:hAnsi="宋体" w:cs="宋体" w:eastAsia="宋体" w:hint="default"/>
                <w:sz w:val="21"/>
                <w:szCs w:val="21"/>
              </w:rPr>
            </w:pPr>
            <w:r>
              <w:rPr>
                <w:rFonts w:ascii="宋体"/>
                <w:sz w:val="21"/>
              </w:rPr>
              <w:t>5.83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z w:val="21"/>
              </w:rPr>
              <w:t>0.40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1"/>
              <w:jc w:val="right"/>
              <w:rPr>
                <w:rFonts w:ascii="宋体" w:hAnsi="宋体" w:cs="宋体" w:eastAsia="宋体" w:hint="default"/>
                <w:sz w:val="21"/>
                <w:szCs w:val="21"/>
              </w:rPr>
            </w:pPr>
            <w:r>
              <w:rPr>
                <w:rFonts w:ascii="宋体"/>
                <w:sz w:val="21"/>
              </w:rPr>
              <w:t>0.40</w:t>
            </w:r>
          </w:p>
        </w:tc>
      </w:tr>
    </w:tbl>
    <w:p>
      <w:pPr>
        <w:spacing w:line="240" w:lineRule="auto" w:before="10"/>
        <w:rPr>
          <w:rFonts w:ascii="宋体" w:hAnsi="宋体" w:cs="宋体" w:eastAsia="宋体" w:hint="default"/>
          <w:sz w:val="4"/>
          <w:szCs w:val="4"/>
        </w:rPr>
      </w:pPr>
    </w:p>
    <w:p>
      <w:pPr>
        <w:pStyle w:val="BodyText"/>
        <w:spacing w:line="240" w:lineRule="auto" w:before="36"/>
        <w:ind w:left="652" w:right="551"/>
        <w:jc w:val="left"/>
      </w:pPr>
      <w:r>
        <w:rPr/>
        <w:t>2.</w:t>
      </w:r>
      <w:r>
        <w:rPr>
          <w:spacing w:val="-4"/>
        </w:rPr>
        <w:t> </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98"/>
        <w:gridCol w:w="1704"/>
        <w:gridCol w:w="2035"/>
      </w:tblGrid>
      <w:tr>
        <w:trPr>
          <w:trHeight w:val="466" w:hRule="exact"/>
        </w:trPr>
        <w:tc>
          <w:tcPr>
            <w:tcW w:w="47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22"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463" w:hRule="exact"/>
        </w:trPr>
        <w:tc>
          <w:tcPr>
            <w:tcW w:w="4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w w:val="100"/>
                <w:sz w:val="21"/>
              </w:rPr>
              <w:t>A</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56" w:right="0"/>
              <w:jc w:val="left"/>
              <w:rPr>
                <w:rFonts w:ascii="宋体" w:hAnsi="宋体" w:cs="宋体" w:eastAsia="宋体" w:hint="default"/>
                <w:sz w:val="21"/>
                <w:szCs w:val="21"/>
              </w:rPr>
            </w:pPr>
            <w:r>
              <w:rPr>
                <w:rFonts w:ascii="宋体"/>
                <w:sz w:val="21"/>
              </w:rPr>
              <w:t>77,968,136.51</w:t>
            </w:r>
          </w:p>
        </w:tc>
      </w:tr>
    </w:tbl>
    <w:p>
      <w:pPr>
        <w:spacing w:after="0" w:line="240" w:lineRule="auto"/>
        <w:jc w:val="left"/>
        <w:rPr>
          <w:rFonts w:ascii="宋体" w:hAnsi="宋体" w:cs="宋体" w:eastAsia="宋体" w:hint="default"/>
          <w:sz w:val="21"/>
          <w:szCs w:val="21"/>
        </w:rPr>
        <w:sectPr>
          <w:pgSz w:w="11900" w:h="16840"/>
          <w:pgMar w:header="0" w:footer="983" w:top="1360" w:bottom="1180" w:left="900" w:right="16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114"/>
        <w:gridCol w:w="3684"/>
        <w:gridCol w:w="1704"/>
        <w:gridCol w:w="2035"/>
      </w:tblGrid>
      <w:tr>
        <w:trPr>
          <w:trHeight w:val="46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w w:val="100"/>
                <w:sz w:val="21"/>
              </w:rPr>
              <w:t>B</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10,912,993.10</w:t>
            </w:r>
          </w:p>
        </w:tc>
      </w:tr>
      <w:tr>
        <w:trPr>
          <w:trHeight w:val="715"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扣除非经常性损益后的归属于公司普通股股东的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 w:right="0"/>
              <w:jc w:val="center"/>
              <w:rPr>
                <w:rFonts w:ascii="宋体" w:hAnsi="宋体" w:cs="宋体" w:eastAsia="宋体" w:hint="default"/>
                <w:sz w:val="21"/>
                <w:szCs w:val="21"/>
              </w:rPr>
            </w:pPr>
            <w:r>
              <w:rPr>
                <w:rFonts w:ascii="宋体"/>
                <w:sz w:val="21"/>
              </w:rPr>
              <w:t>C=A-B</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67,055,143.41</w:t>
            </w:r>
          </w:p>
        </w:tc>
      </w:tr>
      <w:tr>
        <w:trPr>
          <w:trHeight w:val="46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w w:val="100"/>
                <w:sz w:val="21"/>
              </w:rPr>
              <w:t>D</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1,163,213,342.93</w:t>
            </w:r>
          </w:p>
        </w:tc>
      </w:tr>
      <w:tr>
        <w:trPr>
          <w:trHeight w:val="715"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left"/>
              <w:rPr>
                <w:rFonts w:ascii="宋体" w:hAnsi="宋体" w:cs="宋体" w:eastAsia="宋体" w:hint="default"/>
                <w:sz w:val="21"/>
                <w:szCs w:val="21"/>
              </w:rPr>
            </w:pPr>
            <w:r>
              <w:rPr>
                <w:rFonts w:ascii="宋体" w:hAnsi="宋体" w:cs="宋体" w:eastAsia="宋体" w:hint="default"/>
                <w:spacing w:val="-4"/>
                <w:sz w:val="21"/>
                <w:szCs w:val="21"/>
              </w:rPr>
              <w:t>发行新股或债转股等新增的、归属于公司普通股股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东的净资产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w w:val="100"/>
                <w:sz w:val="21"/>
              </w:rPr>
              <w:t>E</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w w:val="100"/>
                <w:sz w:val="21"/>
              </w:rPr>
              <w:t>F</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96"/>
              <w:jc w:val="left"/>
              <w:rPr>
                <w:rFonts w:ascii="宋体" w:hAnsi="宋体" w:cs="宋体" w:eastAsia="宋体" w:hint="default"/>
                <w:sz w:val="21"/>
                <w:szCs w:val="21"/>
              </w:rPr>
            </w:pPr>
            <w:r>
              <w:rPr>
                <w:rFonts w:ascii="宋体" w:hAnsi="宋体" w:cs="宋体" w:eastAsia="宋体" w:hint="default"/>
                <w:spacing w:val="-4"/>
                <w:sz w:val="21"/>
                <w:szCs w:val="21"/>
              </w:rPr>
              <w:t>回购或现金分红等减少的、归属于公司普通股股东</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w w:val="100"/>
                <w:sz w:val="21"/>
              </w:rPr>
              <w:t>G</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83,750,000.00</w:t>
            </w:r>
          </w:p>
        </w:tc>
      </w:tr>
      <w:tr>
        <w:trPr>
          <w:trHeight w:val="466"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 w:right="0"/>
              <w:jc w:val="center"/>
              <w:rPr>
                <w:rFonts w:ascii="宋体" w:hAnsi="宋体" w:cs="宋体" w:eastAsia="宋体" w:hint="default"/>
                <w:sz w:val="21"/>
                <w:szCs w:val="21"/>
              </w:rPr>
            </w:pPr>
            <w:r>
              <w:rPr>
                <w:rFonts w:ascii="宋体"/>
                <w:w w:val="100"/>
                <w:sz w:val="21"/>
              </w:rPr>
              <w:t>H</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w w:val="100"/>
                <w:sz w:val="21"/>
              </w:rPr>
              <w:t>7</w:t>
            </w:r>
          </w:p>
        </w:tc>
      </w:tr>
      <w:tr>
        <w:trPr>
          <w:trHeight w:val="713" w:hRule="exact"/>
        </w:trPr>
        <w:tc>
          <w:tcPr>
            <w:tcW w:w="11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收购子公司少数股权减少的资本公积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sz w:val="21"/>
              </w:rPr>
              <w:t>I1</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8,520.38/314,825.</w:t>
            </w:r>
          </w:p>
          <w:p>
            <w:pPr>
              <w:pStyle w:val="TableParagraph"/>
              <w:spacing w:line="240" w:lineRule="auto" w:before="37"/>
              <w:ind w:right="106"/>
              <w:jc w:val="right"/>
              <w:rPr>
                <w:rFonts w:ascii="宋体" w:hAnsi="宋体" w:cs="宋体" w:eastAsia="宋体" w:hint="default"/>
                <w:sz w:val="21"/>
                <w:szCs w:val="21"/>
              </w:rPr>
            </w:pPr>
            <w:r>
              <w:rPr>
                <w:rFonts w:ascii="宋体"/>
                <w:sz w:val="21"/>
              </w:rPr>
              <w:t>24</w:t>
            </w:r>
          </w:p>
        </w:tc>
      </w:tr>
      <w:tr>
        <w:trPr>
          <w:trHeight w:val="715" w:hRule="exact"/>
        </w:trPr>
        <w:tc>
          <w:tcPr>
            <w:tcW w:w="1114"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6"/>
              <w:jc w:val="left"/>
              <w:rPr>
                <w:rFonts w:ascii="宋体" w:hAnsi="宋体" w:cs="宋体" w:eastAsia="宋体" w:hint="default"/>
                <w:sz w:val="21"/>
                <w:szCs w:val="21"/>
              </w:rPr>
            </w:pPr>
            <w:r>
              <w:rPr>
                <w:rFonts w:ascii="宋体" w:hAnsi="宋体" w:cs="宋体" w:eastAsia="宋体" w:hint="default"/>
                <w:spacing w:val="4"/>
                <w:sz w:val="21"/>
                <w:szCs w:val="21"/>
              </w:rPr>
              <w:t>减少净资产次月起至报告期期末的累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计月数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sz w:val="21"/>
              </w:rPr>
              <w:t>J1</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5/2</w:t>
            </w:r>
          </w:p>
        </w:tc>
      </w:tr>
      <w:tr>
        <w:trPr>
          <w:trHeight w:val="463" w:hRule="exact"/>
        </w:trPr>
        <w:tc>
          <w:tcPr>
            <w:tcW w:w="1114"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其他综合收益减少的净资产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sz w:val="21"/>
              </w:rPr>
              <w:t>I2</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4,290,048.90</w:t>
            </w:r>
          </w:p>
        </w:tc>
      </w:tr>
      <w:tr>
        <w:trPr>
          <w:trHeight w:val="715" w:hRule="exact"/>
        </w:trPr>
        <w:tc>
          <w:tcPr>
            <w:tcW w:w="1114" w:type="dxa"/>
            <w:vMerge/>
            <w:tcBorders>
              <w:left w:val="nil" w:sz="6" w:space="0" w:color="auto"/>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6"/>
              <w:jc w:val="left"/>
              <w:rPr>
                <w:rFonts w:ascii="宋体" w:hAnsi="宋体" w:cs="宋体" w:eastAsia="宋体" w:hint="default"/>
                <w:sz w:val="21"/>
                <w:szCs w:val="21"/>
              </w:rPr>
            </w:pPr>
            <w:r>
              <w:rPr>
                <w:rFonts w:ascii="宋体" w:hAnsi="宋体" w:cs="宋体" w:eastAsia="宋体" w:hint="default"/>
                <w:spacing w:val="4"/>
                <w:sz w:val="21"/>
                <w:szCs w:val="21"/>
              </w:rPr>
              <w:t>减少净资产次月起至报告期期末的累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计月数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sz w:val="21"/>
              </w:rPr>
              <w:t>J2</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6</w:t>
            </w:r>
          </w:p>
        </w:tc>
      </w:tr>
      <w:tr>
        <w:trPr>
          <w:trHeight w:val="46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 w:right="0"/>
              <w:jc w:val="center"/>
              <w:rPr>
                <w:rFonts w:ascii="宋体" w:hAnsi="宋体" w:cs="宋体" w:eastAsia="宋体" w:hint="default"/>
                <w:sz w:val="21"/>
                <w:szCs w:val="21"/>
              </w:rPr>
            </w:pPr>
            <w:r>
              <w:rPr>
                <w:rFonts w:ascii="宋体"/>
                <w:w w:val="100"/>
                <w:sz w:val="21"/>
              </w:rPr>
              <w:t>K</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12</w:t>
            </w:r>
          </w:p>
        </w:tc>
      </w:tr>
      <w:tr>
        <w:trPr>
          <w:trHeight w:val="1025"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4" w:right="94" w:firstLine="33"/>
              <w:jc w:val="center"/>
              <w:rPr>
                <w:rFonts w:ascii="宋体" w:hAnsi="宋体" w:cs="宋体" w:eastAsia="宋体" w:hint="default"/>
                <w:sz w:val="21"/>
                <w:szCs w:val="21"/>
              </w:rPr>
            </w:pPr>
            <w:r>
              <w:rPr>
                <w:rFonts w:ascii="宋体" w:hAnsi="宋体" w:cs="宋体" w:eastAsia="宋体" w:hint="default"/>
                <w:sz w:val="21"/>
                <w:szCs w:val="21"/>
              </w:rPr>
              <w:t>L= D+A/2+ E×</w:t>
            </w:r>
            <w:r>
              <w:rPr>
                <w:rFonts w:ascii="宋体" w:hAnsi="宋体" w:cs="宋体" w:eastAsia="宋体" w:hint="default"/>
                <w:w w:val="100"/>
                <w:sz w:val="21"/>
                <w:szCs w:val="21"/>
              </w:rPr>
              <w:t> </w:t>
            </w:r>
            <w:r>
              <w:rPr>
                <w:rFonts w:ascii="宋体" w:hAnsi="宋体" w:cs="宋体" w:eastAsia="宋体" w:hint="default"/>
                <w:spacing w:val="-1"/>
                <w:sz w:val="21"/>
                <w:szCs w:val="21"/>
              </w:rPr>
              <w:t>F/K-G×H/K-I×</w:t>
            </w:r>
          </w:p>
          <w:p>
            <w:pPr>
              <w:pStyle w:val="TableParagraph"/>
              <w:spacing w:line="240" w:lineRule="auto" w:before="7"/>
              <w:ind w:left="28" w:right="0"/>
              <w:jc w:val="center"/>
              <w:rPr>
                <w:rFonts w:ascii="宋体" w:hAnsi="宋体" w:cs="宋体" w:eastAsia="宋体" w:hint="default"/>
                <w:sz w:val="21"/>
                <w:szCs w:val="21"/>
              </w:rPr>
            </w:pPr>
            <w:r>
              <w:rPr>
                <w:rFonts w:ascii="宋体"/>
                <w:sz w:val="21"/>
              </w:rPr>
              <w:t>J/K</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1,151,142,199.04</w:t>
            </w:r>
          </w:p>
        </w:tc>
      </w:tr>
      <w:tr>
        <w:trPr>
          <w:trHeight w:val="466"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 w:right="0"/>
              <w:jc w:val="center"/>
              <w:rPr>
                <w:rFonts w:ascii="宋体" w:hAnsi="宋体" w:cs="宋体" w:eastAsia="宋体" w:hint="default"/>
                <w:sz w:val="21"/>
                <w:szCs w:val="21"/>
              </w:rPr>
            </w:pPr>
            <w:r>
              <w:rPr>
                <w:rFonts w:ascii="宋体"/>
                <w:sz w:val="21"/>
              </w:rPr>
              <w:t>M=A/L</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z w:val="21"/>
              </w:rPr>
              <w:t>6.77%</w:t>
            </w:r>
          </w:p>
        </w:tc>
      </w:tr>
      <w:tr>
        <w:trPr>
          <w:trHeight w:val="463" w:hRule="exact"/>
        </w:trPr>
        <w:tc>
          <w:tcPr>
            <w:tcW w:w="47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center"/>
              <w:rPr>
                <w:rFonts w:ascii="宋体" w:hAnsi="宋体" w:cs="宋体" w:eastAsia="宋体" w:hint="default"/>
                <w:sz w:val="21"/>
                <w:szCs w:val="21"/>
              </w:rPr>
            </w:pPr>
            <w:r>
              <w:rPr>
                <w:rFonts w:ascii="宋体"/>
                <w:sz w:val="21"/>
              </w:rPr>
              <w:t>N=C/L</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5.83%</w:t>
            </w:r>
          </w:p>
        </w:tc>
      </w:tr>
    </w:tbl>
    <w:p>
      <w:pPr>
        <w:spacing w:line="240" w:lineRule="auto" w:before="3"/>
        <w:rPr>
          <w:rFonts w:ascii="宋体" w:hAnsi="宋体" w:cs="宋体" w:eastAsia="宋体" w:hint="default"/>
          <w:sz w:val="5"/>
          <w:szCs w:val="5"/>
        </w:rPr>
      </w:pPr>
    </w:p>
    <w:p>
      <w:pPr>
        <w:pStyle w:val="BodyText"/>
        <w:spacing w:line="240" w:lineRule="auto" w:before="36"/>
        <w:ind w:left="652" w:right="551"/>
        <w:jc w:val="left"/>
      </w:pPr>
      <w:r>
        <w:rPr/>
        <w:t>3.</w:t>
      </w:r>
      <w:r>
        <w:rPr>
          <w:spacing w:val="-7"/>
        </w:rPr>
        <w:t> </w:t>
      </w:r>
      <w:r>
        <w:rPr/>
        <w:t>基本每股收益和稀释每股收益的计算过程</w:t>
      </w:r>
    </w:p>
    <w:p>
      <w:pPr>
        <w:spacing w:line="240" w:lineRule="auto" w:before="12"/>
        <w:rPr>
          <w:rFonts w:ascii="宋体" w:hAnsi="宋体" w:cs="宋体" w:eastAsia="宋体" w:hint="default"/>
          <w:sz w:val="17"/>
          <w:szCs w:val="17"/>
        </w:rPr>
      </w:pPr>
    </w:p>
    <w:p>
      <w:pPr>
        <w:pStyle w:val="BodyText"/>
        <w:spacing w:line="240" w:lineRule="auto"/>
        <w:ind w:left="652" w:right="551"/>
        <w:jc w:val="left"/>
      </w:pPr>
      <w:r>
        <w:rPr/>
        <w:t>(1)</w:t>
      </w:r>
      <w:r>
        <w:rPr>
          <w:spacing w:val="-2"/>
        </w:rPr>
        <w:t> </w:t>
      </w:r>
      <w:r>
        <w:rPr/>
        <w:t>基本每股收益的计算过程</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50"/>
        <w:gridCol w:w="1284"/>
        <w:gridCol w:w="2702"/>
      </w:tblGrid>
      <w:tr>
        <w:trPr>
          <w:trHeight w:val="46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A</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77,968,136.51</w:t>
            </w: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B</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10,912,993.10</w:t>
            </w:r>
          </w:p>
        </w:tc>
      </w:tr>
      <w:tr>
        <w:trPr>
          <w:trHeight w:val="715"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1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扣除非经常性损益后的归属于公司普通股股东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的净利润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C=A-B</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67,055,143.41</w:t>
            </w: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D</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167,500,000.00</w:t>
            </w:r>
          </w:p>
        </w:tc>
      </w:tr>
      <w:tr>
        <w:trPr>
          <w:trHeight w:val="715"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2" w:right="216"/>
              <w:jc w:val="left"/>
              <w:rPr>
                <w:rFonts w:ascii="宋体" w:hAnsi="宋体" w:cs="宋体" w:eastAsia="宋体" w:hint="default"/>
                <w:sz w:val="21"/>
                <w:szCs w:val="21"/>
              </w:rPr>
            </w:pPr>
            <w:r>
              <w:rPr>
                <w:rFonts w:ascii="宋体" w:hAnsi="宋体" w:cs="宋体" w:eastAsia="宋体" w:hint="default"/>
                <w:spacing w:val="-2"/>
                <w:sz w:val="21"/>
                <w:szCs w:val="21"/>
              </w:rPr>
              <w:t>因公积金转增股本或股票股利分配等增加股份</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E</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F</w:t>
            </w:r>
          </w:p>
        </w:tc>
        <w:tc>
          <w:tcPr>
            <w:tcW w:w="2702"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3" w:top="1360" w:bottom="1180" w:left="900" w:right="16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550"/>
        <w:gridCol w:w="1284"/>
        <w:gridCol w:w="2702"/>
      </w:tblGrid>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G</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H</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I</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J</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K</w:t>
            </w:r>
          </w:p>
        </w:tc>
        <w:tc>
          <w:tcPr>
            <w:tcW w:w="2702"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63" w:right="161"/>
              <w:jc w:val="center"/>
              <w:rPr>
                <w:rFonts w:ascii="宋体" w:hAnsi="宋体" w:cs="宋体" w:eastAsia="宋体" w:hint="default"/>
                <w:sz w:val="21"/>
                <w:szCs w:val="21"/>
              </w:rPr>
            </w:pPr>
            <w:r>
              <w:rPr>
                <w:rFonts w:ascii="宋体" w:hAnsi="宋体" w:cs="宋体" w:eastAsia="宋体" w:hint="default"/>
                <w:sz w:val="21"/>
                <w:szCs w:val="21"/>
              </w:rPr>
              <w:t>L=D+E+F×</w:t>
            </w:r>
            <w:r>
              <w:rPr>
                <w:rFonts w:ascii="宋体" w:hAnsi="宋体" w:cs="宋体" w:eastAsia="宋体" w:hint="default"/>
                <w:w w:val="100"/>
                <w:sz w:val="21"/>
                <w:szCs w:val="21"/>
              </w:rPr>
              <w:t> </w:t>
            </w:r>
            <w:r>
              <w:rPr>
                <w:rFonts w:ascii="宋体" w:hAnsi="宋体" w:cs="宋体" w:eastAsia="宋体" w:hint="default"/>
                <w:sz w:val="21"/>
                <w:szCs w:val="21"/>
              </w:rPr>
              <w:t>G/K-H×</w:t>
            </w:r>
            <w:r>
              <w:rPr>
                <w:rFonts w:ascii="宋体" w:hAnsi="宋体" w:cs="宋体" w:eastAsia="宋体" w:hint="default"/>
                <w:w w:val="100"/>
                <w:sz w:val="21"/>
                <w:szCs w:val="21"/>
              </w:rPr>
              <w:t> </w:t>
            </w:r>
            <w:r>
              <w:rPr>
                <w:rFonts w:ascii="宋体" w:hAnsi="宋体" w:cs="宋体" w:eastAsia="宋体" w:hint="default"/>
                <w:sz w:val="21"/>
                <w:szCs w:val="21"/>
              </w:rPr>
              <w:t>I/K-J</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167,500,000.00</w:t>
            </w:r>
          </w:p>
        </w:tc>
      </w:tr>
      <w:tr>
        <w:trPr>
          <w:trHeight w:val="463"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M=A/L</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0.47</w:t>
            </w:r>
          </w:p>
        </w:tc>
      </w:tr>
      <w:tr>
        <w:trPr>
          <w:trHeight w:val="46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N=C/L</w:t>
            </w:r>
          </w:p>
        </w:tc>
        <w:tc>
          <w:tcPr>
            <w:tcW w:w="2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z w:val="21"/>
              </w:rPr>
              <w:t>0.40</w:t>
            </w:r>
          </w:p>
        </w:tc>
      </w:tr>
    </w:tbl>
    <w:p>
      <w:pPr>
        <w:spacing w:line="240" w:lineRule="auto" w:before="3"/>
        <w:rPr>
          <w:rFonts w:ascii="宋体" w:hAnsi="宋体" w:cs="宋体" w:eastAsia="宋体" w:hint="default"/>
          <w:sz w:val="5"/>
          <w:szCs w:val="5"/>
        </w:rPr>
      </w:pPr>
    </w:p>
    <w:p>
      <w:pPr>
        <w:pStyle w:val="BodyText"/>
        <w:spacing w:line="441" w:lineRule="auto" w:before="36"/>
        <w:ind w:left="652" w:right="551"/>
        <w:jc w:val="left"/>
      </w:pPr>
      <w:r>
        <w:rPr/>
        <w:t>(2)</w:t>
      </w:r>
      <w:r>
        <w:rPr>
          <w:spacing w:val="-1"/>
        </w:rPr>
        <w:t> </w:t>
      </w:r>
      <w:r>
        <w:rPr/>
        <w:t>稀释每股收益的计算过程</w:t>
      </w:r>
      <w:r>
        <w:rPr>
          <w:w w:val="100"/>
        </w:rPr>
        <w:t> </w:t>
      </w:r>
      <w:r>
        <w:rPr>
          <w:spacing w:val="-2"/>
        </w:rPr>
        <w:t>稀释每股收益的计算过程与基本每股收益的计算过程相同。</w:t>
      </w:r>
    </w:p>
    <w:p>
      <w:pPr>
        <w:spacing w:after="0" w:line="441" w:lineRule="auto"/>
        <w:jc w:val="left"/>
        <w:sectPr>
          <w:footerReference w:type="default" r:id="rId32"/>
          <w:pgSz w:w="11900" w:h="16840"/>
          <w:pgMar w:footer="983" w:header="0" w:top="1360" w:bottom="1180" w:left="900" w:right="1680"/>
          <w:pgNumType w:start="150"/>
        </w:sectPr>
      </w:pPr>
    </w:p>
    <w:p>
      <w:pPr>
        <w:pStyle w:val="Heading1"/>
        <w:spacing w:line="413" w:lineRule="exact"/>
        <w:ind w:right="3386"/>
        <w:jc w:val="center"/>
      </w:pPr>
      <w:bookmarkStart w:name="_TOC_250000" w:id="10"/>
      <w:r>
        <w:rPr/>
        <w:t>第十节</w:t>
      </w:r>
      <w:r>
        <w:rPr>
          <w:spacing w:val="6"/>
        </w:rPr>
        <w:t> </w:t>
      </w:r>
      <w:bookmarkEnd w:id="10"/>
      <w:r>
        <w:rPr/>
        <w:t>备查文件目录</w:t>
      </w:r>
    </w:p>
    <w:p>
      <w:pPr>
        <w:spacing w:line="240" w:lineRule="auto" w:before="11"/>
        <w:rPr>
          <w:rFonts w:ascii="宋体" w:hAnsi="宋体" w:cs="宋体" w:eastAsia="宋体" w:hint="default"/>
          <w:sz w:val="44"/>
          <w:szCs w:val="44"/>
        </w:rPr>
      </w:pPr>
    </w:p>
    <w:p>
      <w:pPr>
        <w:pStyle w:val="Heading2"/>
        <w:spacing w:line="240" w:lineRule="auto" w:before="0"/>
        <w:ind w:left="592" w:right="0"/>
        <w:jc w:val="left"/>
      </w:pPr>
      <w:r>
        <w:rPr/>
        <w:t>一、载有公司法定代表人路楠先生、主要会计工作负责人周为利先生及会计机构负责人</w:t>
      </w:r>
    </w:p>
    <w:p>
      <w:pPr>
        <w:pStyle w:val="Heading2"/>
        <w:spacing w:line="357" w:lineRule="auto" w:before="154"/>
        <w:ind w:left="592" w:right="128" w:hanging="480"/>
        <w:jc w:val="left"/>
      </w:pPr>
      <w:r>
        <w:rPr/>
        <w:t>（会计管理人员）周为利先生签名并盖章的财务报表。</w:t>
      </w:r>
      <w:r>
        <w:rPr>
          <w:w w:val="99"/>
        </w:rPr>
        <w:t> </w:t>
      </w:r>
      <w:r>
        <w:rPr/>
        <w:t>二、载有会计师事务所盖章、注册会计师签名并盖章的审计报告原件。</w:t>
      </w:r>
      <w:r>
        <w:rPr>
          <w:w w:val="99"/>
        </w:rPr>
        <w:t> </w:t>
      </w:r>
      <w:r>
        <w:rPr/>
        <w:t>三、报告期内在中国证监会指定网站上公开披露的所有公司文件的正本及公告的原稿。</w:t>
      </w:r>
      <w:r>
        <w:rPr>
          <w:w w:val="99"/>
        </w:rPr>
        <w:t> </w:t>
      </w:r>
      <w:r>
        <w:rPr/>
        <w:t>四、载有董事长签名的2014年年度报告及摘要文本原件。</w:t>
      </w:r>
      <w:r>
        <w:rPr>
          <w:w w:val="99"/>
        </w:rPr>
        <w:t> </w:t>
      </w:r>
      <w:r>
        <w:rPr/>
        <w:t>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8"/>
        <w:ind w:left="6391" w:right="0"/>
        <w:jc w:val="left"/>
      </w:pPr>
      <w:r>
        <w:rPr/>
        <w:t>杭州中瑞思创科技股份有限公司</w:t>
      </w:r>
    </w:p>
    <w:p>
      <w:pPr>
        <w:pStyle w:val="Heading2"/>
        <w:tabs>
          <w:tab w:pos="9031" w:val="left" w:leader="none"/>
        </w:tabs>
        <w:spacing w:line="357" w:lineRule="auto" w:before="154"/>
        <w:ind w:left="7351" w:right="106" w:firstLine="240"/>
        <w:jc w:val="left"/>
      </w:pPr>
      <w:r>
        <w:rPr>
          <w:w w:val="95"/>
        </w:rPr>
        <w:t>董事长：路</w:t>
        <w:tab/>
      </w:r>
      <w:r>
        <w:rPr/>
        <w:t>楠</w:t>
      </w:r>
      <w:r>
        <w:rPr>
          <w:w w:val="99"/>
        </w:rPr>
        <w:t> </w:t>
      </w:r>
      <w:r>
        <w:rPr/>
        <w:t>二〇一五年三月十七日</w:t>
      </w:r>
    </w:p>
    <w:sectPr>
      <w:pgSz w:w="11900" w:h="16840"/>
      <w:pgMar w:header="0" w:footer="983" w:top="160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319336pt;margin-top:795.517944pt;width:6.5pt;height:11pt;mso-position-horizontal-relative:page;mso-position-vertical-relative:page;z-index:-780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80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1113pt;margin-top:535.237732pt;width:13.1pt;height:11pt;mso-position-horizontal-relative:page;mso-position-vertical-relative:page;z-index:-78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1113pt;margin-top:535.237732pt;width:13.1pt;height:11pt;mso-position-horizontal-relative:page;mso-position-vertical-relative:page;z-index:-779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79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7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79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949pt;margin-top:781.837952pt;width:17.650pt;height:11pt;mso-position-horizontal-relative:page;mso-position-vertical-relative:page;z-index:-779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949pt;margin-top:781.837952pt;width:17.650pt;height:11pt;mso-position-horizontal-relative:page;mso-position-vertical-relative:page;z-index:-77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759949pt;margin-top:781.837952pt;width:17.650pt;height:11pt;mso-position-horizontal-relative:page;mso-position-vertical-relative:page;z-index:-779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759949pt;margin-top:781.837952pt;width:17.650pt;height:11pt;mso-position-horizontal-relative:page;mso-position-vertical-relative:page;z-index:-77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3.319336pt;margin-top:781.837952pt;width:8.5pt;height:11pt;mso-position-horizontal-relative:page;mso-position-vertical-relative:page;z-index:-780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5</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949pt;margin-top:781.837952pt;width:17.650pt;height:11pt;mso-position-horizontal-relative:page;mso-position-vertical-relative:page;z-index:-77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949pt;margin-top:781.837952pt;width:17.650pt;height:11pt;mso-position-horizontal-relative:page;mso-position-vertical-relative:page;z-index:-77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80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39642pt;margin-top:781.837952pt;width:13.1pt;height:11pt;mso-position-horizontal-relative:page;mso-position-vertical-relative:page;z-index:-780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39642pt;margin-top:781.837952pt;width:13.1pt;height:11pt;mso-position-horizontal-relative:page;mso-position-vertical-relative:page;z-index:-78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39642pt;margin-top:781.837952pt;width:13.1pt;height:11pt;mso-position-horizontal-relative:page;mso-position-vertical-relative:page;z-index:-780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39642pt;margin-top:781.837952pt;width:13.1pt;height:11pt;mso-position-horizontal-relative:page;mso-position-vertical-relative:page;z-index:-78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642pt;margin-top:781.837952pt;width:13.1pt;height:11pt;mso-position-horizontal-relative:page;mso-position-vertical-relative:page;z-index:-78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39642pt;margin-top:781.837952pt;width:13.1pt;height:11pt;mso-position-horizontal-relative:page;mso-position-vertical-relative:page;z-index:-78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12"/>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3387"/>
      <w:outlineLvl w:val="1"/>
    </w:pPr>
    <w:rPr>
      <w:rFonts w:ascii="宋体" w:hAnsi="宋体" w:eastAsia="宋体"/>
      <w:sz w:val="32"/>
      <w:szCs w:val="32"/>
    </w:rPr>
  </w:style>
  <w:style w:styleId="Heading2" w:type="paragraph">
    <w:name w:val="Heading 2"/>
    <w:basedOn w:val="Normal"/>
    <w:uiPriority w:val="1"/>
    <w:qFormat/>
    <w:pPr>
      <w:spacing w:before="36"/>
      <w:ind w:left="112"/>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century-cn.com/" TargetMode="External"/><Relationship Id="rId9" Type="http://schemas.openxmlformats.org/officeDocument/2006/relationships/hyperlink" Target="mailto:zhengquanbu@century-cn.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image" Target="media/image2.jpeg"/><Relationship Id="rId13" Type="http://schemas.openxmlformats.org/officeDocument/2006/relationships/footer" Target="footer4.xml"/><Relationship Id="rId14" Type="http://schemas.openxmlformats.org/officeDocument/2006/relationships/hyperlink" Target="http://ww/"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\376\377\000x\000i\000a\000y\000a\000f\000a\000n\000g</dc:creator>
  <dc:title>\376\377\0002\0000\0001\0004</dc:title>
  <dcterms:created xsi:type="dcterms:W3CDTF">2020-05-06T18:41:03Z</dcterms:created>
  <dcterms:modified xsi:type="dcterms:W3CDTF">2020-05-06T18:41:03Z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AFPL Ghostscript 8.54 PDF Writer</vt:lpwstr>
  </property>
  <property fmtid="{D5CDD505-2E9C-101B-9397-08002B2CF9AE}" pid="4" name="LastSaved">
    <vt:filetime>2020-05-06T00:00:00Z</vt:filetime>
  </property>
</Properties>
</file>