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80" w:line="240" w:lineRule="auto"/>
        <w:ind w:left="0" w:right="0" w:firstLine="0"/>
        <w:jc w:val="center"/>
      </w:pPr>
      <w:bookmarkStart w:id="0" w:name="bookmark0"/>
      <w:bookmarkStart w:id="1" w:name="bookmark1"/>
      <w:bookmarkStart w:id="2" w:name="bookmark2"/>
      <w:r>
        <w:rPr>
          <w:color w:val="000000"/>
          <w:spacing w:val="0"/>
          <w:w w:val="100"/>
          <w:position w:val="0"/>
        </w:rPr>
        <w:t>天津长荣印刷设备股份有限公司</w:t>
      </w:r>
      <w:bookmarkEnd w:id="0"/>
      <w:bookmarkEnd w:id="1"/>
      <w:bookmarkEnd w:id="2"/>
    </w:p>
    <w:p>
      <w:pPr>
        <w:pStyle w:val="Style8"/>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1"/>
        <w:keepNext w:val="0"/>
        <w:keepLines w:val="0"/>
        <w:widowControl w:val="0"/>
        <w:shd w:val="clear" w:color="auto" w:fill="auto"/>
        <w:bidi w:val="0"/>
        <w:spacing w:before="0" w:after="302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2014-018</w:t>
      </w:r>
    </w:p>
    <w:p>
      <w:pPr>
        <w:pStyle w:val="Style11"/>
        <w:keepNext w:val="0"/>
        <w:keepLines w:val="0"/>
        <w:widowControl w:val="0"/>
        <w:shd w:val="clear" w:color="auto" w:fill="auto"/>
        <w:bidi w:val="0"/>
        <w:spacing w:before="0" w:after="0" w:line="240" w:lineRule="auto"/>
        <w:ind w:left="0" w:right="0" w:firstLine="0"/>
        <w:jc w:val="center"/>
        <w:rPr>
          <w:sz w:val="108"/>
          <w:szCs w:val="108"/>
        </w:rPr>
      </w:pPr>
      <w:r>
        <w:rPr>
          <w:rFonts w:ascii="Arial" w:eastAsia="Arial" w:hAnsi="Arial" w:cs="Arial"/>
          <w:color w:val="DA1B23"/>
          <w:spacing w:val="0"/>
          <w:w w:val="100"/>
          <w:position w:val="0"/>
          <w:sz w:val="156"/>
          <w:szCs w:val="156"/>
        </w:rPr>
        <w:t>1</w:t>
      </w:r>
      <w:r>
        <w:rPr>
          <w:color w:val="000000"/>
          <w:spacing w:val="0"/>
          <w:w w:val="100"/>
          <w:position w:val="0"/>
          <w:sz w:val="108"/>
          <w:szCs w:val="108"/>
        </w:rPr>
        <w:t>盏鞭</w:t>
      </w:r>
    </w:p>
    <w:p>
      <w:pPr>
        <w:pStyle w:val="Style11"/>
        <w:keepNext w:val="0"/>
        <w:keepLines w:val="0"/>
        <w:widowControl w:val="0"/>
        <w:shd w:val="clear" w:color="auto" w:fill="auto"/>
        <w:bidi w:val="0"/>
        <w:spacing w:before="0" w:after="1320" w:line="240" w:lineRule="auto"/>
        <w:ind w:left="2820" w:right="0" w:firstLine="0"/>
        <w:jc w:val="left"/>
        <w:rPr>
          <w:sz w:val="13"/>
          <w:szCs w:val="13"/>
        </w:rPr>
      </w:pPr>
      <w:r>
        <w:rPr>
          <w:rFonts w:ascii="Arial" w:eastAsia="Arial" w:hAnsi="Arial" w:cs="Arial"/>
          <w:b/>
          <w:bCs/>
          <w:color w:val="000000"/>
          <w:spacing w:val="0"/>
          <w:w w:val="100"/>
          <w:position w:val="0"/>
          <w:sz w:val="13"/>
          <w:szCs w:val="13"/>
        </w:rPr>
        <w:t>MASTERWORK</w:t>
      </w:r>
    </w:p>
    <w:p>
      <w:pPr>
        <w:pStyle w:val="Style11"/>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081" w:right="1114" w:bottom="3081" w:left="1103"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9"/>
        <w:keepNext w:val="0"/>
        <w:keepLines w:val="0"/>
        <w:widowControl w:val="0"/>
        <w:shd w:val="clear" w:color="auto" w:fill="auto"/>
        <w:bidi w:val="0"/>
        <w:spacing w:before="0"/>
        <w:ind w:left="0" w:right="0"/>
        <w:jc w:val="both"/>
      </w:pPr>
      <w:bookmarkStart w:id="9" w:name="bookmark9"/>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9"/>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ind w:left="0" w:right="0"/>
        <w:jc w:val="both"/>
      </w:pPr>
      <w:r>
        <w:rPr>
          <w:color w:val="000000"/>
          <w:spacing w:val="0"/>
          <w:w w:val="100"/>
          <w:position w:val="0"/>
        </w:rPr>
        <w:t>公司负责人李莉、主管会计工作负责人李东晖及会计机构负责人</w:t>
      </w:r>
      <w:r>
        <w:rPr>
          <w:color w:val="000000"/>
          <w:spacing w:val="0"/>
          <w:w w:val="100"/>
          <w:position w:val="0"/>
          <w:sz w:val="20"/>
          <w:szCs w:val="20"/>
        </w:rPr>
        <w:t>（</w:t>
      </w:r>
      <w:r>
        <w:rPr>
          <w:color w:val="000000"/>
          <w:spacing w:val="0"/>
          <w:w w:val="100"/>
          <w:position w:val="0"/>
        </w:rPr>
        <w:t>会计主管 人员</w:t>
      </w:r>
      <w:r>
        <w:rPr>
          <w:color w:val="000000"/>
          <w:spacing w:val="0"/>
          <w:w w:val="100"/>
          <w:position w:val="0"/>
          <w:sz w:val="20"/>
          <w:szCs w:val="20"/>
        </w:rPr>
        <w:t>）</w:t>
      </w:r>
      <w:r>
        <w:rPr>
          <w:color w:val="000000"/>
          <w:spacing w:val="0"/>
          <w:w w:val="100"/>
          <w:position w:val="0"/>
        </w:rPr>
        <w:t>穆鑫声明：保证年度报告中财务报告的真实、准确、完整。</w:t>
      </w:r>
    </w:p>
    <w:p>
      <w:pPr>
        <w:pStyle w:val="Style19"/>
        <w:keepNext w:val="0"/>
        <w:keepLines w:val="0"/>
        <w:widowControl w:val="0"/>
        <w:shd w:val="clear" w:color="auto" w:fill="auto"/>
        <w:bidi w:val="0"/>
        <w:spacing w:before="0" w:line="626" w:lineRule="exact"/>
        <w:ind w:left="0" w:right="0"/>
        <w:jc w:val="both"/>
        <w:sectPr>
          <w:headerReference w:type="default" r:id="rId7"/>
          <w:footerReference w:type="default" r:id="rId8"/>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2"/>
        <w:keepNext/>
        <w:keepLines/>
        <w:widowControl w:val="0"/>
        <w:shd w:val="clear" w:color="auto" w:fill="auto"/>
        <w:bidi w:val="0"/>
        <w:spacing w:before="1400" w:after="154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22"/>
        <w:keepNext w:val="0"/>
        <w:keepLines w:val="0"/>
        <w:widowControl w:val="0"/>
        <w:shd w:val="clear" w:color="auto" w:fill="auto"/>
        <w:tabs>
          <w:tab w:leader="dot" w:pos="9609"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rPr>
          <w:sz w:val="18"/>
          <w:szCs w:val="18"/>
        </w:rPr>
      </w:pPr>
      <w:hyperlink w:anchor="bookmark17" w:tooltip="Current Document">
        <w:r>
          <w:rPr>
            <w:color w:val="000000"/>
            <w:spacing w:val="0"/>
            <w:w w:val="100"/>
            <w:position w:val="0"/>
            <w:sz w:val="17"/>
            <w:szCs w:val="17"/>
          </w:rPr>
          <w:t>第二节公司基本情况简介</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rPr>
          <w:sz w:val="18"/>
          <w:szCs w:val="18"/>
        </w:rPr>
      </w:pPr>
      <w:hyperlink w:anchor="bookmark37" w:tooltip="Current Document">
        <w:r>
          <w:rPr>
            <w:color w:val="000000"/>
            <w:spacing w:val="0"/>
            <w:w w:val="100"/>
            <w:position w:val="0"/>
            <w:sz w:val="17"/>
            <w:szCs w:val="17"/>
          </w:rPr>
          <w:t>第三节会计数据和财务指标摘要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rPr>
          <w:sz w:val="18"/>
          <w:szCs w:val="18"/>
        </w:rPr>
      </w:pPr>
      <w:hyperlink w:anchor="bookmark72" w:tooltip="Current Document">
        <w:r>
          <w:rPr>
            <w:color w:val="000000"/>
            <w:spacing w:val="0"/>
            <w:w w:val="100"/>
            <w:position w:val="0"/>
            <w:sz w:val="17"/>
            <w:szCs w:val="17"/>
          </w:rPr>
          <w:t>第四节董事会报告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rPr>
          <w:sz w:val="18"/>
          <w:szCs w:val="18"/>
        </w:rPr>
      </w:pPr>
      <w:hyperlink w:anchor="bookmark198"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38</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rPr>
          <w:sz w:val="18"/>
          <w:szCs w:val="18"/>
        </w:rPr>
      </w:pPr>
      <w:hyperlink w:anchor="bookmark355"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55</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rPr>
          <w:sz w:val="18"/>
          <w:szCs w:val="18"/>
        </w:rPr>
      </w:pPr>
      <w:hyperlink w:anchor="bookmark411" w:tooltip="Current Document">
        <w:r>
          <w:rPr>
            <w:color w:val="000000"/>
            <w:spacing w:val="0"/>
            <w:w w:val="100"/>
            <w:position w:val="0"/>
            <w:sz w:val="17"/>
            <w:szCs w:val="17"/>
          </w:rPr>
          <w:t>第七节董事、监事、高级管理人员和员工情况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65</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rPr>
          <w:sz w:val="18"/>
          <w:szCs w:val="18"/>
        </w:rPr>
      </w:pPr>
      <w:hyperlink w:anchor="bookmark465" w:tooltip="Current Document">
        <w:r>
          <w:rPr>
            <w:color w:val="000000"/>
            <w:spacing w:val="0"/>
            <w:w w:val="100"/>
            <w:position w:val="0"/>
            <w:sz w:val="17"/>
            <w:szCs w:val="17"/>
          </w:rPr>
          <w:t>第八节公司治理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73</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rPr>
          <w:sz w:val="18"/>
          <w:szCs w:val="18"/>
        </w:rPr>
      </w:pPr>
      <w:hyperlink w:anchor="bookmark504" w:tooltip="Current Document">
        <w:r>
          <w:rPr>
            <w:color w:val="000000"/>
            <w:spacing w:val="0"/>
            <w:w w:val="100"/>
            <w:position w:val="0"/>
            <w:sz w:val="17"/>
            <w:szCs w:val="17"/>
          </w:rPr>
          <w:t>第九节财务报告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76</w:t>
        </w:r>
      </w:hyperlink>
    </w:p>
    <w:p>
      <w:pPr>
        <w:pStyle w:val="Style22"/>
        <w:keepNext w:val="0"/>
        <w:keepLines w:val="0"/>
        <w:widowControl w:val="0"/>
        <w:shd w:val="clear" w:color="auto" w:fill="auto"/>
        <w:tabs>
          <w:tab w:pos="723" w:val="left"/>
          <w:tab w:leader="dot" w:pos="9609" w:val="right"/>
        </w:tabs>
        <w:bidi w:val="0"/>
        <w:spacing w:before="0" w:line="240" w:lineRule="auto"/>
        <w:ind w:left="0" w:right="0" w:firstLine="0"/>
        <w:jc w:val="left"/>
        <w:rPr>
          <w:sz w:val="18"/>
          <w:szCs w:val="18"/>
        </w:rPr>
      </w:pPr>
      <w:hyperlink w:anchor="bookmark1660" w:tooltip="Current Document">
        <w:r>
          <w:rPr>
            <w:color w:val="000000"/>
            <w:spacing w:val="0"/>
            <w:w w:val="100"/>
            <w:position w:val="0"/>
            <w:sz w:val="17"/>
            <w:szCs w:val="17"/>
          </w:rPr>
          <w:t>第十节</w:t>
          <w:tab/>
          <w:t>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177</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本公司、公司、长荣股份、发行人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天津长荣印刷设备股份有限公司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保荐人（主承销商）</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渤海证券股份有限公司</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发行人律师</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广东晟典律师事务所</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发行人审计机构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天津长荣印刷设备股份有限公司股东大会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天津长荣印刷设备股份有限公司董事会</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天津长荣印刷设备股份有限公司监事会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《天津长荣印刷设备股份有限公司章程》</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印工协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中国印刷及设备器材工业协会</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印后设备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印后设备是指对印刷半成品进行进一步加工处理，使之在装订、外观、 平整度、防伪、包装等等方面得到加强或美化的一大类设备。</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标准件</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由国家和国际标准组织制定标准，专业生产厂家生产，在国内外市场 上可以购买到的零部件产品。</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制造件</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由工厂的设计部门（或研发部门）设计图纸，由自己的工厂加工制造 或者委托其它供应商制造的零部件。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平压平</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采用平面压印平面的形式，实现印刷转印的压印方式。</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圆压圆</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采用圆弧面压印圆弧面的形式，实现印刷转印的压印方式。</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利用光学的折射衍射原理，对物体进行三维成像，使物体在平面上形 成三维视觉感的图像。</w:t>
            </w:r>
          </w:p>
        </w:tc>
      </w:tr>
      <w:tr>
        <w:trPr>
          <w:trHeight w:val="1032"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云印刷</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通过印刷技术与数字信息技术的有机结合，采用可发送印刷任务的应 用程序、传递印刷任务的云印刷服务网络、印刷生产设备以及物流服 务，为客户提供个性化的印刷品服务。</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16" w:name="bookmark16"/>
      <w:bookmarkStart w:id="17" w:name="bookmark17"/>
      <w:bookmarkStart w:id="18" w:name="bookmark18"/>
      <w:r>
        <w:rPr>
          <w:color w:val="000000"/>
          <w:spacing w:val="0"/>
          <w:w w:val="100"/>
          <w:position w:val="0"/>
        </w:rPr>
        <w:t>第二节公司基本情况简介</w:t>
      </w:r>
      <w:bookmarkEnd w:id="16"/>
      <w:bookmarkEnd w:id="17"/>
      <w:bookmarkEnd w:id="18"/>
    </w:p>
    <w:p>
      <w:pPr>
        <w:pStyle w:val="Style26"/>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rPr>
        <w:t>一</w:t>
      </w:r>
      <w:bookmarkEnd w:id="22"/>
      <w:r>
        <w:rPr>
          <w:color w:val="000000"/>
          <w:spacing w:val="0"/>
          <w:w w:val="100"/>
          <w:position w:val="0"/>
        </w:rPr>
        <w:t>、公司信息</w:t>
      </w:r>
      <w:bookmarkEnd w:id="20"/>
      <w:bookmarkEnd w:id="21"/>
      <w:bookmarkEnd w:id="23"/>
      <w:bookmarkEnd w:id="19"/>
    </w:p>
    <w:tbl>
      <w:tblPr>
        <w:tblOverlap w:val="never"/>
        <w:jc w:val="center"/>
        <w:tblLayout w:type="fixed"/>
      </w:tblPr>
      <w:tblGrid>
        <w:gridCol w:w="2933"/>
        <w:gridCol w:w="2309"/>
        <w:gridCol w:w="2155"/>
        <w:gridCol w:w="218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长荣股份</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300195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长荣股份</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Machinery Co., Ltd.</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MKMCHINA</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天津新技术产业园区北辰科技工业园</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天津市北辰经济开发区双辰中路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"http://www.mkmchina.com" </w:instrText>
            </w:r>
            <w:r>
              <w:fldChar w:fldCharType="separate"/>
            </w:r>
            <w:r>
              <w:rPr>
                <w:rFonts w:ascii="Times New Roman" w:eastAsia="Times New Roman" w:hAnsi="Times New Roman" w:cs="Times New Roman"/>
                <w:color w:val="000000"/>
                <w:spacing w:val="0"/>
                <w:w w:val="100"/>
                <w:position w:val="0"/>
                <w:sz w:val="18"/>
                <w:szCs w:val="18"/>
              </w:rPr>
              <w:t>www.mkmchina.com</w:t>
            </w:r>
            <w:r>
              <w:fldChar w:fldCharType="end"/>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crgf@mkmchina. com</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天津市河西区解放北路</w:t>
            </w:r>
            <w:r>
              <w:rPr>
                <w:rFonts w:ascii="Times New Roman" w:eastAsia="Times New Roman" w:hAnsi="Times New Roman" w:cs="Times New Roman"/>
                <w:color w:val="000000"/>
                <w:spacing w:val="0"/>
                <w:w w:val="100"/>
                <w:position w:val="0"/>
                <w:sz w:val="18"/>
                <w:szCs w:val="18"/>
              </w:rPr>
              <w:t>188</w:t>
            </w:r>
            <w:r>
              <w:rPr>
                <w:color w:val="000000"/>
                <w:spacing w:val="0"/>
                <w:w w:val="100"/>
                <w:position w:val="0"/>
                <w:sz w:val="17"/>
                <w:szCs w:val="17"/>
              </w:rPr>
              <w:t>号信达广场</w:t>
            </w:r>
            <w:r>
              <w:rPr>
                <w:rFonts w:ascii="Times New Roman" w:eastAsia="Times New Roman" w:hAnsi="Times New Roman" w:cs="Times New Roman"/>
                <w:color w:val="000000"/>
                <w:spacing w:val="0"/>
                <w:w w:val="100"/>
                <w:position w:val="0"/>
                <w:sz w:val="18"/>
                <w:szCs w:val="18"/>
              </w:rPr>
              <w:t>2103</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王岩</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天津市北辰经济开发区双辰中路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天津市北辰经济开发区双辰中路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022-26986268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022-26986268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022-26973430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022-26973430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crgf@mkmchina. com</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"mailto:crgf@mkmchina.com" </w:instrText>
            </w:r>
            <w:r>
              <w:fldChar w:fldCharType="separate"/>
            </w:r>
            <w:r>
              <w:rPr>
                <w:rFonts w:ascii="Times New Roman" w:eastAsia="Times New Roman" w:hAnsi="Times New Roman" w:cs="Times New Roman"/>
                <w:color w:val="000000"/>
                <w:spacing w:val="0"/>
                <w:w w:val="100"/>
                <w:position w:val="0"/>
                <w:sz w:val="18"/>
                <w:szCs w:val="18"/>
              </w:rPr>
              <w:t>crgf@mkmchina.com</w:t>
            </w:r>
            <w:r>
              <w:fldChar w:fldCharType="end"/>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公司证券部内</w:t>
            </w:r>
          </w:p>
        </w:tc>
      </w:tr>
    </w:tbl>
    <w:p>
      <w:pPr>
        <w:spacing w:lineRule="exact" w:line="1"/>
        <w:rPr>
          <w:sz w:val="2"/>
          <w:szCs w:val="2"/>
        </w:rPr>
      </w:pPr>
      <w:r>
        <w:br w:type="page"/>
      </w:r>
    </w:p>
    <w:p>
      <w:pPr>
        <w:pStyle w:val="Style26"/>
        <w:keepNext/>
        <w:keepLines/>
        <w:widowControl w:val="0"/>
        <w:shd w:val="clear" w:color="auto" w:fill="auto"/>
        <w:bidi w:val="0"/>
        <w:spacing w:before="0" w:after="30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、公司历史沿革</w:t>
      </w:r>
      <w:bookmarkEnd w:id="32"/>
      <w:bookmarkEnd w:id="33"/>
      <w:bookmarkEnd w:id="35"/>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企业法人营业执照</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天津市红桥区咸阳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北路永明道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120000400019418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120113600891273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60089127-3</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变更注册地址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天津市北辰经济开 发区双原道</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120000400019418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120113600891273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60089127-3</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天津市北辰经济开 发区双川道</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120000400019418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120113600891273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60089127-3</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天津新技术产业园 区北辰科技工业园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120000400019418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120113600891273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60089127-3</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改制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天津新技术产业园 区北辰科技工业园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120000400019418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120113600891273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60089127-3</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天津新技术产业园 区北辰科技工业园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120000400019418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120113600891273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60089127-3</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公积金转增股本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天津新技术产业园 区北辰科技工业园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120000400019418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120113600891273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60089127-3</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股权激励限售股增 资，变更经营范围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天津新技术产业园 区北辰科技工业园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120000400019418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120113600891273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60089127-3</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股权激励（预留部 分）限售股增资</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天津新技术产业园 区北辰科技工业园</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120000400019418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120113600891273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60089127-3</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000000"/>
          <w:spacing w:val="0"/>
          <w:w w:val="100"/>
          <w:position w:val="0"/>
        </w:rPr>
        <w:t>第三节会计数据和财务指标摘要</w:t>
      </w:r>
      <w:bookmarkEnd w:id="36"/>
      <w:bookmarkEnd w:id="37"/>
      <w:bookmarkEnd w:id="38"/>
    </w:p>
    <w:p>
      <w:pPr>
        <w:pStyle w:val="Style26"/>
        <w:keepNext/>
        <w:keepLines/>
        <w:widowControl w:val="0"/>
        <w:shd w:val="clear" w:color="auto" w:fill="auto"/>
        <w:bidi w:val="0"/>
        <w:spacing w:before="0" w:after="240" w:line="240" w:lineRule="auto"/>
        <w:ind w:left="0" w:right="0" w:firstLine="0"/>
        <w:jc w:val="left"/>
      </w:pPr>
      <w:bookmarkStart w:id="39" w:name="bookmark39"/>
      <w:bookmarkStart w:id="40" w:name="bookmark40"/>
      <w:bookmarkStart w:id="41" w:name="bookmark41"/>
      <w:bookmarkStart w:id="42" w:name="bookmark42"/>
      <w:bookmarkStart w:id="43" w:name="bookmark43"/>
      <w:r>
        <w:rPr>
          <w:color w:val="000000"/>
          <w:spacing w:val="0"/>
          <w:w w:val="100"/>
          <w:position w:val="0"/>
        </w:rPr>
        <w:t>一</w:t>
      </w:r>
      <w:bookmarkEnd w:id="42"/>
      <w:r>
        <w:rPr>
          <w:color w:val="000000"/>
          <w:spacing w:val="0"/>
          <w:w w:val="100"/>
          <w:position w:val="0"/>
        </w:rPr>
        <w:t>、主要会计数据和财务指标</w:t>
      </w:r>
      <w:bookmarkEnd w:id="40"/>
      <w:bookmarkEnd w:id="41"/>
      <w:bookmarkEnd w:id="43"/>
      <w:bookmarkEnd w:id="39"/>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615,679,506.73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574,922,429.10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551,325,609.11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346,026,543.27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308,557,206.51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289,892,869.35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149,450,518.38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172,858,764.39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182,318,514.91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175,101,704.89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180,299,331.41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189,944,558.04</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143,007,275.58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147,697,891.36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158,006,804.56</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121,291,813.62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141,399,066.66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151,525,569.49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42,861,647.94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71,197,396.63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53,153,727.17</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0.3797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142,224,000.00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1,557,497,657.64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1,414,673,132.14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1,470,621,287.30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164,945,741.13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126,601,572.48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235,663,125.34</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1,342,458,899.74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1,270,619,769.60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1,221,713,442.74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二</w:t>
      </w:r>
      <w:bookmarkEnd w:id="46"/>
      <w:r>
        <w:rPr>
          <w:color w:val="000000"/>
          <w:spacing w:val="0"/>
          <w:w w:val="100"/>
          <w:position w:val="0"/>
        </w:rPr>
        <w:t>、境内外会计准则下会计数据差异</w:t>
      </w:r>
      <w:bookmarkEnd w:id="44"/>
      <w:bookmarkEnd w:id="45"/>
      <w:bookmarkEnd w:id="47"/>
    </w:p>
    <w:p>
      <w:pPr>
        <w:pStyle w:val="Style32"/>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、同时按照国际会计准则与按中国会计准则披露的财务报告中净利润和净资产差异情况</w:t>
      </w:r>
      <w:bookmarkEnd w:id="48"/>
      <w:bookmarkEnd w:id="49"/>
      <w:bookmarkEnd w:id="5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90"/>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143,007,275.58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147,697,891.36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1,342,458,899.74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1,270,619,769.60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、同时按照境外会计准则与按中国会计准则披露的财务报告中净利润和净资产差异情况</w:t>
      </w:r>
      <w:bookmarkEnd w:id="52"/>
      <w:bookmarkEnd w:id="53"/>
      <w:bookmarkEnd w:id="5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143,007,275.58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147,697,891.36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1,342,458,899.74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1,270,619,769.60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3</w:t>
      </w:r>
      <w:bookmarkEnd w:id="58"/>
      <w:r>
        <w:rPr>
          <w:color w:val="000000"/>
          <w:spacing w:val="0"/>
          <w:w w:val="100"/>
          <w:position w:val="0"/>
        </w:rPr>
        <w:t>、境内外会计准则下会计数据差异说明</w:t>
      </w:r>
      <w:bookmarkEnd w:id="56"/>
      <w:bookmarkEnd w:id="57"/>
      <w:bookmarkEnd w:id="5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三</w:t>
      </w:r>
      <w:bookmarkEnd w:id="62"/>
      <w:r>
        <w:rPr>
          <w:color w:val="000000"/>
          <w:spacing w:val="0"/>
          <w:w w:val="100"/>
          <w:position w:val="0"/>
        </w:rPr>
        <w:t>、非经常性损益的项目及金额</w:t>
      </w:r>
      <w:bookmarkEnd w:id="60"/>
      <w:bookmarkEnd w:id="61"/>
      <w:bookmarkEnd w:id="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139,071.83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180,541.57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25,626,629.56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7,214,946.60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7,029,540.51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-114,514.88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226,477.56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415,961.05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3,804,146.15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1,134,069.51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1,144,183.87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131,578.40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21,715,461.96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6,298,824.70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6,481,235.07</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四</w:t>
      </w:r>
      <w:bookmarkEnd w:id="66"/>
      <w:r>
        <w:rPr>
          <w:color w:val="000000"/>
          <w:spacing w:val="0"/>
          <w:w w:val="100"/>
          <w:position w:val="0"/>
        </w:rPr>
        <w:t>、重大风险提示</w:t>
      </w:r>
      <w:bookmarkEnd w:id="64"/>
      <w:bookmarkEnd w:id="65"/>
      <w:bookmarkEnd w:id="67"/>
    </w:p>
    <w:p>
      <w:pPr>
        <w:pStyle w:val="Style28"/>
        <w:keepNext w:val="0"/>
        <w:keepLines w:val="0"/>
        <w:widowControl w:val="0"/>
        <w:shd w:val="clear" w:color="auto" w:fill="auto"/>
        <w:bidi w:val="0"/>
        <w:spacing w:before="0" w:after="0" w:line="312" w:lineRule="exact"/>
        <w:ind w:left="0" w:right="0"/>
        <w:jc w:val="both"/>
      </w:pPr>
      <w:bookmarkStart w:id="68" w:name="bookmark68"/>
      <w:r>
        <w:rPr>
          <w:rFonts w:ascii="Times New Roman" w:eastAsia="Times New Roman" w:hAnsi="Times New Roman" w:cs="Times New Roman"/>
          <w:color w:val="000000"/>
          <w:spacing w:val="0"/>
          <w:w w:val="100"/>
          <w:position w:val="0"/>
          <w:sz w:val="18"/>
          <w:szCs w:val="18"/>
        </w:rPr>
        <w:t>1</w:t>
      </w:r>
      <w:bookmarkEnd w:id="68"/>
      <w:r>
        <w:rPr>
          <w:color w:val="000000"/>
          <w:spacing w:val="0"/>
          <w:w w:val="100"/>
          <w:position w:val="0"/>
        </w:rPr>
        <w:t>、宏观经济形式的影响</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受宏观经济增长放缓的影响，消费品市场也出现了增长缓慢的迹象，并逐步传导到和消费品市场关系密切的印刷包装行 业，直接影响了印刷包装企业采购设备、扩大产能的需求。虽然公司具有产品性能处于国内领先水平、产品性价比高、公司 抗风险能力较强等有利条件，但若出现行业整体状况大幅下滑或宏观经济环境遭受重大冲击的情况，则将影响公司的盈利水 平，存在公司经营业绩受宏观经济环境影响的风险。公司将在努力保持国内市场份额持续稳定的基础上，加大海外市场的开 发和销售，分散公司面临的市场风险。</w:t>
      </w:r>
    </w:p>
    <w:p>
      <w:pPr>
        <w:pStyle w:val="Style28"/>
        <w:keepNext w:val="0"/>
        <w:keepLines w:val="0"/>
        <w:widowControl w:val="0"/>
        <w:shd w:val="clear" w:color="auto" w:fill="auto"/>
        <w:tabs>
          <w:tab w:pos="674" w:val="left"/>
        </w:tabs>
        <w:bidi w:val="0"/>
        <w:spacing w:before="0" w:after="0" w:line="312" w:lineRule="exact"/>
        <w:ind w:left="0" w:right="0" w:firstLine="380"/>
        <w:jc w:val="both"/>
      </w:pPr>
      <w:bookmarkStart w:id="69" w:name="bookmark69"/>
      <w:r>
        <w:rPr>
          <w:rFonts w:ascii="Times New Roman" w:eastAsia="Times New Roman" w:hAnsi="Times New Roman" w:cs="Times New Roman"/>
          <w:color w:val="000000"/>
          <w:spacing w:val="0"/>
          <w:w w:val="100"/>
          <w:position w:val="0"/>
          <w:sz w:val="18"/>
          <w:szCs w:val="18"/>
        </w:rPr>
        <w:t>2</w:t>
      </w:r>
      <w:bookmarkEnd w:id="69"/>
      <w:r>
        <w:rPr>
          <w:color w:val="000000"/>
          <w:spacing w:val="0"/>
          <w:w w:val="100"/>
          <w:position w:val="0"/>
        </w:rPr>
        <w:t>、</w:t>
        <w:tab/>
        <w:t>成本变动风险</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公司产品的成本构成中原材料所占比重较大，采购的主要原材料包括：外购制造件、电器件、标准件、铸件等。原材料 价格的持续上涨，导致公司产品成本提高，降低了公司产品的毛利率水平，影响公司的效益。随着生产规模的不断扩大，公 司对原材料的需求将持续上升，存在原材料的供应形势紧张和价格上涨对公司盈利产生不利影响的风险。公司对原材料成本 有足够的重视，对供应商的付款信用记录良好，与众多供应商建立了长期稳定的合作关系。公司从签订合同到交付客户产品 的周期大约为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个月，所需时间较长，公司在原材料采购和产品定价方面，加强对市场和客户的研究，尽量缩短产品生产 和交货周期，使原材料价格上升因素对公司经营的影响降至最小。同时，日益增长的人工劳务成本也对产品成本起到了一定 的影响，本公司多年来不断完善公司管理机制，制定并完善日益成熟的内控管理体系，有利于提高公司劳动生产率，降低公 司面对的成本变动风险。</w:t>
      </w:r>
    </w:p>
    <w:p>
      <w:pPr>
        <w:pStyle w:val="Style28"/>
        <w:keepNext w:val="0"/>
        <w:keepLines w:val="0"/>
        <w:widowControl w:val="0"/>
        <w:shd w:val="clear" w:color="auto" w:fill="auto"/>
        <w:tabs>
          <w:tab w:pos="674" w:val="left"/>
        </w:tabs>
        <w:bidi w:val="0"/>
        <w:spacing w:before="0" w:after="0" w:line="312" w:lineRule="exact"/>
        <w:ind w:left="0" w:right="0" w:firstLine="380"/>
        <w:jc w:val="both"/>
      </w:pPr>
      <w:bookmarkStart w:id="70" w:name="bookmark70"/>
      <w:r>
        <w:rPr>
          <w:rFonts w:ascii="Times New Roman" w:eastAsia="Times New Roman" w:hAnsi="Times New Roman" w:cs="Times New Roman"/>
          <w:color w:val="000000"/>
          <w:spacing w:val="0"/>
          <w:w w:val="100"/>
          <w:position w:val="0"/>
          <w:sz w:val="18"/>
          <w:szCs w:val="18"/>
        </w:rPr>
        <w:t>3</w:t>
      </w:r>
      <w:bookmarkEnd w:id="70"/>
      <w:r>
        <w:rPr>
          <w:color w:val="000000"/>
          <w:spacing w:val="0"/>
          <w:w w:val="100"/>
          <w:position w:val="0"/>
        </w:rPr>
        <w:t>、</w:t>
        <w:tab/>
        <w:t>对外投资风险</w:t>
      </w:r>
    </w:p>
    <w:p>
      <w:pPr>
        <w:pStyle w:val="Style28"/>
        <w:keepNext w:val="0"/>
        <w:keepLines w:val="0"/>
        <w:widowControl w:val="0"/>
        <w:shd w:val="clear" w:color="auto" w:fill="auto"/>
        <w:bidi w:val="0"/>
        <w:spacing w:before="0" w:after="0" w:line="313" w:lineRule="exact"/>
        <w:ind w:left="0" w:right="0" w:firstLine="380"/>
        <w:jc w:val="both"/>
        <w:sectPr>
          <w:footnotePr>
            <w:pos w:val="pageBottom"/>
            <w:numFmt w:val="decimal"/>
            <w:numRestart w:val="continuous"/>
          </w:footnotePr>
          <w:pgSz w:w="11900" w:h="16840"/>
          <w:pgMar w:top="1455" w:right="1129" w:bottom="1642" w:left="1085" w:header="0" w:footer="3" w:gutter="0"/>
          <w:cols w:space="720"/>
          <w:noEndnote/>
          <w:rtlGutter w:val="0"/>
          <w:docGrid w:linePitch="360"/>
        </w:sectPr>
      </w:pPr>
      <w:r>
        <w:rPr>
          <w:color w:val="000000"/>
          <w:spacing w:val="0"/>
          <w:w w:val="100"/>
          <w:position w:val="0"/>
        </w:rPr>
        <w:t>根据公司战略规划，近年来公司加大了在与主业相关领域内的投资力度，以提高公司未来的盈利能力和抗风险能力。但 随着对外投资的增多，也给公司投资管理能力带来了一定的挑战。从长期发展角度看，新投项目对印刷行业商业模式转型将 带来巨大空间，但由于投资项目相对超前，可能存在投资初期投入大于产出以及资源整合的风险。同时前期的人员增加造成 的费用加大可能影响管理成本和公司运行成本，对公司当期的盈利能力造成一定影响。公司将在项目投资初期，加大项目可 行性研究，降低投资风险，在项目运行过程中，加强预算管理、市场运营管理和技术开发管理，控制资金和财务风险，缩短 新项目的试验周期，使新项目尽快达到预期目标。</w:t>
      </w:r>
    </w:p>
    <w:p>
      <w:pPr>
        <w:pStyle w:val="Style8"/>
        <w:keepNext/>
        <w:keepLines/>
        <w:widowControl w:val="0"/>
        <w:shd w:val="clear" w:color="auto" w:fill="auto"/>
        <w:bidi w:val="0"/>
        <w:spacing w:before="580" w:line="240" w:lineRule="auto"/>
        <w:ind w:left="0" w:right="0" w:firstLine="0"/>
        <w:jc w:val="center"/>
      </w:pPr>
      <w:bookmarkStart w:id="71" w:name="bookmark71"/>
      <w:bookmarkStart w:id="72" w:name="bookmark72"/>
      <w:bookmarkStart w:id="73" w:name="bookmark73"/>
      <w:r>
        <w:rPr>
          <w:color w:val="000000"/>
          <w:spacing w:val="0"/>
          <w:w w:val="100"/>
          <w:position w:val="0"/>
        </w:rPr>
        <w:t>第四节董事会报告</w:t>
      </w:r>
      <w:bookmarkEnd w:id="71"/>
      <w:bookmarkEnd w:id="72"/>
      <w:bookmarkEnd w:id="73"/>
    </w:p>
    <w:p>
      <w:pPr>
        <w:pStyle w:val="Style26"/>
        <w:keepNext/>
        <w:keepLines/>
        <w:widowControl w:val="0"/>
        <w:shd w:val="clear" w:color="auto" w:fill="auto"/>
        <w:bidi w:val="0"/>
        <w:spacing w:before="0" w:after="380" w:line="240" w:lineRule="auto"/>
        <w:ind w:left="0" w:right="0" w:firstLine="0"/>
        <w:jc w:val="left"/>
      </w:pPr>
      <w:bookmarkStart w:id="74" w:name="bookmark74"/>
      <w:bookmarkStart w:id="75" w:name="bookmark75"/>
      <w:bookmarkStart w:id="76" w:name="bookmark76"/>
      <w:bookmarkStart w:id="77" w:name="bookmark77"/>
      <w:bookmarkStart w:id="78" w:name="bookmark78"/>
      <w:r>
        <w:rPr>
          <w:color w:val="000000"/>
          <w:spacing w:val="0"/>
          <w:w w:val="100"/>
          <w:position w:val="0"/>
        </w:rPr>
        <w:t>一</w:t>
      </w:r>
      <w:bookmarkEnd w:id="77"/>
      <w:r>
        <w:rPr>
          <w:color w:val="000000"/>
          <w:spacing w:val="0"/>
          <w:w w:val="100"/>
          <w:position w:val="0"/>
        </w:rPr>
        <w:t>、管理层讨论与分析</w:t>
      </w:r>
      <w:bookmarkEnd w:id="75"/>
      <w:bookmarkEnd w:id="76"/>
      <w:bookmarkEnd w:id="78"/>
      <w:bookmarkEnd w:id="74"/>
    </w:p>
    <w:p>
      <w:pPr>
        <w:pStyle w:val="Style32"/>
        <w:keepNext/>
        <w:keepLines/>
        <w:widowControl w:val="0"/>
        <w:shd w:val="clear" w:color="auto" w:fill="auto"/>
        <w:tabs>
          <w:tab w:pos="333" w:val="left"/>
        </w:tabs>
        <w:bidi w:val="0"/>
        <w:spacing w:before="0" w:after="26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w:t>
        <w:tab/>
        <w:t>报告期内主要业务回顾</w:t>
      </w:r>
      <w:bookmarkEnd w:id="79"/>
      <w:bookmarkEnd w:id="80"/>
      <w:bookmarkEnd w:id="82"/>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年，受宏观经济形势影响，印刷行业增长速度放缓，对公司整体业绩增长产生了较大的影响。公司继续以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保一保 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卓越发展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为目标，围绕着</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营销新标准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，在行业内持续保持了领先地位。</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本年度为应对严峻的市场形势，公司在继续落实</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营销新标准的基础上，积极开展多种形式的市场营销活动，全年参 加国内外展会</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次，组织客户年会一次，并举办了第二届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精品纸包装大赛，这些活动的举办极大了促进销售，保持 了销售业绩的稳定。尤其是加大了海外市场开发力度，参加国外展会活动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次，使海外销售有了较大的突破。全年出口销售 收入达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亿元人民币，比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年增长了</w:t>
      </w:r>
      <w:r>
        <w:rPr>
          <w:rFonts w:ascii="Times New Roman" w:eastAsia="Times New Roman" w:hAnsi="Times New Roman" w:cs="Times New Roman"/>
          <w:color w:val="000000"/>
          <w:spacing w:val="0"/>
          <w:w w:val="100"/>
          <w:position w:val="0"/>
          <w:sz w:val="18"/>
          <w:szCs w:val="18"/>
        </w:rPr>
        <w:t>67.87%</w:t>
      </w:r>
      <w:r>
        <w:rPr>
          <w:color w:val="000000"/>
          <w:spacing w:val="0"/>
          <w:w w:val="100"/>
          <w:position w:val="0"/>
        </w:rPr>
        <w:t>。</w:t>
      </w:r>
    </w:p>
    <w:p>
      <w:pPr>
        <w:pStyle w:val="Style28"/>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年公司不断通过产品创新来引导客户消费，当年立项新产品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项新产品交付客户使用。全年完成专利申报</w:t>
      </w:r>
      <w:r>
        <w:rPr>
          <w:rFonts w:ascii="Times New Roman" w:eastAsia="Times New Roman" w:hAnsi="Times New Roman" w:cs="Times New Roman"/>
          <w:color w:val="000000"/>
          <w:spacing w:val="0"/>
          <w:w w:val="100"/>
          <w:position w:val="0"/>
          <w:sz w:val="18"/>
          <w:szCs w:val="18"/>
        </w:rPr>
        <w:t xml:space="preserve">71 </w:t>
      </w:r>
      <w:r>
        <w:rPr>
          <w:color w:val="000000"/>
          <w:spacing w:val="0"/>
          <w:w w:val="100"/>
          <w:position w:val="0"/>
        </w:rPr>
        <w:t>项，获得专利授权</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项。其中公司在本年新推出的产品</w:t>
      </w:r>
      <w:r>
        <w:rPr>
          <w:rFonts w:ascii="Times New Roman" w:eastAsia="Times New Roman" w:hAnsi="Times New Roman" w:cs="Times New Roman"/>
          <w:color w:val="000000"/>
          <w:spacing w:val="0"/>
          <w:w w:val="100"/>
          <w:position w:val="0"/>
          <w:sz w:val="18"/>
          <w:szCs w:val="18"/>
        </w:rPr>
        <w:t>420Qmin i</w:t>
      </w:r>
      <w:r>
        <w:rPr>
          <w:color w:val="000000"/>
          <w:spacing w:val="0"/>
          <w:w w:val="100"/>
          <w:position w:val="0"/>
        </w:rPr>
        <w:t>,</w:t>
      </w:r>
      <w:r>
        <w:rPr>
          <w:color w:val="000000"/>
          <w:spacing w:val="0"/>
          <w:w w:val="100"/>
          <w:position w:val="0"/>
        </w:rPr>
        <w:t>以易操作、高效率和高识别率得到了客户高度认可，迅 速占领了市场，在当年即实现了批量销售，全年共销售</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台，成为公司新的增长点。</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本年度公司投资的纸电池项目，在化妆品市场开发上取得突破进展，本年度为部分客户提供了试制样品，并得到客户的 认可。同时该项目完成了生产流水线的验收，纸电池生产效率得到了较大的提升。为解决原材料墨水问题，经与合作方商谈, 引进了墨水生产技术，目前正在进行墨水试制工作。</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为进一步拓展公司业务范围，公司在本年度与</w:t>
      </w:r>
      <w:r>
        <w:rPr>
          <w:rFonts w:ascii="Times New Roman" w:eastAsia="Times New Roman" w:hAnsi="Times New Roman" w:cs="Times New Roman"/>
          <w:color w:val="000000"/>
          <w:spacing w:val="0"/>
          <w:w w:val="100"/>
          <w:position w:val="0"/>
          <w:sz w:val="18"/>
          <w:szCs w:val="18"/>
        </w:rPr>
        <w:t>Gain How Printing Co., Ltd.</w:t>
      </w:r>
      <w:r>
        <w:rPr>
          <w:color w:val="000000"/>
          <w:spacing w:val="0"/>
          <w:w w:val="100"/>
          <w:position w:val="0"/>
        </w:rPr>
        <w:t>（</w:t>
      </w:r>
      <w:r>
        <w:rPr>
          <w:color w:val="000000"/>
          <w:spacing w:val="0"/>
          <w:w w:val="100"/>
          <w:position w:val="0"/>
        </w:rPr>
        <w:t>中文名称：健豪印刷事业股份有限公司）共 同投资设立了天津长荣健豪云印刷科技有限公司，主要从事云印刷技术、软件技术的开发、转让、咨询服务；包装装潢印刷 品印刷及其他印刷品印刷。该项目一期设备采购约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亿元人民币，目前正在进行设备的安装、调试及人员培训工作，预计 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月中旬可正式投产。</w:t>
      </w:r>
    </w:p>
    <w:p>
      <w:pPr>
        <w:pStyle w:val="Style28"/>
        <w:keepNext w:val="0"/>
        <w:keepLines w:val="0"/>
        <w:widowControl w:val="0"/>
        <w:shd w:val="clear" w:color="auto" w:fill="auto"/>
        <w:bidi w:val="0"/>
        <w:spacing w:before="0" w:after="380" w:line="314" w:lineRule="exact"/>
        <w:ind w:left="0" w:right="0"/>
        <w:jc w:val="both"/>
      </w:pPr>
      <w:r>
        <w:rPr>
          <w:color w:val="000000"/>
          <w:spacing w:val="0"/>
          <w:w w:val="100"/>
          <w:position w:val="0"/>
        </w:rPr>
        <w:t>一直以来公司在行业内寻求优质资源并进行合作，在进一步拓展公司业务的同时，提高公司盈利能力和抗风险能力。本 年度公司与深圳力群印务股份有限公司的股东签订了《发行股份及支付现金购买资产协议》，该项目已于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月取得证 监会批准文件。该项目的成功，将可以为公司装配产品技术提供更好的试运行平台，并能有效提升公司产品研发效率，进一 步提高公司盈利能力。</w:t>
      </w:r>
    </w:p>
    <w:p>
      <w:pPr>
        <w:pStyle w:val="Style32"/>
        <w:keepNext/>
        <w:keepLines/>
        <w:widowControl w:val="0"/>
        <w:shd w:val="clear" w:color="auto" w:fill="auto"/>
        <w:tabs>
          <w:tab w:pos="342" w:val="left"/>
        </w:tabs>
        <w:bidi w:val="0"/>
        <w:spacing w:before="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报告期内主要经营情况</w:t>
      </w:r>
      <w:bookmarkEnd w:id="83"/>
      <w:bookmarkEnd w:id="84"/>
      <w:bookmarkEnd w:id="86"/>
    </w:p>
    <w:p>
      <w:pPr>
        <w:pStyle w:val="Style32"/>
        <w:keepNext/>
        <w:keepLines/>
        <w:widowControl w:val="0"/>
        <w:shd w:val="clear" w:color="auto" w:fill="auto"/>
        <w:bidi w:val="0"/>
        <w:spacing w:before="0" w:line="240" w:lineRule="auto"/>
        <w:ind w:left="0" w:right="0" w:firstLine="0"/>
        <w:jc w:val="left"/>
      </w:pPr>
      <w:bookmarkStart w:id="83" w:name="bookmark83"/>
      <w:bookmarkStart w:id="84" w:name="bookmark84"/>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83"/>
      <w:bookmarkEnd w:id="84"/>
      <w:bookmarkEnd w:id="88"/>
    </w:p>
    <w:p>
      <w:pPr>
        <w:pStyle w:val="Style36"/>
        <w:keepNext w:val="0"/>
        <w:keepLines w:val="0"/>
        <w:widowControl w:val="0"/>
        <w:shd w:val="clear" w:color="auto" w:fill="auto"/>
        <w:tabs>
          <w:tab w:pos="294" w:val="left"/>
        </w:tabs>
        <w:bidi w:val="0"/>
        <w:spacing w:before="0" w:after="0" w:line="360" w:lineRule="auto"/>
        <w:ind w:left="0" w:right="0" w:firstLine="0"/>
        <w:jc w:val="left"/>
        <w:rPr>
          <w:sz w:val="17"/>
          <w:szCs w:val="17"/>
        </w:rPr>
      </w:pPr>
      <w:bookmarkStart w:id="89" w:name="bookmark89"/>
      <w:r>
        <w:rPr>
          <w:color w:val="000000"/>
          <w:spacing w:val="0"/>
          <w:w w:val="100"/>
          <w:position w:val="0"/>
          <w:sz w:val="18"/>
          <w:szCs w:val="18"/>
        </w:rPr>
        <w:t>1</w:t>
      </w:r>
      <w:bookmarkEnd w:id="89"/>
      <w:r>
        <w:rPr>
          <w:color w:val="000000"/>
          <w:spacing w:val="0"/>
          <w:w w:val="100"/>
          <w:position w:val="0"/>
          <w:sz w:val="18"/>
          <w:szCs w:val="18"/>
        </w:rPr>
        <w:t>）</w:t>
        <w:tab/>
      </w:r>
      <w:r>
        <w:rPr>
          <w:rFonts w:ascii="SimSun" w:eastAsia="SimSun" w:hAnsi="SimSun" w:cs="SimSun"/>
          <w:color w:val="000000"/>
          <w:spacing w:val="0"/>
          <w:w w:val="100"/>
          <w:position w:val="0"/>
          <w:sz w:val="17"/>
          <w:szCs w:val="17"/>
        </w:rPr>
        <w:t>概述</w:t>
      </w:r>
    </w:p>
    <w:p>
      <w:pPr>
        <w:pStyle w:val="Style2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公司从事印刷设备的技术开发、生产和销售。主要是向各印刷包装生产厂商提供各类印刷设备，并提供印刷解决方案的 服务。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年公司共实现营业收入</w:t>
      </w:r>
      <w:r>
        <w:rPr>
          <w:rFonts w:ascii="Times New Roman" w:eastAsia="Times New Roman" w:hAnsi="Times New Roman" w:cs="Times New Roman"/>
          <w:color w:val="000000"/>
          <w:spacing w:val="0"/>
          <w:w w:val="100"/>
          <w:position w:val="0"/>
          <w:sz w:val="18"/>
          <w:szCs w:val="18"/>
        </w:rPr>
        <w:t>6.16</w:t>
      </w:r>
      <w:r>
        <w:rPr>
          <w:color w:val="000000"/>
          <w:spacing w:val="0"/>
          <w:w w:val="100"/>
          <w:position w:val="0"/>
        </w:rPr>
        <w:t>亿元，比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年增长了</w:t>
      </w:r>
      <w:r>
        <w:rPr>
          <w:rFonts w:ascii="Times New Roman" w:eastAsia="Times New Roman" w:hAnsi="Times New Roman" w:cs="Times New Roman"/>
          <w:color w:val="000000"/>
          <w:spacing w:val="0"/>
          <w:w w:val="100"/>
          <w:position w:val="0"/>
          <w:sz w:val="18"/>
          <w:szCs w:val="18"/>
        </w:rPr>
        <w:t>7.09%</w:t>
      </w:r>
      <w:r>
        <w:rPr>
          <w:color w:val="000000"/>
          <w:spacing w:val="0"/>
          <w:w w:val="100"/>
          <w:position w:val="0"/>
        </w:rPr>
        <w:t>，其中通过拓展国际市场，出口收入达到</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亿元，较 上期增长了</w:t>
      </w:r>
      <w:r>
        <w:rPr>
          <w:rFonts w:ascii="Times New Roman" w:eastAsia="Times New Roman" w:hAnsi="Times New Roman" w:cs="Times New Roman"/>
          <w:color w:val="000000"/>
          <w:spacing w:val="0"/>
          <w:w w:val="100"/>
          <w:position w:val="0"/>
          <w:sz w:val="18"/>
          <w:szCs w:val="18"/>
        </w:rPr>
        <w:t>67.87%</w:t>
      </w:r>
      <w:r>
        <w:rPr>
          <w:color w:val="000000"/>
          <w:spacing w:val="0"/>
          <w:w w:val="100"/>
          <w:position w:val="0"/>
        </w:rPr>
        <w:t>，创历史新高。实现利润总额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亿元，比上年下降了</w:t>
      </w: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 xml:space="preserve">亿 元，比上年下降了 </w:t>
      </w:r>
      <w:r>
        <w:rPr>
          <w:rFonts w:ascii="Times New Roman" w:eastAsia="Times New Roman" w:hAnsi="Times New Roman" w:cs="Times New Roman"/>
          <w:color w:val="000000"/>
          <w:spacing w:val="0"/>
          <w:w w:val="100"/>
          <w:position w:val="0"/>
          <w:sz w:val="18"/>
          <w:szCs w:val="18"/>
        </w:rPr>
        <w:t>3.18%</w:t>
      </w:r>
      <w:r>
        <w:rPr>
          <w:color w:val="000000"/>
          <w:spacing w:val="0"/>
          <w:w w:val="100"/>
          <w:position w:val="0"/>
        </w:rPr>
        <w:t>。全年共生产各类印刷设备</w:t>
      </w:r>
      <w:r>
        <w:rPr>
          <w:rFonts w:ascii="Times New Roman" w:eastAsia="Times New Roman" w:hAnsi="Times New Roman" w:cs="Times New Roman"/>
          <w:color w:val="000000"/>
          <w:spacing w:val="0"/>
          <w:w w:val="100"/>
          <w:position w:val="0"/>
          <w:sz w:val="18"/>
          <w:szCs w:val="18"/>
        </w:rPr>
        <w:t>465</w:t>
      </w:r>
      <w:r>
        <w:rPr>
          <w:color w:val="000000"/>
          <w:spacing w:val="0"/>
          <w:w w:val="100"/>
          <w:position w:val="0"/>
        </w:rPr>
        <w:t>台，销售设备</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台。</w:t>
      </w:r>
    </w:p>
    <w:p>
      <w:pPr>
        <w:pStyle w:val="Style28"/>
        <w:keepNext w:val="0"/>
        <w:keepLines w:val="0"/>
        <w:widowControl w:val="0"/>
        <w:shd w:val="clear" w:color="auto" w:fill="auto"/>
        <w:tabs>
          <w:tab w:pos="313" w:val="left"/>
        </w:tabs>
        <w:bidi w:val="0"/>
        <w:spacing w:before="0" w:after="140" w:line="311" w:lineRule="exact"/>
        <w:ind w:left="0" w:right="0" w:firstLine="0"/>
        <w:jc w:val="left"/>
      </w:pPr>
      <w:bookmarkStart w:id="90" w:name="bookmark90"/>
      <w:r>
        <w:rPr>
          <w:rFonts w:ascii="Times New Roman" w:eastAsia="Times New Roman" w:hAnsi="Times New Roman" w:cs="Times New Roman"/>
          <w:color w:val="000000"/>
          <w:spacing w:val="0"/>
          <w:w w:val="100"/>
          <w:position w:val="0"/>
          <w:sz w:val="18"/>
          <w:szCs w:val="18"/>
        </w:rPr>
        <w:t>2</w:t>
      </w:r>
      <w:bookmarkEnd w:id="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报告期利润构成或利润来源发生重大变动的说明</w:t>
      </w:r>
      <w:r>
        <w:br w:type="page"/>
      </w:r>
    </w:p>
    <w:p>
      <w:pPr>
        <w:widowControl w:val="0"/>
        <w:jc w:val="center"/>
        <w:rPr>
          <w:sz w:val="2"/>
          <w:szCs w:val="2"/>
        </w:rPr>
      </w:pPr>
      <w:r>
        <w:drawing>
          <wp:inline>
            <wp:extent cx="5980430" cy="443166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980430" cy="4431665"/>
                    </a:xfrm>
                    <a:prstGeom prst="rect"/>
                  </pic:spPr>
                </pic:pic>
              </a:graphicData>
            </a:graphic>
          </wp:inline>
        </w:drawing>
      </w:r>
    </w:p>
    <w:p>
      <w:pPr>
        <w:widowControl w:val="0"/>
        <w:spacing w:after="39" w:line="1" w:lineRule="exact"/>
      </w:pPr>
    </w:p>
    <w:p>
      <w:pPr>
        <w:pStyle w:val="Style28"/>
        <w:keepNext w:val="0"/>
        <w:keepLines w:val="0"/>
        <w:widowControl w:val="0"/>
        <w:shd w:val="clear" w:color="auto" w:fill="auto"/>
        <w:bidi w:val="0"/>
        <w:spacing w:before="0" w:after="40" w:line="313" w:lineRule="exact"/>
        <w:ind w:left="0" w:right="0" w:firstLine="3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年度，受印刷行业整体低迷影响，公司在国内市场销售受到较大的冲击，但公司加大市场营销力度，在稳定国内市 场的同时积极开拓海外市场，全年出口销售收入实现</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亿元，比上年增长了</w:t>
      </w:r>
      <w:r>
        <w:rPr>
          <w:rFonts w:ascii="Times New Roman" w:eastAsia="Times New Roman" w:hAnsi="Times New Roman" w:cs="Times New Roman"/>
          <w:color w:val="000000"/>
          <w:spacing w:val="0"/>
          <w:w w:val="100"/>
          <w:position w:val="0"/>
          <w:sz w:val="18"/>
          <w:szCs w:val="18"/>
        </w:rPr>
        <w:t>67.87%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年公司全年营业收入较上年增长 </w:t>
      </w:r>
      <w:r>
        <w:rPr>
          <w:rFonts w:ascii="Times New Roman" w:eastAsia="Times New Roman" w:hAnsi="Times New Roman" w:cs="Times New Roman"/>
          <w:color w:val="000000"/>
          <w:spacing w:val="0"/>
          <w:w w:val="100"/>
          <w:position w:val="0"/>
          <w:sz w:val="18"/>
          <w:szCs w:val="18"/>
        </w:rPr>
        <w:t>7.09%</w:t>
      </w:r>
      <w:r>
        <w:rPr>
          <w:color w:val="000000"/>
          <w:spacing w:val="0"/>
          <w:w w:val="100"/>
          <w:position w:val="0"/>
        </w:rPr>
        <w:t>。因公司新项目前期工作的开展以及海外市场的开发，使公司销售费用和管理费用均出现了较大幅度的增长，从而使 利润有了一定的下降，营业利润较上年减少</w:t>
      </w:r>
      <w:r>
        <w:rPr>
          <w:rFonts w:ascii="Times New Roman" w:eastAsia="Times New Roman" w:hAnsi="Times New Roman" w:cs="Times New Roman"/>
          <w:color w:val="000000"/>
          <w:spacing w:val="0"/>
          <w:w w:val="100"/>
          <w:position w:val="0"/>
          <w:sz w:val="18"/>
          <w:szCs w:val="18"/>
        </w:rPr>
        <w:t>13.54%</w:t>
      </w:r>
      <w:r>
        <w:rPr>
          <w:color w:val="000000"/>
          <w:spacing w:val="0"/>
          <w:w w:val="100"/>
          <w:position w:val="0"/>
        </w:rPr>
        <w:t>,利润总额较上年减少</w:t>
      </w: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,净利润减少</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，实现归属于上市公司股 东的净利润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亿元，比上年下降了</w:t>
      </w:r>
      <w:r>
        <w:rPr>
          <w:rFonts w:ascii="Times New Roman" w:eastAsia="Times New Roman" w:hAnsi="Times New Roman" w:cs="Times New Roman"/>
          <w:color w:val="000000"/>
          <w:spacing w:val="0"/>
          <w:w w:val="100"/>
          <w:position w:val="0"/>
          <w:sz w:val="18"/>
          <w:szCs w:val="18"/>
        </w:rPr>
        <w:t>3.18%</w:t>
      </w:r>
      <w:r>
        <w:rPr>
          <w:color w:val="000000"/>
          <w:spacing w:val="0"/>
          <w:w w:val="100"/>
          <w:position w:val="0"/>
        </w:rPr>
        <w:t>。</w:t>
      </w:r>
    </w:p>
    <w:p>
      <w:pPr>
        <w:pStyle w:val="Style28"/>
        <w:keepNext w:val="0"/>
        <w:keepLines w:val="0"/>
        <w:widowControl w:val="0"/>
        <w:shd w:val="clear" w:color="auto" w:fill="auto"/>
        <w:bidi w:val="0"/>
        <w:spacing w:before="0" w:after="14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615,679,506.73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574,922,429.10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28"/>
        <w:keepNext w:val="0"/>
        <w:keepLines w:val="0"/>
        <w:widowControl w:val="0"/>
        <w:shd w:val="clear" w:color="auto" w:fill="auto"/>
        <w:bidi w:val="0"/>
        <w:spacing w:before="0" w:after="40" w:line="341" w:lineRule="exact"/>
        <w:ind w:left="0" w:right="0" w:firstLine="3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年在保证国内销售的基础上，大力拓展海外市场，出口收入达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亿元，较上年增长了</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年营业收 入增长主要来源于海外市场的。公司生产各类印刷设备</w:t>
      </w:r>
      <w:r>
        <w:rPr>
          <w:rFonts w:ascii="Times New Roman" w:eastAsia="Times New Roman" w:hAnsi="Times New Roman" w:cs="Times New Roman"/>
          <w:color w:val="000000"/>
          <w:spacing w:val="0"/>
          <w:w w:val="100"/>
          <w:position w:val="0"/>
          <w:sz w:val="18"/>
          <w:szCs w:val="18"/>
        </w:rPr>
        <w:t>465</w:t>
      </w:r>
      <w:r>
        <w:rPr>
          <w:color w:val="000000"/>
          <w:spacing w:val="0"/>
          <w:w w:val="100"/>
          <w:position w:val="0"/>
        </w:rPr>
        <w:t>台，销售设备</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台，其中出口设备</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 xml:space="preserve">台，较上年增长了 </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 公司实物销售收入是否大于劳务收入</w:t>
      </w:r>
    </w:p>
    <w:p>
      <w:pPr>
        <w:pStyle w:val="Style28"/>
        <w:keepNext w:val="0"/>
        <w:keepLines w:val="0"/>
        <w:widowControl w:val="0"/>
        <w:shd w:val="clear" w:color="auto" w:fill="auto"/>
        <w:bidi w:val="0"/>
        <w:spacing w:before="0" w:after="80" w:line="34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糊盒机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检品机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w:t>
            </w:r>
          </w:p>
        </w:tc>
      </w:tr>
      <w:tr>
        <w:trPr>
          <w:trHeight w:val="403"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模切机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模烫机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r>
    </w:tbl>
    <w:p>
      <w:pPr>
        <w:pStyle w:val="Style28"/>
        <w:keepNext w:val="0"/>
        <w:keepLines w:val="0"/>
        <w:widowControl w:val="0"/>
        <w:shd w:val="clear" w:color="auto" w:fill="auto"/>
        <w:bidi w:val="0"/>
        <w:spacing w:before="0" w:after="140" w:line="302"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02" w:lineRule="exact"/>
        <w:ind w:left="0" w:right="0" w:firstLine="0"/>
        <w:jc w:val="both"/>
      </w:pPr>
      <w:r>
        <w:rPr>
          <w:color w:val="000000"/>
          <w:spacing w:val="0"/>
          <w:w w:val="100"/>
          <w:position w:val="0"/>
        </w:rPr>
        <w:t>公司重大的在手订单情况</w:t>
      </w:r>
    </w:p>
    <w:p>
      <w:pPr>
        <w:pStyle w:val="Style28"/>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02" w:lineRule="exact"/>
        <w:ind w:left="0" w:right="0" w:firstLine="0"/>
        <w:jc w:val="both"/>
      </w:pPr>
      <w:r>
        <w:rPr>
          <w:color w:val="000000"/>
          <w:spacing w:val="0"/>
          <w:w w:val="100"/>
          <w:position w:val="0"/>
        </w:rPr>
        <w:t>数量分散的订单情况</w:t>
      </w:r>
    </w:p>
    <w:p>
      <w:pPr>
        <w:pStyle w:val="Style28"/>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60" w:line="302" w:lineRule="exact"/>
        <w:ind w:left="0" w:right="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日，公司已签订尚未交货的合同额为</w:t>
      </w:r>
      <w:r>
        <w:rPr>
          <w:rFonts w:ascii="Times New Roman" w:eastAsia="Times New Roman" w:hAnsi="Times New Roman" w:cs="Times New Roman"/>
          <w:color w:val="000000"/>
          <w:spacing w:val="0"/>
          <w:w w:val="100"/>
          <w:position w:val="0"/>
          <w:sz w:val="18"/>
          <w:szCs w:val="18"/>
        </w:rPr>
        <w:t>13,150</w:t>
      </w:r>
      <w:r>
        <w:rPr>
          <w:color w:val="000000"/>
          <w:spacing w:val="0"/>
          <w:w w:val="100"/>
          <w:position w:val="0"/>
        </w:rPr>
        <w:t>万元，其中社会印刷包装客户未交货合同额为</w:t>
      </w:r>
      <w:r>
        <w:rPr>
          <w:rFonts w:ascii="Times New Roman" w:eastAsia="Times New Roman" w:hAnsi="Times New Roman" w:cs="Times New Roman"/>
          <w:color w:val="000000"/>
          <w:spacing w:val="0"/>
          <w:w w:val="100"/>
          <w:position w:val="0"/>
          <w:sz w:val="18"/>
          <w:szCs w:val="18"/>
        </w:rPr>
        <w:t>6,060</w:t>
      </w:r>
      <w:r>
        <w:rPr>
          <w:color w:val="000000"/>
          <w:spacing w:val="0"/>
          <w:w w:val="100"/>
          <w:position w:val="0"/>
        </w:rPr>
        <w:t>万元, 烟草印刷包装客户未交货合同额为</w:t>
      </w:r>
      <w:r>
        <w:rPr>
          <w:rFonts w:ascii="Times New Roman" w:eastAsia="Times New Roman" w:hAnsi="Times New Roman" w:cs="Times New Roman"/>
          <w:color w:val="000000"/>
          <w:spacing w:val="0"/>
          <w:w w:val="100"/>
          <w:position w:val="0"/>
          <w:sz w:val="18"/>
          <w:szCs w:val="18"/>
        </w:rPr>
        <w:t>4,910</w:t>
      </w:r>
      <w:r>
        <w:rPr>
          <w:color w:val="000000"/>
          <w:spacing w:val="0"/>
          <w:w w:val="100"/>
          <w:position w:val="0"/>
        </w:rPr>
        <w:t>万元，国外客户未交货合同额</w:t>
      </w:r>
      <w:r>
        <w:rPr>
          <w:rFonts w:ascii="Times New Roman" w:eastAsia="Times New Roman" w:hAnsi="Times New Roman" w:cs="Times New Roman"/>
          <w:color w:val="000000"/>
          <w:spacing w:val="0"/>
          <w:w w:val="100"/>
          <w:position w:val="0"/>
          <w:sz w:val="18"/>
          <w:szCs w:val="18"/>
        </w:rPr>
        <w:t>2,18 0</w:t>
      </w:r>
      <w:r>
        <w:rPr>
          <w:color w:val="000000"/>
          <w:spacing w:val="0"/>
          <w:w w:val="100"/>
          <w:position w:val="0"/>
        </w:rPr>
        <w:t>万元。</w:t>
      </w:r>
    </w:p>
    <w:p>
      <w:pPr>
        <w:pStyle w:val="Style28"/>
        <w:keepNext w:val="0"/>
        <w:keepLines w:val="0"/>
        <w:widowControl w:val="0"/>
        <w:shd w:val="clear" w:color="auto" w:fill="auto"/>
        <w:bidi w:val="0"/>
        <w:spacing w:before="0" w:after="140" w:line="302" w:lineRule="exact"/>
        <w:ind w:left="0" w:right="0" w:firstLine="0"/>
        <w:jc w:val="left"/>
      </w:pPr>
      <w:r>
        <w:rPr>
          <w:color w:val="000000"/>
          <w:spacing w:val="0"/>
          <w:w w:val="100"/>
          <w:position w:val="0"/>
        </w:rPr>
        <w:t>公司报告期内产品或服务发生重大变化或调整有关情况</w:t>
      </w:r>
    </w:p>
    <w:p>
      <w:pPr>
        <w:pStyle w:val="Style28"/>
        <w:keepNext w:val="0"/>
        <w:keepLines w:val="0"/>
        <w:widowControl w:val="0"/>
        <w:shd w:val="clear" w:color="auto" w:fill="auto"/>
        <w:bidi w:val="0"/>
        <w:spacing w:before="0" w:after="6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35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400,215,756.73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262,026,293.83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139" w:line="1" w:lineRule="exact"/>
      </w:pP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53,708,571.46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40,363,136.82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人员工资、广告费用、差旅费增加</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72,308,410.15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58,316,289.16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人员工资增加，研发投入增加</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-12,833,193.74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-16,696,335.58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募集资金的使用造成利息收入的减 少，从而导致财务费用增加</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30,315,771.99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30,412,199.30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基本持平</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pStyle w:val="Style28"/>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年公司研发继续以市场为导向，全年共完成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个新产品的开发，完成</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项新产品交付客户试用。同时完成现有产品</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个大部套的结构改善。全年共申报专利</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项，获得授权专利</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项，截止到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日公司共累计获得授权专利</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 xml:space="preserve">项。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年全年研发共投入</w:t>
      </w:r>
      <w:r>
        <w:rPr>
          <w:rFonts w:ascii="Times New Roman" w:eastAsia="Times New Roman" w:hAnsi="Times New Roman" w:cs="Times New Roman"/>
          <w:color w:val="000000"/>
          <w:spacing w:val="0"/>
          <w:w w:val="100"/>
          <w:position w:val="0"/>
          <w:sz w:val="18"/>
          <w:szCs w:val="18"/>
        </w:rPr>
        <w:t>35,709,411.39</w:t>
      </w:r>
      <w:r>
        <w:rPr>
          <w:color w:val="000000"/>
          <w:spacing w:val="0"/>
          <w:w w:val="100"/>
          <w:position w:val="0"/>
        </w:rPr>
        <w:t>元，占销售收入比重为</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w:t>
      </w:r>
      <w:r>
        <w:br w:type="page"/>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35,709,411.39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33,893,709.26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26,894,082.35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726,687,538.06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537,635,454.04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683,825,890.12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466,438,057.41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42,861,647.94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71,197,396.63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80,215,000.00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70,082,000.00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130,939,714.72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92,506,932.61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-50,724,714.72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-22,424,932.61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62,804,939.20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1,470.12%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96,729,205.04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161,037,622.22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-33,924,265.84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-157,037,622.22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-43,095,464.85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-108,800,952.88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w:t>
            </w:r>
          </w:p>
        </w:tc>
      </w:tr>
    </w:tbl>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440" w:val="left"/>
        </w:tabs>
        <w:bidi w:val="0"/>
        <w:spacing w:before="0" w:after="0" w:line="326" w:lineRule="exact"/>
        <w:ind w:left="0" w:right="0" w:firstLine="0"/>
        <w:jc w:val="left"/>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经营活动产生的现金流量净额比上年同期减少</w:t>
      </w:r>
      <w:r>
        <w:rPr>
          <w:rFonts w:ascii="Times New Roman" w:eastAsia="Times New Roman" w:hAnsi="Times New Roman" w:cs="Times New Roman"/>
          <w:color w:val="000000"/>
          <w:spacing w:val="0"/>
          <w:w w:val="100"/>
          <w:position w:val="0"/>
          <w:sz w:val="18"/>
          <w:szCs w:val="18"/>
        </w:rPr>
        <w:t>39.8%</w:t>
      </w:r>
      <w:r>
        <w:rPr>
          <w:color w:val="000000"/>
          <w:spacing w:val="0"/>
          <w:w w:val="100"/>
          <w:position w:val="0"/>
        </w:rPr>
        <w:t>，主要是本期经营活动现金流入相比现金流出增加幅度较低所致。</w:t>
      </w:r>
    </w:p>
    <w:p>
      <w:pPr>
        <w:pStyle w:val="Style28"/>
        <w:keepNext w:val="0"/>
        <w:keepLines w:val="0"/>
        <w:widowControl w:val="0"/>
        <w:shd w:val="clear" w:color="auto" w:fill="auto"/>
        <w:tabs>
          <w:tab w:pos="522" w:val="left"/>
        </w:tabs>
        <w:bidi w:val="0"/>
        <w:spacing w:before="0" w:after="0" w:line="326" w:lineRule="exact"/>
        <w:ind w:left="0" w:right="0" w:firstLine="0"/>
        <w:jc w:val="left"/>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投资活动现金净流入比上年同期减少</w:t>
      </w:r>
      <w:r>
        <w:rPr>
          <w:rFonts w:ascii="Times New Roman" w:eastAsia="Times New Roman" w:hAnsi="Times New Roman" w:cs="Times New Roman"/>
          <w:color w:val="000000"/>
          <w:spacing w:val="0"/>
          <w:w w:val="100"/>
          <w:position w:val="0"/>
          <w:sz w:val="18"/>
          <w:szCs w:val="18"/>
        </w:rPr>
        <w:t>126.2%</w:t>
      </w:r>
      <w:r>
        <w:rPr>
          <w:color w:val="000000"/>
          <w:spacing w:val="0"/>
          <w:w w:val="100"/>
          <w:position w:val="0"/>
        </w:rPr>
        <w:t>,主要是本期子公司长荣健豪采购设备预付款与子公司长荣控股支付土地 出让金所致。</w:t>
      </w:r>
    </w:p>
    <w:p>
      <w:pPr>
        <w:pStyle w:val="Style28"/>
        <w:keepNext w:val="0"/>
        <w:keepLines w:val="0"/>
        <w:widowControl w:val="0"/>
        <w:shd w:val="clear" w:color="auto" w:fill="auto"/>
        <w:tabs>
          <w:tab w:pos="440" w:val="left"/>
        </w:tabs>
        <w:bidi w:val="0"/>
        <w:spacing w:before="0" w:after="0" w:line="365" w:lineRule="exact"/>
        <w:ind w:left="0" w:right="0" w:firstLine="0"/>
        <w:jc w:val="left"/>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筹资活动产生的现金流量净额比上年同期增加</w:t>
      </w:r>
      <w:r>
        <w:rPr>
          <w:rFonts w:ascii="Times New Roman" w:eastAsia="Times New Roman" w:hAnsi="Times New Roman" w:cs="Times New Roman"/>
          <w:color w:val="000000"/>
          <w:spacing w:val="0"/>
          <w:w w:val="100"/>
          <w:position w:val="0"/>
          <w:sz w:val="18"/>
          <w:szCs w:val="18"/>
        </w:rPr>
        <w:t>78.4%</w:t>
      </w:r>
      <w:r>
        <w:rPr>
          <w:color w:val="000000"/>
          <w:spacing w:val="0"/>
          <w:w w:val="100"/>
          <w:position w:val="0"/>
        </w:rPr>
        <w:t>，主要是成立子公司长荣健豪收到合资方投资款所致。</w:t>
      </w:r>
    </w:p>
    <w:p>
      <w:pPr>
        <w:pStyle w:val="Style28"/>
        <w:keepNext w:val="0"/>
        <w:keepLines w:val="0"/>
        <w:widowControl w:val="0"/>
        <w:shd w:val="clear" w:color="auto" w:fill="auto"/>
        <w:tabs>
          <w:tab w:pos="536" w:val="left"/>
        </w:tabs>
        <w:bidi w:val="0"/>
        <w:spacing w:before="0" w:after="140" w:line="365" w:lineRule="exact"/>
        <w:ind w:left="0" w:right="0" w:firstLine="0"/>
        <w:jc w:val="left"/>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筹资活动现金流出比上年同期减少</w:t>
      </w:r>
      <w:r>
        <w:rPr>
          <w:rFonts w:ascii="Times New Roman" w:eastAsia="Times New Roman" w:hAnsi="Times New Roman" w:cs="Times New Roman"/>
          <w:color w:val="000000"/>
          <w:spacing w:val="0"/>
          <w:w w:val="100"/>
          <w:position w:val="0"/>
          <w:sz w:val="18"/>
          <w:szCs w:val="18"/>
        </w:rPr>
        <w:t>78.4%</w:t>
      </w:r>
      <w:r>
        <w:rPr>
          <w:color w:val="000000"/>
          <w:spacing w:val="0"/>
          <w:w w:val="100"/>
          <w:position w:val="0"/>
        </w:rPr>
        <w:t>，主要是由于上年偿还借款</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万元，今年无类似情况发生。 报告期内公司经营活动的现金流量与本年度净利润存在重大差异的原因说明</w:t>
      </w:r>
    </w:p>
    <w:p>
      <w:pPr>
        <w:pStyle w:val="Style28"/>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322" w:lineRule="exact"/>
        <w:ind w:left="0" w:right="0" w:firstLine="300"/>
        <w:jc w:val="left"/>
      </w:pPr>
      <w:r>
        <w:rPr>
          <w:color w:val="000000"/>
          <w:spacing w:val="0"/>
          <w:w w:val="100"/>
          <w:position w:val="0"/>
        </w:rPr>
        <w:t>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年印刷行业整体低迷的下行压力，报告期内公司经营活动的现金流量净值比本年度净利润减少</w:t>
      </w:r>
      <w:r>
        <w:rPr>
          <w:rFonts w:ascii="Times New Roman" w:eastAsia="Times New Roman" w:hAnsi="Times New Roman" w:cs="Times New Roman"/>
          <w:color w:val="000000"/>
          <w:spacing w:val="0"/>
          <w:w w:val="100"/>
          <w:position w:val="0"/>
          <w:sz w:val="18"/>
          <w:szCs w:val="18"/>
        </w:rPr>
        <w:t>70.4%</w:t>
      </w:r>
      <w:r>
        <w:rPr>
          <w:color w:val="000000"/>
          <w:spacing w:val="0"/>
          <w:w w:val="100"/>
          <w:position w:val="0"/>
        </w:rPr>
        <w:t>，公司及时 调整了营销策略，针对老客户给予了一定的信用周期，从而使回款周期相应加长。同时因国外销售回款以信用证为主，伴随</w:t>
        <w:br w:type="page"/>
      </w:r>
      <w:r>
        <w:rPr>
          <w:color w:val="000000"/>
          <w:spacing w:val="0"/>
          <w:w w:val="100"/>
          <w:position w:val="0"/>
        </w:rPr>
        <w:t>国外销售大幅提高，回款时间也相应加长。</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74,652,632.57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88,777,258.81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首次公开发行招股说明书中披露的未来发展与规划在本报告期的实施情况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前期披露的发展战略和经营计划在报告期内的进展情况</w:t>
      </w:r>
    </w:p>
    <w:p>
      <w:pPr>
        <w:pStyle w:val="Style28"/>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报告期内公司围绕发展战略和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年度经营计划，积极推进各项工作，具体情况详见本节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2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95"/>
      <w:bookmarkEnd w:id="96"/>
      <w:bookmarkEnd w:id="9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印后设备及相关产品销售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612,516,850.50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266,746,780.11</w:t>
            </w:r>
          </w:p>
        </w:tc>
      </w:tr>
      <w:tr>
        <w:trPr>
          <w:trHeight w:val="403"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模烫机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281,981,045.14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144,785,481.11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模切机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206,859,315.31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77,145,155.79</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糊盒机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36,329,408.89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13,217,591.66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检品机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65,227,843.84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15,030,542.27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喷墨印刷机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1,662,393.17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3,820.62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配件及维修费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20,456,844.15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16,564,188.66</w:t>
            </w:r>
          </w:p>
        </w:tc>
      </w:tr>
      <w:tr>
        <w:trPr>
          <w:trHeight w:val="403"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510,293,286.17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211,648,082.48</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102,223,564.33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55,098,697.63</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毛利率比上年同</w:t>
            </w:r>
          </w:p>
          <w:p>
            <w:pPr>
              <w:pStyle w:val="Style1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印后设备及相关 产品销售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612,516,850.50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345,770,070.39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398"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模烫机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281,981,045.14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137,195,564.03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模切机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206,859,315.31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129,714,159.52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检品机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65,227,843.84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50,197,301.57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r>
      <w:tr>
        <w:trPr>
          <w:trHeight w:val="398"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510,293,286.17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298,645,203.69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102,223,564.33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47,124,866.70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年按报告期末口径调整后的主营业务数据</w:t>
      </w:r>
    </w:p>
    <w:p>
      <w:pPr>
        <w:widowControl w:val="0"/>
        <w:spacing w:after="11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2866"/>
        <w:gridCol w:w="2875"/>
        <w:gridCol w:w="288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tabs>
                <w:tab w:pos="955" w:val="left"/>
                <w:tab w:pos="1906"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tab/>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tab/>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tabs>
                <w:tab w:pos="955" w:val="left"/>
                <w:tab w:pos="1906"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tab/>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tab/>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tabs>
                <w:tab w:pos="955" w:val="left"/>
                <w:tab w:pos="1910"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tab/>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tab/>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分行业</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分产品</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分地区</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00"/>
      <w:bookmarkEnd w:id="102"/>
      <w:bookmarkEnd w:id="99"/>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比重增减</w:t>
            </w:r>
          </w:p>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566,858,048.0</w:t>
            </w:r>
          </w:p>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598,459,100.42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超募资金使用造成货币资金比例下 降</w:t>
            </w:r>
          </w:p>
        </w:tc>
      </w:tr>
      <w:tr>
        <w:trPr>
          <w:trHeight w:val="133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218,177,402.8</w:t>
            </w:r>
          </w:p>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116,686,098.80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为促进销售，对客户的信用期增加所 致。同时本年出口产品采用远期信用 证结算方式，也导致应收账款有所增 加。</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207,090,956.1</w:t>
            </w:r>
          </w:p>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173,139,990.57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3,120,200.49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3,825,277.15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299,539,774.8</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228,562,119.76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募投项目二期完工转固定资产所致</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21,004,576.31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56,248,980.45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募投项目二期完工转固定资产所致</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13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比重增减</w:t>
            </w:r>
          </w:p>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以公允价值计量的资产和负债</w:t>
      </w:r>
    </w:p>
    <w:p>
      <w:pPr>
        <w:widowControl w:val="0"/>
        <w:spacing w:after="13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10"/>
        <w:gridCol w:w="1181"/>
        <w:gridCol w:w="1181"/>
        <w:gridCol w:w="1181"/>
        <w:gridCol w:w="1181"/>
        <w:gridCol w:w="1176"/>
        <w:gridCol w:w="1181"/>
        <w:gridCol w:w="1190"/>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80" w:line="240" w:lineRule="auto"/>
        <w:ind w:left="0" w:right="0" w:firstLine="14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w:t>
      </w:r>
      <w:bookmarkEnd w:id="105"/>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03"/>
      <w:bookmarkEnd w:id="104"/>
      <w:bookmarkEnd w:id="106"/>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月，长荣股份已获得授权专利</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项，夕卜观设计专利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项，计算 机软件著作权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年新增专利情况见下表：</w:t>
      </w:r>
    </w:p>
    <w:tbl>
      <w:tblPr>
        <w:tblOverlap w:val="never"/>
        <w:jc w:val="center"/>
        <w:tblLayout w:type="fixed"/>
      </w:tblPr>
      <w:tblGrid>
        <w:gridCol w:w="590"/>
        <w:gridCol w:w="1838"/>
        <w:gridCol w:w="5390"/>
        <w:gridCol w:w="1997"/>
      </w:tblGrid>
      <w:tr>
        <w:trPr>
          <w:trHeight w:val="63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序 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专利号</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一种卷筒纸机组式烫印机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ZL200710059890.3</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一种有摆动装置的牙排及其工作方法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ZL200910068529.6</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一种用于印刷机械的推拉式箱体装置及其工作方法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ZL200910068801.0</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转换间歇与连续输送卷筒材料的储料装置及其工作方法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ZL200910068796.3</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用于模切版框或蜂巢板的可调节定位装置及其工作方法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ZL200810154728.4</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一种有摆动装置的牙排及其工作方法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ZL200810154725.0</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一种用于印刷机械的挂件的快速放置机构及其工作方法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ZL200910068798.2</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一种上下版同步微调装置及其工作方法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ZL201110094704.6</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一种同步传动装置及其工作方法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ZL201110094701.2</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一种牙排定位装置及其工作方法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ZL201010264422.1</w:t>
            </w:r>
          </w:p>
        </w:tc>
      </w:tr>
      <w:tr>
        <w:trPr>
          <w:trHeight w:val="33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一种开牙取样装置及其工作方法</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ZL201010264418.5</w:t>
            </w:r>
          </w:p>
        </w:tc>
      </w:tr>
    </w:tbl>
    <w:p>
      <w:pPr>
        <w:spacing w:lineRule="exact" w:line="1"/>
        <w:rPr>
          <w:sz w:val="2"/>
          <w:szCs w:val="2"/>
        </w:rPr>
      </w:pPr>
      <w:r>
        <w:br w:type="page"/>
      </w:r>
    </w:p>
    <w:tbl>
      <w:tblPr>
        <w:tblOverlap w:val="never"/>
        <w:jc w:val="center"/>
        <w:tblLayout w:type="fixed"/>
      </w:tblPr>
      <w:tblGrid>
        <w:gridCol w:w="590"/>
        <w:gridCol w:w="1838"/>
        <w:gridCol w:w="5390"/>
        <w:gridCol w:w="1997"/>
      </w:tblGrid>
      <w:tr>
        <w:trPr>
          <w:trHeight w:val="355"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12</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一种卷筒材料的烫印设备及其工作方法</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ZL200910069346.6</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一种有定位调节装置的牙排及其工作方法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ZL200910068530.9</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一种用于印刷机械的托布装置及其工作方法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ZL201010185404.4</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一种清牙排叼口的装置及其工作方法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ZL201010533305.0</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一种气动锁紧装置及其工作方法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ZL201010533312.0</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一种电子套准装置及其工作方法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ZL201110174214.7</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一种压纸毛刷调节装置及其工作方法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ZL201010294391.4</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一种检测输送多张材料的装置及其工作方法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ZL201010185412.9</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一种用于印刷机械的纠偏装置及其工作方法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ZL200910068800.6</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一种卷筒纸冷烫印刷设备及其工作方法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ZL201110137513.3</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一种单张纸冷烫印刷设备及其工作方法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ZL201110137504.4</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一种用于一次装卡完成三面加工的装置及其工作方法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ZL201110222081.6</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一种喷墨印刷机械平台及其工作方法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ZL201110221697.1</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一种上清废框抬起装置及其工作方法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ZL201010226230.1</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发明专利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一种电子套准系统及其工作方法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ZL201110174357.8</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一种角度调节装置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ZL201220165220.6</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一种调压装置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ZL201220122416.7</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一种气动副收纸装置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ZL201220179956.9</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一种简便式调压装置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ZL201220121962.9</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一种数控设备加工工装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ZL201220376935.6</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一种两用踏板装置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ZL201220313877.2</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一种检测装置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ZL201220245910.2</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一种矫正装置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ZL201220242959.2</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一种送纸装置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ZL201220314772.9</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一种测量装置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ZL201220453888.0</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一种预拉伸装置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ZL201220505245.6</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一种托料装置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ZL201220372657.7</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一种齐纸装置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ZL201220166318.3</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一种快速自锁机构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ZL201220501486.3</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一种皮带矫正装置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ZL201220555771.3</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一种加湿装置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ZL201220555793.X</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一种皮带清洁装置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ZL201220456547.9</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一种便捷的加工装置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ZL201220634271.9</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一种便捷的加工异形工件的装置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ZL201220746418.3</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一种辅助牙排组装的装置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ZL201220742238.8</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一种纸张定位装置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ZL201220686439.0</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一种带驱动的压痕装置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ZL201320054356.4</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一种数控设备加工工件的装置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ZL201320127376.X</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一种纸张定位装置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ZL201320102416.5</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一种烫印版位置调节装置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ZL201320089662.1</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一种收放膜缓冲装置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ZL201320128297.0</w:t>
            </w:r>
          </w:p>
        </w:tc>
      </w:tr>
      <w:tr>
        <w:trPr>
          <w:trHeight w:val="33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一种电子套准系统</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ZL201320103928.3</w:t>
            </w:r>
          </w:p>
        </w:tc>
      </w:tr>
    </w:tbl>
    <w:p>
      <w:pPr>
        <w:spacing w:lineRule="exact" w:line="1"/>
        <w:rPr>
          <w:sz w:val="2"/>
          <w:szCs w:val="2"/>
        </w:rPr>
      </w:pPr>
      <w:r>
        <w:br w:type="page"/>
      </w:r>
    </w:p>
    <w:tbl>
      <w:tblPr>
        <w:tblOverlap w:val="never"/>
        <w:jc w:val="center"/>
        <w:tblLayout w:type="fixed"/>
      </w:tblPr>
      <w:tblGrid>
        <w:gridCol w:w="590"/>
        <w:gridCol w:w="1838"/>
        <w:gridCol w:w="5390"/>
        <w:gridCol w:w="1997"/>
      </w:tblGrid>
      <w:tr>
        <w:trPr>
          <w:trHeight w:val="355"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54</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一种数控设备加工工装</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ZL201320053657.5</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一种防接线误操作的自检电路</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ZL201320164994.1</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一种压纸毛刷装置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ZL201320221379.X</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一种踢纸刀固定装置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ZL201320206535.5</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一种送纸定位装置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ZL201320149787.9</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一种翻转平台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ZL201320229641.5</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一种模切平台伺服退压系统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ZL201320255815.5</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一种压力检测及保护电路</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ZL201320217559.0</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一种铝箔定位标烫印控制系统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ZL201320210434.5</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一种快速插拔式夹持装置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ZL201320229986.0</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一种拨纸装置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ZL201320253864.5</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一种牙片结构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ZL201320254974.3</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一种插纸杆支撑装置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ZL201320255814.0</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一种幅面调节装置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ZL201320255946.3</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一种压纸框抬起装置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ZL201320253760.4</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一种副收纸升降装置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ZL201320253758.7</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一种收放箔装置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ZL201320254975.8</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一种自动给纸系统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ZL201320253759.1</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外观设计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全清废模切机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ZL201230027055.3</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外观设计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机组式全清废模烫机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ZL201230027058.7</w:t>
            </w:r>
          </w:p>
        </w:tc>
      </w:tr>
      <w:tr>
        <w:trPr>
          <w:trHeight w:val="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外观设计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操作台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ZL201230111672.1</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外观设计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清废模切机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ZL201230574942.2</w:t>
            </w:r>
          </w:p>
        </w:tc>
      </w:tr>
      <w:tr>
        <w:trPr>
          <w:trHeight w:val="33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美国外观设计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印品质量检测机</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29/419,436</w:t>
            </w:r>
          </w:p>
        </w:tc>
      </w:tr>
    </w:tbl>
    <w:p>
      <w:pPr>
        <w:widowControl w:val="0"/>
        <w:spacing w:after="619" w:line="1" w:lineRule="exact"/>
      </w:pPr>
    </w:p>
    <w:p>
      <w:pPr>
        <w:pStyle w:val="Style32"/>
        <w:keepNext/>
        <w:keepLines/>
        <w:widowControl w:val="0"/>
        <w:shd w:val="clear" w:color="auto" w:fill="auto"/>
        <w:bidi w:val="0"/>
        <w:spacing w:before="0" w:line="240" w:lineRule="auto"/>
        <w:ind w:left="0" w:right="0" w:firstLine="14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07"/>
      <w:bookmarkEnd w:id="108"/>
      <w:bookmarkEnd w:id="110"/>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136"/>
        <w:gridCol w:w="1061"/>
        <w:gridCol w:w="667"/>
        <w:gridCol w:w="1598"/>
        <w:gridCol w:w="922"/>
        <w:gridCol w:w="139"/>
        <w:gridCol w:w="1061"/>
        <w:gridCol w:w="931"/>
        <w:gridCol w:w="1066"/>
      </w:tblGrid>
      <w:tr>
        <w:trPr>
          <w:trHeight w:val="408"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3,120,200.49</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3,825,277.15</w:t>
            </w:r>
          </w:p>
        </w:tc>
        <w:tc>
          <w:tcPr>
            <w:gridSpan w:val="4"/>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w:t>
            </w:r>
          </w:p>
        </w:tc>
      </w:tr>
      <w:tr>
        <w:trPr>
          <w:trHeight w:val="403"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本期投资 盈亏（元）</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是否涉诉</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英飞电池技术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w:t>
            </w:r>
          </w:p>
        </w:tc>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技术授权交易</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-475,961.70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募集资金总体使用情况</w:t>
      </w:r>
    </w:p>
    <w:p>
      <w:pPr>
        <w:widowControl w:val="0"/>
        <w:spacing w:after="99" w:line="1" w:lineRule="exact"/>
      </w:pPr>
    </w:p>
    <w:p>
      <w:pPr>
        <w:pStyle w:val="Style3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94,426.76</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24,615.44</w:t>
            </w:r>
          </w:p>
        </w:tc>
      </w:tr>
    </w:tbl>
    <w:p>
      <w:pPr>
        <w:spacing w:lineRule="exact" w:line="1"/>
        <w:rPr>
          <w:sz w:val="2"/>
          <w:szCs w:val="2"/>
        </w:rPr>
      </w:pPr>
      <w:r>
        <w:br w:type="page"/>
      </w:r>
    </w:p>
    <w:tbl>
      <w:tblPr>
        <w:tblOverlap w:val="never"/>
        <w:jc w:val="center"/>
        <w:tblLayout w:type="fixed"/>
      </w:tblPr>
      <w:tblGrid>
        <w:gridCol w:w="4104"/>
        <w:gridCol w:w="547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65,626.05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募集资金承诺项目情况</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37"/>
        <w:gridCol w:w="725"/>
        <w:gridCol w:w="720"/>
        <w:gridCol w:w="720"/>
        <w:gridCol w:w="720"/>
        <w:gridCol w:w="725"/>
        <w:gridCol w:w="720"/>
        <w:gridCol w:w="720"/>
        <w:gridCol w:w="725"/>
        <w:gridCol w:w="720"/>
        <w:gridCol w:w="720"/>
        <w:gridCol w:w="734"/>
      </w:tblGrid>
      <w:tr>
        <w:trPr>
          <w:trHeight w:val="165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315"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11"/>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高速精密多功能新 型印刷设备产业化 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27,387.5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27,387.5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永久补充流动资金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设立全资子公司建 设印刷设备再制造 基地项目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设立控股子公司长 荣股份(日本)有限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设立全资子公司长 荣股份(美国)有限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1,623.97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购买土地使用权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设立控股子公司 成都长荣印刷设备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永久补充流动资金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设立全资子公司天 津长荣控股有限公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7,544.46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7,544.46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37"/>
        <w:gridCol w:w="725"/>
        <w:gridCol w:w="720"/>
        <w:gridCol w:w="720"/>
        <w:gridCol w:w="720"/>
        <w:gridCol w:w="725"/>
        <w:gridCol w:w="720"/>
        <w:gridCol w:w="720"/>
        <w:gridCol w:w="725"/>
        <w:gridCol w:w="720"/>
        <w:gridCol w:w="720"/>
        <w:gridCol w:w="734"/>
      </w:tblGrid>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设立控股子公司天 津健豪云印刷科技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1,962.17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61,389.7</w:t>
            </w:r>
          </w:p>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51,389.7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23,548.3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38,238.5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-733.02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88,905.7</w:t>
            </w:r>
          </w:p>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78,905.7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24,615.4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65,626.0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26,372.7</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01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11"/>
              <w:keepNext w:val="0"/>
              <w:keepLines w:val="0"/>
              <w:widowControl w:val="0"/>
              <w:numPr>
                <w:ilvl w:val="0"/>
                <w:numId w:val="1"/>
              </w:numPr>
              <w:shd w:val="clear" w:color="auto" w:fill="auto"/>
              <w:tabs>
                <w:tab w:pos="134" w:val="left"/>
              </w:tabs>
              <w:bidi w:val="0"/>
              <w:spacing w:before="0" w:after="0" w:line="302" w:lineRule="exact"/>
              <w:ind w:left="0" w:right="0" w:firstLine="0"/>
              <w:jc w:val="left"/>
            </w:pPr>
            <w:r>
              <w:rPr>
                <w:color w:val="000000"/>
                <w:spacing w:val="0"/>
                <w:w w:val="100"/>
                <w:position w:val="0"/>
              </w:rPr>
              <w:t>设立全资子公司建设印刷设备再制造基地项目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全资子公司天津长荣震德机械有限公司已经设立完 成，印刷设备再制造基地施工建设正在进行中，预计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年底竣工完成，所以该项目尚未达到效益。</w:t>
            </w:r>
          </w:p>
          <w:p>
            <w:pPr>
              <w:pStyle w:val="Style11"/>
              <w:keepNext w:val="0"/>
              <w:keepLines w:val="0"/>
              <w:widowControl w:val="0"/>
              <w:numPr>
                <w:ilvl w:val="0"/>
                <w:numId w:val="1"/>
              </w:numPr>
              <w:shd w:val="clear" w:color="auto" w:fill="auto"/>
              <w:tabs>
                <w:tab w:pos="149" w:val="left"/>
              </w:tabs>
              <w:bidi w:val="0"/>
              <w:spacing w:before="0" w:after="0" w:line="317" w:lineRule="exact"/>
              <w:ind w:left="0" w:right="0" w:firstLine="0"/>
              <w:jc w:val="left"/>
            </w:pPr>
            <w:r>
              <w:rPr>
                <w:color w:val="000000"/>
                <w:spacing w:val="0"/>
                <w:w w:val="100"/>
                <w:position w:val="0"/>
              </w:rPr>
              <w:t>分别使用超募资金设立控股子公司长荣股份（日本）有限公司、成都长荣印刷设备有限公司，设立 全资子公司长荣股份（美国）有限公司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子公司已经设立完成，以上子公司均为销售公司</w:t>
            </w:r>
            <w:r>
              <w:rPr>
                <w:color w:val="000000"/>
                <w:spacing w:val="0"/>
                <w:w w:val="100"/>
                <w:position w:val="0"/>
                <w:sz w:val="18"/>
                <w:szCs w:val="18"/>
              </w:rPr>
              <w:t>，</w:t>
            </w:r>
            <w:r>
              <w:rPr>
                <w:color w:val="000000"/>
                <w:spacing w:val="0"/>
                <w:w w:val="100"/>
                <w:position w:val="0"/>
              </w:rPr>
              <w:t>成立不久， 没有进行足够的市场推广、宣传工作，所以上述各项目尚未达到效益。</w:t>
            </w:r>
          </w:p>
          <w:p>
            <w:pPr>
              <w:pStyle w:val="Style11"/>
              <w:keepNext w:val="0"/>
              <w:keepLines w:val="0"/>
              <w:widowControl w:val="0"/>
              <w:numPr>
                <w:ilvl w:val="0"/>
                <w:numId w:val="1"/>
              </w:numPr>
              <w:shd w:val="clear" w:color="auto" w:fill="auto"/>
              <w:tabs>
                <w:tab w:pos="230" w:val="left"/>
              </w:tabs>
              <w:bidi w:val="0"/>
              <w:spacing w:before="0" w:after="0" w:line="326" w:lineRule="exact"/>
              <w:ind w:left="0" w:right="0" w:firstLine="0"/>
              <w:jc w:val="left"/>
            </w:pPr>
            <w:r>
              <w:rPr>
                <w:color w:val="000000"/>
                <w:spacing w:val="0"/>
                <w:w w:val="100"/>
                <w:position w:val="0"/>
              </w:rPr>
              <w:t>设立全资子公司天津长荣控股有限公司：子公司已经设立完成，并支付了土地出让金预付款，因为 尚未进行招拍挂程序，所以该项目尚未达到效益。</w:t>
            </w:r>
          </w:p>
          <w:p>
            <w:pPr>
              <w:pStyle w:val="Style11"/>
              <w:keepNext w:val="0"/>
              <w:keepLines w:val="0"/>
              <w:widowControl w:val="0"/>
              <w:numPr>
                <w:ilvl w:val="0"/>
                <w:numId w:val="1"/>
              </w:numPr>
              <w:shd w:val="clear" w:color="auto" w:fill="auto"/>
              <w:tabs>
                <w:tab w:pos="235" w:val="left"/>
              </w:tabs>
              <w:bidi w:val="0"/>
              <w:spacing w:before="0" w:after="0" w:line="317" w:lineRule="exact"/>
              <w:ind w:left="0" w:right="0" w:firstLine="0"/>
              <w:jc w:val="left"/>
            </w:pPr>
            <w:r>
              <w:rPr>
                <w:color w:val="000000"/>
                <w:spacing w:val="0"/>
                <w:w w:val="100"/>
                <w:position w:val="0"/>
              </w:rPr>
              <w:t>使用超募资金向子公司增资建设长荣健豪云印刷项目：本公司向天津长荣健豪云印刷科技有限公司 增资已经完成，目前正在设备购置及调试阶段，还没有进入正式运营阶段，所以该项目尚未达到效益。</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358"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月上市，取得超募资金</w:t>
            </w:r>
            <w:r>
              <w:rPr>
                <w:rFonts w:ascii="Times New Roman" w:eastAsia="Times New Roman" w:hAnsi="Times New Roman" w:cs="Times New Roman"/>
                <w:color w:val="000000"/>
                <w:spacing w:val="0"/>
                <w:w w:val="100"/>
                <w:position w:val="0"/>
                <w:sz w:val="18"/>
                <w:szCs w:val="18"/>
              </w:rPr>
              <w:t>66,910.763</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日，本公司累计取 得利息收入</w:t>
            </w:r>
            <w:r>
              <w:rPr>
                <w:rFonts w:ascii="Times New Roman" w:eastAsia="Times New Roman" w:hAnsi="Times New Roman" w:cs="Times New Roman"/>
                <w:color w:val="000000"/>
                <w:spacing w:val="0"/>
                <w:w w:val="100"/>
                <w:position w:val="0"/>
                <w:sz w:val="18"/>
                <w:szCs w:val="18"/>
              </w:rPr>
              <w:t>4,109.607</w:t>
            </w:r>
            <w:r>
              <w:rPr>
                <w:color w:val="000000"/>
                <w:spacing w:val="0"/>
                <w:w w:val="100"/>
                <w:position w:val="0"/>
              </w:rPr>
              <w:t>万元，累计决议使用超募资金</w:t>
            </w:r>
            <w:r>
              <w:rPr>
                <w:rFonts w:ascii="Times New Roman" w:eastAsia="Times New Roman" w:hAnsi="Times New Roman" w:cs="Times New Roman"/>
                <w:color w:val="000000"/>
                <w:spacing w:val="0"/>
                <w:w w:val="100"/>
                <w:position w:val="0"/>
                <w:sz w:val="18"/>
                <w:szCs w:val="18"/>
              </w:rPr>
              <w:t>51,389.728</w:t>
            </w:r>
            <w:r>
              <w:rPr>
                <w:color w:val="000000"/>
                <w:spacing w:val="0"/>
                <w:w w:val="100"/>
                <w:position w:val="0"/>
              </w:rPr>
              <w:t>万元，剩余超募资金</w:t>
            </w:r>
            <w:r>
              <w:rPr>
                <w:rFonts w:ascii="Times New Roman" w:eastAsia="Times New Roman" w:hAnsi="Times New Roman" w:cs="Times New Roman"/>
                <w:color w:val="000000"/>
                <w:spacing w:val="0"/>
                <w:w w:val="100"/>
                <w:position w:val="0"/>
                <w:sz w:val="18"/>
                <w:szCs w:val="18"/>
              </w:rPr>
              <w:t>19,630.642</w:t>
            </w:r>
            <w:r>
              <w:rPr>
                <w:color w:val="000000"/>
                <w:spacing w:val="0"/>
                <w:w w:val="100"/>
                <w:position w:val="0"/>
              </w:rPr>
              <w:t>万元 暂无使用计划。</w:t>
            </w:r>
          </w:p>
          <w:p>
            <w:pPr>
              <w:pStyle w:val="Style11"/>
              <w:keepNext w:val="0"/>
              <w:keepLines w:val="0"/>
              <w:widowControl w:val="0"/>
              <w:shd w:val="clear" w:color="auto" w:fill="auto"/>
              <w:tabs>
                <w:tab w:pos="187"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日召开的第二届董事会第六次会议审议通过，本公司以超募资金</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rPr>
              <w:t>万元用于永久补充流动资金，截止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万元永久补充流动资金实 施完毕。</w:t>
            </w:r>
          </w:p>
          <w:p>
            <w:pPr>
              <w:pStyle w:val="Style11"/>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日召开的第二届董事会第九次会议审议通过，本公司拟使用超募资金 </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万元设立全资子公司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天津长荣震德机械有限公司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，用于建设印刷设备再制造基地建设项目； 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日，该项目已使用超募资金</w:t>
            </w:r>
            <w:r>
              <w:rPr>
                <w:rFonts w:ascii="Times New Roman" w:eastAsia="Times New Roman" w:hAnsi="Times New Roman" w:cs="Times New Roman"/>
                <w:color w:val="000000"/>
                <w:spacing w:val="0"/>
                <w:w w:val="100"/>
                <w:position w:val="0"/>
                <w:sz w:val="18"/>
                <w:szCs w:val="18"/>
              </w:rPr>
              <w:t>4,307.278</w:t>
            </w:r>
            <w:r>
              <w:rPr>
                <w:color w:val="000000"/>
                <w:spacing w:val="0"/>
                <w:w w:val="100"/>
                <w:position w:val="0"/>
              </w:rPr>
              <w:t>万元；拟使用等值</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万美元的超募资金</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（汇率按发生时计算）在美国设立全资子公司</w:t>
            </w:r>
            <w:r>
              <w:rPr>
                <w:rFonts w:ascii="Times New Roman" w:eastAsia="Times New Roman" w:hAnsi="Times New Roman" w:cs="Times New Roman"/>
                <w:color w:val="000000"/>
                <w:spacing w:val="0"/>
                <w:w w:val="100"/>
                <w:position w:val="0"/>
                <w:sz w:val="18"/>
                <w:szCs w:val="18"/>
              </w:rPr>
              <w:t>“MASTERWORK USA LLC”</w:t>
            </w:r>
            <w:r>
              <w:rPr>
                <w:color w:val="000000"/>
                <w:spacing w:val="0"/>
                <w:w w:val="100"/>
                <w:position w:val="0"/>
              </w:rPr>
              <w:t>（暂定），用于北美地区</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的销售和服务，截止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日，该项目已使用超募资金</w:t>
            </w:r>
            <w:r>
              <w:rPr>
                <w:rFonts w:ascii="Times New Roman" w:eastAsia="Times New Roman" w:hAnsi="Times New Roman" w:cs="Times New Roman"/>
                <w:color w:val="000000"/>
                <w:spacing w:val="0"/>
                <w:w w:val="100"/>
                <w:position w:val="0"/>
                <w:sz w:val="18"/>
                <w:szCs w:val="18"/>
              </w:rPr>
              <w:t>2,708.077</w:t>
            </w:r>
            <w:r>
              <w:rPr>
                <w:color w:val="000000"/>
                <w:spacing w:val="0"/>
                <w:w w:val="100"/>
                <w:position w:val="0"/>
              </w:rPr>
              <w:t xml:space="preserve">万元；本公司拟使用等值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万美元的超募资金（汇率按发生时计算）与</w:t>
            </w:r>
            <w:r>
              <w:rPr>
                <w:rFonts w:ascii="Times New Roman" w:eastAsia="Times New Roman" w:hAnsi="Times New Roman" w:cs="Times New Roman"/>
                <w:color w:val="000000"/>
                <w:spacing w:val="0"/>
                <w:w w:val="100"/>
                <w:position w:val="0"/>
                <w:sz w:val="18"/>
                <w:szCs w:val="18"/>
              </w:rPr>
              <w:t>AKIRA YOSHIOKA</w:t>
            </w:r>
            <w:r>
              <w:rPr>
                <w:color w:val="000000"/>
                <w:spacing w:val="0"/>
                <w:w w:val="100"/>
                <w:position w:val="0"/>
              </w:rPr>
              <w:t xml:space="preserve">在日本设立控股子公司 </w:t>
            </w: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w:t>
            </w:r>
            <w:r>
              <w:rPr>
                <w:color w:val="000000"/>
                <w:spacing w:val="0"/>
                <w:w w:val="100"/>
                <w:position w:val="0"/>
              </w:rPr>
              <w:t>注册资金</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万美元，用于日本地区的销售和服务，截止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日，该项目已使用超募资金</w:t>
            </w:r>
            <w:r>
              <w:rPr>
                <w:rFonts w:ascii="Times New Roman" w:eastAsia="Times New Roman" w:hAnsi="Times New Roman" w:cs="Times New Roman"/>
                <w:color w:val="000000"/>
                <w:spacing w:val="0"/>
                <w:w w:val="100"/>
                <w:position w:val="0"/>
                <w:sz w:val="18"/>
                <w:szCs w:val="18"/>
              </w:rPr>
              <w:t>316.541</w:t>
            </w:r>
            <w:r>
              <w:rPr>
                <w:color w:val="000000"/>
                <w:spacing w:val="0"/>
                <w:w w:val="100"/>
                <w:position w:val="0"/>
              </w:rPr>
              <w:t>万元。</w:t>
            </w:r>
          </w:p>
          <w:p>
            <w:pPr>
              <w:pStyle w:val="Style1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年第二次临时股东大会审议通过，本公司计划使用超募 资金通过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招拍挂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方式购买位于天津风电产业园地块，宗地面积为</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亩（最终面积以土地证标识面 积为准），性质为工业用地，作为今后项目扩建或新建项目储备用地，预计需要使用资金</w:t>
            </w:r>
            <w:r>
              <w:rPr>
                <w:rFonts w:ascii="Times New Roman" w:eastAsia="Times New Roman" w:hAnsi="Times New Roman" w:cs="Times New Roman"/>
                <w:color w:val="000000"/>
                <w:spacing w:val="0"/>
                <w:w w:val="100"/>
                <w:position w:val="0"/>
                <w:sz w:val="18"/>
                <w:szCs w:val="18"/>
              </w:rPr>
              <w:t>18,400.00</w:t>
            </w:r>
            <w:r>
              <w:rPr>
                <w:color w:val="000000"/>
                <w:spacing w:val="0"/>
                <w:w w:val="100"/>
                <w:position w:val="0"/>
              </w:rPr>
              <w:t>万 元（金额按实际竞拍获得土地使用权价格为准）。本公司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日第二届董事会第二十八次 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日第三次临时股东大会审议通过了《关于变更部分超募资金投资项目实施方式的 议案》，同意变更原定拟用于购买土地使用权款</w:t>
            </w:r>
            <w:r>
              <w:rPr>
                <w:rFonts w:ascii="Times New Roman" w:eastAsia="Times New Roman" w:hAnsi="Times New Roman" w:cs="Times New Roman"/>
                <w:color w:val="000000"/>
                <w:spacing w:val="0"/>
                <w:w w:val="100"/>
                <w:position w:val="0"/>
                <w:sz w:val="18"/>
                <w:szCs w:val="18"/>
              </w:rPr>
              <w:t>18,400</w:t>
            </w:r>
            <w:r>
              <w:rPr>
                <w:color w:val="000000"/>
                <w:spacing w:val="0"/>
                <w:w w:val="100"/>
                <w:position w:val="0"/>
              </w:rPr>
              <w:t>万元的实施方式。公司通过使用超募资金人民 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万元设立全资子公司天津长荣控股有限公司购买天津风电产业园</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 土地使用权，先期建设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月，公司使用超募 资金投资设立了天津长荣控股有限公司。截至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日，天津长荣控股有限公司已使用超</w:t>
            </w:r>
          </w:p>
        </w:tc>
      </w:tr>
    </w:tbl>
    <w:p>
      <w:pPr>
        <w:spacing w:lineRule="exact" w:line="1"/>
        <w:rPr>
          <w:sz w:val="2"/>
          <w:szCs w:val="2"/>
        </w:rPr>
      </w:pPr>
      <w:r>
        <w:br w:type="page"/>
      </w:r>
    </w:p>
    <w:tbl>
      <w:tblPr>
        <w:tblOverlap w:val="never"/>
        <w:jc w:val="center"/>
        <w:tblLayout w:type="fixed"/>
      </w:tblPr>
      <w:tblGrid>
        <w:gridCol w:w="1637"/>
        <w:gridCol w:w="7949"/>
      </w:tblGrid>
      <w:tr>
        <w:trPr>
          <w:trHeight w:val="645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募资金</w:t>
            </w:r>
            <w:r>
              <w:rPr>
                <w:rFonts w:ascii="Times New Roman" w:eastAsia="Times New Roman" w:hAnsi="Times New Roman" w:cs="Times New Roman"/>
                <w:color w:val="000000"/>
                <w:spacing w:val="0"/>
                <w:w w:val="100"/>
                <w:position w:val="0"/>
                <w:sz w:val="18"/>
                <w:szCs w:val="18"/>
              </w:rPr>
              <w:t>7,544.463</w:t>
            </w:r>
            <w:r>
              <w:rPr>
                <w:color w:val="000000"/>
                <w:spacing w:val="0"/>
                <w:w w:val="100"/>
                <w:position w:val="0"/>
              </w:rPr>
              <w:t>万元。</w:t>
            </w:r>
          </w:p>
          <w:p>
            <w:pPr>
              <w:pStyle w:val="Style1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年度股东大会审议通过了《关于使用闲置超募资金暂时补充流动资 金的议案》，一致同意使用超募资金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（自股东大会会批准之日起计算）。本公司已于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rPr>
              <w:t>万元归还并存入本公司募集资金专用账户。</w:t>
            </w:r>
          </w:p>
          <w:p>
            <w:pPr>
              <w:pStyle w:val="Style1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日，本公司第二届董事会第十五次会议审议通过了《关于使用超募资金在成都设立 控股子公司的议案》，同意本公司使用人民币</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 xml:space="preserve">万元的超募资金用于与成都隆迪印务有限公司 设立控股子公司成都长荣印刷设备有限公司，主要负责四川地区的销售和售后服务工作。本公司于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月使用超募资金</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成都长荣印刷设备有限公司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进行投资。截至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日，已投入子公司成都长荣印刷设备有限公司的超募资金</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万元实施完毕。</w:t>
            </w:r>
          </w:p>
          <w:p>
            <w:pPr>
              <w:pStyle w:val="Style1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日第二届董事会第十九次会议＞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 会审议通过了《关于使用部分超募资金永久补充流动资金的议案》，同意本公司使用人民币</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rPr>
              <w:t>万元的超额募集资金用于永久补充流动资金，截止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万元永久 补充流动资金实施完毕。</w:t>
            </w:r>
          </w:p>
          <w:p>
            <w:pPr>
              <w:pStyle w:val="Style1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7.2013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日，本公司第二届董事会第二十二次会议审议通过了《关于使用超募资金向子公司 增资建设长荣健豪云印刷项目的议案》，同意使用超募资金约</w:t>
            </w:r>
            <w:r>
              <w:rPr>
                <w:rFonts w:ascii="Times New Roman" w:eastAsia="Times New Roman" w:hAnsi="Times New Roman" w:cs="Times New Roman"/>
                <w:color w:val="000000"/>
                <w:spacing w:val="0"/>
                <w:w w:val="100"/>
                <w:position w:val="0"/>
                <w:sz w:val="18"/>
                <w:szCs w:val="18"/>
              </w:rPr>
              <w:t>3,059</w:t>
            </w:r>
            <w:r>
              <w:rPr>
                <w:color w:val="000000"/>
                <w:spacing w:val="0"/>
                <w:w w:val="100"/>
                <w:position w:val="0"/>
              </w:rPr>
              <w:t>万元人民币向子公司天津健豪云 印刷科技有限公司增资，与</w:t>
            </w:r>
            <w:r>
              <w:rPr>
                <w:rFonts w:ascii="Times New Roman" w:eastAsia="Times New Roman" w:hAnsi="Times New Roman" w:cs="Times New Roman"/>
                <w:color w:val="000000"/>
                <w:spacing w:val="0"/>
                <w:w w:val="100"/>
                <w:position w:val="0"/>
                <w:sz w:val="18"/>
                <w:szCs w:val="18"/>
              </w:rPr>
              <w:t>Gain How Printing Co.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在天津共同设立合资公司天津长荣健豪云印刷 科技有限公司，用于建设长荣健豪云印刷项目。本公司于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月使用超募资金</w:t>
            </w:r>
            <w:r>
              <w:rPr>
                <w:rFonts w:ascii="Times New Roman" w:eastAsia="Times New Roman" w:hAnsi="Times New Roman" w:cs="Times New Roman"/>
                <w:color w:val="000000"/>
                <w:spacing w:val="0"/>
                <w:w w:val="100"/>
                <w:position w:val="0"/>
                <w:sz w:val="18"/>
                <w:szCs w:val="18"/>
              </w:rPr>
              <w:t>3,078.037</w:t>
            </w:r>
            <w:r>
              <w:rPr>
                <w:color w:val="000000"/>
                <w:spacing w:val="0"/>
                <w:w w:val="100"/>
                <w:position w:val="0"/>
              </w:rPr>
              <w:t>万元 对天津长荣健豪云印刷科技有限公司增资。截至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日，天津长荣健豪云印刷科技有限 公司已使用超募资金</w:t>
            </w:r>
            <w:r>
              <w:rPr>
                <w:rFonts w:ascii="Times New Roman" w:eastAsia="Times New Roman" w:hAnsi="Times New Roman" w:cs="Times New Roman"/>
                <w:color w:val="000000"/>
                <w:spacing w:val="0"/>
                <w:w w:val="100"/>
                <w:position w:val="0"/>
                <w:sz w:val="18"/>
                <w:szCs w:val="18"/>
              </w:rPr>
              <w:t>1,962.174</w:t>
            </w:r>
            <w:r>
              <w:rPr>
                <w:color w:val="000000"/>
                <w:spacing w:val="0"/>
                <w:w w:val="100"/>
                <w:position w:val="0"/>
              </w:rPr>
              <w:t>万元。</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3206" w:hRule="exact"/>
        </w:trPr>
        <w:tc>
          <w:tcPr>
            <w:tcBorders>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年第二次临时股东大会审议通过，本公司计划使用超募资金 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招拍挂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方式购买位于天津风电产业园地块，宗地面积为</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亩（最终面积以土地证标识面积为 准），性质为工业用地，作为今后项目扩建或新建项目储备用地，预计需要使用资金</w:t>
            </w:r>
            <w:r>
              <w:rPr>
                <w:rFonts w:ascii="Times New Roman" w:eastAsia="Times New Roman" w:hAnsi="Times New Roman" w:cs="Times New Roman"/>
                <w:color w:val="000000"/>
                <w:spacing w:val="0"/>
                <w:w w:val="100"/>
                <w:position w:val="0"/>
                <w:sz w:val="18"/>
                <w:szCs w:val="18"/>
              </w:rPr>
              <w:t>18,400.00</w:t>
            </w:r>
            <w:r>
              <w:rPr>
                <w:color w:val="000000"/>
                <w:spacing w:val="0"/>
                <w:w w:val="100"/>
                <w:position w:val="0"/>
              </w:rPr>
              <w:t>万元（金 额按实际竞拍获得土地使用权价格为准）。本公司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日第二届董事会第二十八次会议、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日第三次临时股东大会审议通过了《关于变更部分超募资金投资项目实施方式的议案》， 同意变更原定拟用于购买土地使用权款</w:t>
            </w:r>
            <w:r>
              <w:rPr>
                <w:rFonts w:ascii="Times New Roman" w:eastAsia="Times New Roman" w:hAnsi="Times New Roman" w:cs="Times New Roman"/>
                <w:color w:val="000000"/>
                <w:spacing w:val="0"/>
                <w:w w:val="100"/>
                <w:position w:val="0"/>
                <w:sz w:val="18"/>
                <w:szCs w:val="18"/>
              </w:rPr>
              <w:t>18,400</w:t>
            </w:r>
            <w:r>
              <w:rPr>
                <w:color w:val="000000"/>
                <w:spacing w:val="0"/>
                <w:w w:val="100"/>
                <w:position w:val="0"/>
              </w:rPr>
              <w:t xml:space="preserve">万元的实施方式。公司通过使用超募资金人民币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万元设立全资子公司天津长荣控股有限公司购买天津风电产业园</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 地使用权，先期建设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月，公司使用超募资 金投资设立了天津长荣控股有限公司。截至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日，天津长荣控股有限公司已使用超募 资金</w:t>
            </w:r>
            <w:r>
              <w:rPr>
                <w:rFonts w:ascii="Times New Roman" w:eastAsia="Times New Roman" w:hAnsi="Times New Roman" w:cs="Times New Roman"/>
                <w:color w:val="000000"/>
                <w:spacing w:val="0"/>
                <w:w w:val="100"/>
                <w:position w:val="0"/>
                <w:sz w:val="18"/>
                <w:szCs w:val="18"/>
              </w:rPr>
              <w:t>7,544.463</w:t>
            </w:r>
            <w:r>
              <w:rPr>
                <w:color w:val="000000"/>
                <w:spacing w:val="0"/>
                <w:w w:val="100"/>
                <w:position w:val="0"/>
              </w:rPr>
              <w:t>万元。</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63" w:hRule="exact"/>
        </w:trPr>
        <w:tc>
          <w:tcPr>
            <w:tcBorders>
              <w:left w:val="single" w:sz="4"/>
            </w:tcBorders>
            <w:shd w:val="clear" w:color="auto" w:fill="D3D3D3"/>
            <w:vAlign w:val="top"/>
          </w:tcPr>
          <w:p>
            <w:pPr>
              <w:pStyle w:val="Style11"/>
              <w:keepNext w:val="0"/>
              <w:keepLines w:val="0"/>
              <w:widowControl w:val="0"/>
              <w:shd w:val="clear" w:color="auto" w:fill="auto"/>
              <w:bidi w:val="0"/>
              <w:spacing w:before="240" w:after="0" w:line="314" w:lineRule="exact"/>
              <w:ind w:left="0" w:right="0" w:firstLine="0"/>
              <w:jc w:val="left"/>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经信永中和会计师事务所有限责任公司</w:t>
            </w:r>
            <w:r>
              <w:rPr>
                <w:rFonts w:ascii="Times New Roman" w:eastAsia="Times New Roman" w:hAnsi="Times New Roman" w:cs="Times New Roman"/>
                <w:color w:val="000000"/>
                <w:spacing w:val="0"/>
                <w:w w:val="100"/>
                <w:position w:val="0"/>
                <w:sz w:val="18"/>
                <w:szCs w:val="18"/>
              </w:rPr>
              <w:t>XYZH/2010TJA2070</w:t>
            </w:r>
            <w:r>
              <w:rPr>
                <w:color w:val="000000"/>
                <w:spacing w:val="0"/>
                <w:w w:val="100"/>
                <w:position w:val="0"/>
              </w:rPr>
              <w:t>号《关于天津长荣印刷设备股份有限公司 以自筹资金预先投入募集资金项目的鉴证报告》报告鉴证，本公司以自有资金预先投入募投项目的金 额为</w:t>
            </w:r>
            <w:r>
              <w:rPr>
                <w:rFonts w:ascii="Times New Roman" w:eastAsia="Times New Roman" w:hAnsi="Times New Roman" w:cs="Times New Roman"/>
                <w:color w:val="000000"/>
                <w:spacing w:val="0"/>
                <w:w w:val="100"/>
                <w:position w:val="0"/>
                <w:sz w:val="18"/>
                <w:szCs w:val="18"/>
              </w:rPr>
              <w:t>14,417.559</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14,318.74</w:t>
            </w:r>
            <w:r>
              <w:rPr>
                <w:color w:val="000000"/>
                <w:spacing w:val="0"/>
                <w:w w:val="100"/>
                <w:position w:val="0"/>
              </w:rPr>
              <w:t>万元已在招股说明书中披露。</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日，本公司第二 届董事会第四次会议审议通过了《关于公司以募集资金置换预先已投入募集资金投资项目的自筹资金 的议案》，一致同意本公司以募集资金</w:t>
            </w:r>
            <w:r>
              <w:rPr>
                <w:rFonts w:ascii="Times New Roman" w:eastAsia="Times New Roman" w:hAnsi="Times New Roman" w:cs="Times New Roman"/>
                <w:color w:val="000000"/>
                <w:spacing w:val="0"/>
                <w:w w:val="100"/>
                <w:position w:val="0"/>
                <w:sz w:val="18"/>
                <w:szCs w:val="18"/>
              </w:rPr>
              <w:t>14,417.559</w:t>
            </w:r>
            <w:r>
              <w:rPr>
                <w:color w:val="000000"/>
                <w:spacing w:val="0"/>
                <w:w w:val="100"/>
                <w:position w:val="0"/>
              </w:rPr>
              <w:t>万元人民币置换先期投入的自筹资金。截止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日，相关资金已经置换完成。</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637"/>
        <w:gridCol w:w="7949"/>
      </w:tblGrid>
      <w:tr>
        <w:trPr>
          <w:trHeight w:val="1339"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时补充流动资金情 况</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年度股东大会审议通过了《关于使用闲置超募资金暂时补充流动资金 的议案》，一致同意使用超募资金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个月（自 股东大会会批准之日起计算）。本公司已于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 元归还并存入本公司募集资金专用账户。</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尚未使用的募集资金（包括超募资金）均存放在本公司（含子公司）募集资金银行账户。</w:t>
            </w: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募集资金变更项目情况</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11"/>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截至期末投 资进度</w:t>
            </w:r>
          </w:p>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p>
            <w:pPr>
              <w:pStyle w:val="Style11"/>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设立全资子 公司天津长 荣控股有限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购买土地使</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7,544.46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7,544.46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7,544.46</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523" w:hRule="exact"/>
        </w:trPr>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年第二次临时股东大会审议通过，本公司计 划使用超募资金通过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招拍挂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方式购买位于天津风电产业园地块，宗地面积为</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亩 （最终面积以土地证标识面积为准），性质为工业用地，作为今后项目扩建或新建项 目储备用地，预计需要使用资金</w:t>
            </w:r>
            <w:r>
              <w:rPr>
                <w:rFonts w:ascii="Times New Roman" w:eastAsia="Times New Roman" w:hAnsi="Times New Roman" w:cs="Times New Roman"/>
                <w:color w:val="000000"/>
                <w:spacing w:val="0"/>
                <w:w w:val="100"/>
                <w:position w:val="0"/>
                <w:sz w:val="18"/>
                <w:szCs w:val="18"/>
              </w:rPr>
              <w:t>18,400.00</w:t>
            </w:r>
            <w:r>
              <w:rPr>
                <w:color w:val="000000"/>
                <w:spacing w:val="0"/>
                <w:w w:val="100"/>
                <w:position w:val="0"/>
              </w:rPr>
              <w:t>万元（金额按实际竞拍获得土地使用权价 格为准）。本公司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日第二届董事会第二十八次会议、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 第三次临时股东大会审议通过了《关于变更部分超募资金投资项目实施方式的议案》， 同意变更原定拟用于购买土地使用权款</w:t>
            </w:r>
            <w:r>
              <w:rPr>
                <w:rFonts w:ascii="Times New Roman" w:eastAsia="Times New Roman" w:hAnsi="Times New Roman" w:cs="Times New Roman"/>
                <w:color w:val="000000"/>
                <w:spacing w:val="0"/>
                <w:w w:val="100"/>
                <w:position w:val="0"/>
                <w:sz w:val="18"/>
                <w:szCs w:val="18"/>
              </w:rPr>
              <w:t>18,400</w:t>
            </w:r>
            <w:r>
              <w:rPr>
                <w:color w:val="000000"/>
                <w:spacing w:val="0"/>
                <w:w w:val="100"/>
                <w:position w:val="0"/>
              </w:rPr>
              <w:t>万元的实施方式。公司通过使用超募 资金人民币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万元设立全资子公司天津长荣控股有限公司购买天津风电产业园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 示范基地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月，公司使用超募资金投资设立了天津长荣控股有限公司。截 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日，天津长荣控股有限公司已使用超募资金</w:t>
            </w:r>
            <w:r>
              <w:rPr>
                <w:rFonts w:ascii="Times New Roman" w:eastAsia="Times New Roman" w:hAnsi="Times New Roman" w:cs="Times New Roman"/>
                <w:color w:val="000000"/>
                <w:spacing w:val="0"/>
                <w:w w:val="100"/>
                <w:position w:val="0"/>
                <w:sz w:val="18"/>
                <w:szCs w:val="18"/>
              </w:rPr>
              <w:t>7,544.463</w:t>
            </w:r>
            <w:r>
              <w:rPr>
                <w:color w:val="000000"/>
                <w:spacing w:val="0"/>
                <w:w w:val="100"/>
                <w:position w:val="0"/>
              </w:rPr>
              <w:t>万元。</w:t>
            </w:r>
          </w:p>
        </w:tc>
      </w:tr>
      <w:tr>
        <w:trPr>
          <w:trHeight w:val="710" w:hRule="exact"/>
        </w:trPr>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购买土地使用权尚未完成招拍挂手续，预计在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月底之前完成招拍挂。</w:t>
            </w:r>
          </w:p>
        </w:tc>
      </w:tr>
      <w:tr>
        <w:trPr>
          <w:trHeight w:val="725" w:hRule="exact"/>
        </w:trPr>
        <w:tc>
          <w:tcPr>
            <w:gridSpan w:val="3"/>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非募集资金投资的重大项目情况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截止报告期末累计 实现的收益</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持有其他上市公司股权情况</w:t>
      </w:r>
    </w:p>
    <w:tbl>
      <w:tblPr>
        <w:tblOverlap w:val="never"/>
        <w:jc w:val="center"/>
        <w:tblLayout w:type="fixed"/>
      </w:tblPr>
      <w:tblGrid>
        <w:gridCol w:w="802"/>
        <w:gridCol w:w="802"/>
        <w:gridCol w:w="821"/>
        <w:gridCol w:w="797"/>
        <w:gridCol w:w="797"/>
        <w:gridCol w:w="797"/>
        <w:gridCol w:w="797"/>
        <w:gridCol w:w="797"/>
        <w:gridCol w:w="797"/>
        <w:gridCol w:w="797"/>
        <w:gridCol w:w="797"/>
        <w:gridCol w:w="787"/>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期初持股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期末持股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期末账面 值（元）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报告期损 益（元）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8" w:hRule="exact"/>
        </w:trPr>
        <w:tc>
          <w:tcPr>
            <w:gridSpan w:val="3"/>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持有其他上市公司股权情况的说明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持有金融企业股权情况</w:t>
      </w:r>
    </w:p>
    <w:tbl>
      <w:tblPr>
        <w:tblOverlap w:val="never"/>
        <w:jc w:val="center"/>
        <w:tblLayout w:type="fixed"/>
      </w:tblPr>
      <w:tblGrid>
        <w:gridCol w:w="878"/>
        <w:gridCol w:w="883"/>
        <w:gridCol w:w="869"/>
        <w:gridCol w:w="869"/>
        <w:gridCol w:w="869"/>
        <w:gridCol w:w="869"/>
        <w:gridCol w:w="869"/>
        <w:gridCol w:w="869"/>
        <w:gridCol w:w="869"/>
        <w:gridCol w:w="869"/>
        <w:gridCol w:w="869"/>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报告期损 益（元）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8" w:hRule="exact"/>
        </w:trPr>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买卖其他上市公司股份的情况</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期初股份数量</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报告期买入出股 份数量（股）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报告期买卖出股 份数量（股）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期末股份数量</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使用的资金数量</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产生的投资收益</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报告期内卖出申购取得的新股产生的投资收益总额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买卖其他上市公司股份的情况的说明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以公允价值计量的金融资产</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4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 成本</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值变动损益</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报告期内购入 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报告期内售 出金额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累计投资收</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w:t>
      </w:r>
      <w:bookmarkEnd w:id="113"/>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11"/>
      <w:bookmarkEnd w:id="112"/>
      <w:bookmarkEnd w:id="114"/>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0"/>
        <w:gridCol w:w="1080"/>
        <w:gridCol w:w="941"/>
        <w:gridCol w:w="946"/>
        <w:gridCol w:w="941"/>
        <w:gridCol w:w="941"/>
        <w:gridCol w:w="946"/>
        <w:gridCol w:w="941"/>
        <w:gridCol w:w="806"/>
        <w:gridCol w:w="109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总资产</w:t>
            </w:r>
          </w:p>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净资产</w:t>
            </w:r>
          </w:p>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营业利润</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287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天津台荣 精密机械 工业有限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生产、销售 卷筒纸多 色胶印机、 模切烫金 机、印刷包 装机及相 关技术服 务。目前公 司的主要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54,251,015.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50,132,030.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60,544,289.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15,007,55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11,160,879.8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950"/>
        <w:gridCol w:w="1080"/>
        <w:gridCol w:w="941"/>
        <w:gridCol w:w="946"/>
        <w:gridCol w:w="941"/>
        <w:gridCol w:w="941"/>
        <w:gridCol w:w="946"/>
        <w:gridCol w:w="941"/>
        <w:gridCol w:w="806"/>
        <w:gridCol w:w="109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业务为为 母公司生 产印刷设 备零配件。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left"/>
            </w:pPr>
            <w:r>
              <w:rPr>
                <w:color w:val="000000"/>
                <w:spacing w:val="0"/>
                <w:w w:val="100"/>
                <w:position w:val="0"/>
              </w:rPr>
              <w:t>长荣（上 海）印刷设 备有限公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生产模切 机、烫金 机、糊盒机 等相关的 印刷包装 机械，包装 材料简单 加工，销售 自产产品， 并提供相 关的技术 咨询服务。 目前公司 的主要业 务为印后 设备（模切 机、烫金 机、糊盒机 等）的维 修、翻新、 改造以及 相关配件</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（钢板）的 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4,127,496.3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2,790,481.0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5,519,388.9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469,914.1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488,011.61</w:t>
            </w:r>
          </w:p>
        </w:tc>
      </w:tr>
      <w:tr>
        <w:trPr>
          <w:trHeight w:val="289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长荣股份 （香港）有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国际贸易、 技术服务、 技术咨询 等。目前公 司的主要 业务是为 公司向台 湾采购零 配件。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万元港 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76,036,399.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55,978,926.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157,578,81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19,643,45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19,643,450.7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93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天津荣彩 科技有限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计算机软 件开发、销 售及相关 技术服务。</w:t>
            </w:r>
          </w:p>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（以上经 营范围涉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776,265.95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819,650.76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-10,694.52</w:t>
            </w:r>
          </w:p>
        </w:tc>
      </w:tr>
    </w:tbl>
    <w:p>
      <w:pPr>
        <w:spacing w:lineRule="exact" w:line="1"/>
        <w:rPr>
          <w:sz w:val="2"/>
          <w:szCs w:val="2"/>
        </w:rPr>
      </w:pPr>
      <w:r>
        <w:br w:type="page"/>
      </w:r>
    </w:p>
    <w:tbl>
      <w:tblPr>
        <w:tblOverlap w:val="never"/>
        <w:jc w:val="center"/>
        <w:tblLayout w:type="fixed"/>
      </w:tblPr>
      <w:tblGrid>
        <w:gridCol w:w="950"/>
        <w:gridCol w:w="1080"/>
        <w:gridCol w:w="941"/>
        <w:gridCol w:w="946"/>
        <w:gridCol w:w="941"/>
        <w:gridCol w:w="941"/>
        <w:gridCol w:w="946"/>
        <w:gridCol w:w="941"/>
        <w:gridCol w:w="806"/>
        <w:gridCol w:w="1090"/>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及行业许 可的凭许 可证件，在 有效期限 内经营，国 家有专项 专营规定 的按规定 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天津绿动 能源科技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纸电池及 相关产品 研发、生 产、销售、 技术推广、 咨询服务； 与生产产 品同类产 品的批发、 零售、进出 口。（以上 经营范围 涉及行业 许可的凭 许可证件， 在有效期 限内经营， 国家有专 项专营规 定的按规 定办理）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9,873,302.9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-865,836.55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-2,069,53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-2,069,538.70</w:t>
            </w:r>
          </w:p>
        </w:tc>
      </w:tr>
      <w:tr>
        <w:trPr>
          <w:trHeight w:val="442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ORK</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JAPAN</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 LTD.</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 印刷设备 股份有限 公司制机 器的进口 和销售；验 钞机的进 口和销售； 上述机器 的国内销 售方的后 续服务以 及部件供 给；上述机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4,250</w:t>
            </w:r>
            <w:r>
              <w:rPr>
                <w:color w:val="000000"/>
                <w:spacing w:val="0"/>
                <w:w w:val="100"/>
                <w:position w:val="0"/>
              </w:rPr>
              <w:t>万日</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2,928,860.2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598,907.49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6,705,558.8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-753,327.86</w:t>
            </w:r>
          </w:p>
        </w:tc>
      </w:tr>
    </w:tbl>
    <w:p>
      <w:pPr>
        <w:spacing w:lineRule="exact" w:line="1"/>
        <w:rPr>
          <w:sz w:val="2"/>
          <w:szCs w:val="2"/>
        </w:rPr>
      </w:pPr>
      <w:r>
        <w:br w:type="page"/>
      </w:r>
    </w:p>
    <w:tbl>
      <w:tblPr>
        <w:tblOverlap w:val="never"/>
        <w:jc w:val="center"/>
        <w:tblLayout w:type="fixed"/>
      </w:tblPr>
      <w:tblGrid>
        <w:gridCol w:w="950"/>
        <w:gridCol w:w="1080"/>
        <w:gridCol w:w="941"/>
        <w:gridCol w:w="946"/>
        <w:gridCol w:w="941"/>
        <w:gridCol w:w="941"/>
        <w:gridCol w:w="946"/>
        <w:gridCol w:w="941"/>
        <w:gridCol w:w="806"/>
        <w:gridCol w:w="109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pPr>
            <w:r>
              <w:rPr>
                <w:color w:val="000000"/>
                <w:spacing w:val="0"/>
                <w:w w:val="100"/>
                <w:position w:val="0"/>
              </w:rPr>
              <w:t>器的国内 广告宣传； 之前经营 范围附带 的一切业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8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 震德机械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印刷设备、 包装设备、 检测设备、 精密磨具 制造、研 发、销售、 技术转让、 技术咨询、 技术服务； 机动车零 部件、工程 机械、机 床、办公设 备、印刷机 械再制造； 印刷机械 维修服务； 货物进出 口、技术进 出口（法律 法规限制 进出口的 除外）。（以 上经营范 围涉及行 业许可的 凭许可证 件，在有效 期限内经 营，国家有 专项专营 规定的按 规定办理）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89,686,202.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50,700,338.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201,927.4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1,418,721.28</w:t>
            </w:r>
          </w:p>
        </w:tc>
      </w:tr>
      <w:tr>
        <w:trPr>
          <w:trHeight w:val="161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成都长荣 印刷设备 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印刷设备、 器材、包装 材料的销 售及技术 咨询维修</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19,757,055.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19,152,020.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1,462,270.1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-826,324.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-826,324.40</w:t>
            </w:r>
          </w:p>
        </w:tc>
      </w:tr>
    </w:tbl>
    <w:p>
      <w:pPr>
        <w:spacing w:lineRule="exact" w:line="1"/>
        <w:rPr>
          <w:sz w:val="2"/>
          <w:szCs w:val="2"/>
        </w:rPr>
      </w:pPr>
      <w:r>
        <w:br w:type="page"/>
      </w:r>
    </w:p>
    <w:tbl>
      <w:tblPr>
        <w:tblOverlap w:val="never"/>
        <w:jc w:val="center"/>
        <w:tblLayout w:type="fixed"/>
      </w:tblPr>
      <w:tblGrid>
        <w:gridCol w:w="950"/>
        <w:gridCol w:w="1080"/>
        <w:gridCol w:w="941"/>
        <w:gridCol w:w="946"/>
        <w:gridCol w:w="941"/>
        <w:gridCol w:w="941"/>
        <w:gridCol w:w="946"/>
        <w:gridCol w:w="941"/>
        <w:gridCol w:w="806"/>
        <w:gridCol w:w="109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服务；纸制 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ORK USA</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主要负责 北美地区 的销售和 服务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32,530,803.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23,974,590.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19,542,373.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-5,118,44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-5,118,443.40</w:t>
            </w:r>
          </w:p>
        </w:tc>
      </w:tr>
      <w:tr>
        <w:trPr>
          <w:trHeight w:val="633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 健豪云印 刷科技有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云印刷技 术、软件技 术的开发、 转让、咨询 服务；包装 装潢印刷 品印刷及 其他印刷 品印刷。</w:t>
            </w:r>
          </w:p>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（以上经 营范围涉 及行业许 可的凭许 可证件，在 有效期限 内经营，国 家有专项 专营规定 的按规定 办理）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万美 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78,627,171.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78,601,933.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-1,250,37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-1,240,376.82</w:t>
            </w:r>
          </w:p>
        </w:tc>
      </w:tr>
      <w:tr>
        <w:trPr>
          <w:trHeight w:val="5362"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天津长荣 控股有限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印刷设备、 包装设备、 检测设备</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（计量器 具除外）、 精密磨具 的制造、销 售及租赁； 本企业生 产产品的 技术开发、 转让、咨 询、服务； 计算机软 件技术开 发、转让、 服务及销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115,106,16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100,042,04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56,063.11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42,047.33</w:t>
            </w:r>
          </w:p>
        </w:tc>
      </w:tr>
    </w:tbl>
    <w:p>
      <w:pPr>
        <w:spacing w:lineRule="exact" w:line="1"/>
        <w:rPr>
          <w:sz w:val="2"/>
          <w:szCs w:val="2"/>
        </w:rPr>
      </w:pPr>
      <w:r>
        <w:br w:type="page"/>
      </w:r>
    </w:p>
    <w:tbl>
      <w:tblPr>
        <w:tblOverlap w:val="never"/>
        <w:jc w:val="center"/>
        <w:tblLayout w:type="fixed"/>
      </w:tblPr>
      <w:tblGrid>
        <w:gridCol w:w="950"/>
        <w:gridCol w:w="1080"/>
        <w:gridCol w:w="941"/>
        <w:gridCol w:w="946"/>
        <w:gridCol w:w="941"/>
        <w:gridCol w:w="941"/>
        <w:gridCol w:w="946"/>
        <w:gridCol w:w="941"/>
        <w:gridCol w:w="806"/>
        <w:gridCol w:w="1090"/>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售；从事国 家法律、法 规允许经 营的进出 口业务。</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（以上经 营范围涉 及行业许 可的凭许 可证件，在 有效期限 内经营，国 家有专项 专营规定 的按规定 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天津长荣 数码科技 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数码印刷 设备及其 铺助设备 的研发、销 售；计算机 及外围设 备、电子产 品、机电设 备（小轿车 除外）、精 密模具、印 刷耗材的 技术开发、 转让、咨询 服务、制 造、销售； 物联网技 术开发、转 让、咨询服 务；计算机 软件的技 术开发、转 让、咨询服 务、销售； 从事国家 法律、法规 允许经营 的进出口</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3,651,680.2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3,545,298.5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-454,701.49</w:t>
            </w:r>
          </w:p>
        </w:tc>
      </w:tr>
    </w:tbl>
    <w:tbl>
      <w:tblPr>
        <w:tblOverlap w:val="never"/>
        <w:jc w:val="center"/>
        <w:tblLayout w:type="fixed"/>
      </w:tblPr>
      <w:tblGrid>
        <w:gridCol w:w="950"/>
        <w:gridCol w:w="1080"/>
        <w:gridCol w:w="941"/>
        <w:gridCol w:w="946"/>
        <w:gridCol w:w="941"/>
        <w:gridCol w:w="941"/>
        <w:gridCol w:w="946"/>
        <w:gridCol w:w="941"/>
        <w:gridCol w:w="806"/>
        <w:gridCol w:w="1090"/>
      </w:tblGrid>
      <w:tr>
        <w:trPr>
          <w:trHeight w:val="380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业务。（以 上经营范 围涉及行 业许可的 凭许可证 件，在有效 期限内经 营，国家有 专项专营 规定的按 规定办 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主要子公司、参股公司情况说明</w:t>
      </w:r>
    </w:p>
    <w:p>
      <w:pPr>
        <w:pStyle w:val="Style28"/>
        <w:keepNext w:val="0"/>
        <w:keepLines w:val="0"/>
        <w:widowControl w:val="0"/>
        <w:shd w:val="clear" w:color="auto" w:fill="auto"/>
        <w:tabs>
          <w:tab w:pos="698" w:val="left"/>
        </w:tabs>
        <w:bidi w:val="0"/>
        <w:spacing w:before="0" w:after="0" w:line="326" w:lineRule="exact"/>
        <w:ind w:left="0" w:right="0" w:firstLine="380"/>
        <w:jc w:val="left"/>
      </w:pPr>
      <w:bookmarkStart w:id="115" w:name="bookmark115"/>
      <w:r>
        <w:rPr>
          <w:rFonts w:ascii="Times New Roman" w:eastAsia="Times New Roman" w:hAnsi="Times New Roman" w:cs="Times New Roman"/>
          <w:color w:val="000000"/>
          <w:spacing w:val="0"/>
          <w:w w:val="100"/>
          <w:position w:val="0"/>
          <w:sz w:val="18"/>
          <w:szCs w:val="18"/>
        </w:rPr>
        <w:t>1</w:t>
      </w:r>
      <w:bookmarkEnd w:id="115"/>
      <w:r>
        <w:rPr>
          <w:color w:val="000000"/>
          <w:spacing w:val="0"/>
          <w:w w:val="100"/>
          <w:position w:val="0"/>
        </w:rPr>
        <w:t>、</w:t>
        <w:tab/>
        <w:t>天津台荣精密机械工业有限公司</w:t>
      </w:r>
    </w:p>
    <w:p>
      <w:pPr>
        <w:pStyle w:val="Style2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股权。该公司经营范围：生产、销售卷 筒纸多色胶印机、模切烫金机、印刷包装机及相关技术服务。目前公司的主要业务为为母公司生产印刷设备零配件。</w:t>
      </w:r>
    </w:p>
    <w:p>
      <w:pPr>
        <w:pStyle w:val="Style36"/>
        <w:keepNext w:val="0"/>
        <w:keepLines w:val="0"/>
        <w:widowControl w:val="0"/>
        <w:shd w:val="clear" w:color="auto" w:fill="auto"/>
        <w:bidi w:val="0"/>
        <w:spacing w:before="0" w:line="312" w:lineRule="exact"/>
        <w:ind w:left="0" w:right="0"/>
        <w:jc w:val="left"/>
        <w:rPr>
          <w:sz w:val="17"/>
          <w:szCs w:val="17"/>
        </w:rPr>
      </w:pPr>
      <w:r>
        <w:rPr>
          <w:rFonts w:ascii="SimSun" w:eastAsia="SimSun" w:hAnsi="SimSun" w:cs="SimSun"/>
          <w:color w:val="000000"/>
          <w:spacing w:val="0"/>
          <w:w w:val="100"/>
          <w:position w:val="0"/>
          <w:sz w:val="17"/>
          <w:szCs w:val="17"/>
        </w:rPr>
        <w:t>该公司报告期末总资产</w:t>
      </w:r>
      <w:r>
        <w:rPr>
          <w:color w:val="000000"/>
          <w:spacing w:val="0"/>
          <w:w w:val="100"/>
          <w:position w:val="0"/>
          <w:sz w:val="18"/>
          <w:szCs w:val="18"/>
        </w:rPr>
        <w:t>54,251,015.06</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50,132,030.31</w:t>
      </w:r>
      <w:r>
        <w:rPr>
          <w:rFonts w:ascii="SimSun" w:eastAsia="SimSun" w:hAnsi="SimSun" w:cs="SimSun"/>
          <w:color w:val="000000"/>
          <w:spacing w:val="0"/>
          <w:w w:val="100"/>
          <w:position w:val="0"/>
          <w:sz w:val="17"/>
          <w:szCs w:val="17"/>
        </w:rPr>
        <w:t>元，报告期内实现营业收入</w:t>
      </w:r>
      <w:r>
        <w:rPr>
          <w:color w:val="000000"/>
          <w:spacing w:val="0"/>
          <w:w w:val="100"/>
          <w:position w:val="0"/>
          <w:sz w:val="18"/>
          <w:szCs w:val="18"/>
        </w:rPr>
        <w:t>60,544,289.07</w:t>
      </w:r>
      <w:r>
        <w:rPr>
          <w:rFonts w:ascii="SimSun" w:eastAsia="SimSun" w:hAnsi="SimSun" w:cs="SimSun"/>
          <w:color w:val="000000"/>
          <w:spacing w:val="0"/>
          <w:w w:val="100"/>
          <w:position w:val="0"/>
          <w:sz w:val="17"/>
          <w:szCs w:val="17"/>
        </w:rPr>
        <w:t xml:space="preserve">元，净利润 </w:t>
      </w:r>
      <w:r>
        <w:rPr>
          <w:color w:val="000000"/>
          <w:spacing w:val="0"/>
          <w:w w:val="100"/>
          <w:position w:val="0"/>
          <w:sz w:val="18"/>
          <w:szCs w:val="18"/>
        </w:rPr>
        <w:t>11,160,879.82</w:t>
      </w:r>
      <w:r>
        <w:rPr>
          <w:rFonts w:ascii="SimSun" w:eastAsia="SimSun" w:hAnsi="SimSun" w:cs="SimSun"/>
          <w:color w:val="000000"/>
          <w:spacing w:val="0"/>
          <w:w w:val="100"/>
          <w:position w:val="0"/>
          <w:sz w:val="17"/>
          <w:szCs w:val="17"/>
        </w:rPr>
        <w:t>元。</w:t>
      </w:r>
    </w:p>
    <w:p>
      <w:pPr>
        <w:pStyle w:val="Style28"/>
        <w:keepNext w:val="0"/>
        <w:keepLines w:val="0"/>
        <w:widowControl w:val="0"/>
        <w:shd w:val="clear" w:color="auto" w:fill="auto"/>
        <w:tabs>
          <w:tab w:pos="717" w:val="left"/>
        </w:tabs>
        <w:bidi w:val="0"/>
        <w:spacing w:before="0" w:after="0" w:line="319" w:lineRule="exact"/>
        <w:ind w:left="0" w:right="0" w:firstLine="380"/>
        <w:jc w:val="left"/>
      </w:pPr>
      <w:bookmarkStart w:id="116" w:name="bookmark116"/>
      <w:r>
        <w:rPr>
          <w:rFonts w:ascii="Times New Roman" w:eastAsia="Times New Roman" w:hAnsi="Times New Roman" w:cs="Times New Roman"/>
          <w:color w:val="000000"/>
          <w:spacing w:val="0"/>
          <w:w w:val="100"/>
          <w:position w:val="0"/>
          <w:sz w:val="18"/>
          <w:szCs w:val="18"/>
        </w:rPr>
        <w:t>2</w:t>
      </w:r>
      <w:bookmarkEnd w:id="116"/>
      <w:r>
        <w:rPr>
          <w:color w:val="000000"/>
          <w:spacing w:val="0"/>
          <w:w w:val="100"/>
          <w:position w:val="0"/>
        </w:rPr>
        <w:t>、</w:t>
        <w:tab/>
        <w:t>长荣（上海）印刷设备有限公司</w:t>
      </w:r>
    </w:p>
    <w:p>
      <w:pPr>
        <w:pStyle w:val="Style28"/>
        <w:keepNext w:val="0"/>
        <w:keepLines w:val="0"/>
        <w:widowControl w:val="0"/>
        <w:shd w:val="clear" w:color="auto" w:fill="auto"/>
        <w:bidi w:val="0"/>
        <w:spacing w:before="0" w:after="0" w:line="319"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日在上海注册成立，注册资本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股权。该公司经营范围：生产模切机、 烫金机、糊盒机等相关的印刷包装机械，包装材料简单加工，销售自产产品，并提供相关的技术咨询服务。目前公司的主要 业务为印后设备（模切机、烫金机、糊盒机等）的维修、翻新、改造以及相关配件（钢板）的销售。</w:t>
      </w:r>
    </w:p>
    <w:p>
      <w:pPr>
        <w:pStyle w:val="Style36"/>
        <w:keepNext w:val="0"/>
        <w:keepLines w:val="0"/>
        <w:widowControl w:val="0"/>
        <w:shd w:val="clear" w:color="auto" w:fill="auto"/>
        <w:bidi w:val="0"/>
        <w:spacing w:before="0" w:line="331" w:lineRule="exact"/>
        <w:ind w:left="0" w:right="0"/>
        <w:jc w:val="left"/>
        <w:rPr>
          <w:sz w:val="17"/>
          <w:szCs w:val="17"/>
        </w:rPr>
      </w:pPr>
      <w:r>
        <w:rPr>
          <w:rFonts w:ascii="SimSun" w:eastAsia="SimSun" w:hAnsi="SimSun" w:cs="SimSun"/>
          <w:color w:val="000000"/>
          <w:spacing w:val="0"/>
          <w:w w:val="100"/>
          <w:position w:val="0"/>
          <w:sz w:val="17"/>
          <w:szCs w:val="17"/>
        </w:rPr>
        <w:t>该公司报告期末总资产</w:t>
      </w:r>
      <w:r>
        <w:rPr>
          <w:color w:val="000000"/>
          <w:spacing w:val="0"/>
          <w:w w:val="100"/>
          <w:position w:val="0"/>
          <w:sz w:val="18"/>
          <w:szCs w:val="18"/>
        </w:rPr>
        <w:t>4,127,496.35</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2</w:t>
      </w:r>
      <w:r>
        <w:rPr>
          <w:color w:val="000000"/>
          <w:spacing w:val="0"/>
          <w:w w:val="100"/>
          <w:position w:val="0"/>
          <w:sz w:val="18"/>
          <w:szCs w:val="18"/>
        </w:rPr>
        <w:t>,790,481.03</w:t>
      </w:r>
      <w:r>
        <w:rPr>
          <w:rFonts w:ascii="SimSun" w:eastAsia="SimSun" w:hAnsi="SimSun" w:cs="SimSun"/>
          <w:color w:val="000000"/>
          <w:spacing w:val="0"/>
          <w:w w:val="100"/>
          <w:position w:val="0"/>
          <w:sz w:val="17"/>
          <w:szCs w:val="17"/>
        </w:rPr>
        <w:t>元，报告期内实现营业收入</w:t>
      </w:r>
      <w:r>
        <w:rPr>
          <w:color w:val="000000"/>
          <w:spacing w:val="0"/>
          <w:w w:val="100"/>
          <w:position w:val="0"/>
          <w:sz w:val="18"/>
          <w:szCs w:val="18"/>
        </w:rPr>
        <w:t>5,519,388.94</w:t>
      </w:r>
      <w:r>
        <w:rPr>
          <w:rFonts w:ascii="SimSun" w:eastAsia="SimSun" w:hAnsi="SimSun" w:cs="SimSun"/>
          <w:color w:val="000000"/>
          <w:spacing w:val="0"/>
          <w:w w:val="100"/>
          <w:position w:val="0"/>
          <w:sz w:val="17"/>
          <w:szCs w:val="17"/>
        </w:rPr>
        <w:t>元，净利润</w:t>
      </w:r>
      <w:r>
        <w:rPr>
          <w:color w:val="000000"/>
          <w:spacing w:val="0"/>
          <w:w w:val="100"/>
          <w:position w:val="0"/>
          <w:sz w:val="18"/>
          <w:szCs w:val="18"/>
        </w:rPr>
        <w:t xml:space="preserve">488,011.61 </w:t>
      </w: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p>
      <w:pPr>
        <w:pStyle w:val="Style28"/>
        <w:keepNext w:val="0"/>
        <w:keepLines w:val="0"/>
        <w:widowControl w:val="0"/>
        <w:shd w:val="clear" w:color="auto" w:fill="auto"/>
        <w:tabs>
          <w:tab w:pos="717" w:val="left"/>
        </w:tabs>
        <w:bidi w:val="0"/>
        <w:spacing w:before="0" w:after="0" w:line="326" w:lineRule="exact"/>
        <w:ind w:left="0" w:right="0" w:firstLine="380"/>
        <w:jc w:val="left"/>
      </w:pPr>
      <w:bookmarkStart w:id="117" w:name="bookmark117"/>
      <w:r>
        <w:rPr>
          <w:rFonts w:ascii="Times New Roman" w:eastAsia="Times New Roman" w:hAnsi="Times New Roman" w:cs="Times New Roman"/>
          <w:color w:val="000000"/>
          <w:spacing w:val="0"/>
          <w:w w:val="100"/>
          <w:position w:val="0"/>
          <w:sz w:val="18"/>
          <w:szCs w:val="18"/>
        </w:rPr>
        <w:t>3</w:t>
      </w:r>
      <w:bookmarkEnd w:id="117"/>
      <w:r>
        <w:rPr>
          <w:color w:val="000000"/>
          <w:spacing w:val="0"/>
          <w:w w:val="100"/>
          <w:position w:val="0"/>
        </w:rPr>
        <w:t>、</w:t>
        <w:tab/>
        <w:t>长荣股份（香港）有限公司</w:t>
      </w:r>
    </w:p>
    <w:p>
      <w:pPr>
        <w:pStyle w:val="Style2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日在香港注册成立，注册资本</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万元港币，公司持有其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股权。该公司经营范围：国际贸易、 技术服务、技术咨询等。目前公司的主要业务是为公司向台湾采购零配件。</w:t>
      </w:r>
    </w:p>
    <w:p>
      <w:pPr>
        <w:pStyle w:val="Style36"/>
        <w:keepNext w:val="0"/>
        <w:keepLines w:val="0"/>
        <w:widowControl w:val="0"/>
        <w:shd w:val="clear" w:color="auto" w:fill="auto"/>
        <w:bidi w:val="0"/>
        <w:spacing w:before="0" w:after="420" w:line="312" w:lineRule="exact"/>
        <w:ind w:left="0" w:right="0"/>
        <w:jc w:val="left"/>
        <w:rPr>
          <w:sz w:val="17"/>
          <w:szCs w:val="17"/>
        </w:rPr>
      </w:pPr>
      <w:r>
        <w:rPr>
          <w:rFonts w:ascii="SimSun" w:eastAsia="SimSun" w:hAnsi="SimSun" w:cs="SimSun"/>
          <w:color w:val="000000"/>
          <w:spacing w:val="0"/>
          <w:w w:val="100"/>
          <w:position w:val="0"/>
          <w:sz w:val="17"/>
          <w:szCs w:val="17"/>
        </w:rPr>
        <w:t>该公司报告期末总资产</w:t>
      </w:r>
      <w:r>
        <w:rPr>
          <w:color w:val="000000"/>
          <w:spacing w:val="0"/>
          <w:w w:val="100"/>
          <w:position w:val="0"/>
          <w:sz w:val="18"/>
          <w:szCs w:val="18"/>
        </w:rPr>
        <w:t>76,036,399.62</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55,978,926.89</w:t>
      </w:r>
      <w:r>
        <w:rPr>
          <w:rFonts w:ascii="SimSun" w:eastAsia="SimSun" w:hAnsi="SimSun" w:cs="SimSun"/>
          <w:color w:val="000000"/>
          <w:spacing w:val="0"/>
          <w:w w:val="100"/>
          <w:position w:val="0"/>
          <w:sz w:val="17"/>
          <w:szCs w:val="17"/>
        </w:rPr>
        <w:t>元，报告期内实现营业收入</w:t>
      </w:r>
      <w:r>
        <w:rPr>
          <w:color w:val="000000"/>
          <w:spacing w:val="0"/>
          <w:w w:val="100"/>
          <w:position w:val="0"/>
          <w:sz w:val="18"/>
          <w:szCs w:val="18"/>
        </w:rPr>
        <w:t>157,578,817.93</w:t>
      </w:r>
      <w:r>
        <w:rPr>
          <w:rFonts w:ascii="SimSun" w:eastAsia="SimSun" w:hAnsi="SimSun" w:cs="SimSun"/>
          <w:color w:val="000000"/>
          <w:spacing w:val="0"/>
          <w:w w:val="100"/>
          <w:position w:val="0"/>
          <w:sz w:val="17"/>
          <w:szCs w:val="17"/>
        </w:rPr>
        <w:t xml:space="preserve">元，净利润 </w:t>
      </w:r>
      <w:r>
        <w:rPr>
          <w:color w:val="000000"/>
          <w:spacing w:val="0"/>
          <w:w w:val="100"/>
          <w:position w:val="0"/>
          <w:sz w:val="18"/>
          <w:szCs w:val="18"/>
        </w:rPr>
        <w:t>19,643,450.72</w:t>
      </w:r>
      <w:r>
        <w:rPr>
          <w:rFonts w:ascii="SimSun" w:eastAsia="SimSun" w:hAnsi="SimSun" w:cs="SimSun"/>
          <w:color w:val="000000"/>
          <w:spacing w:val="0"/>
          <w:w w:val="100"/>
          <w:position w:val="0"/>
          <w:sz w:val="17"/>
          <w:szCs w:val="17"/>
        </w:rPr>
        <w:t>元。</w:t>
      </w:r>
    </w:p>
    <w:p>
      <w:pPr>
        <w:pStyle w:val="Style28"/>
        <w:keepNext w:val="0"/>
        <w:keepLines w:val="0"/>
        <w:widowControl w:val="0"/>
        <w:shd w:val="clear" w:color="auto" w:fill="auto"/>
        <w:tabs>
          <w:tab w:pos="717" w:val="left"/>
        </w:tabs>
        <w:bidi w:val="0"/>
        <w:spacing w:before="0" w:after="0" w:line="360" w:lineRule="auto"/>
        <w:ind w:left="0" w:right="0" w:firstLine="380"/>
        <w:jc w:val="both"/>
      </w:pPr>
      <w:bookmarkStart w:id="118" w:name="bookmark118"/>
      <w:r>
        <w:rPr>
          <w:rFonts w:ascii="Times New Roman" w:eastAsia="Times New Roman" w:hAnsi="Times New Roman" w:cs="Times New Roman"/>
          <w:color w:val="000000"/>
          <w:spacing w:val="0"/>
          <w:w w:val="100"/>
          <w:position w:val="0"/>
          <w:sz w:val="18"/>
          <w:szCs w:val="18"/>
        </w:rPr>
        <w:t>4</w:t>
      </w:r>
      <w:bookmarkEnd w:id="118"/>
      <w:r>
        <w:rPr>
          <w:color w:val="000000"/>
          <w:spacing w:val="0"/>
          <w:w w:val="100"/>
          <w:position w:val="0"/>
        </w:rPr>
        <w:t>、</w:t>
        <w:tab/>
        <w:t>天津荣彩科技有限公司</w:t>
      </w:r>
    </w:p>
    <w:p>
      <w:pPr>
        <w:pStyle w:val="Style28"/>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股权。该公司经营范围：计算机软 件开发、销售及相关技术服务。（以上经营范围涉及行业许可的凭许可证件，在有效期限内经营，国家有专项专营规定的按 规定办理）</w:t>
      </w:r>
    </w:p>
    <w:p>
      <w:pPr>
        <w:pStyle w:val="Style36"/>
        <w:keepNext w:val="0"/>
        <w:keepLines w:val="0"/>
        <w:widowControl w:val="0"/>
        <w:shd w:val="clear" w:color="auto" w:fill="auto"/>
        <w:bidi w:val="0"/>
        <w:spacing w:before="0" w:line="319" w:lineRule="exact"/>
        <w:ind w:left="0" w:right="0"/>
        <w:jc w:val="left"/>
        <w:rPr>
          <w:sz w:val="17"/>
          <w:szCs w:val="17"/>
        </w:rPr>
      </w:pPr>
      <w:r>
        <w:rPr>
          <w:rFonts w:ascii="SimSun" w:eastAsia="SimSun" w:hAnsi="SimSun" w:cs="SimSun"/>
          <w:color w:val="000000"/>
          <w:spacing w:val="0"/>
          <w:w w:val="100"/>
          <w:position w:val="0"/>
          <w:sz w:val="17"/>
          <w:szCs w:val="17"/>
        </w:rPr>
        <w:t>该公司报告期末总资产</w:t>
      </w:r>
      <w:r>
        <w:rPr>
          <w:color w:val="000000"/>
          <w:spacing w:val="0"/>
          <w:w w:val="100"/>
          <w:position w:val="0"/>
          <w:sz w:val="18"/>
          <w:szCs w:val="18"/>
        </w:rPr>
        <w:t>776,265.95</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819,650.76</w:t>
      </w:r>
      <w:r>
        <w:rPr>
          <w:rFonts w:ascii="SimSun" w:eastAsia="SimSun" w:hAnsi="SimSun" w:cs="SimSun"/>
          <w:color w:val="000000"/>
          <w:spacing w:val="0"/>
          <w:w w:val="100"/>
          <w:position w:val="0"/>
          <w:sz w:val="17"/>
          <w:szCs w:val="17"/>
        </w:rPr>
        <w:t>元，报告期内实现净利润</w:t>
      </w:r>
      <w:r>
        <w:rPr>
          <w:color w:val="000000"/>
          <w:spacing w:val="0"/>
          <w:w w:val="100"/>
          <w:position w:val="0"/>
          <w:sz w:val="18"/>
          <w:szCs w:val="18"/>
        </w:rPr>
        <w:t>-10,694.5</w:t>
      </w:r>
      <w:r>
        <w:rPr>
          <w:color w:val="000000"/>
          <w:spacing w:val="0"/>
          <w:w w:val="100"/>
          <w:position w:val="0"/>
          <w:sz w:val="18"/>
          <w:szCs w:val="18"/>
        </w:rPr>
        <w:t>2</w:t>
      </w:r>
      <w:r>
        <w:rPr>
          <w:rFonts w:ascii="SimSun" w:eastAsia="SimSun" w:hAnsi="SimSun" w:cs="SimSun"/>
          <w:color w:val="000000"/>
          <w:spacing w:val="0"/>
          <w:w w:val="100"/>
          <w:position w:val="0"/>
          <w:sz w:val="17"/>
          <w:szCs w:val="17"/>
        </w:rPr>
        <w:t>元。</w:t>
      </w:r>
    </w:p>
    <w:p>
      <w:pPr>
        <w:pStyle w:val="Style28"/>
        <w:keepNext w:val="0"/>
        <w:keepLines w:val="0"/>
        <w:widowControl w:val="0"/>
        <w:shd w:val="clear" w:color="auto" w:fill="auto"/>
        <w:tabs>
          <w:tab w:pos="717" w:val="left"/>
        </w:tabs>
        <w:bidi w:val="0"/>
        <w:spacing w:before="0" w:after="0" w:line="319" w:lineRule="exact"/>
        <w:ind w:left="0" w:right="0" w:firstLine="380"/>
        <w:jc w:val="both"/>
      </w:pPr>
      <w:bookmarkStart w:id="119" w:name="bookmark119"/>
      <w:r>
        <w:rPr>
          <w:rFonts w:ascii="Times New Roman" w:eastAsia="Times New Roman" w:hAnsi="Times New Roman" w:cs="Times New Roman"/>
          <w:color w:val="000000"/>
          <w:spacing w:val="0"/>
          <w:w w:val="100"/>
          <w:position w:val="0"/>
          <w:sz w:val="18"/>
          <w:szCs w:val="18"/>
        </w:rPr>
        <w:t>5</w:t>
      </w:r>
      <w:bookmarkEnd w:id="119"/>
      <w:r>
        <w:rPr>
          <w:color w:val="000000"/>
          <w:spacing w:val="0"/>
          <w:w w:val="100"/>
          <w:position w:val="0"/>
        </w:rPr>
        <w:t>、</w:t>
        <w:tab/>
        <w:t>天津绿动能源科技有限公司</w:t>
      </w:r>
    </w:p>
    <w:p>
      <w:pPr>
        <w:pStyle w:val="Style28"/>
        <w:keepNext w:val="0"/>
        <w:keepLines w:val="0"/>
        <w:widowControl w:val="0"/>
        <w:shd w:val="clear" w:color="auto" w:fill="auto"/>
        <w:bidi w:val="0"/>
        <w:spacing w:before="0" w:after="0" w:line="319"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66.67%</w:t>
      </w:r>
      <w:r>
        <w:rPr>
          <w:color w:val="000000"/>
          <w:spacing w:val="0"/>
          <w:w w:val="100"/>
          <w:position w:val="0"/>
        </w:rPr>
        <w:t>股权。该公司经营范围：纸电池及 相关产品研发、生产、销售、技术推广、咨询服务；与生产产品同类产品的批发、零售、进出口。（以上经营范围涉及行业 许可的凭许可证件，在有效期限内经营，国家有专项专营规定的按规定办理）</w:t>
      </w:r>
    </w:p>
    <w:p>
      <w:pPr>
        <w:pStyle w:val="Style28"/>
        <w:keepNext w:val="0"/>
        <w:keepLines w:val="0"/>
        <w:widowControl w:val="0"/>
        <w:shd w:val="clear" w:color="auto" w:fill="auto"/>
        <w:bidi w:val="0"/>
        <w:spacing w:before="0" w:after="300" w:line="312" w:lineRule="exact"/>
        <w:ind w:left="38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纸电池印刷及信息智能化应用技术开发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项目通过专家验收，相关工作进展顺利。 该公司报告期末总资产</w:t>
      </w:r>
      <w:r>
        <w:rPr>
          <w:rFonts w:ascii="Times New Roman" w:eastAsia="Times New Roman" w:hAnsi="Times New Roman" w:cs="Times New Roman"/>
          <w:color w:val="000000"/>
          <w:spacing w:val="0"/>
          <w:w w:val="100"/>
          <w:position w:val="0"/>
          <w:sz w:val="18"/>
          <w:szCs w:val="18"/>
        </w:rPr>
        <w:t>9,873,302.93</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-865,836.55</w:t>
      </w:r>
      <w:r>
        <w:rPr>
          <w:color w:val="000000"/>
          <w:spacing w:val="0"/>
          <w:w w:val="100"/>
          <w:position w:val="0"/>
        </w:rPr>
        <w:t>元，报告期内实现净利润</w:t>
      </w:r>
      <w:r>
        <w:rPr>
          <w:rFonts w:ascii="Times New Roman" w:eastAsia="Times New Roman" w:hAnsi="Times New Roman" w:cs="Times New Roman"/>
          <w:color w:val="000000"/>
          <w:spacing w:val="0"/>
          <w:w w:val="100"/>
          <w:position w:val="0"/>
          <w:sz w:val="18"/>
          <w:szCs w:val="18"/>
        </w:rPr>
        <w:t>-2,069,538.7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6"/>
        <w:keepNext w:val="0"/>
        <w:keepLines w:val="0"/>
        <w:widowControl w:val="0"/>
        <w:shd w:val="clear" w:color="auto" w:fill="auto"/>
        <w:tabs>
          <w:tab w:pos="675" w:val="left"/>
        </w:tabs>
        <w:bidi w:val="0"/>
        <w:spacing w:before="0" w:after="0" w:line="319" w:lineRule="exact"/>
        <w:ind w:left="0" w:right="0"/>
        <w:jc w:val="left"/>
      </w:pPr>
      <w:bookmarkStart w:id="120" w:name="bookmark120"/>
      <w:r>
        <w:rPr>
          <w:color w:val="000000"/>
          <w:spacing w:val="0"/>
          <w:w w:val="100"/>
          <w:position w:val="0"/>
        </w:rPr>
        <w:t>6</w:t>
      </w:r>
      <w:bookmarkEnd w:id="120"/>
      <w:r>
        <w:rPr>
          <w:rFonts w:ascii="SimSun" w:eastAsia="SimSun" w:hAnsi="SimSun" w:cs="SimSun"/>
          <w:color w:val="000000"/>
          <w:spacing w:val="0"/>
          <w:w w:val="100"/>
          <w:position w:val="0"/>
          <w:sz w:val="17"/>
          <w:szCs w:val="17"/>
        </w:rPr>
        <w:t>、</w:t>
        <w:tab/>
      </w:r>
      <w:r>
        <w:rPr>
          <w:color w:val="000000"/>
          <w:spacing w:val="0"/>
          <w:w w:val="100"/>
          <w:position w:val="0"/>
        </w:rPr>
        <w:t>MASTERWORK JAPAN CO., LTD.</w:t>
      </w:r>
    </w:p>
    <w:p>
      <w:pPr>
        <w:pStyle w:val="Style28"/>
        <w:keepNext w:val="0"/>
        <w:keepLines w:val="0"/>
        <w:widowControl w:val="0"/>
        <w:shd w:val="clear" w:color="auto" w:fill="auto"/>
        <w:bidi w:val="0"/>
        <w:spacing w:before="0" w:after="0" w:line="319"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日在日本注册成立，注册资本</w:t>
      </w:r>
      <w:r>
        <w:rPr>
          <w:rFonts w:ascii="Times New Roman" w:eastAsia="Times New Roman" w:hAnsi="Times New Roman" w:cs="Times New Roman"/>
          <w:color w:val="000000"/>
          <w:spacing w:val="0"/>
          <w:w w:val="100"/>
          <w:position w:val="0"/>
          <w:sz w:val="18"/>
          <w:szCs w:val="18"/>
        </w:rPr>
        <w:t>4,250</w:t>
      </w:r>
      <w:r>
        <w:rPr>
          <w:color w:val="000000"/>
          <w:spacing w:val="0"/>
          <w:w w:val="100"/>
          <w:position w:val="0"/>
        </w:rPr>
        <w:t>万日元，公司持有其</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股权。该公司经营范围：天津长荣印 刷设备股份有限公司制机器的进口和销售；验钞机的进口和销售；上述机器的国内销售方的后续服务以及部件供给；上述机 器的国内广告宣传；之前经营范围附带的一切业务。</w:t>
      </w:r>
    </w:p>
    <w:p>
      <w:pPr>
        <w:pStyle w:val="Style36"/>
        <w:keepNext w:val="0"/>
        <w:keepLines w:val="0"/>
        <w:widowControl w:val="0"/>
        <w:shd w:val="clear" w:color="auto" w:fill="auto"/>
        <w:bidi w:val="0"/>
        <w:spacing w:before="0" w:line="331" w:lineRule="exact"/>
        <w:ind w:left="0" w:right="0"/>
        <w:jc w:val="left"/>
        <w:rPr>
          <w:sz w:val="17"/>
          <w:szCs w:val="17"/>
        </w:rPr>
      </w:pPr>
      <w:r>
        <w:rPr>
          <w:rFonts w:ascii="SimSun" w:eastAsia="SimSun" w:hAnsi="SimSun" w:cs="SimSun"/>
          <w:color w:val="000000"/>
          <w:spacing w:val="0"/>
          <w:w w:val="100"/>
          <w:position w:val="0"/>
          <w:sz w:val="17"/>
          <w:szCs w:val="17"/>
        </w:rPr>
        <w:t>该公司报告期末总资产</w:t>
      </w:r>
      <w:r>
        <w:rPr>
          <w:color w:val="000000"/>
          <w:spacing w:val="0"/>
          <w:w w:val="100"/>
          <w:position w:val="0"/>
          <w:sz w:val="18"/>
          <w:szCs w:val="18"/>
        </w:rPr>
        <w:t>2</w:t>
      </w:r>
      <w:r>
        <w:rPr>
          <w:color w:val="000000"/>
          <w:spacing w:val="0"/>
          <w:w w:val="100"/>
          <w:position w:val="0"/>
          <w:sz w:val="18"/>
          <w:szCs w:val="18"/>
        </w:rPr>
        <w:t>,928,860.28</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598,907.49</w:t>
      </w:r>
      <w:r>
        <w:rPr>
          <w:rFonts w:ascii="SimSun" w:eastAsia="SimSun" w:hAnsi="SimSun" w:cs="SimSun"/>
          <w:color w:val="000000"/>
          <w:spacing w:val="0"/>
          <w:w w:val="100"/>
          <w:position w:val="0"/>
          <w:sz w:val="17"/>
          <w:szCs w:val="17"/>
        </w:rPr>
        <w:t>元，报告期内实现营业收入</w:t>
      </w:r>
      <w:r>
        <w:rPr>
          <w:color w:val="000000"/>
          <w:spacing w:val="0"/>
          <w:w w:val="100"/>
          <w:position w:val="0"/>
          <w:sz w:val="18"/>
          <w:szCs w:val="18"/>
        </w:rPr>
        <w:t>6,705,558.87</w:t>
      </w:r>
      <w:r>
        <w:rPr>
          <w:rFonts w:ascii="SimSun" w:eastAsia="SimSun" w:hAnsi="SimSun" w:cs="SimSun"/>
          <w:color w:val="000000"/>
          <w:spacing w:val="0"/>
          <w:w w:val="100"/>
          <w:position w:val="0"/>
          <w:sz w:val="17"/>
          <w:szCs w:val="17"/>
        </w:rPr>
        <w:t>元，净利润</w:t>
      </w:r>
      <w:r>
        <w:rPr>
          <w:color w:val="000000"/>
          <w:spacing w:val="0"/>
          <w:w w:val="100"/>
          <w:position w:val="0"/>
          <w:sz w:val="18"/>
          <w:szCs w:val="18"/>
        </w:rPr>
        <w:t xml:space="preserve">-753,327.86 </w:t>
      </w: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p>
      <w:pPr>
        <w:pStyle w:val="Style28"/>
        <w:keepNext w:val="0"/>
        <w:keepLines w:val="0"/>
        <w:widowControl w:val="0"/>
        <w:shd w:val="clear" w:color="auto" w:fill="auto"/>
        <w:tabs>
          <w:tab w:pos="675" w:val="left"/>
        </w:tabs>
        <w:bidi w:val="0"/>
        <w:spacing w:before="0" w:after="0" w:line="317" w:lineRule="exact"/>
        <w:ind w:left="0" w:right="0" w:firstLine="380"/>
        <w:jc w:val="left"/>
      </w:pPr>
      <w:bookmarkStart w:id="121" w:name="bookmark121"/>
      <w:r>
        <w:rPr>
          <w:rFonts w:ascii="Times New Roman" w:eastAsia="Times New Roman" w:hAnsi="Times New Roman" w:cs="Times New Roman"/>
          <w:color w:val="000000"/>
          <w:spacing w:val="0"/>
          <w:w w:val="100"/>
          <w:position w:val="0"/>
          <w:sz w:val="18"/>
          <w:szCs w:val="18"/>
        </w:rPr>
        <w:t>7</w:t>
      </w:r>
      <w:bookmarkEnd w:id="121"/>
      <w:r>
        <w:rPr>
          <w:color w:val="000000"/>
          <w:spacing w:val="0"/>
          <w:w w:val="100"/>
          <w:position w:val="0"/>
        </w:rPr>
        <w:t>、</w:t>
        <w:tab/>
        <w:t>天津长荣震德机械有限公司</w:t>
      </w:r>
    </w:p>
    <w:p>
      <w:pPr>
        <w:pStyle w:val="Style2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股权。该公司经营范围：印刷 设备、包装设备、检测设备、精密磨具制造、研发、销售、技术转让、技术咨询、技术服务；机动车零部件、工程机械、机 床、办公设备、印刷机械再制造；印刷机械维修服务；货物进出口、技术进出口（法律法规限制进出口的除外）。（以上经 营范围涉及行业许可的凭许可证件，在有效期限内经营，国家有专项专营规定的按规定办理）</w:t>
      </w:r>
    </w:p>
    <w:p>
      <w:pPr>
        <w:pStyle w:val="Style28"/>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年长荣震德</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系统正式上线投入使用，公司业务全面展开，再制造工艺更为完善，静海子牙地区投建的新型现代 化厂房顺利建设中。</w:t>
      </w:r>
    </w:p>
    <w:p>
      <w:pPr>
        <w:pStyle w:val="Style36"/>
        <w:keepNext w:val="0"/>
        <w:keepLines w:val="0"/>
        <w:widowControl w:val="0"/>
        <w:shd w:val="clear" w:color="auto" w:fill="auto"/>
        <w:bidi w:val="0"/>
        <w:spacing w:before="0"/>
        <w:ind w:left="0" w:right="0"/>
        <w:jc w:val="left"/>
        <w:rPr>
          <w:sz w:val="17"/>
          <w:szCs w:val="17"/>
        </w:rPr>
      </w:pPr>
      <w:r>
        <w:rPr>
          <w:rFonts w:ascii="SimSun" w:eastAsia="SimSun" w:hAnsi="SimSun" w:cs="SimSun"/>
          <w:color w:val="000000"/>
          <w:spacing w:val="0"/>
          <w:w w:val="100"/>
          <w:position w:val="0"/>
          <w:sz w:val="17"/>
          <w:szCs w:val="17"/>
        </w:rPr>
        <w:t>该公司报告期末总资产</w:t>
      </w:r>
      <w:r>
        <w:rPr>
          <w:color w:val="000000"/>
          <w:spacing w:val="0"/>
          <w:w w:val="100"/>
          <w:position w:val="0"/>
          <w:sz w:val="18"/>
          <w:szCs w:val="18"/>
        </w:rPr>
        <w:t>89,686,202.78</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50,700,338.21</w:t>
      </w:r>
      <w:r>
        <w:rPr>
          <w:rFonts w:ascii="SimSun" w:eastAsia="SimSun" w:hAnsi="SimSun" w:cs="SimSun"/>
          <w:color w:val="000000"/>
          <w:spacing w:val="0"/>
          <w:w w:val="100"/>
          <w:position w:val="0"/>
          <w:sz w:val="17"/>
          <w:szCs w:val="17"/>
        </w:rPr>
        <w:t>元，报告期内实现营业收入</w:t>
      </w:r>
      <w:r>
        <w:rPr>
          <w:color w:val="000000"/>
          <w:spacing w:val="0"/>
          <w:w w:val="100"/>
          <w:position w:val="0"/>
          <w:sz w:val="18"/>
          <w:szCs w:val="18"/>
        </w:rPr>
        <w:t>22,200,000.03</w:t>
      </w:r>
      <w:r>
        <w:rPr>
          <w:rFonts w:ascii="SimSun" w:eastAsia="SimSun" w:hAnsi="SimSun" w:cs="SimSun"/>
          <w:color w:val="000000"/>
          <w:spacing w:val="0"/>
          <w:w w:val="100"/>
          <w:position w:val="0"/>
          <w:sz w:val="17"/>
          <w:szCs w:val="17"/>
        </w:rPr>
        <w:t xml:space="preserve">元，净利润 </w:t>
      </w:r>
      <w:r>
        <w:rPr>
          <w:color w:val="000000"/>
          <w:spacing w:val="0"/>
          <w:w w:val="100"/>
          <w:position w:val="0"/>
          <w:sz w:val="18"/>
          <w:szCs w:val="18"/>
        </w:rPr>
        <w:t>1,418,721.28</w:t>
      </w:r>
      <w:r>
        <w:rPr>
          <w:rFonts w:ascii="SimSun" w:eastAsia="SimSun" w:hAnsi="SimSun" w:cs="SimSun"/>
          <w:color w:val="000000"/>
          <w:spacing w:val="0"/>
          <w:w w:val="100"/>
          <w:position w:val="0"/>
          <w:sz w:val="17"/>
          <w:szCs w:val="17"/>
        </w:rPr>
        <w:t>元。</w:t>
      </w:r>
    </w:p>
    <w:p>
      <w:pPr>
        <w:pStyle w:val="Style28"/>
        <w:keepNext w:val="0"/>
        <w:keepLines w:val="0"/>
        <w:widowControl w:val="0"/>
        <w:shd w:val="clear" w:color="auto" w:fill="auto"/>
        <w:tabs>
          <w:tab w:pos="675" w:val="left"/>
        </w:tabs>
        <w:bidi w:val="0"/>
        <w:spacing w:before="0" w:after="0" w:line="320" w:lineRule="exact"/>
        <w:ind w:left="0" w:right="0" w:firstLine="380"/>
        <w:jc w:val="both"/>
      </w:pPr>
      <w:bookmarkStart w:id="122" w:name="bookmark122"/>
      <w:r>
        <w:rPr>
          <w:rFonts w:ascii="Times New Roman" w:eastAsia="Times New Roman" w:hAnsi="Times New Roman" w:cs="Times New Roman"/>
          <w:color w:val="000000"/>
          <w:spacing w:val="0"/>
          <w:w w:val="100"/>
          <w:position w:val="0"/>
          <w:sz w:val="18"/>
          <w:szCs w:val="18"/>
        </w:rPr>
        <w:t>8</w:t>
      </w:r>
      <w:bookmarkEnd w:id="122"/>
      <w:r>
        <w:rPr>
          <w:color w:val="000000"/>
          <w:spacing w:val="0"/>
          <w:w w:val="100"/>
          <w:position w:val="0"/>
        </w:rPr>
        <w:t>、</w:t>
        <w:tab/>
        <w:t>成都长荣印刷设备有限公司</w:t>
      </w:r>
    </w:p>
    <w:p>
      <w:pPr>
        <w:pStyle w:val="Style28"/>
        <w:keepNext w:val="0"/>
        <w:keepLines w:val="0"/>
        <w:widowControl w:val="0"/>
        <w:shd w:val="clear" w:color="auto" w:fill="auto"/>
        <w:bidi w:val="0"/>
        <w:spacing w:before="0" w:after="0" w:line="320"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日在四川成都注册成立，注册资本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股权。该公司经营范围：印 刷设备、器材、包装材料的销售及技术咨询维修服务；纸制品销售。</w:t>
      </w:r>
    </w:p>
    <w:p>
      <w:pPr>
        <w:pStyle w:val="Style28"/>
        <w:keepNext w:val="0"/>
        <w:keepLines w:val="0"/>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月，成都长荣在成都高新区隆重举行了开业庆典，作为长荣股份在国内第一家</w:t>
      </w:r>
      <w:r>
        <w:rPr>
          <w:rFonts w:ascii="Times New Roman" w:eastAsia="Times New Roman" w:hAnsi="Times New Roman" w:cs="Times New Roman"/>
          <w:color w:val="000000"/>
          <w:spacing w:val="0"/>
          <w:w w:val="100"/>
          <w:position w:val="0"/>
          <w:sz w:val="18"/>
          <w:szCs w:val="18"/>
        </w:rPr>
        <w:t>6S</w:t>
      </w:r>
      <w:r>
        <w:rPr>
          <w:color w:val="000000"/>
          <w:spacing w:val="0"/>
          <w:w w:val="100"/>
          <w:position w:val="0"/>
        </w:rPr>
        <w:t>中心，该公司为西北、西南地 区的广大客户提供产品打样、专业培训、设备售前售后服务等一系列工作，川渝地区销售和服务响应时间可以有效缩短到</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小时内。</w:t>
      </w:r>
    </w:p>
    <w:p>
      <w:pPr>
        <w:pStyle w:val="Style36"/>
        <w:keepNext w:val="0"/>
        <w:keepLines w:val="0"/>
        <w:widowControl w:val="0"/>
        <w:shd w:val="clear" w:color="auto" w:fill="auto"/>
        <w:bidi w:val="0"/>
        <w:spacing w:before="0" w:line="312" w:lineRule="exact"/>
        <w:ind w:left="0" w:right="0"/>
        <w:jc w:val="left"/>
        <w:rPr>
          <w:sz w:val="17"/>
          <w:szCs w:val="17"/>
        </w:rPr>
      </w:pPr>
      <w:r>
        <w:rPr>
          <w:rFonts w:ascii="SimSun" w:eastAsia="SimSun" w:hAnsi="SimSun" w:cs="SimSun"/>
          <w:color w:val="000000"/>
          <w:spacing w:val="0"/>
          <w:w w:val="100"/>
          <w:position w:val="0"/>
          <w:sz w:val="17"/>
          <w:szCs w:val="17"/>
        </w:rPr>
        <w:t>该公司报告期末总资产</w:t>
      </w:r>
      <w:r>
        <w:rPr>
          <w:color w:val="000000"/>
          <w:spacing w:val="0"/>
          <w:w w:val="100"/>
          <w:position w:val="0"/>
          <w:sz w:val="18"/>
          <w:szCs w:val="18"/>
        </w:rPr>
        <w:t>19,757,055.86</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19,152,020.36</w:t>
      </w:r>
      <w:r>
        <w:rPr>
          <w:rFonts w:ascii="SimSun" w:eastAsia="SimSun" w:hAnsi="SimSun" w:cs="SimSun"/>
          <w:color w:val="000000"/>
          <w:spacing w:val="0"/>
          <w:w w:val="100"/>
          <w:position w:val="0"/>
          <w:sz w:val="17"/>
          <w:szCs w:val="17"/>
        </w:rPr>
        <w:t>元，报告期内实现营业收入</w:t>
      </w:r>
      <w:r>
        <w:rPr>
          <w:color w:val="000000"/>
          <w:spacing w:val="0"/>
          <w:w w:val="100"/>
          <w:position w:val="0"/>
          <w:sz w:val="18"/>
          <w:szCs w:val="18"/>
        </w:rPr>
        <w:t>1,462,270.16</w:t>
      </w:r>
      <w:r>
        <w:rPr>
          <w:rFonts w:ascii="SimSun" w:eastAsia="SimSun" w:hAnsi="SimSun" w:cs="SimSun"/>
          <w:color w:val="000000"/>
          <w:spacing w:val="0"/>
          <w:w w:val="100"/>
          <w:position w:val="0"/>
          <w:sz w:val="17"/>
          <w:szCs w:val="17"/>
        </w:rPr>
        <w:t xml:space="preserve">元，净利润 </w:t>
      </w:r>
      <w:r>
        <w:rPr>
          <w:color w:val="000000"/>
          <w:spacing w:val="0"/>
          <w:w w:val="100"/>
          <w:position w:val="0"/>
          <w:sz w:val="18"/>
          <w:szCs w:val="18"/>
        </w:rPr>
        <w:t>-826,324.4</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p>
      <w:pPr>
        <w:pStyle w:val="Style36"/>
        <w:keepNext w:val="0"/>
        <w:keepLines w:val="0"/>
        <w:widowControl w:val="0"/>
        <w:shd w:val="clear" w:color="auto" w:fill="auto"/>
        <w:tabs>
          <w:tab w:pos="675" w:val="left"/>
        </w:tabs>
        <w:bidi w:val="0"/>
        <w:spacing w:before="0" w:after="0" w:line="326" w:lineRule="exact"/>
        <w:ind w:left="0" w:right="0"/>
        <w:jc w:val="both"/>
      </w:pPr>
      <w:bookmarkStart w:id="123" w:name="bookmark123"/>
      <w:r>
        <w:rPr>
          <w:color w:val="000000"/>
          <w:spacing w:val="0"/>
          <w:w w:val="100"/>
          <w:position w:val="0"/>
        </w:rPr>
        <w:t>9</w:t>
      </w:r>
      <w:bookmarkEnd w:id="123"/>
      <w:r>
        <w:rPr>
          <w:rFonts w:ascii="SimSun" w:eastAsia="SimSun" w:hAnsi="SimSun" w:cs="SimSun"/>
          <w:color w:val="000000"/>
          <w:spacing w:val="0"/>
          <w:w w:val="100"/>
          <w:position w:val="0"/>
          <w:sz w:val="17"/>
          <w:szCs w:val="17"/>
        </w:rPr>
        <w:t>、</w:t>
        <w:tab/>
      </w:r>
      <w:r>
        <w:rPr>
          <w:color w:val="000000"/>
          <w:spacing w:val="0"/>
          <w:w w:val="100"/>
          <w:position w:val="0"/>
        </w:rPr>
        <w:t>MASTERWORK USA INC.</w:t>
      </w:r>
    </w:p>
    <w:p>
      <w:pPr>
        <w:pStyle w:val="Style2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日在美国注册成立，注册资本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股权。该公司主要负责北美地区的销 售和服务。</w:t>
      </w:r>
    </w:p>
    <w:p>
      <w:pPr>
        <w:pStyle w:val="Style2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年美国长荣销售和服务人员配备到位，公司业务展开，并活跃于北美地区行业内各大展会，为进一步提高长荣股份 在国际市场上的品牌认知度打下良好基础。</w:t>
      </w:r>
    </w:p>
    <w:p>
      <w:pPr>
        <w:pStyle w:val="Style36"/>
        <w:keepNext w:val="0"/>
        <w:keepLines w:val="0"/>
        <w:widowControl w:val="0"/>
        <w:shd w:val="clear" w:color="auto" w:fill="auto"/>
        <w:bidi w:val="0"/>
        <w:spacing w:before="0"/>
        <w:ind w:left="0" w:right="0"/>
        <w:jc w:val="both"/>
        <w:rPr>
          <w:sz w:val="17"/>
          <w:szCs w:val="17"/>
        </w:rPr>
      </w:pPr>
      <w:r>
        <w:rPr>
          <w:rFonts w:ascii="SimSun" w:eastAsia="SimSun" w:hAnsi="SimSun" w:cs="SimSun"/>
          <w:color w:val="000000"/>
          <w:spacing w:val="0"/>
          <w:w w:val="100"/>
          <w:position w:val="0"/>
          <w:sz w:val="17"/>
          <w:szCs w:val="17"/>
        </w:rPr>
        <w:t>该公司报告期末总资产</w:t>
      </w:r>
      <w:r>
        <w:rPr>
          <w:color w:val="000000"/>
          <w:spacing w:val="0"/>
          <w:w w:val="100"/>
          <w:position w:val="0"/>
          <w:sz w:val="18"/>
          <w:szCs w:val="18"/>
        </w:rPr>
        <w:t>32,530,803.28</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23,974,590.63</w:t>
      </w:r>
      <w:r>
        <w:rPr>
          <w:rFonts w:ascii="SimSun" w:eastAsia="SimSun" w:hAnsi="SimSun" w:cs="SimSun"/>
          <w:color w:val="000000"/>
          <w:spacing w:val="0"/>
          <w:w w:val="100"/>
          <w:position w:val="0"/>
          <w:sz w:val="17"/>
          <w:szCs w:val="17"/>
        </w:rPr>
        <w:t>元，报告期内实现营业收入</w:t>
      </w:r>
      <w:r>
        <w:rPr>
          <w:color w:val="000000"/>
          <w:spacing w:val="0"/>
          <w:w w:val="100"/>
          <w:position w:val="0"/>
          <w:sz w:val="18"/>
          <w:szCs w:val="18"/>
        </w:rPr>
        <w:t>19,542,373.10</w:t>
      </w:r>
      <w:r>
        <w:rPr>
          <w:rFonts w:ascii="SimSun" w:eastAsia="SimSun" w:hAnsi="SimSun" w:cs="SimSun"/>
          <w:color w:val="000000"/>
          <w:spacing w:val="0"/>
          <w:w w:val="100"/>
          <w:position w:val="0"/>
          <w:sz w:val="17"/>
          <w:szCs w:val="17"/>
        </w:rPr>
        <w:t xml:space="preserve">元，净利润 </w:t>
      </w:r>
      <w:r>
        <w:rPr>
          <w:color w:val="000000"/>
          <w:spacing w:val="0"/>
          <w:w w:val="100"/>
          <w:position w:val="0"/>
          <w:sz w:val="18"/>
          <w:szCs w:val="18"/>
        </w:rPr>
        <w:t>-5,118,443.4</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p>
      <w:pPr>
        <w:pStyle w:val="Style28"/>
        <w:keepNext w:val="0"/>
        <w:keepLines w:val="0"/>
        <w:widowControl w:val="0"/>
        <w:shd w:val="clear" w:color="auto" w:fill="auto"/>
        <w:tabs>
          <w:tab w:pos="752" w:val="left"/>
        </w:tabs>
        <w:bidi w:val="0"/>
        <w:spacing w:before="0" w:after="0" w:line="314" w:lineRule="exact"/>
        <w:ind w:left="0" w:right="0" w:firstLine="380"/>
        <w:jc w:val="both"/>
      </w:pPr>
      <w:bookmarkStart w:id="124" w:name="bookmark124"/>
      <w:r>
        <w:rPr>
          <w:rFonts w:ascii="Times New Roman" w:eastAsia="Times New Roman" w:hAnsi="Times New Roman" w:cs="Times New Roman"/>
          <w:color w:val="000000"/>
          <w:spacing w:val="0"/>
          <w:w w:val="100"/>
          <w:position w:val="0"/>
          <w:sz w:val="18"/>
          <w:szCs w:val="18"/>
        </w:rPr>
        <w:t>1</w:t>
      </w:r>
      <w:bookmarkEnd w:id="124"/>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天津长荣健豪云印刷科技有限公司</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日公司第二届董事会第二十二次会议审议通过《关于使用超募资金向子公司增资建设长荣健豪云印刷项目 的议案》，同意使用超募资金约</w:t>
      </w:r>
      <w:r>
        <w:rPr>
          <w:rFonts w:ascii="Times New Roman" w:eastAsia="Times New Roman" w:hAnsi="Times New Roman" w:cs="Times New Roman"/>
          <w:color w:val="000000"/>
          <w:spacing w:val="0"/>
          <w:w w:val="100"/>
          <w:position w:val="0"/>
          <w:sz w:val="18"/>
          <w:szCs w:val="18"/>
        </w:rPr>
        <w:t>3,059</w:t>
      </w:r>
      <w:r>
        <w:rPr>
          <w:color w:val="000000"/>
          <w:spacing w:val="0"/>
          <w:w w:val="100"/>
          <w:position w:val="0"/>
        </w:rPr>
        <w:t>万元人民币向子公司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天津健豪云印刷科技有限公司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增资，与</w:t>
      </w:r>
      <w:r>
        <w:rPr>
          <w:rFonts w:ascii="Times New Roman" w:eastAsia="Times New Roman" w:hAnsi="Times New Roman" w:cs="Times New Roman"/>
          <w:color w:val="000000"/>
          <w:spacing w:val="0"/>
          <w:w w:val="100"/>
          <w:position w:val="0"/>
          <w:sz w:val="18"/>
          <w:szCs w:val="18"/>
        </w:rPr>
        <w:t>Gam How Printing Co.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在天津共同设立合资公司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天津长荣健豪云印刷科技有限公司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长荣健豪云印刷项目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。该公司自筹建初始便 受到业界瞩目。合资公司将作为在中国大陆地区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云印刷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模式运营总部，致力于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云印刷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业务的拓展，搭建中国大陆地区云 印刷网络平台，在中国大陆地区实现云印刷产业化。</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年下半年该公司已购置相关设备，人员招聘和培训、网站建设等各 项基本运营工作顺利展开。该项目的实施将使公司的业务模式得到进一步拓展和延伸，符合公司的主营业务和业务发展规划， 有利于公司完善业务布局、扩大市场占有率、进一步提升市场竞争力和盈利水平、巩固行业地位。</w:t>
      </w:r>
    </w:p>
    <w:p>
      <w:pPr>
        <w:pStyle w:val="Style28"/>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股权。该公司经营范围：云印刷技术、</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软件技术的开发、转让、咨询服务；包装装潢印刷品印刷及其他印刷品印刷。（以上经营范围涉及行业许可的凭许可证件， 在有效期限内经营，国家有专项专营规定的按规定办理）</w:t>
      </w:r>
    </w:p>
    <w:p>
      <w:pPr>
        <w:pStyle w:val="Style36"/>
        <w:keepNext w:val="0"/>
        <w:keepLines w:val="0"/>
        <w:widowControl w:val="0"/>
        <w:shd w:val="clear" w:color="auto" w:fill="auto"/>
        <w:bidi w:val="0"/>
        <w:spacing w:before="0" w:after="420" w:line="312" w:lineRule="exact"/>
        <w:ind w:left="0" w:right="0"/>
        <w:jc w:val="left"/>
        <w:rPr>
          <w:sz w:val="17"/>
          <w:szCs w:val="17"/>
        </w:rPr>
      </w:pPr>
      <w:r>
        <w:rPr>
          <w:rFonts w:ascii="SimSun" w:eastAsia="SimSun" w:hAnsi="SimSun" w:cs="SimSun"/>
          <w:color w:val="000000"/>
          <w:spacing w:val="0"/>
          <w:w w:val="100"/>
          <w:position w:val="0"/>
          <w:sz w:val="17"/>
          <w:szCs w:val="17"/>
        </w:rPr>
        <w:t>该公司报告期末总资产</w:t>
      </w:r>
      <w:r>
        <w:rPr>
          <w:color w:val="000000"/>
          <w:spacing w:val="0"/>
          <w:w w:val="100"/>
          <w:position w:val="0"/>
          <w:sz w:val="18"/>
          <w:szCs w:val="18"/>
        </w:rPr>
        <w:t>78,627,171.53</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78,601,933.11</w:t>
      </w:r>
      <w:r>
        <w:rPr>
          <w:rFonts w:ascii="SimSun" w:eastAsia="SimSun" w:hAnsi="SimSun" w:cs="SimSun"/>
          <w:color w:val="000000"/>
          <w:spacing w:val="0"/>
          <w:w w:val="100"/>
          <w:position w:val="0"/>
          <w:sz w:val="17"/>
          <w:szCs w:val="17"/>
        </w:rPr>
        <w:t>元，报告期内实现净利润</w:t>
      </w:r>
      <w:r>
        <w:rPr>
          <w:color w:val="000000"/>
          <w:spacing w:val="0"/>
          <w:w w:val="100"/>
          <w:position w:val="0"/>
          <w:sz w:val="18"/>
          <w:szCs w:val="18"/>
        </w:rPr>
        <w:t>-1,240,376.8</w:t>
      </w:r>
      <w:r>
        <w:rPr>
          <w:color w:val="000000"/>
          <w:spacing w:val="0"/>
          <w:w w:val="100"/>
          <w:position w:val="0"/>
          <w:sz w:val="18"/>
          <w:szCs w:val="18"/>
        </w:rPr>
        <w:t>2</w:t>
      </w:r>
      <w:r>
        <w:rPr>
          <w:rFonts w:ascii="SimSun" w:eastAsia="SimSun" w:hAnsi="SimSun" w:cs="SimSun"/>
          <w:color w:val="000000"/>
          <w:spacing w:val="0"/>
          <w:w w:val="100"/>
          <w:position w:val="0"/>
          <w:sz w:val="17"/>
          <w:szCs w:val="17"/>
        </w:rPr>
        <w:t>元。</w:t>
      </w:r>
    </w:p>
    <w:p>
      <w:pPr>
        <w:pStyle w:val="Style28"/>
        <w:keepNext w:val="0"/>
        <w:keepLines w:val="0"/>
        <w:widowControl w:val="0"/>
        <w:shd w:val="clear" w:color="auto" w:fill="auto"/>
        <w:tabs>
          <w:tab w:pos="760" w:val="left"/>
        </w:tabs>
        <w:bidi w:val="0"/>
        <w:spacing w:before="0" w:after="0" w:line="360" w:lineRule="auto"/>
        <w:ind w:left="0" w:right="0" w:firstLine="380"/>
        <w:jc w:val="left"/>
      </w:pPr>
      <w:bookmarkStart w:id="125" w:name="bookmark125"/>
      <w:r>
        <w:rPr>
          <w:rFonts w:ascii="Times New Roman" w:eastAsia="Times New Roman" w:hAnsi="Times New Roman" w:cs="Times New Roman"/>
          <w:color w:val="000000"/>
          <w:spacing w:val="0"/>
          <w:w w:val="100"/>
          <w:position w:val="0"/>
          <w:sz w:val="18"/>
          <w:szCs w:val="18"/>
        </w:rPr>
        <w:t>1</w:t>
      </w:r>
      <w:bookmarkEnd w:id="1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天津长荣控股有限公司</w:t>
      </w:r>
    </w:p>
    <w:p>
      <w:pPr>
        <w:pStyle w:val="Style2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日公司第二届董事会第二十八次会议、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年第三次临时股东大会审议通过了《关于变 更部分超募资金投资项目实施方式的议案》：同意使用超募资金人民币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天津长荣控股有限公司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购买天津风电产业园</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，以加快 长荣印刷工业园项目实施进度。</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股权。该公司经营范围：印刷设备、 包装设备、检测设备（计量器具除外）、精密磨具的制造、销售及租赁；本企业生产产品的技术开发、转让、咨询、服务； 计算机软件技术开发、转让、服务及销售；从事国家法律、法规允许经营的进出口业务。（以上经营范围涉及行业许可的凭 许可证件，在有效期限内经营，国家有专项专营规定的按规定办理。）</w:t>
      </w:r>
    </w:p>
    <w:p>
      <w:pPr>
        <w:pStyle w:val="Style36"/>
        <w:keepNext w:val="0"/>
        <w:keepLines w:val="0"/>
        <w:widowControl w:val="0"/>
        <w:shd w:val="clear" w:color="auto" w:fill="auto"/>
        <w:bidi w:val="0"/>
        <w:spacing w:before="0" w:after="0" w:line="314" w:lineRule="exact"/>
        <w:ind w:left="0" w:right="0"/>
        <w:jc w:val="left"/>
        <w:rPr>
          <w:sz w:val="17"/>
          <w:szCs w:val="17"/>
        </w:rPr>
      </w:pPr>
      <w:r>
        <w:rPr>
          <w:rFonts w:ascii="SimSun" w:eastAsia="SimSun" w:hAnsi="SimSun" w:cs="SimSun"/>
          <w:color w:val="000000"/>
          <w:spacing w:val="0"/>
          <w:w w:val="100"/>
          <w:position w:val="0"/>
          <w:sz w:val="17"/>
          <w:szCs w:val="17"/>
        </w:rPr>
        <w:t>该公司报告期末总资产</w:t>
      </w:r>
      <w:r>
        <w:rPr>
          <w:color w:val="000000"/>
          <w:spacing w:val="0"/>
          <w:w w:val="100"/>
          <w:position w:val="0"/>
          <w:sz w:val="18"/>
          <w:szCs w:val="18"/>
        </w:rPr>
        <w:t>115,106,163.11</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100,042,047.33</w:t>
      </w:r>
      <w:r>
        <w:rPr>
          <w:rFonts w:ascii="SimSun" w:eastAsia="SimSun" w:hAnsi="SimSun" w:cs="SimSun"/>
          <w:color w:val="000000"/>
          <w:spacing w:val="0"/>
          <w:w w:val="100"/>
          <w:position w:val="0"/>
          <w:sz w:val="17"/>
          <w:szCs w:val="17"/>
        </w:rPr>
        <w:t>元，报告期内实现净利润</w:t>
      </w:r>
      <w:r>
        <w:rPr>
          <w:color w:val="000000"/>
          <w:spacing w:val="0"/>
          <w:w w:val="100"/>
          <w:position w:val="0"/>
          <w:sz w:val="18"/>
          <w:szCs w:val="18"/>
        </w:rPr>
        <w:t>-42,047.33</w:t>
      </w:r>
      <w:r>
        <w:rPr>
          <w:rFonts w:ascii="SimSun" w:eastAsia="SimSun" w:hAnsi="SimSun" w:cs="SimSun"/>
          <w:color w:val="000000"/>
          <w:spacing w:val="0"/>
          <w:w w:val="100"/>
          <w:position w:val="0"/>
          <w:sz w:val="17"/>
          <w:szCs w:val="17"/>
        </w:rPr>
        <w:t>元。</w:t>
      </w:r>
    </w:p>
    <w:p>
      <w:pPr>
        <w:pStyle w:val="Style28"/>
        <w:keepNext w:val="0"/>
        <w:keepLines w:val="0"/>
        <w:widowControl w:val="0"/>
        <w:shd w:val="clear" w:color="auto" w:fill="auto"/>
        <w:bidi w:val="0"/>
        <w:spacing w:before="0" w:after="420" w:line="314" w:lineRule="exact"/>
        <w:ind w:left="0" w:right="0" w:firstLine="3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年第一次临时股东大会审议通过《关于使用超募资金进行投资并变更部分已规划超募资金使用 计划暨向全资子公司天津长荣控股有限公司增资的议案》，公司将使用</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rPr>
        <w:t>万元超募资金并变更原定拟用于购买土地使用 权款</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万元的使用计划共计</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万元向全资子公司天津长荣控股有限公司增资，在天津风电产业园</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 xml:space="preserve">328 </w:t>
      </w:r>
      <w:r>
        <w:rPr>
          <w:color w:val="000000"/>
          <w:spacing w:val="0"/>
          <w:w w:val="100"/>
          <w:position w:val="0"/>
        </w:rPr>
        <w:t>亩土地上全面建设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w:t>
      </w:r>
    </w:p>
    <w:p>
      <w:pPr>
        <w:pStyle w:val="Style28"/>
        <w:keepNext w:val="0"/>
        <w:keepLines w:val="0"/>
        <w:widowControl w:val="0"/>
        <w:shd w:val="clear" w:color="auto" w:fill="auto"/>
        <w:tabs>
          <w:tab w:pos="760" w:val="left"/>
        </w:tabs>
        <w:bidi w:val="0"/>
        <w:spacing w:before="0" w:after="0" w:line="360" w:lineRule="auto"/>
        <w:ind w:left="0" w:right="0" w:firstLine="380"/>
        <w:jc w:val="left"/>
      </w:pPr>
      <w:bookmarkStart w:id="126" w:name="bookmark126"/>
      <w:r>
        <w:rPr>
          <w:rFonts w:ascii="Times New Roman" w:eastAsia="Times New Roman" w:hAnsi="Times New Roman" w:cs="Times New Roman"/>
          <w:color w:val="000000"/>
          <w:spacing w:val="0"/>
          <w:w w:val="100"/>
          <w:position w:val="0"/>
          <w:sz w:val="18"/>
          <w:szCs w:val="18"/>
        </w:rPr>
        <w:t>1</w:t>
      </w:r>
      <w:bookmarkEnd w:id="1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天津长荣数码科技有限公司</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为了紧跟市场趋势，在喷墨印刷设备领域实现突破，提高公司整体销售业绩，</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月公司与北京沃思捷科技有限 公司共同出资成立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天津长荣数码科技有限公司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，合作开发喷墨印刷机市场。新公司成立后将直接服务于喷墨印刷领域市场， 与重点客户建立长期紧密的合作关系，扩大市场份额，促进公司核心竞争力持续提升。同时，此次投资的实现也有助于带动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的建设，对于公司的战略布局具有重大作用。</w:t>
      </w:r>
    </w:p>
    <w:p>
      <w:pPr>
        <w:pStyle w:val="Style28"/>
        <w:keepNext w:val="0"/>
        <w:keepLines w:val="0"/>
        <w:widowControl w:val="0"/>
        <w:shd w:val="clear" w:color="auto" w:fill="auto"/>
        <w:bidi w:val="0"/>
        <w:spacing w:before="0" w:after="140" w:line="313"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 xml:space="preserve">股权。该公司经营范围：数码印 刷设备及其铺助设备的研发、销售；计算机及外围设备、电子产品、机电设备（小轿车除外）、精密模具、印刷耗材的技术 开发、转让、咨询服务、制造、销售；物联网技术开发、转让、咨询服务；计算机软件的技术开发、转让、咨询服务、销售； 从事国家法律、法规允许经营的进出口业务。（以上经营范围涉及行业许可的凭许可证件，在有效期限内经营，国家有专项 专营规定的按规定办理。） </w:t>
      </w:r>
      <w:r>
        <w:rPr>
          <w:rStyle w:val="CharStyle37"/>
          <w:rFonts w:ascii="SimSun" w:eastAsia="SimSun" w:hAnsi="SimSun" w:cs="SimSun"/>
          <w:sz w:val="17"/>
          <w:szCs w:val="17"/>
        </w:rPr>
        <w:t>该公司报告期末总资产</w:t>
      </w:r>
      <w:r>
        <w:rPr>
          <w:rStyle w:val="CharStyle37"/>
        </w:rPr>
        <w:t>3,651,680.24</w:t>
      </w:r>
      <w:r>
        <w:rPr>
          <w:rStyle w:val="CharStyle37"/>
          <w:rFonts w:ascii="SimSun" w:eastAsia="SimSun" w:hAnsi="SimSun" w:cs="SimSun"/>
          <w:sz w:val="17"/>
          <w:szCs w:val="17"/>
        </w:rPr>
        <w:t>元，净资产</w:t>
      </w:r>
      <w:r>
        <w:rPr>
          <w:rStyle w:val="CharStyle37"/>
        </w:rPr>
        <w:t>3,545,298.51</w:t>
      </w:r>
      <w:r>
        <w:rPr>
          <w:rStyle w:val="CharStyle37"/>
          <w:rFonts w:ascii="SimSun" w:eastAsia="SimSun" w:hAnsi="SimSun" w:cs="SimSun"/>
          <w:sz w:val="17"/>
          <w:szCs w:val="17"/>
        </w:rPr>
        <w:t>元，报告期内实现净利润</w:t>
      </w:r>
      <w:r>
        <w:rPr>
          <w:rStyle w:val="CharStyle37"/>
        </w:rPr>
        <w:t>-454,701.49</w:t>
      </w:r>
      <w:r>
        <w:rPr>
          <w:rStyle w:val="CharStyle37"/>
          <w:rFonts w:ascii="SimSun" w:eastAsia="SimSun" w:hAnsi="SimSun" w:cs="SimSun"/>
          <w:sz w:val="17"/>
          <w:szCs w:val="17"/>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购置土地使用权，先期建设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长 荣印刷工业园长荣数字化印 刷设备示范基地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天津长荣数码科技有限公司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生产销售数码喷墨印刷机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2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27"/>
      <w:bookmarkEnd w:id="128"/>
      <w:bookmarkEnd w:id="130"/>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二</w:t>
      </w:r>
      <w:bookmarkEnd w:id="133"/>
      <w:r>
        <w:rPr>
          <w:color w:val="000000"/>
          <w:spacing w:val="0"/>
          <w:w w:val="100"/>
          <w:position w:val="0"/>
        </w:rPr>
        <w:t>、公司未来发展的展望</w:t>
      </w:r>
      <w:bookmarkEnd w:id="131"/>
      <w:bookmarkEnd w:id="132"/>
      <w:bookmarkEnd w:id="134"/>
    </w:p>
    <w:p>
      <w:pPr>
        <w:pStyle w:val="Style28"/>
        <w:keepNext w:val="0"/>
        <w:keepLines w:val="0"/>
        <w:widowControl w:val="0"/>
        <w:shd w:val="clear" w:color="auto" w:fill="auto"/>
        <w:bidi w:val="0"/>
        <w:spacing w:before="0" w:after="0" w:line="315" w:lineRule="exact"/>
        <w:ind w:left="0" w:right="0" w:firstLine="380"/>
        <w:jc w:val="both"/>
      </w:pPr>
      <w:bookmarkStart w:id="135" w:name="bookmark135"/>
      <w:r>
        <w:rPr>
          <w:color w:val="000000"/>
          <w:spacing w:val="0"/>
          <w:w w:val="100"/>
          <w:position w:val="0"/>
        </w:rPr>
        <w:t>（</w:t>
      </w:r>
      <w:bookmarkEnd w:id="135"/>
      <w:r>
        <w:rPr>
          <w:color w:val="000000"/>
          <w:spacing w:val="0"/>
          <w:w w:val="100"/>
          <w:position w:val="0"/>
        </w:rPr>
        <w:t>一）行业发展趋势</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当前，世界包装产业正在向高技术、新材料、低成本、高质量、规模化、专业化、集约化的方向发展，全球印刷包装行 业竞争日趋激烈，并且更多的是技术的竞争。包装工业历来都是吸纳和应用高新技术的产业，一旦某些新技术新工艺有所突 破，都将在包装领域得到应用和维护，反过来又促使其进一步完善和不断创新。纵观国际包装强国的包装产业发展，规模化、 低能耗、重视研发投入是他们共同的特点，绿色印刷和数字化印刷势将成为未来印刷包装的主流。</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在全球经济一体化的背景之下，中国市场是支持国际市场的重要组成部分，国际市场的游戏规则早已一步一步地渗透入 中国市场。到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年，中国包装工业将满足我国全面迈进小康社会的需求，迈进一个科技含量高、经济效益好、资源消耗低、 环境污染少、人才资源优势得到充分发挥的新型中国包装工业。以此为标志，中国成为世界包装强国已指日可待。</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中国印刷行业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规划确定的总体目标：到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期末，从印刷大国向印刷强国的转变取得重大进展，争取在新 闻出版业中提前实现强国目标。在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期间，我国印刷业总产值增长速度与国民经济发展基本保持同步，建立和完善国 家印刷示范基地，培育一批具有国际竞争力的龙头印刷企业，以中小学教科书、政府采购产品和食品药品包装为重点，大力 推动绿色印刷，以数字印刷、数字化工作流程、</w:t>
      </w:r>
      <w:r>
        <w:rPr>
          <w:rFonts w:ascii="Times New Roman" w:eastAsia="Times New Roman" w:hAnsi="Times New Roman" w:cs="Times New Roman"/>
          <w:color w:val="000000"/>
          <w:spacing w:val="0"/>
          <w:w w:val="100"/>
          <w:position w:val="0"/>
          <w:sz w:val="18"/>
          <w:szCs w:val="18"/>
        </w:rPr>
        <w:t>CTP</w:t>
      </w:r>
      <w:r>
        <w:rPr>
          <w:color w:val="000000"/>
          <w:spacing w:val="0"/>
          <w:w w:val="100"/>
          <w:position w:val="0"/>
        </w:rPr>
        <w:t>和数字化管理系统为重点，在全行业推广数字化技术，要着重做好以下 八个方面工作：</w:t>
      </w:r>
    </w:p>
    <w:p>
      <w:pPr>
        <w:pStyle w:val="Style28"/>
        <w:keepNext w:val="0"/>
        <w:keepLines w:val="0"/>
        <w:widowControl w:val="0"/>
        <w:shd w:val="clear" w:color="auto" w:fill="auto"/>
        <w:tabs>
          <w:tab w:pos="644" w:val="left"/>
        </w:tabs>
        <w:bidi w:val="0"/>
        <w:spacing w:before="0" w:after="0" w:line="315" w:lineRule="exact"/>
        <w:ind w:left="0" w:right="0" w:firstLine="380"/>
        <w:jc w:val="both"/>
      </w:pPr>
      <w:bookmarkStart w:id="136" w:name="bookmark136"/>
      <w:r>
        <w:rPr>
          <w:rFonts w:ascii="Times New Roman" w:eastAsia="Times New Roman" w:hAnsi="Times New Roman" w:cs="Times New Roman"/>
          <w:color w:val="000000"/>
          <w:spacing w:val="0"/>
          <w:w w:val="100"/>
          <w:position w:val="0"/>
          <w:sz w:val="18"/>
          <w:szCs w:val="18"/>
        </w:rPr>
        <w:t>1</w:t>
      </w:r>
      <w:bookmarkEnd w:id="136"/>
      <w:r>
        <w:rPr>
          <w:color w:val="000000"/>
          <w:spacing w:val="0"/>
          <w:w w:val="100"/>
          <w:position w:val="0"/>
        </w:rPr>
        <w:t>、</w:t>
        <w:tab/>
        <w:t>转变发展方式，调整产业结构，培育龙头企业，提升竞争实力。引导整个印刷产业加快发展方式转变；进一步调整 产业布局，优化资源配置；建设和完善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国家印刷示范基地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tabs>
          <w:tab w:pos="644" w:val="left"/>
        </w:tabs>
        <w:bidi w:val="0"/>
        <w:spacing w:before="0" w:after="0" w:line="315" w:lineRule="exact"/>
        <w:ind w:left="0" w:right="0" w:firstLine="380"/>
        <w:jc w:val="both"/>
      </w:pPr>
      <w:bookmarkStart w:id="137" w:name="bookmark137"/>
      <w:r>
        <w:rPr>
          <w:rFonts w:ascii="Times New Roman" w:eastAsia="Times New Roman" w:hAnsi="Times New Roman" w:cs="Times New Roman"/>
          <w:color w:val="000000"/>
          <w:spacing w:val="0"/>
          <w:w w:val="100"/>
          <w:position w:val="0"/>
          <w:sz w:val="18"/>
          <w:szCs w:val="18"/>
        </w:rPr>
        <w:t>2</w:t>
      </w:r>
      <w:bookmarkEnd w:id="137"/>
      <w:r>
        <w:rPr>
          <w:color w:val="000000"/>
          <w:spacing w:val="0"/>
          <w:w w:val="100"/>
          <w:position w:val="0"/>
        </w:rPr>
        <w:t>、</w:t>
        <w:tab/>
        <w:t>构建环保体系，促进绿色发展，引导产业绿色转型。联合环境保护部制定和完善绿色环保印刷标准，建立从原材料 采购到印刷生产、直至产品用后回收的全程绿色印刷标准体系，逐步形成较为完备的绿色环保印刷管理及标准体系。</w:t>
      </w:r>
    </w:p>
    <w:p>
      <w:pPr>
        <w:pStyle w:val="Style28"/>
        <w:keepNext w:val="0"/>
        <w:keepLines w:val="0"/>
        <w:widowControl w:val="0"/>
        <w:shd w:val="clear" w:color="auto" w:fill="auto"/>
        <w:tabs>
          <w:tab w:pos="630" w:val="left"/>
        </w:tabs>
        <w:bidi w:val="0"/>
        <w:spacing w:before="0" w:after="0" w:line="315" w:lineRule="exact"/>
        <w:ind w:left="0" w:right="0" w:firstLine="380"/>
        <w:jc w:val="both"/>
      </w:pPr>
      <w:bookmarkStart w:id="138" w:name="bookmark138"/>
      <w:r>
        <w:rPr>
          <w:rFonts w:ascii="Times New Roman" w:eastAsia="Times New Roman" w:hAnsi="Times New Roman" w:cs="Times New Roman"/>
          <w:color w:val="000000"/>
          <w:spacing w:val="0"/>
          <w:w w:val="100"/>
          <w:position w:val="0"/>
          <w:sz w:val="18"/>
          <w:szCs w:val="18"/>
        </w:rPr>
        <w:t>3</w:t>
      </w:r>
      <w:bookmarkEnd w:id="138"/>
      <w:r>
        <w:rPr>
          <w:color w:val="000000"/>
          <w:spacing w:val="0"/>
          <w:w w:val="100"/>
          <w:position w:val="0"/>
        </w:rPr>
        <w:t>、</w:t>
        <w:tab/>
        <w:t>依靠科技进步，推进技术创新，引导产业转型。要坚持以提高自主创新能力为核心，充分发挥印刷设备、材料行业 的产业支撑作用。重点组织好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数字印刷和印刷数字化重大工程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，形成一批具有自主知识产权的印刷企业。</w:t>
      </w:r>
    </w:p>
    <w:p>
      <w:pPr>
        <w:pStyle w:val="Style28"/>
        <w:keepNext w:val="0"/>
        <w:keepLines w:val="0"/>
        <w:widowControl w:val="0"/>
        <w:shd w:val="clear" w:color="auto" w:fill="auto"/>
        <w:tabs>
          <w:tab w:pos="630" w:val="left"/>
        </w:tabs>
        <w:bidi w:val="0"/>
        <w:spacing w:before="0" w:after="0" w:line="315" w:lineRule="exact"/>
        <w:ind w:left="0" w:right="0" w:firstLine="380"/>
        <w:jc w:val="both"/>
      </w:pPr>
      <w:bookmarkStart w:id="139" w:name="bookmark139"/>
      <w:r>
        <w:rPr>
          <w:rFonts w:ascii="Times New Roman" w:eastAsia="Times New Roman" w:hAnsi="Times New Roman" w:cs="Times New Roman"/>
          <w:color w:val="000000"/>
          <w:spacing w:val="0"/>
          <w:w w:val="100"/>
          <w:position w:val="0"/>
          <w:sz w:val="18"/>
          <w:szCs w:val="18"/>
        </w:rPr>
        <w:t>4</w:t>
      </w:r>
      <w:bookmarkEnd w:id="139"/>
      <w:r>
        <w:rPr>
          <w:color w:val="000000"/>
          <w:spacing w:val="0"/>
          <w:w w:val="100"/>
          <w:position w:val="0"/>
        </w:rPr>
        <w:t>、</w:t>
        <w:tab/>
        <w:t>规范市场秩序，完善提升管理服务。修改完善《印刷业管理条例》及有关规章，增加年度核验、企业进入门槛、退 出机制、质量监督管理和数字印刷经营活动监管的内容。</w:t>
      </w:r>
    </w:p>
    <w:p>
      <w:pPr>
        <w:pStyle w:val="Style28"/>
        <w:keepNext w:val="0"/>
        <w:keepLines w:val="0"/>
        <w:widowControl w:val="0"/>
        <w:shd w:val="clear" w:color="auto" w:fill="auto"/>
        <w:tabs>
          <w:tab w:pos="649" w:val="left"/>
        </w:tabs>
        <w:bidi w:val="0"/>
        <w:spacing w:before="0" w:after="0" w:line="315" w:lineRule="exact"/>
        <w:ind w:left="0" w:right="0" w:firstLine="380"/>
        <w:jc w:val="both"/>
      </w:pPr>
      <w:bookmarkStart w:id="140" w:name="bookmark140"/>
      <w:r>
        <w:rPr>
          <w:rFonts w:ascii="Times New Roman" w:eastAsia="Times New Roman" w:hAnsi="Times New Roman" w:cs="Times New Roman"/>
          <w:color w:val="000000"/>
          <w:spacing w:val="0"/>
          <w:w w:val="100"/>
          <w:position w:val="0"/>
          <w:sz w:val="18"/>
          <w:szCs w:val="18"/>
        </w:rPr>
        <w:t>5</w:t>
      </w:r>
      <w:bookmarkEnd w:id="140"/>
      <w:r>
        <w:rPr>
          <w:color w:val="000000"/>
          <w:spacing w:val="0"/>
          <w:w w:val="100"/>
          <w:position w:val="0"/>
        </w:rPr>
        <w:t>、</w:t>
        <w:tab/>
        <w:t>拓展新兴市场，扩大交流合作。引导培育印刷企业创建新的盈利模式，扩大印刷市场的现实需求。稳定和拓展出口 市场，大力开拓国际新兴市场。</w:t>
      </w:r>
    </w:p>
    <w:p>
      <w:pPr>
        <w:pStyle w:val="Style28"/>
        <w:keepNext w:val="0"/>
        <w:keepLines w:val="0"/>
        <w:widowControl w:val="0"/>
        <w:shd w:val="clear" w:color="auto" w:fill="auto"/>
        <w:tabs>
          <w:tab w:pos="649" w:val="left"/>
        </w:tabs>
        <w:bidi w:val="0"/>
        <w:spacing w:before="0" w:after="0" w:line="315" w:lineRule="exact"/>
        <w:ind w:left="0" w:right="0" w:firstLine="380"/>
        <w:jc w:val="both"/>
      </w:pPr>
      <w:bookmarkStart w:id="141" w:name="bookmark141"/>
      <w:r>
        <w:rPr>
          <w:rFonts w:ascii="Times New Roman" w:eastAsia="Times New Roman" w:hAnsi="Times New Roman" w:cs="Times New Roman"/>
          <w:color w:val="000000"/>
          <w:spacing w:val="0"/>
          <w:w w:val="100"/>
          <w:position w:val="0"/>
          <w:sz w:val="18"/>
          <w:szCs w:val="18"/>
        </w:rPr>
        <w:t>6</w:t>
      </w:r>
      <w:bookmarkEnd w:id="141"/>
      <w:r>
        <w:rPr>
          <w:color w:val="000000"/>
          <w:spacing w:val="0"/>
          <w:w w:val="100"/>
          <w:position w:val="0"/>
        </w:rPr>
        <w:t>、</w:t>
        <w:tab/>
        <w:t>完善质量体系，促进产品升级。制定和完善印刷质量标准，逐步形成较为完备的印刷质量标准体系。加强各级印刷 产品质量监督检测机构建设，完备专家队伍。</w:t>
      </w:r>
    </w:p>
    <w:p>
      <w:pPr>
        <w:pStyle w:val="Style28"/>
        <w:keepNext w:val="0"/>
        <w:keepLines w:val="0"/>
        <w:widowControl w:val="0"/>
        <w:shd w:val="clear" w:color="auto" w:fill="auto"/>
        <w:tabs>
          <w:tab w:pos="644" w:val="left"/>
        </w:tabs>
        <w:bidi w:val="0"/>
        <w:spacing w:before="0" w:after="0" w:line="315" w:lineRule="exact"/>
        <w:ind w:left="0" w:right="0" w:firstLine="380"/>
        <w:jc w:val="both"/>
      </w:pPr>
      <w:bookmarkStart w:id="142" w:name="bookmark142"/>
      <w:r>
        <w:rPr>
          <w:rFonts w:ascii="Times New Roman" w:eastAsia="Times New Roman" w:hAnsi="Times New Roman" w:cs="Times New Roman"/>
          <w:color w:val="000000"/>
          <w:spacing w:val="0"/>
          <w:w w:val="100"/>
          <w:position w:val="0"/>
          <w:sz w:val="18"/>
          <w:szCs w:val="18"/>
        </w:rPr>
        <w:t>7</w:t>
      </w:r>
      <w:bookmarkEnd w:id="142"/>
      <w:r>
        <w:rPr>
          <w:color w:val="000000"/>
          <w:spacing w:val="0"/>
          <w:w w:val="100"/>
          <w:position w:val="0"/>
        </w:rPr>
        <w:t>、</w:t>
        <w:tab/>
        <w:t>加强人才培养，提升产业素质。加大人才培养力度，大力实施素质工程、领军人才工程和高技能人才工程，加强对 领导人才、管理人才、经营人才和专业技术人才的系统化专业培训。</w:t>
      </w:r>
    </w:p>
    <w:p>
      <w:pPr>
        <w:pStyle w:val="Style28"/>
        <w:keepNext w:val="0"/>
        <w:keepLines w:val="0"/>
        <w:widowControl w:val="0"/>
        <w:shd w:val="clear" w:color="auto" w:fill="auto"/>
        <w:bidi w:val="0"/>
        <w:spacing w:before="0" w:after="0" w:line="315" w:lineRule="exact"/>
        <w:ind w:left="0" w:right="0" w:firstLine="380"/>
        <w:jc w:val="both"/>
      </w:pPr>
      <w:bookmarkStart w:id="143" w:name="bookmark143"/>
      <w:r>
        <w:rPr>
          <w:rFonts w:ascii="Times New Roman" w:eastAsia="Times New Roman" w:hAnsi="Times New Roman" w:cs="Times New Roman"/>
          <w:color w:val="000000"/>
          <w:spacing w:val="0"/>
          <w:w w:val="100"/>
          <w:position w:val="0"/>
          <w:sz w:val="18"/>
          <w:szCs w:val="18"/>
        </w:rPr>
        <w:t>8</w:t>
      </w:r>
      <w:bookmarkEnd w:id="143"/>
      <w:r>
        <w:rPr>
          <w:color w:val="000000"/>
          <w:spacing w:val="0"/>
          <w:w w:val="100"/>
          <w:position w:val="0"/>
        </w:rPr>
        <w:t>、 加强协调指导，发挥协会作用。加强对印刷业相关协会、研究机构和其他行业组织工作的协调和指导，支持协会依 照法律法规和自身章程，履行行业协调、监督、服务、维权等职责，充分发挥协会在产业发展、行业自律、标准制定、资质 认证、培训竞赛和行业诚信体系建设等方面的作用。充分发挥印刷研究机构在技术进步、市场研究和产业引导等方面的作用。</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从国家印刷行业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总体目标来看，未来绿色印刷和数字化印刷将成为印刷包装的主流，同样对印刷包装设备来说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数字化、智能化、高速多功能印刷机械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属于高端制造装备，是国家培育和发展战略性新兴产业的重要领域。印机行业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 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期间重点数字印刷及印刷数字化技术装备；高端印刷机械；高端印后设备；绿色环保印刷设备及配套器材等。这些都 为我国印刷机械行业的发展带来的良好的机遇：</w:t>
      </w:r>
    </w:p>
    <w:p>
      <w:pPr>
        <w:pStyle w:val="Style28"/>
        <w:keepNext w:val="0"/>
        <w:keepLines w:val="0"/>
        <w:widowControl w:val="0"/>
        <w:shd w:val="clear" w:color="auto" w:fill="auto"/>
        <w:tabs>
          <w:tab w:pos="654" w:val="left"/>
        </w:tabs>
        <w:bidi w:val="0"/>
        <w:spacing w:before="0" w:after="0" w:line="315" w:lineRule="exact"/>
        <w:ind w:left="0" w:right="0" w:firstLine="380"/>
        <w:jc w:val="both"/>
      </w:pPr>
      <w:bookmarkStart w:id="144" w:name="bookmark144"/>
      <w:r>
        <w:rPr>
          <w:rFonts w:ascii="Times New Roman" w:eastAsia="Times New Roman" w:hAnsi="Times New Roman" w:cs="Times New Roman"/>
          <w:color w:val="000000"/>
          <w:spacing w:val="0"/>
          <w:w w:val="100"/>
          <w:position w:val="0"/>
          <w:sz w:val="18"/>
          <w:szCs w:val="18"/>
        </w:rPr>
        <w:t>1</w:t>
      </w:r>
      <w:bookmarkEnd w:id="144"/>
      <w:r>
        <w:rPr>
          <w:color w:val="000000"/>
          <w:spacing w:val="0"/>
          <w:w w:val="100"/>
          <w:position w:val="0"/>
        </w:rPr>
        <w:t>、</w:t>
        <w:tab/>
        <w:t>印刷工业的快速发展为印刷装备制造行业的发展提供了有力支撑</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期间，我国印刷工业保持了持续快速发展。截至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年年底，全国有各类印刷企业超过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万家，从业人员超过 </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末我国印刷工业总产值超过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末的两倍，全球第三位，我国已经成为全球重要的印刷加工基地。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 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末，我国印刷工业总产值预计超过</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亿元，这为印刷机械行业的发展提供了有力的市场支撑。</w:t>
      </w:r>
    </w:p>
    <w:p>
      <w:pPr>
        <w:pStyle w:val="Style28"/>
        <w:keepNext w:val="0"/>
        <w:keepLines w:val="0"/>
        <w:widowControl w:val="0"/>
        <w:shd w:val="clear" w:color="auto" w:fill="auto"/>
        <w:tabs>
          <w:tab w:pos="674" w:val="left"/>
        </w:tabs>
        <w:bidi w:val="0"/>
        <w:spacing w:before="0" w:after="0" w:line="315" w:lineRule="exact"/>
        <w:ind w:left="0" w:right="0" w:firstLine="380"/>
        <w:jc w:val="both"/>
      </w:pPr>
      <w:bookmarkStart w:id="145" w:name="bookmark145"/>
      <w:r>
        <w:rPr>
          <w:rFonts w:ascii="Times New Roman" w:eastAsia="Times New Roman" w:hAnsi="Times New Roman" w:cs="Times New Roman"/>
          <w:color w:val="000000"/>
          <w:spacing w:val="0"/>
          <w:w w:val="100"/>
          <w:position w:val="0"/>
          <w:sz w:val="18"/>
          <w:szCs w:val="18"/>
        </w:rPr>
        <w:t>2</w:t>
      </w:r>
      <w:bookmarkEnd w:id="145"/>
      <w:r>
        <w:rPr>
          <w:color w:val="000000"/>
          <w:spacing w:val="0"/>
          <w:w w:val="100"/>
          <w:position w:val="0"/>
        </w:rPr>
        <w:t>、</w:t>
        <w:tab/>
        <w:t>数字印刷和印刷数字化技术的发展为我国印刷机械行业赶超国际先进水平提供了重要的战略机遇</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当前，以数字印刷、计算机直接制版机、数字化工作流程为代表的数字印刷和印刷数字化技术已经成为世界印刷工业发 展的重要方向。在部分数字印刷和印刷数字化技术领域，如计算机直接制版机、喷墨数字印刷机等，我国与发达国家差距较 小，可以通过集中力量，重点突破，实现赶超。</w:t>
      </w:r>
    </w:p>
    <w:p>
      <w:pPr>
        <w:pStyle w:val="Style28"/>
        <w:keepNext w:val="0"/>
        <w:keepLines w:val="0"/>
        <w:widowControl w:val="0"/>
        <w:shd w:val="clear" w:color="auto" w:fill="auto"/>
        <w:bidi w:val="0"/>
        <w:spacing w:before="0" w:after="0" w:line="316" w:lineRule="exact"/>
        <w:ind w:left="0" w:right="0" w:firstLine="380"/>
        <w:jc w:val="both"/>
      </w:pPr>
      <w:bookmarkStart w:id="146" w:name="bookmark146"/>
      <w:r>
        <w:rPr>
          <w:rFonts w:ascii="Times New Roman" w:eastAsia="Times New Roman" w:hAnsi="Times New Roman" w:cs="Times New Roman"/>
          <w:color w:val="000000"/>
          <w:spacing w:val="0"/>
          <w:w w:val="100"/>
          <w:position w:val="0"/>
          <w:sz w:val="18"/>
          <w:szCs w:val="18"/>
        </w:rPr>
        <w:t>3</w:t>
      </w:r>
      <w:bookmarkEnd w:id="146"/>
      <w:r>
        <w:rPr>
          <w:color w:val="000000"/>
          <w:spacing w:val="0"/>
          <w:w w:val="100"/>
          <w:position w:val="0"/>
        </w:rPr>
        <w:t>、后金融危机时期为我国印刷机械行业带来机会</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国际金融危机爆发后，发达国家经济恢复缓慢，个别国家印刷工业陷入衰退，设备购买力减弱，部分国际印刷机械企业 陷入经营困境，对外技术或资本合作需求上升，这为我国印刷机械企业通过国际并购或技术合作，迅速掌握部分关键核心技 术带来了机会。</w:t>
      </w:r>
    </w:p>
    <w:p>
      <w:pPr>
        <w:pStyle w:val="Style28"/>
        <w:keepNext w:val="0"/>
        <w:keepLines w:val="0"/>
        <w:widowControl w:val="0"/>
        <w:shd w:val="clear" w:color="auto" w:fill="auto"/>
        <w:bidi w:val="0"/>
        <w:spacing w:before="0" w:after="300" w:line="316" w:lineRule="exact"/>
        <w:ind w:left="0" w:right="0" w:firstLine="380"/>
        <w:jc w:val="both"/>
      </w:pPr>
      <w:r>
        <w:rPr>
          <w:color w:val="000000"/>
          <w:spacing w:val="0"/>
          <w:w w:val="100"/>
          <w:position w:val="0"/>
        </w:rPr>
        <w:t>中国包装产业始终承受着来自世界老牌领导竞争者的压力，又必须克服国内技术、人员、环保等方方面面的严重制约， 但同时这些难点也为我们未来实现战略化全面发展提供了动力。在新的重要战略机遇时期，我们应该清醒地认识到，只有依 靠强大的竞争实力创造差异化产品和服务去引领市场的发展，才能获得占领市场的先机，我们要为此付出艰苦卓绝的努力。</w:t>
      </w:r>
    </w:p>
    <w:p>
      <w:pPr>
        <w:pStyle w:val="Style28"/>
        <w:keepNext w:val="0"/>
        <w:keepLines w:val="0"/>
        <w:widowControl w:val="0"/>
        <w:shd w:val="clear" w:color="auto" w:fill="auto"/>
        <w:tabs>
          <w:tab w:pos="897" w:val="left"/>
        </w:tabs>
        <w:bidi w:val="0"/>
        <w:spacing w:before="0" w:after="0" w:line="314" w:lineRule="exact"/>
        <w:ind w:left="0" w:right="0" w:firstLine="380"/>
        <w:jc w:val="left"/>
      </w:pPr>
      <w:bookmarkStart w:id="147" w:name="bookmark147"/>
      <w:r>
        <w:rPr>
          <w:color w:val="000000"/>
          <w:spacing w:val="0"/>
          <w:w w:val="100"/>
          <w:position w:val="0"/>
        </w:rPr>
        <w:t>（</w:t>
      </w:r>
      <w:bookmarkEnd w:id="147"/>
      <w:r>
        <w:rPr>
          <w:color w:val="000000"/>
          <w:spacing w:val="0"/>
          <w:w w:val="100"/>
          <w:position w:val="0"/>
        </w:rPr>
        <w:t>二）</w:t>
        <w:tab/>
        <w:t>公司发展战略</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公司的发展目标是成为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世界领先印刷包装设备供应商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，以自动化、智能化、网络化、数字化为产品设计方向，带给客 户高速度、高精度、高稳定性的创新体验，为客户、公司、股东创造最大价值。</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年末公司为实现这一愿景，调整了未来 五年战略规划，提出</w:t>
      </w:r>
      <w:r>
        <w:rPr>
          <w:rFonts w:ascii="Times New Roman" w:eastAsia="Times New Roman" w:hAnsi="Times New Roman" w:cs="Times New Roman"/>
          <w:color w:val="000000"/>
          <w:spacing w:val="0"/>
          <w:w w:val="100"/>
          <w:position w:val="0"/>
          <w:sz w:val="18"/>
          <w:szCs w:val="18"/>
        </w:rPr>
        <w:t xml:space="preserve">“Together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Better”</w:t>
      </w:r>
      <w:r>
        <w:rPr>
          <w:color w:val="000000"/>
          <w:spacing w:val="0"/>
          <w:w w:val="100"/>
          <w:position w:val="0"/>
        </w:rPr>
        <w:t>发展理念和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五年倍增计划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，从现有技术、工序、人员、市场、产业方面进行整合， 在行业内领先地位的基础上，全面提高生产效率、产品和服务品质，逐步扩大市场占有率，并努力实现在产业链上的延伸和 新领域的突破，进一步提升公司整体规模效益和员工收入水平。具体战略如下：</w:t>
      </w:r>
    </w:p>
    <w:p>
      <w:pPr>
        <w:pStyle w:val="Style28"/>
        <w:keepNext w:val="0"/>
        <w:keepLines w:val="0"/>
        <w:widowControl w:val="0"/>
        <w:shd w:val="clear" w:color="auto" w:fill="auto"/>
        <w:tabs>
          <w:tab w:pos="700" w:val="left"/>
        </w:tabs>
        <w:bidi w:val="0"/>
        <w:spacing w:before="0" w:after="0" w:line="314" w:lineRule="exact"/>
        <w:ind w:left="0" w:right="0" w:firstLine="380"/>
        <w:jc w:val="left"/>
      </w:pPr>
      <w:bookmarkStart w:id="148" w:name="bookmark148"/>
      <w:r>
        <w:rPr>
          <w:rFonts w:ascii="Times New Roman" w:eastAsia="Times New Roman" w:hAnsi="Times New Roman" w:cs="Times New Roman"/>
          <w:color w:val="000000"/>
          <w:spacing w:val="0"/>
          <w:w w:val="100"/>
          <w:position w:val="0"/>
          <w:sz w:val="18"/>
          <w:szCs w:val="18"/>
        </w:rPr>
        <w:t>1</w:t>
      </w:r>
      <w:bookmarkEnd w:id="148"/>
      <w:r>
        <w:rPr>
          <w:color w:val="000000"/>
          <w:spacing w:val="0"/>
          <w:w w:val="100"/>
          <w:position w:val="0"/>
        </w:rPr>
        <w:t>、</w:t>
        <w:tab/>
        <w:t>加强内部治理，规范公司运作</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按照现代企业规范要求，推进公司制度建设，实施管理提升，着力构建规范、高效的公司治理模式，严格执行上市公司 各项监管规定。</w:t>
      </w:r>
    </w:p>
    <w:p>
      <w:pPr>
        <w:pStyle w:val="Style28"/>
        <w:keepNext w:val="0"/>
        <w:keepLines w:val="0"/>
        <w:widowControl w:val="0"/>
        <w:shd w:val="clear" w:color="auto" w:fill="auto"/>
        <w:tabs>
          <w:tab w:pos="719" w:val="left"/>
        </w:tabs>
        <w:bidi w:val="0"/>
        <w:spacing w:before="0" w:after="0" w:line="314" w:lineRule="exact"/>
        <w:ind w:left="0" w:right="0" w:firstLine="380"/>
        <w:jc w:val="left"/>
      </w:pPr>
      <w:bookmarkStart w:id="149" w:name="bookmark149"/>
      <w:r>
        <w:rPr>
          <w:rFonts w:ascii="Times New Roman" w:eastAsia="Times New Roman" w:hAnsi="Times New Roman" w:cs="Times New Roman"/>
          <w:color w:val="000000"/>
          <w:spacing w:val="0"/>
          <w:w w:val="100"/>
          <w:position w:val="0"/>
          <w:sz w:val="18"/>
          <w:szCs w:val="18"/>
        </w:rPr>
        <w:t>2</w:t>
      </w:r>
      <w:bookmarkEnd w:id="149"/>
      <w:r>
        <w:rPr>
          <w:color w:val="000000"/>
          <w:spacing w:val="0"/>
          <w:w w:val="100"/>
          <w:position w:val="0"/>
        </w:rPr>
        <w:t>、</w:t>
        <w:tab/>
        <w:t>加强产品开发、创新技术</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结合国内外印刷机械设备行业的发展趋势以及公司拥有的国家级企业技术中心平台，进一步加强产品开发和技术创新力 度，保持主要产品技术水平和产品开发速度国内领先。</w:t>
      </w:r>
    </w:p>
    <w:p>
      <w:pPr>
        <w:pStyle w:val="Style28"/>
        <w:keepNext w:val="0"/>
        <w:keepLines w:val="0"/>
        <w:widowControl w:val="0"/>
        <w:shd w:val="clear" w:color="auto" w:fill="auto"/>
        <w:tabs>
          <w:tab w:pos="719" w:val="left"/>
        </w:tabs>
        <w:bidi w:val="0"/>
        <w:spacing w:before="0" w:after="0" w:line="314" w:lineRule="exact"/>
        <w:ind w:left="0" w:right="0" w:firstLine="380"/>
        <w:jc w:val="left"/>
      </w:pPr>
      <w:bookmarkStart w:id="150" w:name="bookmark150"/>
      <w:r>
        <w:rPr>
          <w:rFonts w:ascii="Times New Roman" w:eastAsia="Times New Roman" w:hAnsi="Times New Roman" w:cs="Times New Roman"/>
          <w:color w:val="000000"/>
          <w:spacing w:val="0"/>
          <w:w w:val="100"/>
          <w:position w:val="0"/>
          <w:sz w:val="18"/>
          <w:szCs w:val="18"/>
        </w:rPr>
        <w:t>3</w:t>
      </w:r>
      <w:bookmarkEnd w:id="150"/>
      <w:r>
        <w:rPr>
          <w:color w:val="000000"/>
          <w:spacing w:val="0"/>
          <w:w w:val="100"/>
          <w:position w:val="0"/>
        </w:rPr>
        <w:t>、</w:t>
        <w:tab/>
        <w:t>精益生产、优化流程</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继续深化精益生产模式，利用信息化制程管理和标准化流程优化组合，提升有效产出效率，追求企业卓越成长。</w:t>
      </w:r>
    </w:p>
    <w:p>
      <w:pPr>
        <w:pStyle w:val="Style28"/>
        <w:keepNext w:val="0"/>
        <w:keepLines w:val="0"/>
        <w:widowControl w:val="0"/>
        <w:shd w:val="clear" w:color="auto" w:fill="auto"/>
        <w:tabs>
          <w:tab w:pos="719" w:val="left"/>
        </w:tabs>
        <w:bidi w:val="0"/>
        <w:spacing w:before="0" w:after="0" w:line="314" w:lineRule="exact"/>
        <w:ind w:left="0" w:right="0" w:firstLine="380"/>
        <w:jc w:val="both"/>
      </w:pPr>
      <w:bookmarkStart w:id="151" w:name="bookmark151"/>
      <w:r>
        <w:rPr>
          <w:rFonts w:ascii="Times New Roman" w:eastAsia="Times New Roman" w:hAnsi="Times New Roman" w:cs="Times New Roman"/>
          <w:color w:val="000000"/>
          <w:spacing w:val="0"/>
          <w:w w:val="100"/>
          <w:position w:val="0"/>
          <w:sz w:val="18"/>
          <w:szCs w:val="18"/>
        </w:rPr>
        <w:t>4</w:t>
      </w:r>
      <w:bookmarkEnd w:id="151"/>
      <w:r>
        <w:rPr>
          <w:color w:val="000000"/>
          <w:spacing w:val="0"/>
          <w:w w:val="100"/>
          <w:position w:val="0"/>
        </w:rPr>
        <w:t>、</w:t>
        <w:tab/>
        <w:t>加强市场开发与营销网络建设</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以市场多元化为目标，针对高端、中低端市场分别部署，将烟草包装做强、社会包装做大，通过创新营销模式，利用多 种渠道，建立广泛、稳定的客户群体，提高产品市场占有率。</w:t>
      </w:r>
    </w:p>
    <w:p>
      <w:pPr>
        <w:pStyle w:val="Style28"/>
        <w:keepNext w:val="0"/>
        <w:keepLines w:val="0"/>
        <w:widowControl w:val="0"/>
        <w:shd w:val="clear" w:color="auto" w:fill="auto"/>
        <w:tabs>
          <w:tab w:pos="719" w:val="left"/>
        </w:tabs>
        <w:bidi w:val="0"/>
        <w:spacing w:before="0" w:after="0" w:line="314" w:lineRule="exact"/>
        <w:ind w:left="0" w:right="0" w:firstLine="380"/>
        <w:jc w:val="both"/>
      </w:pPr>
      <w:bookmarkStart w:id="152" w:name="bookmark152"/>
      <w:r>
        <w:rPr>
          <w:rFonts w:ascii="Times New Roman" w:eastAsia="Times New Roman" w:hAnsi="Times New Roman" w:cs="Times New Roman"/>
          <w:color w:val="000000"/>
          <w:spacing w:val="0"/>
          <w:w w:val="100"/>
          <w:position w:val="0"/>
          <w:sz w:val="18"/>
          <w:szCs w:val="18"/>
        </w:rPr>
        <w:t>5</w:t>
      </w:r>
      <w:bookmarkEnd w:id="152"/>
      <w:r>
        <w:rPr>
          <w:color w:val="000000"/>
          <w:spacing w:val="0"/>
          <w:w w:val="100"/>
          <w:position w:val="0"/>
        </w:rPr>
        <w:t>、</w:t>
        <w:tab/>
        <w:t>推进国际化发展战略</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进一步推进海外销售子公司、销售网点建设，构建全球营销网络，充分利用行业国际展会机会，积极拓展国际市场，扩 大海外影响，稳步推进国际化经营战略。</w:t>
      </w:r>
    </w:p>
    <w:p>
      <w:pPr>
        <w:pStyle w:val="Style28"/>
        <w:keepNext w:val="0"/>
        <w:keepLines w:val="0"/>
        <w:widowControl w:val="0"/>
        <w:shd w:val="clear" w:color="auto" w:fill="auto"/>
        <w:tabs>
          <w:tab w:pos="719" w:val="left"/>
        </w:tabs>
        <w:bidi w:val="0"/>
        <w:spacing w:before="0" w:after="0" w:line="314" w:lineRule="exact"/>
        <w:ind w:left="0" w:right="0" w:firstLine="380"/>
        <w:jc w:val="both"/>
      </w:pPr>
      <w:bookmarkStart w:id="153" w:name="bookmark153"/>
      <w:r>
        <w:rPr>
          <w:rFonts w:ascii="Times New Roman" w:eastAsia="Times New Roman" w:hAnsi="Times New Roman" w:cs="Times New Roman"/>
          <w:color w:val="000000"/>
          <w:spacing w:val="0"/>
          <w:w w:val="100"/>
          <w:position w:val="0"/>
          <w:sz w:val="18"/>
          <w:szCs w:val="18"/>
        </w:rPr>
        <w:t>6</w:t>
      </w:r>
      <w:bookmarkEnd w:id="153"/>
      <w:r>
        <w:rPr>
          <w:color w:val="000000"/>
          <w:spacing w:val="0"/>
          <w:w w:val="100"/>
          <w:position w:val="0"/>
        </w:rPr>
        <w:t>、</w:t>
        <w:tab/>
        <w:t>加快人才培养、择优选才</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不断完善公司用人制度，调整人员结构，细化岗位职责，将提高员工生产效率、满意度和保证公司发展相结合，使员工 与公司共同成长。</w:t>
      </w:r>
    </w:p>
    <w:p>
      <w:pPr>
        <w:pStyle w:val="Style28"/>
        <w:keepNext w:val="0"/>
        <w:keepLines w:val="0"/>
        <w:widowControl w:val="0"/>
        <w:shd w:val="clear" w:color="auto" w:fill="auto"/>
        <w:tabs>
          <w:tab w:pos="719" w:val="left"/>
        </w:tabs>
        <w:bidi w:val="0"/>
        <w:spacing w:before="0" w:after="0" w:line="314" w:lineRule="exact"/>
        <w:ind w:left="0" w:right="0" w:firstLine="380"/>
        <w:jc w:val="both"/>
      </w:pPr>
      <w:bookmarkStart w:id="154" w:name="bookmark154"/>
      <w:r>
        <w:rPr>
          <w:rFonts w:ascii="Times New Roman" w:eastAsia="Times New Roman" w:hAnsi="Times New Roman" w:cs="Times New Roman"/>
          <w:color w:val="000000"/>
          <w:spacing w:val="0"/>
          <w:w w:val="100"/>
          <w:position w:val="0"/>
          <w:sz w:val="18"/>
          <w:szCs w:val="18"/>
        </w:rPr>
        <w:t>7</w:t>
      </w:r>
      <w:bookmarkEnd w:id="154"/>
      <w:r>
        <w:rPr>
          <w:color w:val="000000"/>
          <w:spacing w:val="0"/>
          <w:w w:val="100"/>
          <w:position w:val="0"/>
        </w:rPr>
        <w:t>、</w:t>
        <w:tab/>
        <w:t>创新经营领域、坚定产业化发展之路</w:t>
      </w:r>
    </w:p>
    <w:p>
      <w:pPr>
        <w:pStyle w:val="Style28"/>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从容应对市场经济形势变化，充分利用资产市场平台，积极延伸产业链，实现强强联合，多领域协同发展，塑造世界一 流品牌形象。</w:t>
      </w:r>
    </w:p>
    <w:p>
      <w:pPr>
        <w:pStyle w:val="Style28"/>
        <w:keepNext w:val="0"/>
        <w:keepLines w:val="0"/>
        <w:widowControl w:val="0"/>
        <w:shd w:val="clear" w:color="auto" w:fill="auto"/>
        <w:tabs>
          <w:tab w:pos="897" w:val="left"/>
        </w:tabs>
        <w:bidi w:val="0"/>
        <w:spacing w:before="0" w:after="0" w:line="317" w:lineRule="exact"/>
        <w:ind w:left="0" w:right="0" w:firstLine="380"/>
        <w:jc w:val="both"/>
      </w:pPr>
      <w:bookmarkStart w:id="155" w:name="bookmark155"/>
      <w:r>
        <w:rPr>
          <w:color w:val="000000"/>
          <w:spacing w:val="0"/>
          <w:w w:val="100"/>
          <w:position w:val="0"/>
        </w:rPr>
        <w:t>（</w:t>
      </w:r>
      <w:bookmarkEnd w:id="155"/>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年公司经营计划和主要目标</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我们必须要看到，如何进一步大力度提升整体生产效率和资源配置合理性是</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年工作的重中之重，现阶段来自国内外 市场的同行业竞争压力越来越大，单一依靠现有产品的简单升级和更新换代已经不能够满足市场的需求，如何在保持现有成 果的同时，提高研发创新的速度，抢占先机，获得更大突破是我们当下的紧要任务。</w:t>
      </w:r>
    </w:p>
    <w:p>
      <w:pPr>
        <w:pStyle w:val="Style28"/>
        <w:keepNext w:val="0"/>
        <w:keepLines w:val="0"/>
        <w:widowControl w:val="0"/>
        <w:shd w:val="clear" w:color="auto" w:fill="auto"/>
        <w:tabs>
          <w:tab w:pos="690" w:val="left"/>
        </w:tabs>
        <w:bidi w:val="0"/>
        <w:spacing w:before="0" w:after="0" w:line="317" w:lineRule="exact"/>
        <w:ind w:left="0" w:right="0" w:firstLine="380"/>
        <w:jc w:val="both"/>
      </w:pPr>
      <w:bookmarkStart w:id="156" w:name="bookmark156"/>
      <w:r>
        <w:rPr>
          <w:rFonts w:ascii="Times New Roman" w:eastAsia="Times New Roman" w:hAnsi="Times New Roman" w:cs="Times New Roman"/>
          <w:color w:val="000000"/>
          <w:spacing w:val="0"/>
          <w:w w:val="100"/>
          <w:position w:val="0"/>
          <w:sz w:val="18"/>
          <w:szCs w:val="18"/>
        </w:rPr>
        <w:t>1</w:t>
      </w:r>
      <w:bookmarkEnd w:id="156"/>
      <w:r>
        <w:rPr>
          <w:color w:val="000000"/>
          <w:spacing w:val="0"/>
          <w:w w:val="100"/>
          <w:position w:val="0"/>
        </w:rPr>
        <w:t>、</w:t>
        <w:tab/>
        <w:t>进一步加大研发投入，强化标准化工作，加强团队阶梯建设，提升研发创新水平，持续推出满足客户需要的差异化 产品和优质服务。</w:t>
      </w:r>
    </w:p>
    <w:p>
      <w:pPr>
        <w:pStyle w:val="Style28"/>
        <w:keepNext w:val="0"/>
        <w:keepLines w:val="0"/>
        <w:widowControl w:val="0"/>
        <w:shd w:val="clear" w:color="auto" w:fill="auto"/>
        <w:tabs>
          <w:tab w:pos="690" w:val="left"/>
        </w:tabs>
        <w:bidi w:val="0"/>
        <w:spacing w:before="0" w:after="0" w:line="317" w:lineRule="exact"/>
        <w:ind w:left="0" w:right="0" w:firstLine="380"/>
        <w:jc w:val="both"/>
      </w:pPr>
      <w:bookmarkStart w:id="157" w:name="bookmark157"/>
      <w:r>
        <w:rPr>
          <w:rFonts w:ascii="Times New Roman" w:eastAsia="Times New Roman" w:hAnsi="Times New Roman" w:cs="Times New Roman"/>
          <w:color w:val="000000"/>
          <w:spacing w:val="0"/>
          <w:w w:val="100"/>
          <w:position w:val="0"/>
          <w:sz w:val="18"/>
          <w:szCs w:val="18"/>
        </w:rPr>
        <w:t>2</w:t>
      </w:r>
      <w:bookmarkEnd w:id="157"/>
      <w:r>
        <w:rPr>
          <w:color w:val="000000"/>
          <w:spacing w:val="0"/>
          <w:w w:val="100"/>
          <w:position w:val="0"/>
        </w:rPr>
        <w:t>、</w:t>
        <w:tab/>
        <w:t>提高生产计划的合理性和有效性，优化生产流程，提高管理水平，以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三高四化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高速度、高精度、高稳定性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自动化、智能化、网络化、数字化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）为标准打造印刷包装设备中的精品。</w:t>
      </w:r>
    </w:p>
    <w:p>
      <w:pPr>
        <w:pStyle w:val="Style28"/>
        <w:keepNext w:val="0"/>
        <w:keepLines w:val="0"/>
        <w:widowControl w:val="0"/>
        <w:shd w:val="clear" w:color="auto" w:fill="auto"/>
        <w:tabs>
          <w:tab w:pos="339" w:val="left"/>
        </w:tabs>
        <w:bidi w:val="0"/>
        <w:spacing w:before="0" w:after="0" w:line="317" w:lineRule="exact"/>
        <w:ind w:left="0" w:right="0" w:firstLine="380"/>
        <w:jc w:val="both"/>
      </w:pPr>
      <w:bookmarkStart w:id="158" w:name="bookmark158"/>
      <w:r>
        <w:rPr>
          <w:rFonts w:ascii="Times New Roman" w:eastAsia="Times New Roman" w:hAnsi="Times New Roman" w:cs="Times New Roman"/>
          <w:color w:val="000000"/>
          <w:spacing w:val="0"/>
          <w:w w:val="100"/>
          <w:position w:val="0"/>
          <w:sz w:val="18"/>
          <w:szCs w:val="18"/>
        </w:rPr>
        <w:t>3</w:t>
      </w:r>
      <w:bookmarkEnd w:id="158"/>
      <w:r>
        <w:rPr>
          <w:color w:val="000000"/>
          <w:spacing w:val="0"/>
          <w:w w:val="100"/>
          <w:position w:val="0"/>
        </w:rPr>
        <w:t>、</w:t>
        <w:tab/>
        <w:t>要加强对销售和服务人员的培训，与时俱进地汲取市场新鲜讯息，不可以停留在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功劳簿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上，要增强斗志，坚持深 </w:t>
      </w:r>
      <w:r>
        <w:rPr>
          <w:color w:val="000000"/>
          <w:spacing w:val="0"/>
          <w:w w:val="100"/>
          <w:position w:val="0"/>
        </w:rPr>
        <w:t>度开发国内市场和加快拓展国际市场相结合的营销策略，迅速地跟上时代的节奏，跟上公司国际化的脚步；发挥子公司及</w:t>
      </w:r>
      <w:r>
        <w:rPr>
          <w:rFonts w:ascii="Times New Roman" w:eastAsia="Times New Roman" w:hAnsi="Times New Roman" w:cs="Times New Roman"/>
          <w:color w:val="000000"/>
          <w:spacing w:val="0"/>
          <w:w w:val="100"/>
          <w:position w:val="0"/>
          <w:sz w:val="18"/>
          <w:szCs w:val="18"/>
        </w:rPr>
        <w:t xml:space="preserve">6S </w:t>
      </w:r>
      <w:r>
        <w:rPr>
          <w:color w:val="000000"/>
          <w:spacing w:val="0"/>
          <w:w w:val="100"/>
          <w:position w:val="0"/>
        </w:rPr>
        <w:t>中心职能，提高市场占有率和客户满意度</w:t>
      </w:r>
    </w:p>
    <w:p>
      <w:pPr>
        <w:pStyle w:val="Style28"/>
        <w:keepNext w:val="0"/>
        <w:keepLines w:val="0"/>
        <w:widowControl w:val="0"/>
        <w:shd w:val="clear" w:color="auto" w:fill="auto"/>
        <w:tabs>
          <w:tab w:pos="653" w:val="left"/>
        </w:tabs>
        <w:bidi w:val="0"/>
        <w:spacing w:before="0" w:after="0" w:line="318" w:lineRule="exact"/>
        <w:ind w:left="0" w:right="0" w:firstLine="400"/>
        <w:jc w:val="both"/>
      </w:pPr>
      <w:bookmarkStart w:id="159" w:name="bookmark159"/>
      <w:r>
        <w:rPr>
          <w:rFonts w:ascii="Times New Roman" w:eastAsia="Times New Roman" w:hAnsi="Times New Roman" w:cs="Times New Roman"/>
          <w:color w:val="000000"/>
          <w:spacing w:val="0"/>
          <w:w w:val="100"/>
          <w:position w:val="0"/>
          <w:sz w:val="18"/>
          <w:szCs w:val="18"/>
        </w:rPr>
        <w:t>4</w:t>
      </w:r>
      <w:bookmarkEnd w:id="159"/>
      <w:r>
        <w:rPr>
          <w:color w:val="000000"/>
          <w:spacing w:val="0"/>
          <w:w w:val="100"/>
          <w:position w:val="0"/>
        </w:rPr>
        <w:t>、</w:t>
        <w:tab/>
        <w:t>要利用切实可行的办法加强人力资源后备力量的补充，各项考核制度需要有针对性地进行完善和修订，同时继续推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员工关怀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活动，为员工解决实际生活存在的问题，保证长期与员工建立畅通的沟通渠道。</w:t>
      </w:r>
    </w:p>
    <w:p>
      <w:pPr>
        <w:pStyle w:val="Style28"/>
        <w:keepNext w:val="0"/>
        <w:keepLines w:val="0"/>
        <w:widowControl w:val="0"/>
        <w:shd w:val="clear" w:color="auto" w:fill="auto"/>
        <w:tabs>
          <w:tab w:pos="666" w:val="left"/>
        </w:tabs>
        <w:bidi w:val="0"/>
        <w:spacing w:before="0" w:after="0" w:line="318" w:lineRule="exact"/>
        <w:ind w:left="0" w:right="0" w:firstLine="400"/>
        <w:jc w:val="both"/>
      </w:pPr>
      <w:bookmarkStart w:id="160" w:name="bookmark160"/>
      <w:r>
        <w:rPr>
          <w:rFonts w:ascii="Times New Roman" w:eastAsia="Times New Roman" w:hAnsi="Times New Roman" w:cs="Times New Roman"/>
          <w:color w:val="000000"/>
          <w:spacing w:val="0"/>
          <w:w w:val="100"/>
          <w:position w:val="0"/>
          <w:sz w:val="18"/>
          <w:szCs w:val="18"/>
        </w:rPr>
        <w:t>5</w:t>
      </w:r>
      <w:bookmarkEnd w:id="160"/>
      <w:r>
        <w:rPr>
          <w:color w:val="000000"/>
          <w:spacing w:val="0"/>
          <w:w w:val="100"/>
          <w:position w:val="0"/>
        </w:rPr>
        <w:t>、</w:t>
        <w:tab/>
        <w:t>各部门要重视预算管理，开源节流、审慎管控，加强资金利用率水平，避免资金的不必要占用和浪费，全方面努力 创建节约型公司，保证资产保值增值。</w:t>
      </w:r>
    </w:p>
    <w:p>
      <w:pPr>
        <w:pStyle w:val="Style28"/>
        <w:keepNext w:val="0"/>
        <w:keepLines w:val="0"/>
        <w:widowControl w:val="0"/>
        <w:shd w:val="clear" w:color="auto" w:fill="auto"/>
        <w:tabs>
          <w:tab w:pos="706" w:val="left"/>
        </w:tabs>
        <w:bidi w:val="0"/>
        <w:spacing w:before="0" w:after="0" w:line="318" w:lineRule="exact"/>
        <w:ind w:left="0" w:right="0" w:firstLine="400"/>
        <w:jc w:val="both"/>
      </w:pPr>
      <w:bookmarkStart w:id="161" w:name="bookmark161"/>
      <w:r>
        <w:rPr>
          <w:rFonts w:ascii="Times New Roman" w:eastAsia="Times New Roman" w:hAnsi="Times New Roman" w:cs="Times New Roman"/>
          <w:color w:val="000000"/>
          <w:spacing w:val="0"/>
          <w:w w:val="100"/>
          <w:position w:val="0"/>
          <w:sz w:val="18"/>
          <w:szCs w:val="18"/>
        </w:rPr>
        <w:t>6</w:t>
      </w:r>
      <w:bookmarkEnd w:id="161"/>
      <w:r>
        <w:rPr>
          <w:color w:val="000000"/>
          <w:spacing w:val="0"/>
          <w:w w:val="100"/>
          <w:position w:val="0"/>
        </w:rPr>
        <w:t>、</w:t>
        <w:tab/>
        <w:t>进一步提高公司信息化水平，建立全球客户服务控制系统，有效运用</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系统有效提高沟通效率。</w:t>
      </w:r>
    </w:p>
    <w:p>
      <w:pPr>
        <w:pStyle w:val="Style28"/>
        <w:keepNext w:val="0"/>
        <w:keepLines w:val="0"/>
        <w:widowControl w:val="0"/>
        <w:shd w:val="clear" w:color="auto" w:fill="auto"/>
        <w:bidi w:val="0"/>
        <w:spacing w:before="0" w:after="360" w:line="326" w:lineRule="exact"/>
        <w:ind w:left="0" w:right="0" w:firstLine="340"/>
        <w:jc w:val="both"/>
      </w:pPr>
      <w:bookmarkStart w:id="162" w:name="bookmark162"/>
      <w:r>
        <w:rPr>
          <w:rFonts w:ascii="Times New Roman" w:eastAsia="Times New Roman" w:hAnsi="Times New Roman" w:cs="Times New Roman"/>
          <w:color w:val="000000"/>
          <w:spacing w:val="0"/>
          <w:w w:val="100"/>
          <w:position w:val="0"/>
          <w:sz w:val="18"/>
          <w:szCs w:val="18"/>
        </w:rPr>
        <w:t>7</w:t>
      </w:r>
      <w:bookmarkEnd w:id="162"/>
      <w:r>
        <w:rPr>
          <w:color w:val="000000"/>
          <w:spacing w:val="0"/>
          <w:w w:val="100"/>
          <w:position w:val="0"/>
        </w:rPr>
        <w:t>、公司在面对复杂的经济形势下，已经着眼于多领域协同发展，目前已在循环制造、智能能源、云印刷等领域投资建 设发展项目，但是我们需要冷静思考，在难得的发展机遇面前，如何克服公司原有问题，提升长荣股份的公司整体价值。</w:t>
      </w:r>
    </w:p>
    <w:p>
      <w:pPr>
        <w:pStyle w:val="Style28"/>
        <w:keepNext w:val="0"/>
        <w:keepLines w:val="0"/>
        <w:widowControl w:val="0"/>
        <w:shd w:val="clear" w:color="auto" w:fill="auto"/>
        <w:bidi w:val="0"/>
        <w:spacing w:before="0" w:after="100" w:line="312" w:lineRule="exact"/>
        <w:ind w:left="0" w:right="0" w:firstLine="400"/>
        <w:jc w:val="both"/>
      </w:pPr>
      <w:bookmarkStart w:id="163" w:name="bookmark163"/>
      <w:r>
        <w:rPr>
          <w:color w:val="000000"/>
          <w:spacing w:val="0"/>
          <w:w w:val="100"/>
          <w:position w:val="0"/>
        </w:rPr>
        <w:t>（</w:t>
      </w:r>
      <w:bookmarkEnd w:id="163"/>
      <w:r>
        <w:rPr>
          <w:color w:val="000000"/>
          <w:spacing w:val="0"/>
          <w:w w:val="100"/>
          <w:position w:val="0"/>
        </w:rPr>
        <w:t>四）可能面对的风险</w:t>
      </w:r>
    </w:p>
    <w:p>
      <w:pPr>
        <w:pStyle w:val="Style28"/>
        <w:keepNext w:val="0"/>
        <w:keepLines w:val="0"/>
        <w:widowControl w:val="0"/>
        <w:shd w:val="clear" w:color="auto" w:fill="auto"/>
        <w:bidi w:val="0"/>
        <w:spacing w:before="0" w:after="0" w:line="360" w:lineRule="auto"/>
        <w:ind w:left="0" w:right="0"/>
        <w:jc w:val="left"/>
      </w:pPr>
      <w:bookmarkStart w:id="164" w:name="bookmark164"/>
      <w:r>
        <w:rPr>
          <w:rFonts w:ascii="Times New Roman" w:eastAsia="Times New Roman" w:hAnsi="Times New Roman" w:cs="Times New Roman"/>
          <w:color w:val="000000"/>
          <w:spacing w:val="0"/>
          <w:w w:val="100"/>
          <w:position w:val="0"/>
          <w:sz w:val="18"/>
          <w:szCs w:val="18"/>
        </w:rPr>
        <w:t>1</w:t>
      </w:r>
      <w:bookmarkEnd w:id="164"/>
      <w:r>
        <w:rPr>
          <w:color w:val="000000"/>
          <w:spacing w:val="0"/>
          <w:w w:val="100"/>
          <w:position w:val="0"/>
        </w:rPr>
        <w:t>、宏观经济形式的影响</w:t>
      </w:r>
    </w:p>
    <w:p>
      <w:pPr>
        <w:pStyle w:val="Style28"/>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受宏观经济增长放缓的影响，消费品市场也出现了增长缓慢的迹象，并逐步传导到和消费品市场关系密切的印刷包装行 业，直接影响了印刷包装企业采购设备、扩大产能的需求。虽然公司具有产品性能处于国内领先水平、产品性价比高、公司 抗风险能力较强等有利条件，但若出现行业整体状况大幅下滑或宏观经济环境遭受重大冲击的情况，则将影响公司的盈利水 平，存在公司经营业绩受宏观经济环境影响的风险。公司将在努力保持国内市场份额持续稳定的基础上，加大海外市场的开 发和销售，分散公司面临的市场风险。</w:t>
      </w:r>
    </w:p>
    <w:p>
      <w:pPr>
        <w:pStyle w:val="Style28"/>
        <w:keepNext w:val="0"/>
        <w:keepLines w:val="0"/>
        <w:widowControl w:val="0"/>
        <w:shd w:val="clear" w:color="auto" w:fill="auto"/>
        <w:tabs>
          <w:tab w:pos="706" w:val="left"/>
        </w:tabs>
        <w:bidi w:val="0"/>
        <w:spacing w:before="0" w:after="0" w:line="360" w:lineRule="auto"/>
        <w:ind w:left="0" w:right="0" w:firstLine="400"/>
        <w:jc w:val="both"/>
      </w:pPr>
      <w:bookmarkStart w:id="165" w:name="bookmark165"/>
      <w:r>
        <w:rPr>
          <w:rFonts w:ascii="Times New Roman" w:eastAsia="Times New Roman" w:hAnsi="Times New Roman" w:cs="Times New Roman"/>
          <w:color w:val="000000"/>
          <w:spacing w:val="0"/>
          <w:w w:val="100"/>
          <w:position w:val="0"/>
          <w:sz w:val="18"/>
          <w:szCs w:val="18"/>
        </w:rPr>
        <w:t>2</w:t>
      </w:r>
      <w:bookmarkEnd w:id="165"/>
      <w:r>
        <w:rPr>
          <w:color w:val="000000"/>
          <w:spacing w:val="0"/>
          <w:w w:val="100"/>
          <w:position w:val="0"/>
        </w:rPr>
        <w:t>、</w:t>
        <w:tab/>
        <w:t>成本变动风险</w:t>
      </w:r>
    </w:p>
    <w:p>
      <w:pPr>
        <w:pStyle w:val="Style28"/>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公司产品的成本构成中原材料所占比重较大，采购的主要原材料包括：外购制造件、电器件、标准件、铸件等。原材料 价格的持续上涨，导致公司产品成本提高，降低了公司产品的毛利率水平，影响公司的效益。随着生产规模的不断扩大，公 司对原材料的需求将持续上升，存在原材料的供应形势紧张和价格上涨对公司盈利产生不利影响的风险。公司对原材料成本 有足够的重视，对供应商的付款信用记录良好，与众多供应商建立了长期稳定的合作关系。公司从签订合同到交付客户产品 的周期大约为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个月，所需时间较长，公司在原材料采购和产品定价方面，加强对市场和客户的研究，尽量缩短产品生产 和交货周期，使原材料价格上升因素对公司经营的影响降至最小。同时，日益增长的人工劳务成本也对产品成本起到了一定 的影响，本公司多年来不断完善公司管理机制，制定并完善日益成熟的内控管理体系，有利于提高公司劳动生产率，降低公 司面对的成本变动风险。</w:t>
      </w:r>
    </w:p>
    <w:p>
      <w:pPr>
        <w:pStyle w:val="Style28"/>
        <w:keepNext w:val="0"/>
        <w:keepLines w:val="0"/>
        <w:widowControl w:val="0"/>
        <w:shd w:val="clear" w:color="auto" w:fill="auto"/>
        <w:tabs>
          <w:tab w:pos="706" w:val="left"/>
        </w:tabs>
        <w:bidi w:val="0"/>
        <w:spacing w:before="0" w:after="0" w:line="360" w:lineRule="auto"/>
        <w:ind w:left="0" w:right="0" w:firstLine="400"/>
        <w:jc w:val="left"/>
      </w:pPr>
      <w:bookmarkStart w:id="166" w:name="bookmark166"/>
      <w:r>
        <w:rPr>
          <w:rFonts w:ascii="Times New Roman" w:eastAsia="Times New Roman" w:hAnsi="Times New Roman" w:cs="Times New Roman"/>
          <w:color w:val="000000"/>
          <w:spacing w:val="0"/>
          <w:w w:val="100"/>
          <w:position w:val="0"/>
          <w:sz w:val="18"/>
          <w:szCs w:val="18"/>
        </w:rPr>
        <w:t>3</w:t>
      </w:r>
      <w:bookmarkEnd w:id="166"/>
      <w:r>
        <w:rPr>
          <w:color w:val="000000"/>
          <w:spacing w:val="0"/>
          <w:w w:val="100"/>
          <w:position w:val="0"/>
        </w:rPr>
        <w:t>、</w:t>
        <w:tab/>
        <w:t>对外投资风险</w:t>
      </w:r>
    </w:p>
    <w:p>
      <w:pPr>
        <w:pStyle w:val="Style28"/>
        <w:keepNext w:val="0"/>
        <w:keepLines w:val="0"/>
        <w:widowControl w:val="0"/>
        <w:shd w:val="clear" w:color="auto" w:fill="auto"/>
        <w:bidi w:val="0"/>
        <w:spacing w:before="0" w:after="360" w:line="313" w:lineRule="exact"/>
        <w:ind w:left="0" w:right="0" w:firstLine="480"/>
        <w:jc w:val="both"/>
      </w:pPr>
      <w:r>
        <w:rPr>
          <w:color w:val="000000"/>
          <w:spacing w:val="0"/>
          <w:w w:val="100"/>
          <w:position w:val="0"/>
        </w:rPr>
        <w:t>根据公司战略规划，近年来公司加大了在与主业相关领域内的投资力度，以提高公司未来的盈利能力和抗风险能力。 但随着对外投资的增多，也给公司投资管理能力带来了一定的挑战。从长期发展角度看，新投项目对印刷行业商业模式转型 将带来巨大空间，但由于投资项目相对超前，可能存在投资初期投入大于产出以及资源整合的风险。同时前期的人员增加造 成的费用加大可能影响管理成本和公司运行成本，对公司当期的盈利能力造成一定影响。公司将在项目投资初期，加大项目 可行性研究，降低投资风险，在项目运行过程中，加强预算管理、市场运营管理和技术开发管理，控制资金和财务风险，缩 短新项目的试验周期，使新项目尽快达到预期目标。</w:t>
      </w:r>
    </w:p>
    <w:p>
      <w:pPr>
        <w:pStyle w:val="Style26"/>
        <w:keepNext/>
        <w:keepLines/>
        <w:widowControl w:val="0"/>
        <w:shd w:val="clear" w:color="auto" w:fill="auto"/>
        <w:tabs>
          <w:tab w:pos="470" w:val="left"/>
        </w:tabs>
        <w:bidi w:val="0"/>
        <w:spacing w:before="0" w:after="2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三</w:t>
      </w:r>
      <w:bookmarkEnd w:id="169"/>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67"/>
      <w:bookmarkEnd w:id="168"/>
      <w:bookmarkEnd w:id="170"/>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470" w:val="left"/>
        </w:tabs>
        <w:bidi w:val="0"/>
        <w:spacing w:before="0" w:after="2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四</w:t>
      </w:r>
      <w:bookmarkEnd w:id="173"/>
      <w:r>
        <w:rPr>
          <w:color w:val="000000"/>
          <w:spacing w:val="0"/>
          <w:w w:val="100"/>
          <w:position w:val="0"/>
        </w:rPr>
        <w:t>、</w:t>
        <w:tab/>
        <w:t>董事会关于报告期会计政策、会计估计变更或重要前期差错更正的说明</w:t>
      </w:r>
      <w:bookmarkEnd w:id="171"/>
      <w:bookmarkEnd w:id="172"/>
      <w:bookmarkEnd w:id="174"/>
    </w:p>
    <w:p>
      <w:pPr>
        <w:pStyle w:val="Style28"/>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both"/>
      </w:pPr>
      <w:bookmarkStart w:id="175" w:name="bookmark175"/>
      <w:bookmarkStart w:id="176" w:name="bookmark176"/>
      <w:bookmarkStart w:id="177" w:name="bookmark177"/>
      <w:bookmarkStart w:id="178" w:name="bookmark178"/>
      <w:r>
        <w:rPr>
          <w:color w:val="000000"/>
          <w:spacing w:val="0"/>
          <w:w w:val="100"/>
          <w:position w:val="0"/>
        </w:rPr>
        <w:t>五</w:t>
      </w:r>
      <w:bookmarkEnd w:id="177"/>
      <w:r>
        <w:rPr>
          <w:color w:val="000000"/>
          <w:spacing w:val="0"/>
          <w:w w:val="100"/>
          <w:position w:val="0"/>
        </w:rPr>
        <w:t>、公司利润分配及分红派息情况</w:t>
      </w:r>
      <w:bookmarkEnd w:id="175"/>
      <w:bookmarkEnd w:id="176"/>
      <w:bookmarkEnd w:id="178"/>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142,224,000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180,128,414.87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28"/>
        <w:keepNext w:val="0"/>
        <w:keepLines w:val="0"/>
        <w:widowControl w:val="0"/>
        <w:shd w:val="clear" w:color="auto" w:fill="auto"/>
        <w:bidi w:val="0"/>
        <w:spacing w:before="0" w:after="0" w:line="315" w:lineRule="exact"/>
        <w:ind w:left="0" w:right="0" w:firstLine="380"/>
        <w:jc w:val="both"/>
        <w:rPr>
          <w:sz w:val="18"/>
          <w:szCs w:val="18"/>
        </w:rPr>
      </w:pPr>
      <w:bookmarkStart w:id="179" w:name="bookmark179"/>
      <w:r>
        <w:rPr>
          <w:rFonts w:ascii="Times New Roman" w:eastAsia="Times New Roman" w:hAnsi="Times New Roman" w:cs="Times New Roman"/>
          <w:color w:val="000000"/>
          <w:spacing w:val="0"/>
          <w:w w:val="100"/>
          <w:position w:val="0"/>
          <w:sz w:val="18"/>
          <w:szCs w:val="18"/>
        </w:rPr>
        <w:t>1</w:t>
      </w:r>
      <w:bookmarkEnd w:id="179"/>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年年度股东大会审议通过了《关于公司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年度利润分配的议案》，决议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由于公司目前 资金的需求增长较快，因此，</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年度公司既不再进行现金分配，也不再进行公积金转增。公司首次公开发行股票前的滚存 利润由发行后的新老股东统统享有。</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tabs>
          <w:tab w:pos="704" w:val="left"/>
        </w:tabs>
        <w:bidi w:val="0"/>
        <w:spacing w:before="0" w:after="0" w:line="315" w:lineRule="exact"/>
        <w:ind w:left="0" w:right="0" w:firstLine="380"/>
        <w:jc w:val="both"/>
        <w:rPr>
          <w:sz w:val="18"/>
          <w:szCs w:val="18"/>
        </w:rPr>
      </w:pPr>
      <w:bookmarkStart w:id="180" w:name="bookmark180"/>
      <w:r>
        <w:rPr>
          <w:rFonts w:ascii="Times New Roman" w:eastAsia="Times New Roman" w:hAnsi="Times New Roman" w:cs="Times New Roman"/>
          <w:color w:val="000000"/>
          <w:spacing w:val="0"/>
          <w:w w:val="100"/>
          <w:position w:val="0"/>
          <w:sz w:val="18"/>
          <w:szCs w:val="18"/>
        </w:rPr>
        <w:t>2</w:t>
      </w:r>
      <w:bookmarkEnd w:id="180"/>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年第一次临时股东大会审议通过了《关于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年上半年资本公积金转增股本及利润分配的 预案的议案》，决议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以截止于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日本公司总股本</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sz w:val="17"/>
          <w:szCs w:val="17"/>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元（含税）现金 红利，同时以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日总股本</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sz w:val="17"/>
          <w:szCs w:val="17"/>
        </w:rPr>
        <w:t>股为基数，以资本公积金每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股</w:t>
      </w:r>
      <w:r>
        <w:rPr>
          <w:color w:val="000000"/>
          <w:spacing w:val="0"/>
          <w:w w:val="100"/>
          <w:position w:val="0"/>
          <w:sz w:val="18"/>
          <w:szCs w:val="18"/>
        </w:rPr>
        <w:t>，</w:t>
      </w:r>
      <w:r>
        <w:rPr>
          <w:color w:val="000000"/>
          <w:spacing w:val="0"/>
          <w:w w:val="100"/>
          <w:position w:val="0"/>
          <w:sz w:val="17"/>
          <w:szCs w:val="17"/>
        </w:rPr>
        <w:t>共计</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tabs>
          <w:tab w:pos="714" w:val="left"/>
        </w:tabs>
        <w:bidi w:val="0"/>
        <w:spacing w:before="0" w:after="0" w:line="315" w:lineRule="exact"/>
        <w:ind w:left="0" w:right="0" w:firstLine="380"/>
        <w:jc w:val="both"/>
        <w:rPr>
          <w:sz w:val="18"/>
          <w:szCs w:val="18"/>
        </w:rPr>
      </w:pPr>
      <w:bookmarkStart w:id="181" w:name="bookmark181"/>
      <w:r>
        <w:rPr>
          <w:rFonts w:ascii="Times New Roman" w:eastAsia="Times New Roman" w:hAnsi="Times New Roman" w:cs="Times New Roman"/>
          <w:color w:val="000000"/>
          <w:spacing w:val="0"/>
          <w:w w:val="100"/>
          <w:position w:val="0"/>
          <w:sz w:val="18"/>
          <w:szCs w:val="18"/>
        </w:rPr>
        <w:t>3</w:t>
      </w:r>
      <w:bookmarkEnd w:id="181"/>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年年度股东大会审议通过了《关于公司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年度利润分配预案的议案》，决议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以截止于</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日本公司总股本</w:t>
      </w:r>
      <w:r>
        <w:rPr>
          <w:rFonts w:ascii="Times New Roman" w:eastAsia="Times New Roman" w:hAnsi="Times New Roman" w:cs="Times New Roman"/>
          <w:color w:val="000000"/>
          <w:spacing w:val="0"/>
          <w:w w:val="100"/>
          <w:position w:val="0"/>
          <w:sz w:val="18"/>
          <w:szCs w:val="18"/>
        </w:rPr>
        <w:t>140,000,000</w:t>
      </w:r>
      <w:r>
        <w:rPr>
          <w:color w:val="000000"/>
          <w:spacing w:val="0"/>
          <w:w w:val="100"/>
          <w:position w:val="0"/>
          <w:sz w:val="17"/>
          <w:szCs w:val="17"/>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股派发人民币</w:t>
      </w:r>
      <w:r>
        <w:rPr>
          <w:rFonts w:ascii="Times New Roman" w:eastAsia="Times New Roman" w:hAnsi="Times New Roman" w:cs="Times New Roman"/>
          <w:color w:val="000000"/>
          <w:spacing w:val="0"/>
          <w:w w:val="100"/>
          <w:position w:val="0"/>
          <w:sz w:val="18"/>
          <w:szCs w:val="18"/>
        </w:rPr>
        <w:t>7.00</w:t>
      </w:r>
      <w:r>
        <w:rPr>
          <w:color w:val="000000"/>
          <w:spacing w:val="0"/>
          <w:w w:val="100"/>
          <w:position w:val="0"/>
          <w:sz w:val="17"/>
          <w:szCs w:val="17"/>
        </w:rPr>
        <w:t>元（含税）现金红利。</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0" w:line="316" w:lineRule="exact"/>
        <w:ind w:left="0" w:right="0"/>
        <w:jc w:val="both"/>
      </w:pPr>
      <w:bookmarkStart w:id="182" w:name="bookmark182"/>
      <w:r>
        <w:rPr>
          <w:rFonts w:ascii="Times New Roman" w:eastAsia="Times New Roman" w:hAnsi="Times New Roman" w:cs="Times New Roman"/>
          <w:color w:val="000000"/>
          <w:spacing w:val="0"/>
          <w:w w:val="100"/>
          <w:position w:val="0"/>
          <w:sz w:val="18"/>
          <w:szCs w:val="18"/>
        </w:rPr>
        <w:t>4</w:t>
      </w:r>
      <w:bookmarkEnd w:id="182"/>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年度利润分配预案的议案》，决议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以截止于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日本公司总股本</w:t>
      </w:r>
      <w:r>
        <w:rPr>
          <w:rFonts w:ascii="Times New Roman" w:eastAsia="Times New Roman" w:hAnsi="Times New Roman" w:cs="Times New Roman"/>
          <w:color w:val="000000"/>
          <w:spacing w:val="0"/>
          <w:w w:val="100"/>
          <w:position w:val="0"/>
          <w:sz w:val="18"/>
          <w:szCs w:val="18"/>
        </w:rPr>
        <w:t>140,000,000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 xml:space="preserve">元（含税）现金红利，共计派发现金红利 </w:t>
      </w:r>
      <w:r>
        <w:rPr>
          <w:rFonts w:ascii="Times New Roman" w:eastAsia="Times New Roman" w:hAnsi="Times New Roman" w:cs="Times New Roman"/>
          <w:color w:val="000000"/>
          <w:spacing w:val="0"/>
          <w:w w:val="100"/>
          <w:position w:val="0"/>
          <w:sz w:val="18"/>
          <w:szCs w:val="18"/>
        </w:rPr>
        <w:t>98,000,000.0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日，公司完成首次限制性股票激励计划的授予登记工作，根据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现金分红总额固定 不变原则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，本次利润分配方案调整为：以公司总股本</w:t>
      </w:r>
      <w:r>
        <w:rPr>
          <w:rFonts w:ascii="Times New Roman" w:eastAsia="Times New Roman" w:hAnsi="Times New Roman" w:cs="Times New Roman"/>
          <w:color w:val="000000"/>
          <w:spacing w:val="0"/>
          <w:w w:val="100"/>
          <w:position w:val="0"/>
          <w:sz w:val="18"/>
          <w:szCs w:val="18"/>
        </w:rPr>
        <w:t>142,224,000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6.890538</w:t>
      </w:r>
      <w:r>
        <w:rPr>
          <w:color w:val="000000"/>
          <w:spacing w:val="0"/>
          <w:w w:val="100"/>
          <w:position w:val="0"/>
        </w:rPr>
        <w:t>元人民币现金（含 税）。</w:t>
      </w:r>
    </w:p>
    <w:p>
      <w:pPr>
        <w:pStyle w:val="Style28"/>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公司近三年现金分红情况表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143,007,275.58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w:t>
            </w:r>
          </w:p>
        </w:tc>
      </w:tr>
    </w:tbl>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147,697,891.36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158,006,804.56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报告期内盈利且母公司未分配利润为正但未提出现金红利分 配预案的原因</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为保证公司重大资产重组项目尽快实施，降低实际操作复杂 程度</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年度暂不进行利润分配，未分配利润结转以后年度分配</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六</w:t>
      </w:r>
      <w:bookmarkEnd w:id="185"/>
      <w:r>
        <w:rPr>
          <w:color w:val="000000"/>
          <w:spacing w:val="0"/>
          <w:w w:val="100"/>
          <w:position w:val="0"/>
        </w:rPr>
        <w:t>、内幕信息知情人管理制度的建立和执行情况</w:t>
      </w:r>
      <w:bookmarkEnd w:id="183"/>
      <w:bookmarkEnd w:id="184"/>
      <w:bookmarkEnd w:id="186"/>
    </w:p>
    <w:p>
      <w:pPr>
        <w:pStyle w:val="Style28"/>
        <w:keepNext w:val="0"/>
        <w:keepLines w:val="0"/>
        <w:widowControl w:val="0"/>
        <w:shd w:val="clear" w:color="auto" w:fill="auto"/>
        <w:bidi w:val="0"/>
        <w:spacing w:before="0" w:after="0" w:line="314" w:lineRule="exact"/>
        <w:ind w:left="0" w:right="0" w:firstLine="380"/>
        <w:jc w:val="left"/>
      </w:pPr>
      <w:bookmarkStart w:id="187" w:name="bookmark187"/>
      <w:r>
        <w:rPr>
          <w:color w:val="000000"/>
          <w:spacing w:val="0"/>
          <w:w w:val="100"/>
          <w:position w:val="0"/>
        </w:rPr>
        <w:t>（</w:t>
      </w:r>
      <w:bookmarkEnd w:id="187"/>
      <w:r>
        <w:rPr>
          <w:color w:val="000000"/>
          <w:spacing w:val="0"/>
          <w:w w:val="100"/>
          <w:position w:val="0"/>
        </w:rPr>
        <w:t>一）内幕信息知情人管理制度的建立情况</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为规范公司内幕信息管理，加强内幕信息保密工作，维护信息披露公平原则，根据《中华人民共和国公司法》、《中华 人民共和国证券法》、《上市公司信息披露管理办法》、《深圳证券交易所创业板股票上市规则》等有关法律、法规、规范 性文件及《公司章程》的有关规定，公司已于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日第二届董事会第八次会议审议通过了《内幕信息知情人登记制 度》。</w:t>
      </w:r>
    </w:p>
    <w:p>
      <w:pPr>
        <w:pStyle w:val="Style28"/>
        <w:keepNext w:val="0"/>
        <w:keepLines w:val="0"/>
        <w:widowControl w:val="0"/>
        <w:shd w:val="clear" w:color="auto" w:fill="auto"/>
        <w:bidi w:val="0"/>
        <w:spacing w:before="0" w:after="100" w:line="314" w:lineRule="exact"/>
        <w:ind w:left="0" w:right="0" w:firstLine="460"/>
        <w:jc w:val="left"/>
      </w:pPr>
      <w:bookmarkStart w:id="188" w:name="bookmark188"/>
      <w:r>
        <w:rPr>
          <w:color w:val="000000"/>
          <w:spacing w:val="0"/>
          <w:w w:val="100"/>
          <w:position w:val="0"/>
        </w:rPr>
        <w:t>（</w:t>
      </w:r>
      <w:bookmarkEnd w:id="188"/>
      <w:r>
        <w:rPr>
          <w:color w:val="000000"/>
          <w:spacing w:val="0"/>
          <w:w w:val="100"/>
          <w:position w:val="0"/>
        </w:rPr>
        <w:t>二）内幕信息知情人管理制度的执行情况</w:t>
      </w:r>
    </w:p>
    <w:p>
      <w:pPr>
        <w:pStyle w:val="Style28"/>
        <w:keepNext w:val="0"/>
        <w:keepLines w:val="0"/>
        <w:widowControl w:val="0"/>
        <w:shd w:val="clear" w:color="auto" w:fill="auto"/>
        <w:tabs>
          <w:tab w:pos="714" w:val="left"/>
        </w:tabs>
        <w:bidi w:val="0"/>
        <w:spacing w:before="0" w:after="0" w:line="360" w:lineRule="auto"/>
        <w:ind w:left="0" w:right="0" w:firstLine="380"/>
        <w:jc w:val="left"/>
      </w:pPr>
      <w:bookmarkStart w:id="189" w:name="bookmark189"/>
      <w:r>
        <w:rPr>
          <w:rFonts w:ascii="Times New Roman" w:eastAsia="Times New Roman" w:hAnsi="Times New Roman" w:cs="Times New Roman"/>
          <w:color w:val="000000"/>
          <w:spacing w:val="0"/>
          <w:w w:val="100"/>
          <w:position w:val="0"/>
          <w:sz w:val="18"/>
          <w:szCs w:val="18"/>
        </w:rPr>
        <w:t>1</w:t>
      </w:r>
      <w:bookmarkEnd w:id="189"/>
      <w:r>
        <w:rPr>
          <w:color w:val="000000"/>
          <w:spacing w:val="0"/>
          <w:w w:val="100"/>
          <w:position w:val="0"/>
        </w:rPr>
        <w:t>、</w:t>
        <w:tab/>
        <w:t>定期报告披露期间的信息保密工作</w:t>
      </w:r>
    </w:p>
    <w:p>
      <w:pPr>
        <w:pStyle w:val="Style28"/>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报告期内，公司严格执行信息披露管理等相关制度，严格规范信息传递流程，在定期报告披露期间，对于未公开信息， 严格控制知情人范围，认真填写《内幕信息知情人档案》。在信息披露敏感期间，公司董事会秘书提前向董事、监事、高级 管理人员等发出通知，防止违规买卖本公司股票的情形发生。</w:t>
      </w:r>
    </w:p>
    <w:p>
      <w:pPr>
        <w:pStyle w:val="Style28"/>
        <w:keepNext w:val="0"/>
        <w:keepLines w:val="0"/>
        <w:widowControl w:val="0"/>
        <w:shd w:val="clear" w:color="auto" w:fill="auto"/>
        <w:tabs>
          <w:tab w:pos="734" w:val="left"/>
        </w:tabs>
        <w:bidi w:val="0"/>
        <w:spacing w:before="0" w:after="0" w:line="360" w:lineRule="auto"/>
        <w:ind w:left="0" w:right="0" w:firstLine="380"/>
        <w:jc w:val="left"/>
      </w:pPr>
      <w:bookmarkStart w:id="190" w:name="bookmark190"/>
      <w:r>
        <w:rPr>
          <w:rFonts w:ascii="Times New Roman" w:eastAsia="Times New Roman" w:hAnsi="Times New Roman" w:cs="Times New Roman"/>
          <w:color w:val="000000"/>
          <w:spacing w:val="0"/>
          <w:w w:val="100"/>
          <w:position w:val="0"/>
          <w:sz w:val="18"/>
          <w:szCs w:val="18"/>
        </w:rPr>
        <w:t>2</w:t>
      </w:r>
      <w:bookmarkEnd w:id="190"/>
      <w:r>
        <w:rPr>
          <w:color w:val="000000"/>
          <w:spacing w:val="0"/>
          <w:w w:val="100"/>
          <w:position w:val="0"/>
        </w:rPr>
        <w:t>、</w:t>
        <w:tab/>
        <w:t>投资者调研期间的信息保密工作</w:t>
      </w:r>
    </w:p>
    <w:p>
      <w:pPr>
        <w:pStyle w:val="Style28"/>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在日常接待投资者调研时，公司遵照相关规定，履行信息保密工作程序，对调研人员的信息进行备案，并要求调研人员 签署《保密承诺书》，同时公司认真做好会议记录并向深圳证券交易所报备相关资料。在定期报告披露期间及重大事项未披 露前，公司遵守相关规定，不接待投资者调研活动，做好信息保密工作。</w:t>
      </w:r>
    </w:p>
    <w:p>
      <w:pPr>
        <w:pStyle w:val="Style28"/>
        <w:keepNext w:val="0"/>
        <w:keepLines w:val="0"/>
        <w:widowControl w:val="0"/>
        <w:shd w:val="clear" w:color="auto" w:fill="auto"/>
        <w:tabs>
          <w:tab w:pos="734" w:val="left"/>
        </w:tabs>
        <w:bidi w:val="0"/>
        <w:spacing w:before="0" w:after="0" w:line="360" w:lineRule="auto"/>
        <w:ind w:left="0" w:right="0" w:firstLine="380"/>
        <w:jc w:val="left"/>
      </w:pPr>
      <w:bookmarkStart w:id="191" w:name="bookmark191"/>
      <w:r>
        <w:rPr>
          <w:rFonts w:ascii="Times New Roman" w:eastAsia="Times New Roman" w:hAnsi="Times New Roman" w:cs="Times New Roman"/>
          <w:color w:val="000000"/>
          <w:spacing w:val="0"/>
          <w:w w:val="100"/>
          <w:position w:val="0"/>
          <w:sz w:val="18"/>
          <w:szCs w:val="18"/>
        </w:rPr>
        <w:t>3</w:t>
      </w:r>
      <w:bookmarkEnd w:id="191"/>
      <w:r>
        <w:rPr>
          <w:color w:val="000000"/>
          <w:spacing w:val="0"/>
          <w:w w:val="100"/>
          <w:position w:val="0"/>
        </w:rPr>
        <w:t>、</w:t>
        <w:tab/>
        <w:t>其他重大事件的信息保密工作</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本报告期公司筹划重大资产重组事项期间，公司依照相关规定采取保密措施，严格控制知情人范围，分阶段及时登记内 幕信息知情人信息，并向深圳证券交易所报备相关资料。</w:t>
      </w:r>
    </w:p>
    <w:p>
      <w:pPr>
        <w:pStyle w:val="Style28"/>
        <w:keepNext w:val="0"/>
        <w:keepLines w:val="0"/>
        <w:widowControl w:val="0"/>
        <w:shd w:val="clear" w:color="auto" w:fill="auto"/>
        <w:bidi w:val="0"/>
        <w:spacing w:before="0" w:after="0" w:line="314" w:lineRule="exact"/>
        <w:ind w:left="0" w:right="0" w:firstLine="380"/>
        <w:jc w:val="left"/>
      </w:pPr>
      <w:bookmarkStart w:id="192" w:name="bookmark192"/>
      <w:r>
        <w:rPr>
          <w:color w:val="000000"/>
          <w:spacing w:val="0"/>
          <w:w w:val="100"/>
          <w:position w:val="0"/>
        </w:rPr>
        <w:t>（</w:t>
      </w:r>
      <w:bookmarkEnd w:id="192"/>
      <w:r>
        <w:rPr>
          <w:color w:val="000000"/>
          <w:spacing w:val="0"/>
          <w:w w:val="100"/>
          <w:position w:val="0"/>
        </w:rPr>
        <w:t>三）报告期内自查内幕信息知情人涉嫌内幕交易以及监管部门的查处和整改情况</w:t>
      </w:r>
    </w:p>
    <w:p>
      <w:pPr>
        <w:pStyle w:val="Style28"/>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经自查，公司在报告期内不存在内幕知情人涉嫌内幕交易或受到监管部门查处等情况。</w:t>
      </w:r>
    </w:p>
    <w:p>
      <w:pPr>
        <w:pStyle w:val="Style26"/>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七</w:t>
      </w:r>
      <w:bookmarkEnd w:id="195"/>
      <w:r>
        <w:rPr>
          <w:color w:val="000000"/>
          <w:spacing w:val="0"/>
          <w:w w:val="100"/>
          <w:position w:val="0"/>
        </w:rPr>
        <w:t>、报告期内接待调研、沟通、采访等活动登记表</w:t>
      </w:r>
      <w:bookmarkEnd w:id="193"/>
      <w:bookmarkEnd w:id="194"/>
      <w:bookmarkEnd w:id="196"/>
    </w:p>
    <w:tbl>
      <w:tblPr>
        <w:tblOverlap w:val="never"/>
        <w:jc w:val="center"/>
        <w:tblLayout w:type="fixed"/>
      </w:tblPr>
      <w:tblGrid>
        <w:gridCol w:w="1498"/>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接待方式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224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广发证券股份有限 公司、中海基金管 理有限公司、长城 证券有限责任公 司、摩根士丹利华 鑫基金管理有限公 司、第一创业证券</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日投资者调</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研会议纪要</w:t>
            </w:r>
          </w:p>
        </w:tc>
      </w:tr>
    </w:tbl>
    <w:p>
      <w:pPr>
        <w:spacing w:lineRule="exact" w:line="1"/>
        <w:rPr>
          <w:sz w:val="2"/>
          <w:szCs w:val="2"/>
        </w:rPr>
      </w:pPr>
      <w:r>
        <w:br w:type="page"/>
      </w:r>
    </w:p>
    <w:tbl>
      <w:tblPr>
        <w:tblOverlap w:val="never"/>
        <w:jc w:val="center"/>
        <w:tblLayout w:type="fixed"/>
      </w:tblPr>
      <w:tblGrid>
        <w:gridCol w:w="1498"/>
        <w:gridCol w:w="1498"/>
        <w:gridCol w:w="1498"/>
        <w:gridCol w:w="1498"/>
        <w:gridCol w:w="1498"/>
        <w:gridCol w:w="209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股份有限公司、财 通基金管理有限公 司、宏源证券股份 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凯思博投资管理</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（北京）有限公司、 中信证券股份有限 公司、广发基金管 理有限公司、嘉实 基金管理有限公 司、华夏基金管理 有限公司、广发证 券股份有限公司、 兴业全球基金管理 有限公司、易方达 基金管理有限公 司、华商基金管理 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日投资者调</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研会议纪要</w:t>
            </w:r>
          </w:p>
        </w:tc>
      </w:tr>
      <w:tr>
        <w:trPr>
          <w:trHeight w:val="353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上海申银万国证券 研究所有限公司、 宏源证券股份有限 公司、天弘基金管 理有限公司、广发 基金管理有限公 司、广发证券股份 有限公司、华泰证 券股份有限公司、 光大证券股份有限 公司</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日投资者</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调研会议纪要</w:t>
            </w:r>
          </w:p>
        </w:tc>
      </w:tr>
    </w:tbl>
    <w:p>
      <w:pPr>
        <w:sectPr>
          <w:footnotePr>
            <w:pos w:val="pageBottom"/>
            <w:numFmt w:val="decimal"/>
            <w:numRestart w:val="continuous"/>
          </w:footnotePr>
          <w:pgSz w:w="11900" w:h="16840"/>
          <w:pgMar w:top="1388" w:right="1032" w:bottom="1441" w:left="1048" w:header="0" w:footer="3" w:gutter="0"/>
          <w:cols w:space="720"/>
          <w:noEndnote/>
          <w:rtlGutter w:val="0"/>
          <w:docGrid w:linePitch="360"/>
        </w:sectPr>
      </w:pPr>
    </w:p>
    <w:p>
      <w:pPr>
        <w:pStyle w:val="Style8"/>
        <w:keepNext/>
        <w:keepLines/>
        <w:widowControl w:val="0"/>
        <w:shd w:val="clear" w:color="auto" w:fill="auto"/>
        <w:bidi w:val="0"/>
        <w:spacing w:before="560" w:after="560" w:line="240" w:lineRule="auto"/>
        <w:ind w:left="0" w:right="0" w:firstLine="0"/>
        <w:jc w:val="center"/>
      </w:pPr>
      <w:bookmarkStart w:id="197" w:name="bookmark197"/>
      <w:bookmarkStart w:id="198" w:name="bookmark198"/>
      <w:bookmarkStart w:id="199" w:name="bookmark199"/>
      <w:r>
        <w:rPr>
          <w:color w:val="000000"/>
          <w:spacing w:val="0"/>
          <w:w w:val="100"/>
          <w:position w:val="0"/>
        </w:rPr>
        <w:t>第五节重要事项</w:t>
      </w:r>
      <w:bookmarkEnd w:id="197"/>
      <w:bookmarkEnd w:id="198"/>
      <w:bookmarkEnd w:id="199"/>
    </w:p>
    <w:p>
      <w:pPr>
        <w:pStyle w:val="Style26"/>
        <w:keepNext/>
        <w:keepLines/>
        <w:widowControl w:val="0"/>
        <w:shd w:val="clear" w:color="auto" w:fill="auto"/>
        <w:tabs>
          <w:tab w:pos="517" w:val="left"/>
        </w:tabs>
        <w:bidi w:val="0"/>
        <w:spacing w:before="0" w:after="340" w:line="240" w:lineRule="auto"/>
        <w:ind w:left="0" w:right="0" w:firstLine="0"/>
        <w:jc w:val="left"/>
      </w:pPr>
      <w:bookmarkStart w:id="200" w:name="bookmark200"/>
      <w:bookmarkStart w:id="201" w:name="bookmark201"/>
      <w:bookmarkStart w:id="202" w:name="bookmark202"/>
      <w:bookmarkStart w:id="203" w:name="bookmark203"/>
      <w:bookmarkStart w:id="204" w:name="bookmark204"/>
      <w:r>
        <w:rPr>
          <w:color w:val="000000"/>
          <w:spacing w:val="0"/>
          <w:w w:val="100"/>
          <w:position w:val="0"/>
        </w:rPr>
        <w:t>一</w:t>
      </w:r>
      <w:bookmarkEnd w:id="203"/>
      <w:r>
        <w:rPr>
          <w:color w:val="000000"/>
          <w:spacing w:val="0"/>
          <w:w w:val="100"/>
          <w:position w:val="0"/>
        </w:rPr>
        <w:t>、</w:t>
        <w:tab/>
        <w:t>重大诉讼仲裁事项</w:t>
      </w:r>
      <w:bookmarkEnd w:id="201"/>
      <w:bookmarkEnd w:id="202"/>
      <w:bookmarkEnd w:id="204"/>
      <w:bookmarkEnd w:id="20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tabs>
          <w:tab w:pos="517" w:val="left"/>
        </w:tabs>
        <w:bidi w:val="0"/>
        <w:spacing w:before="0" w:after="34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二</w:t>
      </w:r>
      <w:bookmarkEnd w:id="207"/>
      <w:r>
        <w:rPr>
          <w:color w:val="000000"/>
          <w:spacing w:val="0"/>
          <w:w w:val="100"/>
          <w:position w:val="0"/>
        </w:rPr>
        <w:t>、</w:t>
        <w:tab/>
        <w:t>上市公司发生控股股东及其关联方非经营性占用资金情况</w:t>
      </w:r>
      <w:bookmarkEnd w:id="205"/>
      <w:bookmarkEnd w:id="206"/>
      <w:bookmarkEnd w:id="208"/>
    </w:p>
    <w:p>
      <w:pPr>
        <w:pStyle w:val="Style3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55"/>
        <w:gridCol w:w="955"/>
        <w:gridCol w:w="955"/>
        <w:gridCol w:w="960"/>
        <w:gridCol w:w="960"/>
        <w:gridCol w:w="955"/>
        <w:gridCol w:w="960"/>
        <w:gridCol w:w="955"/>
        <w:gridCol w:w="960"/>
        <w:gridCol w:w="970"/>
      </w:tblGrid>
      <w:tr>
        <w:trPr>
          <w:trHeight w:val="44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股东或关</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报告期新增</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报告期偿还</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预计偿还金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预计偿还时</w:t>
            </w:r>
          </w:p>
        </w:tc>
      </w:tr>
      <w:tr>
        <w:trPr>
          <w:trHeight w:val="278" w:hRule="exact"/>
        </w:trPr>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占用金额</w:t>
            </w:r>
          </w:p>
        </w:tc>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总金额</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额</w:t>
            </w:r>
          </w:p>
        </w:tc>
        <w:tc>
          <w:tcPr>
            <w:tcBorders>
              <w:left w:val="single" w:sz="4"/>
              <w:righ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间（月份）</w:t>
            </w:r>
          </w:p>
        </w:tc>
      </w:tr>
      <w:tr>
        <w:trPr>
          <w:trHeight w:val="403" w:hRule="exact"/>
        </w:trPr>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3"/>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期末合计值占期末净资产的比例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三</w:t>
      </w:r>
      <w:bookmarkEnd w:id="211"/>
      <w:r>
        <w:rPr>
          <w:color w:val="000000"/>
          <w:spacing w:val="0"/>
          <w:w w:val="100"/>
          <w:position w:val="0"/>
        </w:rPr>
        <w:t>、破产重整相关事项</w:t>
      </w:r>
      <w:bookmarkEnd w:id="209"/>
      <w:bookmarkEnd w:id="210"/>
      <w:bookmarkEnd w:id="21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破产重整相关事项临时报告披露网站查询</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四</w:t>
      </w:r>
      <w:bookmarkEnd w:id="215"/>
      <w:r>
        <w:rPr>
          <w:color w:val="000000"/>
          <w:spacing w:val="0"/>
          <w:w w:val="100"/>
          <w:position w:val="0"/>
        </w:rPr>
        <w:t>、资产交易事项</w:t>
      </w:r>
      <w:bookmarkEnd w:id="213"/>
      <w:bookmarkEnd w:id="214"/>
      <w:bookmarkEnd w:id="216"/>
    </w:p>
    <w:p>
      <w:pPr>
        <w:pStyle w:val="Style32"/>
        <w:keepNext/>
        <w:keepLines/>
        <w:widowControl w:val="0"/>
        <w:shd w:val="clear" w:color="auto" w:fill="auto"/>
        <w:bidi w:val="0"/>
        <w:spacing w:before="0" w:after="34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、收购资产情况</w:t>
      </w:r>
      <w:bookmarkEnd w:id="217"/>
      <w:bookmarkEnd w:id="218"/>
      <w:bookmarkEnd w:id="220"/>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96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交易价格</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对公司经 营的影响</w:t>
            </w:r>
          </w:p>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对公司损 益的影响</w:t>
            </w:r>
          </w:p>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286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王建军、 谢良玉、 朱华山</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王建军、谢 良玉、朱华 山分别持 有的深圳 市力群印 务股份有 限公司（简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力群印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93,840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截止至本 报告披露 日，已经中 国证券监 督管理委 员会证监 许可 </w:t>
            </w:r>
            <w:r>
              <w:rPr>
                <w:rFonts w:ascii="Times New Roman" w:eastAsia="Times New Roman" w:hAnsi="Times New Roman" w:cs="Times New Roman"/>
                <w:color w:val="000000"/>
                <w:spacing w:val="0"/>
                <w:w w:val="100"/>
                <w:position w:val="0"/>
                <w:sz w:val="18"/>
                <w:szCs w:val="18"/>
              </w:rPr>
              <w:t xml:space="preserve">[2014]362 </w:t>
            </w:r>
            <w:r>
              <w:rPr>
                <w:color w:val="000000"/>
                <w:spacing w:val="0"/>
                <w:w w:val="100"/>
                <w:position w:val="0"/>
              </w:rPr>
              <w:t>号《关于核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left"/>
            </w:pPr>
            <w:r>
              <w:rPr>
                <w:color w:val="000000"/>
                <w:spacing w:val="0"/>
                <w:w w:val="100"/>
                <w:position w:val="0"/>
              </w:rPr>
              <w:t>对公司报 告期经营 暂不存在 影响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left"/>
            </w:pPr>
            <w:r>
              <w:rPr>
                <w:color w:val="000000"/>
                <w:spacing w:val="0"/>
                <w:w w:val="100"/>
                <w:position w:val="0"/>
              </w:rPr>
              <w:t>对公司报 告期损益 暂不存在 影响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详见巨潮 资讯网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公司有关 该事项公 告</w:t>
            </w:r>
          </w:p>
        </w:tc>
      </w:tr>
    </w:tbl>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31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52.700%</w:t>
            </w:r>
            <w:r>
              <w:rPr>
                <w:color w:val="000000"/>
                <w:spacing w:val="0"/>
                <w:w w:val="100"/>
                <w:position w:val="0"/>
              </w:rPr>
              <w:t>、</w:t>
            </w:r>
          </w:p>
          <w:p>
            <w:pPr>
              <w:pStyle w:val="Style1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30.345%</w:t>
            </w:r>
            <w:r>
              <w:rPr>
                <w:color w:val="000000"/>
                <w:spacing w:val="0"/>
                <w:w w:val="100"/>
                <w:position w:val="0"/>
              </w:rPr>
              <w:t>、</w:t>
            </w:r>
          </w:p>
          <w:p>
            <w:pPr>
              <w:pStyle w:val="Style1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1.955% </w:t>
            </w:r>
            <w:r>
              <w:rPr>
                <w:color w:val="000000"/>
                <w:spacing w:val="0"/>
                <w:w w:val="100"/>
                <w:position w:val="0"/>
              </w:rPr>
              <w:t>的 股权，合计 为力群印 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 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准天津长 荣印刷设 备股份有 限公司向 王建军等 发行股份 购买资产 并募集配 套资金的 批复》核准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收购资产情况说明</w:t>
      </w:r>
    </w:p>
    <w:p>
      <w:pPr>
        <w:pStyle w:val="Style28"/>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本公司拟通过发行股份及支付现金的方式，购买王建军、谢良玉、朱华山分别持有力群股份</w:t>
      </w:r>
      <w:r>
        <w:rPr>
          <w:rFonts w:ascii="Times New Roman" w:eastAsia="Times New Roman" w:hAnsi="Times New Roman" w:cs="Times New Roman"/>
          <w:color w:val="000000"/>
          <w:spacing w:val="0"/>
          <w:w w:val="100"/>
          <w:position w:val="0"/>
          <w:sz w:val="18"/>
          <w:szCs w:val="18"/>
        </w:rPr>
        <w:t>52.700%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30.345%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1.955% </w:t>
      </w:r>
      <w:r>
        <w:rPr>
          <w:color w:val="000000"/>
          <w:spacing w:val="0"/>
          <w:w w:val="100"/>
          <w:position w:val="0"/>
        </w:rPr>
        <w:t>的股权，合计为力群股份</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日为评估基准日，根据中和资产评估有限公司出具的《资产评估报告》， 力群股份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股权的评估值为</w:t>
      </w:r>
      <w:r>
        <w:rPr>
          <w:rFonts w:ascii="Times New Roman" w:eastAsia="Times New Roman" w:hAnsi="Times New Roman" w:cs="Times New Roman"/>
          <w:color w:val="000000"/>
          <w:spacing w:val="0"/>
          <w:w w:val="100"/>
          <w:position w:val="0"/>
          <w:sz w:val="18"/>
          <w:szCs w:val="18"/>
        </w:rPr>
        <w:t>110,840.00</w:t>
      </w:r>
      <w:r>
        <w:rPr>
          <w:color w:val="000000"/>
          <w:spacing w:val="0"/>
          <w:w w:val="100"/>
          <w:position w:val="0"/>
        </w:rPr>
        <w:t>万元，经交易双方协商确认，上述</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股权的交易价格为</w:t>
      </w:r>
      <w:r>
        <w:rPr>
          <w:rFonts w:ascii="Times New Roman" w:eastAsia="Times New Roman" w:hAnsi="Times New Roman" w:cs="Times New Roman"/>
          <w:color w:val="000000"/>
          <w:spacing w:val="0"/>
          <w:w w:val="100"/>
          <w:position w:val="0"/>
          <w:sz w:val="18"/>
          <w:szCs w:val="18"/>
        </w:rPr>
        <w:t>93,840.00</w:t>
      </w:r>
      <w:r>
        <w:rPr>
          <w:color w:val="000000"/>
          <w:spacing w:val="0"/>
          <w:w w:val="100"/>
          <w:position w:val="0"/>
        </w:rPr>
        <w:t>万元，本公司需 向王建军、谢良玉、朱华山发行约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,823.55</w:t>
      </w:r>
      <w:r>
        <w:rPr>
          <w:color w:val="000000"/>
          <w:spacing w:val="0"/>
          <w:w w:val="100"/>
          <w:position w:val="0"/>
        </w:rPr>
        <w:t>万股股份并支付现金</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万元购买其持有力群股份</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的股权，其中，</w:t>
      </w:r>
      <w:r>
        <w:rPr>
          <w:rFonts w:ascii="Times New Roman" w:eastAsia="Times New Roman" w:hAnsi="Times New Roman" w:cs="Times New Roman"/>
          <w:color w:val="000000"/>
          <w:spacing w:val="0"/>
          <w:w w:val="100"/>
          <w:position w:val="0"/>
          <w:sz w:val="18"/>
          <w:szCs w:val="18"/>
        </w:rPr>
        <w:t xml:space="preserve">46,920.00 </w:t>
      </w:r>
      <w:r>
        <w:rPr>
          <w:color w:val="000000"/>
          <w:spacing w:val="0"/>
          <w:w w:val="100"/>
          <w:position w:val="0"/>
        </w:rPr>
        <w:t>万元现金对价由本公司以本次配套募集资金净额及自筹资金支付。公司已于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日公告《关于核准天津长荣印刷设备 股份有限公司向王建军等发行股份购买资产并募集配套资金的批复》（证监许可〔</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362</w:t>
      </w:r>
      <w:r>
        <w:rPr>
          <w:color w:val="000000"/>
          <w:spacing w:val="0"/>
          <w:w w:val="100"/>
          <w:position w:val="0"/>
        </w:rPr>
        <w:t>号）的文件以及经中国证监会 审核后的《天津长荣印刷设备股份有限公司发行股份及支付现金购买资产并募集配套资金报告书》（详见中国证监会指定的 创业板信息披露网站巨潮资讯网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p>
    <w:p>
      <w:pPr>
        <w:pStyle w:val="Style32"/>
        <w:keepNext/>
        <w:keepLines/>
        <w:widowControl w:val="0"/>
        <w:shd w:val="clear" w:color="auto" w:fill="auto"/>
        <w:bidi w:val="0"/>
        <w:spacing w:before="0" w:after="32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、出售资产情况</w:t>
      </w:r>
      <w:bookmarkEnd w:id="221"/>
      <w:bookmarkEnd w:id="222"/>
      <w:bookmarkEnd w:id="224"/>
    </w:p>
    <w:tbl>
      <w:tblPr>
        <w:tblOverlap w:val="never"/>
        <w:jc w:val="center"/>
        <w:tblLayout w:type="fixed"/>
      </w:tblPr>
      <w:tblGrid>
        <w:gridCol w:w="682"/>
        <w:gridCol w:w="686"/>
        <w:gridCol w:w="682"/>
        <w:gridCol w:w="686"/>
        <w:gridCol w:w="682"/>
        <w:gridCol w:w="686"/>
        <w:gridCol w:w="682"/>
        <w:gridCol w:w="686"/>
        <w:gridCol w:w="682"/>
        <w:gridCol w:w="682"/>
        <w:gridCol w:w="686"/>
        <w:gridCol w:w="682"/>
        <w:gridCol w:w="682"/>
        <w:gridCol w:w="691"/>
      </w:tblGrid>
      <w:tr>
        <w:trPr>
          <w:trHeight w:val="291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资产为 上市公 司贡献 的净利 润（万 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40" w:line="311" w:lineRule="exact"/>
              <w:ind w:left="0" w:right="0" w:firstLine="0"/>
              <w:jc w:val="left"/>
            </w:pPr>
            <w:r>
              <w:rPr>
                <w:color w:val="000000"/>
                <w:spacing w:val="0"/>
                <w:w w:val="100"/>
                <w:position w:val="0"/>
              </w:rPr>
              <w:t>资产出 售为上 市公司 贡献的 净利润 占净利 润总额 的比例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与交易 对方的 关联关 系（适 用关联 交易情</w:t>
            </w:r>
          </w:p>
          <w:p>
            <w:pPr>
              <w:pStyle w:val="Style1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形）</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after="9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出售资产情况说明</w:t>
      </w:r>
    </w:p>
    <w:p>
      <w:pPr>
        <w:pStyle w:val="Style32"/>
        <w:keepNext/>
        <w:keepLines/>
        <w:widowControl w:val="0"/>
        <w:shd w:val="clear" w:color="auto" w:fill="auto"/>
        <w:tabs>
          <w:tab w:pos="331" w:val="left"/>
        </w:tabs>
        <w:bidi w:val="0"/>
        <w:spacing w:before="0" w:after="400" w:line="331" w:lineRule="exact"/>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3</w:t>
      </w:r>
      <w:bookmarkEnd w:id="227"/>
      <w:r>
        <w:rPr>
          <w:color w:val="000000"/>
          <w:spacing w:val="0"/>
          <w:w w:val="100"/>
          <w:position w:val="0"/>
        </w:rPr>
        <w:t>、</w:t>
        <w:tab/>
        <w:t>企业合并情况</w:t>
      </w:r>
      <w:bookmarkEnd w:id="225"/>
      <w:bookmarkEnd w:id="226"/>
      <w:bookmarkEnd w:id="228"/>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31" w:val="left"/>
        </w:tabs>
        <w:bidi w:val="0"/>
        <w:spacing w:before="0" w:after="280" w:line="331" w:lineRule="exact"/>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4</w:t>
      </w:r>
      <w:bookmarkEnd w:id="231"/>
      <w:r>
        <w:rPr>
          <w:color w:val="000000"/>
          <w:spacing w:val="0"/>
          <w:w w:val="100"/>
          <w:position w:val="0"/>
        </w:rPr>
        <w:t>、</w:t>
        <w:tab/>
        <w:t>自资产重组报告书或收购出售资产公告刊登后，该事项的进展情况及对报告期经营成果与财务状况的 影响</w:t>
      </w:r>
      <w:bookmarkEnd w:id="229"/>
      <w:bookmarkEnd w:id="230"/>
      <w:bookmarkEnd w:id="232"/>
    </w:p>
    <w:p>
      <w:pPr>
        <w:pStyle w:val="Style2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公司因筹划重大资产重组事项自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日停牌，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日公司召开第二 届董事会第三十一次会议、第二届董事会第三十四次会议、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年第六次临时股东大会，审议通过了本次重大资产重组报告 书及相关内容，拟发行股份及支付现金购买深圳市力群印务股份有限公司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股权并募集配套资金，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日公司股 票即复牌。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日公司收到中国证监会对该项目的受理通知书。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日公司股票停牌等待并购重组委进行 </w:t>
      </w:r>
      <w:r>
        <w:rPr>
          <w:color w:val="000000"/>
          <w:spacing w:val="0"/>
          <w:w w:val="100"/>
          <w:position w:val="0"/>
        </w:rPr>
        <w:t>审核。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日公司重大资产重组事项获得中国证监会并购重组委无条件通过，公司股票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日开市起复牌，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日公司收到中国证监会正式批复文件。上述事项相关公告已及时在中国证监会指定的创业板信息披露网站巨潮资 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）披露。该事项的进展对公司报告期内经营成果与财务状况无实质影响。</w:t>
      </w:r>
    </w:p>
    <w:p>
      <w:pPr>
        <w:pStyle w:val="Style26"/>
        <w:keepNext/>
        <w:keepLines/>
        <w:widowControl w:val="0"/>
        <w:shd w:val="clear" w:color="auto" w:fill="auto"/>
        <w:bidi w:val="0"/>
        <w:spacing w:before="0" w:after="260" w:line="240" w:lineRule="auto"/>
        <w:ind w:left="0" w:right="0" w:firstLine="0"/>
        <w:jc w:val="both"/>
      </w:pPr>
      <w:bookmarkStart w:id="233" w:name="bookmark233"/>
      <w:bookmarkStart w:id="234" w:name="bookmark234"/>
      <w:bookmarkStart w:id="235" w:name="bookmark235"/>
      <w:bookmarkStart w:id="236" w:name="bookmark236"/>
      <w:r>
        <w:rPr>
          <w:color w:val="000000"/>
          <w:spacing w:val="0"/>
          <w:w w:val="100"/>
          <w:position w:val="0"/>
        </w:rPr>
        <w:t>五</w:t>
      </w:r>
      <w:bookmarkEnd w:id="235"/>
      <w:r>
        <w:rPr>
          <w:color w:val="000000"/>
          <w:spacing w:val="0"/>
          <w:w w:val="100"/>
          <w:position w:val="0"/>
        </w:rPr>
        <w:t>、公司股权激励的实施情况及其影响</w:t>
      </w:r>
      <w:bookmarkEnd w:id="233"/>
      <w:bookmarkEnd w:id="234"/>
      <w:bookmarkEnd w:id="236"/>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为激励公司高级管理人员和核心骨干人员诚信勤勉地开展工作，保证公司业绩稳步提升，确保公司发展战略和经营目标 的实现，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日，公司第二届董事会第十八次会议审议通过《天津长荣印刷设备股份有限公司与限制性股票激励计 划（草案）》及其摘要，拟向</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万股限制性股票（预留</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日公司第二届董事会第十九 次会议及</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年第一次临时股东大会审议通过《关于</w:t>
      </w:r>
      <w:r>
        <w:rPr>
          <w:color w:val="000000"/>
          <w:spacing w:val="0"/>
          <w:w w:val="100"/>
          <w:position w:val="0"/>
          <w:sz w:val="18"/>
          <w:szCs w:val="18"/>
        </w:rPr>
        <w:t>〈</w:t>
      </w:r>
      <w:r>
        <w:rPr>
          <w:color w:val="000000"/>
          <w:spacing w:val="0"/>
          <w:w w:val="100"/>
          <w:position w:val="0"/>
        </w:rPr>
        <w:t>天津长荣印刷设备股份有限公司限制性股票激励 计划（草案修订稿）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天津长荣印刷设备股份有限公司限制性股票激励计划实施考核办法</w:t>
      </w:r>
      <w:r>
        <w:rPr>
          <w:color w:val="000000"/>
          <w:spacing w:val="0"/>
          <w:w w:val="100"/>
          <w:position w:val="0"/>
          <w:sz w:val="18"/>
          <w:szCs w:val="18"/>
        </w:rPr>
        <w:t>〉</w:t>
      </w:r>
      <w:r>
        <w:rPr>
          <w:color w:val="000000"/>
          <w:spacing w:val="0"/>
          <w:w w:val="100"/>
          <w:position w:val="0"/>
        </w:rPr>
        <w:t>的议 案》、《关于提请股东大会授权董事会办理公司限制性股票激励计划有关事项的议案》。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日公司第二届董事会 第二十一次会议审议通过《关于同意向激励对象授予限制性股票的议案》，董事会对《限制性股票激励计划》载明的</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名 被激励对象获授限制性股票条件达成情况进行了确认，同意授予并确定授予日为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 二届董事会第二十四次会议审议通过《关于调整公司限制性股票授予日的议案》，董事会将公司本次限制性股票激励计划之 授予日调整为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日，公司第二届董事会第二十五次会议审议通过《关于调整首次限制性股票激励 对象及授予数量的议案》，调整后激励对象为</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人，限制性股票授予数量为</w:t>
      </w:r>
      <w:r>
        <w:rPr>
          <w:rFonts w:ascii="Times New Roman" w:eastAsia="Times New Roman" w:hAnsi="Times New Roman" w:cs="Times New Roman"/>
          <w:color w:val="000000"/>
          <w:spacing w:val="0"/>
          <w:w w:val="100"/>
          <w:position w:val="0"/>
          <w:sz w:val="18"/>
          <w:szCs w:val="18"/>
        </w:rPr>
        <w:t>222.4</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日，公司发布《天津 长荣印刷设备股份有限公司关于首次限制性股票授予完成的公告》，以</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股的授予价格授予</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 xml:space="preserve">名激励对象限制性股票 </w:t>
      </w:r>
      <w:r>
        <w:rPr>
          <w:rFonts w:ascii="Times New Roman" w:eastAsia="Times New Roman" w:hAnsi="Times New Roman" w:cs="Times New Roman"/>
          <w:color w:val="000000"/>
          <w:spacing w:val="0"/>
          <w:w w:val="100"/>
          <w:position w:val="0"/>
          <w:sz w:val="18"/>
          <w:szCs w:val="18"/>
        </w:rPr>
        <w:t>222.4</w:t>
      </w:r>
      <w:r>
        <w:rPr>
          <w:color w:val="000000"/>
          <w:spacing w:val="0"/>
          <w:w w:val="100"/>
          <w:position w:val="0"/>
        </w:rPr>
        <w:t>万股，授予股份的上市日期为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日公司第三届董事会第一次会议审议通过《关于公司限制性股票激励计划预留限制性股票授予相关事项 的议案》，董事会认为公司限制性股票激励计划预留限制性股票的授予条件已经成就，同意授予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万股限 制性股票，并确定授予日为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日，授予价格为每股人民币</w:t>
      </w:r>
      <w:r>
        <w:rPr>
          <w:rFonts w:ascii="Times New Roman" w:eastAsia="Times New Roman" w:hAnsi="Times New Roman" w:cs="Times New Roman"/>
          <w:color w:val="000000"/>
          <w:spacing w:val="0"/>
          <w:w w:val="100"/>
          <w:position w:val="0"/>
          <w:sz w:val="18"/>
          <w:szCs w:val="18"/>
        </w:rPr>
        <w:t>14.85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日《天津长荣印刷设备股份有 限公司关于限制性股票激励计划预留限制性股票授予相关事项的更正公告》，预留限制性股票授予价格更正为</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截至报告期末，限制性股票激励计划预留限制性股票的授予工作尚未实施完成，上市日期为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日。截止本财务报告 报出日，限制性股票激励计划预留限制性股票的授予工作已经完成。</w:t>
      </w:r>
    </w:p>
    <w:p>
      <w:pPr>
        <w:pStyle w:val="Style36"/>
        <w:keepNext w:val="0"/>
        <w:keepLines w:val="0"/>
        <w:widowControl w:val="0"/>
        <w:shd w:val="clear" w:color="auto" w:fill="auto"/>
        <w:bidi w:val="0"/>
        <w:spacing w:before="0" w:after="380" w:line="312" w:lineRule="exact"/>
        <w:ind w:left="0" w:right="0"/>
        <w:jc w:val="both"/>
        <w:rPr>
          <w:sz w:val="17"/>
          <w:szCs w:val="17"/>
        </w:rPr>
      </w:pPr>
      <w:r>
        <w:rPr>
          <w:rFonts w:ascii="SimSun" w:eastAsia="SimSun" w:hAnsi="SimSun" w:cs="SimSun"/>
          <w:color w:val="000000"/>
          <w:spacing w:val="0"/>
          <w:w w:val="100"/>
          <w:position w:val="0"/>
          <w:sz w:val="17"/>
          <w:szCs w:val="17"/>
        </w:rPr>
        <w:t>上述情况请详见巨潮资讯</w:t>
      </w:r>
      <w:r>
        <w:fldChar w:fldCharType="begin"/>
      </w:r>
      <w:r>
        <w:rPr/>
        <w:instrText> HYPERLINK "http://www.cninfo.com.cn/" </w:instrText>
      </w:r>
      <w:r>
        <w:fldChar w:fldCharType="separate"/>
      </w:r>
      <w:r>
        <w:rPr>
          <w:rFonts w:ascii="SimSun" w:eastAsia="SimSun" w:hAnsi="SimSun" w:cs="SimSun"/>
          <w:color w:val="000000"/>
          <w:spacing w:val="0"/>
          <w:w w:val="100"/>
          <w:position w:val="0"/>
          <w:sz w:val="17"/>
          <w:szCs w:val="17"/>
        </w:rPr>
        <w:t>网</w:t>
      </w:r>
      <w:r>
        <w:rPr>
          <w:color w:val="ACA899"/>
          <w:spacing w:val="0"/>
          <w:w w:val="100"/>
          <w:position w:val="0"/>
          <w:sz w:val="18"/>
          <w:szCs w:val="18"/>
          <w:u w:val="single"/>
        </w:rPr>
        <w:t>http://www.cninfo.com.cn</w:t>
      </w:r>
      <w:r>
        <w:rPr>
          <w:rFonts w:ascii="SimSun" w:eastAsia="SimSun" w:hAnsi="SimSun" w:cs="SimSun"/>
          <w:color w:val="000000"/>
          <w:spacing w:val="0"/>
          <w:w w:val="100"/>
          <w:position w:val="0"/>
          <w:sz w:val="17"/>
          <w:szCs w:val="17"/>
        </w:rPr>
        <w:t>公</w:t>
      </w:r>
      <w:r>
        <w:fldChar w:fldCharType="end"/>
      </w:r>
      <w:r>
        <w:rPr>
          <w:rFonts w:ascii="SimSun" w:eastAsia="SimSun" w:hAnsi="SimSun" w:cs="SimSun"/>
          <w:color w:val="000000"/>
          <w:spacing w:val="0"/>
          <w:w w:val="100"/>
          <w:position w:val="0"/>
          <w:sz w:val="17"/>
          <w:szCs w:val="17"/>
        </w:rPr>
        <w:t>司公告。</w:t>
      </w:r>
    </w:p>
    <w:p>
      <w:pPr>
        <w:pStyle w:val="Style26"/>
        <w:keepNext/>
        <w:keepLines/>
        <w:widowControl w:val="0"/>
        <w:shd w:val="clear" w:color="auto" w:fill="auto"/>
        <w:bidi w:val="0"/>
        <w:spacing w:before="0" w:after="38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六</w:t>
      </w:r>
      <w:bookmarkEnd w:id="239"/>
      <w:r>
        <w:rPr>
          <w:color w:val="000000"/>
          <w:spacing w:val="0"/>
          <w:w w:val="100"/>
          <w:position w:val="0"/>
        </w:rPr>
        <w:t>、重大关联交易</w:t>
      </w:r>
      <w:bookmarkEnd w:id="237"/>
      <w:bookmarkEnd w:id="238"/>
      <w:bookmarkEnd w:id="240"/>
    </w:p>
    <w:p>
      <w:pPr>
        <w:pStyle w:val="Style32"/>
        <w:keepNext/>
        <w:keepLines/>
        <w:widowControl w:val="0"/>
        <w:shd w:val="clear" w:color="auto" w:fill="auto"/>
        <w:bidi w:val="0"/>
        <w:spacing w:before="0" w:after="32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、与日常经营相关的关联交易</w:t>
      </w:r>
      <w:bookmarkEnd w:id="241"/>
      <w:bookmarkEnd w:id="242"/>
      <w:bookmarkEnd w:id="244"/>
    </w:p>
    <w:tbl>
      <w:tblPr>
        <w:tblOverlap w:val="never"/>
        <w:jc w:val="center"/>
        <w:tblLayout w:type="fixed"/>
      </w:tblPr>
      <w:tblGrid>
        <w:gridCol w:w="802"/>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天津艺俪 源文化传 媒发展有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受同一控 股股东及 最终控制 方控制的 其他企业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广告服务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145,631.0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145,631.0</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59" w:line="1" w:lineRule="exact"/>
      </w:pPr>
    </w:p>
    <w:tbl>
      <w:tblPr>
        <w:tblOverlap w:val="never"/>
        <w:jc w:val="center"/>
        <w:tblLayout w:type="fixed"/>
      </w:tblPr>
      <w:tblGrid>
        <w:gridCol w:w="2203"/>
        <w:gridCol w:w="1858"/>
        <w:gridCol w:w="1853"/>
        <w:gridCol w:w="1829"/>
        <w:gridCol w:w="183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占同类交易金额的比例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w:t>
            </w:r>
          </w:p>
        </w:tc>
      </w:tr>
    </w:tbl>
    <w:tbl>
      <w:tblPr>
        <w:tblOverlap w:val="never"/>
        <w:jc w:val="center"/>
        <w:tblLayout w:type="fixed"/>
      </w:tblPr>
      <w:tblGrid>
        <w:gridCol w:w="2203"/>
        <w:gridCol w:w="1858"/>
        <w:gridCol w:w="1853"/>
        <w:gridCol w:w="1829"/>
        <w:gridCol w:w="183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天津艺俪源文化传媒发展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其中：报告期内公司向控股股东及其子公司销售产品或提供劳务的关联交易金额万元。</w:t>
      </w:r>
    </w:p>
    <w:p>
      <w:pPr>
        <w:pStyle w:val="Style32"/>
        <w:keepNext/>
        <w:keepLines/>
        <w:widowControl w:val="0"/>
        <w:shd w:val="clear" w:color="auto" w:fill="auto"/>
        <w:bidi w:val="0"/>
        <w:spacing w:before="0" w:after="34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2</w:t>
      </w:r>
      <w:bookmarkEnd w:id="247"/>
      <w:r>
        <w:rPr>
          <w:color w:val="000000"/>
          <w:spacing w:val="0"/>
          <w:w w:val="100"/>
          <w:position w:val="0"/>
        </w:rPr>
        <w:t>、资产收购、出售发生的关联交易</w:t>
      </w:r>
      <w:bookmarkEnd w:id="245"/>
      <w:bookmarkEnd w:id="246"/>
      <w:bookmarkEnd w:id="248"/>
    </w:p>
    <w:tbl>
      <w:tblPr>
        <w:tblOverlap w:val="never"/>
        <w:jc w:val="center"/>
        <w:tblLayout w:type="fixed"/>
      </w:tblPr>
      <w:tblGrid>
        <w:gridCol w:w="739"/>
        <w:gridCol w:w="758"/>
        <w:gridCol w:w="734"/>
        <w:gridCol w:w="739"/>
        <w:gridCol w:w="739"/>
        <w:gridCol w:w="730"/>
        <w:gridCol w:w="734"/>
        <w:gridCol w:w="734"/>
        <w:gridCol w:w="734"/>
        <w:gridCol w:w="734"/>
        <w:gridCol w:w="739"/>
        <w:gridCol w:w="739"/>
        <w:gridCol w:w="720"/>
      </w:tblGrid>
      <w:tr>
        <w:trPr>
          <w:trHeight w:val="135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易内容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转让价 格（万 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交易损 益（万</w:t>
            </w:r>
          </w:p>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3</w:t>
      </w:r>
      <w:bookmarkEnd w:id="251"/>
      <w:r>
        <w:rPr>
          <w:color w:val="000000"/>
          <w:spacing w:val="0"/>
          <w:w w:val="100"/>
          <w:position w:val="0"/>
        </w:rPr>
        <w:t>、共同对外投资的重大关联交易</w:t>
      </w:r>
      <w:bookmarkEnd w:id="249"/>
      <w:bookmarkEnd w:id="250"/>
      <w:bookmarkEnd w:id="252"/>
    </w:p>
    <w:tbl>
      <w:tblPr>
        <w:tblOverlap w:val="never"/>
        <w:jc w:val="center"/>
        <w:tblLayout w:type="fixed"/>
      </w:tblPr>
      <w:tblGrid>
        <w:gridCol w:w="1070"/>
        <w:gridCol w:w="1066"/>
        <w:gridCol w:w="1066"/>
        <w:gridCol w:w="1066"/>
        <w:gridCol w:w="1061"/>
        <w:gridCol w:w="1066"/>
        <w:gridCol w:w="1061"/>
        <w:gridCol w:w="1061"/>
        <w:gridCol w:w="1066"/>
      </w:tblGrid>
      <w:tr>
        <w:trPr>
          <w:trHeight w:val="135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的总资产（万</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的净资产（万</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的净利润（万</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的重大在建 项目的进展</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共同对外投资的重大关联交易情况说明</w:t>
      </w:r>
    </w:p>
    <w:p>
      <w:pPr>
        <w:pStyle w:val="Style32"/>
        <w:keepNext/>
        <w:keepLines/>
        <w:widowControl w:val="0"/>
        <w:shd w:val="clear" w:color="auto" w:fill="auto"/>
        <w:bidi w:val="0"/>
        <w:spacing w:before="0" w:after="40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4</w:t>
      </w:r>
      <w:bookmarkEnd w:id="255"/>
      <w:r>
        <w:rPr>
          <w:color w:val="000000"/>
          <w:spacing w:val="0"/>
          <w:w w:val="100"/>
          <w:position w:val="0"/>
        </w:rPr>
        <w:t>、关联债权债务往来</w:t>
      </w:r>
      <w:bookmarkEnd w:id="253"/>
      <w:bookmarkEnd w:id="254"/>
      <w:bookmarkEnd w:id="25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1738"/>
        <w:gridCol w:w="1118"/>
        <w:gridCol w:w="1123"/>
        <w:gridCol w:w="1118"/>
        <w:gridCol w:w="1118"/>
        <w:gridCol w:w="1118"/>
        <w:gridCol w:w="1118"/>
        <w:gridCol w:w="1128"/>
      </w:tblGrid>
      <w:tr>
        <w:trPr>
          <w:trHeight w:val="104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期初余额（万</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本期发生额</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期末余额（万 元）</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5</w:t>
      </w:r>
      <w:bookmarkEnd w:id="259"/>
      <w:r>
        <w:rPr>
          <w:color w:val="000000"/>
          <w:spacing w:val="0"/>
          <w:w w:val="100"/>
          <w:position w:val="0"/>
        </w:rPr>
        <w:t>、其他重大关联交易</w:t>
      </w:r>
      <w:bookmarkEnd w:id="257"/>
      <w:bookmarkEnd w:id="258"/>
      <w:bookmarkEnd w:id="26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七</w:t>
      </w:r>
      <w:bookmarkEnd w:id="263"/>
      <w:r>
        <w:rPr>
          <w:color w:val="000000"/>
          <w:spacing w:val="0"/>
          <w:w w:val="100"/>
          <w:position w:val="0"/>
        </w:rPr>
        <w:t>、重大合同及其履行情况</w:t>
      </w:r>
      <w:bookmarkEnd w:id="261"/>
      <w:bookmarkEnd w:id="262"/>
      <w:bookmarkEnd w:id="264"/>
    </w:p>
    <w:p>
      <w:pPr>
        <w:pStyle w:val="Style32"/>
        <w:keepNext/>
        <w:keepLines/>
        <w:widowControl w:val="0"/>
        <w:shd w:val="clear" w:color="auto" w:fill="auto"/>
        <w:bidi w:val="0"/>
        <w:spacing w:before="0" w:after="40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、托管、承包、租赁事项情况</w:t>
      </w:r>
      <w:bookmarkEnd w:id="265"/>
      <w:bookmarkEnd w:id="266"/>
      <w:bookmarkEnd w:id="268"/>
    </w:p>
    <w:p>
      <w:pPr>
        <w:pStyle w:val="Style32"/>
        <w:keepNext/>
        <w:keepLines/>
        <w:widowControl w:val="0"/>
        <w:shd w:val="clear" w:color="auto" w:fill="auto"/>
        <w:bidi w:val="0"/>
        <w:spacing w:before="0" w:after="400" w:line="240" w:lineRule="auto"/>
        <w:ind w:left="0" w:right="0" w:firstLine="0"/>
        <w:jc w:val="left"/>
      </w:pPr>
      <w:bookmarkStart w:id="265" w:name="bookmark265"/>
      <w:bookmarkStart w:id="266" w:name="bookmark266"/>
      <w:bookmarkStart w:id="269" w:name="bookmark269"/>
      <w:bookmarkStart w:id="270" w:name="bookmark270"/>
      <w:r>
        <w:rPr>
          <w:color w:val="000000"/>
          <w:spacing w:val="0"/>
          <w:w w:val="100"/>
          <w:position w:val="0"/>
        </w:rPr>
        <w:t>（</w:t>
      </w:r>
      <w:bookmarkEnd w:id="269"/>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265"/>
      <w:bookmarkEnd w:id="266"/>
      <w:bookmarkEnd w:id="27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托管情况说明 </w:t>
      </w:r>
      <w:r>
        <w:rPr>
          <w:color w:val="000000"/>
          <w:spacing w:val="0"/>
          <w:w w:val="100"/>
          <w:position w:val="0"/>
        </w:rPr>
        <w:t>无</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4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w:t>
      </w:r>
      <w:bookmarkEnd w:id="27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71"/>
      <w:bookmarkEnd w:id="272"/>
      <w:bookmarkEnd w:id="274"/>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4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w:t>
      </w:r>
      <w:bookmarkEnd w:id="27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75"/>
      <w:bookmarkEnd w:id="276"/>
      <w:bookmarkEnd w:id="278"/>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、担保情况</w:t>
      </w:r>
      <w:bookmarkEnd w:id="279"/>
      <w:bookmarkEnd w:id="280"/>
      <w:bookmarkEnd w:id="282"/>
    </w:p>
    <w:p>
      <w:pPr>
        <w:pStyle w:val="Style3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08"/>
        <w:gridCol w:w="936"/>
        <w:gridCol w:w="941"/>
        <w:gridCol w:w="1214"/>
        <w:gridCol w:w="1176"/>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JAPAN CO., LTD.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日到期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715"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398"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725" w:hRule="exact"/>
        </w:trPr>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r>
    </w:tbl>
    <w:p>
      <w:pPr>
        <w:spacing w:lineRule="exact" w:line="1"/>
        <w:rPr>
          <w:sz w:val="2"/>
          <w:szCs w:val="2"/>
        </w:rPr>
      </w:pPr>
      <w:r>
        <w:br w:type="page"/>
      </w:r>
    </w:p>
    <w:tbl>
      <w:tblPr>
        <w:tblOverlap w:val="never"/>
        <w:jc w:val="center"/>
        <w:tblLayout w:type="fixed"/>
      </w:tblPr>
      <w:tblGrid>
        <w:gridCol w:w="4699"/>
        <w:gridCol w:w="4886"/>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03"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3</w:t>
      </w:r>
      <w:bookmarkEnd w:id="285"/>
      <w:r>
        <w:rPr>
          <w:color w:val="000000"/>
          <w:spacing w:val="0"/>
          <w:w w:val="100"/>
          <w:position w:val="0"/>
        </w:rPr>
        <w:t>、委托理财、衍生品投资和委托贷款情况</w:t>
      </w:r>
      <w:bookmarkEnd w:id="283"/>
      <w:bookmarkEnd w:id="284"/>
      <w:bookmarkEnd w:id="286"/>
    </w:p>
    <w:p>
      <w:pPr>
        <w:pStyle w:val="Style32"/>
        <w:keepNext/>
        <w:keepLines/>
        <w:widowControl w:val="0"/>
        <w:shd w:val="clear" w:color="auto" w:fill="auto"/>
        <w:bidi w:val="0"/>
        <w:spacing w:before="0" w:line="240" w:lineRule="auto"/>
        <w:ind w:left="0" w:right="0" w:firstLine="0"/>
        <w:jc w:val="left"/>
      </w:pPr>
      <w:bookmarkStart w:id="283" w:name="bookmark283"/>
      <w:bookmarkStart w:id="284" w:name="bookmark284"/>
      <w:bookmarkStart w:id="287" w:name="bookmark287"/>
      <w:bookmarkStart w:id="288" w:name="bookmark288"/>
      <w:r>
        <w:rPr>
          <w:color w:val="000000"/>
          <w:spacing w:val="0"/>
          <w:w w:val="100"/>
          <w:position w:val="0"/>
        </w:rPr>
        <w:t>（</w:t>
      </w:r>
      <w:bookmarkEnd w:id="28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283"/>
      <w:bookmarkEnd w:id="284"/>
      <w:bookmarkEnd w:id="288"/>
    </w:p>
    <w:p>
      <w:pPr>
        <w:pStyle w:val="Style3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739"/>
        <w:gridCol w:w="739"/>
        <w:gridCol w:w="734"/>
        <w:gridCol w:w="773"/>
        <w:gridCol w:w="734"/>
        <w:gridCol w:w="734"/>
        <w:gridCol w:w="734"/>
        <w:gridCol w:w="739"/>
        <w:gridCol w:w="734"/>
        <w:gridCol w:w="734"/>
        <w:gridCol w:w="734"/>
        <w:gridCol w:w="734"/>
        <w:gridCol w:w="715"/>
      </w:tblGrid>
      <w:tr>
        <w:trPr>
          <w:trHeight w:val="133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受托人</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 定方式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是否经 过规定 程序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 金额（如 有）</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11"/>
              <w:keepNext w:val="0"/>
              <w:keepLines w:val="0"/>
              <w:widowControl w:val="0"/>
              <w:shd w:val="clear" w:color="auto" w:fill="auto"/>
              <w:bidi w:val="0"/>
              <w:spacing w:before="0" w:after="0" w:line="240" w:lineRule="auto"/>
              <w:ind w:left="0" w:right="260" w:firstLine="0"/>
              <w:jc w:val="right"/>
            </w:pPr>
            <w:r>
              <w:rPr>
                <w:color w:val="000000"/>
                <w:spacing w:val="0"/>
                <w:w w:val="100"/>
                <w:position w:val="0"/>
                <w:u w:val="single"/>
              </w:rPr>
              <w:t>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r>
      <w:tr>
        <w:trPr>
          <w:trHeight w:val="403" w:hRule="exact"/>
        </w:trPr>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审议委托理财的董事会决议披露日期</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审议委托理财的股东大会决议披露日 期（如有</w:t>
            </w:r>
            <w:r>
              <w:rPr>
                <w:color w:val="000000"/>
                <w:spacing w:val="0"/>
                <w:w w:val="100"/>
                <w:position w:val="0"/>
                <w:sz w:val="18"/>
                <w:szCs w:val="18"/>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w:t>
      </w:r>
      <w:bookmarkEnd w:id="291"/>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89"/>
      <w:bookmarkEnd w:id="290"/>
      <w:bookmarkEnd w:id="292"/>
    </w:p>
    <w:p>
      <w:pPr>
        <w:pStyle w:val="Style3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797"/>
        <w:gridCol w:w="797"/>
        <w:gridCol w:w="797"/>
        <w:gridCol w:w="806"/>
        <w:gridCol w:w="797"/>
        <w:gridCol w:w="802"/>
        <w:gridCol w:w="797"/>
        <w:gridCol w:w="797"/>
        <w:gridCol w:w="797"/>
        <w:gridCol w:w="802"/>
        <w:gridCol w:w="797"/>
        <w:gridCol w:w="802"/>
      </w:tblGrid>
      <w:tr>
        <w:trPr>
          <w:trHeight w:val="165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期末投资 金额占公 司报告期 末净资产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报告期实 际损益金</w:t>
            </w:r>
          </w:p>
          <w:p>
            <w:pPr>
              <w:pStyle w:val="Style11"/>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r>
      <w:tr>
        <w:trPr>
          <w:trHeight w:val="403" w:hRule="exact"/>
        </w:trPr>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4"/>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3197"/>
        <w:gridCol w:w="6389"/>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审议衍生品投资的董事会决议披露日期</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审议衍生品投资的股东大会决议披露日 期（如有</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w:t>
      </w:r>
      <w:bookmarkEnd w:id="295"/>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293"/>
      <w:bookmarkEnd w:id="294"/>
      <w:bookmarkEnd w:id="296"/>
    </w:p>
    <w:p>
      <w:pPr>
        <w:pStyle w:val="Style3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4056"/>
        <w:gridCol w:w="883"/>
        <w:gridCol w:w="878"/>
        <w:gridCol w:w="883"/>
        <w:gridCol w:w="1435"/>
        <w:gridCol w:w="1445"/>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是否关联</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审议委托贷款的董事会决议披露日期（如有</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审议委托贷款的股东大会决议披露日期（如有</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4</w:t>
      </w:r>
      <w:bookmarkEnd w:id="299"/>
      <w:r>
        <w:rPr>
          <w:color w:val="000000"/>
          <w:spacing w:val="0"/>
          <w:w w:val="100"/>
          <w:position w:val="0"/>
        </w:rPr>
        <w:t>、其他重大合同</w:t>
      </w:r>
      <w:bookmarkEnd w:id="297"/>
      <w:bookmarkEnd w:id="298"/>
      <w:bookmarkEnd w:id="300"/>
    </w:p>
    <w:p>
      <w:pPr>
        <w:pStyle w:val="Style39"/>
        <w:keepNext w:val="0"/>
        <w:keepLines w:val="0"/>
        <w:widowControl w:val="0"/>
        <w:shd w:val="clear" w:color="auto" w:fill="auto"/>
        <w:bidi w:val="0"/>
        <w:spacing w:before="0" w:after="0" w:line="240" w:lineRule="auto"/>
        <w:ind w:left="202"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日，本公司尚有已签订但未支付的约定大额合同支出合计人民币</w:t>
      </w:r>
      <w:r>
        <w:rPr>
          <w:rFonts w:ascii="Times New Roman" w:eastAsia="Times New Roman" w:hAnsi="Times New Roman" w:cs="Times New Roman"/>
          <w:color w:val="000000"/>
          <w:spacing w:val="0"/>
          <w:w w:val="100"/>
          <w:position w:val="0"/>
          <w:sz w:val="18"/>
          <w:szCs w:val="18"/>
        </w:rPr>
        <w:t>301.85</w:t>
      </w:r>
      <w:r>
        <w:rPr>
          <w:color w:val="000000"/>
          <w:spacing w:val="0"/>
          <w:w w:val="100"/>
          <w:position w:val="0"/>
        </w:rPr>
        <w:t>万元，具体情况如下:</w:t>
      </w:r>
    </w:p>
    <w:tbl>
      <w:tblPr>
        <w:tblOverlap w:val="never"/>
        <w:jc w:val="center"/>
        <w:tblLayout w:type="fixed"/>
      </w:tblPr>
      <w:tblGrid>
        <w:gridCol w:w="725"/>
        <w:gridCol w:w="1987"/>
        <w:gridCol w:w="1843"/>
        <w:gridCol w:w="1416"/>
        <w:gridCol w:w="1411"/>
        <w:gridCol w:w="1310"/>
      </w:tblGrid>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签订合同对方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合同项目名称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合同金额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已付款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余款</w:t>
            </w:r>
          </w:p>
        </w:tc>
      </w:tr>
      <w:tr>
        <w:trPr>
          <w:trHeight w:val="97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天津东方奥特建设工 程总承包有限公司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高速精密多功能新型 印刷设备产业化建设 工程项目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32,704,970.00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31,069,721.50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1,635,248.50</w:t>
            </w:r>
          </w:p>
        </w:tc>
      </w:tr>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大连鸿源热能工程有</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地源热泵空调设备</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3,595,000.00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2,566,500.00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1,028,500.00</w:t>
            </w:r>
          </w:p>
        </w:tc>
      </w:tr>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天津市巨众惠建筑机 电安装有限公司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室外综合管及道路工 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3,357,000.00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3,002,240.00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354,760.00</w:t>
            </w:r>
          </w:p>
        </w:tc>
      </w:tr>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39,656,970.00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36,638,461.50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3,018,508.50</w:t>
            </w:r>
          </w:p>
        </w:tc>
      </w:tr>
    </w:tbl>
    <w:p>
      <w:pPr>
        <w:widowControl w:val="0"/>
        <w:spacing w:after="639" w:line="1" w:lineRule="exact"/>
      </w:pPr>
    </w:p>
    <w:p>
      <w:pPr>
        <w:pStyle w:val="Style26"/>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八</w:t>
      </w:r>
      <w:bookmarkEnd w:id="303"/>
      <w:r>
        <w:rPr>
          <w:color w:val="000000"/>
          <w:spacing w:val="0"/>
          <w:w w:val="100"/>
          <w:position w:val="0"/>
        </w:rPr>
        <w:t>、承诺事项履行情况</w:t>
      </w:r>
      <w:bookmarkEnd w:id="301"/>
      <w:bookmarkEnd w:id="302"/>
      <w:bookmarkEnd w:id="304"/>
    </w:p>
    <w:p>
      <w:pPr>
        <w:pStyle w:val="Style32"/>
        <w:keepNext/>
        <w:keepLines/>
        <w:widowControl w:val="0"/>
        <w:shd w:val="clear" w:color="auto" w:fill="auto"/>
        <w:bidi w:val="0"/>
        <w:spacing w:before="0" w:after="32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05"/>
      <w:bookmarkEnd w:id="306"/>
      <w:bookmarkEnd w:id="308"/>
    </w:p>
    <w:tbl>
      <w:tblPr>
        <w:tblOverlap w:val="never"/>
        <w:jc w:val="center"/>
        <w:tblLayout w:type="fixed"/>
      </w:tblPr>
      <w:tblGrid>
        <w:gridCol w:w="3197"/>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 实际控制人李 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自发行人股票 上市之日起三 十六个月内，不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自发行人股票 上市之日起三 十六个月内</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截止本报告期 末，上述承诺人 严格信守承诺，</w:t>
            </w: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转让或者委托 他人管理本人 直接或者间接 持有的发行人 公开发行股票 前已发行的股 份，也不由发行 人回购该部分 股份。在本人担 任发行人董事、 监事或高级管 理人员期间每 年转让的比例 不超过所持股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离职后半年内， 不转让所持有 的发行人股份。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未出现违反承 诺的情况。</w:t>
            </w: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法人股东天津 名轩投资有限 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名轩投资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及 其股东裴美英</w:t>
            </w:r>
          </w:p>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（实际控制人 李莉女士的直 系亲属）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自发行人股票 上市之日起三 十六个月内，不 转让或者委托 他人管理本公 司持有发行人 公开发行股票 前已发行的股 份，也不由发行 人回购该部分 股份。在李莉担 任发行人董事、 监事或高级管 理人员期间，本 公司每年转让 的比例不超过 所持发行人股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李莉离职后半 年内，本公司不 转让所持有的 发行人股份。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自发行人股票 上市之日起三 十六个月内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截止本报告期 末，上述承诺人 严格信守承诺， 未出现违反承 诺的情况。</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自然人股东赵 俊伟（公司董事 赵铁流的直系</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自发行人股票 上市之日起十 二个月内，不转 让或者委托他</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自发行人股票 上市之日起十 二个月内</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截止本报告期 末，上述承诺人 严格信守承诺， 未出现违反承</w:t>
            </w: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亲属）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人管理本人持 有发行人公开 发行股票前已 发行的股份，也 不由发行人回 购该部分股份。 十二个月期满 后，在直系亲属 担任发行人董 事或监事或高 级管理人员期 间，每年转让的 股份不超过本 人所持有发行 人股份总数的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。发行人股 票上市之日起 六个月内，若直 系亲属申报离 职，则自申报离 职之日起十八 个月内不转让 本人所持发行 人股票；发行人 股票上市之日 起第七个月至 第十二个月之 间，若直系亲属 申报离职，则自 申报离职之日 起十二个月内 不转让本人所 持发行人股票。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诺的情况。公司 董事赵铁流已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 离职，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日，赵 俊伟所持限售 股份到期解除 限售，承诺履行 完毕。</w:t>
            </w:r>
          </w:p>
        </w:tc>
      </w:tr>
      <w:tr>
        <w:trPr>
          <w:trHeight w:val="35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法人股东天津 天保成长创业 投资有限公司、 天津创业投资 管理有限公司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发行人股票上 市之日起三十 六个月内，不转 让或者委托他 人管理本公司 持有发行人公 开发行股票前 已发行的股份， 也不由发行人 回购该部分股 份。</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发行人股票上 市之日起三十 六个月内</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截止本报告期 末，上述承诺人 严格信守承诺， 未出现违反承 诺的情况。</w:t>
            </w: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 实际控制人李 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）由于公司 存在区内注册 区外经营情况， 公司控股股东 及实际控制人 李莉承诺：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 果税务主管部 门因天津长荣 印刷包装设备 有限公司在《中 华人民共和国 企业所得税法》 实施前存在的 公司在天津新 技术产业园区 北辰科技工业 园内注册、而在 天津新技术产 业园区北辰科 技工业园外经 营并享受</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企业所得税优 惠的情形而对 天津长荣印刷 设备股份有限 公司要求补缴 税款，本人自愿 承担全部经济 责任并主动代 天津长荣印刷 设备股份有限 公司缴纳和承 担全部应补缴 税款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）公 司控股股东及 实际控制人李 莉出具承诺：如 果存在公司应 为其缴纳社会 保险或公积金 而未缴纳的员 工要求公司补 缴社会保险或 公积金，实际控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截止本报告期 末，上述承诺人 严格信守承诺， 未出现违反承 诺的情况。</w:t>
            </w: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制人将无条件 按主管部门核 定的金额代公 司补缴；如果公 司因未按照相 关规定为职工 缴纳社会保险 或公积金而带 来任何其他费 用支出或经济 损失，实际控制 人将无条件全 部代公司承担。</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)为避免潜 在的同业竞争， 本公司控股股 东、实际控制人 李莉女士作出 了如下承诺：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本人作为天津 长荣印刷设备 股份有限公司 的控股股东、实 际控制人，未直 接或间接从事 与天津长荣相 同或相似的业 务。为避免未来 可能发生的同 业竞争，本人在 此郑重承诺：在 日后的生产经 营、投资业务活 动中，不利用公 司控股股东、实 际控制人地位 开展任何损害 公司及公司其 他股东利益的 活动，不以任何 方式直接或间 接从事与公司 相竞争的任何 业务，如违反以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上承诺导致公 司利益遭受损 失，本人承诺向 公司进行充分 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2"/>
        <w:keepNext/>
        <w:keepLines/>
        <w:widowControl w:val="0"/>
        <w:shd w:val="clear" w:color="auto" w:fill="auto"/>
        <w:bidi w:val="0"/>
        <w:spacing w:before="0" w:after="320" w:line="317" w:lineRule="exact"/>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、公司资产或项目存在盈利预测，且报告期仍处在盈利预测期间，公司就资产或项目达到原盈利预测及 其原因做出说明</w:t>
      </w:r>
      <w:bookmarkEnd w:id="309"/>
      <w:bookmarkEnd w:id="310"/>
      <w:bookmarkEnd w:id="312"/>
    </w:p>
    <w:tbl>
      <w:tblPr>
        <w:tblOverlap w:val="never"/>
        <w:jc w:val="center"/>
        <w:tblLayout w:type="fixed"/>
      </w:tblPr>
      <w:tblGrid>
        <w:gridCol w:w="1200"/>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当期预测业绩</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当期实际业绩</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九</w:t>
      </w:r>
      <w:bookmarkEnd w:id="315"/>
      <w:r>
        <w:rPr>
          <w:color w:val="000000"/>
          <w:spacing w:val="0"/>
          <w:w w:val="100"/>
          <w:position w:val="0"/>
        </w:rPr>
        <w:t>、聘任、解聘会计师事务所情况</w:t>
      </w:r>
      <w:bookmarkEnd w:id="313"/>
      <w:bookmarkEnd w:id="314"/>
      <w:bookmarkEnd w:id="316"/>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张萱、周军</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80" w:line="302" w:lineRule="exact"/>
        <w:ind w:left="0" w:right="0" w:firstLine="0"/>
        <w:jc w:val="left"/>
      </w:pPr>
      <w:bookmarkStart w:id="317" w:name="bookmark317"/>
      <w:bookmarkStart w:id="318" w:name="bookmark318"/>
      <w:bookmarkStart w:id="319" w:name="bookmark319"/>
      <w:r>
        <w:rPr>
          <w:color w:val="000000"/>
          <w:spacing w:val="0"/>
          <w:w w:val="100"/>
          <w:position w:val="0"/>
        </w:rPr>
        <w:t>十、上市公司及其董事、监事、高级管理人员、公司股东、实际控制人和收购人处罚及整改 情况</w:t>
      </w:r>
      <w:bookmarkEnd w:id="317"/>
      <w:bookmarkEnd w:id="318"/>
      <w:bookmarkEnd w:id="31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上市公司及其子公司是否被列入环保部门公布的污染严重企业名单</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上市公司及其子公司是否存在其他重大社会安全问题</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报告期内是否被行政处罚</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6"/>
        <w:keepNext/>
        <w:keepLines/>
        <w:widowControl w:val="0"/>
        <w:shd w:val="clear" w:color="auto" w:fill="auto"/>
        <w:bidi w:val="0"/>
        <w:spacing w:before="0" w:line="302" w:lineRule="exact"/>
        <w:ind w:left="0" w:right="0" w:firstLine="0"/>
        <w:jc w:val="left"/>
      </w:pPr>
      <w:bookmarkStart w:id="320" w:name="bookmark320"/>
      <w:bookmarkStart w:id="321" w:name="bookmark321"/>
      <w:bookmarkStart w:id="322" w:name="bookmark322"/>
      <w:r>
        <w:rPr>
          <w:color w:val="000000"/>
          <w:spacing w:val="0"/>
          <w:w w:val="100"/>
          <w:position w:val="0"/>
        </w:rPr>
        <w:t>十一、公司股东及其一致行动人在报告期提出或实施股份增持计划的情况</w:t>
      </w:r>
      <w:bookmarkEnd w:id="320"/>
      <w:bookmarkEnd w:id="321"/>
      <w:bookmarkEnd w:id="322"/>
    </w:p>
    <w:tbl>
      <w:tblPr>
        <w:tblOverlap w:val="never"/>
        <w:jc w:val="center"/>
        <w:tblLayout w:type="fixed"/>
      </w:tblPr>
      <w:tblGrid>
        <w:gridCol w:w="1373"/>
        <w:gridCol w:w="1368"/>
        <w:gridCol w:w="1368"/>
        <w:gridCol w:w="1363"/>
        <w:gridCol w:w="1368"/>
        <w:gridCol w:w="1368"/>
        <w:gridCol w:w="1378"/>
      </w:tblGrid>
      <w:tr>
        <w:trPr>
          <w:trHeight w:val="37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一致行</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计划增持股份数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计划增持股份比</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实际增持股份数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实际增持股份比</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股份增持计划初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股份增持计划实</w:t>
            </w:r>
          </w:p>
        </w:tc>
      </w:tr>
    </w:tbl>
    <w:tbl>
      <w:tblPr>
        <w:tblOverlap w:val="never"/>
        <w:jc w:val="center"/>
        <w:tblLayout w:type="fixed"/>
      </w:tblPr>
      <w:tblGrid>
        <w:gridCol w:w="1373"/>
        <w:gridCol w:w="1368"/>
        <w:gridCol w:w="1368"/>
        <w:gridCol w:w="1363"/>
        <w:gridCol w:w="1368"/>
        <w:gridCol w:w="1368"/>
        <w:gridCol w:w="1378"/>
      </w:tblGrid>
      <w:tr>
        <w:trPr>
          <w:trHeight w:val="37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动人姓名</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次披露日期</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施结束披露日期</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其他情况说明</w:t>
      </w:r>
    </w:p>
    <w:p>
      <w:pPr>
        <w:pStyle w:val="Style26"/>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323"/>
      <w:bookmarkEnd w:id="324"/>
      <w:bookmarkEnd w:id="325"/>
    </w:p>
    <w:tbl>
      <w:tblPr>
        <w:tblOverlap w:val="never"/>
        <w:jc w:val="center"/>
        <w:tblLayout w:type="fixed"/>
      </w:tblPr>
      <w:tblGrid>
        <w:gridCol w:w="1920"/>
        <w:gridCol w:w="1910"/>
        <w:gridCol w:w="1915"/>
        <w:gridCol w:w="1915"/>
        <w:gridCol w:w="1925"/>
      </w:tblGrid>
      <w:tr>
        <w:trPr>
          <w:trHeight w:val="104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董事、监事、高级管理 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 东名称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违规买卖公司股票的具</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涉嫌违规所得收益收回 的时间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涉嫌违规所得收益收回 的金额（元）</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董事会采取的问责措施</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r>
        <w:rPr>
          <w:color w:val="000000"/>
          <w:spacing w:val="0"/>
          <w:w w:val="100"/>
          <w:position w:val="0"/>
        </w:rPr>
        <w:t>十三、违规对外担保情况</w:t>
      </w:r>
      <w:bookmarkEnd w:id="326"/>
      <w:bookmarkEnd w:id="327"/>
      <w:bookmarkEnd w:id="32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69"/>
        <w:gridCol w:w="869"/>
        <w:gridCol w:w="869"/>
        <w:gridCol w:w="883"/>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占期末净 资产的比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占期末净 资产的比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预计解除 时间（月</w:t>
            </w:r>
          </w:p>
          <w:p>
            <w:pPr>
              <w:pStyle w:val="Style11"/>
              <w:keepNext w:val="0"/>
              <w:keepLines w:val="0"/>
              <w:widowControl w:val="0"/>
              <w:shd w:val="clear" w:color="auto" w:fill="auto"/>
              <w:bidi w:val="0"/>
              <w:spacing w:before="0" w:after="0" w:line="312" w:lineRule="exact"/>
              <w:ind w:left="0" w:right="0" w:firstLine="240"/>
              <w:jc w:val="left"/>
            </w:pPr>
            <w:r>
              <w:rPr>
                <w:color w:val="000000"/>
                <w:spacing w:val="0"/>
                <w:w w:val="100"/>
                <w:position w:val="0"/>
              </w:rPr>
              <w:t>份）</w:t>
            </w:r>
          </w:p>
        </w:tc>
      </w:tr>
      <w:tr>
        <w:trPr>
          <w:trHeight w:val="413" w:hRule="exact"/>
        </w:trPr>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after="280" w:line="240" w:lineRule="auto"/>
        <w:ind w:left="0" w:right="0" w:firstLine="0"/>
        <w:jc w:val="left"/>
      </w:pPr>
      <w:bookmarkStart w:id="329" w:name="bookmark329"/>
      <w:bookmarkStart w:id="330" w:name="bookmark330"/>
      <w:bookmarkStart w:id="331" w:name="bookmark331"/>
      <w:r>
        <w:rPr>
          <w:color w:val="000000"/>
          <w:spacing w:val="0"/>
          <w:w w:val="100"/>
          <w:position w:val="0"/>
        </w:rPr>
        <w:t>十四、年度报告披露后面临暂停上市和终止上市情况</w:t>
      </w:r>
      <w:bookmarkEnd w:id="329"/>
      <w:bookmarkEnd w:id="330"/>
      <w:bookmarkEnd w:id="331"/>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80" w:line="240" w:lineRule="auto"/>
        <w:ind w:left="0" w:right="0" w:firstLine="0"/>
        <w:jc w:val="left"/>
      </w:pPr>
      <w:bookmarkStart w:id="332" w:name="bookmark332"/>
      <w:bookmarkStart w:id="333" w:name="bookmark333"/>
      <w:bookmarkStart w:id="334" w:name="bookmark334"/>
      <w:r>
        <w:rPr>
          <w:color w:val="000000"/>
          <w:spacing w:val="0"/>
          <w:w w:val="100"/>
          <w:position w:val="0"/>
        </w:rPr>
        <w:t>十五、其他重大事项的说明</w:t>
      </w:r>
      <w:bookmarkEnd w:id="332"/>
      <w:bookmarkEnd w:id="333"/>
      <w:bookmarkEnd w:id="334"/>
    </w:p>
    <w:p>
      <w:pPr>
        <w:pStyle w:val="Style28"/>
        <w:keepNext w:val="0"/>
        <w:keepLines w:val="0"/>
        <w:widowControl w:val="0"/>
        <w:shd w:val="clear" w:color="auto" w:fill="auto"/>
        <w:tabs>
          <w:tab w:pos="714" w:val="left"/>
        </w:tabs>
        <w:bidi w:val="0"/>
        <w:spacing w:before="0" w:after="0" w:line="312" w:lineRule="exact"/>
        <w:ind w:left="0" w:right="0" w:firstLine="380"/>
        <w:jc w:val="left"/>
      </w:pPr>
      <w:bookmarkStart w:id="335" w:name="bookmark335"/>
      <w:r>
        <w:rPr>
          <w:rFonts w:ascii="Times New Roman" w:eastAsia="Times New Roman" w:hAnsi="Times New Roman" w:cs="Times New Roman"/>
          <w:color w:val="000000"/>
          <w:spacing w:val="0"/>
          <w:w w:val="100"/>
          <w:position w:val="0"/>
          <w:sz w:val="18"/>
          <w:szCs w:val="18"/>
        </w:rPr>
        <w:t>1</w:t>
      </w:r>
      <w:bookmarkEnd w:id="335"/>
      <w:r>
        <w:rPr>
          <w:color w:val="000000"/>
          <w:spacing w:val="0"/>
          <w:w w:val="100"/>
          <w:position w:val="0"/>
        </w:rPr>
        <w:t>、</w:t>
        <w:tab/>
        <w:t>对外投资</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已签订的尚未履行或尚未完全履行的对外投资合同及有关财务支出</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根据本公司与英飞电池技术（中国）有限公司签订的《设立合资公司协议书》、《天津绿动能源科技有限公司合资经营 企业章程》的约定，以及天津市北辰区商务委员会津辰商务发</w:t>
      </w:r>
      <w:r>
        <w:rPr>
          <w:rFonts w:ascii="Times New Roman" w:eastAsia="Times New Roman" w:hAnsi="Times New Roman" w:cs="Times New Roman"/>
          <w:color w:val="000000"/>
          <w:spacing w:val="0"/>
          <w:w w:val="100"/>
          <w:position w:val="0"/>
          <w:sz w:val="18"/>
          <w:szCs w:val="18"/>
        </w:rPr>
        <w:t>[2011]16 2</w:t>
      </w:r>
      <w:r>
        <w:rPr>
          <w:color w:val="000000"/>
          <w:spacing w:val="0"/>
          <w:w w:val="100"/>
          <w:position w:val="0"/>
        </w:rPr>
        <w:t>号《关于同意设立中外合资企业天津绿动能源科技 有限公司的批复》，本公司与英飞电池技术（中国）有限公司共同出资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万美元组建天津绿动能源科技有限公司，其中： 本公司应出资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万美元。截止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日，本公司实际出资人民币</w:t>
      </w:r>
      <w:r>
        <w:rPr>
          <w:rFonts w:ascii="Times New Roman" w:eastAsia="Times New Roman" w:hAnsi="Times New Roman" w:cs="Times New Roman"/>
          <w:color w:val="000000"/>
          <w:spacing w:val="0"/>
          <w:w w:val="100"/>
          <w:position w:val="0"/>
          <w:sz w:val="18"/>
          <w:szCs w:val="18"/>
        </w:rPr>
        <w:t>2,526,600.00</w:t>
      </w:r>
      <w:r>
        <w:rPr>
          <w:color w:val="000000"/>
          <w:spacing w:val="0"/>
          <w:w w:val="100"/>
          <w:position w:val="0"/>
        </w:rPr>
        <w:t>元，按出资当日国家外汇管理局公布的 美元对人民币汇率中间价</w:t>
      </w:r>
      <w:r>
        <w:rPr>
          <w:rFonts w:ascii="Times New Roman" w:eastAsia="Times New Roman" w:hAnsi="Times New Roman" w:cs="Times New Roman"/>
          <w:color w:val="000000"/>
          <w:spacing w:val="0"/>
          <w:w w:val="100"/>
          <w:position w:val="0"/>
          <w:sz w:val="18"/>
          <w:szCs w:val="18"/>
        </w:rPr>
        <w:t>6.3165</w:t>
      </w:r>
      <w:r>
        <w:rPr>
          <w:color w:val="000000"/>
          <w:spacing w:val="0"/>
          <w:w w:val="100"/>
          <w:position w:val="0"/>
        </w:rPr>
        <w:t>折合</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万美元，剩余部分（相当于</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万美元）将于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日前缴足。</w:t>
      </w:r>
    </w:p>
    <w:p>
      <w:pPr>
        <w:pStyle w:val="Style28"/>
        <w:keepNext w:val="0"/>
        <w:keepLines w:val="0"/>
        <w:widowControl w:val="0"/>
        <w:shd w:val="clear" w:color="auto" w:fill="auto"/>
        <w:tabs>
          <w:tab w:pos="734" w:val="left"/>
        </w:tabs>
        <w:bidi w:val="0"/>
        <w:spacing w:before="0" w:after="0" w:line="312" w:lineRule="exact"/>
        <w:ind w:left="0" w:right="0" w:firstLine="380"/>
        <w:jc w:val="left"/>
      </w:pPr>
      <w:bookmarkStart w:id="336" w:name="bookmark336"/>
      <w:r>
        <w:rPr>
          <w:rFonts w:ascii="Times New Roman" w:eastAsia="Times New Roman" w:hAnsi="Times New Roman" w:cs="Times New Roman"/>
          <w:color w:val="000000"/>
          <w:spacing w:val="0"/>
          <w:w w:val="100"/>
          <w:position w:val="0"/>
          <w:sz w:val="18"/>
          <w:szCs w:val="18"/>
        </w:rPr>
        <w:t>2</w:t>
      </w:r>
      <w:bookmarkEnd w:id="336"/>
      <w:r>
        <w:rPr>
          <w:color w:val="000000"/>
          <w:spacing w:val="0"/>
          <w:w w:val="100"/>
          <w:position w:val="0"/>
        </w:rPr>
        <w:t>、</w:t>
        <w:tab/>
        <w:t>项目投资</w:t>
      </w:r>
    </w:p>
    <w:p>
      <w:pPr>
        <w:pStyle w:val="Style28"/>
        <w:keepNext w:val="0"/>
        <w:keepLines w:val="0"/>
        <w:widowControl w:val="0"/>
        <w:shd w:val="clear" w:color="auto" w:fill="auto"/>
        <w:bidi w:val="0"/>
        <w:spacing w:before="0" w:after="0" w:line="312" w:lineRule="exact"/>
        <w:ind w:left="0" w:right="0" w:firstLine="380"/>
        <w:jc w:val="left"/>
      </w:pPr>
      <w:bookmarkStart w:id="337" w:name="bookmark337"/>
      <w:r>
        <w:rPr>
          <w:color w:val="000000"/>
          <w:spacing w:val="0"/>
          <w:w w:val="100"/>
          <w:position w:val="0"/>
        </w:rPr>
        <w:t>（</w:t>
      </w:r>
      <w:bookmarkEnd w:id="3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年第二次临时股东大会决议通过《关于使用部分超募资金购买土地使用权的议案》：</w:t>
      </w:r>
    </w:p>
    <w:p>
      <w:pPr>
        <w:pStyle w:val="Style28"/>
        <w:keepNext w:val="0"/>
        <w:keepLines w:val="0"/>
        <w:widowControl w:val="0"/>
        <w:shd w:val="clear" w:color="auto" w:fill="auto"/>
        <w:tabs>
          <w:tab w:pos="729" w:val="left"/>
        </w:tabs>
        <w:bidi w:val="0"/>
        <w:spacing w:before="0" w:after="0" w:line="312" w:lineRule="exact"/>
        <w:ind w:left="0" w:right="0" w:firstLine="380"/>
        <w:jc w:val="left"/>
      </w:pPr>
      <w:bookmarkStart w:id="338" w:name="bookmark338"/>
      <w:r>
        <w:rPr>
          <w:rFonts w:ascii="Times New Roman" w:eastAsia="Times New Roman" w:hAnsi="Times New Roman" w:cs="Times New Roman"/>
          <w:color w:val="000000"/>
          <w:spacing w:val="0"/>
          <w:w w:val="100"/>
          <w:position w:val="0"/>
          <w:sz w:val="18"/>
          <w:szCs w:val="18"/>
        </w:rPr>
        <w:t>1</w:t>
      </w:r>
      <w:bookmarkEnd w:id="338"/>
      <w:r>
        <w:rPr>
          <w:color w:val="000000"/>
          <w:spacing w:val="0"/>
          <w:w w:val="100"/>
          <w:position w:val="0"/>
        </w:rPr>
        <w:t>）</w:t>
        <w:tab/>
        <w:t>购置长荣印刷工业园建设用地土地使用权：土地面积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亩。</w:t>
      </w:r>
    </w:p>
    <w:p>
      <w:pPr>
        <w:pStyle w:val="Style28"/>
        <w:keepNext w:val="0"/>
        <w:keepLines w:val="0"/>
        <w:widowControl w:val="0"/>
        <w:shd w:val="clear" w:color="auto" w:fill="auto"/>
        <w:tabs>
          <w:tab w:pos="748" w:val="left"/>
        </w:tabs>
        <w:bidi w:val="0"/>
        <w:spacing w:before="0" w:after="0" w:line="312" w:lineRule="exact"/>
        <w:ind w:left="0" w:right="0" w:firstLine="380"/>
        <w:jc w:val="left"/>
      </w:pPr>
      <w:bookmarkStart w:id="339" w:name="bookmark339"/>
      <w:r>
        <w:rPr>
          <w:rFonts w:ascii="Times New Roman" w:eastAsia="Times New Roman" w:hAnsi="Times New Roman" w:cs="Times New Roman"/>
          <w:color w:val="000000"/>
          <w:spacing w:val="0"/>
          <w:w w:val="100"/>
          <w:position w:val="0"/>
          <w:sz w:val="18"/>
          <w:szCs w:val="18"/>
        </w:rPr>
        <w:t>2</w:t>
      </w:r>
      <w:bookmarkEnd w:id="339"/>
      <w:r>
        <w:rPr>
          <w:color w:val="000000"/>
          <w:spacing w:val="0"/>
          <w:w w:val="100"/>
          <w:position w:val="0"/>
        </w:rPr>
        <w:t>）</w:t>
        <w:tab/>
        <w:t>土地性质为工业用地，使用类型为出让，出让年限为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p>
      <w:pPr>
        <w:pStyle w:val="Style28"/>
        <w:keepNext w:val="0"/>
        <w:keepLines w:val="0"/>
        <w:widowControl w:val="0"/>
        <w:shd w:val="clear" w:color="auto" w:fill="auto"/>
        <w:tabs>
          <w:tab w:pos="748" w:val="left"/>
        </w:tabs>
        <w:bidi w:val="0"/>
        <w:spacing w:before="0" w:after="0" w:line="312" w:lineRule="exact"/>
        <w:ind w:left="0" w:right="0" w:firstLine="380"/>
        <w:jc w:val="left"/>
      </w:pPr>
      <w:bookmarkStart w:id="340" w:name="bookmark340"/>
      <w:r>
        <w:rPr>
          <w:rFonts w:ascii="Times New Roman" w:eastAsia="Times New Roman" w:hAnsi="Times New Roman" w:cs="Times New Roman"/>
          <w:color w:val="000000"/>
          <w:spacing w:val="0"/>
          <w:w w:val="100"/>
          <w:position w:val="0"/>
          <w:sz w:val="18"/>
          <w:szCs w:val="18"/>
        </w:rPr>
        <w:t>3</w:t>
      </w:r>
      <w:bookmarkEnd w:id="340"/>
      <w:r>
        <w:rPr>
          <w:color w:val="000000"/>
          <w:spacing w:val="0"/>
          <w:w w:val="100"/>
          <w:position w:val="0"/>
        </w:rPr>
        <w:t>）</w:t>
        <w:tab/>
        <w:t>全部款项为人民币</w:t>
      </w:r>
      <w:r>
        <w:rPr>
          <w:rFonts w:ascii="Times New Roman" w:eastAsia="Times New Roman" w:hAnsi="Times New Roman" w:cs="Times New Roman"/>
          <w:color w:val="000000"/>
          <w:spacing w:val="0"/>
          <w:w w:val="100"/>
          <w:position w:val="0"/>
          <w:sz w:val="18"/>
          <w:szCs w:val="18"/>
        </w:rPr>
        <w:t>18,400.00</w:t>
      </w:r>
      <w:r>
        <w:rPr>
          <w:color w:val="000000"/>
          <w:spacing w:val="0"/>
          <w:w w:val="100"/>
          <w:position w:val="0"/>
        </w:rPr>
        <w:t>万元（金额按实际竞拍获得土地使用权价格为准），使用超募资金支付。</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年支付项目定金</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年收到退回的项目定金</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万元，本年收到退回的项目定金</w:t>
      </w:r>
      <w:r>
        <w:rPr>
          <w:rFonts w:ascii="Times New Roman" w:eastAsia="Times New Roman" w:hAnsi="Times New Roman" w:cs="Times New Roman"/>
          <w:color w:val="000000"/>
          <w:spacing w:val="0"/>
          <w:w w:val="100"/>
          <w:position w:val="0"/>
          <w:sz w:val="18"/>
          <w:szCs w:val="18"/>
        </w:rPr>
        <w:t xml:space="preserve">8,000.00 </w:t>
      </w:r>
      <w:r>
        <w:rPr>
          <w:color w:val="000000"/>
          <w:spacing w:val="0"/>
          <w:w w:val="100"/>
          <w:position w:val="0"/>
        </w:rPr>
        <w:t>万元。</w:t>
      </w:r>
    </w:p>
    <w:p>
      <w:pPr>
        <w:pStyle w:val="Style28"/>
        <w:keepNext w:val="0"/>
        <w:keepLines w:val="0"/>
        <w:widowControl w:val="0"/>
        <w:shd w:val="clear" w:color="auto" w:fill="auto"/>
        <w:tabs>
          <w:tab w:pos="906" w:val="left"/>
        </w:tabs>
        <w:bidi w:val="0"/>
        <w:spacing w:before="0" w:after="320" w:line="312" w:lineRule="exact"/>
        <w:ind w:left="0" w:right="0" w:firstLine="380"/>
        <w:jc w:val="left"/>
      </w:pPr>
      <w:bookmarkStart w:id="341" w:name="bookmark341"/>
      <w:r>
        <w:rPr>
          <w:color w:val="000000"/>
          <w:spacing w:val="0"/>
          <w:w w:val="100"/>
          <w:position w:val="0"/>
        </w:rPr>
        <w:t>（</w:t>
      </w:r>
      <w:bookmarkEnd w:id="3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日第二届董事会第二十八次会议、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日第三次临时股东大会审议通过了《关于变更部 分超募资金投资项目实施方式的议案》，同意变更原定拟用于购买土地使用权款</w:t>
      </w:r>
      <w:r>
        <w:rPr>
          <w:rFonts w:ascii="Times New Roman" w:eastAsia="Times New Roman" w:hAnsi="Times New Roman" w:cs="Times New Roman"/>
          <w:color w:val="000000"/>
          <w:spacing w:val="0"/>
          <w:w w:val="100"/>
          <w:position w:val="0"/>
          <w:sz w:val="18"/>
          <w:szCs w:val="18"/>
        </w:rPr>
        <w:t>18,400</w:t>
      </w:r>
      <w:r>
        <w:rPr>
          <w:color w:val="000000"/>
          <w:spacing w:val="0"/>
          <w:w w:val="100"/>
          <w:position w:val="0"/>
        </w:rPr>
        <w:t>万元的实施方式，通过使用超募资 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万元设立全资子公司天津长荣控股有限公司购买天津风电产业园</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亩土地使用权，先期 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，以加快长荣印刷工业园项目实施进度。本公司于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月使用超募 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万元投资设立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天津长荣控股有限公司匚截至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日，天津长荣控股有限公司已支付土地款 </w:t>
      </w:r>
      <w:r>
        <w:rPr>
          <w:rFonts w:ascii="Times New Roman" w:eastAsia="Times New Roman" w:hAnsi="Times New Roman" w:cs="Times New Roman"/>
          <w:color w:val="000000"/>
          <w:spacing w:val="0"/>
          <w:w w:val="100"/>
          <w:position w:val="0"/>
          <w:sz w:val="18"/>
          <w:szCs w:val="18"/>
        </w:rPr>
        <w:t>75,444,630.00</w:t>
      </w:r>
      <w:r>
        <w:rPr>
          <w:color w:val="000000"/>
          <w:spacing w:val="0"/>
          <w:w w:val="100"/>
          <w:position w:val="0"/>
        </w:rPr>
        <w:t>元，天津风电产业园</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地块招拍挂尚未进行。</w:t>
      </w:r>
    </w:p>
    <w:p>
      <w:pPr>
        <w:pStyle w:val="Style28"/>
        <w:keepNext w:val="0"/>
        <w:keepLines w:val="0"/>
        <w:widowControl w:val="0"/>
        <w:shd w:val="clear" w:color="auto" w:fill="auto"/>
        <w:bidi w:val="0"/>
        <w:spacing w:before="0" w:after="0" w:line="312" w:lineRule="exact"/>
        <w:ind w:left="0" w:right="0" w:firstLine="380"/>
        <w:jc w:val="both"/>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）本公司之全资子公司天津长荣震德机械有限公司拟在天津子牙循环经济产业区建设印刷设备再制造产业化基地， 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日，土地使用权招拍挂程序已经完成，但尚未取得国有土地使用证，建设项目用地保证金</w:t>
      </w:r>
      <w:r>
        <w:rPr>
          <w:rFonts w:ascii="Times New Roman" w:eastAsia="Times New Roman" w:hAnsi="Times New Roman" w:cs="Times New Roman"/>
          <w:color w:val="000000"/>
          <w:spacing w:val="0"/>
          <w:w w:val="100"/>
          <w:position w:val="0"/>
          <w:sz w:val="18"/>
          <w:szCs w:val="18"/>
        </w:rPr>
        <w:t>89.00</w:t>
      </w:r>
      <w:r>
        <w:rPr>
          <w:color w:val="000000"/>
          <w:spacing w:val="0"/>
          <w:w w:val="100"/>
          <w:position w:val="0"/>
        </w:rPr>
        <w:t>万元尚未 退回。</w:t>
      </w:r>
    </w:p>
    <w:p>
      <w:pPr>
        <w:pStyle w:val="Style28"/>
        <w:keepNext w:val="0"/>
        <w:keepLines w:val="0"/>
        <w:widowControl w:val="0"/>
        <w:shd w:val="clear" w:color="auto" w:fill="auto"/>
        <w:bidi w:val="0"/>
        <w:spacing w:before="0" w:after="0" w:line="312" w:lineRule="exact"/>
        <w:ind w:left="0" w:right="0" w:firstLine="380"/>
        <w:jc w:val="both"/>
      </w:pPr>
      <w:bookmarkStart w:id="343" w:name="bookmark343"/>
      <w:r>
        <w:rPr>
          <w:rFonts w:ascii="Times New Roman" w:eastAsia="Times New Roman" w:hAnsi="Times New Roman" w:cs="Times New Roman"/>
          <w:color w:val="000000"/>
          <w:spacing w:val="0"/>
          <w:w w:val="100"/>
          <w:position w:val="0"/>
          <w:sz w:val="18"/>
          <w:szCs w:val="18"/>
        </w:rPr>
        <w:t>3</w:t>
      </w:r>
      <w:bookmarkEnd w:id="343"/>
      <w:r>
        <w:rPr>
          <w:color w:val="000000"/>
          <w:spacing w:val="0"/>
          <w:w w:val="100"/>
          <w:position w:val="0"/>
        </w:rPr>
        <w:t>、与深圳市力群印务股份有限公司的交易</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）发行股份及支付现金购买资产并募集配套资金方案</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本公司分别于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日召开第二届董事会第三十一次会议、第二届董事会第 三十四次会议、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年第六次临时股东大会，审议通过了发行股份及支付现金购买资产并募集配套资金的相关议案。本公司 拟发行股份及支付现金购买深圳市力群印务股份有限公司（以下简称：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力群印务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股权并募集配套资金，方案简介如 下：</w:t>
      </w:r>
    </w:p>
    <w:p>
      <w:pPr>
        <w:pStyle w:val="Style28"/>
        <w:keepNext w:val="0"/>
        <w:keepLines w:val="0"/>
        <w:widowControl w:val="0"/>
        <w:shd w:val="clear" w:color="auto" w:fill="auto"/>
        <w:tabs>
          <w:tab w:pos="670" w:val="left"/>
        </w:tabs>
        <w:bidi w:val="0"/>
        <w:spacing w:before="0" w:after="0" w:line="312" w:lineRule="exact"/>
        <w:ind w:left="0" w:right="0" w:firstLine="380"/>
        <w:jc w:val="both"/>
      </w:pPr>
      <w:bookmarkStart w:id="344" w:name="bookmark344"/>
      <w:r>
        <w:rPr>
          <w:rFonts w:ascii="Times New Roman" w:eastAsia="Times New Roman" w:hAnsi="Times New Roman" w:cs="Times New Roman"/>
          <w:color w:val="000000"/>
          <w:spacing w:val="0"/>
          <w:w w:val="100"/>
          <w:position w:val="0"/>
          <w:sz w:val="18"/>
          <w:szCs w:val="18"/>
        </w:rPr>
        <w:t>1</w:t>
      </w:r>
      <w:bookmarkEnd w:id="344"/>
      <w:r>
        <w:rPr>
          <w:color w:val="000000"/>
          <w:spacing w:val="0"/>
          <w:w w:val="100"/>
          <w:position w:val="0"/>
        </w:rPr>
        <w:t>）</w:t>
        <w:tab/>
        <w:t>发行股份及支付现金购买资产</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本公司拟通过发行股份及支付现金的方式购买王建军、谢良玉、朱华山分别持有力群印务的</w:t>
      </w:r>
      <w:r>
        <w:rPr>
          <w:rFonts w:ascii="Times New Roman" w:eastAsia="Times New Roman" w:hAnsi="Times New Roman" w:cs="Times New Roman"/>
          <w:color w:val="000000"/>
          <w:spacing w:val="0"/>
          <w:w w:val="100"/>
          <w:position w:val="0"/>
          <w:sz w:val="18"/>
          <w:szCs w:val="18"/>
        </w:rPr>
        <w:t>52.700%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30.345%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1.955% </w:t>
      </w:r>
      <w:r>
        <w:rPr>
          <w:color w:val="000000"/>
          <w:spacing w:val="0"/>
          <w:w w:val="100"/>
          <w:position w:val="0"/>
        </w:rPr>
        <w:t>的股权，合计为力群印务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日为评估基准日，根据中和资产评估有限公司出具的《资产评估报告》， 力群印务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股权的评估值为</w:t>
      </w:r>
      <w:r>
        <w:rPr>
          <w:rFonts w:ascii="Times New Roman" w:eastAsia="Times New Roman" w:hAnsi="Times New Roman" w:cs="Times New Roman"/>
          <w:color w:val="000000"/>
          <w:spacing w:val="0"/>
          <w:w w:val="100"/>
          <w:position w:val="0"/>
          <w:sz w:val="18"/>
          <w:szCs w:val="18"/>
        </w:rPr>
        <w:t>110,840.00</w:t>
      </w:r>
      <w:r>
        <w:rPr>
          <w:color w:val="000000"/>
          <w:spacing w:val="0"/>
          <w:w w:val="100"/>
          <w:position w:val="0"/>
        </w:rPr>
        <w:t>万元，经交易双方协商确认，上述</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股权的交易价格为</w:t>
      </w:r>
      <w:r>
        <w:rPr>
          <w:rFonts w:ascii="Times New Roman" w:eastAsia="Times New Roman" w:hAnsi="Times New Roman" w:cs="Times New Roman"/>
          <w:color w:val="000000"/>
          <w:spacing w:val="0"/>
          <w:w w:val="100"/>
          <w:position w:val="0"/>
          <w:sz w:val="18"/>
          <w:szCs w:val="18"/>
        </w:rPr>
        <w:t>93,840.00</w:t>
      </w:r>
      <w:r>
        <w:rPr>
          <w:color w:val="000000"/>
          <w:spacing w:val="0"/>
          <w:w w:val="100"/>
          <w:position w:val="0"/>
        </w:rPr>
        <w:t>万元，本公司需 向王建军、谢良玉、朱华山发行约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,823.55</w:t>
      </w:r>
      <w:r>
        <w:rPr>
          <w:color w:val="000000"/>
          <w:spacing w:val="0"/>
          <w:w w:val="100"/>
          <w:position w:val="0"/>
        </w:rPr>
        <w:t>万股股份并支付现金</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万元购买其持有力群印务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的股权，其中，</w:t>
      </w:r>
      <w:r>
        <w:rPr>
          <w:rFonts w:ascii="Times New Roman" w:eastAsia="Times New Roman" w:hAnsi="Times New Roman" w:cs="Times New Roman"/>
          <w:color w:val="000000"/>
          <w:spacing w:val="0"/>
          <w:w w:val="100"/>
          <w:position w:val="0"/>
          <w:sz w:val="18"/>
          <w:szCs w:val="18"/>
        </w:rPr>
        <w:t xml:space="preserve">46,920.00 </w:t>
      </w:r>
      <w:r>
        <w:rPr>
          <w:color w:val="000000"/>
          <w:spacing w:val="0"/>
          <w:w w:val="100"/>
          <w:position w:val="0"/>
        </w:rPr>
        <w:t>万元现金对价由本公司以本次配套募集资金净额及自筹资金支付。</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本次非公开发行的定价基准日为本公司第二届董事会第三十一次会议决议公告日，每股发行价格为定价基准日前二十个 交易日公司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股股票交易均价</w:t>
      </w:r>
      <w:r>
        <w:rPr>
          <w:rFonts w:ascii="Times New Roman" w:eastAsia="Times New Roman" w:hAnsi="Times New Roman" w:cs="Times New Roman"/>
          <w:color w:val="000000"/>
          <w:spacing w:val="0"/>
          <w:w w:val="100"/>
          <w:position w:val="0"/>
          <w:sz w:val="18"/>
          <w:szCs w:val="18"/>
        </w:rPr>
        <w:t>25.73</w:t>
      </w:r>
      <w:r>
        <w:rPr>
          <w:color w:val="000000"/>
          <w:spacing w:val="0"/>
          <w:w w:val="100"/>
          <w:position w:val="0"/>
        </w:rPr>
        <w:t>元，最终发行价格已经公司股东大会批准。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本次发行完成前公司如有派息、送股、资本公积金转增股本等除权除息事项，则依据深交所相关规定对本次发行价格作 相应除权除息处理，本次发行数量也将根据发行价格的情况进行相应调整。</w:t>
      </w:r>
    </w:p>
    <w:p>
      <w:pPr>
        <w:pStyle w:val="Style28"/>
        <w:keepNext w:val="0"/>
        <w:keepLines w:val="0"/>
        <w:widowControl w:val="0"/>
        <w:shd w:val="clear" w:color="auto" w:fill="auto"/>
        <w:tabs>
          <w:tab w:pos="689" w:val="left"/>
        </w:tabs>
        <w:bidi w:val="0"/>
        <w:spacing w:before="0" w:after="0" w:line="312" w:lineRule="exact"/>
        <w:ind w:left="0" w:right="0" w:firstLine="380"/>
        <w:jc w:val="both"/>
      </w:pPr>
      <w:bookmarkStart w:id="345" w:name="bookmark345"/>
      <w:r>
        <w:rPr>
          <w:rFonts w:ascii="Times New Roman" w:eastAsia="Times New Roman" w:hAnsi="Times New Roman" w:cs="Times New Roman"/>
          <w:color w:val="000000"/>
          <w:spacing w:val="0"/>
          <w:w w:val="100"/>
          <w:position w:val="0"/>
          <w:sz w:val="18"/>
          <w:szCs w:val="18"/>
        </w:rPr>
        <w:t>2</w:t>
      </w:r>
      <w:bookmarkEnd w:id="345"/>
      <w:r>
        <w:rPr>
          <w:color w:val="000000"/>
          <w:spacing w:val="0"/>
          <w:w w:val="100"/>
          <w:position w:val="0"/>
        </w:rPr>
        <w:t>）</w:t>
        <w:tab/>
        <w:t>发行股份募集配套资金</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本公司拟通过询价方式向符合条件的不超过十名特定投资者非公开发行股份募集配套资金，募集资金总额不超过交易总 额（交易标的成交价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配套募集资金）的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31,280.00</w:t>
      </w:r>
      <w:r>
        <w:rPr>
          <w:color w:val="000000"/>
          <w:spacing w:val="0"/>
          <w:w w:val="100"/>
          <w:position w:val="0"/>
        </w:rPr>
        <w:t>万元。发行价格不低于定价基准日前二十个交易日公司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交易均价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23.16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股，最终发行价格将通过询价方式确定。本公司向不超过十名特定投资者非公开 发行的股份合计不超过</w:t>
      </w:r>
      <w:r>
        <w:rPr>
          <w:rFonts w:ascii="Times New Roman" w:eastAsia="Times New Roman" w:hAnsi="Times New Roman" w:cs="Times New Roman"/>
          <w:color w:val="000000"/>
          <w:spacing w:val="0"/>
          <w:w w:val="100"/>
          <w:position w:val="0"/>
          <w:sz w:val="18"/>
          <w:szCs w:val="18"/>
        </w:rPr>
        <w:t>1,350.6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本次募集的配套资金净额将用于支付标的资产的现金对价。若本公司依据《发行股份及支付现金购买资产协议》向本次 交易对方支付现金对价的时间早于本次交易募集配套资金到账的时间，则在本次交易募集配套资金到账后置换本公司先行支 付的现金对价。</w:t>
      </w:r>
    </w:p>
    <w:p>
      <w:pPr>
        <w:pStyle w:val="Style28"/>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本次发行股份及支付现金购买资产不以配套募集资金的成功实施为前提，最终配套融资发行成功与否不影响本次发行股 份及支付现金购买资产行为的实施。</w:t>
      </w:r>
    </w:p>
    <w:p>
      <w:pPr>
        <w:pStyle w:val="Style39"/>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）评估基准日力群印务股权结构及财务状况</w:t>
      </w:r>
    </w:p>
    <w:p>
      <w:pPr>
        <w:pStyle w:val="Style39"/>
        <w:keepNext w:val="0"/>
        <w:keepLines w:val="0"/>
        <w:widowControl w:val="0"/>
        <w:shd w:val="clear" w:color="auto" w:fill="auto"/>
        <w:bidi w:val="0"/>
        <w:spacing w:before="0" w:after="0" w:line="240" w:lineRule="auto"/>
        <w:ind w:left="350" w:right="0" w:firstLine="0"/>
        <w:jc w:val="left"/>
      </w:pPr>
      <w:r>
        <w:rPr>
          <w:color w:val="000000"/>
          <w:spacing w:val="0"/>
          <w:w w:val="100"/>
          <w:position w:val="0"/>
        </w:rPr>
        <w:t>力群印务于评估基准日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日股权结构如下:</w:t>
      </w:r>
    </w:p>
    <w:tbl>
      <w:tblPr>
        <w:tblOverlap w:val="never"/>
        <w:jc w:val="left"/>
        <w:tblLayout w:type="fixed"/>
      </w:tblPr>
      <w:tblGrid>
        <w:gridCol w:w="2611"/>
        <w:gridCol w:w="3456"/>
        <w:gridCol w:w="2357"/>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出资比例（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王建军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62.00</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谢良玉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53,550,000.00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35.70</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朱华山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3,450,000.00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37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9"/>
        <w:keepNext w:val="0"/>
        <w:keepLines w:val="0"/>
        <w:widowControl w:val="0"/>
        <w:shd w:val="clear" w:color="auto" w:fill="auto"/>
        <w:bidi w:val="0"/>
        <w:spacing w:before="0" w:after="0" w:line="240" w:lineRule="auto"/>
        <w:ind w:left="350" w:right="0" w:firstLine="0"/>
        <w:jc w:val="left"/>
      </w:pPr>
      <w:r>
        <w:rPr>
          <w:color w:val="000000"/>
          <w:spacing w:val="0"/>
          <w:w w:val="100"/>
          <w:position w:val="0"/>
        </w:rPr>
        <w:t>力群印务于评估基准日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日财务状况及评估情况如下</w:t>
      </w:r>
    </w:p>
    <w:p>
      <w:pPr>
        <w:widowControl w:val="0"/>
        <w:spacing w:after="79" w:line="1" w:lineRule="exact"/>
      </w:pPr>
    </w:p>
    <w:p>
      <w:pPr>
        <w:pStyle w:val="Style39"/>
        <w:keepNext w:val="0"/>
        <w:keepLines w:val="0"/>
        <w:widowControl w:val="0"/>
        <w:shd w:val="clear" w:color="auto" w:fill="auto"/>
        <w:bidi w:val="0"/>
        <w:spacing w:before="0" w:after="0" w:line="240" w:lineRule="auto"/>
        <w:ind w:left="5218" w:right="0" w:firstLine="0"/>
        <w:jc w:val="left"/>
      </w:pPr>
      <w:r>
        <w:rPr>
          <w:color w:val="000000"/>
          <w:spacing w:val="0"/>
          <w:w w:val="100"/>
          <w:position w:val="0"/>
        </w:rPr>
        <w:t>金额单位：人民币万元</w:t>
      </w:r>
    </w:p>
    <w:tbl>
      <w:tblPr>
        <w:tblOverlap w:val="never"/>
        <w:jc w:val="left"/>
        <w:tblLayout w:type="fixed"/>
      </w:tblPr>
      <w:tblGrid>
        <w:gridCol w:w="2064"/>
        <w:gridCol w:w="2050"/>
        <w:gridCol w:w="2299"/>
        <w:gridCol w:w="1973"/>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净资产总额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净资产评估值</w:t>
            </w:r>
          </w:p>
        </w:tc>
      </w:tr>
      <w:tr>
        <w:trPr>
          <w:trHeight w:val="36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31,364.04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8,317.45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23,046.59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110,840.00</w:t>
            </w:r>
          </w:p>
        </w:tc>
      </w:tr>
    </w:tbl>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）发行股份及支付现金购买资产并募集配套资金进程</w:t>
      </w:r>
    </w:p>
    <w:p>
      <w:pPr>
        <w:pStyle w:val="Style2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日，经中国证券监督管理委员会上市公司并购重组审核委员会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次工作会议审核，本公司发 行股份及支付现金购买力群印务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股权并募集配套资金事项获得无条件通过。</w:t>
      </w:r>
    </w:p>
    <w:p>
      <w:pPr>
        <w:pStyle w:val="Style28"/>
        <w:keepNext w:val="0"/>
        <w:keepLines w:val="0"/>
        <w:widowControl w:val="0"/>
        <w:shd w:val="clear" w:color="auto" w:fill="auto"/>
        <w:bidi w:val="0"/>
        <w:spacing w:before="0" w:after="0" w:line="312" w:lineRule="exact"/>
        <w:ind w:left="0" w:right="0" w:firstLine="3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[2014]362</w:t>
      </w:r>
      <w:r>
        <w:rPr>
          <w:color w:val="000000"/>
          <w:spacing w:val="0"/>
          <w:w w:val="100"/>
          <w:position w:val="0"/>
        </w:rPr>
        <w:t>号《关于核准天津长荣印刷设备股份有限公司向王建军等发 行股份购买资产并募集配套资金的批复》核准，本公司向王建军发行</w:t>
      </w:r>
      <w:r>
        <w:rPr>
          <w:rFonts w:ascii="Times New Roman" w:eastAsia="Times New Roman" w:hAnsi="Times New Roman" w:cs="Times New Roman"/>
          <w:color w:val="000000"/>
          <w:spacing w:val="0"/>
          <w:w w:val="100"/>
          <w:position w:val="0"/>
          <w:sz w:val="18"/>
          <w:szCs w:val="18"/>
        </w:rPr>
        <w:t>11,306,024</w:t>
      </w:r>
      <w:r>
        <w:rPr>
          <w:color w:val="000000"/>
          <w:spacing w:val="0"/>
          <w:w w:val="100"/>
          <w:position w:val="0"/>
        </w:rPr>
        <w:t>股股份、向谢良玉发行</w:t>
      </w:r>
      <w:r>
        <w:rPr>
          <w:rFonts w:ascii="Times New Roman" w:eastAsia="Times New Roman" w:hAnsi="Times New Roman" w:cs="Times New Roman"/>
          <w:color w:val="000000"/>
          <w:spacing w:val="0"/>
          <w:w w:val="100"/>
          <w:position w:val="0"/>
          <w:sz w:val="18"/>
          <w:szCs w:val="18"/>
        </w:rPr>
        <w:t>6,510,082</w:t>
      </w:r>
      <w:r>
        <w:rPr>
          <w:color w:val="000000"/>
          <w:spacing w:val="0"/>
          <w:w w:val="100"/>
          <w:position w:val="0"/>
        </w:rPr>
        <w:t>股股份、向 朱华山发行</w:t>
      </w:r>
      <w:r>
        <w:rPr>
          <w:rFonts w:ascii="Times New Roman" w:eastAsia="Times New Roman" w:hAnsi="Times New Roman" w:cs="Times New Roman"/>
          <w:color w:val="000000"/>
          <w:spacing w:val="0"/>
          <w:w w:val="100"/>
          <w:position w:val="0"/>
          <w:sz w:val="18"/>
          <w:szCs w:val="18"/>
        </w:rPr>
        <w:t>419,417</w:t>
      </w:r>
      <w:r>
        <w:rPr>
          <w:color w:val="000000"/>
          <w:spacing w:val="0"/>
          <w:w w:val="100"/>
          <w:position w:val="0"/>
        </w:rPr>
        <w:t>股股份，本公司非公开发行不超过</w:t>
      </w:r>
      <w:r>
        <w:rPr>
          <w:rFonts w:ascii="Times New Roman" w:eastAsia="Times New Roman" w:hAnsi="Times New Roman" w:cs="Times New Roman"/>
          <w:color w:val="000000"/>
          <w:spacing w:val="0"/>
          <w:w w:val="100"/>
          <w:position w:val="0"/>
          <w:sz w:val="18"/>
          <w:szCs w:val="18"/>
        </w:rPr>
        <w:t>13,506,044</w:t>
      </w:r>
      <w:r>
        <w:rPr>
          <w:color w:val="000000"/>
          <w:spacing w:val="0"/>
          <w:w w:val="100"/>
          <w:position w:val="0"/>
        </w:rPr>
        <w:t>股新股募集本次发行股份购买资产的配套资金。</w:t>
      </w:r>
    </w:p>
    <w:p>
      <w:pPr>
        <w:pStyle w:val="Style28"/>
        <w:keepNext w:val="0"/>
        <w:keepLines w:val="0"/>
        <w:widowControl w:val="0"/>
        <w:shd w:val="clear" w:color="auto" w:fill="auto"/>
        <w:bidi w:val="0"/>
        <w:spacing w:before="0" w:after="80" w:line="312" w:lineRule="exact"/>
        <w:ind w:left="0" w:right="0" w:firstLine="300"/>
        <w:jc w:val="left"/>
      </w:pPr>
      <w:r>
        <w:rPr>
          <w:color w:val="000000"/>
          <w:spacing w:val="0"/>
          <w:w w:val="100"/>
          <w:position w:val="0"/>
        </w:rPr>
        <w:t>截止本财务报告报出日，本公司发行股份及支付现金购买资产并募集配套资金方案尚未实施完成。</w:t>
      </w:r>
    </w:p>
    <w:p>
      <w:pPr>
        <w:pStyle w:val="Style39"/>
        <w:keepNext w:val="0"/>
        <w:keepLines w:val="0"/>
        <w:widowControl w:val="0"/>
        <w:shd w:val="clear" w:color="auto" w:fill="auto"/>
        <w:bidi w:val="0"/>
        <w:spacing w:before="0" w:after="0" w:line="240" w:lineRule="auto"/>
        <w:ind w:left="379"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）本公司与力群印务往来款情况</w:t>
      </w:r>
    </w:p>
    <w:tbl>
      <w:tblPr>
        <w:tblOverlap w:val="never"/>
        <w:jc w:val="left"/>
        <w:tblLayout w:type="fixed"/>
      </w:tblPr>
      <w:tblGrid>
        <w:gridCol w:w="2261"/>
        <w:gridCol w:w="1584"/>
        <w:gridCol w:w="1579"/>
        <w:gridCol w:w="1555"/>
        <w:gridCol w:w="1584"/>
      </w:tblGrid>
      <w:tr>
        <w:trPr>
          <w:trHeight w:val="355"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往来科目</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账面余额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9,264,666.95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463,233.35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834,338.40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41,716.92</w:t>
            </w:r>
          </w:p>
        </w:tc>
      </w:tr>
      <w:tr>
        <w:trPr>
          <w:trHeight w:val="36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9,264,666.95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463,233.35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834,338.40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41,716.92</w:t>
            </w:r>
          </w:p>
        </w:tc>
      </w:tr>
    </w:tbl>
    <w:p>
      <w:pPr>
        <w:widowControl w:val="0"/>
        <w:spacing w:after="39" w:line="1" w:lineRule="exact"/>
      </w:pPr>
    </w:p>
    <w:p>
      <w:pPr>
        <w:pStyle w:val="Style39"/>
        <w:keepNext w:val="0"/>
        <w:keepLines w:val="0"/>
        <w:widowControl w:val="0"/>
        <w:shd w:val="clear" w:color="auto" w:fill="auto"/>
        <w:bidi w:val="0"/>
        <w:spacing w:before="0" w:after="120" w:line="240" w:lineRule="auto"/>
        <w:ind w:left="379"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）本公司与力群印务交易情况</w:t>
      </w:r>
    </w:p>
    <w:p>
      <w:pPr>
        <w:pStyle w:val="Style39"/>
        <w:keepNext w:val="0"/>
        <w:keepLines w:val="0"/>
        <w:widowControl w:val="0"/>
        <w:shd w:val="clear" w:color="auto" w:fill="auto"/>
        <w:bidi w:val="0"/>
        <w:spacing w:before="0" w:after="0" w:line="240" w:lineRule="auto"/>
        <w:ind w:left="379"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）购买商品</w:t>
      </w:r>
    </w:p>
    <w:tbl>
      <w:tblPr>
        <w:tblOverlap w:val="never"/>
        <w:jc w:val="left"/>
        <w:tblLayout w:type="fixed"/>
      </w:tblPr>
      <w:tblGrid>
        <w:gridCol w:w="3360"/>
        <w:gridCol w:w="1526"/>
        <w:gridCol w:w="970"/>
        <w:gridCol w:w="1522"/>
        <w:gridCol w:w="1032"/>
      </w:tblGrid>
      <w:tr>
        <w:trPr>
          <w:trHeight w:val="355"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交易对方</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力群印务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6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w:t>
            </w:r>
          </w:p>
        </w:tc>
      </w:tr>
    </w:tbl>
    <w:p>
      <w:pPr>
        <w:widowControl w:val="0"/>
        <w:spacing w:after="39" w:line="1" w:lineRule="exact"/>
      </w:pPr>
    </w:p>
    <w:p>
      <w:pPr>
        <w:pStyle w:val="Style39"/>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）销售商品</w:t>
      </w:r>
    </w:p>
    <w:tbl>
      <w:tblPr>
        <w:tblOverlap w:val="never"/>
        <w:jc w:val="left"/>
        <w:tblLayout w:type="fixed"/>
      </w:tblPr>
      <w:tblGrid>
        <w:gridCol w:w="3360"/>
        <w:gridCol w:w="1526"/>
        <w:gridCol w:w="970"/>
        <w:gridCol w:w="1522"/>
        <w:gridCol w:w="1032"/>
      </w:tblGrid>
      <w:tr>
        <w:trPr>
          <w:trHeight w:val="360"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交易对方</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力群印务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14,666,666.66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6,905,982.90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6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14,666,666.66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6,905,982.90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bl>
    <w:p>
      <w:pPr>
        <w:widowControl w:val="0"/>
        <w:spacing w:after="259" w:line="1" w:lineRule="exact"/>
      </w:pPr>
    </w:p>
    <w:p>
      <w:pPr>
        <w:pStyle w:val="Style28"/>
        <w:keepNext w:val="0"/>
        <w:keepLines w:val="0"/>
        <w:widowControl w:val="0"/>
        <w:shd w:val="clear" w:color="auto" w:fill="auto"/>
        <w:bidi w:val="0"/>
        <w:spacing w:before="0" w:after="0" w:line="315" w:lineRule="exact"/>
        <w:ind w:left="0" w:right="0" w:firstLine="300"/>
        <w:jc w:val="left"/>
      </w:pPr>
      <w:bookmarkStart w:id="346" w:name="bookmark346"/>
      <w:r>
        <w:rPr>
          <w:rFonts w:ascii="Times New Roman" w:eastAsia="Times New Roman" w:hAnsi="Times New Roman" w:cs="Times New Roman"/>
          <w:color w:val="000000"/>
          <w:spacing w:val="0"/>
          <w:w w:val="100"/>
          <w:position w:val="0"/>
          <w:sz w:val="18"/>
          <w:szCs w:val="18"/>
        </w:rPr>
        <w:t>4</w:t>
      </w:r>
      <w:bookmarkEnd w:id="346"/>
      <w:r>
        <w:rPr>
          <w:color w:val="000000"/>
          <w:spacing w:val="0"/>
          <w:w w:val="100"/>
          <w:position w:val="0"/>
        </w:rPr>
        <w:t>、独立董事对公司对外担保情况的独立意见</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按照《公司法》、《关于规范上市公司与关联方资金往来及上市公司对外担保若干问题的通知》（证监发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 《关于规范上市公司对外担保行为的通知》（证监发〔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号）、《上市公司章程指引》（证监公司字〔</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 及本所《创业板股票上市规则（</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年修订）》等相关规定，公司独立董事就公司累计对外担保和当期对外担保情况、执行 有关规定情况等出具专门说明和意见如下：</w:t>
      </w:r>
    </w:p>
    <w:p>
      <w:pPr>
        <w:pStyle w:val="Style28"/>
        <w:keepNext w:val="0"/>
        <w:keepLines w:val="0"/>
        <w:widowControl w:val="0"/>
        <w:shd w:val="clear" w:color="auto" w:fill="auto"/>
        <w:bidi w:val="0"/>
        <w:spacing w:before="0" w:after="40" w:line="315" w:lineRule="exact"/>
        <w:ind w:left="0" w:right="0" w:firstLine="380"/>
        <w:jc w:val="both"/>
      </w:pPr>
      <w:r>
        <w:rPr>
          <w:color w:val="000000"/>
          <w:spacing w:val="0"/>
          <w:w w:val="100"/>
          <w:position w:val="0"/>
        </w:rPr>
        <w:t>经核查，公司于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日第二届董事会第二十次会议审议通过《关于对控股子公司日本长荣提供担保的议案》， 同意公司作为担保方以开立保函的形式，为被担保方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长荣（日本）股份有限公司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（公司之控股子公司）向担保权人上海浦 东发展银行股份有限公司离岸部申请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万美元进口开立信用证授信额度的连带责任担保，担保有效期至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日。截 止本报告期末，公司对长荣（日本）股份有限公司担保余额为</w:t>
      </w:r>
      <w:r>
        <w:rPr>
          <w:rFonts w:ascii="Times New Roman" w:eastAsia="Times New Roman" w:hAnsi="Times New Roman" w:cs="Times New Roman"/>
          <w:color w:val="000000"/>
          <w:spacing w:val="0"/>
          <w:w w:val="100"/>
          <w:position w:val="0"/>
          <w:sz w:val="18"/>
          <w:szCs w:val="18"/>
        </w:rPr>
        <w:t>680</w:t>
      </w:r>
      <w:r>
        <w:rPr>
          <w:color w:val="000000"/>
          <w:spacing w:val="0"/>
          <w:w w:val="100"/>
          <w:position w:val="0"/>
        </w:rPr>
        <w:t>万元人民币，占公司年末经审计净资产的比例为</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 公司已对被担保方进行了资格审查，并按照相关法律法规、公司《章程》和《对外担保管理制度》等要求履行了必要的审议 程序，及时、合规地办理有关手续。作为被担保方的母公司和担保方，公司会持续关注被担保方的生产经营、资产负债等情 况，依照相关管理制度和要求，采取必要的措施防范风险，认真履行信息披露义务。</w:t>
      </w:r>
    </w:p>
    <w:p>
      <w:pPr>
        <w:pStyle w:val="Style28"/>
        <w:keepNext w:val="0"/>
        <w:keepLines w:val="0"/>
        <w:widowControl w:val="0"/>
        <w:shd w:val="clear" w:color="auto" w:fill="auto"/>
        <w:bidi w:val="0"/>
        <w:spacing w:before="0" w:after="400" w:line="283" w:lineRule="exact"/>
        <w:ind w:left="0" w:right="0" w:firstLine="300"/>
        <w:jc w:val="both"/>
      </w:pPr>
      <w:r>
        <w:rPr>
          <w:color w:val="000000"/>
          <w:spacing w:val="0"/>
          <w:w w:val="100"/>
          <w:position w:val="0"/>
        </w:rPr>
        <w:t>除此之外，公司不存在其他对外担保事项，公司不存在为股东、股东的控股子公司、股东的附属企业及其他关联方、任 何非法人单位或个人提供担保的情况，也不存在以前年度发生并累计至本报告期末的对外担保、违规对外担保等情况。</w:t>
      </w:r>
    </w:p>
    <w:p>
      <w:pPr>
        <w:pStyle w:val="Style26"/>
        <w:keepNext/>
        <w:keepLines/>
        <w:widowControl w:val="0"/>
        <w:shd w:val="clear" w:color="auto" w:fill="auto"/>
        <w:bidi w:val="0"/>
        <w:spacing w:before="0" w:after="260" w:line="240" w:lineRule="auto"/>
        <w:ind w:left="0" w:right="0" w:firstLine="0"/>
        <w:jc w:val="left"/>
      </w:pPr>
      <w:bookmarkStart w:id="347" w:name="bookmark347"/>
      <w:bookmarkStart w:id="348" w:name="bookmark348"/>
      <w:bookmarkStart w:id="349" w:name="bookmark349"/>
      <w:r>
        <w:rPr>
          <w:color w:val="000000"/>
          <w:spacing w:val="0"/>
          <w:w w:val="100"/>
          <w:position w:val="0"/>
        </w:rPr>
        <w:t>十六、控股子公司重要事项</w:t>
      </w:r>
      <w:bookmarkEnd w:id="347"/>
      <w:bookmarkEnd w:id="348"/>
      <w:bookmarkEnd w:id="349"/>
    </w:p>
    <w:p>
      <w:pPr>
        <w:pStyle w:val="Style28"/>
        <w:keepNext w:val="0"/>
        <w:keepLines w:val="0"/>
        <w:widowControl w:val="0"/>
        <w:shd w:val="clear" w:color="auto" w:fill="auto"/>
        <w:bidi w:val="0"/>
        <w:spacing w:before="0" w:after="0" w:line="317" w:lineRule="exact"/>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、天津绿动能源科技有限公司</w:t>
      </w:r>
    </w:p>
    <w:p>
      <w:pPr>
        <w:pStyle w:val="Style2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66.67%</w:t>
      </w:r>
      <w:r>
        <w:rPr>
          <w:color w:val="000000"/>
          <w:spacing w:val="0"/>
          <w:w w:val="100"/>
          <w:position w:val="0"/>
        </w:rPr>
        <w:t>股权。该公司经营范围：纸电池及 相关产品研发、生产、销售、技术推广、咨询服务；与生产产品同类产品的批发、零售、进出口。（以上经营范围涉及行业 许可的凭许可证件，在有效期限内经营，国家有专项专营规定的按规定办理）</w:t>
      </w:r>
    </w:p>
    <w:p>
      <w:pPr>
        <w:pStyle w:val="Style28"/>
        <w:keepNext w:val="0"/>
        <w:keepLines w:val="0"/>
        <w:widowControl w:val="0"/>
        <w:shd w:val="clear" w:color="auto" w:fill="auto"/>
        <w:bidi w:val="0"/>
        <w:spacing w:before="0" w:after="180" w:line="317" w:lineRule="exact"/>
        <w:ind w:left="0" w:right="0" w:firstLine="380"/>
        <w:jc w:val="both"/>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纸电池印刷及信息智能化应用技术开发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项目通过专家验收。详见巨潮资讯网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p>
      <w:pPr>
        <w:pStyle w:val="Style28"/>
        <w:keepNext w:val="0"/>
        <w:keepLines w:val="0"/>
        <w:widowControl w:val="0"/>
        <w:shd w:val="clear" w:color="auto" w:fill="auto"/>
        <w:bidi w:val="0"/>
        <w:spacing w:before="0" w:after="400" w:line="314"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日公司公告。</w:t>
      </w:r>
    </w:p>
    <w:p>
      <w:pPr>
        <w:pStyle w:val="Style36"/>
        <w:keepNext w:val="0"/>
        <w:keepLines w:val="0"/>
        <w:widowControl w:val="0"/>
        <w:shd w:val="clear" w:color="auto" w:fill="auto"/>
        <w:tabs>
          <w:tab w:pos="674" w:val="left"/>
        </w:tabs>
        <w:bidi w:val="0"/>
        <w:spacing w:before="0" w:after="0" w:line="360" w:lineRule="auto"/>
        <w:ind w:left="0" w:right="0"/>
        <w:jc w:val="both"/>
      </w:pPr>
      <w:bookmarkStart w:id="350" w:name="bookmark350"/>
      <w:r>
        <w:rPr>
          <w:color w:val="000000"/>
          <w:spacing w:val="0"/>
          <w:w w:val="100"/>
          <w:position w:val="0"/>
        </w:rPr>
        <w:t>2</w:t>
      </w:r>
      <w:bookmarkEnd w:id="350"/>
      <w:r>
        <w:rPr>
          <w:rFonts w:ascii="SimSun" w:eastAsia="SimSun" w:hAnsi="SimSun" w:cs="SimSun"/>
          <w:color w:val="000000"/>
          <w:spacing w:val="0"/>
          <w:w w:val="100"/>
          <w:position w:val="0"/>
          <w:sz w:val="17"/>
          <w:szCs w:val="17"/>
        </w:rPr>
        <w:t>、</w:t>
        <w:tab/>
      </w:r>
      <w:r>
        <w:rPr>
          <w:color w:val="000000"/>
          <w:spacing w:val="0"/>
          <w:w w:val="100"/>
          <w:position w:val="0"/>
        </w:rPr>
        <w:t>MASTERWORK JAPAN CO., LTD</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日在日本注册成立，注册资本</w:t>
      </w:r>
      <w:r>
        <w:rPr>
          <w:rFonts w:ascii="Times New Roman" w:eastAsia="Times New Roman" w:hAnsi="Times New Roman" w:cs="Times New Roman"/>
          <w:color w:val="000000"/>
          <w:spacing w:val="0"/>
          <w:w w:val="100"/>
          <w:position w:val="0"/>
          <w:sz w:val="18"/>
          <w:szCs w:val="18"/>
        </w:rPr>
        <w:t>4,250</w:t>
      </w:r>
      <w:r>
        <w:rPr>
          <w:color w:val="000000"/>
          <w:spacing w:val="0"/>
          <w:w w:val="100"/>
          <w:position w:val="0"/>
        </w:rPr>
        <w:t>万日元，公司持有其</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股权。该公司经营范围：天津长荣印 刷设备股份有限公司制机器的进口和销售；验钞机的进口和销售；上述机器的国内销售方的后续服务以及部件供给；上述机 器的国内广告宣传；之前经营范围附带的一切业务。</w:t>
      </w:r>
    </w:p>
    <w:p>
      <w:pPr>
        <w:pStyle w:val="Style28"/>
        <w:keepNext w:val="0"/>
        <w:keepLines w:val="0"/>
        <w:widowControl w:val="0"/>
        <w:shd w:val="clear" w:color="auto" w:fill="auto"/>
        <w:bidi w:val="0"/>
        <w:spacing w:before="0" w:after="320" w:line="31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日第二届董事会第二十次会议审议通过《关于对控股子公司日本长荣提供担保的议案》，同意公司 作为担保方以开立保函的形式，为被担保方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长荣（日本）股份有限公司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（公司之控股子公司）向担保权人上海浦东发展银 行股份有限公司离岸部申请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万美元进口开立信用证授信额度的连带责任担保，担保有效期至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日。详见巨潮资 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日公司公告。</w:t>
      </w:r>
    </w:p>
    <w:p>
      <w:pPr>
        <w:pStyle w:val="Style28"/>
        <w:keepNext w:val="0"/>
        <w:keepLines w:val="0"/>
        <w:widowControl w:val="0"/>
        <w:shd w:val="clear" w:color="auto" w:fill="auto"/>
        <w:tabs>
          <w:tab w:pos="674" w:val="left"/>
        </w:tabs>
        <w:bidi w:val="0"/>
        <w:spacing w:before="0" w:after="0" w:line="311" w:lineRule="exact"/>
        <w:ind w:left="0" w:right="0" w:firstLine="380"/>
        <w:jc w:val="both"/>
      </w:pPr>
      <w:bookmarkStart w:id="351" w:name="bookmark351"/>
      <w:r>
        <w:rPr>
          <w:rFonts w:ascii="Times New Roman" w:eastAsia="Times New Roman" w:hAnsi="Times New Roman" w:cs="Times New Roman"/>
          <w:color w:val="000000"/>
          <w:spacing w:val="0"/>
          <w:w w:val="100"/>
          <w:position w:val="0"/>
          <w:sz w:val="18"/>
          <w:szCs w:val="18"/>
        </w:rPr>
        <w:t>3</w:t>
      </w:r>
      <w:bookmarkEnd w:id="351"/>
      <w:r>
        <w:rPr>
          <w:color w:val="000000"/>
          <w:spacing w:val="0"/>
          <w:w w:val="100"/>
          <w:position w:val="0"/>
        </w:rPr>
        <w:t>、</w:t>
        <w:tab/>
        <w:t>天津长荣健豪云印刷科技有限公司</w:t>
      </w:r>
    </w:p>
    <w:p>
      <w:pPr>
        <w:pStyle w:val="Style28"/>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日公司第二届董事会第二十二次会议审议通过《关于使用超募资金向子公司增资建设长荣健豪云印刷项目 的议案》，同意使用超募资金约</w:t>
      </w:r>
      <w:r>
        <w:rPr>
          <w:rFonts w:ascii="Times New Roman" w:eastAsia="Times New Roman" w:hAnsi="Times New Roman" w:cs="Times New Roman"/>
          <w:color w:val="000000"/>
          <w:spacing w:val="0"/>
          <w:w w:val="100"/>
          <w:position w:val="0"/>
          <w:sz w:val="18"/>
          <w:szCs w:val="18"/>
        </w:rPr>
        <w:t>3,059</w:t>
      </w:r>
      <w:r>
        <w:rPr>
          <w:color w:val="000000"/>
          <w:spacing w:val="0"/>
          <w:w w:val="100"/>
          <w:position w:val="0"/>
        </w:rPr>
        <w:t>万元人民币向子公司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天津健豪云印刷科技有限公司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增资，与</w:t>
      </w:r>
      <w:r>
        <w:rPr>
          <w:rFonts w:ascii="Times New Roman" w:eastAsia="Times New Roman" w:hAnsi="Times New Roman" w:cs="Times New Roman"/>
          <w:color w:val="000000"/>
          <w:spacing w:val="0"/>
          <w:w w:val="100"/>
          <w:position w:val="0"/>
          <w:sz w:val="18"/>
          <w:szCs w:val="18"/>
        </w:rPr>
        <w:t>Gain How Printing Co.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在天津共同设立合资公司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天津长荣健豪云印刷科技有限公司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长荣健豪云印刷项目匚详见巨潮资讯网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日公司公告。</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该公司原名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天津健豪云印刷科技有限公司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日在天津注册成立，现注册资本为</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万美元，公司持有 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股权。该公司经营范围：云印刷技术、软件技术的开发、转让、咨询服务；包装装潢印刷品印刷及其他印刷品印刷。</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（以上经营范围涉及行业许可的凭许可证件，在有效期限内经营，国家有专项专营规定的按规定办理）</w:t>
      </w:r>
    </w:p>
    <w:p>
      <w:pPr>
        <w:pStyle w:val="Style28"/>
        <w:keepNext w:val="0"/>
        <w:keepLines w:val="0"/>
        <w:widowControl w:val="0"/>
        <w:shd w:val="clear" w:color="auto" w:fill="auto"/>
        <w:bidi w:val="0"/>
        <w:spacing w:before="0" w:after="320" w:line="311" w:lineRule="exact"/>
        <w:ind w:left="0" w:right="0" w:firstLine="380"/>
        <w:jc w:val="both"/>
      </w:pPr>
      <w:r>
        <w:rPr>
          <w:color w:val="000000"/>
          <w:spacing w:val="0"/>
          <w:w w:val="100"/>
          <w:position w:val="0"/>
        </w:rPr>
        <w:t>该公司自筹建初始便受到业界瞩目。合资公司将作为在中国大陆地区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云印刷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模式运营总部，致力于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云印刷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业务的拓 展，搭建中国大陆地区云印刷网络平台，在中国大陆地区实现云印刷产业化。</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年下半年该公司已购置相关设备，人员招 聘和培训、网站建设等各项基本运营工作顺利展开。该项目的实施将使公司的业务模式得到进一步拓展和延伸，符合公司的 主营业务和业务发展规划，有利于公司完善业务布局、扩大市场占有率、进一步提升市场竞争力和盈利水平、巩固行业地位。</w:t>
      </w:r>
    </w:p>
    <w:p>
      <w:pPr>
        <w:pStyle w:val="Style28"/>
        <w:keepNext w:val="0"/>
        <w:keepLines w:val="0"/>
        <w:widowControl w:val="0"/>
        <w:shd w:val="clear" w:color="auto" w:fill="auto"/>
        <w:tabs>
          <w:tab w:pos="674" w:val="left"/>
        </w:tabs>
        <w:bidi w:val="0"/>
        <w:spacing w:before="0" w:after="0" w:line="314" w:lineRule="exact"/>
        <w:ind w:left="0" w:right="0" w:firstLine="380"/>
        <w:jc w:val="both"/>
      </w:pPr>
      <w:bookmarkStart w:id="352" w:name="bookmark352"/>
      <w:r>
        <w:rPr>
          <w:rFonts w:ascii="Times New Roman" w:eastAsia="Times New Roman" w:hAnsi="Times New Roman" w:cs="Times New Roman"/>
          <w:color w:val="000000"/>
          <w:spacing w:val="0"/>
          <w:w w:val="100"/>
          <w:position w:val="0"/>
          <w:sz w:val="18"/>
          <w:szCs w:val="18"/>
        </w:rPr>
        <w:t>4</w:t>
      </w:r>
      <w:bookmarkEnd w:id="352"/>
      <w:r>
        <w:rPr>
          <w:color w:val="000000"/>
          <w:spacing w:val="0"/>
          <w:w w:val="100"/>
          <w:position w:val="0"/>
        </w:rPr>
        <w:t>、</w:t>
        <w:tab/>
        <w:t>天津长荣控股有限公司</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日公司第二届董事会第二十八次会议、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年第三次临时股东大会审议通过了《关于变 更部分超募资金投资项目实施方式的议案》：同意使用超募资金人民币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天津长荣控股有限公司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购买天津风电产业园</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，以加快 长荣印刷工业园项目实施进度。详见巨潮资讯网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日公司公告。</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股权。该公司经营范围：印刷设备、 包装设备、检测设备（计量器具除外）、精密磨具的制造、销售及租赁；本企业生产产品的技术开发、转让、咨询、服务； 计算机软件技术开发、转让、服务及销售；从事国家法律、法规允许经营的进出口业务。（以上经营范围涉及行业许可的凭 许可证件，在有效期限内经营，国家有专项专营规定的按规定办理。）</w:t>
      </w:r>
    </w:p>
    <w:p>
      <w:pPr>
        <w:pStyle w:val="Style28"/>
        <w:keepNext w:val="0"/>
        <w:keepLines w:val="0"/>
        <w:widowControl w:val="0"/>
        <w:shd w:val="clear" w:color="auto" w:fill="auto"/>
        <w:bidi w:val="0"/>
        <w:spacing w:before="0" w:after="320" w:line="314"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年第一次临时股东大会审议通过《关于使用超募资金进行投资并变更部分已规划超募资金使用 计划暨向全资子公司天津长荣控股有限公司增资的议案》，公司将使用</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rPr>
        <w:t>万元超募资金并变更原定拟用于购买土地使用 权款</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万元的使用计划共计</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万元向全资子公司天津长荣控股有限公司增资，在天津风电产业园</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 xml:space="preserve">328 </w:t>
      </w:r>
      <w:r>
        <w:rPr>
          <w:color w:val="000000"/>
          <w:spacing w:val="0"/>
          <w:w w:val="100"/>
          <w:position w:val="0"/>
        </w:rPr>
        <w:t>亩土地上全面建设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w:t>
      </w:r>
    </w:p>
    <w:p>
      <w:pPr>
        <w:pStyle w:val="Style28"/>
        <w:keepNext w:val="0"/>
        <w:keepLines w:val="0"/>
        <w:widowControl w:val="0"/>
        <w:shd w:val="clear" w:color="auto" w:fill="auto"/>
        <w:tabs>
          <w:tab w:pos="674" w:val="left"/>
        </w:tabs>
        <w:bidi w:val="0"/>
        <w:spacing w:before="0" w:after="0" w:line="310" w:lineRule="exact"/>
        <w:ind w:left="0" w:right="0" w:firstLine="380"/>
        <w:jc w:val="both"/>
      </w:pPr>
      <w:bookmarkStart w:id="353" w:name="bookmark353"/>
      <w:r>
        <w:rPr>
          <w:rFonts w:ascii="Times New Roman" w:eastAsia="Times New Roman" w:hAnsi="Times New Roman" w:cs="Times New Roman"/>
          <w:color w:val="000000"/>
          <w:spacing w:val="0"/>
          <w:w w:val="100"/>
          <w:position w:val="0"/>
          <w:sz w:val="18"/>
          <w:szCs w:val="18"/>
        </w:rPr>
        <w:t>5</w:t>
      </w:r>
      <w:bookmarkEnd w:id="353"/>
      <w:r>
        <w:rPr>
          <w:color w:val="000000"/>
          <w:spacing w:val="0"/>
          <w:w w:val="100"/>
          <w:position w:val="0"/>
        </w:rPr>
        <w:t>、</w:t>
        <w:tab/>
        <w:t>天津长荣数码科技有限公司</w:t>
      </w:r>
    </w:p>
    <w:p>
      <w:pPr>
        <w:pStyle w:val="Style28"/>
        <w:keepNext w:val="0"/>
        <w:keepLines w:val="0"/>
        <w:widowControl w:val="0"/>
        <w:shd w:val="clear" w:color="auto" w:fill="auto"/>
        <w:bidi w:val="0"/>
        <w:spacing w:before="0" w:after="160" w:line="310" w:lineRule="exact"/>
        <w:ind w:left="0" w:right="0" w:firstLine="380"/>
        <w:jc w:val="both"/>
      </w:pPr>
      <w:r>
        <w:rPr>
          <w:color w:val="000000"/>
          <w:spacing w:val="0"/>
          <w:w w:val="100"/>
          <w:position w:val="0"/>
        </w:rPr>
        <w:t>为了紧跟市场趋势，在喷墨印刷设备领域实现突破，提高公司整体销售业绩，</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月公司与北京沃思捷科技有限 公司共同出资成立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天津长荣数码科技有限公司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，合作开发喷墨印刷机市场。新公司成立后将直接服务于喷墨印刷领域市场， 与重点客户建立长期紧密的合作关系，扩大市场份额，促进公司核心竞争力持续提升。同时，此次投资的实现也有助于带动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的建设，对于公司的战略布局具有重大作用。详见巨潮资讯网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日公司公告。</w:t>
      </w:r>
    </w:p>
    <w:p>
      <w:pPr>
        <w:pStyle w:val="Style28"/>
        <w:keepNext w:val="0"/>
        <w:keepLines w:val="0"/>
        <w:widowControl w:val="0"/>
        <w:shd w:val="clear" w:color="auto" w:fill="auto"/>
        <w:bidi w:val="0"/>
        <w:spacing w:before="0" w:after="0" w:line="316" w:lineRule="exact"/>
        <w:ind w:left="0" w:right="0" w:firstLine="380"/>
        <w:jc w:val="left"/>
        <w:sectPr>
          <w:footnotePr>
            <w:pos w:val="pageBottom"/>
            <w:numFmt w:val="decimal"/>
            <w:numRestart w:val="continuous"/>
          </w:footnotePr>
          <w:pgSz w:w="11900" w:h="16840"/>
          <w:pgMar w:top="1359" w:right="1059" w:bottom="1469" w:left="1064" w:header="0" w:footer="3" w:gutter="0"/>
          <w:cols w:space="720"/>
          <w:noEndnote/>
          <w:rtlGutter w:val="0"/>
          <w:docGrid w:linePitch="360"/>
        </w:sectPr>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股权。该公司经营范围：数码印 刷设备及其铺助设备的研发、销售；计算机及外围设备、电子产品、机电设备（小轿车除外）、精密模具、印刷耗材的技术 开发、转让、咨询服务、制造、销售；物联网技术开发、转让、咨询服务；计算机软件的技术开发、转让、咨询服务、销售； 从事国家法律、法规允许经营的进出口业务。（以上经营范围涉及行业许可的凭许可证件，在有效期限内经营，国家有专项 专营规定的按规定办理。）</w:t>
      </w:r>
    </w:p>
    <w:p>
      <w:pPr>
        <w:pStyle w:val="Style8"/>
        <w:keepNext/>
        <w:keepLines/>
        <w:widowControl w:val="0"/>
        <w:shd w:val="clear" w:color="auto" w:fill="auto"/>
        <w:bidi w:val="0"/>
        <w:spacing w:before="620" w:line="240" w:lineRule="auto"/>
        <w:ind w:left="0" w:right="0" w:firstLine="0"/>
        <w:jc w:val="center"/>
      </w:pPr>
      <w:bookmarkStart w:id="354" w:name="bookmark354"/>
      <w:bookmarkStart w:id="355" w:name="bookmark355"/>
      <w:bookmarkStart w:id="356" w:name="bookmark356"/>
      <w:r>
        <w:rPr>
          <w:color w:val="000000"/>
          <w:spacing w:val="0"/>
          <w:w w:val="100"/>
          <w:position w:val="0"/>
        </w:rPr>
        <w:t>第六节股份变动及股东情况</w:t>
      </w:r>
      <w:bookmarkEnd w:id="354"/>
      <w:bookmarkEnd w:id="355"/>
      <w:bookmarkEnd w:id="356"/>
    </w:p>
    <w:p>
      <w:pPr>
        <w:pStyle w:val="Style26"/>
        <w:keepNext/>
        <w:keepLines/>
        <w:widowControl w:val="0"/>
        <w:shd w:val="clear" w:color="auto" w:fill="auto"/>
        <w:bidi w:val="0"/>
        <w:spacing w:before="0" w:after="360" w:line="240" w:lineRule="auto"/>
        <w:ind w:left="0" w:right="0" w:firstLine="0"/>
        <w:jc w:val="left"/>
      </w:pPr>
      <w:bookmarkStart w:id="357" w:name="bookmark357"/>
      <w:bookmarkStart w:id="358" w:name="bookmark358"/>
      <w:bookmarkStart w:id="359" w:name="bookmark359"/>
      <w:bookmarkStart w:id="360" w:name="bookmark360"/>
      <w:bookmarkStart w:id="361" w:name="bookmark361"/>
      <w:r>
        <w:rPr>
          <w:color w:val="000000"/>
          <w:spacing w:val="0"/>
          <w:w w:val="100"/>
          <w:position w:val="0"/>
        </w:rPr>
        <w:t>一</w:t>
      </w:r>
      <w:bookmarkEnd w:id="360"/>
      <w:r>
        <w:rPr>
          <w:color w:val="000000"/>
          <w:spacing w:val="0"/>
          <w:w w:val="100"/>
          <w:position w:val="0"/>
        </w:rPr>
        <w:t>、股份变动情况</w:t>
      </w:r>
      <w:bookmarkEnd w:id="358"/>
      <w:bookmarkEnd w:id="359"/>
      <w:bookmarkEnd w:id="361"/>
      <w:bookmarkEnd w:id="357"/>
    </w:p>
    <w:p>
      <w:pPr>
        <w:pStyle w:val="Style32"/>
        <w:keepNext/>
        <w:keepLines/>
        <w:widowControl w:val="0"/>
        <w:shd w:val="clear" w:color="auto" w:fill="auto"/>
        <w:bidi w:val="0"/>
        <w:spacing w:before="0" w:after="3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、股份变动情况</w:t>
      </w:r>
      <w:bookmarkEnd w:id="362"/>
      <w:bookmarkEnd w:id="363"/>
      <w:bookmarkEnd w:id="36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845"/>
        <w:gridCol w:w="845"/>
        <w:gridCol w:w="845"/>
        <w:gridCol w:w="840"/>
        <w:gridCol w:w="845"/>
        <w:gridCol w:w="845"/>
        <w:gridCol w:w="840"/>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104,112,7</w:t>
            </w:r>
          </w:p>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105,124,0</w:t>
            </w:r>
          </w:p>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104,112,7</w:t>
            </w:r>
          </w:p>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105,124,0</w:t>
            </w:r>
          </w:p>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33,663,00</w:t>
            </w:r>
          </w:p>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33,663,00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70,449,75</w:t>
            </w:r>
          </w:p>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71,461,00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35,887,25</w:t>
            </w:r>
          </w:p>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35,887,25</w:t>
            </w:r>
          </w:p>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w:t>
            </w:r>
          </w:p>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142,224,0</w:t>
            </w:r>
          </w:p>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781" w:val="left"/>
        </w:tabs>
        <w:bidi w:val="0"/>
        <w:spacing w:before="0" w:after="0" w:line="312" w:lineRule="exact"/>
        <w:ind w:left="0" w:right="0" w:firstLine="440"/>
        <w:jc w:val="left"/>
      </w:pPr>
      <w:bookmarkStart w:id="366" w:name="bookmark366"/>
      <w:r>
        <w:rPr>
          <w:rFonts w:ascii="Times New Roman" w:eastAsia="Times New Roman" w:hAnsi="Times New Roman" w:cs="Times New Roman"/>
          <w:color w:val="000000"/>
          <w:spacing w:val="0"/>
          <w:w w:val="100"/>
          <w:position w:val="0"/>
          <w:sz w:val="18"/>
          <w:szCs w:val="18"/>
        </w:rPr>
        <w:t>1</w:t>
      </w:r>
      <w:bookmarkEnd w:id="36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日，公司发布《天津长荣印刷设备股份有限公司关于首次限制性股票授予完成的公告》，以</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股的授予价格授予</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名激励对象限制性股票</w:t>
      </w:r>
      <w:r>
        <w:rPr>
          <w:rFonts w:ascii="Times New Roman" w:eastAsia="Times New Roman" w:hAnsi="Times New Roman" w:cs="Times New Roman"/>
          <w:color w:val="000000"/>
          <w:spacing w:val="0"/>
          <w:w w:val="100"/>
          <w:position w:val="0"/>
          <w:sz w:val="18"/>
          <w:szCs w:val="18"/>
        </w:rPr>
        <w:t>222.4</w:t>
      </w:r>
      <w:r>
        <w:rPr>
          <w:color w:val="000000"/>
          <w:spacing w:val="0"/>
          <w:w w:val="100"/>
          <w:position w:val="0"/>
        </w:rPr>
        <w:t>万股，授予股份的上市日期为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8"/>
        <w:keepNext w:val="0"/>
        <w:keepLines w:val="0"/>
        <w:widowControl w:val="0"/>
        <w:shd w:val="clear" w:color="auto" w:fill="auto"/>
        <w:tabs>
          <w:tab w:pos="794" w:val="left"/>
        </w:tabs>
        <w:bidi w:val="0"/>
        <w:spacing w:before="0" w:after="0" w:line="312" w:lineRule="exact"/>
        <w:ind w:left="0" w:right="0" w:firstLine="440"/>
        <w:jc w:val="left"/>
      </w:pPr>
      <w:bookmarkStart w:id="367" w:name="bookmark367"/>
      <w:r>
        <w:rPr>
          <w:rFonts w:ascii="Times New Roman" w:eastAsia="Times New Roman" w:hAnsi="Times New Roman" w:cs="Times New Roman"/>
          <w:color w:val="000000"/>
          <w:spacing w:val="0"/>
          <w:w w:val="100"/>
          <w:position w:val="0"/>
          <w:sz w:val="18"/>
          <w:szCs w:val="18"/>
        </w:rPr>
        <w:t>2</w:t>
      </w:r>
      <w:bookmarkEnd w:id="3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日，股东赵俊伟所持</w:t>
      </w:r>
      <w:r>
        <w:rPr>
          <w:rFonts w:ascii="Times New Roman" w:eastAsia="Times New Roman" w:hAnsi="Times New Roman" w:cs="Times New Roman"/>
          <w:color w:val="000000"/>
          <w:spacing w:val="0"/>
          <w:w w:val="100"/>
          <w:position w:val="0"/>
          <w:sz w:val="18"/>
          <w:szCs w:val="18"/>
        </w:rPr>
        <w:t>1,212,750</w:t>
      </w:r>
      <w:r>
        <w:rPr>
          <w:color w:val="000000"/>
          <w:spacing w:val="0"/>
          <w:w w:val="100"/>
          <w:position w:val="0"/>
        </w:rPr>
        <w:t>股限售股解禁，可以上市流通。</w:t>
      </w:r>
    </w:p>
    <w:p>
      <w:pPr>
        <w:pStyle w:val="Style28"/>
        <w:keepNext w:val="0"/>
        <w:keepLines w:val="0"/>
        <w:widowControl w:val="0"/>
        <w:shd w:val="clear" w:color="auto" w:fill="auto"/>
        <w:bidi w:val="0"/>
        <w:spacing w:before="0" w:after="0" w:line="341" w:lineRule="exact"/>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140" w:line="34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554" w:val="left"/>
        </w:tabs>
        <w:bidi w:val="0"/>
        <w:spacing w:before="0" w:after="0" w:line="240" w:lineRule="auto"/>
        <w:ind w:left="0" w:right="0" w:firstLine="220"/>
        <w:jc w:val="left"/>
      </w:pPr>
      <w:bookmarkStart w:id="368" w:name="bookmark368"/>
      <w:r>
        <w:rPr>
          <w:rFonts w:ascii="Times New Roman" w:eastAsia="Times New Roman" w:hAnsi="Times New Roman" w:cs="Times New Roman"/>
          <w:color w:val="000000"/>
          <w:spacing w:val="0"/>
          <w:w w:val="100"/>
          <w:position w:val="0"/>
          <w:sz w:val="18"/>
          <w:szCs w:val="18"/>
        </w:rPr>
        <w:t>1</w:t>
      </w:r>
      <w:bookmarkEnd w:id="368"/>
      <w:r>
        <w:rPr>
          <w:color w:val="000000"/>
          <w:spacing w:val="0"/>
          <w:w w:val="100"/>
          <w:position w:val="0"/>
        </w:rPr>
        <w:t>、</w:t>
        <w:tab/>
        <w:t>股权激励事项已经过公司董事会及股东大会的审议通过，并报中国证监会备案。</w:t>
      </w:r>
    </w:p>
    <w:p>
      <w:pPr>
        <w:pStyle w:val="Style28"/>
        <w:keepNext w:val="0"/>
        <w:keepLines w:val="0"/>
        <w:widowControl w:val="0"/>
        <w:shd w:val="clear" w:color="auto" w:fill="auto"/>
        <w:tabs>
          <w:tab w:pos="574" w:val="left"/>
        </w:tabs>
        <w:bidi w:val="0"/>
        <w:spacing w:before="0" w:after="0" w:line="341" w:lineRule="exact"/>
        <w:ind w:left="0" w:right="0" w:firstLine="220"/>
        <w:jc w:val="left"/>
      </w:pPr>
      <w:bookmarkStart w:id="369" w:name="bookmark369"/>
      <w:r>
        <w:rPr>
          <w:rFonts w:ascii="Times New Roman" w:eastAsia="Times New Roman" w:hAnsi="Times New Roman" w:cs="Times New Roman"/>
          <w:color w:val="000000"/>
          <w:spacing w:val="0"/>
          <w:w w:val="100"/>
          <w:position w:val="0"/>
          <w:sz w:val="18"/>
          <w:szCs w:val="18"/>
        </w:rPr>
        <w:t>2</w:t>
      </w:r>
      <w:bookmarkEnd w:id="369"/>
      <w:r>
        <w:rPr>
          <w:color w:val="000000"/>
          <w:spacing w:val="0"/>
          <w:w w:val="100"/>
          <w:position w:val="0"/>
        </w:rPr>
        <w:t>、</w:t>
        <w:tab/>
        <w:t>股东赵俊伟解禁事项已依照相关规定办理手续并公告。</w:t>
      </w:r>
    </w:p>
    <w:p>
      <w:pPr>
        <w:pStyle w:val="Style28"/>
        <w:keepNext w:val="0"/>
        <w:keepLines w:val="0"/>
        <w:widowControl w:val="0"/>
        <w:shd w:val="clear" w:color="auto" w:fill="auto"/>
        <w:bidi w:val="0"/>
        <w:spacing w:before="0" w:after="0" w:line="341" w:lineRule="exact"/>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41" w:lineRule="exact"/>
        <w:ind w:left="0" w:right="0" w:firstLine="220"/>
        <w:jc w:val="left"/>
      </w:pPr>
      <w:r>
        <w:rPr>
          <w:color w:val="000000"/>
          <w:spacing w:val="0"/>
          <w:w w:val="100"/>
          <w:position w:val="0"/>
        </w:rPr>
        <w:t>以上变动情况均已办理完毕相关手续。</w:t>
      </w:r>
    </w:p>
    <w:p>
      <w:pPr>
        <w:pStyle w:val="Style28"/>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0" w:line="322" w:lineRule="exact"/>
        <w:ind w:left="0" w:right="0" w:firstLine="300"/>
        <w:jc w:val="left"/>
      </w:pPr>
      <w:r>
        <w:rPr>
          <w:color w:val="000000"/>
          <w:spacing w:val="0"/>
          <w:w w:val="100"/>
          <w:position w:val="0"/>
        </w:rPr>
        <w:t>上述股份变动后，公司股份总数由年初的</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万股变更至</w:t>
      </w:r>
      <w:r>
        <w:rPr>
          <w:rFonts w:ascii="Times New Roman" w:eastAsia="Times New Roman" w:hAnsi="Times New Roman" w:cs="Times New Roman"/>
          <w:color w:val="000000"/>
          <w:spacing w:val="0"/>
          <w:w w:val="100"/>
          <w:position w:val="0"/>
          <w:sz w:val="18"/>
          <w:szCs w:val="18"/>
        </w:rPr>
        <w:t>14,222.40</w:t>
      </w:r>
      <w:r>
        <w:rPr>
          <w:color w:val="000000"/>
          <w:spacing w:val="0"/>
          <w:w w:val="100"/>
          <w:position w:val="0"/>
        </w:rPr>
        <w:t>万股，变动幅度为</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,对公司基本每股收益、 稀释每股收益、归属于公司普通股股东的每股净资产等财务指标影响较小。</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、限售股份变动情况</w:t>
      </w:r>
      <w:bookmarkEnd w:id="370"/>
      <w:bookmarkEnd w:id="371"/>
      <w:bookmarkEnd w:id="37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张光明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刚慎毅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钟立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闫强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谢西前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黄之翌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任永辉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梁国权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任海亮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关景果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刘亚杰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张月霞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王惠清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张海钧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王运洪</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王玉信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王鸣胤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裴森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杨志强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祃普元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吕占杨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尹淑彦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赵军峰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韦树远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周光伟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梁秀丽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郎桂英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张瑞丽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张耀辉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李伟锋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杨中义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梁占群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刘汉生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刘学亮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刘景泉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佟永刚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桑金伟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董华田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孙胜斌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董志龙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谢瑞林</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董秀军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苗文旭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张俊欣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程洪兵</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管世忠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潘磊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范大为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吕继红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郑卫明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石凤波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魏乃福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陈树尧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蔡茂武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赵春鹏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宋亚军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程国柱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韩宝财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李金波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刘银松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首云飞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李宗岭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李立宁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沈智海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刘振龙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王继成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付国臣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穆颖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杨书民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黄小雷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须满足解锁条件</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吕建军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付小伟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丛晓辉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彭章波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王纪刚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吕家标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赵广春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陈兴政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果有权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贾立涛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董兴罗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卓忠良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刘庆余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袁加文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傅秋枝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宋玉刚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杨德龙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刘大海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张树权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须满足解锁条件</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赵俊伟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首发前机构类限</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天津天保成长创</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天津名轩投资有</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104,112,750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1,212,750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105,124,000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二</w:t>
      </w:r>
      <w:bookmarkEnd w:id="376"/>
      <w:r>
        <w:rPr>
          <w:color w:val="000000"/>
          <w:spacing w:val="0"/>
          <w:w w:val="100"/>
          <w:position w:val="0"/>
        </w:rPr>
        <w:t>、证券发行与上市情况</w:t>
      </w:r>
      <w:bookmarkEnd w:id="374"/>
      <w:bookmarkEnd w:id="375"/>
      <w:bookmarkEnd w:id="377"/>
    </w:p>
    <w:p>
      <w:pPr>
        <w:pStyle w:val="Style32"/>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、报告期内证券发行情况</w:t>
      </w:r>
      <w:bookmarkEnd w:id="378"/>
      <w:bookmarkEnd w:id="379"/>
      <w:bookmarkEnd w:id="381"/>
    </w:p>
    <w:tbl>
      <w:tblPr>
        <w:tblOverlap w:val="never"/>
        <w:jc w:val="center"/>
        <w:tblLayout w:type="fixed"/>
      </w:tblPr>
      <w:tblGrid>
        <w:gridCol w:w="1373"/>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证券发行情况的说明</w:t>
      </w:r>
    </w:p>
    <w:p>
      <w:pPr>
        <w:pStyle w:val="Style28"/>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报告期内，公司实施限制性股票激励计划，以定向发行新股的方式向王玉信等</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位激励对象授予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22.4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w:t>
      </w:r>
    </w:p>
    <w:p>
      <w:pPr>
        <w:pStyle w:val="Style32"/>
        <w:keepNext/>
        <w:keepLines/>
        <w:widowControl w:val="0"/>
        <w:shd w:val="clear" w:color="auto" w:fill="auto"/>
        <w:bidi w:val="0"/>
        <w:spacing w:before="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、公司股份总数及股东结构的变动、公司资产和负债结构的变动情况说明</w:t>
      </w:r>
      <w:bookmarkEnd w:id="382"/>
      <w:bookmarkEnd w:id="383"/>
      <w:bookmarkEnd w:id="385"/>
    </w:p>
    <w:p>
      <w:pPr>
        <w:pStyle w:val="Style28"/>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报告期内，公司实施限制性股票激励计划，以定向发行新股的方式向王玉信等</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位激励对象授予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22.4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 限制性股票激励计划实施后，公司股份总数由</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万股变更为</w:t>
      </w:r>
      <w:r>
        <w:rPr>
          <w:rFonts w:ascii="Times New Roman" w:eastAsia="Times New Roman" w:hAnsi="Times New Roman" w:cs="Times New Roman"/>
          <w:color w:val="000000"/>
          <w:spacing w:val="0"/>
          <w:w w:val="100"/>
          <w:position w:val="0"/>
          <w:sz w:val="18"/>
          <w:szCs w:val="18"/>
        </w:rPr>
        <w:t>14,222.4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w:t>
      </w:r>
    </w:p>
    <w:p>
      <w:pPr>
        <w:pStyle w:val="Style26"/>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三</w:t>
      </w:r>
      <w:bookmarkEnd w:id="388"/>
      <w:r>
        <w:rPr>
          <w:color w:val="000000"/>
          <w:spacing w:val="0"/>
          <w:w w:val="100"/>
          <w:position w:val="0"/>
        </w:rPr>
        <w:t>、股东和实际控制人情况</w:t>
      </w:r>
      <w:bookmarkEnd w:id="386"/>
      <w:bookmarkEnd w:id="387"/>
      <w:bookmarkEnd w:id="389"/>
    </w:p>
    <w:p>
      <w:pPr>
        <w:pStyle w:val="Style32"/>
        <w:keepNext/>
        <w:keepLines/>
        <w:widowControl w:val="0"/>
        <w:shd w:val="clear" w:color="auto" w:fill="auto"/>
        <w:bidi w:val="0"/>
        <w:spacing w:before="0" w:after="36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、公司股东数量及持股情况</w:t>
      </w:r>
      <w:bookmarkEnd w:id="390"/>
      <w:bookmarkEnd w:id="391"/>
      <w:bookmarkEnd w:id="39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864"/>
        <w:gridCol w:w="797"/>
        <w:gridCol w:w="797"/>
        <w:gridCol w:w="802"/>
        <w:gridCol w:w="850"/>
        <w:gridCol w:w="1368"/>
        <w:gridCol w:w="1378"/>
      </w:tblGrid>
      <w:tr>
        <w:trPr>
          <w:trHeight w:val="408"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w:t>
            </w:r>
          </w:p>
        </w:tc>
        <w:tc>
          <w:tcPr>
            <w:gridSpan w:val="5"/>
            <w:tcBorders>
              <w:top w:val="single" w:sz="4"/>
              <w:left w:val="single" w:sz="4"/>
              <w:right w:val="single" w:sz="4"/>
            </w:tcBorders>
            <w:shd w:val="clear" w:color="auto" w:fill="D3D3D3"/>
            <w:vAlign w:val="center"/>
          </w:tcPr>
          <w:p>
            <w:pPr>
              <w:pStyle w:val="Style11"/>
              <w:keepNext w:val="0"/>
              <w:keepLines w:val="0"/>
              <w:widowControl w:val="0"/>
              <w:shd w:val="clear" w:color="auto" w:fill="auto"/>
              <w:tabs>
                <w:tab w:pos="4709"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4,879</w:t>
            </w:r>
          </w:p>
        </w:tc>
      </w:tr>
      <w:tr>
        <w:trPr>
          <w:trHeight w:val="403"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39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48.68%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69,237,00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69,237,00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1368"/>
        <w:gridCol w:w="864"/>
        <w:gridCol w:w="797"/>
        <w:gridCol w:w="797"/>
        <w:gridCol w:w="802"/>
        <w:gridCol w:w="850"/>
        <w:gridCol w:w="1368"/>
        <w:gridCol w:w="1378"/>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天津名轩投资有</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中国银河证券股 份有限公司约定 购回专用账户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天津天保成长创</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中国建设银行</w:t>
            </w:r>
            <w:r>
              <w:rPr>
                <w:rFonts w:ascii="Times New Roman" w:eastAsia="Times New Roman" w:hAnsi="Times New Roman" w:cs="Times New Roman"/>
                <w:color w:val="000000"/>
                <w:spacing w:val="0"/>
                <w:w w:val="100"/>
                <w:position w:val="0"/>
                <w:sz w:val="18"/>
                <w:szCs w:val="18"/>
              </w:rPr>
              <w:t>-</w:t>
            </w:r>
          </w:p>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华夏优势增长股 票型证券投资基 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1,956,075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-2,085,54</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博时 新兴成长股票型 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1,124,276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宋延科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-211,670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全国社保基金一 零七组合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1,299,721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1,035,369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姜韬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魏玉森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公司实际控制人李莉女士为天津名轩投资有限公司的控股股东。公司未知上述其他股东 间是否存在关联关系或属于《上市公司股东持股变动信息披露管理办法》中规定的一致 行动人。</w:t>
            </w:r>
          </w:p>
        </w:tc>
      </w:tr>
      <w:tr>
        <w:trPr>
          <w:trHeight w:val="403"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中国银河证券股份有限公司约定 购回专用账户</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5,230,000</w:t>
            </w:r>
          </w:p>
        </w:tc>
      </w:tr>
      <w:tr>
        <w:trPr>
          <w:trHeight w:val="715"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华夏优势增长股票 型证券投资基金</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1,956,075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1,956,075</w:t>
            </w:r>
          </w:p>
        </w:tc>
      </w:tr>
      <w:tr>
        <w:trPr>
          <w:trHeight w:val="710"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博时新兴成长股票型证 券投资基金</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宋延科</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1,338,400</w:t>
            </w:r>
          </w:p>
        </w:tc>
      </w:tr>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全国社保基金一零七组合</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1,299,721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1,299,721</w:t>
            </w:r>
          </w:p>
        </w:tc>
      </w:tr>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姜韬</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w:t>
            </w:r>
          </w:p>
        </w:tc>
      </w:tr>
      <w:tr>
        <w:trPr>
          <w:trHeight w:val="408" w:hRule="exact"/>
        </w:trPr>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魏玉森</w:t>
            </w:r>
          </w:p>
        </w:tc>
        <w:tc>
          <w:tcPr>
            <w:gridSpan w:val="5"/>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r>
    </w:tbl>
    <w:p>
      <w:pPr>
        <w:spacing w:lineRule="exact" w:line="1"/>
        <w:rPr>
          <w:sz w:val="2"/>
          <w:szCs w:val="2"/>
        </w:rPr>
      </w:pPr>
      <w:r>
        <w:br w:type="page"/>
      </w:r>
    </w:p>
    <w:tbl>
      <w:tblPr>
        <w:tblOverlap w:val="never"/>
        <w:jc w:val="center"/>
        <w:tblLayout w:type="fixed"/>
      </w:tblPr>
      <w:tblGrid>
        <w:gridCol w:w="2731"/>
        <w:gridCol w:w="4109"/>
        <w:gridCol w:w="1368"/>
        <w:gridCol w:w="1378"/>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博时创业成长股票 型证券投资基金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778,893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赵俊伟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693,500</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华夏行业精选股票型证 券投资基金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637,387</w:t>
            </w:r>
          </w:p>
        </w:tc>
      </w:tr>
      <w:tr>
        <w:trPr>
          <w:trHeight w:val="133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公司实际控制人李莉女士为天津名轩投资有限公司的控股股东。公司未知上述其他股东 间是否存在关联关系或属于《上市公司股东持股变动信息披露管理办法》中规定的一致 行动人。</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80" w:line="240" w:lineRule="auto"/>
              <w:ind w:left="0" w:right="0" w:firstLine="0"/>
              <w:jc w:val="both"/>
            </w:pPr>
            <w:r>
              <w:rPr>
                <w:color w:val="000000"/>
                <w:spacing w:val="0"/>
                <w:w w:val="100"/>
                <w:position w:val="0"/>
              </w:rPr>
              <w:t>参与融资融券业务股东情况说明</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名无限售条件股东不存在参与融资融券业务的情况。</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380" w:line="309" w:lineRule="exact"/>
        <w:ind w:left="0" w:right="0" w:firstLine="0"/>
        <w:jc w:val="both"/>
      </w:pPr>
      <w:r>
        <w:rPr>
          <w:color w:val="000000"/>
          <w:spacing w:val="0"/>
          <w:w w:val="100"/>
          <w:position w:val="0"/>
        </w:rPr>
        <w:t>报告期内，参与约定购回式证券交易而持股的证券公司名称为：中国银河证券股份有限公司约定购回专用账户。相关自然人 股东姓名为：宋延科。公司未知上述约定购回式证券交易的初始交易所涉及的数量及比例。截止报告期末，中国银河证券股 份有限公司约定购回专用账户持股数量为</w:t>
      </w:r>
      <w:r>
        <w:rPr>
          <w:rFonts w:ascii="Times New Roman" w:eastAsia="Times New Roman" w:hAnsi="Times New Roman" w:cs="Times New Roman"/>
          <w:color w:val="000000"/>
          <w:spacing w:val="0"/>
          <w:w w:val="100"/>
          <w:position w:val="0"/>
          <w:sz w:val="18"/>
          <w:szCs w:val="18"/>
        </w:rPr>
        <w:t>5,230,000</w:t>
      </w:r>
      <w:r>
        <w:rPr>
          <w:color w:val="000000"/>
          <w:spacing w:val="0"/>
          <w:w w:val="100"/>
          <w:position w:val="0"/>
        </w:rPr>
        <w:t>股，占公司股份总数</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；宋延科持股数量为</w:t>
      </w:r>
      <w:r>
        <w:rPr>
          <w:rFonts w:ascii="Times New Roman" w:eastAsia="Times New Roman" w:hAnsi="Times New Roman" w:cs="Times New Roman"/>
          <w:color w:val="000000"/>
          <w:spacing w:val="0"/>
          <w:w w:val="100"/>
          <w:position w:val="0"/>
          <w:sz w:val="18"/>
          <w:szCs w:val="18"/>
        </w:rPr>
        <w:t>1,338,400</w:t>
      </w:r>
      <w:r>
        <w:rPr>
          <w:color w:val="000000"/>
          <w:spacing w:val="0"/>
          <w:w w:val="100"/>
          <w:position w:val="0"/>
        </w:rPr>
        <w:t>股，占公司股份 总数</w:t>
      </w:r>
      <w:r>
        <w:rPr>
          <w:rFonts w:ascii="Times New Roman" w:eastAsia="Times New Roman" w:hAnsi="Times New Roman" w:cs="Times New Roman"/>
          <w:color w:val="000000"/>
          <w:spacing w:val="0"/>
          <w:w w:val="100"/>
          <w:position w:val="0"/>
          <w:sz w:val="18"/>
          <w:szCs w:val="18"/>
        </w:rPr>
        <w:t>0.94%</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、公司控股股东情况</w:t>
      </w:r>
      <w:bookmarkEnd w:id="394"/>
      <w:bookmarkEnd w:id="395"/>
      <w:bookmarkEnd w:id="397"/>
    </w:p>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董事长兼总经理、董事长</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控股股东报告期内变更</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、公司实际控制人情况</w:t>
      </w:r>
      <w:bookmarkEnd w:id="398"/>
      <w:bookmarkEnd w:id="399"/>
      <w:bookmarkEnd w:id="401"/>
    </w:p>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226"/>
        <w:gridCol w:w="2232"/>
        <w:gridCol w:w="412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历任天津有恒机械电子有限公司财务经理、总经理，天津长荣印刷包装设备有限 公司总经理，天津长荣印刷包装设备有限公司董事长兼总经理。现任天津长荣印 刷设备股份有限公司董事长。</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公司与实际控制人之间的产权及控制关系的方框图</w:t>
      </w:r>
      <w:r>
        <w:br w:type="page"/>
      </w:r>
    </w:p>
    <w:p>
      <w:pPr>
        <w:framePr w:w="7920" w:h="5578" w:wrap="notBeside" w:vAnchor="text" w:hAnchor="text" w:x="930" w:y="1"/>
        <w:widowControl w:val="0"/>
        <w:rPr>
          <w:sz w:val="2"/>
          <w:szCs w:val="2"/>
        </w:rPr>
      </w:pPr>
      <w:r>
        <w:drawing>
          <wp:inline>
            <wp:extent cx="5029200" cy="354203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029200" cy="3542030"/>
                    </a:xfrm>
                    <a:prstGeom prst="rect"/>
                  </pic:spPr>
                </pic:pic>
              </a:graphicData>
            </a:graphic>
          </wp:inline>
        </w:drawing>
      </w:r>
    </w:p>
    <w:p>
      <w:pPr>
        <w:widowControl w:val="0"/>
        <w:spacing w:line="1" w:lineRule="exact"/>
      </w:pPr>
      <w:r>
        <mc:AlternateContent>
          <mc:Choice Requires="wps">
            <w:drawing>
              <wp:anchor distT="0" distB="0" distL="589915" distR="4134485" simplePos="0" relativeHeight="125829378" behindDoc="0" locked="0" layoutInCell="1" allowOverlap="1">
                <wp:simplePos x="0" y="0"/>
                <wp:positionH relativeFrom="column">
                  <wp:posOffset>1979930</wp:posOffset>
                </wp:positionH>
                <wp:positionV relativeFrom="paragraph">
                  <wp:posOffset>1576070</wp:posOffset>
                </wp:positionV>
                <wp:extent cx="1484630" cy="182880"/>
                <wp:wrapTopAndBottom/>
                <wp:docPr id="13" name="Shape 13"/>
                <a:graphic xmlns:a="http://schemas.openxmlformats.org/drawingml/2006/main">
                  <a:graphicData uri="http://schemas.microsoft.com/office/word/2010/wordprocessingShape">
                    <wps:wsp>
                      <wps:cNvSpPr txBox="1"/>
                      <wps:spPr>
                        <a:xfrm>
                          <a:ext cx="1484630"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天并名轩投资有限公可</w:t>
                            </w:r>
                          </w:p>
                        </w:txbxContent>
                      </wps:txbx>
                      <wps:bodyPr lIns="0" tIns="0" rIns="0" bIns="0">
                        <a:noAutoFit/>
                      </wps:bodyPr>
                    </wps:wsp>
                  </a:graphicData>
                </a:graphic>
              </wp:anchor>
            </w:drawing>
          </mc:Choice>
          <mc:Fallback>
            <w:pict>
              <v:shape id="_x0000_s1039" type="#_x0000_t202" style="position:absolute;margin-left:155.90000000000001pt;margin-top:124.10000000000001pt;width:116.90000000000001pt;height:14.4pt;z-index:-125829375;mso-wrap-distance-left:46.450000000000003pt;mso-wrap-distance-right:325.55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天并名轩投资有限公可</w:t>
                      </w:r>
                    </w:p>
                  </w:txbxContent>
                </v:textbox>
                <w10:wrap type="topAndBottom"/>
              </v:shape>
            </w:pict>
          </mc:Fallback>
        </mc:AlternateContent>
      </w:r>
      <w:r>
        <mc:AlternateContent>
          <mc:Choice Requires="wps">
            <w:drawing>
              <wp:anchor distT="0" distB="0" distL="589915" distR="5216525" simplePos="0" relativeHeight="125829380" behindDoc="0" locked="0" layoutInCell="1" allowOverlap="1">
                <wp:simplePos x="0" y="0"/>
                <wp:positionH relativeFrom="column">
                  <wp:posOffset>4046220</wp:posOffset>
                </wp:positionH>
                <wp:positionV relativeFrom="paragraph">
                  <wp:posOffset>494030</wp:posOffset>
                </wp:positionV>
                <wp:extent cx="402590" cy="158750"/>
                <wp:wrapTopAndBottom/>
                <wp:docPr id="15" name="Shape 15"/>
                <a:graphic xmlns:a="http://schemas.openxmlformats.org/drawingml/2006/main">
                  <a:graphicData uri="http://schemas.microsoft.com/office/word/2010/wordprocessingShape">
                    <wps:wsp>
                      <wps:cNvSpPr txBox="1"/>
                      <wps:spPr>
                        <a:xfrm>
                          <a:ext cx="402590" cy="1587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rPr>
                              <w:t>4S-68%</w:t>
                            </w:r>
                          </w:p>
                        </w:txbxContent>
                      </wps:txbx>
                      <wps:bodyPr lIns="0" tIns="0" rIns="0" bIns="0">
                        <a:noAutoFit/>
                      </wps:bodyPr>
                    </wps:wsp>
                  </a:graphicData>
                </a:graphic>
              </wp:anchor>
            </w:drawing>
          </mc:Choice>
          <mc:Fallback>
            <w:pict>
              <v:shape id="_x0000_s1041" type="#_x0000_t202" style="position:absolute;margin-left:318.60000000000002pt;margin-top:38.899999999999999pt;width:31.699999999999999pt;height:12.5pt;z-index:-125829373;mso-wrap-distance-left:46.450000000000003pt;mso-wrap-distance-right:410.75pt"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rPr>
                        <w:t>4S-68%</w:t>
                      </w:r>
                    </w:p>
                  </w:txbxContent>
                </v:textbox>
                <w10:wrap type="topAndBottom"/>
              </v:shape>
            </w:pict>
          </mc:Fallback>
        </mc:AlternateContent>
      </w:r>
      <w:r>
        <mc:AlternateContent>
          <mc:Choice Requires="wps">
            <w:drawing>
              <wp:anchor distT="0" distB="0" distL="589915" distR="3543300" simplePos="0" relativeHeight="125829382" behindDoc="0" locked="0" layoutInCell="1" allowOverlap="1">
                <wp:simplePos x="0" y="0"/>
                <wp:positionH relativeFrom="column">
                  <wp:posOffset>1845945</wp:posOffset>
                </wp:positionH>
                <wp:positionV relativeFrom="paragraph">
                  <wp:posOffset>2639695</wp:posOffset>
                </wp:positionV>
                <wp:extent cx="2075815" cy="182880"/>
                <wp:wrapTopAndBottom/>
                <wp:docPr id="17" name="Shape 17"/>
                <a:graphic xmlns:a="http://schemas.openxmlformats.org/drawingml/2006/main">
                  <a:graphicData uri="http://schemas.microsoft.com/office/word/2010/wordprocessingShape">
                    <wps:wsp>
                      <wps:cNvSpPr txBox="1"/>
                      <wps:spPr>
                        <a:xfrm>
                          <a:ext cx="2075815"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天诈长荣印刷设备肝价有限公司</w:t>
                            </w:r>
                          </w:p>
                        </w:txbxContent>
                      </wps:txbx>
                      <wps:bodyPr lIns="0" tIns="0" rIns="0" bIns="0">
                        <a:noAutoFit/>
                      </wps:bodyPr>
                    </wps:wsp>
                  </a:graphicData>
                </a:graphic>
              </wp:anchor>
            </w:drawing>
          </mc:Choice>
          <mc:Fallback>
            <w:pict>
              <v:shape id="_x0000_s1043" type="#_x0000_t202" style="position:absolute;margin-left:145.34999999999999pt;margin-top:207.84999999999999pt;width:163.45000000000002pt;height:14.4pt;z-index:-125829371;mso-wrap-distance-left:46.450000000000003pt;mso-wrap-distance-right:279.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天诈长荣印刷设备肝价有限公司</w:t>
                      </w:r>
                    </w:p>
                  </w:txbxContent>
                </v:textbox>
                <w10:wrap type="topAndBottom"/>
              </v:shape>
            </w:pict>
          </mc:Fallback>
        </mc:AlternateContent>
      </w: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02"/>
      <w:bookmarkEnd w:id="403"/>
      <w:bookmarkEnd w:id="405"/>
    </w:p>
    <w:tbl>
      <w:tblPr>
        <w:tblOverlap w:val="never"/>
        <w:jc w:val="center"/>
        <w:tblLayout w:type="fixed"/>
      </w:tblPr>
      <w:tblGrid>
        <w:gridCol w:w="2189"/>
        <w:gridCol w:w="1090"/>
        <w:gridCol w:w="888"/>
        <w:gridCol w:w="1805"/>
        <w:gridCol w:w="1790"/>
        <w:gridCol w:w="1819"/>
      </w:tblGrid>
      <w:tr>
        <w:trPr>
          <w:trHeight w:val="446"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5</w:t>
      </w:r>
      <w:bookmarkEnd w:id="408"/>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406"/>
      <w:bookmarkEnd w:id="407"/>
      <w:bookmarkEnd w:id="409"/>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持有的限售条件股份数</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新增可上市交易股份数</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天津天保成长创业投资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韦树远</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郑卫明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周京</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410" w:name="bookmark410"/>
      <w:bookmarkStart w:id="411" w:name="bookmark411"/>
      <w:bookmarkStart w:id="412" w:name="bookmark412"/>
      <w:r>
        <w:rPr>
          <w:color w:val="000000"/>
          <w:spacing w:val="0"/>
          <w:w w:val="100"/>
          <w:position w:val="0"/>
        </w:rPr>
        <w:t>第七节董事、监事、高级管理人员和员工情况</w:t>
      </w:r>
      <w:bookmarkEnd w:id="410"/>
      <w:bookmarkEnd w:id="411"/>
      <w:bookmarkEnd w:id="412"/>
    </w:p>
    <w:p>
      <w:pPr>
        <w:pStyle w:val="Style26"/>
        <w:keepNext/>
        <w:keepLines/>
        <w:widowControl w:val="0"/>
        <w:shd w:val="clear" w:color="auto" w:fill="auto"/>
        <w:bidi w:val="0"/>
        <w:spacing w:before="0" w:after="360" w:line="240" w:lineRule="auto"/>
        <w:ind w:left="0" w:right="0" w:firstLine="0"/>
        <w:jc w:val="left"/>
      </w:pPr>
      <w:bookmarkStart w:id="413" w:name="bookmark413"/>
      <w:bookmarkStart w:id="414" w:name="bookmark414"/>
      <w:bookmarkStart w:id="415" w:name="bookmark415"/>
      <w:bookmarkStart w:id="416" w:name="bookmark416"/>
      <w:bookmarkStart w:id="417" w:name="bookmark417"/>
      <w:r>
        <w:rPr>
          <w:color w:val="000000"/>
          <w:spacing w:val="0"/>
          <w:w w:val="100"/>
          <w:position w:val="0"/>
        </w:rPr>
        <w:t>一</w:t>
      </w:r>
      <w:bookmarkEnd w:id="416"/>
      <w:r>
        <w:rPr>
          <w:color w:val="000000"/>
          <w:spacing w:val="0"/>
          <w:w w:val="100"/>
          <w:position w:val="0"/>
        </w:rPr>
        <w:t>、董事、监事和高级管理人员持股变动</w:t>
      </w:r>
      <w:bookmarkEnd w:id="414"/>
      <w:bookmarkEnd w:id="415"/>
      <w:bookmarkEnd w:id="417"/>
      <w:bookmarkEnd w:id="413"/>
    </w:p>
    <w:p>
      <w:pPr>
        <w:pStyle w:val="Style32"/>
        <w:keepNext/>
        <w:keepLines/>
        <w:widowControl w:val="0"/>
        <w:shd w:val="clear" w:color="auto" w:fill="auto"/>
        <w:bidi w:val="0"/>
        <w:spacing w:before="0" w:after="32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、持股情况</w:t>
      </w:r>
      <w:bookmarkEnd w:id="418"/>
      <w:bookmarkEnd w:id="419"/>
      <w:bookmarkEnd w:id="421"/>
    </w:p>
    <w:tbl>
      <w:tblPr>
        <w:tblOverlap w:val="never"/>
        <w:jc w:val="center"/>
        <w:tblLayout w:type="fixed"/>
      </w:tblPr>
      <w:tblGrid>
        <w:gridCol w:w="686"/>
        <w:gridCol w:w="677"/>
        <w:gridCol w:w="686"/>
        <w:gridCol w:w="682"/>
        <w:gridCol w:w="682"/>
        <w:gridCol w:w="686"/>
        <w:gridCol w:w="682"/>
        <w:gridCol w:w="682"/>
        <w:gridCol w:w="686"/>
        <w:gridCol w:w="682"/>
        <w:gridCol w:w="686"/>
        <w:gridCol w:w="682"/>
        <w:gridCol w:w="686"/>
        <w:gridCol w:w="691"/>
      </w:tblGrid>
      <w:tr>
        <w:trPr>
          <w:trHeight w:val="228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董事兼</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陆长安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刘书瀚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赵铁流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蔡书和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职工代</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巴崇昌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靳宏伟</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职工代</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表监事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86"/>
        <w:gridCol w:w="677"/>
        <w:gridCol w:w="686"/>
        <w:gridCol w:w="682"/>
        <w:gridCol w:w="682"/>
        <w:gridCol w:w="686"/>
        <w:gridCol w:w="682"/>
        <w:gridCol w:w="682"/>
        <w:gridCol w:w="686"/>
        <w:gridCol w:w="682"/>
        <w:gridCol w:w="686"/>
        <w:gridCol w:w="682"/>
        <w:gridCol w:w="686"/>
        <w:gridCol w:w="691"/>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副总经 理兼总 工程师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财务总 监兼董 事会秘 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、持有股票期权情况</w:t>
      </w:r>
      <w:bookmarkEnd w:id="422"/>
      <w:bookmarkEnd w:id="423"/>
      <w:bookmarkEnd w:id="425"/>
    </w:p>
    <w:tbl>
      <w:tblPr>
        <w:tblOverlap w:val="never"/>
        <w:jc w:val="center"/>
        <w:tblLayout w:type="fixed"/>
      </w:tblPr>
      <w:tblGrid>
        <w:gridCol w:w="1195"/>
        <w:gridCol w:w="1195"/>
        <w:gridCol w:w="1195"/>
        <w:gridCol w:w="1200"/>
        <w:gridCol w:w="1195"/>
        <w:gridCol w:w="1195"/>
        <w:gridCol w:w="1200"/>
        <w:gridCol w:w="1205"/>
      </w:tblGrid>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期初持有股票 期权数量（份）</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本期获授予股 票期权数量</w:t>
            </w:r>
          </w:p>
          <w:p>
            <w:pPr>
              <w:pStyle w:val="Style11"/>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317" w:lineRule="exact"/>
              <w:ind w:left="0" w:right="0" w:firstLine="0"/>
              <w:jc w:val="center"/>
            </w:pPr>
            <w:r>
              <w:rPr>
                <w:color w:val="000000"/>
                <w:spacing w:val="0"/>
                <w:w w:val="100"/>
                <w:position w:val="0"/>
              </w:rPr>
              <w:t>本期已行权股 票期权数量</w:t>
            </w:r>
          </w:p>
          <w:p>
            <w:pPr>
              <w:pStyle w:val="Style11"/>
              <w:keepNext w:val="0"/>
              <w:keepLines w:val="0"/>
              <w:widowControl w:val="0"/>
              <w:shd w:val="clear" w:color="auto" w:fill="auto"/>
              <w:bidi w:val="0"/>
              <w:spacing w:before="0" w:after="0" w:line="317" w:lineRule="exact"/>
              <w:ind w:left="0" w:right="0" w:firstLine="320"/>
              <w:jc w:val="left"/>
            </w:pPr>
            <w:r>
              <w:rPr>
                <w:color w:val="000000"/>
                <w:spacing w:val="0"/>
                <w:w w:val="100"/>
                <w:position w:val="0"/>
              </w:rPr>
              <w:t>（份）</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本期注销的股 票期权数量</w:t>
            </w:r>
          </w:p>
          <w:p>
            <w:pPr>
              <w:pStyle w:val="Style11"/>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期末持有股票 期权数量（份）</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二</w:t>
      </w:r>
      <w:bookmarkEnd w:id="428"/>
      <w:r>
        <w:rPr>
          <w:color w:val="000000"/>
          <w:spacing w:val="0"/>
          <w:w w:val="100"/>
          <w:position w:val="0"/>
        </w:rPr>
        <w:t>、任职情况</w:t>
      </w:r>
      <w:bookmarkEnd w:id="426"/>
      <w:bookmarkEnd w:id="427"/>
      <w:bookmarkEnd w:id="429"/>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8"/>
        <w:keepNext w:val="0"/>
        <w:keepLines w:val="0"/>
        <w:widowControl w:val="0"/>
        <w:shd w:val="clear" w:color="auto" w:fill="auto"/>
        <w:bidi w:val="0"/>
        <w:spacing w:before="0" w:after="0" w:line="317" w:lineRule="exact"/>
        <w:ind w:left="0" w:right="0" w:firstLine="0"/>
        <w:jc w:val="left"/>
      </w:pPr>
      <w:bookmarkStart w:id="430" w:name="bookmark430"/>
      <w:r>
        <w:rPr>
          <w:color w:val="000000"/>
          <w:spacing w:val="0"/>
          <w:w w:val="100"/>
          <w:position w:val="0"/>
        </w:rPr>
        <w:t>（</w:t>
      </w:r>
      <w:bookmarkEnd w:id="430"/>
      <w:r>
        <w:rPr>
          <w:color w:val="000000"/>
          <w:spacing w:val="0"/>
          <w:w w:val="100"/>
          <w:position w:val="0"/>
        </w:rPr>
        <w:t>一）董事</w:t>
      </w:r>
    </w:p>
    <w:p>
      <w:pPr>
        <w:pStyle w:val="Style28"/>
        <w:keepNext w:val="0"/>
        <w:keepLines w:val="0"/>
        <w:widowControl w:val="0"/>
        <w:numPr>
          <w:ilvl w:val="0"/>
          <w:numId w:val="3"/>
        </w:numPr>
        <w:shd w:val="clear" w:color="auto" w:fill="auto"/>
        <w:tabs>
          <w:tab w:pos="264" w:val="left"/>
        </w:tabs>
        <w:bidi w:val="0"/>
        <w:spacing w:before="0" w:after="0" w:line="317" w:lineRule="exact"/>
        <w:ind w:left="0" w:right="0" w:firstLine="0"/>
        <w:jc w:val="left"/>
      </w:pPr>
      <w:bookmarkStart w:id="431" w:name="bookmark431"/>
      <w:bookmarkEnd w:id="431"/>
      <w:r>
        <w:rPr>
          <w:color w:val="000000"/>
          <w:spacing w:val="0"/>
          <w:w w:val="100"/>
          <w:position w:val="0"/>
        </w:rPr>
        <w:t>李莉，女，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年出生，中国国籍，无境外永久居留权，本科学历，高级经济师。历任天津有恒机械电子有限公司财务 经理、总经理，天津长荣印刷包装设备有限公司总经理，天津长荣印刷包装设备有限公司董事长兼总经理。现任天津长荣印 刷设备股份有限公司董事长。</w:t>
      </w:r>
    </w:p>
    <w:p>
      <w:pPr>
        <w:pStyle w:val="Style28"/>
        <w:keepNext w:val="0"/>
        <w:keepLines w:val="0"/>
        <w:widowControl w:val="0"/>
        <w:numPr>
          <w:ilvl w:val="0"/>
          <w:numId w:val="3"/>
        </w:numPr>
        <w:shd w:val="clear" w:color="auto" w:fill="auto"/>
        <w:tabs>
          <w:tab w:pos="269" w:val="left"/>
        </w:tabs>
        <w:bidi w:val="0"/>
        <w:spacing w:before="0" w:after="0" w:line="317" w:lineRule="exact"/>
        <w:ind w:left="0" w:right="0" w:firstLine="0"/>
        <w:jc w:val="left"/>
      </w:pPr>
      <w:bookmarkStart w:id="432" w:name="bookmark432"/>
      <w:bookmarkEnd w:id="432"/>
      <w:r>
        <w:rPr>
          <w:color w:val="000000"/>
          <w:spacing w:val="0"/>
          <w:w w:val="100"/>
          <w:position w:val="0"/>
        </w:rPr>
        <w:t>蔡连成，男，</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年出生，新加坡国籍。历任宝隆洋行项目经理，海德堡新加坡有限公司总裁，海德堡（中国）有限公 司首席执行官。现任天津长荣印刷设备股份有限公司董事兼总经理。</w:t>
      </w:r>
    </w:p>
    <w:p>
      <w:pPr>
        <w:pStyle w:val="Style28"/>
        <w:keepNext w:val="0"/>
        <w:keepLines w:val="0"/>
        <w:widowControl w:val="0"/>
        <w:numPr>
          <w:ilvl w:val="0"/>
          <w:numId w:val="3"/>
        </w:numPr>
        <w:shd w:val="clear" w:color="auto" w:fill="auto"/>
        <w:tabs>
          <w:tab w:pos="269" w:val="left"/>
        </w:tabs>
        <w:bidi w:val="0"/>
        <w:spacing w:before="0" w:after="0" w:line="317" w:lineRule="exact"/>
        <w:ind w:left="0" w:right="0" w:firstLine="0"/>
        <w:jc w:val="left"/>
      </w:pPr>
      <w:bookmarkStart w:id="433" w:name="bookmark433"/>
      <w:bookmarkEnd w:id="433"/>
      <w:r>
        <w:rPr>
          <w:color w:val="000000"/>
          <w:spacing w:val="0"/>
          <w:w w:val="100"/>
          <w:position w:val="0"/>
        </w:rPr>
        <w:t>陆长安，男，</w:t>
      </w:r>
      <w:r>
        <w:rPr>
          <w:rFonts w:ascii="Times New Roman" w:eastAsia="Times New Roman" w:hAnsi="Times New Roman" w:cs="Times New Roman"/>
          <w:color w:val="000000"/>
          <w:spacing w:val="0"/>
          <w:w w:val="100"/>
          <w:position w:val="0"/>
          <w:sz w:val="18"/>
          <w:szCs w:val="18"/>
        </w:rPr>
        <w:t>1948</w:t>
      </w:r>
      <w:r>
        <w:rPr>
          <w:color w:val="000000"/>
          <w:spacing w:val="0"/>
          <w:w w:val="100"/>
          <w:position w:val="0"/>
        </w:rPr>
        <w:t>年出生，中国国籍，无境外永久居留权，硕士研究生学历，高级经济师。历任北人集团公司企管处处 长、总经济师，北人印刷机械股份有限公司副总经理、总经理、董事、副董事长，北人集团公司总经理，北京印刷机械研究 所所长，《今日印刷》杂志社社长，中国印刷及设备器材工业协会印刷机械分会理事长，中国机械工业企业管理协会经营战 略委员会理事长，全国印刷机械标准化技术委员会主任，首都经济贸易大学名誉教授，天津长荣印刷设备股份有限公司独立 董事等职务。现任中国印刷及设备器材工业协会副理事长兼秘书长，天津长荣印刷设备股份有限公司董事。</w:t>
      </w:r>
    </w:p>
    <w:p>
      <w:pPr>
        <w:pStyle w:val="Style28"/>
        <w:keepNext w:val="0"/>
        <w:keepLines w:val="0"/>
        <w:widowControl w:val="0"/>
        <w:numPr>
          <w:ilvl w:val="0"/>
          <w:numId w:val="3"/>
        </w:numPr>
        <w:shd w:val="clear" w:color="auto" w:fill="auto"/>
        <w:tabs>
          <w:tab w:pos="269" w:val="left"/>
        </w:tabs>
        <w:bidi w:val="0"/>
        <w:spacing w:before="0" w:after="0" w:line="317" w:lineRule="exact"/>
        <w:ind w:left="0" w:right="0" w:firstLine="0"/>
        <w:jc w:val="left"/>
      </w:pPr>
      <w:bookmarkStart w:id="434" w:name="bookmark434"/>
      <w:bookmarkEnd w:id="434"/>
      <w:r>
        <w:rPr>
          <w:color w:val="000000"/>
          <w:spacing w:val="0"/>
          <w:w w:val="100"/>
          <w:position w:val="0"/>
        </w:rPr>
        <w:t>朱辉，女，</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年出生，中国国籍，无境外永久居留权，本科学历，中国注册会计师协会资深会员，高级会计师、中国 注册会计师、中国注册资产评估师、中国注册税务师，具有中国注册会计师证券期货相关业务特许资格。历任德勤华永会计 师事务所审计合伙人，天津五洲联合会计师事务所合伙人，天津长荣印刷设备股份有限公司独立董事等职务。现任渤海产业 投资基金管理有限公司财务总监，天津长荣印刷设备股份有限公司董事。</w:t>
      </w:r>
    </w:p>
    <w:p>
      <w:pPr>
        <w:pStyle w:val="Style28"/>
        <w:keepNext w:val="0"/>
        <w:keepLines w:val="0"/>
        <w:widowControl w:val="0"/>
        <w:numPr>
          <w:ilvl w:val="0"/>
          <w:numId w:val="3"/>
        </w:numPr>
        <w:shd w:val="clear" w:color="auto" w:fill="auto"/>
        <w:tabs>
          <w:tab w:pos="269" w:val="left"/>
        </w:tabs>
        <w:bidi w:val="0"/>
        <w:spacing w:before="0" w:after="0" w:line="317" w:lineRule="exact"/>
        <w:ind w:left="0" w:right="0" w:firstLine="0"/>
        <w:jc w:val="left"/>
      </w:pPr>
      <w:bookmarkStart w:id="435" w:name="bookmark435"/>
      <w:bookmarkEnd w:id="435"/>
      <w:r>
        <w:rPr>
          <w:color w:val="000000"/>
          <w:spacing w:val="0"/>
          <w:w w:val="100"/>
          <w:position w:val="0"/>
        </w:rPr>
        <w:t>靳庆军，男，</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年出生，中国国籍，无境外永久居留权，先后获得安徽大学外语系文学学士、中国政法大学研究生院 法学硕士和哈佛大学肯尼迪政府学院研究文凭，高级律师。曾任职于香港马士打律师行、英国律师行</w:t>
      </w:r>
      <w:r>
        <w:rPr>
          <w:rFonts w:ascii="Times New Roman" w:eastAsia="Times New Roman" w:hAnsi="Times New Roman" w:cs="Times New Roman"/>
          <w:color w:val="000000"/>
          <w:spacing w:val="0"/>
          <w:w w:val="100"/>
          <w:position w:val="0"/>
          <w:sz w:val="18"/>
          <w:szCs w:val="18"/>
        </w:rPr>
        <w:t>Clyde&amp;Co.</w:t>
      </w:r>
      <w:r>
        <w:rPr>
          <w:color w:val="000000"/>
          <w:spacing w:val="0"/>
          <w:w w:val="100"/>
          <w:position w:val="0"/>
        </w:rPr>
        <w:t>、</w:t>
      </w:r>
      <w:r>
        <w:rPr>
          <w:color w:val="000000"/>
          <w:spacing w:val="0"/>
          <w:w w:val="100"/>
          <w:position w:val="0"/>
        </w:rPr>
        <w:t xml:space="preserve">中信律师 事务所以及信达律师事务所。现任北京市金杜律师事务所资深合伙人，兼任中国政法大学、中国人民大学律师学院兼职教授, </w:t>
      </w:r>
      <w:r>
        <w:rPr>
          <w:color w:val="000000"/>
          <w:spacing w:val="0"/>
          <w:w w:val="100"/>
          <w:position w:val="0"/>
        </w:rPr>
        <w:t>清华大学法学院硕士联合导师，中国国际经济贸易仲裁委员会、深圳国际仲裁院、上海国际仲裁中心仲裁员，深圳证券交易 所第二届上诉复核委员会委员，深圳证券期货业纠纷调解中心调解员，美国华盛顿上诉法院中国法律顾问，国泰君安证券股 份有限公司、金地集团股份有限公司、景顺长城（中外合资）基金管理有限公司、新华资产管理股份有限公司、天津长荣印 刷设备股份有限公司独立董事。</w:t>
      </w:r>
    </w:p>
    <w:p>
      <w:pPr>
        <w:pStyle w:val="Style28"/>
        <w:keepNext w:val="0"/>
        <w:keepLines w:val="0"/>
        <w:widowControl w:val="0"/>
        <w:numPr>
          <w:ilvl w:val="0"/>
          <w:numId w:val="3"/>
        </w:numPr>
        <w:shd w:val="clear" w:color="auto" w:fill="auto"/>
        <w:bidi w:val="0"/>
        <w:spacing w:before="0" w:after="0" w:line="318" w:lineRule="exact"/>
        <w:ind w:left="0" w:right="0" w:firstLine="0"/>
        <w:jc w:val="both"/>
      </w:pPr>
      <w:bookmarkStart w:id="436" w:name="bookmark436"/>
      <w:bookmarkEnd w:id="43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刘治海，男，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年出生，中国国籍，无境外永久居留权，中国政法大学硕士，具有律师资格。曾任首都经贸大学讲师。 现任北京金诚同达律师事务所高级合伙人，云南锡业股份有限公司、沈阳商业城股份有限公司、天津长荣印刷设备股份有限 公司独立董事。</w:t>
      </w:r>
    </w:p>
    <w:p>
      <w:pPr>
        <w:pStyle w:val="Style28"/>
        <w:keepNext w:val="0"/>
        <w:keepLines w:val="0"/>
        <w:widowControl w:val="0"/>
        <w:numPr>
          <w:ilvl w:val="0"/>
          <w:numId w:val="3"/>
        </w:numPr>
        <w:shd w:val="clear" w:color="auto" w:fill="auto"/>
        <w:tabs>
          <w:tab w:pos="255" w:val="left"/>
        </w:tabs>
        <w:bidi w:val="0"/>
        <w:spacing w:before="0" w:after="0" w:line="318" w:lineRule="exact"/>
        <w:ind w:left="0" w:right="0" w:firstLine="0"/>
        <w:jc w:val="both"/>
      </w:pPr>
      <w:bookmarkStart w:id="437" w:name="bookmark437"/>
      <w:bookmarkEnd w:id="437"/>
      <w:r>
        <w:rPr>
          <w:color w:val="000000"/>
          <w:spacing w:val="0"/>
          <w:w w:val="100"/>
          <w:position w:val="0"/>
        </w:rPr>
        <w:t>于雳，女，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年出生，中国国籍，无境外居永久留权，会计学博士，高级会计师、中国注册会计师。历任新疆会计师 事务所部门经理，五洲联合会计师事务所合伙人。现任华寅五洲会计师事务所合伙人，全国会计领军人才，中国注册会计师 协会专业技术指导委员会委员，中国会计学会财务成本分会理事，天津长荣印刷设备股份有限公司独立董事等职务。</w:t>
      </w:r>
    </w:p>
    <w:p>
      <w:pPr>
        <w:pStyle w:val="Style28"/>
        <w:keepNext w:val="0"/>
        <w:keepLines w:val="0"/>
        <w:widowControl w:val="0"/>
        <w:shd w:val="clear" w:color="auto" w:fill="auto"/>
        <w:tabs>
          <w:tab w:pos="471" w:val="left"/>
        </w:tabs>
        <w:bidi w:val="0"/>
        <w:spacing w:before="0" w:after="0" w:line="318" w:lineRule="exact"/>
        <w:ind w:left="0" w:right="0" w:firstLine="0"/>
        <w:jc w:val="both"/>
      </w:pPr>
      <w:bookmarkStart w:id="438" w:name="bookmark438"/>
      <w:r>
        <w:rPr>
          <w:color w:val="000000"/>
          <w:spacing w:val="0"/>
          <w:w w:val="100"/>
          <w:position w:val="0"/>
        </w:rPr>
        <w:t>（</w:t>
      </w:r>
      <w:bookmarkEnd w:id="438"/>
      <w:r>
        <w:rPr>
          <w:color w:val="000000"/>
          <w:spacing w:val="0"/>
          <w:w w:val="100"/>
          <w:position w:val="0"/>
        </w:rPr>
        <w:t>二）</w:t>
        <w:tab/>
        <w:t>监事</w:t>
      </w:r>
    </w:p>
    <w:p>
      <w:pPr>
        <w:pStyle w:val="Style28"/>
        <w:keepNext w:val="0"/>
        <w:keepLines w:val="0"/>
        <w:widowControl w:val="0"/>
        <w:numPr>
          <w:ilvl w:val="0"/>
          <w:numId w:val="5"/>
        </w:numPr>
        <w:shd w:val="clear" w:color="auto" w:fill="auto"/>
        <w:tabs>
          <w:tab w:pos="255" w:val="left"/>
        </w:tabs>
        <w:bidi w:val="0"/>
        <w:spacing w:before="0" w:after="0" w:line="318" w:lineRule="exact"/>
        <w:ind w:left="0" w:right="0" w:firstLine="0"/>
        <w:jc w:val="both"/>
      </w:pPr>
      <w:bookmarkStart w:id="439" w:name="bookmark439"/>
      <w:bookmarkEnd w:id="439"/>
      <w:r>
        <w:rPr>
          <w:color w:val="000000"/>
          <w:spacing w:val="0"/>
          <w:w w:val="100"/>
          <w:position w:val="0"/>
        </w:rPr>
        <w:t>洪雷，男，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年出生，中国国籍，无境外永久居留权，硕士研究生学历。历任环渤海创业投资管理公司高级项目经理, 海泰生物科技发展公司投资部部长，天津创业投资有限公司投资总监，天津长荣印刷设备股份有限公司董事等职务。现任天 津创业投资管理有限公司董事兼总经理，天津长荣印刷设备股份有限公司监事会主席等职务。</w:t>
      </w:r>
    </w:p>
    <w:p>
      <w:pPr>
        <w:pStyle w:val="Style28"/>
        <w:keepNext w:val="0"/>
        <w:keepLines w:val="0"/>
        <w:widowControl w:val="0"/>
        <w:numPr>
          <w:ilvl w:val="0"/>
          <w:numId w:val="5"/>
        </w:numPr>
        <w:shd w:val="clear" w:color="auto" w:fill="auto"/>
        <w:tabs>
          <w:tab w:pos="260" w:val="left"/>
        </w:tabs>
        <w:bidi w:val="0"/>
        <w:spacing w:before="0" w:after="0" w:line="318" w:lineRule="exact"/>
        <w:ind w:left="0" w:right="0" w:firstLine="0"/>
        <w:jc w:val="both"/>
      </w:pPr>
      <w:bookmarkStart w:id="440" w:name="bookmark440"/>
      <w:bookmarkEnd w:id="440"/>
      <w:r>
        <w:rPr>
          <w:color w:val="000000"/>
          <w:spacing w:val="0"/>
          <w:w w:val="100"/>
          <w:position w:val="0"/>
        </w:rPr>
        <w:t>蔡书和，男，</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年出生，中国国籍，无境外永久居留权，大专学历。历任中国建设银行石家庄支行信贷员，中国建设 银行石家庄信托投资公司投资科科长，中国建设银行河北省分行信贷处副处长，中国投资银行河北省分行营业部主任，国家 开发银行河北省分行稽核处处长、财会处处长、客户处处长。现任国家开发银行总行正处级稽核专员，天津长荣印刷设备股 份有限公司监事。</w:t>
      </w:r>
    </w:p>
    <w:p>
      <w:pPr>
        <w:pStyle w:val="Style28"/>
        <w:keepNext w:val="0"/>
        <w:keepLines w:val="0"/>
        <w:widowControl w:val="0"/>
        <w:numPr>
          <w:ilvl w:val="0"/>
          <w:numId w:val="5"/>
        </w:numPr>
        <w:shd w:val="clear" w:color="auto" w:fill="auto"/>
        <w:tabs>
          <w:tab w:pos="260" w:val="left"/>
        </w:tabs>
        <w:bidi w:val="0"/>
        <w:spacing w:before="0" w:after="0" w:line="318" w:lineRule="exact"/>
        <w:ind w:left="0" w:right="0" w:firstLine="0"/>
        <w:jc w:val="both"/>
      </w:pPr>
      <w:bookmarkStart w:id="441" w:name="bookmark441"/>
      <w:bookmarkEnd w:id="441"/>
      <w:r>
        <w:rPr>
          <w:color w:val="000000"/>
          <w:spacing w:val="0"/>
          <w:w w:val="100"/>
          <w:position w:val="0"/>
        </w:rPr>
        <w:t>刘丹，男，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年出生，中国国籍，无境外永久居留权，本科学历。历任天津长荣印刷包装设备有限公司办公室职员、 管理部职员、管理部副理，天津长荣印刷设备股份有限公司管理部副理、证券事务代表、监事会监事等职务。现任天津长荣 印刷设备股份有限公司职工代表监事。</w:t>
      </w:r>
    </w:p>
    <w:p>
      <w:pPr>
        <w:pStyle w:val="Style28"/>
        <w:keepNext w:val="0"/>
        <w:keepLines w:val="0"/>
        <w:widowControl w:val="0"/>
        <w:shd w:val="clear" w:color="auto" w:fill="auto"/>
        <w:tabs>
          <w:tab w:pos="471" w:val="left"/>
        </w:tabs>
        <w:bidi w:val="0"/>
        <w:spacing w:before="0" w:after="100" w:line="318" w:lineRule="exact"/>
        <w:ind w:left="0" w:right="0" w:firstLine="0"/>
        <w:jc w:val="left"/>
      </w:pPr>
      <w:bookmarkStart w:id="442" w:name="bookmark442"/>
      <w:r>
        <w:rPr>
          <w:color w:val="000000"/>
          <w:spacing w:val="0"/>
          <w:w w:val="100"/>
          <w:position w:val="0"/>
        </w:rPr>
        <w:t>（</w:t>
      </w:r>
      <w:bookmarkEnd w:id="442"/>
      <w:r>
        <w:rPr>
          <w:color w:val="000000"/>
          <w:spacing w:val="0"/>
          <w:w w:val="100"/>
          <w:position w:val="0"/>
        </w:rPr>
        <w:t>三）</w:t>
        <w:tab/>
        <w:t>高级管理人员</w:t>
      </w:r>
    </w:p>
    <w:p>
      <w:pPr>
        <w:pStyle w:val="Style28"/>
        <w:keepNext w:val="0"/>
        <w:keepLines w:val="0"/>
        <w:widowControl w:val="0"/>
        <w:numPr>
          <w:ilvl w:val="0"/>
          <w:numId w:val="7"/>
        </w:numPr>
        <w:shd w:val="clear" w:color="auto" w:fill="auto"/>
        <w:tabs>
          <w:tab w:pos="241" w:val="left"/>
        </w:tabs>
        <w:bidi w:val="0"/>
        <w:spacing w:before="0" w:after="0" w:line="360" w:lineRule="auto"/>
        <w:ind w:left="0" w:right="0" w:firstLine="0"/>
        <w:jc w:val="left"/>
      </w:pPr>
      <w:bookmarkStart w:id="443" w:name="bookmark443"/>
      <w:bookmarkEnd w:id="443"/>
      <w:r>
        <w:rPr>
          <w:color w:val="000000"/>
          <w:spacing w:val="0"/>
          <w:w w:val="100"/>
          <w:position w:val="0"/>
        </w:rPr>
        <w:t>蔡连成：详见前述董事简历。</w:t>
      </w:r>
    </w:p>
    <w:p>
      <w:pPr>
        <w:pStyle w:val="Style28"/>
        <w:keepNext w:val="0"/>
        <w:keepLines w:val="0"/>
        <w:widowControl w:val="0"/>
        <w:numPr>
          <w:ilvl w:val="0"/>
          <w:numId w:val="7"/>
        </w:numPr>
        <w:shd w:val="clear" w:color="auto" w:fill="auto"/>
        <w:tabs>
          <w:tab w:pos="260" w:val="left"/>
        </w:tabs>
        <w:bidi w:val="0"/>
        <w:spacing w:before="0" w:after="0" w:line="318" w:lineRule="exact"/>
        <w:ind w:left="0" w:right="0" w:firstLine="0"/>
        <w:jc w:val="left"/>
      </w:pPr>
      <w:bookmarkStart w:id="444" w:name="bookmark444"/>
      <w:bookmarkEnd w:id="444"/>
      <w:r>
        <w:rPr>
          <w:color w:val="000000"/>
          <w:spacing w:val="0"/>
          <w:w w:val="100"/>
          <w:position w:val="0"/>
        </w:rPr>
        <w:t>沈智海，男，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年出生，中国国籍，无境外永久居留权，大专学历，工程师。历任上海东风机器厂机械设计工程师， 上海亚华印刷机械有限公司主任设计工程师，天津长荣印刷包装设备有限公司总工程师，有恒（上海）印刷机械有限公司研 发中心经理，天津长荣印刷设备股份有限公司副总经理兼长荣（上海）印刷设备有限公司副总经理。现任天津长荣印刷设备 股份有限公司副总经理。</w:t>
      </w:r>
    </w:p>
    <w:p>
      <w:pPr>
        <w:pStyle w:val="Style28"/>
        <w:keepNext w:val="0"/>
        <w:keepLines w:val="0"/>
        <w:widowControl w:val="0"/>
        <w:numPr>
          <w:ilvl w:val="0"/>
          <w:numId w:val="7"/>
        </w:numPr>
        <w:shd w:val="clear" w:color="auto" w:fill="auto"/>
        <w:tabs>
          <w:tab w:pos="260" w:val="left"/>
        </w:tabs>
        <w:bidi w:val="0"/>
        <w:spacing w:before="0" w:after="0" w:line="318" w:lineRule="exact"/>
        <w:ind w:left="0" w:right="0" w:firstLine="0"/>
        <w:jc w:val="left"/>
      </w:pPr>
      <w:bookmarkStart w:id="445" w:name="bookmark445"/>
      <w:bookmarkEnd w:id="445"/>
      <w:r>
        <w:rPr>
          <w:color w:val="000000"/>
          <w:spacing w:val="0"/>
          <w:w w:val="100"/>
          <w:position w:val="0"/>
        </w:rPr>
        <w:t>王玉信，男，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年出生，中国国籍，无境外永久居留权，本科学历，高级工程师。历任上海亚华印刷设备有限公司设 计部机械设计工程师，天津长荣印刷包装设备有限公司研发中心副理、经理，天津长荣印刷设备股份有限公司副总经理兼总 工程师。现任天津长荣印刷设备股份有限公司副总经理兼总工程师。</w:t>
      </w:r>
    </w:p>
    <w:p>
      <w:pPr>
        <w:pStyle w:val="Style28"/>
        <w:keepNext w:val="0"/>
        <w:keepLines w:val="0"/>
        <w:widowControl w:val="0"/>
        <w:numPr>
          <w:ilvl w:val="0"/>
          <w:numId w:val="7"/>
        </w:numPr>
        <w:shd w:val="clear" w:color="auto" w:fill="auto"/>
        <w:tabs>
          <w:tab w:pos="260" w:val="left"/>
        </w:tabs>
        <w:bidi w:val="0"/>
        <w:spacing w:before="0" w:after="0" w:line="318" w:lineRule="exact"/>
        <w:ind w:left="0" w:right="0" w:firstLine="0"/>
        <w:jc w:val="left"/>
      </w:pPr>
      <w:bookmarkStart w:id="446" w:name="bookmark446"/>
      <w:bookmarkEnd w:id="446"/>
      <w:r>
        <w:rPr>
          <w:color w:val="000000"/>
          <w:spacing w:val="0"/>
          <w:w w:val="100"/>
          <w:position w:val="0"/>
        </w:rPr>
        <w:t>李筠，男，</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年出生，中国国籍，无境外永久居留权，大专学历，高级会计师。历任天津市电气控制设备厂财务科成 本会计、财务科副科长，天津市电气开关公司副总会计师、总会计师、总经理，天津市大地天方建筑设计有限公司副总经理 兼财务总监，天津长荣印刷包装设备有限公司财务总监，天津长荣印刷设备股份有限公司财务总监兼董事会秘书、副总经理 兼董事会秘书。现任天津长荣印刷设备股份有限公司副总经理。</w:t>
      </w:r>
    </w:p>
    <w:p>
      <w:pPr>
        <w:pStyle w:val="Style28"/>
        <w:keepNext w:val="0"/>
        <w:keepLines w:val="0"/>
        <w:widowControl w:val="0"/>
        <w:numPr>
          <w:ilvl w:val="0"/>
          <w:numId w:val="7"/>
        </w:numPr>
        <w:shd w:val="clear" w:color="auto" w:fill="auto"/>
        <w:tabs>
          <w:tab w:pos="260" w:val="left"/>
        </w:tabs>
        <w:bidi w:val="0"/>
        <w:spacing w:before="0" w:after="0" w:line="318" w:lineRule="exact"/>
        <w:ind w:left="0" w:right="0" w:firstLine="0"/>
        <w:jc w:val="left"/>
      </w:pPr>
      <w:bookmarkStart w:id="447" w:name="bookmark447"/>
      <w:bookmarkEnd w:id="447"/>
      <w:r>
        <w:rPr>
          <w:color w:val="000000"/>
          <w:spacing w:val="0"/>
          <w:w w:val="100"/>
          <w:position w:val="0"/>
        </w:rPr>
        <w:t>李东晖，男，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年出生，中国国籍，无境外永久居留权，硕士研究生学历，高级会计师。历任天津水泥工业设计研究 院会计、财务主管、审计室副主任，北京五联方圆会计师事务所有限公司项目经理，天津长荣印刷设备股份有限公司财务总 监。现任天津长荣印刷设备股份有限公司财务总监兼董事会秘书。</w:t>
      </w:r>
    </w:p>
    <w:p>
      <w:pPr>
        <w:pStyle w:val="Style28"/>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442"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取报酬津贴</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r>
        <w:br w:type="page"/>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天津台荣精密机械工业有限公司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长荣（上海）印刷设备有限公司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长荣股份（香港）有限公司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英飞电池技术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JAPAN CO., LTD.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天津长荣震德机械有限公司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成都长荣印刷设备有限公司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USA 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天津长荣健豪云印刷科技有限公司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天津长荣数码科技有限公司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北京赛捷图文设备有限公司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50" w:lineRule="exact"/>
              <w:ind w:left="0" w:right="0" w:firstLine="0"/>
              <w:jc w:val="left"/>
            </w:pPr>
            <w:r>
              <w:rPr>
                <w:color w:val="000000"/>
                <w:spacing w:val="0"/>
                <w:w w:val="100"/>
                <w:position w:val="0"/>
              </w:rPr>
              <w:t>天津滨海天创众鑫股权投资基金有限公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董事长、投资 委员会委员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天津天以生物医药股权投资有限公司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董事、投资委</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天津天创华鑫现代服务产业投资合伙企 业（有限合伙）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投资委员会</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天津炎荣生物能源有限公司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天津炎荣生物能源科技有限公司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天津市北辰村镇银行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天津名轩小额贷款股份有限公司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天津慧明企业管理咨询有限公司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天津艺俪源文化传媒发展有限公司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天津名轩置业有限公司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天津长荣长远科技有限公司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陆长安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中国印刷及设备器材工业协会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副理事长兼 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渤海产业投资基金管理有限公司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北京市金杜律师事务所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资深合伙人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景顺长城基金管理有限公司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新华资产管理股份有限公司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金地（集团）股份有限公司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北京金诚同达律师事务所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云南锡业股份有限公司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华寅五洲会计师事务所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中建建设股份有限公司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新疆八一钢铁股份有限公司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新疆青松建化股份有限公司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长荣（上海）印刷设备有限公司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天津长荣健豪云印刷科技有限公司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三</w:t>
      </w:r>
      <w:bookmarkEnd w:id="450"/>
      <w:r>
        <w:rPr>
          <w:color w:val="000000"/>
          <w:spacing w:val="0"/>
          <w:w w:val="100"/>
          <w:position w:val="0"/>
        </w:rPr>
        <w:t>、董事、监事、高级管理人员报酬情况</w:t>
      </w:r>
      <w:bookmarkEnd w:id="448"/>
      <w:bookmarkEnd w:id="449"/>
      <w:bookmarkEnd w:id="451"/>
    </w:p>
    <w:tbl>
      <w:tblPr>
        <w:tblOverlap w:val="never"/>
        <w:jc w:val="center"/>
        <w:tblLayout w:type="fixed"/>
      </w:tblPr>
      <w:tblGrid>
        <w:gridCol w:w="3600"/>
        <w:gridCol w:w="5981"/>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公司董事、监事报酬由股东大会决定，高级管理人员报酬由董事会决定。</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both"/>
            </w:pPr>
            <w:r>
              <w:rPr>
                <w:color w:val="000000"/>
                <w:spacing w:val="0"/>
                <w:w w:val="100"/>
                <w:position w:val="0"/>
              </w:rPr>
              <w:t>董事、监事和高级管理人员的报酬按照公司董事会《薪酬与考核委员会工作 细则》的规定，结合公司经营绩效及其本人工作能力、岗位职级等考核确定 并发放。</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本报告期内，公司已根据相关人员实际报酬情况支付完毕。</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3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00"/>
        <w:gridCol w:w="1195"/>
        <w:gridCol w:w="1195"/>
        <w:gridCol w:w="1200"/>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657,336.96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657,336.96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陆长安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刘书瀚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赵铁流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蔡书和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66,912.58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66,912.58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巴崇昌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300,374.15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300,374.15</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靳宏伟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61,078.71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61,078.71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333,342.27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333,342.27</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364,733.69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364,733.69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287,896.94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287,896.94</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财务总监兼董 事会秘书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288,645.82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288,645.82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2,595,321.12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2,795,321.12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5"/>
        <w:gridCol w:w="1061"/>
        <w:gridCol w:w="1061"/>
        <w:gridCol w:w="1061"/>
        <w:gridCol w:w="1061"/>
        <w:gridCol w:w="1066"/>
        <w:gridCol w:w="1061"/>
        <w:gridCol w:w="1061"/>
        <w:gridCol w:w="1070"/>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报告期内可</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行权的期权</w:t>
            </w:r>
          </w:p>
          <w:p>
            <w:pPr>
              <w:pStyle w:val="Style1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报告期内已</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行权的期权</w:t>
            </w:r>
          </w:p>
          <w:p>
            <w:pPr>
              <w:pStyle w:val="Style11"/>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317" w:lineRule="exact"/>
              <w:ind w:left="0" w:right="0" w:firstLine="0"/>
              <w:jc w:val="center"/>
            </w:pPr>
            <w:r>
              <w:rPr>
                <w:color w:val="000000"/>
                <w:spacing w:val="0"/>
                <w:w w:val="100"/>
                <w:position w:val="0"/>
              </w:rPr>
              <w:t>报告期内已 行权期限的 行权价格（元</w:t>
            </w:r>
          </w:p>
          <w:p>
            <w:pPr>
              <w:pStyle w:val="Style1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有的股权市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报告期新授 予限制性股</w:t>
            </w:r>
          </w:p>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票数量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限制性股票 的授予价格</w:t>
            </w:r>
          </w:p>
          <w:p>
            <w:pPr>
              <w:pStyle w:val="Style11"/>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报告期行权 的限制性股 票数量</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副总经理兼 总工程师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财务总监兼</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四</w:t>
      </w:r>
      <w:bookmarkEnd w:id="454"/>
      <w:r>
        <w:rPr>
          <w:color w:val="000000"/>
          <w:spacing w:val="0"/>
          <w:w w:val="100"/>
          <w:position w:val="0"/>
        </w:rPr>
        <w:t>、公司董事、监事、高级管理人员变动情况</w:t>
      </w:r>
      <w:bookmarkEnd w:id="452"/>
      <w:bookmarkEnd w:id="453"/>
      <w:bookmarkEnd w:id="455"/>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刘书瀚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赵铁流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陆长安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陆长安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巴崇昌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靳宏伟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蔡书和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五</w:t>
      </w:r>
      <w:bookmarkEnd w:id="458"/>
      <w:r>
        <w:rPr>
          <w:color w:val="000000"/>
          <w:spacing w:val="0"/>
          <w:w w:val="100"/>
          <w:position w:val="0"/>
        </w:rPr>
        <w:t>、报告期核心技术团队或关键技术人员变动情况（非董事、监事、高级管理人员）</w:t>
      </w:r>
      <w:bookmarkEnd w:id="456"/>
      <w:bookmarkEnd w:id="457"/>
      <w:bookmarkEnd w:id="45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报告期内，公司核心技术团队或关键技术人员未发生变化。</w:t>
      </w:r>
    </w:p>
    <w:p>
      <w:pPr>
        <w:pStyle w:val="Style26"/>
        <w:keepNext/>
        <w:keepLines/>
        <w:widowControl w:val="0"/>
        <w:shd w:val="clear" w:color="auto" w:fill="auto"/>
        <w:bidi w:val="0"/>
        <w:spacing w:before="0" w:after="3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六</w:t>
      </w:r>
      <w:bookmarkEnd w:id="462"/>
      <w:r>
        <w:rPr>
          <w:color w:val="000000"/>
          <w:spacing w:val="0"/>
          <w:w w:val="100"/>
          <w:position w:val="0"/>
        </w:rPr>
        <w:t>、公司员工情况</w:t>
      </w:r>
      <w:bookmarkEnd w:id="460"/>
      <w:bookmarkEnd w:id="461"/>
      <w:bookmarkEnd w:id="46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月底，公司共计</w:t>
      </w:r>
      <w:r>
        <w:rPr>
          <w:rFonts w:ascii="Times New Roman" w:eastAsia="Times New Roman" w:hAnsi="Times New Roman" w:cs="Times New Roman"/>
          <w:color w:val="000000"/>
          <w:spacing w:val="0"/>
          <w:w w:val="100"/>
          <w:position w:val="0"/>
          <w:sz w:val="18"/>
          <w:szCs w:val="18"/>
        </w:rPr>
        <w:t>871</w:t>
      </w:r>
      <w:r>
        <w:rPr>
          <w:color w:val="000000"/>
          <w:spacing w:val="0"/>
          <w:w w:val="100"/>
          <w:position w:val="0"/>
        </w:rPr>
        <w:t>名员工，公司员工按照专业结构、受教育程度、年龄结构的分布情况如下:</w:t>
      </w:r>
    </w:p>
    <w:tbl>
      <w:tblPr>
        <w:tblOverlap w:val="never"/>
        <w:jc w:val="left"/>
        <w:tblLayout w:type="fixed"/>
      </w:tblPr>
      <w:tblGrid>
        <w:gridCol w:w="1579"/>
        <w:gridCol w:w="2160"/>
        <w:gridCol w:w="2285"/>
        <w:gridCol w:w="2299"/>
      </w:tblGrid>
      <w:tr>
        <w:trPr>
          <w:trHeight w:val="365" w:hRule="exact"/>
        </w:trPr>
        <w:tc>
          <w:tcPr>
            <w:gridSpan w:val="2"/>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员工数量（人）</w:t>
            </w:r>
          </w:p>
        </w:tc>
        <w:tc>
          <w:tcPr>
            <w:tcBorders>
              <w:top w:val="single" w:sz="4"/>
              <w:left w:val="single" w:sz="4"/>
              <w:righ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占员工总数比例</w:t>
            </w:r>
          </w:p>
        </w:tc>
      </w:tr>
      <w:tr>
        <w:trPr>
          <w:trHeight w:val="350"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总人数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32"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专业结构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购销人员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r>
      <w:tr>
        <w:trPr>
          <w:trHeight w:val="432"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受教育程度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本科及本科以上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r>
      <w:tr>
        <w:trPr>
          <w:trHeight w:val="432"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年龄结构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岁以下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5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r>
    </w:tbl>
    <w:p>
      <w:pPr>
        <w:sectPr>
          <w:footnotePr>
            <w:pos w:val="pageBottom"/>
            <w:numFmt w:val="decimal"/>
            <w:numRestart w:val="continuous"/>
          </w:footnotePr>
          <w:pgSz w:w="11900" w:h="16840"/>
          <w:pgMar w:top="1359" w:right="1075" w:bottom="1498" w:left="1047" w:header="0" w:footer="3" w:gutter="0"/>
          <w:cols w:space="720"/>
          <w:noEndnote/>
          <w:rtlGutter w:val="0"/>
          <w:docGrid w:linePitch="360"/>
        </w:sectPr>
      </w:pPr>
    </w:p>
    <w:p>
      <w:pPr>
        <w:pStyle w:val="Style8"/>
        <w:keepNext/>
        <w:keepLines/>
        <w:widowControl w:val="0"/>
        <w:shd w:val="clear" w:color="auto" w:fill="auto"/>
        <w:bidi w:val="0"/>
        <w:spacing w:before="500" w:after="560" w:line="240" w:lineRule="auto"/>
        <w:ind w:left="0" w:right="0" w:firstLine="0"/>
        <w:jc w:val="center"/>
      </w:pPr>
      <w:bookmarkStart w:id="464" w:name="bookmark464"/>
      <w:bookmarkStart w:id="465" w:name="bookmark465"/>
      <w:bookmarkStart w:id="466" w:name="bookmark466"/>
      <w:r>
        <w:rPr>
          <w:color w:val="000000"/>
          <w:spacing w:val="0"/>
          <w:w w:val="100"/>
          <w:position w:val="0"/>
        </w:rPr>
        <w:t>第八节公司治理</w:t>
      </w:r>
      <w:bookmarkEnd w:id="464"/>
      <w:bookmarkEnd w:id="465"/>
      <w:bookmarkEnd w:id="466"/>
    </w:p>
    <w:p>
      <w:pPr>
        <w:pStyle w:val="Style26"/>
        <w:keepNext/>
        <w:keepLines/>
        <w:widowControl w:val="0"/>
        <w:shd w:val="clear" w:color="auto" w:fill="auto"/>
        <w:tabs>
          <w:tab w:pos="586" w:val="left"/>
        </w:tabs>
        <w:bidi w:val="0"/>
        <w:spacing w:before="0" w:after="260" w:line="240" w:lineRule="auto"/>
        <w:ind w:left="0" w:right="0" w:firstLine="0"/>
        <w:jc w:val="left"/>
      </w:pPr>
      <w:bookmarkStart w:id="467" w:name="bookmark467"/>
      <w:bookmarkStart w:id="468" w:name="bookmark468"/>
      <w:bookmarkStart w:id="469" w:name="bookmark469"/>
      <w:bookmarkStart w:id="470" w:name="bookmark470"/>
      <w:bookmarkStart w:id="471" w:name="bookmark471"/>
      <w:r>
        <w:rPr>
          <w:color w:val="000000"/>
          <w:spacing w:val="0"/>
          <w:w w:val="100"/>
          <w:position w:val="0"/>
        </w:rPr>
        <w:t>一</w:t>
      </w:r>
      <w:bookmarkEnd w:id="470"/>
      <w:r>
        <w:rPr>
          <w:color w:val="000000"/>
          <w:spacing w:val="0"/>
          <w:w w:val="100"/>
          <w:position w:val="0"/>
        </w:rPr>
        <w:t>、</w:t>
        <w:tab/>
        <w:t>公司治理的基本状况</w:t>
      </w:r>
      <w:bookmarkEnd w:id="468"/>
      <w:bookmarkEnd w:id="469"/>
      <w:bookmarkEnd w:id="471"/>
      <w:bookmarkEnd w:id="467"/>
    </w:p>
    <w:p>
      <w:pPr>
        <w:pStyle w:val="Style28"/>
        <w:keepNext w:val="0"/>
        <w:keepLines w:val="0"/>
        <w:widowControl w:val="0"/>
        <w:shd w:val="clear" w:color="auto" w:fill="auto"/>
        <w:bidi w:val="0"/>
        <w:spacing w:before="0" w:after="0" w:line="315" w:lineRule="exact"/>
        <w:ind w:left="0" w:right="0" w:firstLine="36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《深圳证券交易所创业板上市公司规范运作指引》等法律、法规和中国证监会有关法律法规等的要求，不断完善公司的法人 治理结构，建立健全公司内部管理和控制制度，持续深入开展公司治理活动，促进公司规范运作，提高公司治理水平。截至 报告期末，公司治理的实际状况符合《上市公司治理准则》和《深圳证券交易所创业板上市公司规范运作指引》等要求。</w:t>
      </w:r>
    </w:p>
    <w:p>
      <w:pPr>
        <w:pStyle w:val="Style28"/>
        <w:keepNext w:val="0"/>
        <w:keepLines w:val="0"/>
        <w:widowControl w:val="0"/>
        <w:shd w:val="clear" w:color="auto" w:fill="auto"/>
        <w:tabs>
          <w:tab w:pos="676" w:val="left"/>
        </w:tabs>
        <w:bidi w:val="0"/>
        <w:spacing w:before="0" w:after="0" w:line="315" w:lineRule="exact"/>
        <w:ind w:left="0" w:right="0" w:firstLine="360"/>
        <w:jc w:val="left"/>
      </w:pPr>
      <w:bookmarkStart w:id="472" w:name="bookmark472"/>
      <w:r>
        <w:rPr>
          <w:rFonts w:ascii="Times New Roman" w:eastAsia="Times New Roman" w:hAnsi="Times New Roman" w:cs="Times New Roman"/>
          <w:color w:val="000000"/>
          <w:spacing w:val="0"/>
          <w:w w:val="100"/>
          <w:position w:val="0"/>
          <w:sz w:val="18"/>
          <w:szCs w:val="18"/>
        </w:rPr>
        <w:t>1</w:t>
      </w:r>
      <w:bookmarkEnd w:id="472"/>
      <w:r>
        <w:rPr>
          <w:color w:val="000000"/>
          <w:spacing w:val="0"/>
          <w:w w:val="100"/>
          <w:position w:val="0"/>
        </w:rPr>
        <w:t>、</w:t>
        <w:tab/>
        <w:t>关于股东与股东大会：公司严格按照《上市公司股东大会规则》、《公司章程》、《股东大会议事规则》等规定和 要求，规范地召集、召开股东大会，平等对待所有股东，并尽可能为股东参加股东大会提供便利，使其充分行使股东权利。</w:t>
      </w:r>
    </w:p>
    <w:p>
      <w:pPr>
        <w:pStyle w:val="Style28"/>
        <w:keepNext w:val="0"/>
        <w:keepLines w:val="0"/>
        <w:widowControl w:val="0"/>
        <w:shd w:val="clear" w:color="auto" w:fill="auto"/>
        <w:tabs>
          <w:tab w:pos="676" w:val="left"/>
        </w:tabs>
        <w:bidi w:val="0"/>
        <w:spacing w:before="0" w:after="0" w:line="315" w:lineRule="exact"/>
        <w:ind w:left="0" w:right="0" w:firstLine="360"/>
        <w:jc w:val="left"/>
      </w:pPr>
      <w:bookmarkStart w:id="473" w:name="bookmark473"/>
      <w:r>
        <w:rPr>
          <w:rFonts w:ascii="Times New Roman" w:eastAsia="Times New Roman" w:hAnsi="Times New Roman" w:cs="Times New Roman"/>
          <w:color w:val="000000"/>
          <w:spacing w:val="0"/>
          <w:w w:val="100"/>
          <w:position w:val="0"/>
          <w:sz w:val="18"/>
          <w:szCs w:val="18"/>
        </w:rPr>
        <w:t>2</w:t>
      </w:r>
      <w:bookmarkEnd w:id="473"/>
      <w:r>
        <w:rPr>
          <w:color w:val="000000"/>
          <w:spacing w:val="0"/>
          <w:w w:val="100"/>
          <w:position w:val="0"/>
        </w:rPr>
        <w:t>、</w:t>
        <w:tab/>
        <w:t>关于公司与控股股东：公司实际控制人严格规范自己的行为，没有超越股东大会直接或间接干预公司的决策和经营 活动。公司拥有独立完整的业务和自主经营能力，在业务、人员、资产、机构、财务上独立于实际控制人，公司董事会、监 事会和内部机构独立运作。</w:t>
      </w:r>
    </w:p>
    <w:p>
      <w:pPr>
        <w:pStyle w:val="Style28"/>
        <w:keepNext w:val="0"/>
        <w:keepLines w:val="0"/>
        <w:widowControl w:val="0"/>
        <w:shd w:val="clear" w:color="auto" w:fill="auto"/>
        <w:bidi w:val="0"/>
        <w:spacing w:before="0" w:after="0" w:line="315" w:lineRule="exact"/>
        <w:ind w:left="0" w:right="0" w:firstLine="360"/>
        <w:jc w:val="left"/>
      </w:pPr>
      <w:bookmarkStart w:id="474" w:name="bookmark474"/>
      <w:r>
        <w:rPr>
          <w:rFonts w:ascii="Times New Roman" w:eastAsia="Times New Roman" w:hAnsi="Times New Roman" w:cs="Times New Roman"/>
          <w:color w:val="000000"/>
          <w:spacing w:val="0"/>
          <w:w w:val="100"/>
          <w:position w:val="0"/>
          <w:sz w:val="18"/>
          <w:szCs w:val="18"/>
        </w:rPr>
        <w:t>3</w:t>
      </w:r>
      <w:bookmarkEnd w:id="474"/>
      <w:r>
        <w:rPr>
          <w:color w:val="000000"/>
          <w:spacing w:val="0"/>
          <w:w w:val="100"/>
          <w:position w:val="0"/>
        </w:rPr>
        <w:t>、 关于董事和董事会：公司董事会设董事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 章程》的要求。各位董事能够依据《深圳证券交易所创业板上市公司规范运作指引》、《董事会议事规则》、《独立董事工 作制度》等开展工作，出席董事会和股东大会，勤勉尽责地履行职责和义务，同时积极参加相关培训，熟悉相关法律法规。</w:t>
      </w:r>
    </w:p>
    <w:p>
      <w:pPr>
        <w:pStyle w:val="Style28"/>
        <w:keepNext w:val="0"/>
        <w:keepLines w:val="0"/>
        <w:widowControl w:val="0"/>
        <w:shd w:val="clear" w:color="auto" w:fill="auto"/>
        <w:tabs>
          <w:tab w:pos="676" w:val="left"/>
        </w:tabs>
        <w:bidi w:val="0"/>
        <w:spacing w:before="0" w:after="0" w:line="315" w:lineRule="exact"/>
        <w:ind w:left="0" w:right="0" w:firstLine="360"/>
        <w:jc w:val="left"/>
      </w:pPr>
      <w:bookmarkStart w:id="475" w:name="bookmark475"/>
      <w:r>
        <w:rPr>
          <w:rFonts w:ascii="Times New Roman" w:eastAsia="Times New Roman" w:hAnsi="Times New Roman" w:cs="Times New Roman"/>
          <w:color w:val="000000"/>
          <w:spacing w:val="0"/>
          <w:w w:val="100"/>
          <w:position w:val="0"/>
          <w:sz w:val="18"/>
          <w:szCs w:val="18"/>
        </w:rPr>
        <w:t>4</w:t>
      </w:r>
      <w:bookmarkEnd w:id="475"/>
      <w:r>
        <w:rPr>
          <w:color w:val="000000"/>
          <w:spacing w:val="0"/>
          <w:w w:val="100"/>
          <w:position w:val="0"/>
        </w:rPr>
        <w:t>、</w:t>
        <w:tab/>
        <w:t>关于监事和监事会：公司监事会设监事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名，监事会的人数及人员构成符合法律、法规和《公司 章程》的要求。各位监事能够按照《监事会议事规则》的要求，认真履行自己的职责，对公司重大事项、关联交易、财务状 况以及董事、高级管理人员履行职责的合法合规性进行监督。</w:t>
      </w:r>
    </w:p>
    <w:p>
      <w:pPr>
        <w:pStyle w:val="Style28"/>
        <w:keepNext w:val="0"/>
        <w:keepLines w:val="0"/>
        <w:widowControl w:val="0"/>
        <w:shd w:val="clear" w:color="auto" w:fill="auto"/>
        <w:tabs>
          <w:tab w:pos="680" w:val="left"/>
        </w:tabs>
        <w:bidi w:val="0"/>
        <w:spacing w:before="0" w:after="0" w:line="315" w:lineRule="exact"/>
        <w:ind w:left="0" w:right="0" w:firstLine="360"/>
        <w:jc w:val="left"/>
      </w:pPr>
      <w:bookmarkStart w:id="476" w:name="bookmark476"/>
      <w:r>
        <w:rPr>
          <w:rFonts w:ascii="Times New Roman" w:eastAsia="Times New Roman" w:hAnsi="Times New Roman" w:cs="Times New Roman"/>
          <w:color w:val="000000"/>
          <w:spacing w:val="0"/>
          <w:w w:val="100"/>
          <w:position w:val="0"/>
          <w:sz w:val="18"/>
          <w:szCs w:val="18"/>
        </w:rPr>
        <w:t>5</w:t>
      </w:r>
      <w:bookmarkEnd w:id="476"/>
      <w:r>
        <w:rPr>
          <w:color w:val="000000"/>
          <w:spacing w:val="0"/>
          <w:w w:val="100"/>
          <w:position w:val="0"/>
        </w:rPr>
        <w:t>、</w:t>
        <w:tab/>
        <w:t>关于绩效评价与激励约束机制：公司董事会下设的提名委员会、薪酬与考核委员会负责对公司的董事、监事、高级 管理人员进行绩效考核，公司已建立企业绩效评价激励体系，经营管理人员收入与企业经营业绩挂钩，高级管理人员的聘任 公开、透明，符合法律、法规的规定。</w:t>
      </w:r>
    </w:p>
    <w:p>
      <w:pPr>
        <w:pStyle w:val="Style28"/>
        <w:keepNext w:val="0"/>
        <w:keepLines w:val="0"/>
        <w:widowControl w:val="0"/>
        <w:shd w:val="clear" w:color="auto" w:fill="auto"/>
        <w:tabs>
          <w:tab w:pos="676" w:val="left"/>
        </w:tabs>
        <w:bidi w:val="0"/>
        <w:spacing w:before="0" w:after="0" w:line="315" w:lineRule="exact"/>
        <w:ind w:left="0" w:right="0" w:firstLine="360"/>
        <w:jc w:val="left"/>
      </w:pPr>
      <w:bookmarkStart w:id="477" w:name="bookmark477"/>
      <w:r>
        <w:rPr>
          <w:rFonts w:ascii="Times New Roman" w:eastAsia="Times New Roman" w:hAnsi="Times New Roman" w:cs="Times New Roman"/>
          <w:color w:val="000000"/>
          <w:spacing w:val="0"/>
          <w:w w:val="100"/>
          <w:position w:val="0"/>
          <w:sz w:val="18"/>
          <w:szCs w:val="18"/>
        </w:rPr>
        <w:t>6</w:t>
      </w:r>
      <w:bookmarkEnd w:id="477"/>
      <w:r>
        <w:rPr>
          <w:color w:val="000000"/>
          <w:spacing w:val="0"/>
          <w:w w:val="100"/>
          <w:position w:val="0"/>
        </w:rPr>
        <w:t>、</w:t>
        <w:tab/>
        <w:t>关于信息披露与透明度：公司严格按照有关法律法规以及《公司章程》、《公司信息披露管理办法》等的要求，真 实、准确、及时、公平、完整地披露有关信息，指定公司董事会秘书负责信息披露工作，协调公司与投资者的关系，接待股 东来访，回答投资者咨询，向投资者提供公司已披露的资料;并指定《中国证券报》、《证券时报》和巨潮网</w:t>
      </w:r>
      <w:r>
        <w:rPr>
          <w:color w:val="000000"/>
          <w:spacing w:val="0"/>
          <w:w w:val="100"/>
          <w:position w:val="0"/>
        </w:rPr>
        <w:t>(</w:t>
      </w:r>
      <w:r>
        <w:fldChar w:fldCharType="begin"/>
      </w:r>
      <w:r>
        <w:rPr/>
        <w:instrText> HYPERLINK "http://www.cnmfo.com.cn" </w:instrText>
      </w:r>
      <w:r>
        <w:fldChar w:fldCharType="separate"/>
      </w:r>
      <w:r>
        <w:rPr>
          <w:rFonts w:ascii="Times New Roman" w:eastAsia="Times New Roman" w:hAnsi="Times New Roman" w:cs="Times New Roman"/>
          <w:color w:val="000000"/>
          <w:spacing w:val="0"/>
          <w:w w:val="100"/>
          <w:position w:val="0"/>
          <w:sz w:val="18"/>
          <w:szCs w:val="18"/>
        </w:rPr>
        <w:t>www.cnmfo.com.cn</w:t>
      </w:r>
      <w:r>
        <w:fldChar w:fldCharType="end"/>
      </w:r>
      <w:r>
        <w:rPr>
          <w:color w:val="000000"/>
          <w:spacing w:val="0"/>
          <w:w w:val="100"/>
          <w:position w:val="0"/>
        </w:rPr>
        <w:t xml:space="preserve">) </w:t>
      </w:r>
      <w:r>
        <w:rPr>
          <w:color w:val="000000"/>
          <w:spacing w:val="0"/>
          <w:w w:val="100"/>
          <w:position w:val="0"/>
        </w:rPr>
        <w:t>为公司信息披露的指定报纸和网站，确保公司所有股东能够以平等的机会获得信息。</w:t>
      </w:r>
    </w:p>
    <w:p>
      <w:pPr>
        <w:pStyle w:val="Style28"/>
        <w:keepNext w:val="0"/>
        <w:keepLines w:val="0"/>
        <w:widowControl w:val="0"/>
        <w:shd w:val="clear" w:color="auto" w:fill="auto"/>
        <w:bidi w:val="0"/>
        <w:spacing w:before="0" w:after="0" w:line="317" w:lineRule="exact"/>
        <w:ind w:left="0" w:right="0" w:firstLine="300"/>
        <w:jc w:val="both"/>
      </w:pPr>
      <w:bookmarkStart w:id="478" w:name="bookmark478"/>
      <w:r>
        <w:rPr>
          <w:rFonts w:ascii="Times New Roman" w:eastAsia="Times New Roman" w:hAnsi="Times New Roman" w:cs="Times New Roman"/>
          <w:color w:val="000000"/>
          <w:spacing w:val="0"/>
          <w:w w:val="100"/>
          <w:position w:val="0"/>
          <w:sz w:val="18"/>
          <w:szCs w:val="18"/>
        </w:rPr>
        <w:t>7</w:t>
      </w:r>
      <w:bookmarkEnd w:id="478"/>
      <w:r>
        <w:rPr>
          <w:color w:val="000000"/>
          <w:spacing w:val="0"/>
          <w:w w:val="100"/>
          <w:position w:val="0"/>
        </w:rPr>
        <w:t>、关于相关利益者：公司充分尊重和维护相关利益者的合法权益，实现股东、员工、社会等各方利益的协调平衡，共 同推动公司持续、健康的发展。</w:t>
      </w:r>
    </w:p>
    <w:p>
      <w:pPr>
        <w:pStyle w:val="Style2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公司治理与《公司法》和中国证监会相关规定的要求是否存在差异</w:t>
      </w:r>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86" w:val="left"/>
        </w:tabs>
        <w:bidi w:val="0"/>
        <w:spacing w:before="0" w:after="3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二</w:t>
      </w:r>
      <w:bookmarkEnd w:id="481"/>
      <w:r>
        <w:rPr>
          <w:color w:val="000000"/>
          <w:spacing w:val="0"/>
          <w:w w:val="100"/>
          <w:position w:val="0"/>
        </w:rPr>
        <w:t>、</w:t>
        <w:tab/>
        <w:t>报告期内召开的年度股东大会和临时股东大会的有关情况</w:t>
      </w:r>
      <w:bookmarkEnd w:id="479"/>
      <w:bookmarkEnd w:id="480"/>
      <w:bookmarkEnd w:id="482"/>
    </w:p>
    <w:p>
      <w:pPr>
        <w:pStyle w:val="Style32"/>
        <w:keepNext/>
        <w:keepLines/>
        <w:widowControl w:val="0"/>
        <w:shd w:val="clear" w:color="auto" w:fill="auto"/>
        <w:bidi w:val="0"/>
        <w:spacing w:before="0" w:after="32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、本报告期年度股东大会情况</w:t>
      </w:r>
      <w:bookmarkEnd w:id="483"/>
      <w:bookmarkEnd w:id="484"/>
      <w:bookmarkEnd w:id="486"/>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 会决议公告</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、本报告期临时股东大会情况</w:t>
      </w:r>
      <w:bookmarkEnd w:id="487"/>
      <w:bookmarkEnd w:id="488"/>
      <w:bookmarkEnd w:id="490"/>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会议决议刊登的信息披露日 期</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时股东大会决议公告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时股东大会决议公告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时股东大会决议公告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年第四次临时股东大会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年第四次临</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时股东大会决议公告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年第五次临时股东大会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年第五次临</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时股东大会决议公告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年第六次临时股东大会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年第六次临</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时股东大会决议公告</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三</w:t>
      </w:r>
      <w:bookmarkEnd w:id="493"/>
      <w:r>
        <w:rPr>
          <w:color w:val="000000"/>
          <w:spacing w:val="0"/>
          <w:w w:val="100"/>
          <w:position w:val="0"/>
        </w:rPr>
        <w:t>、报告期董事会召开情况</w:t>
      </w:r>
      <w:bookmarkEnd w:id="491"/>
      <w:bookmarkEnd w:id="492"/>
      <w:bookmarkEnd w:id="494"/>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第二届董事会第十九次会议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巨潮资讯网：第二届董事会第</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十九次会议决议公告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第二届董事会第二十次会议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巨潮资讯网：第二届董事会第</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二十次会议决议公告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第二届董事会第二^一次会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巨潮资讯网：第二届董事会第 二十一次会议决议公告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第二届董事会第二十二次会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巨潮资讯网：第二届董事会第 二十二次会议决议公告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第二届董事会第二十三次会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88" w:lineRule="exact"/>
              <w:ind w:left="0" w:right="0" w:firstLine="0"/>
              <w:jc w:val="both"/>
            </w:pPr>
            <w:r>
              <w:rPr>
                <w:color w:val="000000"/>
                <w:spacing w:val="0"/>
                <w:w w:val="100"/>
                <w:position w:val="0"/>
              </w:rPr>
              <w:t>巨潮资讯网：本次会议审议通 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年第一季度报告》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第二届董事会第二十四次会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巨潮资讯网：第二届董事会第 二十四次会议决议公告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第二届董事会第二十五次会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巨潮资讯网：第二届董事会第 二十五次会议决议公告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第二届董事会第二十六次会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巨潮资讯网：第二届董事会第 二十六次会议决议公告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第二届董事会第二十七次会 议</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巨潮资讯网：第二届董事会第 二十七次会议决议公告</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第二届董事会第二十八次会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巨潮资讯网：第二届董事会第 二十八次会议决议公告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第二届董事会第二十九次会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巨潮资讯网：第二届董事会第 二十九次会议决议公告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第二届董事会第三十次会议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88" w:lineRule="exact"/>
              <w:ind w:left="0" w:right="0" w:firstLine="0"/>
              <w:jc w:val="left"/>
            </w:pPr>
            <w:r>
              <w:rPr>
                <w:color w:val="000000"/>
                <w:spacing w:val="0"/>
                <w:w w:val="100"/>
                <w:position w:val="0"/>
              </w:rPr>
              <w:t>巨潮资讯网：本次会议审议通 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年第三季度报告》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第二届董事会第三十一次会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巨潮资讯网：第二届董事会第 三^一次会议决议公告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第二届董事会第三十二次会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巨潮资讯网：第二届董事会第 三十二次会议决议公告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第二届董事会第三十三次会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巨潮资讯网：第二届董事会第 三十三次会议决议公告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第二届董事会第三十四次会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巨潮资讯网：第二届董事会第 三十四次会议决议公告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第三届董事会第一次会议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巨潮资讯网：第三届董事会第 一次会议决议公告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第三届董事会第二次会议</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巨潮资讯网：第三届董事会第 二次会议决议公告</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四</w:t>
      </w:r>
      <w:bookmarkEnd w:id="497"/>
      <w:r>
        <w:rPr>
          <w:color w:val="000000"/>
          <w:spacing w:val="0"/>
          <w:w w:val="100"/>
          <w:position w:val="0"/>
        </w:rPr>
        <w:t>、年度报告重大差错责任追究制度的建立与执行情况</w:t>
      </w:r>
      <w:bookmarkEnd w:id="495"/>
      <w:bookmarkEnd w:id="496"/>
      <w:bookmarkEnd w:id="498"/>
    </w:p>
    <w:p>
      <w:pPr>
        <w:pStyle w:val="Style28"/>
        <w:keepNext w:val="0"/>
        <w:keepLines w:val="0"/>
        <w:widowControl w:val="0"/>
        <w:shd w:val="clear" w:color="auto" w:fill="auto"/>
        <w:bidi w:val="0"/>
        <w:spacing w:before="0" w:after="380" w:line="313" w:lineRule="exact"/>
        <w:ind w:left="0" w:right="0" w:firstLine="560"/>
        <w:jc w:val="left"/>
      </w:pPr>
      <w:r>
        <w:rPr>
          <w:color w:val="000000"/>
          <w:spacing w:val="0"/>
          <w:w w:val="100"/>
          <w:position w:val="0"/>
        </w:rPr>
        <w:t>为进一步健全公司的信息披露管理制度，提高公司规范运作水平，增强信息披露的真实性、准确性、完整性和及时性, 提高年报信息披露的质量和透明度，根据《中华人民共和国证券法》、《中华人民共和国会计法》、《上市公司信息披露管理办 法》、《上市公司治理准则》和《深圳证券交易所创业板股票上市规则》等法律、法规、规范性文件及公司《公司章程》、《信 息披露管理制度》的有关规定，结合公司的实际情况，公司制订了《天津长荣印刷设备股份有限公司年报信息披露重大差错 责任追究制度》，并经公司第二届董事会第十九次会议审议通过。报告期内公司未发生重大会计差错更正、重大遗漏信息补 充以及业绩预告修正等情况。</w:t>
      </w:r>
    </w:p>
    <w:p>
      <w:pPr>
        <w:pStyle w:val="Style26"/>
        <w:keepNext/>
        <w:keepLines/>
        <w:widowControl w:val="0"/>
        <w:shd w:val="clear" w:color="auto" w:fill="auto"/>
        <w:bidi w:val="0"/>
        <w:spacing w:before="0" w:after="24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五</w:t>
      </w:r>
      <w:bookmarkEnd w:id="501"/>
      <w:r>
        <w:rPr>
          <w:color w:val="000000"/>
          <w:spacing w:val="0"/>
          <w:w w:val="100"/>
          <w:position w:val="0"/>
        </w:rPr>
        <w:t>、监事会工作情况</w:t>
      </w:r>
      <w:bookmarkEnd w:id="499"/>
      <w:bookmarkEnd w:id="500"/>
      <w:bookmarkEnd w:id="502"/>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监事会在报告期内的监督活动是否发现公司存在风险</w:t>
      </w:r>
    </w:p>
    <w:p>
      <w:pPr>
        <w:pStyle w:val="Style28"/>
        <w:keepNext w:val="0"/>
        <w:keepLines w:val="0"/>
        <w:widowControl w:val="0"/>
        <w:shd w:val="clear" w:color="auto" w:fill="auto"/>
        <w:bidi w:val="0"/>
        <w:spacing w:before="0" w:after="280" w:line="360" w:lineRule="exact"/>
        <w:ind w:left="0" w:right="0" w:firstLine="0"/>
        <w:jc w:val="left"/>
        <w:sectPr>
          <w:footnotePr>
            <w:pos w:val="pageBottom"/>
            <w:numFmt w:val="decimal"/>
            <w:numRestart w:val="continuous"/>
          </w:footnotePr>
          <w:pgSz w:w="11900" w:h="16840"/>
          <w:pgMar w:top="1441" w:right="1046" w:bottom="1710" w:left="108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8"/>
        <w:keepNext/>
        <w:keepLines/>
        <w:widowControl w:val="0"/>
        <w:shd w:val="clear" w:color="auto" w:fill="auto"/>
        <w:bidi w:val="0"/>
        <w:spacing w:before="560" w:after="520" w:line="240" w:lineRule="auto"/>
        <w:ind w:left="0" w:right="0" w:firstLine="0"/>
        <w:jc w:val="center"/>
      </w:pPr>
      <w:bookmarkStart w:id="503" w:name="bookmark503"/>
      <w:bookmarkStart w:id="504" w:name="bookmark504"/>
      <w:bookmarkStart w:id="505" w:name="bookmark505"/>
      <w:r>
        <w:rPr>
          <w:color w:val="000000"/>
          <w:spacing w:val="0"/>
          <w:w w:val="100"/>
          <w:position w:val="0"/>
        </w:rPr>
        <w:t>第九节财务报告</w:t>
      </w:r>
      <w:bookmarkEnd w:id="503"/>
      <w:bookmarkEnd w:id="504"/>
      <w:bookmarkEnd w:id="505"/>
    </w:p>
    <w:p>
      <w:pPr>
        <w:pStyle w:val="Style39"/>
        <w:keepNext w:val="0"/>
        <w:keepLines w:val="0"/>
        <w:widowControl w:val="0"/>
        <w:shd w:val="clear" w:color="auto" w:fill="auto"/>
        <w:bidi w:val="0"/>
        <w:spacing w:before="0" w:after="0" w:line="240" w:lineRule="auto"/>
        <w:ind w:left="0" w:right="0" w:firstLine="0"/>
        <w:jc w:val="left"/>
        <w:rPr>
          <w:sz w:val="22"/>
          <w:szCs w:val="22"/>
        </w:rPr>
      </w:pPr>
      <w:bookmarkStart w:id="506" w:name="bookmark506"/>
      <w:r>
        <w:rPr>
          <w:b/>
          <w:bCs/>
          <w:color w:val="000000"/>
          <w:spacing w:val="0"/>
          <w:w w:val="100"/>
          <w:position w:val="0"/>
          <w:sz w:val="22"/>
          <w:szCs w:val="22"/>
        </w:rPr>
        <w:t>一、审计报告</w:t>
      </w:r>
      <w:bookmarkEnd w:id="50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XYZH/2013TJA2018-1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张萱、周军</w:t>
            </w:r>
          </w:p>
        </w:tc>
      </w:tr>
    </w:tbl>
    <w:p>
      <w:pPr>
        <w:pStyle w:val="Style3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62"/>
        <w:keepNext w:val="0"/>
        <w:keepLines w:val="0"/>
        <w:widowControl w:val="0"/>
        <w:shd w:val="clear" w:color="auto" w:fill="auto"/>
        <w:bidi w:val="0"/>
        <w:spacing w:before="0"/>
        <w:ind w:left="0" w:right="0" w:firstLine="0"/>
        <w:jc w:val="both"/>
        <w:rPr>
          <w:sz w:val="20"/>
          <w:szCs w:val="20"/>
        </w:rPr>
      </w:pPr>
      <w:r>
        <w:rPr>
          <w:b/>
          <w:bCs/>
          <w:color w:val="000000"/>
          <w:spacing w:val="0"/>
          <w:w w:val="100"/>
          <w:position w:val="0"/>
          <w:sz w:val="20"/>
          <w:szCs w:val="20"/>
        </w:rPr>
        <w:t>天津长荣印刷设备股份有限公司全体股东：</w:t>
      </w:r>
    </w:p>
    <w:p>
      <w:pPr>
        <w:pStyle w:val="Style62"/>
        <w:keepNext w:val="0"/>
        <w:keepLines w:val="0"/>
        <w:widowControl w:val="0"/>
        <w:shd w:val="clear" w:color="auto" w:fill="auto"/>
        <w:bidi w:val="0"/>
        <w:spacing w:before="0" w:line="310" w:lineRule="exact"/>
        <w:ind w:left="0" w:right="0"/>
        <w:jc w:val="both"/>
      </w:pPr>
      <w:r>
        <w:rPr>
          <w:color w:val="000000"/>
          <w:spacing w:val="0"/>
          <w:w w:val="100"/>
          <w:position w:val="0"/>
        </w:rPr>
        <w:t>我们审计了后附的天津长荣印刷设备股份有限公司（以下简称长荣股份）财务报表，包括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 合并及母公司股东权益变动表以及财务报表附注。</w:t>
      </w:r>
    </w:p>
    <w:p>
      <w:pPr>
        <w:pStyle w:val="Style32"/>
        <w:keepNext/>
        <w:keepLines/>
        <w:widowControl w:val="0"/>
        <w:shd w:val="clear" w:color="auto" w:fill="auto"/>
        <w:tabs>
          <w:tab w:pos="793" w:val="left"/>
        </w:tabs>
        <w:bidi w:val="0"/>
        <w:spacing w:before="0" w:after="240" w:line="310" w:lineRule="exact"/>
        <w:ind w:left="0" w:right="0" w:firstLine="300"/>
        <w:jc w:val="both"/>
      </w:pPr>
      <w:bookmarkStart w:id="507" w:name="bookmark507"/>
      <w:bookmarkStart w:id="508" w:name="bookmark508"/>
      <w:bookmarkStart w:id="509" w:name="bookmark509"/>
      <w:bookmarkStart w:id="510" w:name="bookmark510"/>
      <w:r>
        <w:rPr>
          <w:color w:val="000000"/>
          <w:spacing w:val="0"/>
          <w:w w:val="100"/>
          <w:position w:val="0"/>
        </w:rPr>
        <w:t>一</w:t>
      </w:r>
      <w:bookmarkEnd w:id="509"/>
      <w:r>
        <w:rPr>
          <w:color w:val="000000"/>
          <w:spacing w:val="0"/>
          <w:w w:val="100"/>
          <w:position w:val="0"/>
        </w:rPr>
        <w:t>、</w:t>
        <w:tab/>
        <w:t>管理层对财务报表的责任</w:t>
      </w:r>
      <w:bookmarkEnd w:id="507"/>
      <w:bookmarkEnd w:id="508"/>
      <w:bookmarkEnd w:id="510"/>
    </w:p>
    <w:p>
      <w:pPr>
        <w:pStyle w:val="Style62"/>
        <w:keepNext w:val="0"/>
        <w:keepLines w:val="0"/>
        <w:widowControl w:val="0"/>
        <w:shd w:val="clear" w:color="auto" w:fill="auto"/>
        <w:bidi w:val="0"/>
        <w:spacing w:before="0" w:line="310" w:lineRule="exact"/>
        <w:ind w:left="0" w:right="0"/>
        <w:jc w:val="both"/>
      </w:pPr>
      <w:r>
        <w:rPr>
          <w:color w:val="000000"/>
          <w:spacing w:val="0"/>
          <w:w w:val="100"/>
          <w:position w:val="0"/>
        </w:rPr>
        <w:t>编制和公允列报财务报表是长荣股份管理层的责任，这种责任包括：（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 不存在由于舞弊或错误导致的重大错报。</w:t>
      </w:r>
    </w:p>
    <w:p>
      <w:pPr>
        <w:pStyle w:val="Style32"/>
        <w:keepNext/>
        <w:keepLines/>
        <w:widowControl w:val="0"/>
        <w:shd w:val="clear" w:color="auto" w:fill="auto"/>
        <w:tabs>
          <w:tab w:pos="793" w:val="left"/>
        </w:tabs>
        <w:bidi w:val="0"/>
        <w:spacing w:before="0" w:after="240" w:line="310" w:lineRule="exact"/>
        <w:ind w:left="0" w:right="0" w:firstLine="300"/>
        <w:jc w:val="both"/>
      </w:pPr>
      <w:bookmarkStart w:id="511" w:name="bookmark511"/>
      <w:bookmarkStart w:id="512" w:name="bookmark512"/>
      <w:bookmarkStart w:id="513" w:name="bookmark513"/>
      <w:bookmarkStart w:id="514" w:name="bookmark514"/>
      <w:r>
        <w:rPr>
          <w:color w:val="000000"/>
          <w:spacing w:val="0"/>
          <w:w w:val="100"/>
          <w:position w:val="0"/>
        </w:rPr>
        <w:t>二</w:t>
      </w:r>
      <w:bookmarkEnd w:id="513"/>
      <w:r>
        <w:rPr>
          <w:color w:val="000000"/>
          <w:spacing w:val="0"/>
          <w:w w:val="100"/>
          <w:position w:val="0"/>
        </w:rPr>
        <w:t>、</w:t>
        <w:tab/>
        <w:t>注册会计师的责任</w:t>
      </w:r>
      <w:bookmarkEnd w:id="511"/>
      <w:bookmarkEnd w:id="512"/>
      <w:bookmarkEnd w:id="514"/>
    </w:p>
    <w:p>
      <w:pPr>
        <w:pStyle w:val="Style62"/>
        <w:keepNext w:val="0"/>
        <w:keepLines w:val="0"/>
        <w:widowControl w:val="0"/>
        <w:shd w:val="clear" w:color="auto" w:fill="auto"/>
        <w:bidi w:val="0"/>
        <w:spacing w:before="0" w:line="314" w:lineRule="exact"/>
        <w:ind w:left="0" w:right="0"/>
        <w:jc w:val="both"/>
      </w:pPr>
      <w:r>
        <w:rPr>
          <w:color w:val="000000"/>
          <w:spacing w:val="0"/>
          <w:w w:val="100"/>
          <w:position w:val="0"/>
        </w:rPr>
        <w:t>我们的责任是在执行审计工作的基础上对财务报表发表审计意见。我们按照中国注册会计师审计 准则的规定执行了审计工作。中国注册会计师审计准则要求我们遵守职业道德守则，计划和执行审计 工作以对财务报表是否不存在重大错报获取合理保证。</w:t>
      </w:r>
    </w:p>
    <w:p>
      <w:pPr>
        <w:pStyle w:val="Style62"/>
        <w:keepNext w:val="0"/>
        <w:keepLines w:val="0"/>
        <w:widowControl w:val="0"/>
        <w:shd w:val="clear" w:color="auto" w:fill="auto"/>
        <w:bidi w:val="0"/>
        <w:spacing w:before="0" w:line="311" w:lineRule="exact"/>
        <w:ind w:left="0" w:right="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时，注册会计师考虑与财务报表编制和公允列报相关的内部控制，以设计恰当的审计程序，但目的并 非对内部控制的有效性发表意见。审计工作还包括评价管理层选用会计政策的恰当性和作出会计估计 的合理性，以及评价财务报表的总体列报。</w:t>
      </w:r>
    </w:p>
    <w:p>
      <w:pPr>
        <w:pStyle w:val="Style62"/>
        <w:keepNext w:val="0"/>
        <w:keepLines w:val="0"/>
        <w:widowControl w:val="0"/>
        <w:shd w:val="clear" w:color="auto" w:fill="auto"/>
        <w:bidi w:val="0"/>
        <w:spacing w:before="0"/>
        <w:ind w:left="0" w:right="0"/>
        <w:jc w:val="both"/>
      </w:pPr>
      <w:r>
        <w:rPr>
          <w:color w:val="000000"/>
          <w:spacing w:val="0"/>
          <w:w w:val="100"/>
          <w:position w:val="0"/>
        </w:rPr>
        <w:t>我们相信，我们获取的审计证据是充分、适当的，为发表审计意见提供了基础。</w:t>
      </w:r>
    </w:p>
    <w:p>
      <w:pPr>
        <w:pStyle w:val="Style32"/>
        <w:keepNext/>
        <w:keepLines/>
        <w:widowControl w:val="0"/>
        <w:shd w:val="clear" w:color="auto" w:fill="auto"/>
        <w:bidi w:val="0"/>
        <w:spacing w:before="0" w:after="240" w:line="310" w:lineRule="exact"/>
        <w:ind w:left="0" w:right="0" w:firstLine="300"/>
        <w:jc w:val="both"/>
      </w:pPr>
      <w:bookmarkStart w:id="515" w:name="bookmark515"/>
      <w:bookmarkStart w:id="516" w:name="bookmark516"/>
      <w:bookmarkStart w:id="517" w:name="bookmark517"/>
      <w:bookmarkStart w:id="518" w:name="bookmark518"/>
      <w:r>
        <w:rPr>
          <w:color w:val="000000"/>
          <w:spacing w:val="0"/>
          <w:w w:val="100"/>
          <w:position w:val="0"/>
        </w:rPr>
        <w:t>三</w:t>
      </w:r>
      <w:bookmarkEnd w:id="517"/>
      <w:r>
        <w:rPr>
          <w:color w:val="000000"/>
          <w:spacing w:val="0"/>
          <w:w w:val="100"/>
          <w:position w:val="0"/>
        </w:rPr>
        <w:t>、审计意见</w:t>
      </w:r>
      <w:bookmarkEnd w:id="515"/>
      <w:bookmarkEnd w:id="516"/>
      <w:bookmarkEnd w:id="518"/>
    </w:p>
    <w:p>
      <w:pPr>
        <w:pStyle w:val="Style62"/>
        <w:keepNext w:val="0"/>
        <w:keepLines w:val="0"/>
        <w:widowControl w:val="0"/>
        <w:shd w:val="clear" w:color="auto" w:fill="auto"/>
        <w:bidi w:val="0"/>
        <w:spacing w:before="0" w:line="298" w:lineRule="exact"/>
        <w:ind w:left="0" w:right="0"/>
        <w:jc w:val="both"/>
      </w:pPr>
      <w:r>
        <w:rPr>
          <w:color w:val="000000"/>
          <w:spacing w:val="0"/>
          <w:w w:val="100"/>
          <w:position w:val="0"/>
        </w:rPr>
        <w:t>我们认为，长荣股份财务报表在所有重大方面按照企业会计准则的规定编制，公允反映了长荣股 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年度的合并及母公司经营成果和现金流量。</w:t>
      </w:r>
      <w:r>
        <w:br w:type="page"/>
      </w:r>
    </w:p>
    <w:p>
      <w:pPr>
        <w:pStyle w:val="Style26"/>
        <w:keepNext/>
        <w:keepLines/>
        <w:widowControl w:val="0"/>
        <w:shd w:val="clear" w:color="auto" w:fill="auto"/>
        <w:bidi w:val="0"/>
        <w:spacing w:before="0" w:after="380" w:line="240" w:lineRule="auto"/>
        <w:ind w:left="0" w:right="0" w:firstLine="0"/>
        <w:jc w:val="left"/>
      </w:pPr>
      <w:bookmarkStart w:id="519" w:name="bookmark519"/>
      <w:bookmarkStart w:id="520" w:name="bookmark520"/>
      <w:bookmarkStart w:id="521" w:name="bookmark521"/>
      <w:r>
        <w:rPr>
          <w:color w:val="000000"/>
          <w:spacing w:val="0"/>
          <w:w w:val="100"/>
          <w:position w:val="0"/>
        </w:rPr>
        <w:t>二、财务报表</w:t>
      </w:r>
      <w:bookmarkEnd w:id="519"/>
      <w:bookmarkEnd w:id="520"/>
      <w:bookmarkEnd w:id="52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color w:val="000000"/>
          <w:spacing w:val="0"/>
          <w:w w:val="100"/>
          <w:position w:val="0"/>
        </w:rPr>
        <w:t>、合并资产负债表</w:t>
      </w:r>
      <w:bookmarkEnd w:id="522"/>
      <w:bookmarkEnd w:id="523"/>
      <w:bookmarkEnd w:id="52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编制单位：天津长荣印刷设备股份有限公司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566,858,048.01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598,459,100.42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67,755,083.85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63,361,216.35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218,177,402.82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116,686,098.80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109,492,272.56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29,627,142.14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3,364,931.51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15,955,068.49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6,957,731.21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80,814,161.08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207,090,956.13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173,139,990.57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5,628,166.31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191,285.88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1,185,324,592.40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1,078,234,063.73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3,120,200.49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3,825,277.15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299,539,774.80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228,562,119.76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21,004,576.31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56,248,980.45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42,750,052.55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43,836,492.64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1,267,351.08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4,491,110.01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3,966,198.41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372,173,065.24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336,439,068.41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1,557,497,657.64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1,414,673,132.14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91,215,693.23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65,131,294.99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18,497,071.85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19,139,011.91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3,911,096.15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5,507,584.26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10,332,428.42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12,997,949.97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1,379,108.35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5,862,187.70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192,503.97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831,589.56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831,589.56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137,029,175.26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103,799,934.66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8,198,411.54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5,251,893.93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19,718,154.33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17,549,743.89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27,916,565.87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22,801,637.82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164,945,741.13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126,601,572.48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142,224,000.00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905,324,508.24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879,267,630.00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59,196,462.74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46,701,378.10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237,242,957.59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205,138,477.85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-1,529,028.83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-487,716.35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1,342,458,899.74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1,270,619,769.60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50,093,016.77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17,451,790.06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1,392,551,916.51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1,288,071,559.66</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1,557,497,657.64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1,414,673,132.14</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705" simplePos="0" relativeHeight="125829384" behindDoc="0" locked="0" layoutInCell="1" allowOverlap="1">
                <wp:simplePos x="0" y="0"/>
                <wp:positionH relativeFrom="page">
                  <wp:posOffset>706755</wp:posOffset>
                </wp:positionH>
                <wp:positionV relativeFrom="margin">
                  <wp:posOffset>6845935</wp:posOffset>
                </wp:positionV>
                <wp:extent cx="938530" cy="149225"/>
                <wp:wrapTopAndBottom/>
                <wp:docPr id="19" name="Shape 1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wps:txbx>
                      <wps:bodyPr wrap="none" lIns="0" tIns="0" rIns="0" bIns="0">
                        <a:noAutoFit/>
                      </wps:bodyPr>
                    </wps:wsp>
                  </a:graphicData>
                </a:graphic>
              </wp:anchor>
            </w:drawing>
          </mc:Choice>
          <mc:Fallback>
            <w:pict>
              <v:shape id="_x0000_s1045" type="#_x0000_t202" style="position:absolute;margin-left:55.649999999999999pt;margin-top:539.04999999999995pt;width:73.900000000000006pt;height:11.75pt;z-index:-125829369;mso-wrap-distance-left:9.pt;mso-wrap-distance-top:12.pt;mso-wrap-distance-right:414.15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v:textbox>
                <w10:wrap type="topAndBottom" anchorx="page" anchory="margin"/>
              </v:shape>
            </w:pict>
          </mc:Fallback>
        </mc:AlternateContent>
      </w:r>
      <w:r>
        <mc:AlternateContent>
          <mc:Choice Requires="wps">
            <w:drawing>
              <wp:anchor distT="152400" distB="3175" distL="2290445" distR="2513330" simplePos="0" relativeHeight="125829386" behindDoc="0" locked="0" layoutInCell="1" allowOverlap="1">
                <wp:simplePos x="0" y="0"/>
                <wp:positionH relativeFrom="page">
                  <wp:posOffset>2882900</wp:posOffset>
                </wp:positionH>
                <wp:positionV relativeFrom="margin">
                  <wp:posOffset>6845935</wp:posOffset>
                </wp:positionV>
                <wp:extent cx="1508760" cy="146050"/>
                <wp:wrapTopAndBottom/>
                <wp:docPr id="21" name="Shape 2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wps:txbx>
                      <wps:bodyPr wrap="none" lIns="0" tIns="0" rIns="0" bIns="0">
                        <a:noAutoFit/>
                      </wps:bodyPr>
                    </wps:wsp>
                  </a:graphicData>
                </a:graphic>
              </wp:anchor>
            </w:drawing>
          </mc:Choice>
          <mc:Fallback>
            <w:pict>
              <v:shape id="_x0000_s1047" type="#_x0000_t202" style="position:absolute;margin-left:227.pt;margin-top:539.04999999999995pt;width:118.8pt;height:11.5pt;z-index:-125829367;mso-wrap-distance-left:180.34999999999999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v:textbox>
                <w10:wrap type="topAndBottom" anchorx="page" anchory="margin"/>
              </v:shape>
            </w:pict>
          </mc:Fallback>
        </mc:AlternateContent>
      </w:r>
      <w:r>
        <mc:AlternateContent>
          <mc:Choice Requires="wps">
            <w:drawing>
              <wp:anchor distT="152400" distB="0" distL="5027930" distR="114300" simplePos="0" relativeHeight="125829388" behindDoc="0" locked="0" layoutInCell="1" allowOverlap="1">
                <wp:simplePos x="0" y="0"/>
                <wp:positionH relativeFrom="page">
                  <wp:posOffset>5620385</wp:posOffset>
                </wp:positionH>
                <wp:positionV relativeFrom="margin">
                  <wp:posOffset>6845935</wp:posOffset>
                </wp:positionV>
                <wp:extent cx="1170305" cy="149225"/>
                <wp:wrapTopAndBottom/>
                <wp:docPr id="23" name="Shape 2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wps:txbx>
                      <wps:bodyPr wrap="none" lIns="0" tIns="0" rIns="0" bIns="0">
                        <a:noAutoFit/>
                      </wps:bodyPr>
                    </wps:wsp>
                  </a:graphicData>
                </a:graphic>
              </wp:anchor>
            </w:drawing>
          </mc:Choice>
          <mc:Fallback>
            <w:pict>
              <v:shape id="_x0000_s1049" type="#_x0000_t202" style="position:absolute;margin-left:442.55000000000001pt;margin-top:539.04999999999995pt;width:92.150000000000006pt;height:11.75pt;z-index:-125829365;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v:textbox>
                <w10:wrap type="topAndBottom" anchorx="page" anchory="margin"/>
              </v:shape>
            </w:pict>
          </mc:Fallback>
        </mc:AlternateContent>
      </w: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、母公司资产负债表</w:t>
      </w:r>
      <w:bookmarkEnd w:id="526"/>
      <w:bookmarkEnd w:id="527"/>
      <w:bookmarkEnd w:id="52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编制单位：天津长荣印刷设备股份有限公司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435,948,166.40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558,316,396.02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65,935,065.45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63,061,216.35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218,130,786.99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122,342,675.17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18,729,541.50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9,020,429.68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3,364,931.51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15,955,068.49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34,633,081.80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76,226,928.52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187,227,529.32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166,110,479.64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5,240,503.75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180,679.05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969,209,606.72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1,011,213,872.92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269,952,107.07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119,171,736.34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268,199,944.48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215,646,876.93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74,796.58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55,877,893.95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19,727,099.80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20,185,936.65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2,932,400.92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2,947,746.89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560,886,348.85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413,830,190.76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1,530,095,955.57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1,425,044,063.68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59705" simplePos="0" relativeHeight="125829390" behindDoc="0" locked="0" layoutInCell="1" allowOverlap="1">
                <wp:simplePos x="0" y="0"/>
                <wp:positionH relativeFrom="page">
                  <wp:posOffset>728345</wp:posOffset>
                </wp:positionH>
                <wp:positionV relativeFrom="margin">
                  <wp:posOffset>8632190</wp:posOffset>
                </wp:positionV>
                <wp:extent cx="938530" cy="149225"/>
                <wp:wrapTopAndBottom/>
                <wp:docPr id="25" name="Shape 2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wps:txbx>
                      <wps:bodyPr wrap="none" lIns="0" tIns="0" rIns="0" bIns="0">
                        <a:noAutoFit/>
                      </wps:bodyPr>
                    </wps:wsp>
                  </a:graphicData>
                </a:graphic>
              </wp:anchor>
            </w:drawing>
          </mc:Choice>
          <mc:Fallback>
            <w:pict>
              <v:shape id="_x0000_s1051" type="#_x0000_t202" style="position:absolute;margin-left:57.350000000000001pt;margin-top:679.70000000000005pt;width:73.900000000000006pt;height:11.75pt;z-index:-125829363;mso-wrap-distance-left:9.pt;mso-wrap-distance-top:12.pt;mso-wrap-distance-right:414.15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v:textbox>
                <w10:wrap type="topAndBottom" anchorx="page" anchory="margin"/>
              </v:shape>
            </w:pict>
          </mc:Fallback>
        </mc:AlternateContent>
      </w:r>
      <w:r>
        <mc:AlternateContent>
          <mc:Choice Requires="wps">
            <w:drawing>
              <wp:anchor distT="152400" distB="3175" distL="2290445" distR="2513330" simplePos="0" relativeHeight="125829392" behindDoc="0" locked="0" layoutInCell="1" allowOverlap="1">
                <wp:simplePos x="0" y="0"/>
                <wp:positionH relativeFrom="page">
                  <wp:posOffset>2904490</wp:posOffset>
                </wp:positionH>
                <wp:positionV relativeFrom="margin">
                  <wp:posOffset>8632190</wp:posOffset>
                </wp:positionV>
                <wp:extent cx="1508760" cy="146050"/>
                <wp:wrapTopAndBottom/>
                <wp:docPr id="27" name="Shape 2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wps:txbx>
                      <wps:bodyPr wrap="none" lIns="0" tIns="0" rIns="0" bIns="0">
                        <a:noAutoFit/>
                      </wps:bodyPr>
                    </wps:wsp>
                  </a:graphicData>
                </a:graphic>
              </wp:anchor>
            </w:drawing>
          </mc:Choice>
          <mc:Fallback>
            <w:pict>
              <v:shape id="_x0000_s1053" type="#_x0000_t202" style="position:absolute;margin-left:228.70000000000002pt;margin-top:679.70000000000005pt;width:118.8pt;height:11.5pt;z-index:-125829361;mso-wrap-distance-left:180.34999999999999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v:textbox>
                <w10:wrap type="topAndBottom" anchorx="page" anchory="margin"/>
              </v:shape>
            </w:pict>
          </mc:Fallback>
        </mc:AlternateContent>
      </w:r>
      <w:r>
        <mc:AlternateContent>
          <mc:Choice Requires="wps">
            <w:drawing>
              <wp:anchor distT="152400" distB="0" distL="5027930" distR="114300" simplePos="0" relativeHeight="125829394" behindDoc="0" locked="0" layoutInCell="1" allowOverlap="1">
                <wp:simplePos x="0" y="0"/>
                <wp:positionH relativeFrom="page">
                  <wp:posOffset>5641975</wp:posOffset>
                </wp:positionH>
                <wp:positionV relativeFrom="margin">
                  <wp:posOffset>8632190</wp:posOffset>
                </wp:positionV>
                <wp:extent cx="1170305" cy="149225"/>
                <wp:wrapTopAndBottom/>
                <wp:docPr id="29" name="Shape 2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wps:txbx>
                      <wps:bodyPr wrap="none" lIns="0" tIns="0" rIns="0" bIns="0">
                        <a:noAutoFit/>
                      </wps:bodyPr>
                    </wps:wsp>
                  </a:graphicData>
                </a:graphic>
              </wp:anchor>
            </w:drawing>
          </mc:Choice>
          <mc:Fallback>
            <w:pict>
              <v:shape id="_x0000_s1055" type="#_x0000_t202" style="position:absolute;margin-left:444.25pt;margin-top:679.70000000000005pt;width:92.150000000000006pt;height:11.75pt;z-index:-125829359;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178,654,509.49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106,276,092.76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15,687,071.85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18,641,079.21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870,723.66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3,306,374.63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8,662,961.90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11,900,376.17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1,379,108.35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16,453,466.18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35,932,161.82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831,589.56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831,589.56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227,539,430.99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176,887,674.15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15,318,154.33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16,149,743.89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15,318,154.33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16,149,743.89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242,857,585.32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193,037,418.04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142,224,000.00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906,398,069.91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880,341,191.67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58,487,885.47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45,992,800.83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180,128,414.87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165,672,653.14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1,287,238,370.25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1,232,006,645.64</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1,530,095,955.57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1,425,044,063.68</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、合并利润表</w:t>
      </w:r>
      <w:bookmarkEnd w:id="530"/>
      <w:bookmarkEnd w:id="531"/>
      <w:bookmarkEnd w:id="53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编制单位：天津长荣印刷设备股份有限公司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615,679,506.73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574,922,429.10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615,679,506.73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574,922,429.10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465,523,911.69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401,265,668.18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346,026,543.27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308,557,206.51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5,467,952.80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6,542,389.37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53,708,571.46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40,363,136.82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72,308,410.15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58,316,289.16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-12,833,193.74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-16,696,335.58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845,627.75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4,182,981.90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-705,076.66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-797,996.53</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其中：对联营企业和合营</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149,450,518.38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172,858,764.39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26,690,273.39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7,748,428.35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1,039,086.88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307,861.33</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7,861.33</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175,101,704.89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180,299,331.41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30,315,771.99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30,412,199.30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144,785,932.90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149,887,132.11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143,007,275.58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147,697,891.36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1,778,657.32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2,189,240.75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-1,065,948.92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-444,605.37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143,719,983.98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149,442,526.74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141,965,963.10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147,276,717.19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1,754,020.88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2,165,809.55</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705" simplePos="0" relativeHeight="125829396" behindDoc="0" locked="0" layoutInCell="1" allowOverlap="1">
                <wp:simplePos x="0" y="0"/>
                <wp:positionH relativeFrom="page">
                  <wp:posOffset>706755</wp:posOffset>
                </wp:positionH>
                <wp:positionV relativeFrom="margin">
                  <wp:posOffset>4407535</wp:posOffset>
                </wp:positionV>
                <wp:extent cx="938530" cy="149225"/>
                <wp:wrapTopAndBottom/>
                <wp:docPr id="31" name="Shape 3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wps:txbx>
                      <wps:bodyPr wrap="none" lIns="0" tIns="0" rIns="0" bIns="0">
                        <a:noAutoFit/>
                      </wps:bodyPr>
                    </wps:wsp>
                  </a:graphicData>
                </a:graphic>
              </wp:anchor>
            </w:drawing>
          </mc:Choice>
          <mc:Fallback>
            <w:pict>
              <v:shape id="_x0000_s1057" type="#_x0000_t202" style="position:absolute;margin-left:55.649999999999999pt;margin-top:347.05000000000001pt;width:73.900000000000006pt;height:11.75pt;z-index:-125829357;mso-wrap-distance-left:9.pt;mso-wrap-distance-top:12.pt;mso-wrap-distance-right:414.15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v:textbox>
                <w10:wrap type="topAndBottom" anchorx="page" anchory="margin"/>
              </v:shape>
            </w:pict>
          </mc:Fallback>
        </mc:AlternateContent>
      </w:r>
      <w:r>
        <mc:AlternateContent>
          <mc:Choice Requires="wps">
            <w:drawing>
              <wp:anchor distT="152400" distB="3175" distL="2290445" distR="2513330" simplePos="0" relativeHeight="125829398" behindDoc="0" locked="0" layoutInCell="1" allowOverlap="1">
                <wp:simplePos x="0" y="0"/>
                <wp:positionH relativeFrom="page">
                  <wp:posOffset>2882900</wp:posOffset>
                </wp:positionH>
                <wp:positionV relativeFrom="margin">
                  <wp:posOffset>4407535</wp:posOffset>
                </wp:positionV>
                <wp:extent cx="1508760" cy="146050"/>
                <wp:wrapTopAndBottom/>
                <wp:docPr id="33" name="Shape 3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wps:txbx>
                      <wps:bodyPr wrap="none" lIns="0" tIns="0" rIns="0" bIns="0">
                        <a:noAutoFit/>
                      </wps:bodyPr>
                    </wps:wsp>
                  </a:graphicData>
                </a:graphic>
              </wp:anchor>
            </w:drawing>
          </mc:Choice>
          <mc:Fallback>
            <w:pict>
              <v:shape id="_x0000_s1059" type="#_x0000_t202" style="position:absolute;margin-left:227.pt;margin-top:347.05000000000001pt;width:118.8pt;height:11.5pt;z-index:-125829355;mso-wrap-distance-left:180.34999999999999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v:textbox>
                <w10:wrap type="topAndBottom" anchorx="page" anchory="margin"/>
              </v:shape>
            </w:pict>
          </mc:Fallback>
        </mc:AlternateContent>
      </w:r>
      <w:r>
        <mc:AlternateContent>
          <mc:Choice Requires="wps">
            <w:drawing>
              <wp:anchor distT="152400" distB="0" distL="5027930" distR="114300" simplePos="0" relativeHeight="125829400" behindDoc="0" locked="0" layoutInCell="1" allowOverlap="1">
                <wp:simplePos x="0" y="0"/>
                <wp:positionH relativeFrom="page">
                  <wp:posOffset>5620385</wp:posOffset>
                </wp:positionH>
                <wp:positionV relativeFrom="margin">
                  <wp:posOffset>4407535</wp:posOffset>
                </wp:positionV>
                <wp:extent cx="1170305" cy="149225"/>
                <wp:wrapTopAndBottom/>
                <wp:docPr id="35" name="Shape 3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wps:txbx>
                      <wps:bodyPr wrap="none" lIns="0" tIns="0" rIns="0" bIns="0">
                        <a:noAutoFit/>
                      </wps:bodyPr>
                    </wps:wsp>
                  </a:graphicData>
                </a:graphic>
              </wp:anchor>
            </w:drawing>
          </mc:Choice>
          <mc:Fallback>
            <w:pict>
              <v:shape id="_x0000_s1061" type="#_x0000_t202" style="position:absolute;margin-left:442.55000000000001pt;margin-top:347.05000000000001pt;width:92.150000000000006pt;height:11.75pt;z-index:-125829353;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v:textbox>
                <w10:wrap type="topAndBottom" anchorx="page" anchory="margin"/>
              </v:shape>
            </w:pict>
          </mc:Fallback>
        </mc:AlternateContent>
      </w: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4</w:t>
      </w:r>
      <w:bookmarkEnd w:id="536"/>
      <w:r>
        <w:rPr>
          <w:color w:val="000000"/>
          <w:spacing w:val="0"/>
          <w:w w:val="100"/>
          <w:position w:val="0"/>
        </w:rPr>
        <w:t>、母公司利润表</w:t>
      </w:r>
      <w:bookmarkEnd w:id="534"/>
      <w:bookmarkEnd w:id="535"/>
      <w:bookmarkEnd w:id="53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编制单位：天津长荣印刷设备股份有限公司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631,450,868.95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593,742,869.80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407,998,676.84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355,911,307.96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4,750,410.98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5,900,024.88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43,700,714.00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39,673,233.54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62,897,837.65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52,719,354.53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-14,385,696.52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-16,882,589.39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1,571,223.33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4,129,217.55</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4,200,000.00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124,917,702.67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156,492,320.73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24,406,591.67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7,568,227.78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1,039,086.88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307,561.33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7,561.33</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148,285,207.46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163,752,987.18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23,334,361.09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24,572,851.70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124,950,846.37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139,180,135.48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124,950,846.37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139,180,135.48</w:t>
            </w:r>
          </w:p>
        </w:tc>
      </w:tr>
    </w:tbl>
    <w:p>
      <w:pPr>
        <w:pStyle w:val="Style32"/>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59705" simplePos="0" relativeHeight="125829402" behindDoc="0" locked="0" layoutInCell="1" allowOverlap="1">
                <wp:simplePos x="0" y="0"/>
                <wp:positionH relativeFrom="page">
                  <wp:posOffset>706755</wp:posOffset>
                </wp:positionH>
                <wp:positionV relativeFrom="margin">
                  <wp:posOffset>3755390</wp:posOffset>
                </wp:positionV>
                <wp:extent cx="938530" cy="149225"/>
                <wp:wrapTopAndBottom/>
                <wp:docPr id="37" name="Shape 3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wps:txbx>
                      <wps:bodyPr wrap="none" lIns="0" tIns="0" rIns="0" bIns="0">
                        <a:noAutoFit/>
                      </wps:bodyPr>
                    </wps:wsp>
                  </a:graphicData>
                </a:graphic>
              </wp:anchor>
            </w:drawing>
          </mc:Choice>
          <mc:Fallback>
            <w:pict>
              <v:shape id="_x0000_s1063" type="#_x0000_t202" style="position:absolute;margin-left:55.649999999999999pt;margin-top:295.69999999999999pt;width:73.900000000000006pt;height:11.75pt;z-index:-125829351;mso-wrap-distance-left:9.pt;mso-wrap-distance-top:12.pt;mso-wrap-distance-right:414.15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v:textbox>
                <w10:wrap type="topAndBottom" anchorx="page" anchory="margin"/>
              </v:shape>
            </w:pict>
          </mc:Fallback>
        </mc:AlternateContent>
      </w:r>
      <w:r>
        <mc:AlternateContent>
          <mc:Choice Requires="wps">
            <w:drawing>
              <wp:anchor distT="152400" distB="3175" distL="2290445" distR="2513330" simplePos="0" relativeHeight="125829404" behindDoc="0" locked="0" layoutInCell="1" allowOverlap="1">
                <wp:simplePos x="0" y="0"/>
                <wp:positionH relativeFrom="page">
                  <wp:posOffset>2882900</wp:posOffset>
                </wp:positionH>
                <wp:positionV relativeFrom="margin">
                  <wp:posOffset>3755390</wp:posOffset>
                </wp:positionV>
                <wp:extent cx="1508760" cy="146050"/>
                <wp:wrapTopAndBottom/>
                <wp:docPr id="39" name="Shape 3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wps:txbx>
                      <wps:bodyPr wrap="none" lIns="0" tIns="0" rIns="0" bIns="0">
                        <a:noAutoFit/>
                      </wps:bodyPr>
                    </wps:wsp>
                  </a:graphicData>
                </a:graphic>
              </wp:anchor>
            </w:drawing>
          </mc:Choice>
          <mc:Fallback>
            <w:pict>
              <v:shape id="_x0000_s1065" type="#_x0000_t202" style="position:absolute;margin-left:227.pt;margin-top:295.69999999999999pt;width:118.8pt;height:11.5pt;z-index:-125829349;mso-wrap-distance-left:180.34999999999999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v:textbox>
                <w10:wrap type="topAndBottom" anchorx="page" anchory="margin"/>
              </v:shape>
            </w:pict>
          </mc:Fallback>
        </mc:AlternateContent>
      </w:r>
      <w:r>
        <mc:AlternateContent>
          <mc:Choice Requires="wps">
            <w:drawing>
              <wp:anchor distT="152400" distB="0" distL="5027930" distR="114300" simplePos="0" relativeHeight="125829406" behindDoc="0" locked="0" layoutInCell="1" allowOverlap="1">
                <wp:simplePos x="0" y="0"/>
                <wp:positionH relativeFrom="page">
                  <wp:posOffset>5620385</wp:posOffset>
                </wp:positionH>
                <wp:positionV relativeFrom="margin">
                  <wp:posOffset>3755390</wp:posOffset>
                </wp:positionV>
                <wp:extent cx="1170305" cy="149225"/>
                <wp:wrapTopAndBottom/>
                <wp:docPr id="41" name="Shape 4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wps:txbx>
                      <wps:bodyPr wrap="none" lIns="0" tIns="0" rIns="0" bIns="0">
                        <a:noAutoFit/>
                      </wps:bodyPr>
                    </wps:wsp>
                  </a:graphicData>
                </a:graphic>
              </wp:anchor>
            </w:drawing>
          </mc:Choice>
          <mc:Fallback>
            <w:pict>
              <v:shape id="_x0000_s1067" type="#_x0000_t202" style="position:absolute;margin-left:442.55000000000001pt;margin-top:295.69999999999999pt;width:92.150000000000006pt;height:11.75pt;z-index:-125829347;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v:textbox>
                <w10:wrap type="topAndBottom" anchorx="page" anchory="margin"/>
              </v:shape>
            </w:pict>
          </mc:Fallback>
        </mc:AlternateContent>
      </w: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5</w:t>
      </w:r>
      <w:bookmarkEnd w:id="540"/>
      <w:r>
        <w:rPr>
          <w:color w:val="000000"/>
          <w:spacing w:val="0"/>
          <w:w w:val="100"/>
          <w:position w:val="0"/>
        </w:rPr>
        <w:t>、合并现金流量表</w:t>
      </w:r>
      <w:bookmarkEnd w:id="538"/>
      <w:bookmarkEnd w:id="539"/>
      <w:bookmarkEnd w:id="54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编制单位：天津长荣印刷设备股份有限公司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661,416,390.79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506,935,845.11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1,639,504.67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526,270.16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63,631,642.60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30,173,338.77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726,687,538.06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537,635,454.04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451,221,307.86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292,025,181.36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72,777,994.79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55,115,275.50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74,769,841.00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76,292,079.84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85,056,746.47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43,005,520.71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683,825,890.12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466,438,057.41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42,861,647.94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71,197,396.63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80,215,000.00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70,082,000.00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130,939,714.72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92,506,932.61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130,939,714.72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92,506,932.61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-50,724,714.72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-22,424,932.61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57,804,939.20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31,061,939.20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62,804,939.20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96,729,205.04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101,037,622.22</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96,729,205.04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161,037,622.22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-33,924,265.84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-157,037,622.22</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-1,308,132.23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-535,794.68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-43,095,464.85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-108,800,952.88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596,679,100.42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705,480,053.30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553,583,635.57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596,679,100.42</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705" simplePos="0" relativeHeight="125829408" behindDoc="0" locked="0" layoutInCell="1" allowOverlap="1">
                <wp:simplePos x="0" y="0"/>
                <wp:positionH relativeFrom="page">
                  <wp:posOffset>706755</wp:posOffset>
                </wp:positionH>
                <wp:positionV relativeFrom="margin">
                  <wp:posOffset>4885690</wp:posOffset>
                </wp:positionV>
                <wp:extent cx="938530" cy="149225"/>
                <wp:wrapTopAndBottom/>
                <wp:docPr id="43" name="Shape 4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wps:txbx>
                      <wps:bodyPr wrap="none" lIns="0" tIns="0" rIns="0" bIns="0">
                        <a:noAutoFit/>
                      </wps:bodyPr>
                    </wps:wsp>
                  </a:graphicData>
                </a:graphic>
              </wp:anchor>
            </w:drawing>
          </mc:Choice>
          <mc:Fallback>
            <w:pict>
              <v:shape id="_x0000_s1069" type="#_x0000_t202" style="position:absolute;margin-left:55.649999999999999pt;margin-top:384.69999999999999pt;width:73.900000000000006pt;height:11.75pt;z-index:-125829345;mso-wrap-distance-left:9.pt;mso-wrap-distance-top:12.pt;mso-wrap-distance-right:414.15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v:textbox>
                <w10:wrap type="topAndBottom" anchorx="page" anchory="margin"/>
              </v:shape>
            </w:pict>
          </mc:Fallback>
        </mc:AlternateContent>
      </w:r>
      <w:r>
        <mc:AlternateContent>
          <mc:Choice Requires="wps">
            <w:drawing>
              <wp:anchor distT="152400" distB="3175" distL="2290445" distR="2513330" simplePos="0" relativeHeight="125829410" behindDoc="0" locked="0" layoutInCell="1" allowOverlap="1">
                <wp:simplePos x="0" y="0"/>
                <wp:positionH relativeFrom="page">
                  <wp:posOffset>2882900</wp:posOffset>
                </wp:positionH>
                <wp:positionV relativeFrom="margin">
                  <wp:posOffset>4885690</wp:posOffset>
                </wp:positionV>
                <wp:extent cx="1508760" cy="146050"/>
                <wp:wrapTopAndBottom/>
                <wp:docPr id="45" name="Shape 4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wps:txbx>
                      <wps:bodyPr wrap="none" lIns="0" tIns="0" rIns="0" bIns="0">
                        <a:noAutoFit/>
                      </wps:bodyPr>
                    </wps:wsp>
                  </a:graphicData>
                </a:graphic>
              </wp:anchor>
            </w:drawing>
          </mc:Choice>
          <mc:Fallback>
            <w:pict>
              <v:shape id="_x0000_s1071" type="#_x0000_t202" style="position:absolute;margin-left:227.pt;margin-top:384.69999999999999pt;width:118.8pt;height:11.5pt;z-index:-125829343;mso-wrap-distance-left:180.34999999999999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v:textbox>
                <w10:wrap type="topAndBottom" anchorx="page" anchory="margin"/>
              </v:shape>
            </w:pict>
          </mc:Fallback>
        </mc:AlternateContent>
      </w:r>
      <w:r>
        <mc:AlternateContent>
          <mc:Choice Requires="wps">
            <w:drawing>
              <wp:anchor distT="152400" distB="0" distL="5027930" distR="114300" simplePos="0" relativeHeight="125829412" behindDoc="0" locked="0" layoutInCell="1" allowOverlap="1">
                <wp:simplePos x="0" y="0"/>
                <wp:positionH relativeFrom="page">
                  <wp:posOffset>5620385</wp:posOffset>
                </wp:positionH>
                <wp:positionV relativeFrom="margin">
                  <wp:posOffset>4885690</wp:posOffset>
                </wp:positionV>
                <wp:extent cx="1170305" cy="149225"/>
                <wp:wrapTopAndBottom/>
                <wp:docPr id="47" name="Shape 4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wps:txbx>
                      <wps:bodyPr wrap="none" lIns="0" tIns="0" rIns="0" bIns="0">
                        <a:noAutoFit/>
                      </wps:bodyPr>
                    </wps:wsp>
                  </a:graphicData>
                </a:graphic>
              </wp:anchor>
            </w:drawing>
          </mc:Choice>
          <mc:Fallback>
            <w:pict>
              <v:shape id="_x0000_s1073" type="#_x0000_t202" style="position:absolute;margin-left:442.55000000000001pt;margin-top:384.69999999999999pt;width:92.150000000000006pt;height:11.75pt;z-index:-125829341;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v:textbox>
                <w10:wrap type="topAndBottom" anchorx="page" anchory="margin"/>
              </v:shape>
            </w:pict>
          </mc:Fallback>
        </mc:AlternateContent>
      </w: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6</w:t>
      </w:r>
      <w:bookmarkEnd w:id="544"/>
      <w:r>
        <w:rPr>
          <w:color w:val="000000"/>
          <w:spacing w:val="0"/>
          <w:w w:val="100"/>
          <w:position w:val="0"/>
        </w:rPr>
        <w:t>、母公司现金流量表</w:t>
      </w:r>
      <w:bookmarkEnd w:id="542"/>
      <w:bookmarkEnd w:id="543"/>
      <w:bookmarkEnd w:id="545"/>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编制单位：天津长荣印刷设备股份有限公司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609,351,158.38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489,295,268.98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1,639,504.67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313,178.92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67,448,325.13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40,444,602.25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678,438,988.18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530,053,050.15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397,082,738.60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286,267,835.39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51,496,872.74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39,289,920.01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63,273,417.44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64,966,413.79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140,298,494.53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58,822,682.51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652,151,523.31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449,346,851.70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26,287,464.87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80,706,198.45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80,215,000.00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74,264,000.00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24,609,680.90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47,560,465.43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150,780,370.73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49,641,300.00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175,390,051.63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97,201,765.43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-95,175,051.63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-22,937,765.43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26,743,000.00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31,743,000.00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96,729,205.04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99,237,622.22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96,729,205.04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159,237,622.22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-64,986,205.04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-159,237,622.22</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-101,334.77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-133,862,642.06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-101,570,523.97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556,536,396.02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658,106,919.99</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422,673,753.96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556,536,396.02</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414" behindDoc="0" locked="0" layoutInCell="1" allowOverlap="1">
                <wp:simplePos x="0" y="0"/>
                <wp:positionH relativeFrom="page">
                  <wp:posOffset>700405</wp:posOffset>
                </wp:positionH>
                <wp:positionV relativeFrom="paragraph">
                  <wp:posOffset>0</wp:posOffset>
                </wp:positionV>
                <wp:extent cx="938530" cy="149225"/>
                <wp:wrapTopAndBottom/>
                <wp:docPr id="49" name="Shape 4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wps:txbx>
                      <wps:bodyPr wrap="none" lIns="0" tIns="0" rIns="0" bIns="0">
                        <a:noAutoFit/>
                      </wps:bodyPr>
                    </wps:wsp>
                  </a:graphicData>
                </a:graphic>
              </wp:anchor>
            </w:drawing>
          </mc:Choice>
          <mc:Fallback>
            <w:pict>
              <v:shape id="_x0000_s1075" type="#_x0000_t202" style="position:absolute;margin-left:55.149999999999999pt;margin-top:0;width:73.900000000000006pt;height:11.75pt;z-index:-125829339;mso-wrap-distance-left:0;mso-wrap-distance-right:0;mso-wrap-distance-bottom:1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v:textbox>
                <w10:wrap type="topAndBottom" anchorx="page"/>
              </v:shape>
            </w:pict>
          </mc:Fallback>
        </mc:AlternateContent>
      </w:r>
      <w:r>
        <mc:AlternateContent>
          <mc:Choice Requires="wps">
            <w:drawing>
              <wp:anchor distT="0" distB="168275" distL="0" distR="0" simplePos="0" relativeHeight="125829416" behindDoc="0" locked="0" layoutInCell="1" allowOverlap="1">
                <wp:simplePos x="0" y="0"/>
                <wp:positionH relativeFrom="page">
                  <wp:posOffset>2876550</wp:posOffset>
                </wp:positionH>
                <wp:positionV relativeFrom="paragraph">
                  <wp:posOffset>0</wp:posOffset>
                </wp:positionV>
                <wp:extent cx="1508760" cy="146050"/>
                <wp:wrapTopAndBottom/>
                <wp:docPr id="51" name="Shape 5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wps:txbx>
                      <wps:bodyPr wrap="none" lIns="0" tIns="0" rIns="0" bIns="0">
                        <a:noAutoFit/>
                      </wps:bodyPr>
                    </wps:wsp>
                  </a:graphicData>
                </a:graphic>
              </wp:anchor>
            </w:drawing>
          </mc:Choice>
          <mc:Fallback>
            <w:pict>
              <v:shape id="_x0000_s1077" type="#_x0000_t202" style="position:absolute;margin-left:226.5pt;margin-top:0;width:118.8pt;height:11.5pt;z-index:-125829337;mso-wrap-distance-left:0;mso-wrap-distance-right:0;mso-wrap-distance-bottom:13.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v:textbox>
                <w10:wrap type="topAndBottom" anchorx="page"/>
              </v:shape>
            </w:pict>
          </mc:Fallback>
        </mc:AlternateContent>
      </w:r>
      <w:r>
        <mc:AlternateContent>
          <mc:Choice Requires="wps">
            <w:drawing>
              <wp:anchor distT="0" distB="165100" distL="0" distR="0" simplePos="0" relativeHeight="125829418" behindDoc="0" locked="0" layoutInCell="1" allowOverlap="1">
                <wp:simplePos x="0" y="0"/>
                <wp:positionH relativeFrom="page">
                  <wp:posOffset>5614035</wp:posOffset>
                </wp:positionH>
                <wp:positionV relativeFrom="paragraph">
                  <wp:posOffset>0</wp:posOffset>
                </wp:positionV>
                <wp:extent cx="1170305" cy="149225"/>
                <wp:wrapTopAndBottom/>
                <wp:docPr id="53" name="Shape 5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wps:txbx>
                      <wps:bodyPr wrap="none" lIns="0" tIns="0" rIns="0" bIns="0">
                        <a:noAutoFit/>
                      </wps:bodyPr>
                    </wps:wsp>
                  </a:graphicData>
                </a:graphic>
              </wp:anchor>
            </w:drawing>
          </mc:Choice>
          <mc:Fallback>
            <w:pict>
              <v:shape id="_x0000_s1079" type="#_x0000_t202" style="position:absolute;margin-left:442.05000000000001pt;margin-top:0;width:92.150000000000006pt;height:11.75pt;z-index:-125829335;mso-wrap-distance-left:0;mso-wrap-distance-right:0;mso-wrap-distance-bottom:1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v:textbox>
                <w10:wrap type="topAndBottom" anchorx="page"/>
              </v:shape>
            </w:pict>
          </mc:Fallback>
        </mc:AlternateContent>
      </w:r>
    </w:p>
    <w:p>
      <w:pPr>
        <w:pStyle w:val="Style32"/>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7</w:t>
      </w:r>
      <w:bookmarkEnd w:id="548"/>
      <w:r>
        <w:rPr>
          <w:color w:val="000000"/>
          <w:spacing w:val="0"/>
          <w:w w:val="100"/>
          <w:position w:val="0"/>
        </w:rPr>
        <w:t>、合并所有者权益变动表</w:t>
      </w:r>
      <w:bookmarkEnd w:id="546"/>
      <w:bookmarkEnd w:id="547"/>
      <w:bookmarkEnd w:id="54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编制单位：天津长荣印刷设备股份有限公司 </w:t>
      </w: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17,451,79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1,288,071,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477.85</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17,451,79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1,288,071,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477.85</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559.66</w:t>
            </w:r>
          </w:p>
        </w:tc>
      </w:tr>
      <w:tr>
        <w:trPr>
          <w:trHeight w:val="37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32,104,4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32,641,22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104,480,35</w:t>
            </w:r>
          </w:p>
        </w:tc>
      </w:tr>
      <w:tr>
        <w:trPr>
          <w:trHeight w:val="346" w:hRule="exact"/>
        </w:trPr>
        <w:tc>
          <w:tcPr>
            <w:tcBorders>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12.48</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r>
        <w:trPr>
          <w:trHeight w:val="442"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1,778,657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144,785,93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-1,065,948.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12.48</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1,754,020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143,719,98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275.58</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12.48</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31,061,93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59,342,817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42"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31,061,93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53,301,939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6,040,878.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-98,582,44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084.64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084.64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-174,733.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-582,444.5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142,224</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905,324,</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59,196,</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237,242,</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957.59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50,093,01</w:t>
            </w:r>
          </w:p>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1,392,551,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879,267,</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32,783,</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169,728,</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990.37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-66,542.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13,244,71</w:t>
            </w:r>
          </w:p>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1,234,958,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879,267,</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32,783,</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169,728,</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990.37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-66,542.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13,244,71</w:t>
            </w:r>
          </w:p>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1,234,958,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13,918,</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35,409,4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4,207,070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53,113,397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2,189,240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149,887,13</w:t>
            </w:r>
          </w:p>
        </w:tc>
      </w:tr>
    </w:tbl>
    <w:p>
      <w:pPr>
        <w:widowControl w:val="0"/>
        <w:spacing w:line="1" w:lineRule="exact"/>
      </w:pPr>
      <w:r>
        <w:br w:type="page"/>
      </w:r>
    </w:p>
    <w:p>
      <w:pPr>
        <w:widowControl w:val="0"/>
        <w:spacing w:line="1" w:lineRule="exact"/>
      </w:pPr>
      <w:r>
        <mc:AlternateContent>
          <mc:Choice Requires="wps">
            <w:drawing>
              <wp:anchor distT="152400" distB="0" distL="114300" distR="5259705" simplePos="0" relativeHeight="125829420" behindDoc="0" locked="0" layoutInCell="1" allowOverlap="1">
                <wp:simplePos x="0" y="0"/>
                <wp:positionH relativeFrom="page">
                  <wp:posOffset>729615</wp:posOffset>
                </wp:positionH>
                <wp:positionV relativeFrom="margin">
                  <wp:posOffset>8232775</wp:posOffset>
                </wp:positionV>
                <wp:extent cx="938530" cy="149225"/>
                <wp:wrapTopAndBottom/>
                <wp:docPr id="55" name="Shape 5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wps:txbx>
                      <wps:bodyPr wrap="none" lIns="0" tIns="0" rIns="0" bIns="0">
                        <a:noAutoFit/>
                      </wps:bodyPr>
                    </wps:wsp>
                  </a:graphicData>
                </a:graphic>
              </wp:anchor>
            </w:drawing>
          </mc:Choice>
          <mc:Fallback>
            <w:pict>
              <v:shape id="_x0000_s1081" type="#_x0000_t202" style="position:absolute;margin-left:57.450000000000003pt;margin-top:648.25pt;width:73.900000000000006pt;height:11.75pt;z-index:-125829333;mso-wrap-distance-left:9.pt;mso-wrap-distance-top:12.pt;mso-wrap-distance-right:414.15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v:textbox>
                <w10:wrap type="topAndBottom" anchorx="page" anchory="margin"/>
              </v:shape>
            </w:pict>
          </mc:Fallback>
        </mc:AlternateContent>
      </w:r>
      <w:r>
        <mc:AlternateContent>
          <mc:Choice Requires="wps">
            <w:drawing>
              <wp:anchor distT="152400" distB="3175" distL="2290445" distR="2513330" simplePos="0" relativeHeight="125829422" behindDoc="0" locked="0" layoutInCell="1" allowOverlap="1">
                <wp:simplePos x="0" y="0"/>
                <wp:positionH relativeFrom="page">
                  <wp:posOffset>2905760</wp:posOffset>
                </wp:positionH>
                <wp:positionV relativeFrom="margin">
                  <wp:posOffset>8232775</wp:posOffset>
                </wp:positionV>
                <wp:extent cx="1508760" cy="146050"/>
                <wp:wrapTopAndBottom/>
                <wp:docPr id="57" name="Shape 5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wps:txbx>
                      <wps:bodyPr wrap="none" lIns="0" tIns="0" rIns="0" bIns="0">
                        <a:noAutoFit/>
                      </wps:bodyPr>
                    </wps:wsp>
                  </a:graphicData>
                </a:graphic>
              </wp:anchor>
            </w:drawing>
          </mc:Choice>
          <mc:Fallback>
            <w:pict>
              <v:shape id="_x0000_s1083" type="#_x0000_t202" style="position:absolute;margin-left:228.80000000000001pt;margin-top:648.25pt;width:118.8pt;height:11.5pt;z-index:-125829331;mso-wrap-distance-left:180.34999999999999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v:textbox>
                <w10:wrap type="topAndBottom" anchorx="page" anchory="margin"/>
              </v:shape>
            </w:pict>
          </mc:Fallback>
        </mc:AlternateContent>
      </w:r>
      <w:r>
        <mc:AlternateContent>
          <mc:Choice Requires="wps">
            <w:drawing>
              <wp:anchor distT="152400" distB="0" distL="5027930" distR="114300" simplePos="0" relativeHeight="125829424" behindDoc="0" locked="0" layoutInCell="1" allowOverlap="1">
                <wp:simplePos x="0" y="0"/>
                <wp:positionH relativeFrom="page">
                  <wp:posOffset>5643245</wp:posOffset>
                </wp:positionH>
                <wp:positionV relativeFrom="margin">
                  <wp:posOffset>8232775</wp:posOffset>
                </wp:positionV>
                <wp:extent cx="1170305" cy="149225"/>
                <wp:wrapTopAndBottom/>
                <wp:docPr id="59" name="Shape 5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wps:txbx>
                      <wps:bodyPr wrap="none" lIns="0" tIns="0" rIns="0" bIns="0">
                        <a:noAutoFit/>
                      </wps:bodyPr>
                    </wps:wsp>
                  </a:graphicData>
                </a:graphic>
              </wp:anchor>
            </w:drawing>
          </mc:Choice>
          <mc:Fallback>
            <w:pict>
              <v:shape id="_x0000_s1085" type="#_x0000_t202" style="position:absolute;margin-left:444.35000000000002pt;margin-top:648.25pt;width:92.150000000000006pt;height:11.75pt;z-index:-125829329;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v:textbox>
                <w10:wrap type="topAndBottom" anchorx="page" anchory="margin"/>
              </v:shape>
            </w:pict>
          </mc:Fallback>
        </mc:AlternateConten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-421,17</w:t>
            </w:r>
          </w:p>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-23,431.2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-444,605.3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147,697,</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891.36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-421,17</w:t>
            </w:r>
          </w:p>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2,165,809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149,442,52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-112,28</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-1,958,73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-100,329,1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-13,918,</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-98,000,</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-370,39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-158,738.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-529,129.0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879,267,</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46,701,</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205,138,</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477.85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-487,71</w:t>
            </w:r>
          </w:p>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17,451,79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1,288,071,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559.66</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8</w:t>
      </w:r>
      <w:bookmarkEnd w:id="552"/>
      <w:r>
        <w:rPr>
          <w:color w:val="000000"/>
          <w:spacing w:val="0"/>
          <w:w w:val="100"/>
          <w:position w:val="0"/>
        </w:rPr>
        <w:t>、母公司所有者权益变动表</w:t>
      </w:r>
      <w:bookmarkEnd w:id="550"/>
      <w:bookmarkEnd w:id="551"/>
      <w:bookmarkEnd w:id="553"/>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编制单位：天津长荣印刷设备股份有限公司</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3"/>
        <w:gridCol w:w="883"/>
        <w:gridCol w:w="888"/>
        <w:gridCol w:w="883"/>
        <w:gridCol w:w="888"/>
        <w:gridCol w:w="888"/>
        <w:gridCol w:w="883"/>
        <w:gridCol w:w="902"/>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实收资本</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880,341,19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165,672,65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1,232,006,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880,341,19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165,672,65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1,232,006,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645.64</w:t>
            </w:r>
          </w:p>
        </w:tc>
      </w:tr>
      <w:tr>
        <w:trPr>
          <w:trHeight w:val="36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14,455,761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55,231,724</w:t>
            </w:r>
          </w:p>
        </w:tc>
      </w:tr>
      <w:tr>
        <w:trPr>
          <w:trHeight w:val="346" w:hRule="exact"/>
        </w:trPr>
        <w:tc>
          <w:tcPr>
            <w:tcBorders>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124,950,84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124,950,84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6.37</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124,950,84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124,950,84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6.37</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442"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28,280,878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6,040,878.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42"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-110,495,0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-12,495,08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4.64</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3"/>
        <w:gridCol w:w="888"/>
        <w:gridCol w:w="883"/>
        <w:gridCol w:w="888"/>
        <w:gridCol w:w="888"/>
        <w:gridCol w:w="883"/>
        <w:gridCol w:w="90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142,224,00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906,398,06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58,487,885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180,128,41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1,287,238,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实收资本</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880,341,19</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32,074,787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138,410,53</w:t>
            </w:r>
          </w:p>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1,190,826,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880,341,19</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32,074,787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138,410,53</w:t>
            </w:r>
          </w:p>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1,190,826,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510.16</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13,918,013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27,262,121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41,180,135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139,180,13</w:t>
            </w:r>
          </w:p>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139,180,13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139,180,13</w:t>
            </w:r>
          </w:p>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139,180,13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-111,918,0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tc>
      </w:tr>
    </w:tbl>
    <w:p>
      <w:pPr>
        <w:widowControl w:val="0"/>
        <w:spacing w:line="1" w:lineRule="exact"/>
      </w:pPr>
      <w:r>
        <w:br w:type="page"/>
      </w:r>
    </w:p>
    <w:tbl>
      <w:tblPr>
        <w:tblOverlap w:val="never"/>
        <w:jc w:val="center"/>
        <w:tblLayout w:type="fixed"/>
      </w:tblPr>
      <w:tblGrid>
        <w:gridCol w:w="2501"/>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13,918,013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-13,918,01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880,341,19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45,992,800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165,672,65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1,232,006,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645.64</w:t>
            </w:r>
          </w:p>
        </w:tc>
      </w:tr>
    </w:tbl>
    <w:p>
      <w:pPr>
        <w:widowControl w:val="0"/>
        <w:spacing w:after="259" w:line="1" w:lineRule="exact"/>
      </w:pPr>
    </w:p>
    <w:p>
      <w:pPr>
        <w:pStyle w:val="Style28"/>
        <w:keepNext w:val="0"/>
        <w:keepLines w:val="0"/>
        <w:widowControl w:val="0"/>
        <w:shd w:val="clear" w:color="auto" w:fill="auto"/>
        <w:tabs>
          <w:tab w:pos="3422" w:val="left"/>
          <w:tab w:pos="7704" w:val="left"/>
        </w:tabs>
        <w:bidi w:val="0"/>
        <w:spacing w:before="0" w:after="360" w:line="312" w:lineRule="exact"/>
        <w:ind w:left="0" w:right="0" w:firstLine="0"/>
        <w:jc w:val="left"/>
      </w:pPr>
      <w:r>
        <w:rPr>
          <w:color w:val="000000"/>
          <w:spacing w:val="0"/>
          <w:w w:val="100"/>
          <w:position w:val="0"/>
        </w:rPr>
        <w:t>法定代表人：李莉</w:t>
        <w:tab/>
        <w:t>主管会计工作负责人：李东晖</w:t>
        <w:tab/>
        <w:t>会计机构负责人：穆鑫</w:t>
      </w:r>
    </w:p>
    <w:p>
      <w:pPr>
        <w:pStyle w:val="Style26"/>
        <w:keepNext/>
        <w:keepLines/>
        <w:widowControl w:val="0"/>
        <w:shd w:val="clear" w:color="auto" w:fill="auto"/>
        <w:bidi w:val="0"/>
        <w:spacing w:before="0" w:after="260" w:line="240" w:lineRule="auto"/>
        <w:ind w:left="0" w:right="0" w:firstLine="0"/>
        <w:jc w:val="left"/>
      </w:pPr>
      <w:bookmarkStart w:id="554" w:name="bookmark554"/>
      <w:bookmarkStart w:id="555" w:name="bookmark555"/>
      <w:bookmarkStart w:id="556" w:name="bookmark556"/>
      <w:r>
        <w:rPr>
          <w:color w:val="000000"/>
          <w:spacing w:val="0"/>
          <w:w w:val="100"/>
          <w:position w:val="0"/>
        </w:rPr>
        <w:t>三、公司基本情况</w:t>
      </w:r>
      <w:bookmarkEnd w:id="554"/>
      <w:bookmarkEnd w:id="555"/>
      <w:bookmarkEnd w:id="556"/>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天津长荣印刷设备股份有限公司（以下简称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）系李莉、天津名轩投资有限公司、赵俊伟和陈诗宇为发起人由 天津长荣印刷包装设备有限公司（以下简称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）整体变更设立的股份有限公司，注册资本为</w:t>
      </w:r>
      <w:r>
        <w:rPr>
          <w:rFonts w:ascii="Times New Roman" w:eastAsia="Times New Roman" w:hAnsi="Times New Roman" w:cs="Times New Roman"/>
          <w:color w:val="000000"/>
          <w:spacing w:val="0"/>
          <w:w w:val="100"/>
          <w:position w:val="0"/>
          <w:sz w:val="18"/>
          <w:szCs w:val="18"/>
        </w:rPr>
        <w:t>75,000,000.00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日取得天津市工商行政管理局换发的</w:t>
      </w:r>
      <w:r>
        <w:rPr>
          <w:rFonts w:ascii="Times New Roman" w:eastAsia="Times New Roman" w:hAnsi="Times New Roman" w:cs="Times New Roman"/>
          <w:color w:val="000000"/>
          <w:spacing w:val="0"/>
          <w:w w:val="100"/>
          <w:position w:val="0"/>
          <w:sz w:val="18"/>
          <w:szCs w:val="18"/>
        </w:rPr>
        <w:t>120000400019418</w:t>
      </w:r>
      <w:r>
        <w:rPr>
          <w:color w:val="000000"/>
          <w:spacing w:val="0"/>
          <w:w w:val="100"/>
          <w:position w:val="0"/>
        </w:rPr>
        <w:t>号《企业法人营业执照》。本公司法定代表人：李莉；本公 司住所：天津新技术产业园区北辰科技工业园。</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本公司前身天津长荣印刷包装设备有限公司（以下简称长荣公司）是经天津市红桥区对外经济贸易委员会以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津红外资 （</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号文件《关于批准设立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天津长荣印刷包装设备有限公司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同意，天津市人民政府以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商外资津外资字 </w:t>
      </w:r>
      <w:r>
        <w:rPr>
          <w:rFonts w:ascii="Times New Roman" w:eastAsia="Times New Roman" w:hAnsi="Times New Roman" w:cs="Times New Roman"/>
          <w:color w:val="000000"/>
          <w:spacing w:val="0"/>
          <w:w w:val="100"/>
          <w:position w:val="0"/>
          <w:sz w:val="18"/>
          <w:szCs w:val="18"/>
        </w:rPr>
        <w:t>[1995]A0315</w:t>
      </w:r>
      <w:r>
        <w:rPr>
          <w:color w:val="000000"/>
          <w:spacing w:val="0"/>
          <w:w w:val="100"/>
          <w:position w:val="0"/>
        </w:rPr>
        <w:t>号中华人民共和国台港澳侨投资企业批准证书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批准，由台湾有恒机械工业有限公司于</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月投资设立的外 商独资企业，注册资本</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美元，已经天津天地会计师事务所审验并出具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津天地会验字（</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756</w:t>
      </w:r>
      <w:r>
        <w:rPr>
          <w:color w:val="000000"/>
          <w:spacing w:val="0"/>
          <w:w w:val="100"/>
          <w:position w:val="0"/>
        </w:rPr>
        <w:t>号《验资报告</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年，长荣公司经天津市北辰区对外经济贸易委员会批准以未分配利润和储备基金转增注册资本 </w:t>
      </w:r>
      <w:r>
        <w:rPr>
          <w:rFonts w:ascii="Times New Roman" w:eastAsia="Times New Roman" w:hAnsi="Times New Roman" w:cs="Times New Roman"/>
          <w:color w:val="000000"/>
          <w:spacing w:val="0"/>
          <w:w w:val="100"/>
          <w:position w:val="0"/>
          <w:sz w:val="18"/>
          <w:szCs w:val="18"/>
        </w:rPr>
        <w:t>1,910,000.00</w:t>
      </w:r>
      <w:r>
        <w:rPr>
          <w:color w:val="000000"/>
          <w:spacing w:val="0"/>
          <w:w w:val="100"/>
          <w:position w:val="0"/>
        </w:rPr>
        <w:t>美元，已经岳华会计师事务所有限责任公司天津分所审验并分别出具岳津验外更（</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号《验资报告》。经过上述增资后，长荣公司注册资本增至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,810,000.00</w:t>
      </w:r>
      <w:r>
        <w:rPr>
          <w:color w:val="000000"/>
          <w:spacing w:val="0"/>
          <w:w w:val="100"/>
          <w:position w:val="0"/>
        </w:rPr>
        <w:t>美元。</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年，台湾有恒机械工业有限公司将其持有的长荣公司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的股权无偿转让给自然人李莉，</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年，台湾有恒机械工 业有限公司将其持有的长荣公司</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的股权转让给自然人李莉；</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年，经天津市商务委员会以津商务资管</w:t>
      </w:r>
      <w:r>
        <w:rPr>
          <w:rFonts w:ascii="Times New Roman" w:eastAsia="Times New Roman" w:hAnsi="Times New Roman" w:cs="Times New Roman"/>
          <w:color w:val="000000"/>
          <w:spacing w:val="0"/>
          <w:w w:val="100"/>
          <w:position w:val="0"/>
          <w:sz w:val="18"/>
          <w:szCs w:val="18"/>
        </w:rPr>
        <w:t>[2007]533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于同意天津长荣印刷包装设备有限公司股权转让及企业类型变更的批复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文件批准，台湾有恒机械工业有限公司将其持有的 长荣公司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股权转让给天津有恒投资有限公司（该公司已于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日变更名称为天津名轩投资有限公司），李莉将 其持有的长荣公司</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的股权分别转让给自然人赵俊伟和陈诗宇。经过上述股权变更后，长荣公司变更为内资企 业，注册资本：</w:t>
      </w:r>
      <w:r>
        <w:rPr>
          <w:rFonts w:ascii="Times New Roman" w:eastAsia="Times New Roman" w:hAnsi="Times New Roman" w:cs="Times New Roman"/>
          <w:color w:val="000000"/>
          <w:spacing w:val="0"/>
          <w:w w:val="100"/>
          <w:position w:val="0"/>
          <w:sz w:val="18"/>
          <w:szCs w:val="18"/>
        </w:rPr>
        <w:t>21,131,200.00</w:t>
      </w:r>
      <w:r>
        <w:rPr>
          <w:color w:val="000000"/>
          <w:spacing w:val="0"/>
          <w:w w:val="100"/>
          <w:position w:val="0"/>
        </w:rPr>
        <w:t>元，其中李莉持有</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的股权，天津名轩投资有限公司持有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的股权，赵俊伟持有</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 xml:space="preserve">的股 </w:t>
      </w:r>
      <w:r>
        <w:rPr>
          <w:color w:val="000000"/>
          <w:spacing w:val="0"/>
          <w:w w:val="100"/>
          <w:position w:val="0"/>
        </w:rPr>
        <w:t>权，陈诗宇持有</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的股权。</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长荣公司股东李莉、天津名轩投资有限公司、赵俊伟和陈诗宇作为发起人，以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日为基准日整体变更设立本 公司。以截止</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日经审计的长荣公司账面净资产</w:t>
      </w:r>
      <w:r>
        <w:rPr>
          <w:rFonts w:ascii="Times New Roman" w:eastAsia="Times New Roman" w:hAnsi="Times New Roman" w:cs="Times New Roman"/>
          <w:color w:val="000000"/>
          <w:spacing w:val="0"/>
          <w:w w:val="100"/>
          <w:position w:val="0"/>
          <w:sz w:val="18"/>
          <w:szCs w:val="18"/>
        </w:rPr>
        <w:t>77,571,789.83</w:t>
      </w:r>
      <w:r>
        <w:rPr>
          <w:color w:val="000000"/>
          <w:spacing w:val="0"/>
          <w:w w:val="100"/>
          <w:position w:val="0"/>
        </w:rPr>
        <w:t>元中的</w:t>
      </w:r>
      <w:r>
        <w:rPr>
          <w:rFonts w:ascii="Times New Roman" w:eastAsia="Times New Roman" w:hAnsi="Times New Roman" w:cs="Times New Roman"/>
          <w:color w:val="000000"/>
          <w:spacing w:val="0"/>
          <w:w w:val="100"/>
          <w:position w:val="0"/>
          <w:sz w:val="18"/>
          <w:szCs w:val="18"/>
        </w:rPr>
        <w:t>75,000,000.00</w:t>
      </w:r>
      <w:r>
        <w:rPr>
          <w:color w:val="000000"/>
          <w:spacing w:val="0"/>
          <w:w w:val="100"/>
          <w:position w:val="0"/>
        </w:rPr>
        <w:t>元折为本公司的股本，总股份 为</w:t>
      </w:r>
      <w:r>
        <w:rPr>
          <w:rFonts w:ascii="Times New Roman" w:eastAsia="Times New Roman" w:hAnsi="Times New Roman" w:cs="Times New Roman"/>
          <w:color w:val="000000"/>
          <w:spacing w:val="0"/>
          <w:w w:val="100"/>
          <w:position w:val="0"/>
          <w:sz w:val="18"/>
          <w:szCs w:val="18"/>
        </w:rPr>
        <w:t>75,000,000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元，注册资本人民币</w:t>
      </w:r>
      <w:r>
        <w:rPr>
          <w:rFonts w:ascii="Times New Roman" w:eastAsia="Times New Roman" w:hAnsi="Times New Roman" w:cs="Times New Roman"/>
          <w:color w:val="000000"/>
          <w:spacing w:val="0"/>
          <w:w w:val="100"/>
          <w:position w:val="0"/>
          <w:sz w:val="18"/>
          <w:szCs w:val="18"/>
        </w:rPr>
        <w:t>75,000,000.00</w:t>
      </w:r>
      <w:r>
        <w:rPr>
          <w:color w:val="000000"/>
          <w:spacing w:val="0"/>
          <w:w w:val="100"/>
          <w:position w:val="0"/>
        </w:rPr>
        <w:t>元，已经北京五联方圆会计师事务所有限公司审验并出 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五联方圆验字</w:t>
      </w:r>
      <w:r>
        <w:rPr>
          <w:rFonts w:ascii="Times New Roman" w:eastAsia="Times New Roman" w:hAnsi="Times New Roman" w:cs="Times New Roman"/>
          <w:color w:val="000000"/>
          <w:spacing w:val="0"/>
          <w:w w:val="100"/>
          <w:position w:val="0"/>
          <w:sz w:val="18"/>
          <w:szCs w:val="18"/>
        </w:rPr>
        <w:t>[2007]035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验资报告。股东李莉、天津名轩投资有限公司、赵俊伟和陈诗宇，分别持有本公司</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的股权。</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日召开临时股东大会，审议并通过了《关于股权转让的议案》、《关于修订公司章程的议案》， 同意李莉将其持有的本公司</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的股权分别转让给天津天保成长创业投资有限公司和天津创业投资管理有限公 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日，相关工商登记变更手续办理完毕。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日召开的第一次临时股东大会决议以及中国证券监督管理委员会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[2011]352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 的核准以及本公司章程规定，本公司向社会公开发行人民币普通股股票</w:t>
      </w:r>
      <w:r>
        <w:rPr>
          <w:rFonts w:ascii="Times New Roman" w:eastAsia="Times New Roman" w:hAnsi="Times New Roman" w:cs="Times New Roman"/>
          <w:color w:val="000000"/>
          <w:spacing w:val="0"/>
          <w:w w:val="100"/>
          <w:position w:val="0"/>
          <w:sz w:val="18"/>
          <w:szCs w:val="18"/>
        </w:rPr>
        <w:t>25,000,000</w:t>
      </w:r>
      <w:r>
        <w:rPr>
          <w:color w:val="000000"/>
          <w:spacing w:val="0"/>
          <w:w w:val="100"/>
          <w:position w:val="0"/>
        </w:rPr>
        <w:t>股，增加股本人民币</w:t>
      </w:r>
      <w:r>
        <w:rPr>
          <w:rFonts w:ascii="Times New Roman" w:eastAsia="Times New Roman" w:hAnsi="Times New Roman" w:cs="Times New Roman"/>
          <w:color w:val="000000"/>
          <w:spacing w:val="0"/>
          <w:w w:val="100"/>
          <w:position w:val="0"/>
          <w:sz w:val="18"/>
          <w:szCs w:val="18"/>
        </w:rPr>
        <w:t>25,000,000.00</w:t>
      </w:r>
      <w:r>
        <w:rPr>
          <w:color w:val="000000"/>
          <w:spacing w:val="0"/>
          <w:w w:val="100"/>
          <w:position w:val="0"/>
        </w:rPr>
        <w:t>元，变 更后的注册资本（股本）为人民币</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日止，本公司实际已发行人民币普通股</w:t>
      </w:r>
      <w:r>
        <w:rPr>
          <w:rFonts w:ascii="Times New Roman" w:eastAsia="Times New Roman" w:hAnsi="Times New Roman" w:cs="Times New Roman"/>
          <w:color w:val="000000"/>
          <w:spacing w:val="0"/>
          <w:w w:val="100"/>
          <w:position w:val="0"/>
          <w:sz w:val="18"/>
          <w:szCs w:val="18"/>
        </w:rPr>
        <w:t>25,000,000</w:t>
      </w:r>
      <w:r>
        <w:rPr>
          <w:color w:val="000000"/>
          <w:spacing w:val="0"/>
          <w:w w:val="100"/>
          <w:position w:val="0"/>
        </w:rPr>
        <w:t>股， 募集资金总额为人民币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000,000,000.00</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sz w:val="18"/>
          <w:szCs w:val="18"/>
        </w:rPr>
        <w:t>55,732,370.00</w:t>
      </w:r>
      <w:r>
        <w:rPr>
          <w:color w:val="000000"/>
          <w:spacing w:val="0"/>
          <w:w w:val="100"/>
          <w:position w:val="0"/>
        </w:rPr>
        <w:t xml:space="preserve">元，实际募集资金净额为人民币 </w:t>
      </w:r>
      <w:r>
        <w:rPr>
          <w:rFonts w:ascii="Times New Roman" w:eastAsia="Times New Roman" w:hAnsi="Times New Roman" w:cs="Times New Roman"/>
          <w:color w:val="000000"/>
          <w:spacing w:val="0"/>
          <w:w w:val="100"/>
          <w:position w:val="0"/>
          <w:sz w:val="18"/>
          <w:szCs w:val="18"/>
        </w:rPr>
        <w:t>944,267,630.00</w:t>
      </w:r>
      <w:r>
        <w:rPr>
          <w:color w:val="000000"/>
          <w:spacing w:val="0"/>
          <w:w w:val="100"/>
          <w:position w:val="0"/>
        </w:rPr>
        <w:t>元。其中新增注册资本（股本）人民币</w:t>
      </w:r>
      <w:r>
        <w:rPr>
          <w:rFonts w:ascii="Times New Roman" w:eastAsia="Times New Roman" w:hAnsi="Times New Roman" w:cs="Times New Roman"/>
          <w:color w:val="000000"/>
          <w:spacing w:val="0"/>
          <w:w w:val="100"/>
          <w:position w:val="0"/>
          <w:sz w:val="18"/>
          <w:szCs w:val="18"/>
        </w:rPr>
        <w:t>25,000,000.00</w:t>
      </w:r>
      <w:r>
        <w:rPr>
          <w:color w:val="000000"/>
          <w:spacing w:val="0"/>
          <w:w w:val="100"/>
          <w:position w:val="0"/>
        </w:rPr>
        <w:t>元，资本公积人民币</w:t>
      </w:r>
      <w:r>
        <w:rPr>
          <w:rFonts w:ascii="Times New Roman" w:eastAsia="Times New Roman" w:hAnsi="Times New Roman" w:cs="Times New Roman"/>
          <w:color w:val="000000"/>
          <w:spacing w:val="0"/>
          <w:w w:val="100"/>
          <w:position w:val="0"/>
          <w:sz w:val="18"/>
          <w:szCs w:val="18"/>
        </w:rPr>
        <w:t>919,267,630.00</w:t>
      </w:r>
      <w:r>
        <w:rPr>
          <w:color w:val="000000"/>
          <w:spacing w:val="0"/>
          <w:w w:val="100"/>
          <w:position w:val="0"/>
        </w:rPr>
        <w:t>元。本次募集资金已 经信永中和会计师事务所有限责任公司审验并出具</w:t>
      </w:r>
      <w:r>
        <w:rPr>
          <w:rFonts w:ascii="Times New Roman" w:eastAsia="Times New Roman" w:hAnsi="Times New Roman" w:cs="Times New Roman"/>
          <w:color w:val="000000"/>
          <w:spacing w:val="0"/>
          <w:w w:val="100"/>
          <w:position w:val="0"/>
          <w:sz w:val="18"/>
          <w:szCs w:val="18"/>
        </w:rPr>
        <w:t>“XHZH/2010TJA2068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根据深圳证券交易所深证上（</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号《关于天津长荣印刷设备股份有限公司人民币普通股股票在创业板上市的通知》， 本公司股票于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日在深圳证券交易所挂牌交易，股票代码</w:t>
      </w:r>
      <w:r>
        <w:rPr>
          <w:rFonts w:ascii="Times New Roman" w:eastAsia="Times New Roman" w:hAnsi="Times New Roman" w:cs="Times New Roman"/>
          <w:color w:val="000000"/>
          <w:spacing w:val="0"/>
          <w:w w:val="100"/>
          <w:position w:val="0"/>
          <w:sz w:val="18"/>
          <w:szCs w:val="18"/>
        </w:rPr>
        <w:t>300195</w:t>
      </w:r>
      <w:r>
        <w:rPr>
          <w:color w:val="000000"/>
          <w:spacing w:val="0"/>
          <w:w w:val="100"/>
          <w:position w:val="0"/>
        </w:rPr>
        <w:t>。</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日取得天津市工商行政管理局换发的《企业法人营业执照》，公司类型变更为股份有限公司（上市）， 注册资本变更为壹亿元人民币。</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年第一次临时股东大会决议和修改后章程的规定，本公司申请新增注册资本为人民币 </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股的比例，以资本公积向全体股东转增股份 总数</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元，合计增加股本</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元。上述转增已经信永中和会计师事务所有限责任公司审验并 出具</w:t>
      </w:r>
      <w:r>
        <w:rPr>
          <w:rFonts w:ascii="Times New Roman" w:eastAsia="Times New Roman" w:hAnsi="Times New Roman" w:cs="Times New Roman"/>
          <w:color w:val="000000"/>
          <w:spacing w:val="0"/>
          <w:w w:val="100"/>
          <w:position w:val="0"/>
          <w:sz w:val="18"/>
          <w:szCs w:val="18"/>
        </w:rPr>
        <w:t>“XHZH/2011TJA2013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日取得天津市工商行政管理局换发的《企业法人营业执照》，注册资本变更为壹亿肆仟万元人民币。</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日，股东陈诗宇所持全部</w:t>
      </w:r>
      <w:r>
        <w:rPr>
          <w:rFonts w:ascii="Times New Roman" w:eastAsia="Times New Roman" w:hAnsi="Times New Roman" w:cs="Times New Roman"/>
          <w:color w:val="000000"/>
          <w:spacing w:val="0"/>
          <w:w w:val="100"/>
          <w:position w:val="0"/>
          <w:sz w:val="18"/>
          <w:szCs w:val="18"/>
        </w:rPr>
        <w:t>483,000</w:t>
      </w:r>
      <w:r>
        <w:rPr>
          <w:color w:val="000000"/>
          <w:spacing w:val="0"/>
          <w:w w:val="100"/>
          <w:position w:val="0"/>
        </w:rPr>
        <w:t>股限售股解禁，赵俊伟所持</w:t>
      </w:r>
      <w:r>
        <w:rPr>
          <w:rFonts w:ascii="Times New Roman" w:eastAsia="Times New Roman" w:hAnsi="Times New Roman" w:cs="Times New Roman"/>
          <w:color w:val="000000"/>
          <w:spacing w:val="0"/>
          <w:w w:val="100"/>
          <w:position w:val="0"/>
          <w:sz w:val="18"/>
          <w:szCs w:val="18"/>
        </w:rPr>
        <w:t>1,617,000</w:t>
      </w:r>
      <w:r>
        <w:rPr>
          <w:color w:val="000000"/>
          <w:spacing w:val="0"/>
          <w:w w:val="100"/>
          <w:position w:val="0"/>
        </w:rPr>
        <w:t>股限售股中的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404,250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解禁， 上述股份合计</w:t>
      </w:r>
      <w:r>
        <w:rPr>
          <w:rFonts w:ascii="Times New Roman" w:eastAsia="Times New Roman" w:hAnsi="Times New Roman" w:cs="Times New Roman"/>
          <w:color w:val="000000"/>
          <w:spacing w:val="0"/>
          <w:w w:val="100"/>
          <w:position w:val="0"/>
          <w:sz w:val="18"/>
          <w:szCs w:val="18"/>
        </w:rPr>
        <w:t>887,250</w:t>
      </w:r>
      <w:r>
        <w:rPr>
          <w:color w:val="000000"/>
          <w:spacing w:val="0"/>
          <w:w w:val="100"/>
          <w:position w:val="0"/>
        </w:rPr>
        <w:t>股由限售股转为流通股。</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年第一次临时股东大会决议通过的《关于公司限制性股票激励计划（草案修订稿）及其 摘要的议案》、《关于提请股东大会授权董事会办理公司限制性股票激励计划相关事宜的议案》，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日第二届董 事会第二十一次会议决议通过的《关于同意向激励对象授予限制性股票的议案》、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日第二届董事会第二十四次 会议决议通过的《关于调整公司限制性股票授予日的议案》、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日第二届董事会第二十五次会议决议通过的《关于 调整首次限制性股票激励对象及授予数量的议案》，本公司同意向沈智海、王玉信等</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位首次限制性股票激励计划激励对 象授予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22.4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万股限制性股票，首次限制性股票的授予价格为每股</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日。上述增资已经信永中 和会计师事务所（特殊普通合伙）审验并出具</w:t>
      </w:r>
      <w:r>
        <w:rPr>
          <w:rFonts w:ascii="Times New Roman" w:eastAsia="Times New Roman" w:hAnsi="Times New Roman" w:cs="Times New Roman"/>
          <w:color w:val="000000"/>
          <w:spacing w:val="0"/>
          <w:w w:val="100"/>
          <w:position w:val="0"/>
          <w:sz w:val="18"/>
          <w:szCs w:val="18"/>
        </w:rPr>
        <w:t>“XYZH/2012TJA1073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39"/>
        <w:keepNext w:val="0"/>
        <w:keepLines w:val="0"/>
        <w:widowControl w:val="0"/>
        <w:shd w:val="clear" w:color="auto" w:fill="auto"/>
        <w:bidi w:val="0"/>
        <w:spacing w:before="0" w:after="100" w:line="240" w:lineRule="auto"/>
        <w:ind w:left="341"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日，赵俊伟所持</w:t>
      </w:r>
      <w:r>
        <w:rPr>
          <w:rFonts w:ascii="Times New Roman" w:eastAsia="Times New Roman" w:hAnsi="Times New Roman" w:cs="Times New Roman"/>
          <w:color w:val="000000"/>
          <w:spacing w:val="0"/>
          <w:w w:val="100"/>
          <w:position w:val="0"/>
          <w:sz w:val="18"/>
          <w:szCs w:val="18"/>
        </w:rPr>
        <w:t>1,212,750</w:t>
      </w:r>
      <w:r>
        <w:rPr>
          <w:color w:val="000000"/>
          <w:spacing w:val="0"/>
          <w:w w:val="100"/>
          <w:position w:val="0"/>
        </w:rPr>
        <w:t>股限售股解禁，可以上市流通。</w:t>
      </w:r>
    </w:p>
    <w:p>
      <w:pPr>
        <w:pStyle w:val="Style39"/>
        <w:keepNext w:val="0"/>
        <w:keepLines w:val="0"/>
        <w:widowControl w:val="0"/>
        <w:shd w:val="clear" w:color="auto" w:fill="auto"/>
        <w:bidi w:val="0"/>
        <w:spacing w:before="0" w:after="0" w:line="240" w:lineRule="auto"/>
        <w:ind w:left="341"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日，本公司股本为人民币</w:t>
      </w:r>
      <w:r>
        <w:rPr>
          <w:rFonts w:ascii="Times New Roman" w:eastAsia="Times New Roman" w:hAnsi="Times New Roman" w:cs="Times New Roman"/>
          <w:color w:val="000000"/>
          <w:spacing w:val="0"/>
          <w:w w:val="100"/>
          <w:position w:val="0"/>
          <w:sz w:val="18"/>
          <w:szCs w:val="18"/>
        </w:rPr>
        <w:t>142,224,000.00</w:t>
      </w:r>
      <w:r>
        <w:rPr>
          <w:color w:val="000000"/>
          <w:spacing w:val="0"/>
          <w:w w:val="100"/>
          <w:position w:val="0"/>
        </w:rPr>
        <w:t>元，股权结构如下:</w:t>
      </w:r>
    </w:p>
    <w:tbl>
      <w:tblPr>
        <w:tblOverlap w:val="never"/>
        <w:jc w:val="left"/>
        <w:tblLayout w:type="fixed"/>
      </w:tblPr>
      <w:tblGrid>
        <w:gridCol w:w="5630"/>
        <w:gridCol w:w="1498"/>
        <w:gridCol w:w="1877"/>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股本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69,237,000.00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48.682</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22.148</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天津天保成长创业投资有限公司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1.477</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0.044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其他个人限制性股票激励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2,224,000.00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1.564</w:t>
            </w:r>
          </w:p>
        </w:tc>
      </w:tr>
      <w:tr>
        <w:trPr>
          <w:trHeight w:val="36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限售股股东小计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105,124,000.00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73.914</w:t>
            </w:r>
          </w:p>
        </w:tc>
      </w:tr>
    </w:tbl>
    <w:p>
      <w:pPr>
        <w:widowControl w:val="0"/>
        <w:spacing w:line="1" w:lineRule="exact"/>
      </w:pPr>
    </w:p>
    <w:tbl>
      <w:tblPr>
        <w:tblOverlap w:val="never"/>
        <w:jc w:val="left"/>
        <w:tblLayout w:type="fixed"/>
      </w:tblPr>
      <w:tblGrid>
        <w:gridCol w:w="5630"/>
        <w:gridCol w:w="1498"/>
        <w:gridCol w:w="1877"/>
      </w:tblGrid>
      <w:tr>
        <w:trPr>
          <w:trHeight w:val="36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中国银河证券股份有限公司约定购回专用账户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中国建设银行一华夏优势增长股票型证券投资基金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1,956,075.00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交通银行一博时新兴成长股票型证券投资基金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宋延科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1,338,400.00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0.941</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全国社保基金一零七组合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1,299,721.00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姜韬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魏玉森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0.612</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中国农业银行一博时创业成长股票型证券投资基金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778,893.00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0.548</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赵俊伟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693,500.00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0.488</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中国银行一华夏行业精选股票型证券投资基金</w:t>
            </w:r>
            <w:r>
              <w:rPr>
                <w:rFonts w:ascii="Times New Roman" w:eastAsia="Times New Roman" w:hAnsi="Times New Roman" w:cs="Times New Roman"/>
                <w:color w:val="000000"/>
                <w:spacing w:val="0"/>
                <w:w w:val="100"/>
                <w:position w:val="0"/>
                <w:sz w:val="18"/>
                <w:szCs w:val="18"/>
              </w:rPr>
              <w:t>（LOF）</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637,387.00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0.448</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其他社会公众股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21,866,024.00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社会公众股小计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37,100,000.00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26.086</w:t>
            </w:r>
          </w:p>
        </w:tc>
      </w:tr>
      <w:tr>
        <w:trPr>
          <w:trHeight w:val="36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142,224,000.00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bl>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本公司专业从事研制、生产及销售印刷设备、包装设备、检测设备、精密模具，目前主要从事模切机、模烫机及糊盒机 等设备的生产、加工和销售。</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本公司的经营范围：印刷设备、包装设备、检测设备、精密模具的研制、生产、销售及租赁；本企业生产产品的技术转 让、技术咨询、技术服务；计算机软件技术开发、销售及相关技术服务；货物及技术的进出口（法律、行政法规另有规定的 除外）（以上经营范围涉及行业许可的凭许可证件，在有效期内经营，国家有专项专营规定的按规定办理）</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本公司控股股东及最终控制人为李莉女士。股东大会是本公司的权力机构，依法行使公司经营方针、筹资、投资、利润 分配等重大事项决议权。董事会对股东大会负责，依法行使公司的经营决策权；经理层负责组织实施股东大会、董事会决议 事项，主持企业的生产经营管理工作。</w:t>
      </w:r>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本公司根据相关法律、法规及规范性文件和公司章程的要求，结合本公司的实际情况，设总经办、研发部、质检部、生 管部、审计部、设备制造部、设备动力部、市场部、投资管理部、人力资源部、物流采购中心、财务部、证券部等职能管理 部门。本公司实际控制十二家子公司：天津台荣精密机械工业有限公司、本公司（香港）有限公司、长荣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印刷设备有 限公司、天津长荣震德机械有限公司、天津荣彩科技有限公司、天津绿动能源科技有限公司、</w:t>
      </w: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MASTERWORK USA INC.</w:t>
      </w:r>
      <w:r>
        <w:rPr>
          <w:color w:val="000000"/>
          <w:spacing w:val="0"/>
          <w:w w:val="100"/>
          <w:position w:val="0"/>
        </w:rPr>
        <w:t>、</w:t>
      </w:r>
      <w:r>
        <w:rPr>
          <w:color w:val="000000"/>
          <w:spacing w:val="0"/>
          <w:w w:val="100"/>
          <w:position w:val="0"/>
        </w:rPr>
        <w:t>成都长荣印刷设备有限公司、天津长荣健豪云印刷科技有限公司、天津长荣控股有限公 司、天津长荣数码科技有限公司。</w:t>
      </w:r>
    </w:p>
    <w:p>
      <w:pPr>
        <w:pStyle w:val="Style26"/>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四</w:t>
      </w:r>
      <w:bookmarkEnd w:id="559"/>
      <w:r>
        <w:rPr>
          <w:color w:val="000000"/>
          <w:spacing w:val="0"/>
          <w:w w:val="100"/>
          <w:position w:val="0"/>
        </w:rPr>
        <w:t>、公司主要会计政策、会计估计和前期差错</w:t>
      </w:r>
      <w:bookmarkEnd w:id="557"/>
      <w:bookmarkEnd w:id="558"/>
      <w:bookmarkEnd w:id="560"/>
    </w:p>
    <w:p>
      <w:pPr>
        <w:pStyle w:val="Style32"/>
        <w:keepNext/>
        <w:keepLines/>
        <w:widowControl w:val="0"/>
        <w:shd w:val="clear" w:color="auto" w:fill="auto"/>
        <w:tabs>
          <w:tab w:pos="319" w:val="left"/>
        </w:tabs>
        <w:bidi w:val="0"/>
        <w:spacing w:before="0" w:after="28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w:t>
        <w:tab/>
        <w:t>财务报表的编制基础</w:t>
      </w:r>
      <w:bookmarkEnd w:id="561"/>
      <w:bookmarkEnd w:id="562"/>
      <w:bookmarkEnd w:id="564"/>
    </w:p>
    <w:p>
      <w:pPr>
        <w:pStyle w:val="Style28"/>
        <w:keepNext w:val="0"/>
        <w:keepLines w:val="0"/>
        <w:widowControl w:val="0"/>
        <w:shd w:val="clear" w:color="auto" w:fill="auto"/>
        <w:bidi w:val="0"/>
        <w:spacing w:before="0" w:after="420" w:line="283" w:lineRule="exact"/>
        <w:ind w:left="0" w:right="0"/>
        <w:jc w:val="both"/>
      </w:pPr>
      <w:r>
        <w:rPr>
          <w:color w:val="000000"/>
          <w:spacing w:val="0"/>
          <w:w w:val="100"/>
          <w:position w:val="0"/>
        </w:rPr>
        <w:t>本公司财务报表以持续经营为基础，根据实际发生的交易和事项，按照财政部颁布的《企业会计准则》及相关规定，并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重要会计政策、会计估计和合并财务报表的编制方法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所述会计政策和会计估计编制。</w:t>
      </w:r>
    </w:p>
    <w:p>
      <w:pPr>
        <w:pStyle w:val="Style32"/>
        <w:keepNext/>
        <w:keepLines/>
        <w:widowControl w:val="0"/>
        <w:shd w:val="clear" w:color="auto" w:fill="auto"/>
        <w:tabs>
          <w:tab w:pos="328" w:val="left"/>
        </w:tabs>
        <w:bidi w:val="0"/>
        <w:spacing w:before="0" w:after="28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t>遵循企业会计准则的声明</w:t>
      </w:r>
      <w:bookmarkEnd w:id="565"/>
      <w:bookmarkEnd w:id="566"/>
      <w:bookmarkEnd w:id="568"/>
    </w:p>
    <w:p>
      <w:pPr>
        <w:pStyle w:val="Style28"/>
        <w:keepNext w:val="0"/>
        <w:keepLines w:val="0"/>
        <w:widowControl w:val="0"/>
        <w:shd w:val="clear" w:color="auto" w:fill="auto"/>
        <w:bidi w:val="0"/>
        <w:spacing w:before="0" w:after="320" w:line="307" w:lineRule="exact"/>
        <w:ind w:left="0" w:right="0"/>
        <w:jc w:val="both"/>
      </w:pPr>
      <w:r>
        <w:rPr>
          <w:color w:val="000000"/>
          <w:spacing w:val="0"/>
          <w:w w:val="100"/>
          <w:position w:val="0"/>
        </w:rPr>
        <w:t>本公司编制的财务报表符合企业会计准则的要求，真实、完整地反映了本公司的财务状况、经营成果和现金流量等有关 信息。</w:t>
      </w:r>
    </w:p>
    <w:p>
      <w:pPr>
        <w:pStyle w:val="Style32"/>
        <w:keepNext/>
        <w:keepLines/>
        <w:widowControl w:val="0"/>
        <w:shd w:val="clear" w:color="auto" w:fill="auto"/>
        <w:tabs>
          <w:tab w:pos="380" w:val="left"/>
        </w:tabs>
        <w:bidi w:val="0"/>
        <w:spacing w:before="0" w:after="26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3</w:t>
      </w:r>
      <w:bookmarkEnd w:id="571"/>
      <w:r>
        <w:rPr>
          <w:color w:val="000000"/>
          <w:spacing w:val="0"/>
          <w:w w:val="100"/>
          <w:position w:val="0"/>
        </w:rPr>
        <w:t>、</w:t>
        <w:tab/>
        <w:t>会计期间</w:t>
      </w:r>
      <w:bookmarkEnd w:id="569"/>
      <w:bookmarkEnd w:id="570"/>
      <w:bookmarkEnd w:id="572"/>
    </w:p>
    <w:p>
      <w:pPr>
        <w:pStyle w:val="Style28"/>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2"/>
        <w:keepNext/>
        <w:keepLines/>
        <w:widowControl w:val="0"/>
        <w:shd w:val="clear" w:color="auto" w:fill="auto"/>
        <w:tabs>
          <w:tab w:pos="380" w:val="left"/>
        </w:tabs>
        <w:bidi w:val="0"/>
        <w:spacing w:before="0" w:after="26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4</w:t>
      </w:r>
      <w:bookmarkEnd w:id="575"/>
      <w:r>
        <w:rPr>
          <w:color w:val="000000"/>
          <w:spacing w:val="0"/>
          <w:w w:val="100"/>
          <w:position w:val="0"/>
        </w:rPr>
        <w:t>、</w:t>
        <w:tab/>
        <w:t>记账本位币</w:t>
      </w:r>
      <w:bookmarkEnd w:id="573"/>
      <w:bookmarkEnd w:id="574"/>
      <w:bookmarkEnd w:id="576"/>
    </w:p>
    <w:p>
      <w:pPr>
        <w:pStyle w:val="Style2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本公司以人民币为记账本位币。</w:t>
      </w:r>
    </w:p>
    <w:p>
      <w:pPr>
        <w:pStyle w:val="Style32"/>
        <w:keepNext/>
        <w:keepLines/>
        <w:widowControl w:val="0"/>
        <w:shd w:val="clear" w:color="auto" w:fill="auto"/>
        <w:tabs>
          <w:tab w:pos="380" w:val="left"/>
        </w:tabs>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5</w:t>
      </w:r>
      <w:bookmarkEnd w:id="579"/>
      <w:r>
        <w:rPr>
          <w:color w:val="000000"/>
          <w:spacing w:val="0"/>
          <w:w w:val="100"/>
          <w:position w:val="0"/>
        </w:rPr>
        <w:t>、</w:t>
        <w:tab/>
        <w:t>同一控制下和非同一控制下企业合并的会计处理方法</w:t>
      </w:r>
      <w:bookmarkEnd w:id="577"/>
      <w:bookmarkEnd w:id="578"/>
      <w:bookmarkEnd w:id="580"/>
    </w:p>
    <w:p>
      <w:pPr>
        <w:pStyle w:val="Style32"/>
        <w:keepNext/>
        <w:keepLines/>
        <w:widowControl w:val="0"/>
        <w:shd w:val="clear" w:color="auto" w:fill="auto"/>
        <w:tabs>
          <w:tab w:pos="493" w:val="left"/>
        </w:tabs>
        <w:bidi w:val="0"/>
        <w:spacing w:before="0" w:after="260" w:line="240" w:lineRule="auto"/>
        <w:ind w:left="0" w:right="0" w:firstLine="0"/>
        <w:jc w:val="left"/>
      </w:pPr>
      <w:bookmarkStart w:id="577" w:name="bookmark577"/>
      <w:bookmarkStart w:id="578" w:name="bookmark578"/>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77"/>
      <w:bookmarkEnd w:id="578"/>
      <w:bookmarkEnd w:id="582"/>
    </w:p>
    <w:p>
      <w:pPr>
        <w:pStyle w:val="Style28"/>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对于同一控制下的企业合并，作为合并方在企业合并中取得的资产和负债，按照合并日在被合并方的账面价值计量，取 得的净资产账面价值与支付的合并对价账面价值的差额，调整资本公积；资本公积不足冲减的，调整留存收益。</w:t>
      </w:r>
    </w:p>
    <w:p>
      <w:pPr>
        <w:pStyle w:val="Style32"/>
        <w:keepNext/>
        <w:keepLines/>
        <w:widowControl w:val="0"/>
        <w:shd w:val="clear" w:color="auto" w:fill="auto"/>
        <w:tabs>
          <w:tab w:pos="493" w:val="left"/>
        </w:tabs>
        <w:bidi w:val="0"/>
        <w:spacing w:before="0" w:after="2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83"/>
      <w:bookmarkEnd w:id="584"/>
      <w:bookmarkEnd w:id="586"/>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对于非同一控制下企业合并，合并成本为本公司在购买日为取得对被购买方的控制权而付出的资产、发生或承担的负债 以及发行的权益性证券的公允价值。合并成本大于合并中取得的被购买方可辨认净资产公允价值份额的差额，确认为商誉； 合并成本小于合并中取得的被购买方可辨认净资产公允价值份额的，经复核确认后，计入当期损益。</w:t>
      </w:r>
    </w:p>
    <w:p>
      <w:pPr>
        <w:pStyle w:val="Style32"/>
        <w:keepNext/>
        <w:keepLines/>
        <w:widowControl w:val="0"/>
        <w:shd w:val="clear" w:color="auto" w:fill="auto"/>
        <w:tabs>
          <w:tab w:pos="380" w:val="left"/>
        </w:tabs>
        <w:bidi w:val="0"/>
        <w:spacing w:before="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6</w:t>
      </w:r>
      <w:bookmarkEnd w:id="589"/>
      <w:r>
        <w:rPr>
          <w:color w:val="000000"/>
          <w:spacing w:val="0"/>
          <w:w w:val="100"/>
          <w:position w:val="0"/>
        </w:rPr>
        <w:t>、</w:t>
        <w:tab/>
        <w:t>合并财务报表的编制方法</w:t>
      </w:r>
      <w:bookmarkEnd w:id="587"/>
      <w:bookmarkEnd w:id="588"/>
      <w:bookmarkEnd w:id="590"/>
    </w:p>
    <w:p>
      <w:pPr>
        <w:pStyle w:val="Style32"/>
        <w:keepNext/>
        <w:keepLines/>
        <w:widowControl w:val="0"/>
        <w:shd w:val="clear" w:color="auto" w:fill="auto"/>
        <w:bidi w:val="0"/>
        <w:spacing w:before="0" w:after="260" w:line="240" w:lineRule="auto"/>
        <w:ind w:left="0" w:right="0" w:firstLine="0"/>
        <w:jc w:val="left"/>
      </w:pPr>
      <w:bookmarkStart w:id="587" w:name="bookmark587"/>
      <w:bookmarkStart w:id="588" w:name="bookmark588"/>
      <w:bookmarkStart w:id="591" w:name="bookmark591"/>
      <w:bookmarkStart w:id="592" w:name="bookmark592"/>
      <w:r>
        <w:rPr>
          <w:color w:val="000000"/>
          <w:spacing w:val="0"/>
          <w:w w:val="100"/>
          <w:position w:val="0"/>
        </w:rPr>
        <w:t>（</w:t>
      </w:r>
      <w:bookmarkEnd w:id="591"/>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87"/>
      <w:bookmarkEnd w:id="588"/>
      <w:bookmarkEnd w:id="592"/>
    </w:p>
    <w:p>
      <w:pPr>
        <w:pStyle w:val="Style28"/>
        <w:keepNext w:val="0"/>
        <w:keepLines w:val="0"/>
        <w:widowControl w:val="0"/>
        <w:numPr>
          <w:ilvl w:val="0"/>
          <w:numId w:val="9"/>
        </w:numPr>
        <w:shd w:val="clear" w:color="auto" w:fill="auto"/>
        <w:tabs>
          <w:tab w:pos="681" w:val="left"/>
        </w:tabs>
        <w:bidi w:val="0"/>
        <w:spacing w:before="0" w:after="0" w:line="314" w:lineRule="exact"/>
        <w:ind w:left="0" w:right="0" w:firstLine="380"/>
        <w:jc w:val="both"/>
      </w:pPr>
      <w:bookmarkStart w:id="593" w:name="bookmark593"/>
      <w:bookmarkEnd w:id="593"/>
      <w:r>
        <w:rPr>
          <w:color w:val="000000"/>
          <w:spacing w:val="0"/>
          <w:w w:val="100"/>
          <w:position w:val="0"/>
        </w:rPr>
        <w:t>合并范围的确定原则</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本公司将拥有实际控制权的子公司及特殊目的主体纳入合并财务报表范围。</w:t>
      </w:r>
    </w:p>
    <w:p>
      <w:pPr>
        <w:pStyle w:val="Style28"/>
        <w:keepNext w:val="0"/>
        <w:keepLines w:val="0"/>
        <w:widowControl w:val="0"/>
        <w:numPr>
          <w:ilvl w:val="0"/>
          <w:numId w:val="9"/>
        </w:numPr>
        <w:shd w:val="clear" w:color="auto" w:fill="auto"/>
        <w:tabs>
          <w:tab w:pos="700" w:val="left"/>
        </w:tabs>
        <w:bidi w:val="0"/>
        <w:spacing w:before="0" w:after="0" w:line="314" w:lineRule="exact"/>
        <w:ind w:left="0" w:right="0" w:firstLine="380"/>
        <w:jc w:val="both"/>
      </w:pPr>
      <w:bookmarkStart w:id="594" w:name="bookmark594"/>
      <w:bookmarkEnd w:id="594"/>
      <w:r>
        <w:rPr>
          <w:color w:val="000000"/>
          <w:spacing w:val="0"/>
          <w:w w:val="100"/>
          <w:position w:val="0"/>
        </w:rPr>
        <w:t>合并财务报表所采用的会计方法</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本公司合并财务报表是按照《企业会计准则第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号一合并财务报表》及相关规定的要求编制，合并时合并范围内的所有 重大内部交易和往来业已抵销。子公司的股东权益中不属于母公司所拥有的部分，作为少数股东权益在合并财务报表中股东 权益项下单独列示。</w:t>
      </w:r>
    </w:p>
    <w:p>
      <w:pPr>
        <w:pStyle w:val="Style28"/>
        <w:keepNext w:val="0"/>
        <w:keepLines w:val="0"/>
        <w:widowControl w:val="0"/>
        <w:shd w:val="clear" w:color="auto" w:fill="auto"/>
        <w:bidi w:val="0"/>
        <w:spacing w:before="0" w:after="0" w:line="336" w:lineRule="exact"/>
        <w:ind w:left="0" w:right="0" w:firstLine="380"/>
        <w:jc w:val="both"/>
      </w:pPr>
      <w:r>
        <w:rPr>
          <w:color w:val="000000"/>
          <w:spacing w:val="0"/>
          <w:w w:val="100"/>
          <w:position w:val="0"/>
        </w:rPr>
        <w:t>子公司与本公司采用的会计政策或会计期间不一致的，在编制合并财务报表时，按照本公司的会计政策或会计期间对子 公司财务报表进行必要的调整。</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对于非同一控制下企业合并取得的子公司，在编制合并财务报表时，以购买日可辨认净资产公允价值为基础对其个别财 务报表进行调整；对于同一控制下企业合并取得的子公司，视同该企业于合并当期的年初已经存在，从合并当期的年初起将 其资产、负债、经营成果和现金流量，按原账面价值纳入合并财务报表。</w:t>
      </w:r>
    </w:p>
    <w:p>
      <w:pPr>
        <w:pStyle w:val="Style32"/>
        <w:keepNext/>
        <w:keepLines/>
        <w:widowControl w:val="0"/>
        <w:shd w:val="clear" w:color="auto" w:fill="auto"/>
        <w:tabs>
          <w:tab w:pos="380" w:val="left"/>
        </w:tabs>
        <w:bidi w:val="0"/>
        <w:spacing w:before="0" w:after="26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7</w:t>
      </w:r>
      <w:bookmarkEnd w:id="597"/>
      <w:r>
        <w:rPr>
          <w:color w:val="000000"/>
          <w:spacing w:val="0"/>
          <w:w w:val="100"/>
          <w:position w:val="0"/>
        </w:rPr>
        <w:t>、</w:t>
        <w:tab/>
        <w:t>现金及现金等价物的确定标准</w:t>
      </w:r>
      <w:bookmarkEnd w:id="595"/>
      <w:bookmarkEnd w:id="596"/>
      <w:bookmarkEnd w:id="598"/>
    </w:p>
    <w:p>
      <w:pPr>
        <w:pStyle w:val="Style28"/>
        <w:keepNext w:val="0"/>
        <w:keepLines w:val="0"/>
        <w:widowControl w:val="0"/>
        <w:shd w:val="clear" w:color="auto" w:fill="auto"/>
        <w:bidi w:val="0"/>
        <w:spacing w:before="0" w:after="320" w:line="322" w:lineRule="exact"/>
        <w:ind w:left="0" w:right="0" w:firstLine="380"/>
        <w:jc w:val="left"/>
      </w:pPr>
      <w:r>
        <w:rPr>
          <w:color w:val="000000"/>
          <w:spacing w:val="0"/>
          <w:w w:val="100"/>
          <w:position w:val="0"/>
        </w:rPr>
        <w:t>本公司现金流量表之现金指库存现金以及可以随时用于支付的存款。现金流量表之现金等价物指持有期限不超过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流动性强、易于转换为已知金额现金且价值变动风险很小的投资。</w:t>
      </w:r>
    </w:p>
    <w:p>
      <w:pPr>
        <w:pStyle w:val="Style32"/>
        <w:keepNext/>
        <w:keepLines/>
        <w:widowControl w:val="0"/>
        <w:shd w:val="clear" w:color="auto" w:fill="auto"/>
        <w:tabs>
          <w:tab w:pos="378" w:val="left"/>
        </w:tabs>
        <w:bidi w:val="0"/>
        <w:spacing w:before="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8</w:t>
      </w:r>
      <w:bookmarkEnd w:id="601"/>
      <w:r>
        <w:rPr>
          <w:color w:val="000000"/>
          <w:spacing w:val="0"/>
          <w:w w:val="100"/>
          <w:position w:val="0"/>
        </w:rPr>
        <w:t>、</w:t>
        <w:tab/>
        <w:t>外币业务和外币报表折算</w:t>
      </w:r>
      <w:bookmarkEnd w:id="599"/>
      <w:bookmarkEnd w:id="600"/>
      <w:bookmarkEnd w:id="602"/>
    </w:p>
    <w:p>
      <w:pPr>
        <w:pStyle w:val="Style32"/>
        <w:keepNext/>
        <w:keepLines/>
        <w:widowControl w:val="0"/>
        <w:shd w:val="clear" w:color="auto" w:fill="auto"/>
        <w:tabs>
          <w:tab w:pos="493" w:val="left"/>
        </w:tabs>
        <w:bidi w:val="0"/>
        <w:spacing w:before="0" w:after="280" w:line="240" w:lineRule="auto"/>
        <w:ind w:left="0" w:right="0" w:firstLine="0"/>
        <w:jc w:val="left"/>
      </w:pPr>
      <w:bookmarkStart w:id="599" w:name="bookmark599"/>
      <w:bookmarkStart w:id="600" w:name="bookmark600"/>
      <w:bookmarkStart w:id="603" w:name="bookmark603"/>
      <w:bookmarkStart w:id="604" w:name="bookmark604"/>
      <w:r>
        <w:rPr>
          <w:color w:val="000000"/>
          <w:spacing w:val="0"/>
          <w:w w:val="100"/>
          <w:position w:val="0"/>
        </w:rPr>
        <w:t>（</w:t>
      </w:r>
      <w:bookmarkEnd w:id="603"/>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99"/>
      <w:bookmarkEnd w:id="600"/>
      <w:bookmarkEnd w:id="604"/>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债表日的即期汇率折算为人民币，所产生的折算差额除了为购建或生产符合资本化条件的资产而借入的外币专门借款产生的 汇兑差额按资本化的原则处理外，直接计入当期损益。以公允价值计量的外币非货币性项目，采用公允价值确定日的即期汇 率折算为人民币，所产生的折算差额，作为公允价值变动直接计入当期损益。以历史成本计量的外币非货币性项目，仍采用 交易发生日的即期汇率折算，不改变其人民币金额。</w:t>
      </w:r>
    </w:p>
    <w:p>
      <w:pPr>
        <w:pStyle w:val="Style32"/>
        <w:keepNext/>
        <w:keepLines/>
        <w:widowControl w:val="0"/>
        <w:shd w:val="clear" w:color="auto" w:fill="auto"/>
        <w:tabs>
          <w:tab w:pos="493" w:val="left"/>
        </w:tabs>
        <w:bidi w:val="0"/>
        <w:spacing w:before="0" w:after="2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605"/>
      <w:bookmarkEnd w:id="606"/>
      <w:bookmarkEnd w:id="608"/>
    </w:p>
    <w:p>
      <w:pPr>
        <w:pStyle w:val="Style28"/>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外，均按业 务发生时的即期汇率折算；利润表中的收入与费用项目，采用年度期初期末汇率的中间值折算。上述折算产生的外币报表折 算差额，在所有者权益项目下单独列示。外币现金流量采用年度期初期末汇率的中间值折算。汇率变动对现金的影响额，在 现金流量表中单独列示。</w:t>
      </w:r>
    </w:p>
    <w:p>
      <w:pPr>
        <w:pStyle w:val="Style32"/>
        <w:keepNext/>
        <w:keepLines/>
        <w:widowControl w:val="0"/>
        <w:shd w:val="clear" w:color="auto" w:fill="auto"/>
        <w:tabs>
          <w:tab w:pos="378" w:val="left"/>
        </w:tabs>
        <w:bidi w:val="0"/>
        <w:spacing w:before="0" w:after="2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9</w:t>
      </w:r>
      <w:bookmarkEnd w:id="611"/>
      <w:r>
        <w:rPr>
          <w:color w:val="000000"/>
          <w:spacing w:val="0"/>
          <w:w w:val="100"/>
          <w:position w:val="0"/>
        </w:rPr>
        <w:t>、</w:t>
        <w:tab/>
        <w:t>金融工具</w:t>
      </w:r>
      <w:bookmarkEnd w:id="609"/>
      <w:bookmarkEnd w:id="610"/>
      <w:bookmarkEnd w:id="612"/>
    </w:p>
    <w:p>
      <w:pPr>
        <w:pStyle w:val="Style28"/>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金融资产和金融负债</w:t>
      </w:r>
    </w:p>
    <w:p>
      <w:pPr>
        <w:pStyle w:val="Style32"/>
        <w:keepNext/>
        <w:keepLines/>
        <w:widowControl w:val="0"/>
        <w:shd w:val="clear" w:color="auto" w:fill="auto"/>
        <w:tabs>
          <w:tab w:pos="493" w:val="left"/>
        </w:tabs>
        <w:bidi w:val="0"/>
        <w:spacing w:before="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613"/>
      <w:bookmarkEnd w:id="614"/>
      <w:bookmarkEnd w:id="616"/>
    </w:p>
    <w:p>
      <w:pPr>
        <w:pStyle w:val="Style28"/>
        <w:keepNext w:val="0"/>
        <w:keepLines w:val="0"/>
        <w:widowControl w:val="0"/>
        <w:numPr>
          <w:ilvl w:val="0"/>
          <w:numId w:val="11"/>
        </w:numPr>
        <w:shd w:val="clear" w:color="auto" w:fill="auto"/>
        <w:bidi w:val="0"/>
        <w:spacing w:before="0" w:after="0" w:line="360" w:lineRule="auto"/>
        <w:ind w:left="0" w:right="0" w:firstLine="660"/>
        <w:jc w:val="left"/>
      </w:pPr>
      <w:bookmarkStart w:id="617" w:name="bookmark617"/>
      <w:bookmarkEnd w:id="617"/>
      <w:r>
        <w:rPr>
          <w:color w:val="000000"/>
          <w:spacing w:val="0"/>
          <w:w w:val="100"/>
          <w:position w:val="0"/>
        </w:rPr>
        <w:t>金融资产分类</w:t>
      </w:r>
    </w:p>
    <w:p>
      <w:pPr>
        <w:pStyle w:val="Style2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本公司按投资目的和经济实质对拥有的金融资产分为以公允价值计量且其变动计入当期损益的金融资产、持有至到期投 资、贷款和应收款项及可供出售金融资产四大类。</w:t>
      </w:r>
    </w:p>
    <w:p>
      <w:pPr>
        <w:pStyle w:val="Style2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以公允价值计量且其变动计入当期损益的金融资产是指持有的主要目的为短期内出售的金融资产，在资产负债表中以交 易性金融资产列示。</w:t>
      </w:r>
    </w:p>
    <w:p>
      <w:pPr>
        <w:pStyle w:val="Style2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持有至到期投资是指到期日固定、回收金额固定或可确定，且管理层有明确意图和能力持有至到期的非衍生金融资产。</w:t>
      </w:r>
    </w:p>
    <w:p>
      <w:pPr>
        <w:pStyle w:val="Style28"/>
        <w:keepNext w:val="0"/>
        <w:keepLines w:val="0"/>
        <w:widowControl w:val="0"/>
        <w:shd w:val="clear" w:color="auto" w:fill="auto"/>
        <w:bidi w:val="0"/>
        <w:spacing w:before="0" w:after="0" w:line="312" w:lineRule="exact"/>
        <w:ind w:left="0" w:right="0" w:firstLine="300"/>
        <w:jc w:val="left"/>
      </w:pPr>
      <w:r>
        <w:rPr>
          <w:color w:val="000000"/>
          <w:spacing w:val="0"/>
          <w:w w:val="100"/>
          <w:position w:val="0"/>
        </w:rPr>
        <w:t>贷款和应收款项是指在活跃市场中没有报价，回收金额固定或可确定的非衍生金融资产。</w:t>
      </w:r>
    </w:p>
    <w:p>
      <w:pPr>
        <w:pStyle w:val="Style28"/>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可供出售金融资产包括初始确认时即被指定为可供出售的非衍生金融资产及未被划分为其他类的金融资产。</w:t>
      </w:r>
    </w:p>
    <w:p>
      <w:pPr>
        <w:pStyle w:val="Style28"/>
        <w:keepNext w:val="0"/>
        <w:keepLines w:val="0"/>
        <w:widowControl w:val="0"/>
        <w:numPr>
          <w:ilvl w:val="0"/>
          <w:numId w:val="11"/>
        </w:numPr>
        <w:shd w:val="clear" w:color="auto" w:fill="auto"/>
        <w:bidi w:val="0"/>
        <w:spacing w:before="0" w:after="0" w:line="312" w:lineRule="exact"/>
        <w:ind w:left="0" w:right="0" w:firstLine="600"/>
        <w:jc w:val="left"/>
      </w:pPr>
      <w:bookmarkStart w:id="618" w:name="bookmark618"/>
      <w:bookmarkEnd w:id="618"/>
      <w:r>
        <w:rPr>
          <w:color w:val="000000"/>
          <w:spacing w:val="0"/>
          <w:w w:val="100"/>
          <w:position w:val="0"/>
        </w:rPr>
        <w:t>本公司的金融负债于初始确认时分类为以公允价值计量且其变动计入当期损益的金融负债和其他金融负债。</w:t>
      </w:r>
    </w:p>
    <w:p>
      <w:pPr>
        <w:pStyle w:val="Style2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计入当期损益的金融负债，按照公允价值进行后续计量，公允价值变动形成的利得或损失以及与该金融负债相关的股利和利 息支出计入当期损益。</w:t>
      </w:r>
    </w:p>
    <w:p>
      <w:pPr>
        <w:pStyle w:val="Style2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其他金融负债采用实际利率法，按照摊余成本进行后续计量。</w:t>
      </w:r>
    </w:p>
    <w:p>
      <w:pPr>
        <w:pStyle w:val="Style32"/>
        <w:keepNext/>
        <w:keepLines/>
        <w:widowControl w:val="0"/>
        <w:shd w:val="clear" w:color="auto" w:fill="auto"/>
        <w:tabs>
          <w:tab w:pos="493" w:val="left"/>
        </w:tabs>
        <w:bidi w:val="0"/>
        <w:spacing w:before="0" w:after="28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619"/>
      <w:bookmarkEnd w:id="620"/>
      <w:bookmarkEnd w:id="622"/>
    </w:p>
    <w:p>
      <w:pPr>
        <w:pStyle w:val="Style2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金融资产于本公司成为金融工具合同的一方时，按公允价值在资产负债表内确认。以公允价值计量且其变动计入当期损 益的金融资产，取得时发生的相关交易费用计入当期损益，其他金融资产的相关交易费用计入初始确认金额。</w:t>
      </w:r>
    </w:p>
    <w:p>
      <w:pPr>
        <w:pStyle w:val="Style28"/>
        <w:keepNext w:val="0"/>
        <w:keepLines w:val="0"/>
        <w:widowControl w:val="0"/>
        <w:shd w:val="clear" w:color="auto" w:fill="auto"/>
        <w:bidi w:val="0"/>
        <w:spacing w:before="0" w:after="280" w:line="312" w:lineRule="exact"/>
        <w:ind w:left="0" w:right="0" w:firstLine="300"/>
        <w:jc w:val="both"/>
      </w:pPr>
      <w:r>
        <w:rPr>
          <w:color w:val="000000"/>
          <w:spacing w:val="0"/>
          <w:w w:val="100"/>
          <w:position w:val="0"/>
        </w:rPr>
        <w:t>以公允价值计量且其变动计入当期损益的金融资产和可供出售金融资产按照公允价值进行后续计量；贷款和应收款项以 及持有至到期投资采用实际利率法，以摊余成本列示。</w:t>
      </w:r>
    </w:p>
    <w:p>
      <w:pPr>
        <w:pStyle w:val="Style28"/>
        <w:keepNext w:val="0"/>
        <w:keepLines w:val="0"/>
        <w:widowControl w:val="0"/>
        <w:shd w:val="clear" w:color="auto" w:fill="auto"/>
        <w:bidi w:val="0"/>
        <w:spacing w:before="0" w:after="0" w:line="310" w:lineRule="exact"/>
        <w:ind w:left="0" w:right="0" w:firstLine="300"/>
        <w:jc w:val="both"/>
      </w:pPr>
      <w:r>
        <w:rPr>
          <w:color w:val="000000"/>
          <w:spacing w:val="0"/>
          <w:w w:val="100"/>
          <w:position w:val="0"/>
        </w:rPr>
        <w:t>以公允价值计量且其变动计入当期损益的金融资产的公允价值变动计入公允价值变动损益；在资产持有期间所取得的利 息或现金股利，确认为投资收益；处置时，其公允价值与初始入账金额之间的差额确认为投资损益，同时调整公允价值变动 损益。</w:t>
      </w:r>
    </w:p>
    <w:p>
      <w:pPr>
        <w:pStyle w:val="Style28"/>
        <w:keepNext w:val="0"/>
        <w:keepLines w:val="0"/>
        <w:widowControl w:val="0"/>
        <w:shd w:val="clear" w:color="auto" w:fill="auto"/>
        <w:bidi w:val="0"/>
        <w:spacing w:before="0" w:after="720" w:line="314" w:lineRule="exact"/>
        <w:ind w:left="0" w:right="0" w:firstLine="300"/>
        <w:jc w:val="both"/>
      </w:pPr>
      <w:r>
        <w:rPr>
          <w:color w:val="000000"/>
          <w:spacing w:val="0"/>
          <w:w w:val="100"/>
          <w:position w:val="0"/>
        </w:rPr>
        <w:t>除减值损失及外币货币性金融资产形成的汇兑损益外，可供出售金融资产公允价值变动直接计入股东权益，待该金融资 产终止确认时，原直接计入权益的公允价值变动累计额转入当期损益。可供出售债务工具投资在持有期间按实际利率法计算 的利息，以及被投资单位宣告发放的与可供出售权益工具投资相关的现金股利，作为投资收益计入当期损益。</w:t>
      </w:r>
    </w:p>
    <w:p>
      <w:pPr>
        <w:pStyle w:val="Style32"/>
        <w:keepNext/>
        <w:keepLines/>
        <w:widowControl w:val="0"/>
        <w:shd w:val="clear" w:color="auto" w:fill="auto"/>
        <w:tabs>
          <w:tab w:pos="442" w:val="left"/>
        </w:tabs>
        <w:bidi w:val="0"/>
        <w:spacing w:before="0" w:after="2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623"/>
      <w:bookmarkEnd w:id="624"/>
      <w:bookmarkEnd w:id="626"/>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金融资产满足下列条件之一的，予以终止确认：①收取该金融资产现金流量的合同权利终止；②该金融资产已转移，且 本公司将金融资产所有权上几乎所有的风险和报酬转移给转入方；③该金融资产已转移，虽然本公司既没有转移也没有保 留金融资产所有权上几乎所有的风险和报酬，但是放弃了对该金融资产控制。</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企业既没有转移也没有保留金融资产所有权上几乎所有的风险和报酬，且未放弃对该金融资产控制的，则按照其继续涉 入所转移金融资产的程度确认有关金融资产，并相应确认有关负债。继续涉入所转移金融资产的程度，是指该金融资产价值 变动使企业面临的风险水平。</w:t>
      </w:r>
    </w:p>
    <w:p>
      <w:pPr>
        <w:pStyle w:val="Style2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金融资产整体转移满足终止确认条件的，将所转移金融资产的账面价值，与因转移而收到的对价及原计入其他综合收益 的公允价值变动累计额之和的差额计入当期损益。</w:t>
      </w:r>
    </w:p>
    <w:p>
      <w:pPr>
        <w:pStyle w:val="Style28"/>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按照各自的相对公允价值进行分摊，并将因转移而收到的对价及应分摊至终止确认部分的原计入其他综合收益的公允价值变 动累计额之和，与分摊的前述账面金额的差额计入当期损益。</w:t>
      </w:r>
    </w:p>
    <w:p>
      <w:pPr>
        <w:pStyle w:val="Style32"/>
        <w:keepNext/>
        <w:keepLines/>
        <w:widowControl w:val="0"/>
        <w:shd w:val="clear" w:color="auto" w:fill="auto"/>
        <w:tabs>
          <w:tab w:pos="442" w:val="left"/>
        </w:tabs>
        <w:bidi w:val="0"/>
        <w:spacing w:before="0" w:after="2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627"/>
      <w:bookmarkEnd w:id="628"/>
      <w:bookmarkEnd w:id="630"/>
    </w:p>
    <w:p>
      <w:pPr>
        <w:pStyle w:val="Style2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当金融负债的现时义务全部或部分已经解除时，终止确认该金融负债或义务已解除的部分。终止确认部分的账面价值与 支付的对价之间的差额，计入当期损益。</w:t>
      </w:r>
    </w:p>
    <w:p>
      <w:pPr>
        <w:pStyle w:val="Style32"/>
        <w:keepNext/>
        <w:keepLines/>
        <w:widowControl w:val="0"/>
        <w:shd w:val="clear" w:color="auto" w:fill="auto"/>
        <w:tabs>
          <w:tab w:pos="442" w:val="left"/>
        </w:tabs>
        <w:bidi w:val="0"/>
        <w:spacing w:before="0" w:after="2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31"/>
      <w:bookmarkEnd w:id="632"/>
      <w:bookmarkEnd w:id="634"/>
    </w:p>
    <w:p>
      <w:pPr>
        <w:pStyle w:val="Style28"/>
        <w:keepNext w:val="0"/>
        <w:keepLines w:val="0"/>
        <w:widowControl w:val="0"/>
        <w:numPr>
          <w:ilvl w:val="0"/>
          <w:numId w:val="13"/>
        </w:numPr>
        <w:shd w:val="clear" w:color="auto" w:fill="auto"/>
        <w:bidi w:val="0"/>
        <w:spacing w:before="0" w:after="0" w:line="313" w:lineRule="exact"/>
        <w:ind w:left="0" w:right="0" w:firstLine="600"/>
        <w:jc w:val="both"/>
      </w:pPr>
      <w:bookmarkStart w:id="635" w:name="bookmark635"/>
      <w:bookmarkEnd w:id="63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金融工具存在活跃市场的，活跃市场中的市场报价用于确定其公允价值。在活跃市场上，本公司已持有的金融资产 或拟承担的金融负债以现行出价作为相应资产或负债的公允价值;本公司拟购入的金融资产或已承担的金融负债以现行要价 作为相应资产或负债的公允价值。金融资产或金融负债没有现行出价和要价,但最近交易日后经济环境没有发生重大变化的， 则采用最近交易的市场报价确定该金融资产或金融负债的公允价值。最近交易日后经济环境发生了重大变化时，参考类似金 融资产或金融负债的现行价格或利率，调整最近交易的市场报价，以确定该金融资产或金融负债的公允价值。本公司有足够 的证据表明最近交易的市场报价不是公允价值的，对最近交易的市场报价作出适当调整，以确定该金融资产或金融负债的公 允价值。</w:t>
      </w:r>
    </w:p>
    <w:p>
      <w:pPr>
        <w:pStyle w:val="Style28"/>
        <w:keepNext w:val="0"/>
        <w:keepLines w:val="0"/>
        <w:widowControl w:val="0"/>
        <w:numPr>
          <w:ilvl w:val="0"/>
          <w:numId w:val="13"/>
        </w:numPr>
        <w:shd w:val="clear" w:color="auto" w:fill="auto"/>
        <w:tabs>
          <w:tab w:pos="835" w:val="left"/>
        </w:tabs>
        <w:bidi w:val="0"/>
        <w:spacing w:before="0" w:after="380" w:line="322" w:lineRule="exact"/>
        <w:ind w:left="0" w:right="0" w:firstLine="600"/>
        <w:jc w:val="both"/>
      </w:pPr>
      <w:bookmarkStart w:id="636" w:name="bookmark636"/>
      <w:bookmarkEnd w:id="636"/>
      <w:r>
        <w:rPr>
          <w:color w:val="000000"/>
          <w:spacing w:val="0"/>
          <w:w w:val="100"/>
          <w:position w:val="0"/>
        </w:rPr>
        <w:t>金融工具不存在活跃市场的，采用估值技术确定其公允价值。估值技术包括参考熟悉情况并自愿交易的各方最近进 行的市场交易中使用的价格、参照实质上相同的其他金融资产的当前公允价值、现金流量折现法和期权定价模型等。</w:t>
      </w:r>
    </w:p>
    <w:p>
      <w:pPr>
        <w:pStyle w:val="Style32"/>
        <w:keepNext/>
        <w:keepLines/>
        <w:widowControl w:val="0"/>
        <w:shd w:val="clear" w:color="auto" w:fill="auto"/>
        <w:tabs>
          <w:tab w:pos="442" w:val="left"/>
        </w:tabs>
        <w:bidi w:val="0"/>
        <w:spacing w:before="0" w:after="26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37"/>
      <w:bookmarkEnd w:id="638"/>
      <w:bookmarkEnd w:id="640"/>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除以公允价值计量且其变动计入当期损益的金融资产外，本公司于资产负债表日对其他金融资产的账面价值进行检查， 如果有客观证据表明某项金融资产发生减值的，计提减值准备。</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以摊余成本计量的金融资产发生减值时，按预计未来现金流量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现值低于账面价值的差 </w:t>
      </w:r>
      <w:r>
        <w:rPr>
          <w:color w:val="000000"/>
          <w:spacing w:val="0"/>
          <w:w w:val="100"/>
          <w:position w:val="0"/>
        </w:rPr>
        <w:t>额，计提减值准备。如果有客观证据表明该金融资产价值已恢复，且客观上与确认该损失后发生的事项有关，原确认的减值 损失予以转回，计入当期损益。</w:t>
      </w:r>
    </w:p>
    <w:p>
      <w:pPr>
        <w:pStyle w:val="Style28"/>
        <w:keepNext w:val="0"/>
        <w:keepLines w:val="0"/>
        <w:widowControl w:val="0"/>
        <w:shd w:val="clear" w:color="auto" w:fill="auto"/>
        <w:bidi w:val="0"/>
        <w:spacing w:before="0" w:after="0" w:line="315" w:lineRule="exact"/>
        <w:ind w:left="0" w:right="0" w:firstLine="300"/>
        <w:jc w:val="both"/>
      </w:pPr>
      <w:r>
        <w:rPr>
          <w:color w:val="000000"/>
          <w:spacing w:val="0"/>
          <w:w w:val="100"/>
          <w:position w:val="0"/>
        </w:rPr>
        <w:t>各类可供出售金融资产减值的各项认定标准可供出售金融资产的公允价值发生较大幅度或非暂时性下降，原直接计入股 东权益的因公允价值下降形成的累计损失予以转出并计入减值损失。对已确认减值损失的可供出售债务工具投资，在期后公 允价值上升且客观上与确认原减值损失后发生的事项有关的，原确认的减值损失予以转回并计入当期损益。对已确认减值损 失的可供出售权益工具投资，期后公允价值上升直接计入股东权益。</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各类可供出售金融资产减值的各项认定标准</w:t>
      </w:r>
    </w:p>
    <w:p>
      <w:pPr>
        <w:pStyle w:val="Style28"/>
        <w:keepNext w:val="0"/>
        <w:keepLines w:val="0"/>
        <w:widowControl w:val="0"/>
        <w:shd w:val="clear" w:color="auto" w:fill="auto"/>
        <w:bidi w:val="0"/>
        <w:spacing w:before="0" w:after="400" w:line="315" w:lineRule="exact"/>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641"/>
      <w:bookmarkEnd w:id="642"/>
      <w:bookmarkEnd w:id="644"/>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本公司将下列情形作为应收款项坏账损失确认标准：债务单位撤销、破产、资不抵债、现金流量严重不足、发生严重自 然灾害等导致停产而在可预见的时间内无法偿付债务等；债务单位逾期未履行偿债义务超过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年；其他确凿证据表明确实无 法收回或收回的可能性不大。</w:t>
      </w:r>
    </w:p>
    <w:p>
      <w:pPr>
        <w:pStyle w:val="Style28"/>
        <w:keepNext w:val="0"/>
        <w:keepLines w:val="0"/>
        <w:widowControl w:val="0"/>
        <w:shd w:val="clear" w:color="auto" w:fill="auto"/>
        <w:bidi w:val="0"/>
        <w:spacing w:before="0" w:after="940" w:line="312" w:lineRule="exact"/>
        <w:ind w:left="0" w:right="0" w:firstLine="360"/>
        <w:jc w:val="both"/>
      </w:pPr>
      <w:r>
        <w:rPr>
          <w:color w:val="000000"/>
          <w:spacing w:val="0"/>
          <w:w w:val="100"/>
          <w:position w:val="0"/>
        </w:rPr>
        <w:t>对可能发生的坏账损失采用备抵法核算，期末单独或按组合进行减值测试，计提坏账准备，计入当期损益。对于有确凿 证据表明确实无法收回的应收款项，经本公司按规定程序批准后作为坏账损失，冲销提取的坏账准备。</w:t>
      </w:r>
    </w:p>
    <w:p>
      <w:pPr>
        <w:pStyle w:val="Style32"/>
        <w:keepNext/>
        <w:keepLines/>
        <w:widowControl w:val="0"/>
        <w:numPr>
          <w:ilvl w:val="0"/>
          <w:numId w:val="15"/>
        </w:numPr>
        <w:shd w:val="clear" w:color="auto" w:fill="auto"/>
        <w:bidi w:val="0"/>
        <w:spacing w:before="0" w:after="320" w:line="240" w:lineRule="auto"/>
        <w:ind w:left="0" w:right="0" w:firstLine="0"/>
        <w:jc w:val="left"/>
      </w:pPr>
      <w:bookmarkStart w:id="645" w:name="bookmark645"/>
      <w:bookmarkStart w:id="646" w:name="bookmark646"/>
      <w:bookmarkStart w:id="647" w:name="bookmark647"/>
      <w:bookmarkStart w:id="648" w:name="bookmark648"/>
      <w:bookmarkEnd w:id="647"/>
      <w:r>
        <w:rPr>
          <w:color w:val="000000"/>
          <w:spacing w:val="0"/>
          <w:w w:val="100"/>
          <w:position w:val="0"/>
        </w:rPr>
        <w:t>单项金额重大的应收款项坏账准备</w:t>
      </w:r>
      <w:bookmarkEnd w:id="645"/>
      <w:bookmarkEnd w:id="646"/>
      <w:bookmarkEnd w:id="648"/>
    </w:p>
    <w:tbl>
      <w:tblPr>
        <w:tblOverlap w:val="never"/>
        <w:jc w:val="center"/>
        <w:tblLayout w:type="fixed"/>
      </w:tblPr>
      <w:tblGrid>
        <w:gridCol w:w="5059"/>
        <w:gridCol w:w="4522"/>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将单项金额超过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万元或占应收款项期末余额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 的应收款项视为重大应收款项</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根据其未来现金流量现值低于其账面价值的差额，计提坏 账准备</w:t>
            </w:r>
          </w:p>
        </w:tc>
      </w:tr>
    </w:tbl>
    <w:p>
      <w:pPr>
        <w:widowControl w:val="0"/>
        <w:spacing w:after="319" w:line="1" w:lineRule="exact"/>
      </w:pPr>
    </w:p>
    <w:p>
      <w:pPr>
        <w:pStyle w:val="Style32"/>
        <w:keepNext/>
        <w:keepLines/>
        <w:widowControl w:val="0"/>
        <w:numPr>
          <w:ilvl w:val="0"/>
          <w:numId w:val="15"/>
        </w:numPr>
        <w:shd w:val="clear" w:color="auto" w:fill="auto"/>
        <w:bidi w:val="0"/>
        <w:spacing w:before="0" w:after="320" w:line="240" w:lineRule="auto"/>
        <w:ind w:left="0" w:right="0" w:firstLine="0"/>
        <w:jc w:val="left"/>
      </w:pPr>
      <w:bookmarkStart w:id="649" w:name="bookmark649"/>
      <w:bookmarkStart w:id="650" w:name="bookmark650"/>
      <w:bookmarkStart w:id="651" w:name="bookmark651"/>
      <w:bookmarkStart w:id="652" w:name="bookmark652"/>
      <w:bookmarkEnd w:id="651"/>
      <w:r>
        <w:rPr>
          <w:color w:val="000000"/>
          <w:spacing w:val="0"/>
          <w:w w:val="100"/>
          <w:position w:val="0"/>
        </w:rPr>
        <w:t>按组合计提坏账准备的应收款项</w:t>
      </w:r>
      <w:bookmarkEnd w:id="649"/>
      <w:bookmarkEnd w:id="650"/>
      <w:bookmarkEnd w:id="652"/>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以应收款项的账龄为信用风险特征划分组合</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14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w:t>
      </w:r>
      <w:bookmarkEnd w:id="655"/>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653"/>
      <w:bookmarkEnd w:id="654"/>
      <w:bookmarkEnd w:id="656"/>
    </w:p>
    <w:tbl>
      <w:tblPr>
        <w:tblOverlap w:val="never"/>
        <w:jc w:val="center"/>
        <w:tblLayout w:type="fixed"/>
      </w:tblPr>
      <w:tblGrid>
        <w:gridCol w:w="3360"/>
        <w:gridCol w:w="6221"/>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单项金额不重大且按照组合计提坏账准备不能反映其风险特征的应收款项</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根据其未来现金流量现值低于其账面价值的差额，计提坏账准备</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657"/>
      <w:bookmarkEnd w:id="658"/>
      <w:bookmarkEnd w:id="659"/>
    </w:p>
    <w:p>
      <w:pPr>
        <w:pStyle w:val="Style32"/>
        <w:keepNext/>
        <w:keepLines/>
        <w:widowControl w:val="0"/>
        <w:shd w:val="clear" w:color="auto" w:fill="auto"/>
        <w:tabs>
          <w:tab w:pos="493" w:val="left"/>
        </w:tabs>
        <w:bidi w:val="0"/>
        <w:spacing w:before="0" w:after="280" w:line="240" w:lineRule="auto"/>
        <w:ind w:left="0" w:right="0" w:firstLine="0"/>
        <w:jc w:val="both"/>
      </w:pPr>
      <w:bookmarkStart w:id="657" w:name="bookmark657"/>
      <w:bookmarkStart w:id="658" w:name="bookmark658"/>
      <w:bookmarkStart w:id="660" w:name="bookmark660"/>
      <w:bookmarkStart w:id="661" w:name="bookmark661"/>
      <w:r>
        <w:rPr>
          <w:color w:val="000000"/>
          <w:spacing w:val="0"/>
          <w:w w:val="100"/>
          <w:position w:val="0"/>
        </w:rPr>
        <w:t>（</w:t>
      </w:r>
      <w:bookmarkEnd w:id="660"/>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57"/>
      <w:bookmarkEnd w:id="658"/>
      <w:bookmarkEnd w:id="661"/>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存货的分类：本公司存货主要包括原材料、在产品、库存商品、委托加工物资、低值易耗品等。</w:t>
      </w:r>
    </w:p>
    <w:p>
      <w:pPr>
        <w:pStyle w:val="Style32"/>
        <w:keepNext/>
        <w:keepLines/>
        <w:widowControl w:val="0"/>
        <w:shd w:val="clear" w:color="auto" w:fill="auto"/>
        <w:tabs>
          <w:tab w:pos="493" w:val="left"/>
        </w:tabs>
        <w:bidi w:val="0"/>
        <w:spacing w:before="0" w:after="280" w:line="240" w:lineRule="auto"/>
        <w:ind w:left="0" w:right="0" w:firstLine="0"/>
        <w:jc w:val="both"/>
      </w:pPr>
      <w:bookmarkStart w:id="662" w:name="bookmark662"/>
      <w:bookmarkStart w:id="663" w:name="bookmark663"/>
      <w:bookmarkStart w:id="664" w:name="bookmark664"/>
      <w:bookmarkStart w:id="665" w:name="bookmark665"/>
      <w:r>
        <w:rPr>
          <w:color w:val="000000"/>
          <w:spacing w:val="0"/>
          <w:w w:val="100"/>
          <w:position w:val="0"/>
        </w:rPr>
        <w:t>（</w:t>
      </w:r>
      <w:bookmarkEnd w:id="664"/>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62"/>
      <w:bookmarkEnd w:id="663"/>
      <w:bookmarkEnd w:id="665"/>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计价方法：其他</w:t>
      </w:r>
    </w:p>
    <w:p>
      <w:pPr>
        <w:pStyle w:val="Style28"/>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领用和销售原材料、自制半成品、委托加工物资、在产品采用加权平均法核算，库存商品发出采用个别计价法。低值易 耗品采用一次摊销法进行摊销。</w:t>
      </w:r>
    </w:p>
    <w:p>
      <w:pPr>
        <w:pStyle w:val="Style32"/>
        <w:keepNext/>
        <w:keepLines/>
        <w:widowControl w:val="0"/>
        <w:shd w:val="clear" w:color="auto" w:fill="auto"/>
        <w:tabs>
          <w:tab w:pos="493" w:val="left"/>
        </w:tabs>
        <w:bidi w:val="0"/>
        <w:spacing w:before="0" w:after="28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w:t>
      </w:r>
      <w:bookmarkEnd w:id="668"/>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66"/>
      <w:bookmarkEnd w:id="667"/>
      <w:bookmarkEnd w:id="669"/>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库存商品、在产品和用于出售的材料等直接用于出售的商品存货，其可变现净值按该存货的估计售价减去估计的销售费 用和相关税费后的金额确定；用于生产而持有的材料存货，其可变现净值按所生产的库存商品的估计售价减去至完工时估计 将要发生的成本、估计的销售费用和相关税费后的金额确定。</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期末存货按成本与可变现净值孰低原则计价，对于存货因遭受毁损、全部或部分陈旧过时或销售价格低于成本等原因， 预计其成本不可收回的部分，提取存货跌价准备。库存商品及大宗原材料的存货跌价准备按单个存货项目的成本高于其可变 现净值的差额提取；其他数量繁多、单价较低的原辅材料按类别提取存货跌价准备。</w:t>
      </w:r>
    </w:p>
    <w:p>
      <w:pPr>
        <w:pStyle w:val="Style32"/>
        <w:keepNext/>
        <w:keepLines/>
        <w:widowControl w:val="0"/>
        <w:shd w:val="clear" w:color="auto" w:fill="auto"/>
        <w:tabs>
          <w:tab w:pos="493" w:val="left"/>
        </w:tabs>
        <w:bidi w:val="0"/>
        <w:spacing w:before="0" w:after="280" w:line="240" w:lineRule="auto"/>
        <w:ind w:left="0" w:right="0" w:firstLine="0"/>
        <w:jc w:val="both"/>
      </w:pPr>
      <w:bookmarkStart w:id="670" w:name="bookmark670"/>
      <w:bookmarkStart w:id="671" w:name="bookmark671"/>
      <w:bookmarkStart w:id="672" w:name="bookmark672"/>
      <w:bookmarkStart w:id="673" w:name="bookmark673"/>
      <w:r>
        <w:rPr>
          <w:color w:val="000000"/>
          <w:spacing w:val="0"/>
          <w:w w:val="100"/>
          <w:position w:val="0"/>
        </w:rPr>
        <w:t>（</w:t>
      </w:r>
      <w:bookmarkEnd w:id="672"/>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70"/>
      <w:bookmarkEnd w:id="671"/>
      <w:bookmarkEnd w:id="673"/>
    </w:p>
    <w:p>
      <w:pPr>
        <w:pStyle w:val="Style28"/>
        <w:keepNext w:val="0"/>
        <w:keepLines w:val="0"/>
        <w:widowControl w:val="0"/>
        <w:shd w:val="clear" w:color="auto" w:fill="auto"/>
        <w:bidi w:val="0"/>
        <w:spacing w:before="0" w:after="1040" w:line="312" w:lineRule="exact"/>
        <w:ind w:left="0" w:right="0" w:firstLine="0"/>
        <w:jc w:val="both"/>
      </w:pPr>
      <w:r>
        <w:rPr>
          <w:color w:val="000000"/>
          <w:spacing w:val="0"/>
          <w:w w:val="100"/>
          <w:position w:val="0"/>
        </w:rPr>
        <w:t>盘存制度：永续盘存制</w:t>
      </w:r>
    </w:p>
    <w:p>
      <w:pPr>
        <w:pStyle w:val="Style32"/>
        <w:keepNext/>
        <w:keepLines/>
        <w:widowControl w:val="0"/>
        <w:shd w:val="clear" w:color="auto" w:fill="auto"/>
        <w:bidi w:val="0"/>
        <w:spacing w:before="0" w:after="360" w:line="240" w:lineRule="auto"/>
        <w:ind w:left="0" w:right="0" w:firstLine="0"/>
        <w:jc w:val="both"/>
      </w:pPr>
      <w:bookmarkStart w:id="674" w:name="bookmark674"/>
      <w:bookmarkStart w:id="675" w:name="bookmark675"/>
      <w:bookmarkStart w:id="676" w:name="bookmark676"/>
      <w:bookmarkStart w:id="677" w:name="bookmark677"/>
      <w:r>
        <w:rPr>
          <w:color w:val="000000"/>
          <w:spacing w:val="0"/>
          <w:w w:val="100"/>
          <w:position w:val="0"/>
        </w:rPr>
        <w:t>（</w:t>
      </w:r>
      <w:bookmarkEnd w:id="676"/>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bookmarkEnd w:id="674"/>
      <w:bookmarkEnd w:id="675"/>
      <w:bookmarkEnd w:id="67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低值易耗品</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摊销方法：一次摊销法</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包装物</w:t>
      </w:r>
    </w:p>
    <w:p>
      <w:pPr>
        <w:pStyle w:val="Style28"/>
        <w:keepNext w:val="0"/>
        <w:keepLines w:val="0"/>
        <w:widowControl w:val="0"/>
        <w:shd w:val="clear" w:color="auto" w:fill="auto"/>
        <w:bidi w:val="0"/>
        <w:spacing w:before="0" w:after="280" w:line="240" w:lineRule="auto"/>
        <w:ind w:left="0" w:right="0" w:firstLine="0"/>
        <w:jc w:val="both"/>
      </w:pPr>
      <w:r>
        <w:rPr>
          <w:color w:val="000000"/>
          <w:spacing w:val="0"/>
          <w:w w:val="100"/>
          <w:position w:val="0"/>
        </w:rPr>
        <w:t>摊销方法：一次摊销法</w:t>
      </w:r>
    </w:p>
    <w:p>
      <w:pPr>
        <w:pStyle w:val="Style32"/>
        <w:keepNext/>
        <w:keepLines/>
        <w:widowControl w:val="0"/>
        <w:shd w:val="clear" w:color="auto" w:fill="auto"/>
        <w:bidi w:val="0"/>
        <w:spacing w:before="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1</w:t>
      </w:r>
      <w:bookmarkEnd w:id="680"/>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678"/>
      <w:bookmarkEnd w:id="679"/>
      <w:bookmarkEnd w:id="681"/>
    </w:p>
    <w:p>
      <w:pPr>
        <w:pStyle w:val="Style32"/>
        <w:keepNext/>
        <w:keepLines/>
        <w:widowControl w:val="0"/>
        <w:shd w:val="clear" w:color="auto" w:fill="auto"/>
        <w:tabs>
          <w:tab w:pos="462" w:val="left"/>
        </w:tabs>
        <w:bidi w:val="0"/>
        <w:spacing w:before="0" w:after="280" w:line="240" w:lineRule="auto"/>
        <w:ind w:left="0" w:right="0" w:firstLine="0"/>
        <w:jc w:val="left"/>
      </w:pPr>
      <w:bookmarkStart w:id="678" w:name="bookmark678"/>
      <w:bookmarkStart w:id="679" w:name="bookmark679"/>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78"/>
      <w:bookmarkEnd w:id="679"/>
      <w:bookmarkEnd w:id="683"/>
    </w:p>
    <w:p>
      <w:pPr>
        <w:pStyle w:val="Style28"/>
        <w:keepNext w:val="0"/>
        <w:keepLines w:val="0"/>
        <w:widowControl w:val="0"/>
        <w:shd w:val="clear" w:color="auto" w:fill="auto"/>
        <w:tabs>
          <w:tab w:pos="8016" w:val="left"/>
        </w:tabs>
        <w:bidi w:val="0"/>
        <w:spacing w:before="0" w:after="0" w:line="311" w:lineRule="exact"/>
        <w:ind w:left="0" w:right="0" w:firstLine="640"/>
        <w:jc w:val="both"/>
      </w:pPr>
      <w:r>
        <w:rPr>
          <w:color w:val="000000"/>
          <w:spacing w:val="0"/>
          <w:w w:val="100"/>
          <w:position w:val="0"/>
        </w:rPr>
        <w:t>通过同一控制下的企业合并取得的长期股权投资，在合并日按照取得被合并方所有者权益账面价值的份额作为长期 股权投资的投资成本。通过非同一控制下的企业合并取得的长期股权投资，以在合并（购买）日为取得对被合并（购买）方 的控制权而付出的资产、发生或承担的负债以及发行的权益性证券的公允价值作为合并成本。</w:t>
        <w:tab/>
        <w:t>除上述通过企业合并</w:t>
      </w:r>
    </w:p>
    <w:p>
      <w:pPr>
        <w:pStyle w:val="Style28"/>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取得的长期股权投资外，以支付现金取得的长期股权投资，按照实际支付的购买价款作为投资成本；以发行权益性证券取得 的长期股权投资，按照发行权益性证券的公允价值作为投资成本；投资者投入的长期股权投资，按照投资合同或协议约定的 价值作为投资成本；以债务重组、非货币性资产交换等方式取得的长期股权投资，按相关会计准则的规定确定投资成本。</w:t>
      </w:r>
    </w:p>
    <w:p>
      <w:pPr>
        <w:pStyle w:val="Style32"/>
        <w:keepNext/>
        <w:keepLines/>
        <w:widowControl w:val="0"/>
        <w:shd w:val="clear" w:color="auto" w:fill="auto"/>
        <w:tabs>
          <w:tab w:pos="462" w:val="left"/>
        </w:tabs>
        <w:bidi w:val="0"/>
        <w:spacing w:before="0" w:after="280" w:line="240" w:lineRule="auto"/>
        <w:ind w:left="0" w:right="0" w:firstLine="0"/>
        <w:jc w:val="both"/>
      </w:pPr>
      <w:bookmarkStart w:id="684" w:name="bookmark684"/>
      <w:bookmarkStart w:id="685" w:name="bookmark685"/>
      <w:bookmarkStart w:id="686" w:name="bookmark686"/>
      <w:bookmarkStart w:id="687" w:name="bookmark687"/>
      <w:r>
        <w:rPr>
          <w:color w:val="000000"/>
          <w:spacing w:val="0"/>
          <w:w w:val="100"/>
          <w:position w:val="0"/>
        </w:rPr>
        <w:t>（</w:t>
      </w:r>
      <w:bookmarkEnd w:id="686"/>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84"/>
      <w:bookmarkEnd w:id="685"/>
      <w:bookmarkEnd w:id="687"/>
    </w:p>
    <w:p>
      <w:pPr>
        <w:pStyle w:val="Style28"/>
        <w:keepNext w:val="0"/>
        <w:keepLines w:val="0"/>
        <w:widowControl w:val="0"/>
        <w:shd w:val="clear" w:color="auto" w:fill="auto"/>
        <w:tabs>
          <w:tab w:pos="8827" w:val="left"/>
        </w:tabs>
        <w:bidi w:val="0"/>
        <w:spacing w:before="0" w:after="0" w:line="312" w:lineRule="exact"/>
        <w:ind w:left="0" w:right="0" w:firstLine="640"/>
        <w:jc w:val="both"/>
      </w:pPr>
      <w:r>
        <w:rPr>
          <w:color w:val="000000"/>
          <w:spacing w:val="0"/>
          <w:w w:val="100"/>
          <w:position w:val="0"/>
        </w:rPr>
        <w:t>本公司对子公司投资采用成本法核算，编制合并财务报表时按权益法进行调整；对合营企业及联营企业投资采用权 益法核算；对不具有控制、共同控制或重大影响并且在活跃市场中没有报价、公允价值不能可靠计量的长期股权投资，采用 成本法核算；对不具有控制、共同控制或重大影响，但在活跃市场中有报价、公允价值能够可靠计量的长期</w:t>
        <w:tab/>
        <w:t>股权投资，</w:t>
      </w:r>
    </w:p>
    <w:p>
      <w:pPr>
        <w:pStyle w:val="Style28"/>
        <w:keepNext w:val="0"/>
        <w:keepLines w:val="0"/>
        <w:widowControl w:val="0"/>
        <w:shd w:val="clear" w:color="auto" w:fill="auto"/>
        <w:tabs>
          <w:tab w:pos="2966" w:val="left"/>
        </w:tabs>
        <w:bidi w:val="0"/>
        <w:spacing w:before="0" w:after="0" w:line="312" w:lineRule="exact"/>
        <w:ind w:left="0" w:right="0" w:firstLine="0"/>
        <w:jc w:val="both"/>
      </w:pPr>
      <w:r>
        <w:rPr>
          <w:color w:val="000000"/>
          <w:spacing w:val="0"/>
          <w:w w:val="100"/>
          <w:position w:val="0"/>
        </w:rPr>
        <w:t>作为可供出售金融资产核算。</w:t>
        <w:tab/>
        <w:t>采用成本法核算时，长期股权投资按初始投资成本计价，追加或收回投资时调整长期</w:t>
      </w:r>
    </w:p>
    <w:p>
      <w:pPr>
        <w:pStyle w:val="Style28"/>
        <w:keepNext w:val="0"/>
        <w:keepLines w:val="0"/>
        <w:widowControl w:val="0"/>
        <w:shd w:val="clear" w:color="auto" w:fill="auto"/>
        <w:tabs>
          <w:tab w:pos="5486" w:val="left"/>
        </w:tabs>
        <w:bidi w:val="0"/>
        <w:spacing w:before="0" w:after="0" w:line="312" w:lineRule="exact"/>
        <w:ind w:left="0" w:right="0" w:firstLine="0"/>
        <w:jc w:val="both"/>
      </w:pPr>
      <w:r>
        <w:rPr>
          <w:color w:val="000000"/>
          <w:spacing w:val="0"/>
          <w:w w:val="100"/>
          <w:position w:val="0"/>
        </w:rPr>
        <w:t>股权投资的成本。采用权益法核算时，当期投资损益为应享有或应分担的被投资单位当年实现的净损益的份额。在确认应享 有被投资单位净损益的份额时，以取得投资时被投资单位各项可辨认资产等的公允价值为基础，按照本公司的会计政策及会 计期间，并抵销与联营企业及合营企业之间发生的内部交易损益按照持股比例计算归属于投资企业的部分，对被投资单位的 净利润进行调整后确认。对于首次执行日之前已经持有的对联营</w:t>
        <w:tab/>
        <w:t>企业及合营企业的长期股权投资，如存在与该投资相</w:t>
      </w:r>
    </w:p>
    <w:p>
      <w:pPr>
        <w:pStyle w:val="Style28"/>
        <w:keepNext w:val="0"/>
        <w:keepLines w:val="0"/>
        <w:widowControl w:val="0"/>
        <w:shd w:val="clear" w:color="auto" w:fill="auto"/>
        <w:tabs>
          <w:tab w:pos="8189" w:val="left"/>
        </w:tabs>
        <w:bidi w:val="0"/>
        <w:spacing w:before="0" w:after="0" w:line="312" w:lineRule="exact"/>
        <w:ind w:left="0" w:right="0" w:firstLine="0"/>
        <w:jc w:val="both"/>
      </w:pPr>
      <w:r>
        <w:rPr>
          <w:color w:val="000000"/>
          <w:spacing w:val="0"/>
          <w:w w:val="100"/>
          <w:position w:val="0"/>
        </w:rPr>
        <w:t>关的股权投资借方差额，还应扣除按原剩余期限直线摊销的股权投资借方差额，确认投资损益。</w:t>
        <w:tab/>
        <w:t>本公司对因减少投</w:t>
      </w:r>
    </w:p>
    <w:p>
      <w:pPr>
        <w:pStyle w:val="Style28"/>
        <w:keepNext w:val="0"/>
        <w:keepLines w:val="0"/>
        <w:widowControl w:val="0"/>
        <w:shd w:val="clear" w:color="auto" w:fill="auto"/>
        <w:tabs>
          <w:tab w:pos="6202" w:val="left"/>
        </w:tabs>
        <w:bidi w:val="0"/>
        <w:spacing w:before="0" w:after="0" w:line="312" w:lineRule="exact"/>
        <w:ind w:left="0" w:right="0" w:firstLine="0"/>
        <w:jc w:val="both"/>
      </w:pPr>
      <w:r>
        <w:rPr>
          <w:color w:val="000000"/>
          <w:spacing w:val="0"/>
          <w:w w:val="100"/>
          <w:position w:val="0"/>
        </w:rPr>
        <w:t>资等原因对被投资单位不再具有共同控制或重大影响，并且在活跃市场中没有报价、公允价值不能可靠计量的长期股权投资， 改按成本法核算；对因追加投资等原因能够对被投资单位实施控制的长期股权投资，也改按成本法核算；对因追加投资等原 因能够对被投资单位实施共同控制或重大影响但不构成控制的，或因处置投资等原因对被投资单位不再具有控制但能够对被 投资单位实施共同控制或重大影响的长期股权投资，改按权益法核算。</w:t>
        <w:tab/>
        <w:t>处置长期股权投资，其账面价值与实际取得</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价款的差额，计入当期投资收益。采用权益法核算的长期股权投资，因被投资单位除净损益以外所有者权益的其他变动而计 入所有者权益的，处置该项投资时将原计入所有者权益的部分按相应比例转入当期投资收益。</w:t>
      </w:r>
    </w:p>
    <w:p>
      <w:pPr>
        <w:pStyle w:val="Style32"/>
        <w:keepNext/>
        <w:keepLines/>
        <w:widowControl w:val="0"/>
        <w:shd w:val="clear" w:color="auto" w:fill="auto"/>
        <w:tabs>
          <w:tab w:pos="462" w:val="left"/>
        </w:tabs>
        <w:bidi w:val="0"/>
        <w:spacing w:before="0" w:after="280" w:line="240" w:lineRule="auto"/>
        <w:ind w:left="0" w:right="0" w:firstLine="0"/>
        <w:jc w:val="both"/>
      </w:pPr>
      <w:bookmarkStart w:id="688" w:name="bookmark688"/>
      <w:bookmarkStart w:id="689" w:name="bookmark689"/>
      <w:bookmarkStart w:id="690" w:name="bookmark690"/>
      <w:bookmarkStart w:id="691" w:name="bookmark691"/>
      <w:r>
        <w:rPr>
          <w:color w:val="000000"/>
          <w:spacing w:val="0"/>
          <w:w w:val="100"/>
          <w:position w:val="0"/>
        </w:rPr>
        <w:t>（</w:t>
      </w:r>
      <w:bookmarkEnd w:id="690"/>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88"/>
      <w:bookmarkEnd w:id="689"/>
      <w:bookmarkEnd w:id="691"/>
    </w:p>
    <w:p>
      <w:pPr>
        <w:pStyle w:val="Style28"/>
        <w:keepNext w:val="0"/>
        <w:keepLines w:val="0"/>
        <w:widowControl w:val="0"/>
        <w:shd w:val="clear" w:color="auto" w:fill="auto"/>
        <w:tabs>
          <w:tab w:pos="7829" w:val="left"/>
        </w:tabs>
        <w:bidi w:val="0"/>
        <w:spacing w:before="0" w:after="0" w:line="310" w:lineRule="exact"/>
        <w:ind w:left="0" w:right="0" w:firstLine="640"/>
        <w:jc w:val="both"/>
      </w:pPr>
      <w:r>
        <w:rPr>
          <w:color w:val="000000"/>
          <w:spacing w:val="0"/>
          <w:w w:val="100"/>
          <w:position w:val="0"/>
        </w:rPr>
        <w:t>共同控制是指按合同约定对某项经济活动所共有的控制。共同控制的确定依据主要为任何一个合营方均不能单独控 制合营企业的生产经营活动；涉及合营企业基本经营活动的决策需要各合营方一致同意等。</w:t>
        <w:tab/>
        <w:t>重大影响是指对被投资</w:t>
      </w:r>
    </w:p>
    <w:p>
      <w:pPr>
        <w:pStyle w:val="Style2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单位的财务和经营政策有参与决策的权力，但并不能控制或与其他方一起共同控制这些政策的制定。重大影响的确定依据主 要为本公司直接或通过子公司间接拥有被投资单位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%（含）以上但低于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%的表决权股份，如果有明确证据表明该种情 况下不能参与被投资单位的生产经营决策，则不能形成重大影响。</w:t>
      </w:r>
    </w:p>
    <w:p>
      <w:pPr>
        <w:pStyle w:val="Style32"/>
        <w:keepNext/>
        <w:keepLines/>
        <w:widowControl w:val="0"/>
        <w:shd w:val="clear" w:color="auto" w:fill="auto"/>
        <w:tabs>
          <w:tab w:pos="462" w:val="left"/>
        </w:tabs>
        <w:bidi w:val="0"/>
        <w:spacing w:before="0" w:after="280" w:line="240" w:lineRule="auto"/>
        <w:ind w:left="0" w:right="0" w:firstLine="0"/>
        <w:jc w:val="both"/>
      </w:pPr>
      <w:bookmarkStart w:id="692" w:name="bookmark692"/>
      <w:bookmarkStart w:id="693" w:name="bookmark693"/>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92"/>
      <w:bookmarkEnd w:id="693"/>
      <w:bookmarkEnd w:id="695"/>
    </w:p>
    <w:p>
      <w:pPr>
        <w:pStyle w:val="Style28"/>
        <w:keepNext w:val="0"/>
        <w:keepLines w:val="0"/>
        <w:widowControl w:val="0"/>
        <w:shd w:val="clear" w:color="auto" w:fill="auto"/>
        <w:tabs>
          <w:tab w:pos="2486" w:val="left"/>
        </w:tabs>
        <w:bidi w:val="0"/>
        <w:spacing w:before="0" w:after="0" w:line="317" w:lineRule="exact"/>
        <w:ind w:left="0" w:right="0" w:firstLine="640"/>
        <w:jc w:val="both"/>
      </w:pPr>
      <w:r>
        <w:rPr>
          <w:color w:val="000000"/>
          <w:spacing w:val="0"/>
          <w:w w:val="100"/>
          <w:position w:val="0"/>
        </w:rPr>
        <w:t>本公司于资产负债表日对子公司长期股权投资、对合营企业长期股权投资、对联营企业长期股权投资估计其可收回 金额，可收回金额低于账面价值的，确认减值损失。可收回金额按资产的公允价值减去处置费用后的净额与资产未来现金流 量现值之间的较高者确定。</w:t>
        <w:tab/>
        <w:t>对被投资单位不具有共同控制或重大影响、在活跃市场中没有报价、公允价值不能可靠计量</w:t>
      </w:r>
    </w:p>
    <w:p>
      <w:pPr>
        <w:pStyle w:val="Style28"/>
        <w:keepNext w:val="0"/>
        <w:keepLines w:val="0"/>
        <w:widowControl w:val="0"/>
        <w:shd w:val="clear" w:color="auto" w:fill="auto"/>
        <w:tabs>
          <w:tab w:pos="6552" w:val="left"/>
        </w:tabs>
        <w:bidi w:val="0"/>
        <w:spacing w:before="0" w:after="0" w:line="317" w:lineRule="exact"/>
        <w:ind w:left="0" w:right="0" w:firstLine="0"/>
        <w:jc w:val="both"/>
      </w:pPr>
      <w:r>
        <w:rPr>
          <w:color w:val="000000"/>
          <w:spacing w:val="0"/>
          <w:w w:val="100"/>
          <w:position w:val="0"/>
        </w:rPr>
        <w:t>的长期股权投资，发生减值时将其账面价值与按类似金融资产当时市场收益率对未来现金流量折现确定的现值之间的差额确 认为减值损失。减值损失计入当期损益，同时计提长期股权投资减值准备。</w:t>
        <w:tab/>
        <w:t>长期股权投资减值准备一经确认，不再</w:t>
      </w:r>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转回。</w:t>
      </w:r>
    </w:p>
    <w:p>
      <w:pPr>
        <w:pStyle w:val="Style32"/>
        <w:keepNext/>
        <w:keepLines/>
        <w:widowControl w:val="0"/>
        <w:shd w:val="clear" w:color="auto" w:fill="auto"/>
        <w:bidi w:val="0"/>
        <w:spacing w:before="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696"/>
      <w:bookmarkEnd w:id="697"/>
      <w:bookmarkEnd w:id="699"/>
    </w:p>
    <w:p>
      <w:pPr>
        <w:pStyle w:val="Style32"/>
        <w:keepNext/>
        <w:keepLines/>
        <w:widowControl w:val="0"/>
        <w:shd w:val="clear" w:color="auto" w:fill="auto"/>
        <w:tabs>
          <w:tab w:pos="464" w:val="left"/>
        </w:tabs>
        <w:bidi w:val="0"/>
        <w:spacing w:before="0" w:after="280" w:line="240" w:lineRule="auto"/>
        <w:ind w:left="0" w:right="0" w:firstLine="0"/>
        <w:jc w:val="left"/>
      </w:pPr>
      <w:bookmarkStart w:id="696" w:name="bookmark696"/>
      <w:bookmarkStart w:id="697" w:name="bookmark697"/>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96"/>
      <w:bookmarkEnd w:id="697"/>
      <w:bookmarkEnd w:id="701"/>
    </w:p>
    <w:p>
      <w:pPr>
        <w:pStyle w:val="Style28"/>
        <w:keepNext w:val="0"/>
        <w:keepLines w:val="0"/>
        <w:widowControl w:val="0"/>
        <w:shd w:val="clear" w:color="auto" w:fill="auto"/>
        <w:tabs>
          <w:tab w:pos="3230" w:val="left"/>
        </w:tabs>
        <w:bidi w:val="0"/>
        <w:spacing w:before="0" w:after="0" w:line="311" w:lineRule="exact"/>
        <w:ind w:left="0" w:right="0" w:firstLine="460"/>
        <w:jc w:val="both"/>
      </w:pPr>
      <w:r>
        <w:rPr>
          <w:color w:val="000000"/>
          <w:spacing w:val="0"/>
          <w:w w:val="100"/>
          <w:position w:val="0"/>
        </w:rPr>
        <w:t>本公司固定资产是指同时具有以下特征，即为生产商品、提供劳务、出租或经营管理而持有的，使用年限超过一年， 单位价值超过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元的有形资产。</w:t>
        <w:tab/>
        <w:t>固定资产包括房屋及建筑物、机器设备、运输设备、办公设备和其他，按其取得时</w:t>
      </w:r>
    </w:p>
    <w:p>
      <w:pPr>
        <w:pStyle w:val="Style28"/>
        <w:keepNext w:val="0"/>
        <w:keepLines w:val="0"/>
        <w:widowControl w:val="0"/>
        <w:shd w:val="clear" w:color="auto" w:fill="auto"/>
        <w:tabs>
          <w:tab w:pos="7114" w:val="left"/>
        </w:tabs>
        <w:bidi w:val="0"/>
        <w:spacing w:before="0" w:after="0" w:line="311" w:lineRule="exact"/>
        <w:ind w:left="0" w:right="0" w:firstLine="0"/>
        <w:jc w:val="left"/>
      </w:pPr>
      <w:r>
        <w:rPr>
          <w:color w:val="000000"/>
          <w:spacing w:val="0"/>
          <w:w w:val="100"/>
          <w:position w:val="0"/>
        </w:rPr>
        <w:t>的成本作为入账的价值，其中，外购的固定资产成本包括买价和进口关税等相关税费，以及为使固定资产达到预定可使用状 态前所发生的可直接归属于该资产的其他支出；自行建造固定资产的成本，由建造该项资产达到预定可使用状态前所发生的 必要支出构成；投资者投入的固定资产，按投资合同或协议约定的价值作为入账价值，但合同或协议约定价值不公允的按公 允价值入账;融资租赁租入的固定资产，按租赁开始日租赁资产公允价值与最低租赁付款额现值两者中较低者作为入账价值。 与固定资产有关的后续支出，包括修理支出、更新改造支出等，符合固定资产确认条件的，计入固定资产成本，对于被替换 的部分，终止确认其账面价值；不符合固定资产确认条件的，于发生时计入当期损益。</w:t>
        <w:tab/>
        <w:t>当固定资产被处置、或者预期通</w:t>
      </w:r>
    </w:p>
    <w:p>
      <w:pPr>
        <w:pStyle w:val="Style2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过使用或处置不能产生经济利益时，终止确认该固定资产。固定资产出售、转让、报废或毁损的处置收入扣除其账面价值和 相关税费后的金额计入当期损益。</w:t>
      </w:r>
    </w:p>
    <w:p>
      <w:pPr>
        <w:pStyle w:val="Style32"/>
        <w:keepNext/>
        <w:keepLines/>
        <w:widowControl w:val="0"/>
        <w:shd w:val="clear" w:color="auto" w:fill="auto"/>
        <w:tabs>
          <w:tab w:pos="464" w:val="left"/>
        </w:tabs>
        <w:bidi w:val="0"/>
        <w:spacing w:before="0" w:after="28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w:t>
      </w:r>
      <w:bookmarkEnd w:id="704"/>
      <w:r>
        <w:rPr>
          <w:rFonts w:ascii="Times New Roman" w:eastAsia="Times New Roman" w:hAnsi="Times New Roman" w:cs="Times New Roman"/>
          <w:color w:val="000000"/>
          <w:spacing w:val="0"/>
          <w:w w:val="100"/>
          <w:position w:val="0"/>
        </w:rPr>
        <w:t>2</w:t>
      </w:r>
      <w:r>
        <w:rPr>
          <w:color w:val="000000"/>
          <w:spacing w:val="0"/>
          <w:w w:val="100"/>
          <w:position w:val="0"/>
        </w:rPr>
        <w:t>）</w:t>
        <w:tab/>
        <w:t>各类固定资产的折旧方法</w:t>
      </w:r>
      <w:bookmarkEnd w:id="702"/>
      <w:bookmarkEnd w:id="703"/>
      <w:bookmarkEnd w:id="705"/>
    </w:p>
    <w:p>
      <w:pPr>
        <w:pStyle w:val="Style28"/>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已提足折旧仍继续使用的固定资产和单独计价入账的土地外，本公司对所有固定资产计提折旧。计提折旧时采用平均年 限法，并根据用途分别计入相关资产的成本或当期费用。本公司于每年年度终了，对固定资产的预计使用寿命、预计净残值 和折旧方法进行复核，如发生改变，则作为会计估计变更处理。</w:t>
      </w:r>
    </w:p>
    <w:p>
      <w:pPr>
        <w:pStyle w:val="Style39"/>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本公司固定资产的分类折旧年限、预计净残值率、折旧率如下:</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30</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w:t>
      </w:r>
      <w:bookmarkEnd w:id="708"/>
      <w:r>
        <w:rPr>
          <w:rFonts w:ascii="Times New Roman" w:eastAsia="Times New Roman" w:hAnsi="Times New Roman" w:cs="Times New Roman"/>
          <w:color w:val="000000"/>
          <w:spacing w:val="0"/>
          <w:w w:val="100"/>
          <w:position w:val="0"/>
        </w:rPr>
        <w:t>3</w:t>
      </w:r>
      <w:r>
        <w:rPr>
          <w:color w:val="000000"/>
          <w:spacing w:val="0"/>
          <w:w w:val="100"/>
          <w:position w:val="0"/>
        </w:rPr>
        <w:t>）固定资产的减值测试方法、减值准备计提方法</w:t>
      </w:r>
      <w:bookmarkEnd w:id="706"/>
      <w:bookmarkEnd w:id="707"/>
      <w:bookmarkEnd w:id="709"/>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本公司在资产负债表日对存在减值迹象的房屋建筑物、机器设备等固定资产进行减值测试。固定资产的可收回金额为其 预计未来现金流量的现值和资产的公允价值减去处置费用后的净额中较高者，可收回金额低于固定资产的账面价值时计提减 值。</w:t>
      </w:r>
    </w:p>
    <w:p>
      <w:pPr>
        <w:pStyle w:val="Style32"/>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710"/>
      <w:bookmarkEnd w:id="711"/>
      <w:bookmarkEnd w:id="713"/>
    </w:p>
    <w:p>
      <w:pPr>
        <w:pStyle w:val="Style32"/>
        <w:keepNext/>
        <w:keepLines/>
        <w:widowControl w:val="0"/>
        <w:shd w:val="clear" w:color="auto" w:fill="auto"/>
        <w:bidi w:val="0"/>
        <w:spacing w:before="0" w:after="280" w:line="240" w:lineRule="auto"/>
        <w:ind w:left="0" w:right="0" w:firstLine="0"/>
        <w:jc w:val="left"/>
      </w:pPr>
      <w:bookmarkStart w:id="710" w:name="bookmark710"/>
      <w:bookmarkStart w:id="711" w:name="bookmark711"/>
      <w:bookmarkStart w:id="714" w:name="bookmark714"/>
      <w:bookmarkStart w:id="715" w:name="bookmark715"/>
      <w:r>
        <w:rPr>
          <w:color w:val="000000"/>
          <w:spacing w:val="0"/>
          <w:w w:val="100"/>
          <w:position w:val="0"/>
        </w:rPr>
        <w:t>（</w:t>
      </w:r>
      <w:bookmarkEnd w:id="714"/>
      <w:r>
        <w:rPr>
          <w:rFonts w:ascii="Times New Roman" w:eastAsia="Times New Roman" w:hAnsi="Times New Roman" w:cs="Times New Roman"/>
          <w:color w:val="000000"/>
          <w:spacing w:val="0"/>
          <w:w w:val="100"/>
          <w:position w:val="0"/>
        </w:rPr>
        <w:t>1</w:t>
      </w:r>
      <w:r>
        <w:rPr>
          <w:color w:val="000000"/>
          <w:spacing w:val="0"/>
          <w:w w:val="100"/>
          <w:position w:val="0"/>
        </w:rPr>
        <w:t>）在建工程的类别</w:t>
      </w:r>
      <w:bookmarkEnd w:id="710"/>
      <w:bookmarkEnd w:id="711"/>
      <w:bookmarkEnd w:id="715"/>
    </w:p>
    <w:p>
      <w:pPr>
        <w:pStyle w:val="Style28"/>
        <w:keepNext w:val="0"/>
        <w:keepLines w:val="0"/>
        <w:widowControl w:val="0"/>
        <w:shd w:val="clear" w:color="auto" w:fill="auto"/>
        <w:bidi w:val="0"/>
        <w:spacing w:before="0" w:after="300" w:line="310" w:lineRule="exact"/>
        <w:ind w:left="0" w:right="0" w:firstLine="640"/>
        <w:jc w:val="both"/>
      </w:pPr>
      <w:r>
        <w:rPr>
          <w:color w:val="000000"/>
          <w:spacing w:val="0"/>
          <w:w w:val="100"/>
          <w:position w:val="0"/>
        </w:rPr>
        <w:t>在建工程按实际发生的成本计量。自营建筑工程按直接材料、直接工资、直接施工费等计量；出包建筑工程按应支 付的工程价款等计量；设备安装工程按所安装设备的价值、安装费用、工程试运转等所发生的支出等确定工程成本。在建工 程成本还包括应当资本化的借款费用和汇兑损益。</w:t>
      </w:r>
    </w:p>
    <w:p>
      <w:pPr>
        <w:pStyle w:val="Style32"/>
        <w:keepNext/>
        <w:keepLines/>
        <w:widowControl w:val="0"/>
        <w:shd w:val="clear" w:color="auto" w:fill="auto"/>
        <w:bidi w:val="0"/>
        <w:spacing w:before="0" w:after="26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w:t>
      </w:r>
      <w:bookmarkEnd w:id="718"/>
      <w:r>
        <w:rPr>
          <w:rFonts w:ascii="Times New Roman" w:eastAsia="Times New Roman" w:hAnsi="Times New Roman" w:cs="Times New Roman"/>
          <w:color w:val="000000"/>
          <w:spacing w:val="0"/>
          <w:w w:val="100"/>
          <w:position w:val="0"/>
        </w:rPr>
        <w:t>2</w:t>
      </w:r>
      <w:r>
        <w:rPr>
          <w:color w:val="000000"/>
          <w:spacing w:val="0"/>
          <w:w w:val="100"/>
          <w:position w:val="0"/>
        </w:rPr>
        <w:t>）在建工程结转为固定资产的标准和时点</w:t>
      </w:r>
      <w:bookmarkEnd w:id="716"/>
      <w:bookmarkEnd w:id="717"/>
      <w:bookmarkEnd w:id="719"/>
    </w:p>
    <w:p>
      <w:pPr>
        <w:pStyle w:val="Style28"/>
        <w:keepNext w:val="0"/>
        <w:keepLines w:val="0"/>
        <w:widowControl w:val="0"/>
        <w:shd w:val="clear" w:color="auto" w:fill="auto"/>
        <w:bidi w:val="0"/>
        <w:spacing w:before="0" w:after="380" w:line="312" w:lineRule="exact"/>
        <w:ind w:left="0" w:right="0" w:firstLine="620"/>
        <w:jc w:val="both"/>
      </w:pPr>
      <w:r>
        <w:rPr>
          <w:color w:val="000000"/>
          <w:spacing w:val="0"/>
          <w:w w:val="100"/>
          <w:position w:val="0"/>
        </w:rPr>
        <w:t>在建工程在达到预定可使用状态之日起，根据工程预算、造价或工程实际成本等，按估计的价值结转固定资产，次 月起开始计提折旧，待办理了竣工决算手续后再对固定资产原值差异进行调整。</w:t>
      </w:r>
    </w:p>
    <w:p>
      <w:pPr>
        <w:pStyle w:val="Style32"/>
        <w:keepNext/>
        <w:keepLines/>
        <w:widowControl w:val="0"/>
        <w:shd w:val="clear" w:color="auto" w:fill="auto"/>
        <w:tabs>
          <w:tab w:pos="474" w:val="left"/>
        </w:tabs>
        <w:bidi w:val="0"/>
        <w:spacing w:before="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720"/>
      <w:bookmarkEnd w:id="721"/>
      <w:bookmarkEnd w:id="723"/>
    </w:p>
    <w:p>
      <w:pPr>
        <w:pStyle w:val="Style32"/>
        <w:keepNext/>
        <w:keepLines/>
        <w:widowControl w:val="0"/>
        <w:shd w:val="clear" w:color="auto" w:fill="auto"/>
        <w:tabs>
          <w:tab w:pos="493" w:val="left"/>
        </w:tabs>
        <w:bidi w:val="0"/>
        <w:spacing w:before="0" w:after="260" w:line="240" w:lineRule="auto"/>
        <w:ind w:left="0" w:right="0" w:firstLine="0"/>
        <w:jc w:val="left"/>
      </w:pPr>
      <w:bookmarkStart w:id="720" w:name="bookmark720"/>
      <w:bookmarkStart w:id="721" w:name="bookmark721"/>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20"/>
      <w:bookmarkEnd w:id="721"/>
      <w:bookmarkEnd w:id="725"/>
    </w:p>
    <w:p>
      <w:pPr>
        <w:pStyle w:val="Style28"/>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所必要的购建或生产活动已经开始时，开始资本化；当购建或生产符合资本化条件的资产达到预定可使用或可销售状态时， 停止资本化。其余借款费用在发生当期确认为费用。</w:t>
      </w:r>
    </w:p>
    <w:p>
      <w:pPr>
        <w:pStyle w:val="Style32"/>
        <w:keepNext/>
        <w:keepLines/>
        <w:widowControl w:val="0"/>
        <w:shd w:val="clear" w:color="auto" w:fill="auto"/>
        <w:tabs>
          <w:tab w:pos="493" w:val="left"/>
        </w:tabs>
        <w:bidi w:val="0"/>
        <w:spacing w:before="0" w:after="26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26"/>
      <w:bookmarkEnd w:id="727"/>
      <w:bookmarkEnd w:id="729"/>
    </w:p>
    <w:p>
      <w:pPr>
        <w:pStyle w:val="Style28"/>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在资产支出已经发生、借款费用已经发生、为使资产达到预定可使用或可销售状态所必要的购建或生产活动已经开始时, 开始资本化；当购建或生产符合资本化条件的资产达到预定可使用或可销售状态时，停止资本化。其余借款费用在发生当期 确认为费用。</w:t>
      </w:r>
    </w:p>
    <w:p>
      <w:pPr>
        <w:pStyle w:val="Style32"/>
        <w:keepNext/>
        <w:keepLines/>
        <w:widowControl w:val="0"/>
        <w:shd w:val="clear" w:color="auto" w:fill="auto"/>
        <w:tabs>
          <w:tab w:pos="493"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30"/>
      <w:bookmarkEnd w:id="731"/>
      <w:bookmarkEnd w:id="733"/>
    </w:p>
    <w:p>
      <w:pPr>
        <w:pStyle w:val="Style28"/>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 化，直至资产的购建或生产活动重新开始。</w:t>
      </w:r>
    </w:p>
    <w:p>
      <w:pPr>
        <w:pStyle w:val="Style32"/>
        <w:keepNext/>
        <w:keepLines/>
        <w:widowControl w:val="0"/>
        <w:shd w:val="clear" w:color="auto" w:fill="auto"/>
        <w:tabs>
          <w:tab w:pos="493" w:val="left"/>
        </w:tabs>
        <w:bidi w:val="0"/>
        <w:spacing w:before="0" w:after="26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34"/>
      <w:bookmarkEnd w:id="735"/>
      <w:bookmarkEnd w:id="737"/>
    </w:p>
    <w:p>
      <w:pPr>
        <w:pStyle w:val="Style28"/>
        <w:keepNext w:val="0"/>
        <w:keepLines w:val="0"/>
        <w:widowControl w:val="0"/>
        <w:shd w:val="clear" w:color="auto" w:fill="auto"/>
        <w:bidi w:val="0"/>
        <w:spacing w:before="0" w:after="0" w:line="310" w:lineRule="exact"/>
        <w:ind w:left="0" w:right="0" w:firstLine="280"/>
        <w:jc w:val="left"/>
      </w:pPr>
      <w:r>
        <w:rPr>
          <w:color w:val="000000"/>
          <w:spacing w:val="0"/>
          <w:w w:val="100"/>
          <w:position w:val="0"/>
        </w:rPr>
        <w:t>本公司按季度、半年度、年度计算借款费用资本化金额。</w:t>
      </w:r>
    </w:p>
    <w:p>
      <w:pPr>
        <w:pStyle w:val="Style2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2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根据累计资产支出超过专门借款部分的资产支出加权平均数乘以所占用一般借款的资本化率，计算确定一般借款应予 资本化的利息金额。资本化率根据一般借款加权平均利率计算确定。</w:t>
      </w:r>
    </w:p>
    <w:p>
      <w:pPr>
        <w:pStyle w:val="Style28"/>
        <w:keepNext w:val="0"/>
        <w:keepLines w:val="0"/>
        <w:widowControl w:val="0"/>
        <w:shd w:val="clear" w:color="auto" w:fill="auto"/>
        <w:bidi w:val="0"/>
        <w:spacing w:before="0" w:after="380" w:line="355" w:lineRule="exact"/>
        <w:ind w:left="440" w:right="0" w:firstLine="180"/>
        <w:jc w:val="left"/>
      </w:pPr>
      <w:r>
        <w:rPr>
          <w:color w:val="000000"/>
          <w:spacing w:val="0"/>
          <w:w w:val="100"/>
          <w:position w:val="0"/>
        </w:rPr>
        <w:t>借款存在折价或者溢价的，按照实际利率法确定每一会计期间应摊销的折价或者溢价金额，调整每期利息金额。 在资本化期间内，外币专门借款本金及利息的汇兑差额，应当予以资本化，计入符合资本化条件的资产成本。</w:t>
      </w:r>
    </w:p>
    <w:p>
      <w:pPr>
        <w:pStyle w:val="Style32"/>
        <w:keepNext/>
        <w:keepLines/>
        <w:widowControl w:val="0"/>
        <w:shd w:val="clear" w:color="auto" w:fill="auto"/>
        <w:tabs>
          <w:tab w:pos="474" w:val="left"/>
        </w:tabs>
        <w:bidi w:val="0"/>
        <w:spacing w:before="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738"/>
      <w:bookmarkEnd w:id="739"/>
      <w:bookmarkEnd w:id="741"/>
    </w:p>
    <w:p>
      <w:pPr>
        <w:pStyle w:val="Style32"/>
        <w:keepNext/>
        <w:keepLines/>
        <w:widowControl w:val="0"/>
        <w:shd w:val="clear" w:color="auto" w:fill="auto"/>
        <w:bidi w:val="0"/>
        <w:spacing w:before="0" w:after="260" w:line="240" w:lineRule="auto"/>
        <w:ind w:left="0" w:right="0" w:firstLine="0"/>
        <w:jc w:val="left"/>
      </w:pPr>
      <w:bookmarkStart w:id="738" w:name="bookmark738"/>
      <w:bookmarkStart w:id="739" w:name="bookmark739"/>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38"/>
      <w:bookmarkEnd w:id="739"/>
      <w:bookmarkEnd w:id="743"/>
    </w:p>
    <w:p>
      <w:pPr>
        <w:pStyle w:val="Style2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本公司无形资产包括土地使用权、专利技术、非专利技术等，按取得时的实际成本计量，其中，购入的无形资产，按实 际支付的价款和相关的其他支出作为实际成本；投资者投入的无形资产，按投资合同或协议约定的价值确定实际成本，但合 同或协议约定价值不公允的，按公允价值确定实际成本。</w:t>
      </w:r>
    </w:p>
    <w:p>
      <w:pPr>
        <w:pStyle w:val="Style32"/>
        <w:keepNext/>
        <w:keepLines/>
        <w:widowControl w:val="0"/>
        <w:shd w:val="clear" w:color="auto" w:fill="auto"/>
        <w:bidi w:val="0"/>
        <w:spacing w:before="0" w:after="26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44"/>
      <w:bookmarkEnd w:id="745"/>
      <w:bookmarkEnd w:id="747"/>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土地使用权从出让起始日起，按其出让年限平均摊销；专利技术、非专利技术和其他无形资产按预计使用年限、合同规 定的受益年限和法律规定的有效年限三者中最短者分期平均摊销。摊销金额按其受益对象计入相关资产成本和当期损益。</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对使用寿命有限的无形资产的预计使用寿命及摊销方法于每年年度终了进行复核，如发生改变，则作为会计估计变更处</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使用权取得日至使用权终止日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专利许可使用权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根据收益年限估计确定</w:t>
            </w:r>
          </w:p>
        </w:tc>
      </w:tr>
    </w:tbl>
    <w:p>
      <w:pPr>
        <w:widowControl w:val="0"/>
        <w:spacing w:after="319" w:line="1" w:lineRule="exact"/>
      </w:pPr>
    </w:p>
    <w:p>
      <w:pPr>
        <w:pStyle w:val="Style32"/>
        <w:keepNext/>
        <w:keepLines/>
        <w:widowControl w:val="0"/>
        <w:shd w:val="clear" w:color="auto" w:fill="auto"/>
        <w:tabs>
          <w:tab w:pos="493"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48"/>
      <w:bookmarkEnd w:id="749"/>
      <w:bookmarkEnd w:id="751"/>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在每个会计期间对使用寿命不确定的无形资产的预计使用寿命进行复核，如有证据表明无形资产的使用寿命是有限的， 则估计其使用寿命并在预计使用寿命内摊销。</w:t>
      </w:r>
    </w:p>
    <w:p>
      <w:pPr>
        <w:pStyle w:val="Style32"/>
        <w:keepNext/>
        <w:keepLines/>
        <w:widowControl w:val="0"/>
        <w:shd w:val="clear" w:color="auto" w:fill="auto"/>
        <w:tabs>
          <w:tab w:pos="493"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w:t>
      </w:r>
      <w:bookmarkEnd w:id="754"/>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52"/>
      <w:bookmarkEnd w:id="753"/>
      <w:bookmarkEnd w:id="755"/>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对于使用寿命确定的无形资产，如有明显减值迹象的，期末进行减值测试。对于使用寿命不确定的无形资产，每期末进 行减值测试。</w:t>
      </w:r>
    </w:p>
    <w:p>
      <w:pPr>
        <w:pStyle w:val="Style28"/>
        <w:keepNext w:val="0"/>
        <w:keepLines w:val="0"/>
        <w:widowControl w:val="0"/>
        <w:shd w:val="clear" w:color="auto" w:fill="auto"/>
        <w:bidi w:val="0"/>
        <w:spacing w:before="0" w:after="720" w:line="312" w:lineRule="exact"/>
        <w:ind w:left="0" w:right="0" w:firstLine="460"/>
        <w:jc w:val="both"/>
      </w:pPr>
      <w:r>
        <w:rPr>
          <w:color w:val="000000"/>
          <w:spacing w:val="0"/>
          <w:w w:val="100"/>
          <w:position w:val="0"/>
        </w:rPr>
        <w:t>对无形资产进行减值测试，估计其可收回金额。有迹象表明一项无形资产可能发生减值的，公司以单项无形资产为基 础估计其可收回金额。公司难以对单项资产的可收回金额进行估计的，以该无形资产所属的资产组为基础确定无形资产组的 可收回金额。可收回金额根据无形资产的公允价值减去处置费用后的净额与无形资产预计未来现金流量的现值两者之间较高 者确定。当无形资产的可收回金额低于其账面价值的，将无形资产的账面价值减记至可收回金额，减记的金额确认为无形资 产减值损失，计入当期损益，同时计提相应的无形资产减值准备。无形资产减值损失确认后，减值无形资产的折耗或者摊销 费用在未来期间作相应调整，以使该无形资产在剩余使用寿命内，系统地分摊调整后的无形资产账面价值（扣除预计净残 值）。无形资产的减值损失一经确认，在以后会计期间不再转回。</w:t>
      </w:r>
    </w:p>
    <w:p>
      <w:pPr>
        <w:pStyle w:val="Style32"/>
        <w:keepNext/>
        <w:keepLines/>
        <w:widowControl w:val="0"/>
        <w:shd w:val="clear" w:color="auto" w:fill="auto"/>
        <w:tabs>
          <w:tab w:pos="493"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56"/>
      <w:bookmarkEnd w:id="757"/>
      <w:bookmarkEnd w:id="759"/>
    </w:p>
    <w:p>
      <w:pPr>
        <w:pStyle w:val="Style28"/>
        <w:keepNext w:val="0"/>
        <w:keepLines w:val="0"/>
        <w:widowControl w:val="0"/>
        <w:shd w:val="clear" w:color="auto" w:fill="auto"/>
        <w:bidi w:val="0"/>
        <w:spacing w:before="0" w:after="0" w:line="322" w:lineRule="exact"/>
        <w:ind w:left="0" w:right="0" w:firstLine="300"/>
        <w:jc w:val="both"/>
      </w:pPr>
      <w:r>
        <w:rPr>
          <w:color w:val="000000"/>
          <w:spacing w:val="0"/>
          <w:w w:val="100"/>
          <w:position w:val="0"/>
        </w:rPr>
        <w:t>本公司的研究开发支出根据其性质以及研发活动最终形成无形资产是否具有较大不确定性，分为研究阶段支出和开发阶 段支出。</w:t>
      </w:r>
    </w:p>
    <w:p>
      <w:pPr>
        <w:pStyle w:val="Style28"/>
        <w:keepNext w:val="0"/>
        <w:keepLines w:val="0"/>
        <w:widowControl w:val="0"/>
        <w:shd w:val="clear" w:color="auto" w:fill="auto"/>
        <w:bidi w:val="0"/>
        <w:spacing w:before="0" w:after="0" w:line="317" w:lineRule="exact"/>
        <w:ind w:left="0" w:right="0" w:firstLine="600"/>
        <w:jc w:val="both"/>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380" w:line="312" w:lineRule="exact"/>
        <w:ind w:left="0" w:right="0" w:firstLine="600"/>
        <w:jc w:val="both"/>
      </w:pPr>
      <w:r>
        <w:rPr>
          <w:color w:val="000000"/>
          <w:spacing w:val="0"/>
          <w:w w:val="100"/>
          <w:position w:val="0"/>
        </w:rPr>
        <w:t>开发阶段：在进行商业性生产或使用前，将研究成果或其他知识应用于某项计划或设计，以生产出新的或具有实质 性改进的材料、装置、产品等活动的阶段。</w:t>
      </w:r>
    </w:p>
    <w:p>
      <w:pPr>
        <w:pStyle w:val="Style32"/>
        <w:keepNext/>
        <w:keepLines/>
        <w:widowControl w:val="0"/>
        <w:shd w:val="clear" w:color="auto" w:fill="auto"/>
        <w:tabs>
          <w:tab w:pos="493"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60"/>
      <w:bookmarkEnd w:id="761"/>
      <w:bookmarkEnd w:id="763"/>
    </w:p>
    <w:p>
      <w:pPr>
        <w:pStyle w:val="Style28"/>
        <w:keepNext w:val="0"/>
        <w:keepLines w:val="0"/>
        <w:widowControl w:val="0"/>
        <w:shd w:val="clear" w:color="auto" w:fill="auto"/>
        <w:bidi w:val="0"/>
        <w:spacing w:before="0" w:after="0" w:line="317" w:lineRule="exact"/>
        <w:ind w:left="0" w:right="0" w:firstLine="300"/>
        <w:jc w:val="left"/>
      </w:pPr>
      <w:r>
        <w:rPr>
          <w:color w:val="000000"/>
          <w:spacing w:val="0"/>
          <w:w w:val="100"/>
          <w:position w:val="0"/>
        </w:rPr>
        <w:t>开发阶段的支出，同时满足下列条件的，确认为无形资产：</w:t>
      </w:r>
    </w:p>
    <w:p>
      <w:pPr>
        <w:pStyle w:val="Style28"/>
        <w:keepNext w:val="0"/>
        <w:keepLines w:val="0"/>
        <w:widowControl w:val="0"/>
        <w:shd w:val="clear" w:color="auto" w:fill="auto"/>
        <w:tabs>
          <w:tab w:pos="685" w:val="left"/>
        </w:tabs>
        <w:bidi w:val="0"/>
        <w:spacing w:before="0" w:after="0" w:line="317" w:lineRule="exact"/>
        <w:ind w:left="0" w:right="0" w:firstLine="240"/>
        <w:jc w:val="left"/>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8"/>
        <w:keepNext w:val="0"/>
        <w:keepLines w:val="0"/>
        <w:widowControl w:val="0"/>
        <w:shd w:val="clear" w:color="auto" w:fill="auto"/>
        <w:tabs>
          <w:tab w:pos="685" w:val="left"/>
        </w:tabs>
        <w:bidi w:val="0"/>
        <w:spacing w:before="0" w:after="0" w:line="317" w:lineRule="exact"/>
        <w:ind w:left="0" w:right="0" w:firstLine="240"/>
        <w:jc w:val="left"/>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8"/>
        <w:keepNext w:val="0"/>
        <w:keepLines w:val="0"/>
        <w:widowControl w:val="0"/>
        <w:shd w:val="clear" w:color="auto" w:fill="auto"/>
        <w:tabs>
          <w:tab w:pos="685" w:val="left"/>
        </w:tabs>
        <w:bidi w:val="0"/>
        <w:spacing w:before="0" w:after="260" w:line="317" w:lineRule="exact"/>
        <w:ind w:left="0" w:right="0" w:firstLine="24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运用该无形资产生产的产品存在市场或无形资产自身存在市场；</w:t>
      </w:r>
    </w:p>
    <w:p>
      <w:pPr>
        <w:pStyle w:val="Style28"/>
        <w:keepNext w:val="0"/>
        <w:keepLines w:val="0"/>
        <w:widowControl w:val="0"/>
        <w:shd w:val="clear" w:color="auto" w:fill="auto"/>
        <w:tabs>
          <w:tab w:pos="685" w:val="left"/>
        </w:tabs>
        <w:bidi w:val="0"/>
        <w:spacing w:before="0" w:after="40" w:line="312" w:lineRule="exact"/>
        <w:ind w:left="0" w:right="0" w:firstLine="24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8"/>
        <w:keepNext w:val="0"/>
        <w:keepLines w:val="0"/>
        <w:widowControl w:val="0"/>
        <w:shd w:val="clear" w:color="auto" w:fill="auto"/>
        <w:tabs>
          <w:tab w:pos="685" w:val="left"/>
        </w:tabs>
        <w:bidi w:val="0"/>
        <w:spacing w:before="0" w:after="40" w:line="312" w:lineRule="exact"/>
        <w:ind w:left="0" w:right="0" w:firstLine="24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8"/>
        <w:keepNext w:val="0"/>
        <w:keepLines w:val="0"/>
        <w:widowControl w:val="0"/>
        <w:shd w:val="clear" w:color="auto" w:fill="auto"/>
        <w:bidi w:val="0"/>
        <w:spacing w:before="0" w:after="1080" w:line="312" w:lineRule="exact"/>
        <w:ind w:left="0" w:right="0" w:firstLine="300"/>
        <w:jc w:val="both"/>
      </w:pPr>
      <w:r>
        <w:rPr>
          <w:color w:val="000000"/>
          <w:spacing w:val="0"/>
          <w:w w:val="100"/>
          <w:position w:val="0"/>
        </w:rPr>
        <w:t>不满足上述条件的开发阶段的支出，于发生时计入当期损益。前期已计入损益的开发支出在以后期间不再确认为资产。 已资本化的开发阶段的支出在资产负债表上列示为开发支出，自该项目达到预定可使用状态之日起转为无形资产列报。</w:t>
      </w:r>
    </w:p>
    <w:p>
      <w:pPr>
        <w:pStyle w:val="Style32"/>
        <w:keepNext/>
        <w:keepLines/>
        <w:widowControl w:val="0"/>
        <w:shd w:val="clear" w:color="auto" w:fill="auto"/>
        <w:tabs>
          <w:tab w:pos="474" w:val="left"/>
        </w:tabs>
        <w:bidi w:val="0"/>
        <w:spacing w:before="0" w:after="28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769"/>
      <w:bookmarkEnd w:id="770"/>
      <w:bookmarkEnd w:id="772"/>
    </w:p>
    <w:p>
      <w:pPr>
        <w:pStyle w:val="Style28"/>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本公司的长期待摊费用是指已经支出，但应由当期及以后各期承担的摊销期限在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的费用，该等费用在 受益期内平均摊销。如果长期待摊费用项目不能使以后会计期间受益,则将尚未摊销的该项目的摊余价值全部转入当期损益。</w:t>
      </w:r>
    </w:p>
    <w:p>
      <w:pPr>
        <w:pStyle w:val="Style32"/>
        <w:keepNext/>
        <w:keepLines/>
        <w:widowControl w:val="0"/>
        <w:shd w:val="clear" w:color="auto" w:fill="auto"/>
        <w:tabs>
          <w:tab w:pos="474" w:val="left"/>
        </w:tabs>
        <w:bidi w:val="0"/>
        <w:spacing w:before="0" w:after="28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773"/>
      <w:bookmarkEnd w:id="774"/>
      <w:bookmarkEnd w:id="776"/>
    </w:p>
    <w:p>
      <w:pPr>
        <w:pStyle w:val="Style2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货币时间价值等因素。货币时间价值影响重大的，通过对相关未来现金流出进行折现后确定最佳估计数。每个资产负债表日 对预计负债的账面价值进行复核，如有改变则对账面价值进行调整以反映当前最佳估计数。</w:t>
      </w:r>
    </w:p>
    <w:p>
      <w:pPr>
        <w:pStyle w:val="Style32"/>
        <w:keepNext/>
        <w:keepLines/>
        <w:widowControl w:val="0"/>
        <w:shd w:val="clear" w:color="auto" w:fill="auto"/>
        <w:tabs>
          <w:tab w:pos="474" w:val="left"/>
        </w:tabs>
        <w:bidi w:val="0"/>
        <w:spacing w:before="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9</w:t>
      </w:r>
      <w:r>
        <w:rPr>
          <w:color w:val="000000"/>
          <w:spacing w:val="0"/>
          <w:w w:val="100"/>
          <w:position w:val="0"/>
        </w:rPr>
        <w:t>、</w:t>
        <w:tab/>
        <w:t>股份支付及权益工具</w:t>
      </w:r>
      <w:bookmarkEnd w:id="777"/>
      <w:bookmarkEnd w:id="778"/>
      <w:bookmarkEnd w:id="780"/>
    </w:p>
    <w:p>
      <w:pPr>
        <w:pStyle w:val="Style32"/>
        <w:keepNext/>
        <w:keepLines/>
        <w:widowControl w:val="0"/>
        <w:shd w:val="clear" w:color="auto" w:fill="auto"/>
        <w:tabs>
          <w:tab w:pos="493" w:val="left"/>
        </w:tabs>
        <w:bidi w:val="0"/>
        <w:spacing w:before="0" w:after="280" w:line="240" w:lineRule="auto"/>
        <w:ind w:left="0" w:right="0" w:firstLine="0"/>
        <w:jc w:val="left"/>
      </w:pPr>
      <w:bookmarkStart w:id="777" w:name="bookmark777"/>
      <w:bookmarkStart w:id="778" w:name="bookmark778"/>
      <w:bookmarkStart w:id="781" w:name="bookmark781"/>
      <w:bookmarkStart w:id="782" w:name="bookmark782"/>
      <w:r>
        <w:rPr>
          <w:color w:val="000000"/>
          <w:spacing w:val="0"/>
          <w:w w:val="100"/>
          <w:position w:val="0"/>
        </w:rPr>
        <w:t>（</w:t>
      </w:r>
      <w:bookmarkEnd w:id="781"/>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77"/>
      <w:bookmarkEnd w:id="778"/>
      <w:bookmarkEnd w:id="782"/>
    </w:p>
    <w:p>
      <w:pPr>
        <w:pStyle w:val="Style28"/>
        <w:keepNext w:val="0"/>
        <w:keepLines w:val="0"/>
        <w:widowControl w:val="0"/>
        <w:shd w:val="clear" w:color="auto" w:fill="auto"/>
        <w:bidi w:val="0"/>
        <w:spacing w:before="0" w:after="380" w:line="312" w:lineRule="exact"/>
        <w:ind w:left="0" w:right="0" w:firstLine="740"/>
        <w:jc w:val="both"/>
      </w:pPr>
      <w:r>
        <w:rPr>
          <w:color w:val="000000"/>
          <w:spacing w:val="0"/>
          <w:w w:val="100"/>
          <w:position w:val="0"/>
        </w:rPr>
        <w:t>股份支付是指为了获取职工或其他方提供服务而授予权益工具或者承担以权益工具为基础确定的负债的交易。股份 支付分为以权益结算的股份支付和以现金结算的股份支付。</w:t>
      </w:r>
    </w:p>
    <w:p>
      <w:pPr>
        <w:pStyle w:val="Style32"/>
        <w:keepNext/>
        <w:keepLines/>
        <w:widowControl w:val="0"/>
        <w:shd w:val="clear" w:color="auto" w:fill="auto"/>
        <w:tabs>
          <w:tab w:pos="493"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83"/>
      <w:bookmarkEnd w:id="784"/>
      <w:bookmarkEnd w:id="786"/>
    </w:p>
    <w:p>
      <w:pPr>
        <w:pStyle w:val="Style28"/>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用以换取职工提供服务的以权益结算的股份支付，以授予职工权益工具在授予日的公允价值计量。该公允价值的金额在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w:t>
      </w:r>
    </w:p>
    <w:p>
      <w:pPr>
        <w:pStyle w:val="Style32"/>
        <w:keepNext/>
        <w:keepLines/>
        <w:widowControl w:val="0"/>
        <w:shd w:val="clear" w:color="auto" w:fill="auto"/>
        <w:tabs>
          <w:tab w:pos="493" w:val="left"/>
        </w:tabs>
        <w:bidi w:val="0"/>
        <w:spacing w:before="0" w:after="28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87"/>
      <w:bookmarkEnd w:id="788"/>
      <w:bookmarkEnd w:id="790"/>
    </w:p>
    <w:p>
      <w:pPr>
        <w:pStyle w:val="Style28"/>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以现金结算的股份支付，按照本公司承担的以股份或其他权益工具为基础确定的负债的公允价值计量。如授予后立 即可行权，在授予日以承担负债的公允价值计入相关成本或费用，相应增加负债；如需完成等待期内的服务或达到规定业绩 条件以后才可行权，在等待期的每个资产负债表日，以对可行权情况的最佳估计为基础，按照本公司承担。</w:t>
      </w:r>
    </w:p>
    <w:p>
      <w:pPr>
        <w:pStyle w:val="Style32"/>
        <w:keepNext/>
        <w:keepLines/>
        <w:widowControl w:val="0"/>
        <w:shd w:val="clear" w:color="auto" w:fill="auto"/>
        <w:tabs>
          <w:tab w:pos="493"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91"/>
      <w:bookmarkEnd w:id="792"/>
      <w:bookmarkEnd w:id="794"/>
    </w:p>
    <w:p>
      <w:pPr>
        <w:pStyle w:val="Style28"/>
        <w:keepNext w:val="0"/>
        <w:keepLines w:val="0"/>
        <w:widowControl w:val="0"/>
        <w:shd w:val="clear" w:color="auto" w:fill="auto"/>
        <w:bidi w:val="0"/>
        <w:spacing w:before="0" w:after="320" w:line="312" w:lineRule="exact"/>
        <w:ind w:left="0" w:right="0" w:firstLine="300"/>
        <w:jc w:val="both"/>
      </w:pPr>
      <w:r>
        <w:rPr>
          <w:color w:val="000000"/>
          <w:spacing w:val="0"/>
          <w:w w:val="100"/>
          <w:position w:val="0"/>
        </w:rPr>
        <w:t>负债的公允价值金额，将当期取得的服务计入成本或费用，相应调整负债。在相关负债结算前的每个资产负债表日以及 结算日，对负债的公允价值重新计量，其变动计入当期损益。</w:t>
      </w:r>
    </w:p>
    <w:p>
      <w:pPr>
        <w:pStyle w:val="Style32"/>
        <w:keepNext/>
        <w:keepLines/>
        <w:widowControl w:val="0"/>
        <w:shd w:val="clear" w:color="auto" w:fill="auto"/>
        <w:tabs>
          <w:tab w:pos="445" w:val="left"/>
        </w:tabs>
        <w:bidi w:val="0"/>
        <w:spacing w:before="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2</w:t>
      </w:r>
      <w:bookmarkEnd w:id="797"/>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795"/>
      <w:bookmarkEnd w:id="796"/>
      <w:bookmarkEnd w:id="798"/>
    </w:p>
    <w:p>
      <w:pPr>
        <w:pStyle w:val="Style32"/>
        <w:keepNext/>
        <w:keepLines/>
        <w:widowControl w:val="0"/>
        <w:shd w:val="clear" w:color="auto" w:fill="auto"/>
        <w:tabs>
          <w:tab w:pos="454" w:val="left"/>
        </w:tabs>
        <w:bidi w:val="0"/>
        <w:spacing w:before="0" w:after="280" w:line="240" w:lineRule="auto"/>
        <w:ind w:left="0" w:right="0" w:firstLine="0"/>
        <w:jc w:val="left"/>
      </w:pPr>
      <w:bookmarkStart w:id="795" w:name="bookmark795"/>
      <w:bookmarkStart w:id="796" w:name="bookmark796"/>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95"/>
      <w:bookmarkEnd w:id="796"/>
      <w:bookmarkEnd w:id="800"/>
    </w:p>
    <w:p>
      <w:pPr>
        <w:pStyle w:val="Style28"/>
        <w:keepNext w:val="0"/>
        <w:keepLines w:val="0"/>
        <w:widowControl w:val="0"/>
        <w:shd w:val="clear" w:color="auto" w:fill="auto"/>
        <w:tabs>
          <w:tab w:pos="1003" w:val="left"/>
        </w:tabs>
        <w:bidi w:val="0"/>
        <w:spacing w:before="0" w:after="0" w:line="311" w:lineRule="exact"/>
        <w:ind w:left="0" w:right="0" w:firstLine="640"/>
        <w:jc w:val="both"/>
      </w:pPr>
      <w:r>
        <w:rPr>
          <w:color w:val="000000"/>
          <w:spacing w:val="0"/>
          <w:w w:val="100"/>
          <w:position w:val="0"/>
        </w:rPr>
        <w:t>本公司在已将产品所有权上的主要风险和报酬转移给购货方、本公司既没有保留通常与所有权相联系的继续管理权、 也没有对已售出的商品实施有效控制、收入的金额能够可靠地计量、相关的经济利益很可能流入企业、相关的已发生或将发 生的成本能够可靠地计量时，确认销售商品收入的实现。其中，本公司设备销售一般以产品发运且安装调试合格并取得购货 方签字的设备验收单作为确认收入的时点;对于融资租赁公司购买本公司产品并以融资租赁方式租赁给最终用户且本公司附 有回购义务或提供还款保证金的，本公司依据上述原则在最终用户签署设备验收单时确认收入后，期末按照下列情况分别处 理：</w:t>
        <w:tab/>
        <w:t>当最终用户未发生融资租赁合同项下违约情况，本公司履行回购义务或保证金不能收回的可能性较小，本公司</w:t>
      </w:r>
    </w:p>
    <w:p>
      <w:pPr>
        <w:pStyle w:val="Style28"/>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不计提预计负债或对该保证金按照账龄分析法计提坏账准备。当最终用户发生融资租赁合同项下违约情况，本公司对附有回 购义务的，按照预计支付的回购价款高于回购产品可变现净值的差额计提预计负债；对于本公司提供还款保证金的，对该保 证金单独进行减值测试，按照保证金余额高于预计可收回的保证金金额的差额计提坏账准备。</w:t>
      </w:r>
    </w:p>
    <w:p>
      <w:pPr>
        <w:pStyle w:val="Style32"/>
        <w:keepNext/>
        <w:keepLines/>
        <w:widowControl w:val="0"/>
        <w:shd w:val="clear" w:color="auto" w:fill="auto"/>
        <w:tabs>
          <w:tab w:pos="454" w:val="left"/>
        </w:tabs>
        <w:bidi w:val="0"/>
        <w:spacing w:before="0" w:after="280" w:line="240" w:lineRule="auto"/>
        <w:ind w:left="0" w:right="0" w:firstLine="0"/>
        <w:jc w:val="both"/>
      </w:pPr>
      <w:bookmarkStart w:id="801" w:name="bookmark801"/>
      <w:bookmarkStart w:id="802" w:name="bookmark802"/>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01"/>
      <w:bookmarkEnd w:id="802"/>
      <w:bookmarkEnd w:id="804"/>
    </w:p>
    <w:p>
      <w:pPr>
        <w:pStyle w:val="Style28"/>
        <w:keepNext w:val="0"/>
        <w:keepLines w:val="0"/>
        <w:widowControl w:val="0"/>
        <w:shd w:val="clear" w:color="auto" w:fill="auto"/>
        <w:bidi w:val="0"/>
        <w:spacing w:before="0" w:after="380" w:line="312" w:lineRule="exact"/>
        <w:ind w:left="0" w:right="0" w:firstLine="240"/>
        <w:jc w:val="left"/>
      </w:pPr>
      <w:r>
        <w:rPr>
          <w:color w:val="000000"/>
          <w:spacing w:val="0"/>
          <w:w w:val="100"/>
          <w:position w:val="0"/>
        </w:rPr>
        <w:t>与交易相关的经济利益很可能流入本公司、收入的金额能够可靠地计量时，确认让渡资产使用权收入的实现。</w:t>
      </w:r>
    </w:p>
    <w:p>
      <w:pPr>
        <w:pStyle w:val="Style32"/>
        <w:keepNext/>
        <w:keepLines/>
        <w:widowControl w:val="0"/>
        <w:shd w:val="clear" w:color="auto" w:fill="auto"/>
        <w:tabs>
          <w:tab w:pos="454"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05"/>
      <w:bookmarkEnd w:id="806"/>
      <w:bookmarkEnd w:id="808"/>
    </w:p>
    <w:p>
      <w:pPr>
        <w:pStyle w:val="Style28"/>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本公司在劳务总收入和总成本能够可靠地计量、与劳务相关的经济利益很可能流入本公司、劳务的完成进度能够可靠地 确定时，确认劳务收入的实现。在资产负债表日，提供劳务交易的结果能够可靠估计的，按完工百分比法确认相关的劳务收 入；提供劳务交易结果不能够可靠估计、已经发生的劳务成本预计能够得到补偿的，按已经发生的能够得到补偿的劳务成本 金额确认提供劳务收入，并结转已经发生的劳务成本；提供劳务交易结果不能够可靠估计、已经发生的劳务成本预计全部不 能得到补偿的，将已经发生的劳务成本计入当期损益，不确认提供劳务收入。</w:t>
      </w:r>
    </w:p>
    <w:p>
      <w:pPr>
        <w:pStyle w:val="Style32"/>
        <w:keepNext/>
        <w:keepLines/>
        <w:widowControl w:val="0"/>
        <w:shd w:val="clear" w:color="auto" w:fill="auto"/>
        <w:tabs>
          <w:tab w:pos="445" w:val="left"/>
        </w:tabs>
        <w:bidi w:val="0"/>
        <w:spacing w:before="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809"/>
      <w:bookmarkEnd w:id="810"/>
      <w:bookmarkEnd w:id="812"/>
    </w:p>
    <w:p>
      <w:pPr>
        <w:pStyle w:val="Style32"/>
        <w:keepNext/>
        <w:keepLines/>
        <w:widowControl w:val="0"/>
        <w:shd w:val="clear" w:color="auto" w:fill="auto"/>
        <w:tabs>
          <w:tab w:pos="454" w:val="left"/>
        </w:tabs>
        <w:bidi w:val="0"/>
        <w:spacing w:before="0" w:after="280" w:line="240" w:lineRule="auto"/>
        <w:ind w:left="0" w:right="0" w:firstLine="0"/>
        <w:jc w:val="both"/>
      </w:pPr>
      <w:bookmarkStart w:id="809" w:name="bookmark809"/>
      <w:bookmarkStart w:id="810" w:name="bookmark810"/>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09"/>
      <w:bookmarkEnd w:id="810"/>
      <w:bookmarkEnd w:id="814"/>
    </w:p>
    <w:p>
      <w:pPr>
        <w:pStyle w:val="Style28"/>
        <w:keepNext w:val="0"/>
        <w:keepLines w:val="0"/>
        <w:widowControl w:val="0"/>
        <w:shd w:val="clear" w:color="auto" w:fill="auto"/>
        <w:bidi w:val="0"/>
        <w:spacing w:before="0" w:after="380" w:line="312" w:lineRule="exact"/>
        <w:ind w:left="0" w:right="0" w:firstLine="560"/>
        <w:jc w:val="both"/>
      </w:pPr>
      <w:r>
        <w:rPr>
          <w:color w:val="000000"/>
          <w:spacing w:val="0"/>
          <w:w w:val="100"/>
          <w:position w:val="0"/>
        </w:rPr>
        <w:t>政府补助是指本公司从政府无偿取得货币性资产或非货币性资产。政府补助在本公司能够满足其所附的条件以及能够 收到时予以确认。政府补助为货币性资产的，按照实际收到的金额计量；政府补助为非货币性资产的，按照公允价值计量， 公允价值不能可靠取得的，按照名义金额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w:t>
      </w:r>
    </w:p>
    <w:p>
      <w:pPr>
        <w:pStyle w:val="Style32"/>
        <w:keepNext/>
        <w:keepLines/>
        <w:widowControl w:val="0"/>
        <w:shd w:val="clear" w:color="auto" w:fill="auto"/>
        <w:tabs>
          <w:tab w:pos="454" w:val="left"/>
        </w:tabs>
        <w:bidi w:val="0"/>
        <w:spacing w:before="0" w:after="280" w:line="240" w:lineRule="auto"/>
        <w:ind w:left="0" w:right="0" w:firstLine="0"/>
        <w:jc w:val="both"/>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15"/>
      <w:bookmarkEnd w:id="816"/>
      <w:bookmarkEnd w:id="818"/>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本公司的政府补助分为与资产相关的政府补助和与收益相关的政府补助。与资产相关的政府补助，是指本公司取得的、 用于购建或以其他方式形成长期资产的政府补助；与收益相关的政府补助，是指除与资产相关的政府补助之外的政府补助。 如果政府文件中未明确规定补助对象，本公司按照上述原则进行判断。</w:t>
      </w:r>
    </w:p>
    <w:p>
      <w:pPr>
        <w:pStyle w:val="Style28"/>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与资产相关的政府补助确认为递延收益，并在相关资产使用寿命内平均分配计入当期损益。与收益相关的政府补助，用 于补偿以后期间的相关费用或损失的，确认为递延收益，并在确认相关费用的期间计入当期损益；用于补偿已发生的相关费 用或损失的，直接计入当期损益。</w:t>
      </w:r>
    </w:p>
    <w:p>
      <w:pPr>
        <w:pStyle w:val="Style32"/>
        <w:keepNext/>
        <w:keepLines/>
        <w:widowControl w:val="0"/>
        <w:shd w:val="clear" w:color="auto" w:fill="auto"/>
        <w:tabs>
          <w:tab w:pos="483" w:val="left"/>
        </w:tabs>
        <w:bidi w:val="0"/>
        <w:spacing w:before="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w:t>
      </w:r>
      <w:bookmarkEnd w:id="819"/>
      <w:bookmarkEnd w:id="820"/>
      <w:bookmarkEnd w:id="822"/>
    </w:p>
    <w:p>
      <w:pPr>
        <w:pStyle w:val="Style32"/>
        <w:keepNext/>
        <w:keepLines/>
        <w:widowControl w:val="0"/>
        <w:shd w:val="clear" w:color="auto" w:fill="auto"/>
        <w:tabs>
          <w:tab w:pos="493" w:val="left"/>
        </w:tabs>
        <w:bidi w:val="0"/>
        <w:spacing w:before="0" w:after="280" w:line="240" w:lineRule="auto"/>
        <w:ind w:left="0" w:right="0" w:firstLine="0"/>
        <w:jc w:val="left"/>
      </w:pPr>
      <w:bookmarkStart w:id="819" w:name="bookmark819"/>
      <w:bookmarkStart w:id="820" w:name="bookmark820"/>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19"/>
      <w:bookmarkEnd w:id="820"/>
      <w:bookmarkEnd w:id="824"/>
    </w:p>
    <w:p>
      <w:pPr>
        <w:pStyle w:val="Style28"/>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确认递延所得税资产时，对于可抵扣的暂时性差异、能够结转以后年度的可抵扣亏损和税款抵减，本公司以很可能 取得用来抵扣可抵扣暂时性差异、可抵扣亏损和税款抵减的未来应纳税所得额为限，确认由此产生的递延所得税资产。但以 下交易产生的可抵扣暂时性差异不确认相关的递延所得税资产：该交易不是企业合并，并且交易发生时既不影响会计利润也 不影响应纳税所得额；对与子公司、合营企业及联营企业投资相关的可抵扣暂时性差异，在可预见的未来很可能不会转回。</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25"/>
      <w:bookmarkEnd w:id="826"/>
      <w:bookmarkEnd w:id="828"/>
    </w:p>
    <w:p>
      <w:pPr>
        <w:pStyle w:val="Style28"/>
        <w:keepNext w:val="0"/>
        <w:keepLines w:val="0"/>
        <w:widowControl w:val="0"/>
        <w:shd w:val="clear" w:color="auto" w:fill="auto"/>
        <w:bidi w:val="0"/>
        <w:spacing w:before="0" w:after="380" w:line="313" w:lineRule="exact"/>
        <w:ind w:left="0" w:right="0" w:firstLine="640"/>
        <w:jc w:val="both"/>
      </w:pPr>
      <w:r>
        <w:rPr>
          <w:color w:val="000000"/>
          <w:spacing w:val="0"/>
          <w:w w:val="100"/>
          <w:position w:val="0"/>
        </w:rPr>
        <w:t>在确认递延所得税负债时，对于各种应纳税暂时性差异均据以确认递延所得税负债，但以下交易产生的应纳税暂时 性差异不确认相关的递延所得税负债：①商誉的初始确认；②具有以下特征的交易中产生的资产或负债的初始确认：该交易 不是企业合并，并且交易发生时既不影响会计利润也不影响应纳税所得额；③对与子公司、合营企业及联营企业投资相关的 应纳税暂时性差异，该暂时性差异转回的时间能够控制并且该暂时性差异在可预见的未来很可能不会转回。递延所得税资产 或递延所得税负债按照预期收回该资产或清偿该负债期间的适用所得税税率计算。</w:t>
      </w:r>
    </w:p>
    <w:p>
      <w:pPr>
        <w:pStyle w:val="Style32"/>
        <w:keepNext/>
        <w:keepLines/>
        <w:widowControl w:val="0"/>
        <w:shd w:val="clear" w:color="auto" w:fill="auto"/>
        <w:tabs>
          <w:tab w:pos="483" w:val="left"/>
        </w:tabs>
        <w:bidi w:val="0"/>
        <w:spacing w:before="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3</w:t>
      </w:r>
      <w:r>
        <w:rPr>
          <w:color w:val="000000"/>
          <w:spacing w:val="0"/>
          <w:w w:val="100"/>
          <w:position w:val="0"/>
        </w:rPr>
        <w:t>、</w:t>
        <w:tab/>
        <w:t>经营租赁、融资租赁</w:t>
      </w:r>
      <w:bookmarkEnd w:id="829"/>
      <w:bookmarkEnd w:id="830"/>
      <w:bookmarkEnd w:id="832"/>
    </w:p>
    <w:p>
      <w:pPr>
        <w:pStyle w:val="Style32"/>
        <w:keepNext/>
        <w:keepLines/>
        <w:widowControl w:val="0"/>
        <w:shd w:val="clear" w:color="auto" w:fill="auto"/>
        <w:tabs>
          <w:tab w:pos="493" w:val="left"/>
        </w:tabs>
        <w:bidi w:val="0"/>
        <w:spacing w:before="0" w:after="280" w:line="240" w:lineRule="auto"/>
        <w:ind w:left="0" w:right="0" w:firstLine="0"/>
        <w:jc w:val="left"/>
      </w:pPr>
      <w:bookmarkStart w:id="829" w:name="bookmark829"/>
      <w:bookmarkStart w:id="830" w:name="bookmark830"/>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29"/>
      <w:bookmarkEnd w:id="830"/>
      <w:bookmarkEnd w:id="834"/>
    </w:p>
    <w:p>
      <w:pPr>
        <w:pStyle w:val="Style28"/>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经营租赁是指除融资租赁以外的其他租赁。本公司作为承租方的租金在租赁期内的各个期间按直线法计入相关资产成本 或当期损益，本公司作为出租方的租金在租赁期内的各个期间按直线法确认为收入。</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35"/>
      <w:bookmarkEnd w:id="836"/>
      <w:bookmarkEnd w:id="838"/>
    </w:p>
    <w:p>
      <w:pPr>
        <w:pStyle w:val="Style28"/>
        <w:keepNext w:val="0"/>
        <w:keepLines w:val="0"/>
        <w:widowControl w:val="0"/>
        <w:shd w:val="clear" w:color="auto" w:fill="auto"/>
        <w:bidi w:val="0"/>
        <w:spacing w:before="0" w:after="380" w:line="314" w:lineRule="exact"/>
        <w:ind w:left="0" w:right="0" w:firstLine="360"/>
        <w:jc w:val="both"/>
      </w:pPr>
      <w:r>
        <w:rPr>
          <w:i/>
          <w:iCs/>
          <w:color w:val="000000"/>
          <w:spacing w:val="0"/>
          <w:w w:val="100"/>
          <w:position w:val="0"/>
        </w:rPr>
        <w:t>融资租赁是指实质上转移了与资产所有权有关的全部风险和报酬的租赁。本公司作为承租方时,在租赁开始日,按租赁 开始日租赁资产的公允价值与最低租赁付款额的现值两者中较低者,作为融资租入固定资产的入账价值,将最低租赁付款额 作为长期应付款的入账价值,将两者的差额记录为未确认融资费用。</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4</w:t>
      </w:r>
      <w:r>
        <w:rPr>
          <w:color w:val="000000"/>
          <w:spacing w:val="0"/>
          <w:w w:val="100"/>
          <w:position w:val="0"/>
        </w:rPr>
        <w:t>、</w:t>
        <w:tab/>
        <w:t>主要会计政策、会计估计的变更</w:t>
      </w:r>
      <w:bookmarkEnd w:id="839"/>
      <w:bookmarkEnd w:id="840"/>
      <w:bookmarkEnd w:id="842"/>
    </w:p>
    <w:p>
      <w:pPr>
        <w:pStyle w:val="Style2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本报告期主要会计政策、会计估计是否变更</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280" w:line="240" w:lineRule="auto"/>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）会计政策变更</w:t>
      </w:r>
      <w:bookmarkEnd w:id="843"/>
      <w:bookmarkEnd w:id="844"/>
      <w:bookmarkEnd w:id="846"/>
    </w:p>
    <w:p>
      <w:pPr>
        <w:pStyle w:val="Style2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本报告期主要会计政策是否变更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8"/>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）会计估计变更</w:t>
      </w:r>
      <w:bookmarkEnd w:id="847"/>
      <w:bookmarkEnd w:id="848"/>
      <w:bookmarkEnd w:id="85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5</w:t>
      </w:r>
      <w:r>
        <w:rPr>
          <w:color w:val="000000"/>
          <w:spacing w:val="0"/>
          <w:w w:val="100"/>
          <w:position w:val="0"/>
        </w:rPr>
        <w:t>、</w:t>
        <w:tab/>
        <w:t>前期会计差错更正</w:t>
      </w:r>
      <w:bookmarkEnd w:id="851"/>
      <w:bookmarkEnd w:id="852"/>
      <w:bookmarkEnd w:id="85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55"/>
      <w:bookmarkEnd w:id="856"/>
      <w:bookmarkEnd w:id="85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859"/>
      <w:bookmarkEnd w:id="860"/>
      <w:bookmarkEnd w:id="86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83" w:val="left"/>
        </w:tabs>
        <w:bidi w:val="0"/>
        <w:spacing w:before="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6</w:t>
      </w:r>
      <w:r>
        <w:rPr>
          <w:color w:val="000000"/>
          <w:spacing w:val="0"/>
          <w:w w:val="100"/>
          <w:position w:val="0"/>
        </w:rPr>
        <w:t>、</w:t>
        <w:tab/>
        <w:t>其他主要会计政策、会计估计和财务报表编制方法</w:t>
      </w:r>
      <w:bookmarkEnd w:id="863"/>
      <w:bookmarkEnd w:id="864"/>
      <w:bookmarkEnd w:id="86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五</w:t>
      </w:r>
      <w:bookmarkEnd w:id="869"/>
      <w:r>
        <w:rPr>
          <w:color w:val="000000"/>
          <w:spacing w:val="0"/>
          <w:w w:val="100"/>
          <w:position w:val="0"/>
        </w:rPr>
        <w:t>、税项</w:t>
      </w:r>
      <w:bookmarkEnd w:id="867"/>
      <w:bookmarkEnd w:id="868"/>
      <w:bookmarkEnd w:id="870"/>
    </w:p>
    <w:p>
      <w:pPr>
        <w:pStyle w:val="Style32"/>
        <w:keepNext/>
        <w:keepLines/>
        <w:widowControl w:val="0"/>
        <w:shd w:val="clear" w:color="auto" w:fill="auto"/>
        <w:bidi w:val="0"/>
        <w:spacing w:before="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color w:val="000000"/>
          <w:spacing w:val="0"/>
          <w:w w:val="100"/>
          <w:position w:val="0"/>
        </w:rPr>
        <w:t>、公司主要税种和税率</w:t>
      </w:r>
      <w:bookmarkEnd w:id="871"/>
      <w:bookmarkEnd w:id="872"/>
      <w:bookmarkEnd w:id="874"/>
    </w:p>
    <w:tbl>
      <w:tblPr>
        <w:tblOverlap w:val="never"/>
        <w:jc w:val="center"/>
        <w:tblLayout w:type="fixed"/>
      </w:tblPr>
      <w:tblGrid>
        <w:gridCol w:w="3518"/>
        <w:gridCol w:w="3029"/>
        <w:gridCol w:w="3034"/>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增值税应税收入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营业税应税收入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防洪费及河道管理费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房产原值的</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土地面积</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元沛</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价格副调基金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r>
    </w:tbl>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各分公司、分厂执行的所得税税率</w:t>
      </w:r>
    </w:p>
    <w:p>
      <w:pPr>
        <w:pStyle w:val="Style28"/>
        <w:keepNext w:val="0"/>
        <w:keepLines w:val="0"/>
        <w:widowControl w:val="0"/>
        <w:shd w:val="clear" w:color="auto" w:fill="auto"/>
        <w:tabs>
          <w:tab w:pos="5357" w:val="left"/>
        </w:tabs>
        <w:bidi w:val="0"/>
        <w:spacing w:before="0" w:after="0" w:line="310" w:lineRule="exact"/>
        <w:ind w:left="0" w:right="0" w:firstLine="280"/>
        <w:jc w:val="left"/>
      </w:pPr>
      <w:r>
        <w:rPr>
          <w:color w:val="000000"/>
          <w:spacing w:val="0"/>
          <w:w w:val="100"/>
          <w:position w:val="0"/>
        </w:rPr>
        <w:t>天津长荣震德机械有限公司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年企业所得税适用税率为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年根据静海县国家税务局税政科《关于做好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核定征收企业所得税工作的通知》按照收入总额的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作为应纳税所得额，按照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税率核定征收。</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天津台荣精密机械工业有限公司、天津荣彩科技有限公司、天津绿动能源科技有限公司、成都长荣印刷设备有限公司、 天津长荣控股有限公司、天津长荣健豪云印刷科技有限公司、天津长荣数码科技有限公司企业所得税适用税率为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长荣（上海）印刷设备有限公司为在上海浦东新区注册的中外合资企业，根据原《中华人民共和国外商投资企业和外国 企业所得税法》、《国务院关于实施企业所得税过渡优惠政策的通知》（国发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2007]39</w:t>
      </w:r>
      <w:r>
        <w:rPr>
          <w:color w:val="000000"/>
          <w:spacing w:val="0"/>
          <w:w w:val="100"/>
          <w:position w:val="0"/>
        </w:rPr>
        <w:t>号）的相关规定，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年起适用企业 所得税率为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380"/>
        <w:jc w:val="left"/>
      </w:pPr>
      <w:r>
        <w:rPr>
          <w:color w:val="000000"/>
          <w:spacing w:val="0"/>
          <w:w w:val="100"/>
          <w:position w:val="0"/>
        </w:rPr>
        <w:t>长荣股份（香港）有限公司成立于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日，根据香港特别行政区的税收法规，该公司无需缴纳海外利得税。</w:t>
      </w:r>
    </w:p>
    <w:p>
      <w:pPr>
        <w:pStyle w:val="Style28"/>
        <w:keepNext w:val="0"/>
        <w:keepLines w:val="0"/>
        <w:widowControl w:val="0"/>
        <w:shd w:val="clear" w:color="auto" w:fill="auto"/>
        <w:bidi w:val="0"/>
        <w:spacing w:before="0" w:after="0" w:line="310"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MASTERWORK JAPAN CO., 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日在日本成立，根据日本相关税收法律规定，年度所得额在</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万日 元以下的部分法人税税率为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、年度所得额超过</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万日元的部分法人税税率为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。根据东京都的规定，注册地址位于 东京都的公司注册资本在一千万日元以上一亿日元以下且公司员工</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人以内，如果亏损每年仍需缴纳法人税</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万日元。</w:t>
      </w:r>
    </w:p>
    <w:p>
      <w:pPr>
        <w:pStyle w:val="Style28"/>
        <w:keepNext w:val="0"/>
        <w:keepLines w:val="0"/>
        <w:widowControl w:val="0"/>
        <w:shd w:val="clear" w:color="auto" w:fill="auto"/>
        <w:bidi w:val="0"/>
        <w:spacing w:before="0" w:after="400" w:line="316" w:lineRule="exact"/>
        <w:ind w:left="0" w:right="0" w:firstLine="280"/>
        <w:jc w:val="left"/>
      </w:pPr>
      <w:r>
        <w:rPr>
          <w:rFonts w:ascii="Times New Roman" w:eastAsia="Times New Roman" w:hAnsi="Times New Roman" w:cs="Times New Roman"/>
          <w:color w:val="000000"/>
          <w:spacing w:val="0"/>
          <w:w w:val="100"/>
          <w:position w:val="0"/>
          <w:sz w:val="18"/>
          <w:szCs w:val="18"/>
        </w:rPr>
        <w:t>Masterwork USA INC.</w:t>
      </w:r>
      <w:r>
        <w:rPr>
          <w:color w:val="000000"/>
          <w:spacing w:val="0"/>
          <w:w w:val="100"/>
          <w:position w:val="0"/>
        </w:rPr>
        <w:t>在美国北卡罗来纳州成立，根据美国税收相关法律，北卡罗来纳州的企业所得税税率为</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w:t>
      </w:r>
    </w:p>
    <w:p>
      <w:pPr>
        <w:pStyle w:val="Style32"/>
        <w:keepNext/>
        <w:keepLines/>
        <w:widowControl w:val="0"/>
        <w:shd w:val="clear" w:color="auto" w:fill="auto"/>
        <w:bidi w:val="0"/>
        <w:spacing w:before="0" w:after="26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color w:val="000000"/>
          <w:spacing w:val="0"/>
          <w:w w:val="100"/>
          <w:position w:val="0"/>
        </w:rPr>
        <w:t>、税收优惠及批文</w:t>
      </w:r>
      <w:bookmarkEnd w:id="875"/>
      <w:bookmarkEnd w:id="876"/>
      <w:bookmarkEnd w:id="878"/>
    </w:p>
    <w:p>
      <w:pPr>
        <w:pStyle w:val="Style28"/>
        <w:keepNext w:val="0"/>
        <w:keepLines w:val="0"/>
        <w:widowControl w:val="0"/>
        <w:shd w:val="clear" w:color="auto" w:fill="auto"/>
        <w:bidi w:val="0"/>
        <w:spacing w:before="0" w:after="400" w:line="312" w:lineRule="exact"/>
        <w:ind w:left="0" w:right="0" w:firstLine="30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日取得了天津市科学技术委员会、天津市财政局、天津市国家税务局以及天津市地方税务局联合换 发的编号为</w:t>
      </w:r>
      <w:r>
        <w:rPr>
          <w:rFonts w:ascii="Times New Roman" w:eastAsia="Times New Roman" w:hAnsi="Times New Roman" w:cs="Times New Roman"/>
          <w:color w:val="000000"/>
          <w:spacing w:val="0"/>
          <w:w w:val="100"/>
          <w:position w:val="0"/>
          <w:sz w:val="18"/>
          <w:szCs w:val="18"/>
        </w:rPr>
        <w:t>GF201112000099</w:t>
      </w:r>
      <w:r>
        <w:rPr>
          <w:color w:val="000000"/>
          <w:spacing w:val="0"/>
          <w:w w:val="100"/>
          <w:position w:val="0"/>
        </w:rPr>
        <w:t>的《高新技术企业证书》，有效期三年。根据《中华人民共和国企业所得税法》的规定，经天 津市北辰区国家税务局第二税务所批准同意本公司高新技术企业备案，本公司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年适用企业所得税税率为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6"/>
        <w:keepNext/>
        <w:keepLines/>
        <w:widowControl w:val="0"/>
        <w:shd w:val="clear" w:color="auto" w:fill="auto"/>
        <w:bidi w:val="0"/>
        <w:spacing w:before="0" w:after="40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六</w:t>
      </w:r>
      <w:bookmarkEnd w:id="881"/>
      <w:r>
        <w:rPr>
          <w:color w:val="000000"/>
          <w:spacing w:val="0"/>
          <w:w w:val="100"/>
          <w:position w:val="0"/>
        </w:rPr>
        <w:t>、企业合并及合并财务报表</w:t>
      </w:r>
      <w:bookmarkEnd w:id="879"/>
      <w:bookmarkEnd w:id="880"/>
      <w:bookmarkEnd w:id="882"/>
    </w:p>
    <w:p>
      <w:pPr>
        <w:pStyle w:val="Style32"/>
        <w:keepNext/>
        <w:keepLines/>
        <w:widowControl w:val="0"/>
        <w:shd w:val="clear" w:color="auto" w:fill="auto"/>
        <w:bidi w:val="0"/>
        <w:spacing w:before="0" w:after="40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color w:val="000000"/>
          <w:spacing w:val="0"/>
          <w:w w:val="100"/>
          <w:position w:val="0"/>
        </w:rPr>
        <w:t>、子公司情况</w:t>
      </w:r>
      <w:bookmarkEnd w:id="883"/>
      <w:bookmarkEnd w:id="884"/>
      <w:bookmarkEnd w:id="886"/>
    </w:p>
    <w:p>
      <w:pPr>
        <w:pStyle w:val="Style28"/>
        <w:keepNext w:val="0"/>
        <w:keepLines w:val="0"/>
        <w:widowControl w:val="0"/>
        <w:shd w:val="clear" w:color="auto" w:fill="auto"/>
        <w:tabs>
          <w:tab w:pos="714" w:val="left"/>
        </w:tabs>
        <w:bidi w:val="0"/>
        <w:spacing w:before="0" w:after="0" w:line="360" w:lineRule="auto"/>
        <w:ind w:left="0" w:right="0" w:firstLine="380"/>
        <w:jc w:val="left"/>
      </w:pPr>
      <w:bookmarkStart w:id="887" w:name="bookmark887"/>
      <w:r>
        <w:rPr>
          <w:rFonts w:ascii="Times New Roman" w:eastAsia="Times New Roman" w:hAnsi="Times New Roman" w:cs="Times New Roman"/>
          <w:color w:val="000000"/>
          <w:spacing w:val="0"/>
          <w:w w:val="100"/>
          <w:position w:val="0"/>
          <w:sz w:val="18"/>
          <w:szCs w:val="18"/>
        </w:rPr>
        <w:t>1</w:t>
      </w:r>
      <w:bookmarkEnd w:id="887"/>
      <w:r>
        <w:rPr>
          <w:color w:val="000000"/>
          <w:spacing w:val="0"/>
          <w:w w:val="100"/>
          <w:position w:val="0"/>
        </w:rPr>
        <w:t>、</w:t>
        <w:tab/>
        <w:t>天津台荣精密机械工业有限公司</w:t>
      </w:r>
    </w:p>
    <w:p>
      <w:pPr>
        <w:pStyle w:val="Style28"/>
        <w:keepNext w:val="0"/>
        <w:keepLines w:val="0"/>
        <w:widowControl w:val="0"/>
        <w:shd w:val="clear" w:color="auto" w:fill="auto"/>
        <w:bidi w:val="0"/>
        <w:spacing w:before="0" w:after="400" w:line="326"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股权。该公司经营范围：生产、销售卷 筒纸多色胶印机、模切烫金机、印刷包装机及相关技术服务。目前公司的主要业务为为母公司生产印刷设备零配件。</w:t>
      </w:r>
    </w:p>
    <w:p>
      <w:pPr>
        <w:pStyle w:val="Style28"/>
        <w:keepNext w:val="0"/>
        <w:keepLines w:val="0"/>
        <w:widowControl w:val="0"/>
        <w:shd w:val="clear" w:color="auto" w:fill="auto"/>
        <w:tabs>
          <w:tab w:pos="734" w:val="left"/>
        </w:tabs>
        <w:bidi w:val="0"/>
        <w:spacing w:before="0" w:after="0" w:line="360" w:lineRule="auto"/>
        <w:ind w:left="0" w:right="0" w:firstLine="380"/>
        <w:jc w:val="left"/>
      </w:pPr>
      <w:bookmarkStart w:id="888" w:name="bookmark888"/>
      <w:r>
        <w:rPr>
          <w:rFonts w:ascii="Times New Roman" w:eastAsia="Times New Roman" w:hAnsi="Times New Roman" w:cs="Times New Roman"/>
          <w:color w:val="000000"/>
          <w:spacing w:val="0"/>
          <w:w w:val="100"/>
          <w:position w:val="0"/>
          <w:sz w:val="18"/>
          <w:szCs w:val="18"/>
        </w:rPr>
        <w:t>2</w:t>
      </w:r>
      <w:bookmarkEnd w:id="888"/>
      <w:r>
        <w:rPr>
          <w:color w:val="000000"/>
          <w:spacing w:val="0"/>
          <w:w w:val="100"/>
          <w:position w:val="0"/>
        </w:rPr>
        <w:t>、</w:t>
        <w:tab/>
        <w:t>长荣（上海）印刷设备有限公司</w:t>
      </w:r>
    </w:p>
    <w:p>
      <w:pPr>
        <w:pStyle w:val="Style28"/>
        <w:keepNext w:val="0"/>
        <w:keepLines w:val="0"/>
        <w:widowControl w:val="0"/>
        <w:shd w:val="clear" w:color="auto" w:fill="auto"/>
        <w:bidi w:val="0"/>
        <w:spacing w:before="0" w:after="400" w:line="319"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日在上海注册成立，注册资本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股权。该公司经营范围：生产模切机、 烫金机、糊盒机等相关的印刷包装机械，包装材料简单加工，销售自产产品，并提供相关的技术咨询服务。目前公司的主要 业务为印后设备（模切机、烫金机、糊盒机等）的维修、翻新、改造以及相关配件（钢板）的销售。</w:t>
      </w:r>
    </w:p>
    <w:p>
      <w:pPr>
        <w:pStyle w:val="Style28"/>
        <w:keepNext w:val="0"/>
        <w:keepLines w:val="0"/>
        <w:widowControl w:val="0"/>
        <w:shd w:val="clear" w:color="auto" w:fill="auto"/>
        <w:tabs>
          <w:tab w:pos="734" w:val="left"/>
        </w:tabs>
        <w:bidi w:val="0"/>
        <w:spacing w:before="0" w:after="0" w:line="379" w:lineRule="auto"/>
        <w:ind w:left="0" w:right="0" w:firstLine="380"/>
        <w:jc w:val="left"/>
      </w:pPr>
      <w:bookmarkStart w:id="889" w:name="bookmark889"/>
      <w:r>
        <w:rPr>
          <w:rFonts w:ascii="Times New Roman" w:eastAsia="Times New Roman" w:hAnsi="Times New Roman" w:cs="Times New Roman"/>
          <w:color w:val="000000"/>
          <w:spacing w:val="0"/>
          <w:w w:val="100"/>
          <w:position w:val="0"/>
          <w:sz w:val="18"/>
          <w:szCs w:val="18"/>
        </w:rPr>
        <w:t>3</w:t>
      </w:r>
      <w:bookmarkEnd w:id="889"/>
      <w:r>
        <w:rPr>
          <w:color w:val="000000"/>
          <w:spacing w:val="0"/>
          <w:w w:val="100"/>
          <w:position w:val="0"/>
        </w:rPr>
        <w:t>、</w:t>
        <w:tab/>
        <w:t>长荣股份（香港）有限公司</w:t>
      </w:r>
    </w:p>
    <w:p>
      <w:pPr>
        <w:pStyle w:val="Style28"/>
        <w:keepNext w:val="0"/>
        <w:keepLines w:val="0"/>
        <w:widowControl w:val="0"/>
        <w:shd w:val="clear" w:color="auto" w:fill="auto"/>
        <w:bidi w:val="0"/>
        <w:spacing w:before="0" w:after="400" w:line="326"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日在香港注册成立，注册资本</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万元港币，公司持有其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股权。该公司经营范围：国际贸易、 技术服务、技术咨询等。目前公司的主要业务是为公司向台湾采购零配件。</w:t>
      </w:r>
    </w:p>
    <w:p>
      <w:pPr>
        <w:pStyle w:val="Style28"/>
        <w:keepNext w:val="0"/>
        <w:keepLines w:val="0"/>
        <w:widowControl w:val="0"/>
        <w:shd w:val="clear" w:color="auto" w:fill="auto"/>
        <w:tabs>
          <w:tab w:pos="734" w:val="left"/>
        </w:tabs>
        <w:bidi w:val="0"/>
        <w:spacing w:before="0" w:after="0" w:line="360" w:lineRule="auto"/>
        <w:ind w:left="0" w:right="0" w:firstLine="380"/>
        <w:jc w:val="left"/>
      </w:pPr>
      <w:bookmarkStart w:id="890" w:name="bookmark890"/>
      <w:r>
        <w:rPr>
          <w:rFonts w:ascii="Times New Roman" w:eastAsia="Times New Roman" w:hAnsi="Times New Roman" w:cs="Times New Roman"/>
          <w:color w:val="000000"/>
          <w:spacing w:val="0"/>
          <w:w w:val="100"/>
          <w:position w:val="0"/>
          <w:sz w:val="18"/>
          <w:szCs w:val="18"/>
        </w:rPr>
        <w:t>4</w:t>
      </w:r>
      <w:bookmarkEnd w:id="890"/>
      <w:r>
        <w:rPr>
          <w:color w:val="000000"/>
          <w:spacing w:val="0"/>
          <w:w w:val="100"/>
          <w:position w:val="0"/>
        </w:rPr>
        <w:t>、</w:t>
        <w:tab/>
        <w:t>天津荣彩科技有限公司</w:t>
      </w:r>
    </w:p>
    <w:p>
      <w:pPr>
        <w:pStyle w:val="Style28"/>
        <w:keepNext w:val="0"/>
        <w:keepLines w:val="0"/>
        <w:widowControl w:val="0"/>
        <w:shd w:val="clear" w:color="auto" w:fill="auto"/>
        <w:bidi w:val="0"/>
        <w:spacing w:before="0" w:after="400" w:line="319"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股权。该公司经营范围：计算机软 件开发、销售及相关技术服务。（以上经营范围涉及行业许可的凭许可证件，在有效期限内经营，国家有专项专营规定的按 规定办理）</w:t>
      </w:r>
    </w:p>
    <w:p>
      <w:pPr>
        <w:pStyle w:val="Style28"/>
        <w:keepNext w:val="0"/>
        <w:keepLines w:val="0"/>
        <w:widowControl w:val="0"/>
        <w:shd w:val="clear" w:color="auto" w:fill="auto"/>
        <w:tabs>
          <w:tab w:pos="734" w:val="left"/>
        </w:tabs>
        <w:bidi w:val="0"/>
        <w:spacing w:before="0" w:after="0" w:line="360" w:lineRule="auto"/>
        <w:ind w:left="0" w:right="0" w:firstLine="380"/>
        <w:jc w:val="left"/>
      </w:pPr>
      <w:bookmarkStart w:id="891" w:name="bookmark891"/>
      <w:r>
        <w:rPr>
          <w:rFonts w:ascii="Times New Roman" w:eastAsia="Times New Roman" w:hAnsi="Times New Roman" w:cs="Times New Roman"/>
          <w:color w:val="000000"/>
          <w:spacing w:val="0"/>
          <w:w w:val="100"/>
          <w:position w:val="0"/>
          <w:sz w:val="18"/>
          <w:szCs w:val="18"/>
        </w:rPr>
        <w:t>5</w:t>
      </w:r>
      <w:bookmarkEnd w:id="891"/>
      <w:r>
        <w:rPr>
          <w:color w:val="000000"/>
          <w:spacing w:val="0"/>
          <w:w w:val="100"/>
          <w:position w:val="0"/>
        </w:rPr>
        <w:t>、</w:t>
        <w:tab/>
        <w:t>天津绿动能源科技有限公司</w:t>
      </w:r>
    </w:p>
    <w:p>
      <w:pPr>
        <w:pStyle w:val="Style28"/>
        <w:keepNext w:val="0"/>
        <w:keepLines w:val="0"/>
        <w:widowControl w:val="0"/>
        <w:shd w:val="clear" w:color="auto" w:fill="auto"/>
        <w:bidi w:val="0"/>
        <w:spacing w:before="0" w:after="0" w:line="316"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66.67%</w:t>
      </w:r>
      <w:r>
        <w:rPr>
          <w:color w:val="000000"/>
          <w:spacing w:val="0"/>
          <w:w w:val="100"/>
          <w:position w:val="0"/>
        </w:rPr>
        <w:t xml:space="preserve">股权。该公司经营范围：纸电池及 </w:t>
      </w:r>
      <w:r>
        <w:rPr>
          <w:color w:val="000000"/>
          <w:spacing w:val="0"/>
          <w:w w:val="100"/>
          <w:position w:val="0"/>
        </w:rPr>
        <w:t>相关产品研发、生产、销售、技术推广、咨询服务；与生产产品同类产品的批发、零售、进出口。（以上经营范围涉及行业 许可的凭许可证件，在有效期限内经营，国家有专项专营规定的按规定办理）</w:t>
      </w:r>
    </w:p>
    <w:p>
      <w:pPr>
        <w:pStyle w:val="Style28"/>
        <w:keepNext w:val="0"/>
        <w:keepLines w:val="0"/>
        <w:widowControl w:val="0"/>
        <w:shd w:val="clear" w:color="auto" w:fill="auto"/>
        <w:bidi w:val="0"/>
        <w:spacing w:before="0" w:after="42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纸电池印刷及信息智能化应用技术开发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项目通过专家验收，相关工作进展顺利。</w:t>
      </w:r>
    </w:p>
    <w:p>
      <w:pPr>
        <w:pStyle w:val="Style36"/>
        <w:keepNext w:val="0"/>
        <w:keepLines w:val="0"/>
        <w:widowControl w:val="0"/>
        <w:shd w:val="clear" w:color="auto" w:fill="auto"/>
        <w:tabs>
          <w:tab w:pos="680" w:val="left"/>
        </w:tabs>
        <w:bidi w:val="0"/>
        <w:spacing w:before="0" w:after="0" w:line="360" w:lineRule="auto"/>
        <w:ind w:left="0" w:right="0"/>
        <w:jc w:val="both"/>
      </w:pPr>
      <w:bookmarkStart w:id="892" w:name="bookmark892"/>
      <w:r>
        <w:rPr>
          <w:color w:val="000000"/>
          <w:spacing w:val="0"/>
          <w:w w:val="100"/>
          <w:position w:val="0"/>
        </w:rPr>
        <w:t>6</w:t>
      </w:r>
      <w:bookmarkEnd w:id="892"/>
      <w:r>
        <w:rPr>
          <w:rFonts w:ascii="SimSun" w:eastAsia="SimSun" w:hAnsi="SimSun" w:cs="SimSun"/>
          <w:color w:val="000000"/>
          <w:spacing w:val="0"/>
          <w:w w:val="100"/>
          <w:position w:val="0"/>
          <w:sz w:val="17"/>
          <w:szCs w:val="17"/>
        </w:rPr>
        <w:t>、</w:t>
        <w:tab/>
      </w:r>
      <w:r>
        <w:rPr>
          <w:color w:val="000000"/>
          <w:spacing w:val="0"/>
          <w:w w:val="100"/>
          <w:position w:val="0"/>
        </w:rPr>
        <w:t>MASTERWORK JAPAN CO., LTD</w:t>
      </w:r>
    </w:p>
    <w:p>
      <w:pPr>
        <w:pStyle w:val="Style28"/>
        <w:keepNext w:val="0"/>
        <w:keepLines w:val="0"/>
        <w:widowControl w:val="0"/>
        <w:shd w:val="clear" w:color="auto" w:fill="auto"/>
        <w:bidi w:val="0"/>
        <w:spacing w:before="0" w:after="420" w:line="319"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日在日本注册成立，注册资本</w:t>
      </w:r>
      <w:r>
        <w:rPr>
          <w:rFonts w:ascii="Times New Roman" w:eastAsia="Times New Roman" w:hAnsi="Times New Roman" w:cs="Times New Roman"/>
          <w:color w:val="000000"/>
          <w:spacing w:val="0"/>
          <w:w w:val="100"/>
          <w:position w:val="0"/>
          <w:sz w:val="18"/>
          <w:szCs w:val="18"/>
        </w:rPr>
        <w:t>4,250</w:t>
      </w:r>
      <w:r>
        <w:rPr>
          <w:color w:val="000000"/>
          <w:spacing w:val="0"/>
          <w:w w:val="100"/>
          <w:position w:val="0"/>
        </w:rPr>
        <w:t>万日元，公司持有其</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股权。该公司经营范围：天津长荣印 刷设备股份有限公司制机器的进口和销售；验钞机的进口和销售；上述机器的国内销售方的后续服务以及部件供给；上述机 器的国内广告宣传；之前经营范围附带的一切业务。</w:t>
      </w:r>
    </w:p>
    <w:p>
      <w:pPr>
        <w:pStyle w:val="Style28"/>
        <w:keepNext w:val="0"/>
        <w:keepLines w:val="0"/>
        <w:widowControl w:val="0"/>
        <w:shd w:val="clear" w:color="auto" w:fill="auto"/>
        <w:tabs>
          <w:tab w:pos="680" w:val="left"/>
        </w:tabs>
        <w:bidi w:val="0"/>
        <w:spacing w:before="0" w:after="0" w:line="360" w:lineRule="auto"/>
        <w:ind w:left="0" w:right="0" w:firstLine="380"/>
        <w:jc w:val="both"/>
      </w:pPr>
      <w:bookmarkStart w:id="893" w:name="bookmark893"/>
      <w:r>
        <w:rPr>
          <w:rFonts w:ascii="Times New Roman" w:eastAsia="Times New Roman" w:hAnsi="Times New Roman" w:cs="Times New Roman"/>
          <w:color w:val="000000"/>
          <w:spacing w:val="0"/>
          <w:w w:val="100"/>
          <w:position w:val="0"/>
          <w:sz w:val="18"/>
          <w:szCs w:val="18"/>
        </w:rPr>
        <w:t>7</w:t>
      </w:r>
      <w:bookmarkEnd w:id="893"/>
      <w:r>
        <w:rPr>
          <w:color w:val="000000"/>
          <w:spacing w:val="0"/>
          <w:w w:val="100"/>
          <w:position w:val="0"/>
        </w:rPr>
        <w:t>、</w:t>
        <w:tab/>
        <w:t>天津长荣震德机械有限公司</w:t>
      </w:r>
    </w:p>
    <w:p>
      <w:pPr>
        <w:pStyle w:val="Style2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股权。该公司经营范围：印刷 设备、包装设备、检测设备、精密磨具制造、研发、销售、技术转让、技术咨询、技术服务；机动车零部件、工程机械、机 床、办公设备、印刷机械再制造；印刷机械维修服务；货物进出口、技术进出口（法律法规限制进出口的除外）。（以上经 营范围涉及行业许可的凭许可证件，在有效期限内经营，国家有专项专营规定的按规定办理）</w:t>
      </w:r>
    </w:p>
    <w:p>
      <w:pPr>
        <w:pStyle w:val="Style28"/>
        <w:keepNext w:val="0"/>
        <w:keepLines w:val="0"/>
        <w:widowControl w:val="0"/>
        <w:shd w:val="clear" w:color="auto" w:fill="auto"/>
        <w:bidi w:val="0"/>
        <w:spacing w:before="0" w:after="420" w:line="318"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年长荣震德</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系统正式上线投入使用，公司业务全面展开，再制造工艺更为完善，静海子牙地区投建的新型现代 化厂房顺利建设中。</w:t>
      </w:r>
    </w:p>
    <w:p>
      <w:pPr>
        <w:pStyle w:val="Style28"/>
        <w:keepNext w:val="0"/>
        <w:keepLines w:val="0"/>
        <w:widowControl w:val="0"/>
        <w:shd w:val="clear" w:color="auto" w:fill="auto"/>
        <w:tabs>
          <w:tab w:pos="680" w:val="left"/>
        </w:tabs>
        <w:bidi w:val="0"/>
        <w:spacing w:before="0" w:after="0" w:line="372" w:lineRule="auto"/>
        <w:ind w:left="0" w:right="0" w:firstLine="380"/>
        <w:jc w:val="both"/>
      </w:pPr>
      <w:bookmarkStart w:id="894" w:name="bookmark894"/>
      <w:r>
        <w:rPr>
          <w:rFonts w:ascii="Times New Roman" w:eastAsia="Times New Roman" w:hAnsi="Times New Roman" w:cs="Times New Roman"/>
          <w:color w:val="000000"/>
          <w:spacing w:val="0"/>
          <w:w w:val="100"/>
          <w:position w:val="0"/>
          <w:sz w:val="18"/>
          <w:szCs w:val="18"/>
        </w:rPr>
        <w:t>8</w:t>
      </w:r>
      <w:bookmarkEnd w:id="894"/>
      <w:r>
        <w:rPr>
          <w:color w:val="000000"/>
          <w:spacing w:val="0"/>
          <w:w w:val="100"/>
          <w:position w:val="0"/>
        </w:rPr>
        <w:t>、</w:t>
        <w:tab/>
        <w:t>成都长荣印刷设备有限公司</w:t>
      </w:r>
    </w:p>
    <w:p>
      <w:pPr>
        <w:pStyle w:val="Style28"/>
        <w:keepNext w:val="0"/>
        <w:keepLines w:val="0"/>
        <w:widowControl w:val="0"/>
        <w:shd w:val="clear" w:color="auto" w:fill="auto"/>
        <w:bidi w:val="0"/>
        <w:spacing w:before="0" w:after="0" w:line="320"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日在四川成都注册成立，注册资本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股权。该公司经营范围：印 刷设备、器材、包装材料的销售及技术咨询维修服务；纸制品销售。</w:t>
      </w:r>
    </w:p>
    <w:p>
      <w:pPr>
        <w:pStyle w:val="Style28"/>
        <w:keepNext w:val="0"/>
        <w:keepLines w:val="0"/>
        <w:widowControl w:val="0"/>
        <w:shd w:val="clear" w:color="auto" w:fill="auto"/>
        <w:bidi w:val="0"/>
        <w:spacing w:before="0" w:after="420" w:line="320"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月，成都长荣在成都高新区隆重举行了开业庆典，作为长荣股份在国内第一家</w:t>
      </w:r>
      <w:r>
        <w:rPr>
          <w:rFonts w:ascii="Times New Roman" w:eastAsia="Times New Roman" w:hAnsi="Times New Roman" w:cs="Times New Roman"/>
          <w:color w:val="000000"/>
          <w:spacing w:val="0"/>
          <w:w w:val="100"/>
          <w:position w:val="0"/>
          <w:sz w:val="18"/>
          <w:szCs w:val="18"/>
        </w:rPr>
        <w:t>6S</w:t>
      </w:r>
      <w:r>
        <w:rPr>
          <w:color w:val="000000"/>
          <w:spacing w:val="0"/>
          <w:w w:val="100"/>
          <w:position w:val="0"/>
        </w:rPr>
        <w:t>中心，该公司为西北、西南地 区的广大客户提供产品打样、专业培训、设备售前售后服务等一系列工作，川渝地区销售和服务响应时间可以有效缩短到</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小时内。</w:t>
      </w:r>
    </w:p>
    <w:p>
      <w:pPr>
        <w:pStyle w:val="Style36"/>
        <w:keepNext w:val="0"/>
        <w:keepLines w:val="0"/>
        <w:widowControl w:val="0"/>
        <w:shd w:val="clear" w:color="auto" w:fill="auto"/>
        <w:tabs>
          <w:tab w:pos="680" w:val="left"/>
        </w:tabs>
        <w:bidi w:val="0"/>
        <w:spacing w:before="0" w:after="0" w:line="379" w:lineRule="auto"/>
        <w:ind w:left="0" w:right="0"/>
        <w:jc w:val="both"/>
      </w:pPr>
      <w:bookmarkStart w:id="895" w:name="bookmark895"/>
      <w:r>
        <w:rPr>
          <w:color w:val="000000"/>
          <w:spacing w:val="0"/>
          <w:w w:val="100"/>
          <w:position w:val="0"/>
        </w:rPr>
        <w:t>9</w:t>
      </w:r>
      <w:bookmarkEnd w:id="895"/>
      <w:r>
        <w:rPr>
          <w:rFonts w:ascii="SimSun" w:eastAsia="SimSun" w:hAnsi="SimSun" w:cs="SimSun"/>
          <w:color w:val="000000"/>
          <w:spacing w:val="0"/>
          <w:w w:val="100"/>
          <w:position w:val="0"/>
          <w:sz w:val="17"/>
          <w:szCs w:val="17"/>
        </w:rPr>
        <w:t>、</w:t>
        <w:tab/>
      </w:r>
      <w:r>
        <w:rPr>
          <w:color w:val="000000"/>
          <w:spacing w:val="0"/>
          <w:w w:val="100"/>
          <w:position w:val="0"/>
        </w:rPr>
        <w:t>MASTERWORK USA INC.</w:t>
      </w:r>
    </w:p>
    <w:p>
      <w:pPr>
        <w:pStyle w:val="Style2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日在美国注册成立，注册资本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股权。该公司主要负责北美地区的销 售和服务。</w:t>
      </w:r>
    </w:p>
    <w:p>
      <w:pPr>
        <w:pStyle w:val="Style28"/>
        <w:keepNext w:val="0"/>
        <w:keepLines w:val="0"/>
        <w:widowControl w:val="0"/>
        <w:shd w:val="clear" w:color="auto" w:fill="auto"/>
        <w:bidi w:val="0"/>
        <w:spacing w:before="0" w:after="420" w:line="32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年美国长荣销售和服务人员配备到位，公司业务展开，并活跃于北美地区行业内各大展会，为进一步提高长荣股份 在国际市场上的品牌认知度打下良好基础。</w:t>
      </w:r>
    </w:p>
    <w:p>
      <w:pPr>
        <w:pStyle w:val="Style28"/>
        <w:keepNext w:val="0"/>
        <w:keepLines w:val="0"/>
        <w:widowControl w:val="0"/>
        <w:shd w:val="clear" w:color="auto" w:fill="auto"/>
        <w:tabs>
          <w:tab w:pos="757" w:val="left"/>
        </w:tabs>
        <w:bidi w:val="0"/>
        <w:spacing w:before="0" w:after="0" w:line="360" w:lineRule="auto"/>
        <w:ind w:left="0" w:right="0" w:firstLine="380"/>
        <w:jc w:val="both"/>
      </w:pPr>
      <w:bookmarkStart w:id="896" w:name="bookmark896"/>
      <w:r>
        <w:rPr>
          <w:rFonts w:ascii="Times New Roman" w:eastAsia="Times New Roman" w:hAnsi="Times New Roman" w:cs="Times New Roman"/>
          <w:color w:val="000000"/>
          <w:spacing w:val="0"/>
          <w:w w:val="100"/>
          <w:position w:val="0"/>
          <w:sz w:val="18"/>
          <w:szCs w:val="18"/>
        </w:rPr>
        <w:t>1</w:t>
      </w:r>
      <w:bookmarkEnd w:id="896"/>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天津长荣健豪云印刷科技有限公司</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日公司第二届董事会第二十二次会议审议通过《关于使用超募资金向子公司增资建设长荣健豪云印刷项目 的议案》，同意使用超募资金约</w:t>
      </w:r>
      <w:r>
        <w:rPr>
          <w:rFonts w:ascii="Times New Roman" w:eastAsia="Times New Roman" w:hAnsi="Times New Roman" w:cs="Times New Roman"/>
          <w:color w:val="000000"/>
          <w:spacing w:val="0"/>
          <w:w w:val="100"/>
          <w:position w:val="0"/>
          <w:sz w:val="18"/>
          <w:szCs w:val="18"/>
        </w:rPr>
        <w:t>3,059</w:t>
      </w:r>
      <w:r>
        <w:rPr>
          <w:color w:val="000000"/>
          <w:spacing w:val="0"/>
          <w:w w:val="100"/>
          <w:position w:val="0"/>
        </w:rPr>
        <w:t>万元人民币向子公司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天津健豪云印刷科技有限公司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增资，与</w:t>
      </w:r>
      <w:r>
        <w:rPr>
          <w:rFonts w:ascii="Times New Roman" w:eastAsia="Times New Roman" w:hAnsi="Times New Roman" w:cs="Times New Roman"/>
          <w:color w:val="000000"/>
          <w:spacing w:val="0"/>
          <w:w w:val="100"/>
          <w:position w:val="0"/>
          <w:sz w:val="18"/>
          <w:szCs w:val="18"/>
        </w:rPr>
        <w:t>Gam How Printing Co.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在天津共同设立合资公司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天津长荣健豪云印刷科技有限公司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长荣健豪云印刷项目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。该公司自筹建初始便 受到业界瞩目。合资公司将作为在中国大陆地区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云印刷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模式运营总部，致力于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云印刷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业务的拓展，搭建中国大陆地区云 印刷网络平台，在中国大陆地区实现云印刷产业化。</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年下半年该公司已购置相关设备，人员招聘和培训、网站建设等各 项基本运营工作顺利展开。该项目的实施将使公司的业务模式得到进一步拓展和延伸，符合公司的主营业务和业务发展规划， 有利于公司完善业务布局、扩大市场占有率、进一步提升市场竞争力和盈利水平、巩固行业地位。</w:t>
      </w:r>
    </w:p>
    <w:p>
      <w:pPr>
        <w:pStyle w:val="Style28"/>
        <w:keepNext w:val="0"/>
        <w:keepLines w:val="0"/>
        <w:widowControl w:val="0"/>
        <w:shd w:val="clear" w:color="auto" w:fill="auto"/>
        <w:bidi w:val="0"/>
        <w:spacing w:before="0" w:after="420" w:line="315"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股权。该公司经营范围：云印刷技术、 软件技术的开发、转让、咨询服务；包装装潢印刷品印刷及其他印刷品印刷。（以上经营范围涉及行业许可的凭许可证件， 在有效期限内经营，国家有专项专营规定的按规定办理）</w:t>
      </w:r>
    </w:p>
    <w:p>
      <w:pPr>
        <w:pStyle w:val="Style28"/>
        <w:keepNext w:val="0"/>
        <w:keepLines w:val="0"/>
        <w:widowControl w:val="0"/>
        <w:shd w:val="clear" w:color="auto" w:fill="auto"/>
        <w:tabs>
          <w:tab w:pos="757" w:val="left"/>
        </w:tabs>
        <w:bidi w:val="0"/>
        <w:spacing w:before="0" w:after="0" w:line="360" w:lineRule="auto"/>
        <w:ind w:left="0" w:right="0" w:firstLine="380"/>
        <w:jc w:val="both"/>
      </w:pPr>
      <w:bookmarkStart w:id="897" w:name="bookmark897"/>
      <w:r>
        <w:rPr>
          <w:rFonts w:ascii="Times New Roman" w:eastAsia="Times New Roman" w:hAnsi="Times New Roman" w:cs="Times New Roman"/>
          <w:color w:val="000000"/>
          <w:spacing w:val="0"/>
          <w:w w:val="100"/>
          <w:position w:val="0"/>
          <w:sz w:val="18"/>
          <w:szCs w:val="18"/>
        </w:rPr>
        <w:t>1</w:t>
      </w:r>
      <w:bookmarkEnd w:id="8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天津长荣控股有限公司</w:t>
      </w:r>
    </w:p>
    <w:p>
      <w:pPr>
        <w:pStyle w:val="Style28"/>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日公司第二届董事会第二十八次会议、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年第三次临时股东大会审议通过了《关于变 </w:t>
      </w:r>
      <w:r>
        <w:rPr>
          <w:color w:val="000000"/>
          <w:spacing w:val="0"/>
          <w:w w:val="100"/>
          <w:position w:val="0"/>
        </w:rPr>
        <w:t>更部分超募资金投资项目实施方式的议案》：同意使用超募资金人民币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天津长荣控股有限公司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购买天津风电产业园</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，以加快 长荣印刷工业园项目实施进度。</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股权。该公司经营范围：印刷设备、 包装设备、检测设备（计量器具除外）、精密磨具的制造、销售及租赁；本企业生产产品的技术开发、转让、咨询、服务； 计算机软件技术开发、转让、服务及销售；从事国家法律、法规允许经营的进出口业务。（以上经营范围涉及行业许可的凭 许可证件，在有效期限内经营，国家有专项专营规定的按规定办理。）</w:t>
      </w:r>
    </w:p>
    <w:p>
      <w:pPr>
        <w:pStyle w:val="Style28"/>
        <w:keepNext w:val="0"/>
        <w:keepLines w:val="0"/>
        <w:widowControl w:val="0"/>
        <w:shd w:val="clear" w:color="auto" w:fill="auto"/>
        <w:bidi w:val="0"/>
        <w:spacing w:before="0" w:after="400" w:line="313" w:lineRule="exact"/>
        <w:ind w:left="0" w:right="0" w:firstLine="3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年第一次临时股东大会审议通过《关于使用超募资金进行投资并变更部分已规划超募资金使用 计划暨向全资子公司天津长荣控股有限公司增资的议案》，公司将使用</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rPr>
        <w:t>万元超募资金并变更原定拟用于购买土地使用 权款</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万元的使用计划共计</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万元向全资子公司天津长荣控股有限公司增资，在天津风电产业园</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 xml:space="preserve">328 </w:t>
      </w:r>
      <w:r>
        <w:rPr>
          <w:color w:val="000000"/>
          <w:spacing w:val="0"/>
          <w:w w:val="100"/>
          <w:position w:val="0"/>
        </w:rPr>
        <w:t>亩土地上全面建设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w:t>
      </w:r>
    </w:p>
    <w:p>
      <w:pPr>
        <w:pStyle w:val="Style28"/>
        <w:keepNext w:val="0"/>
        <w:keepLines w:val="0"/>
        <w:widowControl w:val="0"/>
        <w:shd w:val="clear" w:color="auto" w:fill="auto"/>
        <w:bidi w:val="0"/>
        <w:spacing w:before="0" w:after="0" w:line="360" w:lineRule="auto"/>
        <w:ind w:left="0" w:right="0" w:firstLine="380"/>
        <w:jc w:val="left"/>
      </w:pPr>
      <w:bookmarkStart w:id="898" w:name="bookmark898"/>
      <w:r>
        <w:rPr>
          <w:rFonts w:ascii="Times New Roman" w:eastAsia="Times New Roman" w:hAnsi="Times New Roman" w:cs="Times New Roman"/>
          <w:color w:val="000000"/>
          <w:spacing w:val="0"/>
          <w:w w:val="100"/>
          <w:position w:val="0"/>
          <w:sz w:val="18"/>
          <w:szCs w:val="18"/>
        </w:rPr>
        <w:t>1</w:t>
      </w:r>
      <w:bookmarkEnd w:id="8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、天津长荣数码科技有限公司</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为了紧跟市场趋势，在喷墨印刷设备领域实现突破，提高公司整体销售业绩，</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月公司与北京沃思捷科技有限 公司共同出资成立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天津长荣数码科技有限公司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，合作开发喷墨印刷机市场。新公司成立后将直接服务于喷墨印刷领域市场， 与重点客户建立长期紧密的合作关系，扩大市场份额，促进公司核心竞争力持续提升。同时，此次投资的实现也有助于带动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的建设，对于公司的战略布局具有重大作用。</w:t>
      </w:r>
    </w:p>
    <w:p>
      <w:pPr>
        <w:pStyle w:val="Style28"/>
        <w:keepNext w:val="0"/>
        <w:keepLines w:val="0"/>
        <w:widowControl w:val="0"/>
        <w:shd w:val="clear" w:color="auto" w:fill="auto"/>
        <w:bidi w:val="0"/>
        <w:spacing w:before="0" w:after="400" w:line="313"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股权。该公司经营范围：数码印 刷设备及其铺助设备的研发、销售；计算机及外围设备、电子产品、机电设备（小轿车除外）、精密模具、印刷耗材的技术 开发、转让、咨询服务、制造、销售；物联网技术开发、转让、咨询服务；计算机软件的技术开发、转让、咨询服务、销售； 从事国家法律、法规允许经营的进出口业务。（以上经营范围涉及行业许可的凭许可证件，在有效期限内经营，国家有专项 专营规定的按规定办理。）</w:t>
      </w:r>
    </w:p>
    <w:p>
      <w:pPr>
        <w:pStyle w:val="Style32"/>
        <w:keepNext/>
        <w:keepLines/>
        <w:widowControl w:val="0"/>
        <w:shd w:val="clear" w:color="auto" w:fill="auto"/>
        <w:bidi w:val="0"/>
        <w:spacing w:before="0" w:after="28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899"/>
      <w:bookmarkEnd w:id="900"/>
      <w:bookmarkEnd w:id="902"/>
    </w:p>
    <w:p>
      <w:pPr>
        <w:pStyle w:val="Style28"/>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572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widowControl w:val="0"/>
        <w:spacing w:line="1" w:lineRule="exact"/>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196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长荣股 份（香 港）有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港澳台</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香港中 环百花 街</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 中环大 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国际贸 易、技 术服 务、技 术咨询 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1,318,9</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天津长 荣震德 机械有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内资有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9" w:lineRule="exact"/>
              <w:ind w:left="0" w:right="0" w:firstLine="0"/>
              <w:jc w:val="both"/>
            </w:pPr>
            <w:r>
              <w:rPr>
                <w:color w:val="000000"/>
                <w:spacing w:val="0"/>
                <w:w w:val="100"/>
                <w:position w:val="0"/>
              </w:rPr>
              <w:t>天津子 牙循环 经济产 业区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再制造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印刷设 备、包 装设 备、检 测设 备、精 密磨具 的研 制、生 产、销 售；汽 车零部 件、工 程机 械、机 床、办 公设 备、印 刷机械 等再制 造项 目；印 刷机械 维修及 配件服 务等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天津绿 动能源 科技有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合资经</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营企业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北辰经 济开发 区双川 道</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纸电池 相关产 品研 发、生 产、销 售、技 术推 广、咨 询服务 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2,526,6</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天津荣</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内资有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北辰开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192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彩科技 有限公 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发区主</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干道北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软件技 术开 发、销 售及相 关技术 服务</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MASTE</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RWOR</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JAPAN</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日本企</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pPr>
            <w:r>
              <w:rPr>
                <w:color w:val="000000"/>
                <w:spacing w:val="0"/>
                <w:w w:val="100"/>
                <w:position w:val="0"/>
              </w:rPr>
              <w:t>日本国 东京都 港区三 田一丁 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番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4250 </w:t>
            </w:r>
            <w:r>
              <w:rPr>
                <w:color w:val="000000"/>
                <w:spacing w:val="0"/>
                <w:w w:val="100"/>
                <w:position w:val="0"/>
              </w:rPr>
              <w:t>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 荣印刷 设备股 份有限 公司机 器的进 口和销 售、验 钞机的 进口和 销售等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3,165,4</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66,439.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成都长 荣印刷 设备有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内资有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成都高 新西区 西芯大 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印刷设 备、器 材、包 装材料 的销售 及技术 咨询维 修服 务；纸 制品销 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5,747,2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MASTE</w:t>
            </w:r>
          </w:p>
          <w:p>
            <w:pPr>
              <w:pStyle w:val="Style1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RWOR K USA</w:t>
            </w:r>
          </w:p>
          <w:p>
            <w:pPr>
              <w:pStyle w:val="Style1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美国企</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美国北 卡罗来 纳州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从长荣 公司进 口模切 机、烫 金机、 糊盒机 等印刷 设备， 在当地 销售并 提供售 后服务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31,641,</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荣健豪</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云印刷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合资经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天津市 北辰经 济开发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技术开</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1600 </w:t>
            </w:r>
            <w:r>
              <w:rPr>
                <w:color w:val="000000"/>
                <w:spacing w:val="0"/>
                <w:w w:val="100"/>
                <w:position w:val="0"/>
              </w:rPr>
              <w:t>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云印刷 技术、 软件技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50,780,</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816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98" w:lineRule="exact"/>
              <w:ind w:left="0" w:right="0" w:firstLine="0"/>
              <w:jc w:val="both"/>
            </w:pPr>
            <w:r>
              <w:rPr>
                <w:color w:val="000000"/>
                <w:spacing w:val="0"/>
                <w:w w:val="100"/>
                <w:position w:val="0"/>
              </w:rPr>
              <w:t>区双川 道</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术的开 发、转 让、咨 询服 务；包 装装潢 印刷品 印刷及 其他印 刷品印 刷。（以 上经营 范围涉 及行业 许可的 凭许可 证件， 在有效 期限内 经营， 国家有 专项专 营规定 的按规 定办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 荣控股 有限公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内资有 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天津市 北辰经 济开发 区双川 道</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印刷设 备、包 装设 备、检 测设备</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（计量 器具除 外）、精 密模具 的制 造、销 售及租 赁、本 企业生 产产品 的技术 开发、 转让、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咨询、 服务； 计算机 软件技 术开 发、转 让、服 务及销 售；从 事国家 法律、 法规允 许经营 的进出 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天津长 荣数码 科技有 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内资有 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pPr>
            <w:r>
              <w:rPr>
                <w:color w:val="000000"/>
                <w:spacing w:val="0"/>
                <w:w w:val="100"/>
                <w:position w:val="0"/>
              </w:rPr>
              <w:t>天津新 技术产 业园区 北辰科 技工业 园</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数码印 刷设备 及其辅 助设备 的研 发、销 售；计 算机及 外围设 备、电 子产 品、机 电设备</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（小轿 车除 外）、精 密模 具、印 刷耗材 的技术 开发、 转让、 咨询服 务、制 造、销 售；物 联网技 术开 发、转</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53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让、咨 询服 务；计 算机软 件的技 术开 发、转 让、咨 询服 务、销 售；从 事国家 法律、 法规允 许经营 的进出 口业务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通过设立或投资等方式取得的子公司的其他说明 无</w:t>
      </w:r>
    </w:p>
    <w:p>
      <w:pPr>
        <w:pStyle w:val="Style32"/>
        <w:keepNext/>
        <w:keepLines/>
        <w:widowControl w:val="0"/>
        <w:numPr>
          <w:ilvl w:val="0"/>
          <w:numId w:val="17"/>
        </w:numPr>
        <w:shd w:val="clear" w:color="auto" w:fill="auto"/>
        <w:bidi w:val="0"/>
        <w:spacing w:before="0" w:line="240" w:lineRule="auto"/>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同一控制下企业合并取得的子公司</w:t>
      </w:r>
      <w:bookmarkEnd w:id="903"/>
      <w:bookmarkEnd w:id="904"/>
      <w:bookmarkEnd w:id="906"/>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571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经营范</w:t>
            </w:r>
          </w:p>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少数股 东权益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天津台</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荣精密</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合资经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天津新</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万美</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生产、</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2870"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机械工 业有限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315" w:lineRule="exact"/>
              <w:ind w:left="0" w:right="0" w:firstLine="0"/>
              <w:jc w:val="both"/>
            </w:pPr>
            <w:r>
              <w:rPr>
                <w:color w:val="000000"/>
                <w:spacing w:val="0"/>
                <w:w w:val="100"/>
                <w:position w:val="0"/>
              </w:rPr>
              <w:t>业园区 北辰科 技工业 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筒纸多 色胶印 机、模 切烫金 机、印 刷包装 机及相 关技术 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通过同一控制下企业合并取得的子公司的其他说明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17"/>
        </w:numPr>
        <w:shd w:val="clear" w:color="auto" w:fill="auto"/>
        <w:bidi w:val="0"/>
        <w:spacing w:before="0" w:line="240" w:lineRule="auto"/>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非同一控制下企业合并取得的子公司</w:t>
      </w:r>
      <w:bookmarkEnd w:id="907"/>
      <w:bookmarkEnd w:id="908"/>
      <w:bookmarkEnd w:id="910"/>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571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经营范</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3182"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印刷 设备有 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合资经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上海市 浦东新 区金高 路 </w:t>
            </w:r>
            <w:r>
              <w:rPr>
                <w:rFonts w:ascii="Times New Roman" w:eastAsia="Times New Roman" w:hAnsi="Times New Roman" w:cs="Times New Roman"/>
                <w:color w:val="000000"/>
                <w:spacing w:val="0"/>
                <w:w w:val="100"/>
                <w:position w:val="0"/>
                <w:sz w:val="18"/>
                <w:szCs w:val="18"/>
              </w:rPr>
              <w:t xml:space="preserve">1275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万美</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生产模</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切机、 烫金 机、糊 盒机等 相关的 印刷包 装机 械，包 装材料</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837,144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25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简单加 工，销 售自产 产品， 并提供 相关的 技术咨 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通过非同一控制下企业合并取得的子公司的其他说明</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6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color w:val="000000"/>
          <w:spacing w:val="0"/>
          <w:w w:val="100"/>
          <w:position w:val="0"/>
        </w:rPr>
        <w:t>、</w:t>
        <w:tab/>
        <w:t>合并范围发生变更的说明</w:t>
      </w:r>
      <w:bookmarkEnd w:id="911"/>
      <w:bookmarkEnd w:id="912"/>
      <w:bookmarkEnd w:id="914"/>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合并报表范围发生变更说明</w:t>
      </w:r>
    </w:p>
    <w:p>
      <w:pPr>
        <w:pStyle w:val="Style28"/>
        <w:keepNext w:val="0"/>
        <w:keepLines w:val="0"/>
        <w:widowControl w:val="0"/>
        <w:shd w:val="clear" w:color="auto" w:fill="auto"/>
        <w:bidi w:val="0"/>
        <w:spacing w:before="0" w:after="260" w:line="31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年度新纳入合并范围的公司情况：</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日在天津注册成立全资子公司天津长荣控股有限公司，注册资本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 民币，持有其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日在天津注册成立控股子公司天津长荣数码科技有限公司，注册资本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持有其</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家，原因为</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出资新设。</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家，原因为</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未减少合并单位。</w:t>
      </w:r>
    </w:p>
    <w:p>
      <w:pPr>
        <w:pStyle w:val="Style32"/>
        <w:keepNext/>
        <w:keepLines/>
        <w:widowControl w:val="0"/>
        <w:shd w:val="clear" w:color="auto" w:fill="auto"/>
        <w:tabs>
          <w:tab w:pos="378" w:val="left"/>
        </w:tabs>
        <w:bidi w:val="0"/>
        <w:spacing w:before="0" w:after="26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color w:val="000000"/>
          <w:spacing w:val="0"/>
          <w:w w:val="100"/>
          <w:position w:val="0"/>
        </w:rPr>
        <w:t>、</w:t>
        <w:tab/>
        <w:t>报告期内新纳入合并范围的主体和报告期内不再纳入合并范围的主体</w:t>
      </w:r>
      <w:bookmarkEnd w:id="915"/>
      <w:bookmarkEnd w:id="916"/>
      <w:bookmarkEnd w:id="918"/>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100,042,047.33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42,047.33</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天津长荣数码科技有限公司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3,545,298.51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-454,701.49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pStyle w:val="Style28"/>
        <w:keepNext w:val="0"/>
        <w:keepLines w:val="0"/>
        <w:widowControl w:val="0"/>
        <w:shd w:val="clear" w:color="auto" w:fill="auto"/>
        <w:bidi w:val="0"/>
        <w:spacing w:before="0" w:after="40" w:line="326" w:lineRule="exact"/>
        <w:ind w:left="0" w:right="0" w:firstLine="0"/>
        <w:jc w:val="left"/>
      </w:pPr>
      <w:r>
        <w:rPr>
          <w:color w:val="000000"/>
          <w:spacing w:val="0"/>
          <w:w w:val="100"/>
          <w:position w:val="0"/>
        </w:rPr>
        <w:t>新纳入合并范围的主体和不再纳入合并范围的主体的其他说明</w:t>
      </w:r>
    </w:p>
    <w:p>
      <w:pPr>
        <w:pStyle w:val="Style28"/>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新纳入合并范围的主体为公司新设立的子公司，本报告期不存在不再纳入合并范围的主体的情况。</w:t>
      </w:r>
    </w:p>
    <w:p>
      <w:pPr>
        <w:pStyle w:val="Style32"/>
        <w:keepNext/>
        <w:keepLines/>
        <w:widowControl w:val="0"/>
        <w:shd w:val="clear" w:color="auto" w:fill="auto"/>
        <w:bidi w:val="0"/>
        <w:spacing w:before="0" w:after="26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4</w:t>
      </w:r>
      <w:bookmarkEnd w:id="921"/>
      <w:r>
        <w:rPr>
          <w:color w:val="000000"/>
          <w:spacing w:val="0"/>
          <w:w w:val="100"/>
          <w:position w:val="0"/>
        </w:rPr>
        <w:t>、境外经营实体主要报表项目的折算汇率</w:t>
      </w:r>
      <w:bookmarkEnd w:id="919"/>
      <w:bookmarkEnd w:id="920"/>
      <w:bookmarkEnd w:id="922"/>
    </w:p>
    <w:p>
      <w:pPr>
        <w:pStyle w:val="Style2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本公司之控股子公司</w:t>
      </w: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以日元为记账本位币，</w:t>
      </w:r>
      <w:r>
        <w:rPr>
          <w:rFonts w:ascii="Times New Roman" w:eastAsia="Times New Roman" w:hAnsi="Times New Roman" w:cs="Times New Roman"/>
          <w:color w:val="000000"/>
          <w:spacing w:val="0"/>
          <w:w w:val="100"/>
          <w:position w:val="0"/>
          <w:sz w:val="18"/>
          <w:szCs w:val="18"/>
        </w:rPr>
        <w:t>MASTERWORK USA INC.</w:t>
      </w:r>
      <w:r>
        <w:rPr>
          <w:color w:val="000000"/>
          <w:spacing w:val="0"/>
          <w:w w:val="100"/>
          <w:position w:val="0"/>
        </w:rPr>
        <w:t>以美元为记账本 位币，需要对其外币报表折算后进行合并。</w:t>
      </w:r>
    </w:p>
    <w:p>
      <w:pPr>
        <w:pStyle w:val="Style28"/>
        <w:keepNext w:val="0"/>
        <w:keepLines w:val="0"/>
        <w:widowControl w:val="0"/>
        <w:shd w:val="clear" w:color="auto" w:fill="auto"/>
        <w:bidi w:val="0"/>
        <w:spacing w:before="0" w:after="360" w:line="326" w:lineRule="exact"/>
        <w:ind w:left="0" w:right="0" w:firstLine="380"/>
        <w:jc w:val="both"/>
      </w:pPr>
      <w:r>
        <w:rPr>
          <w:color w:val="000000"/>
          <w:spacing w:val="0"/>
          <w:w w:val="100"/>
          <w:position w:val="0"/>
        </w:rPr>
        <w:t>该等公司资产负债表中资产、负债类项目采用资产负债表日的即期汇率折算；所有者权益类项目除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color w:val="000000"/>
          <w:spacing w:val="0"/>
          <w:w w:val="100"/>
          <w:position w:val="0"/>
        </w:rPr>
        <w:t>''</w:t>
      </w:r>
      <w:r>
        <w:rPr>
          <w:color w:val="000000"/>
          <w:spacing w:val="0"/>
          <w:w w:val="100"/>
          <w:position w:val="0"/>
        </w:rPr>
        <w:t>外，按</w:t>
        <w:br w:type="page"/>
      </w:r>
      <w:r>
        <w:rPr>
          <w:color w:val="000000"/>
          <w:spacing w:val="0"/>
          <w:w w:val="100"/>
          <w:position w:val="0"/>
        </w:rPr>
        <w:t>业务发生时的即期汇率折算；利润表中的收入与费用项目，采用年度期初期末汇率的中间值折算。上述折算产生的外币报表 折算差额，在所有者权益项目下单独列示。外币现金流量采用年度期初期末汇率的中间值折算，汇率变动对现金的影响额， 在现金流量表中单独列示。</w:t>
      </w:r>
    </w:p>
    <w:p>
      <w:pPr>
        <w:pStyle w:val="Style26"/>
        <w:keepNext/>
        <w:keepLines/>
        <w:widowControl w:val="0"/>
        <w:shd w:val="clear" w:color="auto" w:fill="auto"/>
        <w:bidi w:val="0"/>
        <w:spacing w:before="0" w:after="36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七</w:t>
      </w:r>
      <w:bookmarkEnd w:id="925"/>
      <w:r>
        <w:rPr>
          <w:color w:val="000000"/>
          <w:spacing w:val="0"/>
          <w:w w:val="100"/>
          <w:position w:val="0"/>
        </w:rPr>
        <w:t>、合并财务报表主要项目注释</w:t>
      </w:r>
      <w:bookmarkEnd w:id="923"/>
      <w:bookmarkEnd w:id="924"/>
      <w:bookmarkEnd w:id="926"/>
    </w:p>
    <w:p>
      <w:pPr>
        <w:pStyle w:val="Style32"/>
        <w:keepNext/>
        <w:keepLines/>
        <w:widowControl w:val="0"/>
        <w:shd w:val="clear" w:color="auto" w:fill="auto"/>
        <w:bidi w:val="0"/>
        <w:spacing w:before="0" w:after="360" w:line="240" w:lineRule="auto"/>
        <w:ind w:left="0" w:right="0" w:firstLine="0"/>
        <w:jc w:val="left"/>
      </w:pPr>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27"/>
      <w:bookmarkEnd w:id="928"/>
      <w:bookmarkEnd w:id="92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30"/>
        <w:gridCol w:w="926"/>
        <w:gridCol w:w="1464"/>
        <w:gridCol w:w="1330"/>
        <w:gridCol w:w="926"/>
        <w:gridCol w:w="160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128,074.32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58,158.82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50,808.97</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23,504.55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9,588.43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58,459.70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1,192.43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7,495.02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1,387.78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7,535.78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1,387.78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9,070.95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227.67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1,893.67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741.39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7,455.12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741.39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7,533.34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0.057771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3,581.80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117,473.00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0.073049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8,581.29</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553,455,561.25</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596,620,941.60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508,368,949.31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564,196,020.60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5,879,935.45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35,849,378.45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4,764,678.13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29,948,384.40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773,308.25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6,510,404.83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699.49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5,818.07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67,879.17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682,565.78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10,123.13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102,862.14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3,569,004.04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0.057771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206,184.93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15,634,193.00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0.073049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1,142,062.16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2,337,926.67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1,838,077.95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1,511,833.04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1,225,794.23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13,274,412.44</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12,984,200.00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1,780,000.00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290,212.44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566,858,048.01</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598,459,100.42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本公司年末其他货币资金</w:t>
      </w:r>
      <w:r>
        <w:rPr>
          <w:rFonts w:ascii="Times New Roman" w:eastAsia="Times New Roman" w:hAnsi="Times New Roman" w:cs="Times New Roman"/>
          <w:color w:val="000000"/>
          <w:spacing w:val="0"/>
          <w:w w:val="100"/>
          <w:position w:val="0"/>
          <w:sz w:val="18"/>
          <w:szCs w:val="18"/>
        </w:rPr>
        <w:t>13,274,412.44</w:t>
      </w:r>
      <w:r>
        <w:rPr>
          <w:color w:val="000000"/>
          <w:spacing w:val="0"/>
          <w:w w:val="100"/>
          <w:position w:val="0"/>
        </w:rPr>
        <w:t>元系受限货币资金，不作为现金及现金等价物。其中</w:t>
      </w:r>
      <w:r>
        <w:rPr>
          <w:rFonts w:ascii="Times New Roman" w:eastAsia="Times New Roman" w:hAnsi="Times New Roman" w:cs="Times New Roman"/>
          <w:color w:val="000000"/>
          <w:spacing w:val="0"/>
          <w:w w:val="100"/>
          <w:position w:val="0"/>
          <w:sz w:val="18"/>
          <w:szCs w:val="18"/>
        </w:rPr>
        <w:t>290,212.44</w:t>
      </w:r>
      <w:r>
        <w:rPr>
          <w:color w:val="000000"/>
          <w:spacing w:val="0"/>
          <w:w w:val="100"/>
          <w:position w:val="0"/>
        </w:rPr>
        <w:t>元为支付信用证 保证金；</w:t>
      </w:r>
      <w:r>
        <w:rPr>
          <w:rFonts w:ascii="Times New Roman" w:eastAsia="Times New Roman" w:hAnsi="Times New Roman" w:cs="Times New Roman"/>
          <w:color w:val="000000"/>
          <w:spacing w:val="0"/>
          <w:w w:val="100"/>
          <w:position w:val="0"/>
          <w:sz w:val="18"/>
          <w:szCs w:val="18"/>
        </w:rPr>
        <w:t>6,184,200.00</w:t>
      </w:r>
      <w:r>
        <w:rPr>
          <w:color w:val="000000"/>
          <w:spacing w:val="0"/>
          <w:w w:val="100"/>
          <w:position w:val="0"/>
        </w:rPr>
        <w:t>元用于预付款保函；</w:t>
      </w:r>
      <w:r>
        <w:rPr>
          <w:rFonts w:ascii="Times New Roman" w:eastAsia="Times New Roman" w:hAnsi="Times New Roman" w:cs="Times New Roman"/>
          <w:color w:val="000000"/>
          <w:spacing w:val="0"/>
          <w:w w:val="100"/>
          <w:position w:val="0"/>
          <w:sz w:val="18"/>
          <w:szCs w:val="18"/>
        </w:rPr>
        <w:t>680</w:t>
      </w:r>
      <w:r>
        <w:rPr>
          <w:color w:val="000000"/>
          <w:spacing w:val="0"/>
          <w:w w:val="100"/>
          <w:position w:val="0"/>
        </w:rPr>
        <w:t>万元用于为子公司</w:t>
      </w: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向上海浦东发展银行股份有 限公司离岸部申请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万美元进口开立信用证授信额度提供最高额为</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万美元的连带责任担保，担保形式为保函担保，担保 有效期至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8"/>
        <w:keepNext w:val="0"/>
        <w:keepLines w:val="0"/>
        <w:widowControl w:val="0"/>
        <w:shd w:val="clear" w:color="auto" w:fill="auto"/>
        <w:bidi w:val="0"/>
        <w:spacing w:before="0" w:after="360" w:line="311" w:lineRule="exact"/>
        <w:ind w:left="0" w:right="0" w:firstLine="380"/>
        <w:jc w:val="left"/>
      </w:pPr>
      <w:r>
        <w:rPr>
          <w:color w:val="000000"/>
          <w:spacing w:val="0"/>
          <w:w w:val="100"/>
          <w:position w:val="0"/>
        </w:rPr>
        <w:t>本公司年初货币资金</w:t>
      </w:r>
      <w:r>
        <w:rPr>
          <w:rFonts w:ascii="Times New Roman" w:eastAsia="Times New Roman" w:hAnsi="Times New Roman" w:cs="Times New Roman"/>
          <w:color w:val="000000"/>
          <w:spacing w:val="0"/>
          <w:w w:val="100"/>
          <w:position w:val="0"/>
          <w:sz w:val="18"/>
          <w:szCs w:val="18"/>
        </w:rPr>
        <w:t>1,780,000.00</w:t>
      </w:r>
      <w:r>
        <w:rPr>
          <w:color w:val="000000"/>
          <w:spacing w:val="0"/>
          <w:w w:val="100"/>
          <w:position w:val="0"/>
        </w:rPr>
        <w:t>系受限货币资金，不作为现金及现金等价物。其中</w:t>
      </w:r>
      <w:r>
        <w:rPr>
          <w:rFonts w:ascii="Times New Roman" w:eastAsia="Times New Roman" w:hAnsi="Times New Roman" w:cs="Times New Roman"/>
          <w:color w:val="000000"/>
          <w:spacing w:val="0"/>
          <w:w w:val="100"/>
          <w:position w:val="0"/>
          <w:sz w:val="18"/>
          <w:szCs w:val="18"/>
        </w:rPr>
        <w:t>676,000.00</w:t>
      </w:r>
      <w:r>
        <w:rPr>
          <w:color w:val="000000"/>
          <w:spacing w:val="0"/>
          <w:w w:val="100"/>
          <w:position w:val="0"/>
        </w:rPr>
        <w:t>元用于卖出商品的质量保 函、</w:t>
      </w:r>
      <w:r>
        <w:rPr>
          <w:rFonts w:ascii="Times New Roman" w:eastAsia="Times New Roman" w:hAnsi="Times New Roman" w:cs="Times New Roman"/>
          <w:color w:val="000000"/>
          <w:spacing w:val="0"/>
          <w:w w:val="100"/>
          <w:position w:val="0"/>
          <w:sz w:val="18"/>
          <w:szCs w:val="18"/>
        </w:rPr>
        <w:t>1,104,000.00</w:t>
      </w:r>
      <w:r>
        <w:rPr>
          <w:color w:val="000000"/>
          <w:spacing w:val="0"/>
          <w:w w:val="100"/>
          <w:position w:val="0"/>
        </w:rPr>
        <w:t>元用于预付款保函。</w:t>
      </w:r>
      <w:r>
        <w:br w:type="page"/>
      </w:r>
    </w:p>
    <w:p>
      <w:pPr>
        <w:pStyle w:val="Style32"/>
        <w:keepNext/>
        <w:keepLines/>
        <w:widowControl w:val="0"/>
        <w:shd w:val="clear" w:color="auto" w:fill="auto"/>
        <w:bidi w:val="0"/>
        <w:spacing w:before="0" w:after="360" w:line="240" w:lineRule="auto"/>
        <w:ind w:left="0" w:right="0" w:firstLine="0"/>
        <w:jc w:val="left"/>
      </w:pPr>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30"/>
      <w:bookmarkEnd w:id="931"/>
      <w:bookmarkEnd w:id="932"/>
    </w:p>
    <w:p>
      <w:pPr>
        <w:pStyle w:val="Style32"/>
        <w:keepNext/>
        <w:keepLines/>
        <w:widowControl w:val="0"/>
        <w:numPr>
          <w:ilvl w:val="0"/>
          <w:numId w:val="19"/>
        </w:numPr>
        <w:shd w:val="clear" w:color="auto" w:fill="auto"/>
        <w:bidi w:val="0"/>
        <w:spacing w:before="0" w:after="360" w:line="240" w:lineRule="auto"/>
        <w:ind w:left="0" w:right="0" w:firstLine="0"/>
        <w:jc w:val="left"/>
      </w:pPr>
      <w:bookmarkStart w:id="930" w:name="bookmark930"/>
      <w:bookmarkStart w:id="931" w:name="bookmark931"/>
      <w:bookmarkStart w:id="933" w:name="bookmark933"/>
      <w:bookmarkStart w:id="934" w:name="bookmark934"/>
      <w:bookmarkEnd w:id="933"/>
      <w:r>
        <w:rPr>
          <w:color w:val="000000"/>
          <w:spacing w:val="0"/>
          <w:w w:val="100"/>
          <w:position w:val="0"/>
        </w:rPr>
        <w:t>应收票据的分类</w:t>
      </w:r>
      <w:bookmarkEnd w:id="930"/>
      <w:bookmarkEnd w:id="931"/>
      <w:bookmarkEnd w:id="93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4"/>
        <w:gridCol w:w="293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67,755,083.85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63,361,216.35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67,755,083.85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63,361,216.35</w:t>
            </w:r>
          </w:p>
        </w:tc>
      </w:tr>
    </w:tbl>
    <w:p>
      <w:pPr>
        <w:widowControl w:val="0"/>
        <w:spacing w:after="359" w:line="1" w:lineRule="exact"/>
      </w:pPr>
    </w:p>
    <w:p>
      <w:pPr>
        <w:pStyle w:val="Style32"/>
        <w:keepNext/>
        <w:keepLines/>
        <w:widowControl w:val="0"/>
        <w:numPr>
          <w:ilvl w:val="0"/>
          <w:numId w:val="19"/>
        </w:numPr>
        <w:shd w:val="clear" w:color="auto" w:fill="auto"/>
        <w:bidi w:val="0"/>
        <w:spacing w:before="0" w:after="360" w:line="240" w:lineRule="auto"/>
        <w:ind w:left="0" w:right="0" w:firstLine="0"/>
        <w:jc w:val="left"/>
      </w:pPr>
      <w:bookmarkStart w:id="935" w:name="bookmark935"/>
      <w:bookmarkStart w:id="936" w:name="bookmark936"/>
      <w:bookmarkStart w:id="937" w:name="bookmark937"/>
      <w:bookmarkStart w:id="938" w:name="bookmark938"/>
      <w:bookmarkEnd w:id="937"/>
      <w:r>
        <w:rPr>
          <w:color w:val="000000"/>
          <w:spacing w:val="0"/>
          <w:w w:val="100"/>
          <w:position w:val="0"/>
        </w:rPr>
        <w:t>期末已质押的应收票据情况</w:t>
      </w:r>
      <w:bookmarkEnd w:id="935"/>
      <w:bookmarkEnd w:id="936"/>
      <w:bookmarkEnd w:id="938"/>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2"/>
        <w:keepNext/>
        <w:keepLines/>
        <w:widowControl w:val="0"/>
        <w:numPr>
          <w:ilvl w:val="0"/>
          <w:numId w:val="19"/>
        </w:numPr>
        <w:shd w:val="clear" w:color="auto" w:fill="auto"/>
        <w:bidi w:val="0"/>
        <w:spacing w:before="0" w:after="360" w:line="336" w:lineRule="exact"/>
        <w:ind w:left="0" w:right="0" w:firstLine="0"/>
        <w:jc w:val="left"/>
      </w:pPr>
      <w:bookmarkStart w:id="939" w:name="bookmark939"/>
      <w:bookmarkStart w:id="940" w:name="bookmark940"/>
      <w:bookmarkStart w:id="941" w:name="bookmark941"/>
      <w:bookmarkStart w:id="942" w:name="bookmark942"/>
      <w:bookmarkEnd w:id="941"/>
      <w:r>
        <w:rPr>
          <w:color w:val="000000"/>
          <w:spacing w:val="0"/>
          <w:w w:val="100"/>
          <w:position w:val="0"/>
        </w:rPr>
        <w:t>因出票人无力履约而将票据转为应收账款的票据，以及期末公司已经背书给他方但尚未到期的票据 情况</w:t>
      </w:r>
      <w:bookmarkEnd w:id="939"/>
      <w:bookmarkEnd w:id="940"/>
      <w:bookmarkEnd w:id="94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109" w:hRule="exact"/>
        </w:trPr>
        <w:tc>
          <w:tcPr>
            <w:gridSpan w:val="5"/>
            <w:tcBorders>
              <w:top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11"/>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河南中烟工业有限责任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中荣印刷(天津)有限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江苏洋河酒厂股份有限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远东国际租赁有限公司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曲靖福牌彩印有限公司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6,220,000.00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本公司年末已经背书给他方但尚未到期的应收票据为</w:t>
      </w:r>
      <w:r>
        <w:rPr>
          <w:rFonts w:ascii="Times New Roman" w:eastAsia="Times New Roman" w:hAnsi="Times New Roman" w:cs="Times New Roman"/>
          <w:color w:val="000000"/>
          <w:spacing w:val="0"/>
          <w:w w:val="100"/>
          <w:position w:val="0"/>
          <w:sz w:val="18"/>
          <w:szCs w:val="18"/>
        </w:rPr>
        <w:t>19,569,177.02</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已贴现或质押的商业承兑票据的说明</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color w:val="000000"/>
          <w:spacing w:val="0"/>
          <w:w w:val="100"/>
          <w:position w:val="0"/>
        </w:rPr>
        <w:t>、应收利息</w:t>
      </w:r>
      <w:bookmarkEnd w:id="943"/>
      <w:bookmarkEnd w:id="944"/>
      <w:bookmarkEnd w:id="946"/>
    </w:p>
    <w:p>
      <w:pPr>
        <w:pStyle w:val="Style32"/>
        <w:keepNext/>
        <w:keepLines/>
        <w:widowControl w:val="0"/>
        <w:numPr>
          <w:ilvl w:val="0"/>
          <w:numId w:val="21"/>
        </w:numPr>
        <w:shd w:val="clear" w:color="auto" w:fill="auto"/>
        <w:bidi w:val="0"/>
        <w:spacing w:before="0" w:after="360" w:line="240" w:lineRule="auto"/>
        <w:ind w:left="0" w:right="0" w:firstLine="0"/>
        <w:jc w:val="left"/>
      </w:pPr>
      <w:bookmarkStart w:id="943" w:name="bookmark943"/>
      <w:bookmarkStart w:id="944" w:name="bookmark944"/>
      <w:bookmarkStart w:id="947" w:name="bookmark947"/>
      <w:bookmarkStart w:id="948" w:name="bookmark948"/>
      <w:bookmarkEnd w:id="947"/>
      <w:r>
        <w:rPr>
          <w:color w:val="000000"/>
          <w:spacing w:val="0"/>
          <w:w w:val="100"/>
          <w:position w:val="0"/>
        </w:rPr>
        <w:t>应收利息</w:t>
      </w:r>
      <w:bookmarkEnd w:id="943"/>
      <w:bookmarkEnd w:id="944"/>
      <w:bookmarkEnd w:id="94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62"/>
        <w:gridCol w:w="1858"/>
        <w:gridCol w:w="1862"/>
        <w:gridCol w:w="2136"/>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15,955,068.49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9,898,931.49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22,489,068.47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3,364,931.51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15,955,068.49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9,898,931.49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22,489,068.47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3,364,931.51</w:t>
            </w:r>
          </w:p>
        </w:tc>
      </w:tr>
    </w:tbl>
    <w:p>
      <w:pPr>
        <w:widowControl w:val="0"/>
        <w:spacing w:after="359" w:line="1" w:lineRule="exact"/>
      </w:pPr>
    </w:p>
    <w:p>
      <w:pPr>
        <w:pStyle w:val="Style32"/>
        <w:keepNext/>
        <w:keepLines/>
        <w:widowControl w:val="0"/>
        <w:numPr>
          <w:ilvl w:val="0"/>
          <w:numId w:val="21"/>
        </w:numPr>
        <w:shd w:val="clear" w:color="auto" w:fill="auto"/>
        <w:bidi w:val="0"/>
        <w:spacing w:before="0" w:after="960" w:line="240" w:lineRule="auto"/>
        <w:ind w:left="0" w:right="0" w:firstLine="140"/>
        <w:jc w:val="left"/>
      </w:pPr>
      <w:bookmarkStart w:id="949" w:name="bookmark949"/>
      <w:bookmarkStart w:id="950" w:name="bookmark950"/>
      <w:bookmarkStart w:id="951" w:name="bookmark951"/>
      <w:bookmarkStart w:id="952" w:name="bookmark952"/>
      <w:bookmarkEnd w:id="951"/>
      <w:r>
        <w:rPr>
          <w:color w:val="000000"/>
          <w:spacing w:val="0"/>
          <w:w w:val="100"/>
          <w:position w:val="0"/>
        </w:rPr>
        <w:t>应收利息的说明</w:t>
      </w:r>
      <w:bookmarkEnd w:id="949"/>
      <w:bookmarkEnd w:id="950"/>
      <w:bookmarkEnd w:id="952"/>
    </w:p>
    <w:p>
      <w:pPr>
        <w:pStyle w:val="Style32"/>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4</w:t>
      </w:r>
      <w:bookmarkEnd w:id="955"/>
      <w:r>
        <w:rPr>
          <w:color w:val="000000"/>
          <w:spacing w:val="0"/>
          <w:w w:val="100"/>
          <w:position w:val="0"/>
        </w:rPr>
        <w:t>、应收账款</w:t>
      </w:r>
      <w:bookmarkEnd w:id="953"/>
      <w:bookmarkEnd w:id="954"/>
      <w:bookmarkEnd w:id="956"/>
    </w:p>
    <w:p>
      <w:pPr>
        <w:pStyle w:val="Style32"/>
        <w:keepNext/>
        <w:keepLines/>
        <w:widowControl w:val="0"/>
        <w:numPr>
          <w:ilvl w:val="0"/>
          <w:numId w:val="23"/>
        </w:numPr>
        <w:shd w:val="clear" w:color="auto" w:fill="auto"/>
        <w:bidi w:val="0"/>
        <w:spacing w:before="0" w:after="360" w:line="240" w:lineRule="auto"/>
        <w:ind w:left="0" w:right="0" w:firstLine="140"/>
        <w:jc w:val="left"/>
      </w:pPr>
      <w:bookmarkStart w:id="953" w:name="bookmark953"/>
      <w:bookmarkStart w:id="954" w:name="bookmark954"/>
      <w:bookmarkStart w:id="957" w:name="bookmark957"/>
      <w:bookmarkStart w:id="958" w:name="bookmark958"/>
      <w:bookmarkEnd w:id="957"/>
      <w:r>
        <w:rPr>
          <w:color w:val="000000"/>
          <w:spacing w:val="0"/>
          <w:w w:val="100"/>
          <w:position w:val="0"/>
        </w:rPr>
        <w:t>应收账款按种类披露</w:t>
      </w:r>
      <w:bookmarkEnd w:id="953"/>
      <w:bookmarkEnd w:id="954"/>
      <w:bookmarkEnd w:id="95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26"/>
        <w:gridCol w:w="931"/>
        <w:gridCol w:w="926"/>
        <w:gridCol w:w="931"/>
        <w:gridCol w:w="797"/>
        <w:gridCol w:w="931"/>
        <w:gridCol w:w="1061"/>
        <w:gridCol w:w="107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231,349,52</w:t>
            </w:r>
          </w:p>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13,172,121.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124,072,5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7,386,439.11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231,349,52</w:t>
            </w:r>
          </w:p>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13,172,121.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124,072,5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7,386,439.11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38,776.76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38,776.76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231,388,30</w:t>
            </w:r>
          </w:p>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13,210,898.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124,072,5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7,386,439.11</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469"/>
        <w:gridCol w:w="4253"/>
        <w:gridCol w:w="3859"/>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ectPr>
          <w:footnotePr>
            <w:pos w:val="pageBottom"/>
            <w:numFmt w:val="decimal"/>
            <w:numRestart w:val="continuous"/>
          </w:footnotePr>
          <w:pgSz w:w="11900" w:h="16840"/>
          <w:pgMar w:top="1378" w:right="1057" w:bottom="1455" w:left="1060" w:header="0" w:footer="3" w:gutter="0"/>
          <w:cols w:space="720"/>
          <w:noEndnote/>
          <w:rtlGutter w:val="0"/>
          <w:docGrid w:linePitch="360"/>
        </w:sectPr>
      </w:pPr>
    </w:p>
    <w:tbl>
      <w:tblPr>
        <w:tblOverlap w:val="never"/>
        <w:jc w:val="center"/>
        <w:tblLayout w:type="fixed"/>
      </w:tblPr>
      <w:tblGrid>
        <w:gridCol w:w="1469"/>
        <w:gridCol w:w="1594"/>
        <w:gridCol w:w="931"/>
        <w:gridCol w:w="1728"/>
        <w:gridCol w:w="1459"/>
        <w:gridCol w:w="926"/>
        <w:gridCol w:w="147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214,484,646.35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10,724,232.32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111,572,085.16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5,578,604.25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214,484,646.35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10,724,232.32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111,572,085.16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5,578,604.25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14,376,201.18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1,437,620.12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10,966,530.84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1,096,653.08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1,944,099.91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583,229.97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553,696.80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166,109.04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150,874.94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75,437.47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797,024.51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398,512.26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210,501.60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168,401.28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183,200.60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146,560.48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183,200.60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231,349,524.58</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13,172,121.76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124,072,537.91</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7,386,439.11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PCM</w:t>
            </w:r>
            <w:r>
              <w:rPr>
                <w:color w:val="000000"/>
                <w:spacing w:val="0"/>
                <w:w w:val="100"/>
                <w:position w:val="0"/>
              </w:rPr>
              <w:t>株式会社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38,776.76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38,776.76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进入破产程序</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38,776.76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38,776.76</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numPr>
          <w:ilvl w:val="0"/>
          <w:numId w:val="23"/>
        </w:numPr>
        <w:shd w:val="clear" w:color="auto" w:fill="auto"/>
        <w:bidi w:val="0"/>
        <w:spacing w:before="0" w:line="240" w:lineRule="auto"/>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本报告期转回或收回的应收账款情况</w:t>
      </w:r>
      <w:bookmarkEnd w:id="959"/>
      <w:bookmarkEnd w:id="960"/>
      <w:bookmarkEnd w:id="96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23"/>
        </w:numPr>
        <w:shd w:val="clear" w:color="auto" w:fill="auto"/>
        <w:bidi w:val="0"/>
        <w:spacing w:before="0" w:after="14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本报告期实际核销的应收账款情况</w:t>
      </w:r>
      <w:bookmarkEnd w:id="963"/>
      <w:bookmarkEnd w:id="964"/>
      <w:bookmarkEnd w:id="966"/>
      <w:r>
        <w:br w:type="page"/>
      </w:r>
    </w:p>
    <w:tbl>
      <w:tblPr>
        <w:tblOverlap w:val="never"/>
        <w:jc w:val="center"/>
        <w:tblLayout w:type="fixed"/>
      </w:tblPr>
      <w:tblGrid>
        <w:gridCol w:w="1598"/>
        <w:gridCol w:w="1594"/>
        <w:gridCol w:w="1598"/>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23"/>
        </w:numPr>
        <w:shd w:val="clear" w:color="auto" w:fill="auto"/>
        <w:bidi w:val="0"/>
        <w:spacing w:before="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67"/>
      <w:bookmarkEnd w:id="968"/>
      <w:bookmarkEnd w:id="970"/>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664"/>
        <w:gridCol w:w="1728"/>
        <w:gridCol w:w="1594"/>
        <w:gridCol w:w="1858"/>
        <w:gridCol w:w="1738"/>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2"/>
        <w:keepNext/>
        <w:keepLines/>
        <w:widowControl w:val="0"/>
        <w:numPr>
          <w:ilvl w:val="0"/>
          <w:numId w:val="23"/>
        </w:numPr>
        <w:shd w:val="clear" w:color="auto" w:fill="auto"/>
        <w:bidi w:val="0"/>
        <w:spacing w:before="0" w:line="240" w:lineRule="auto"/>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应收账款中金额前五名单位情况</w:t>
      </w:r>
      <w:bookmarkEnd w:id="971"/>
      <w:bookmarkEnd w:id="972"/>
      <w:bookmarkEnd w:id="974"/>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Graphic</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Equipment(UK) Limited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26,078,284.11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深圳市力群印务有限公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9,264,666.95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北京黎马敦太平洋包装</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6,204,172.30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江苏恒善包装有限公司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5,980,000.00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湖北广彩印刷股份有限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5,642,963.11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53,170,086.47</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r>
    </w:tbl>
    <w:p>
      <w:pPr>
        <w:widowControl w:val="0"/>
        <w:spacing w:after="319" w:line="1" w:lineRule="exact"/>
      </w:pPr>
    </w:p>
    <w:p>
      <w:pPr>
        <w:pStyle w:val="Style32"/>
        <w:keepNext/>
        <w:keepLines/>
        <w:widowControl w:val="0"/>
        <w:numPr>
          <w:ilvl w:val="0"/>
          <w:numId w:val="23"/>
        </w:numPr>
        <w:shd w:val="clear" w:color="auto" w:fill="auto"/>
        <w:bidi w:val="0"/>
        <w:spacing w:before="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应收关联方账款情况</w:t>
      </w:r>
      <w:bookmarkEnd w:id="975"/>
      <w:bookmarkEnd w:id="976"/>
      <w:bookmarkEnd w:id="978"/>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numPr>
          <w:ilvl w:val="0"/>
          <w:numId w:val="23"/>
        </w:numPr>
        <w:shd w:val="clear" w:color="auto" w:fill="auto"/>
        <w:bidi w:val="0"/>
        <w:spacing w:before="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终止确认的应收款项情况</w:t>
      </w:r>
      <w:bookmarkEnd w:id="979"/>
      <w:bookmarkEnd w:id="980"/>
      <w:bookmarkEnd w:id="982"/>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995"/>
        <w:gridCol w:w="2990"/>
        <w:gridCol w:w="359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2"/>
        <w:keepNext/>
        <w:keepLines/>
        <w:widowControl w:val="0"/>
        <w:numPr>
          <w:ilvl w:val="0"/>
          <w:numId w:val="23"/>
        </w:numPr>
        <w:shd w:val="clear" w:color="auto" w:fill="auto"/>
        <w:bidi w:val="0"/>
        <w:spacing w:before="0" w:after="32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41" w:right="1109" w:bottom="2334" w:left="1109" w:header="0" w:footer="3" w:gutter="0"/>
          <w:cols w:space="720"/>
          <w:noEndnote/>
          <w:rtlGutter w:val="0"/>
          <w:docGrid w:linePitch="360"/>
        </w:sectPr>
      </w:pPr>
      <w:bookmarkStart w:id="983" w:name="bookmark983"/>
      <w:bookmarkStart w:id="984" w:name="bookmark984"/>
      <w:bookmarkStart w:id="985" w:name="bookmark985"/>
      <w:bookmarkStart w:id="986" w:name="bookmark986"/>
      <w:bookmarkEnd w:id="985"/>
      <w:r>
        <w:rPr>
          <w:color w:val="000000"/>
          <w:spacing w:val="0"/>
          <w:w w:val="100"/>
          <w:position w:val="0"/>
        </w:rPr>
        <w:t>以应收款项为标的进行证券化的，列示继续涉入形成的资产、负债的金额</w:t>
      </w:r>
      <w:bookmarkEnd w:id="983"/>
      <w:bookmarkEnd w:id="984"/>
      <w:bookmarkEnd w:id="986"/>
    </w:p>
    <w:tbl>
      <w:tblPr>
        <w:tblOverlap w:val="never"/>
        <w:jc w:val="center"/>
        <w:tblLayout w:type="fixed"/>
      </w:tblPr>
      <w:tblGrid>
        <w:gridCol w:w="3859"/>
        <w:gridCol w:w="572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5</w:t>
      </w:r>
      <w:bookmarkEnd w:id="989"/>
      <w:r>
        <w:rPr>
          <w:color w:val="000000"/>
          <w:spacing w:val="0"/>
          <w:w w:val="100"/>
          <w:position w:val="0"/>
        </w:rPr>
        <w:t>、其他应收款</w:t>
      </w:r>
      <w:bookmarkEnd w:id="987"/>
      <w:bookmarkEnd w:id="988"/>
      <w:bookmarkEnd w:id="990"/>
    </w:p>
    <w:p>
      <w:pPr>
        <w:pStyle w:val="Style32"/>
        <w:keepNext/>
        <w:keepLines/>
        <w:widowControl w:val="0"/>
        <w:numPr>
          <w:ilvl w:val="0"/>
          <w:numId w:val="25"/>
        </w:numPr>
        <w:shd w:val="clear" w:color="auto" w:fill="auto"/>
        <w:bidi w:val="0"/>
        <w:spacing w:before="0" w:after="360" w:line="240" w:lineRule="auto"/>
        <w:ind w:left="0" w:right="0" w:firstLine="0"/>
        <w:jc w:val="left"/>
      </w:pPr>
      <w:bookmarkStart w:id="987" w:name="bookmark987"/>
      <w:bookmarkStart w:id="988" w:name="bookmark988"/>
      <w:bookmarkStart w:id="991" w:name="bookmark991"/>
      <w:bookmarkStart w:id="992" w:name="bookmark992"/>
      <w:bookmarkEnd w:id="991"/>
      <w:r>
        <w:rPr>
          <w:color w:val="000000"/>
          <w:spacing w:val="0"/>
          <w:w w:val="100"/>
          <w:position w:val="0"/>
        </w:rPr>
        <w:t>其他应收款按种类披露</w:t>
      </w:r>
      <w:bookmarkEnd w:id="987"/>
      <w:bookmarkEnd w:id="988"/>
      <w:bookmarkEnd w:id="99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61"/>
        <w:gridCol w:w="792"/>
        <w:gridCol w:w="1056"/>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8,170,857.00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1,629,076.99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89,837,445.2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9,023,284.18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8,170,857.00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1,629,076.99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89,837,445.2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9,023,284.18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415,951.20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8,586,808.20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1,629,076.99</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89,837,445.2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9,023,284.18</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355" w:lineRule="exact"/>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355"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3"/>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2,005,244.20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100,262.21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3,206,842.92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160,342.14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2,005,244.20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100,262.21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3,206,842.92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160,342.14</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1,849,721.28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184,972.11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85,719,873.32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8,571,987.33</w:t>
            </w:r>
          </w:p>
        </w:tc>
      </w:tr>
    </w:tbl>
    <w:p>
      <w:pPr>
        <w:spacing w:lineRule="exact" w:line="1"/>
        <w:rPr>
          <w:sz w:val="2"/>
          <w:szCs w:val="2"/>
        </w:rPr>
      </w:pPr>
      <w:r>
        <w:br w:type="page"/>
      </w:r>
    </w:p>
    <w:tbl>
      <w:tblPr>
        <w:tblOverlap w:val="never"/>
        <w:jc w:val="center"/>
        <w:tblLayout w:type="fixed"/>
      </w:tblPr>
      <w:tblGrid>
        <w:gridCol w:w="1853"/>
        <w:gridCol w:w="1838"/>
        <w:gridCol w:w="658"/>
        <w:gridCol w:w="1450"/>
        <w:gridCol w:w="1450"/>
        <w:gridCol w:w="658"/>
        <w:gridCol w:w="1675"/>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4,199,850.50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1,259,955.15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825,399.00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247,619.70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41,995.01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8,170,857.00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1,629,076.99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89,837,445.26</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9,023,284.18</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吉冈章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415,951.20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单独测试未发生减值</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415,951.20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993"/>
      <w:bookmarkEnd w:id="994"/>
      <w:bookmarkEnd w:id="996"/>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98"/>
        <w:gridCol w:w="1675"/>
        <w:gridCol w:w="1896"/>
        <w:gridCol w:w="1930"/>
        <w:gridCol w:w="1939"/>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11"/>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tabs>
                <w:tab w:pos="2463"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32"/>
        <w:keepNext/>
        <w:keepLines/>
        <w:widowControl w:val="0"/>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w:t>
      </w:r>
      <w:bookmarkEnd w:id="999"/>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000"/>
      <w:bookmarkEnd w:id="997"/>
      <w:bookmarkEnd w:id="998"/>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8"/>
        <w:gridCol w:w="1594"/>
        <w:gridCol w:w="1459"/>
        <w:gridCol w:w="1522"/>
        <w:gridCol w:w="181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01"/>
      <w:bookmarkEnd w:id="1002"/>
      <w:bookmarkEnd w:id="1004"/>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3317"/>
        <w:gridCol w:w="3466"/>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ectPr>
          <w:headerReference w:type="default" r:id="rId15"/>
          <w:footerReference w:type="default" r:id="rId16"/>
          <w:footnotePr>
            <w:pos w:val="pageBottom"/>
            <w:numFmt w:val="decimal"/>
            <w:numRestart w:val="continuous"/>
          </w:footnotePr>
          <w:pgSz w:w="11900" w:h="16840"/>
          <w:pgMar w:top="1378" w:right="1106" w:bottom="1538" w:left="1108" w:header="0" w:footer="3" w:gutter="0"/>
          <w:cols w:space="720"/>
          <w:noEndnote/>
          <w:rtlGutter w:val="0"/>
          <w:docGrid w:linePitch="360"/>
        </w:sectPr>
      </w:pPr>
    </w:p>
    <w:tbl>
      <w:tblPr>
        <w:tblOverlap w:val="never"/>
        <w:jc w:val="center"/>
        <w:tblLayout w:type="fixed"/>
      </w:tblPr>
      <w:tblGrid>
        <w:gridCol w:w="2798"/>
        <w:gridCol w:w="1723"/>
        <w:gridCol w:w="1594"/>
        <w:gridCol w:w="586"/>
        <w:gridCol w:w="1277"/>
        <w:gridCol w:w="16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r>
      <w:tr>
        <w:trPr>
          <w:trHeight w:val="1277" w:hRule="exact"/>
        </w:trPr>
        <w:tc>
          <w:tcPr>
            <w:gridSpan w:val="2"/>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)金额较大的其他应收款的性质或内容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gridSpan w:val="2"/>
            <w:tcBorders>
              <w:top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款项的性质或内容</w:t>
            </w:r>
          </w:p>
        </w:tc>
        <w:tc>
          <w:tcPr>
            <w:gridSpan w:val="2"/>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27"/>
        </w:numPr>
        <w:shd w:val="clear" w:color="auto" w:fill="auto"/>
        <w:bidi w:val="0"/>
        <w:spacing w:before="0" w:line="240" w:lineRule="auto"/>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其他应收款金额前五名单位情况</w:t>
      </w:r>
      <w:bookmarkEnd w:id="1005"/>
      <w:bookmarkEnd w:id="1006"/>
      <w:bookmarkEnd w:id="100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远东国际租赁有限公司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3,951,334.00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天津子牙循环经济产业</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区管理委员会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890,000.00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50,000.00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天津市北辰建筑管理站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吉冈章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415,951.20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寇俊鹏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357,700.00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354,700.00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6,114,985.20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w:t>
            </w:r>
          </w:p>
        </w:tc>
      </w:tr>
    </w:tbl>
    <w:p>
      <w:pPr>
        <w:widowControl w:val="0"/>
        <w:spacing w:after="319" w:line="1" w:lineRule="exact"/>
      </w:pPr>
    </w:p>
    <w:p>
      <w:pPr>
        <w:pStyle w:val="Style32"/>
        <w:keepNext/>
        <w:keepLines/>
        <w:widowControl w:val="0"/>
        <w:numPr>
          <w:ilvl w:val="0"/>
          <w:numId w:val="27"/>
        </w:numPr>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其他应收关联方账款情况</w:t>
      </w:r>
      <w:bookmarkEnd w:id="1009"/>
      <w:bookmarkEnd w:id="1010"/>
      <w:bookmarkEnd w:id="101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天津炎荣生物能源有限公司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受同一控股股东及最终控制方</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控制的其他企业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55,186.54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55,186.54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bl>
    <w:p>
      <w:pPr>
        <w:widowControl w:val="0"/>
        <w:spacing w:after="319" w:line="1" w:lineRule="exact"/>
      </w:pPr>
    </w:p>
    <w:p>
      <w:pPr>
        <w:pStyle w:val="Style32"/>
        <w:keepNext/>
        <w:keepLines/>
        <w:widowControl w:val="0"/>
        <w:numPr>
          <w:ilvl w:val="0"/>
          <w:numId w:val="27"/>
        </w:numPr>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终止确认的其他应收款项情况</w:t>
      </w:r>
      <w:bookmarkEnd w:id="1013"/>
      <w:bookmarkEnd w:id="1014"/>
      <w:bookmarkEnd w:id="101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0"/>
        <w:gridCol w:w="359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2"/>
        <w:keepNext/>
        <w:keepLines/>
        <w:widowControl w:val="0"/>
        <w:numPr>
          <w:ilvl w:val="0"/>
          <w:numId w:val="27"/>
        </w:numPr>
        <w:shd w:val="clear" w:color="auto" w:fill="auto"/>
        <w:bidi w:val="0"/>
        <w:spacing w:before="0" w:after="320" w:line="240" w:lineRule="auto"/>
        <w:ind w:left="0" w:right="0" w:firstLine="0"/>
        <w:jc w:val="both"/>
      </w:pPr>
      <w:bookmarkStart w:id="1017" w:name="bookmark1017"/>
      <w:bookmarkStart w:id="1018" w:name="bookmark1018"/>
      <w:bookmarkStart w:id="1019" w:name="bookmark1019"/>
      <w:bookmarkStart w:id="1020" w:name="bookmark1020"/>
      <w:bookmarkEnd w:id="1019"/>
      <w:r>
        <w:rPr>
          <w:color w:val="000000"/>
          <w:spacing w:val="0"/>
          <w:w w:val="100"/>
          <w:position w:val="0"/>
        </w:rPr>
        <w:t>以其他应收款为标的进行证券化的，列示继续涉入形成的资产、负债的金额</w:t>
      </w:r>
      <w:bookmarkEnd w:id="1017"/>
      <w:bookmarkEnd w:id="1018"/>
      <w:bookmarkEnd w:id="1020"/>
      <w:r>
        <w:br w:type="page"/>
      </w:r>
    </w:p>
    <w:tbl>
      <w:tblPr>
        <w:tblOverlap w:val="never"/>
        <w:jc w:val="center"/>
        <w:tblLayout w:type="fixed"/>
      </w:tblPr>
      <w:tblGrid>
        <w:gridCol w:w="3725"/>
        <w:gridCol w:w="5856"/>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w:t>
      </w:r>
      <w:bookmarkEnd w:id="1023"/>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021"/>
      <w:bookmarkEnd w:id="1022"/>
      <w:bookmarkEnd w:id="10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58"/>
        <w:gridCol w:w="931"/>
        <w:gridCol w:w="926"/>
        <w:gridCol w:w="1200"/>
        <w:gridCol w:w="1325"/>
        <w:gridCol w:w="1195"/>
        <w:gridCol w:w="1603"/>
      </w:tblGrid>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6</w:t>
      </w:r>
      <w:bookmarkEnd w:id="1027"/>
      <w:r>
        <w:rPr>
          <w:color w:val="000000"/>
          <w:spacing w:val="0"/>
          <w:w w:val="100"/>
          <w:position w:val="0"/>
        </w:rPr>
        <w:t>、预付款项</w:t>
      </w:r>
      <w:bookmarkEnd w:id="1025"/>
      <w:bookmarkEnd w:id="1026"/>
      <w:bookmarkEnd w:id="1028"/>
    </w:p>
    <w:p>
      <w:pPr>
        <w:pStyle w:val="Style32"/>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25"/>
      <w:bookmarkEnd w:id="1026"/>
      <w:bookmarkEnd w:id="1030"/>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05"/>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108,805,625.05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29,199,223.32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629,349.54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251,839.00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55,427.97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162,093.39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109,492,272.56</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29,627,142.14</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预付款项账龄的说明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31"/>
      <w:bookmarkEnd w:id="1032"/>
      <w:bookmarkEnd w:id="1034"/>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天津北辰科技园区总公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75,444,600.00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预付土地出让金、尚未 招拍挂</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北京经纶全讯科技有限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5,988,000.00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设备尚未验收</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MARTIN</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AUTOMATIC ,INC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4,145,892.00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设备尚未验收</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北京北瀛铸造有限责任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2,999,513.70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未到结算期限</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梁小宝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未到结算期限</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91,328,005.70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2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本公司年末预付账款中前五名欠款单位欠款合计</w:t>
      </w:r>
      <w:r>
        <w:rPr>
          <w:rFonts w:ascii="Times New Roman" w:eastAsia="Times New Roman" w:hAnsi="Times New Roman" w:cs="Times New Roman"/>
          <w:b/>
          <w:bCs/>
          <w:color w:val="000000"/>
          <w:spacing w:val="0"/>
          <w:w w:val="100"/>
          <w:position w:val="0"/>
          <w:sz w:val="18"/>
          <w:szCs w:val="18"/>
        </w:rPr>
        <w:t>91,328,005.70</w:t>
      </w:r>
      <w:r>
        <w:rPr>
          <w:b/>
          <w:bCs/>
          <w:color w:val="000000"/>
          <w:spacing w:val="0"/>
          <w:w w:val="100"/>
          <w:position w:val="0"/>
        </w:rPr>
        <w:t>元，占预付款项总额的</w:t>
      </w:r>
      <w:r>
        <w:rPr>
          <w:rFonts w:ascii="Times New Roman" w:eastAsia="Times New Roman" w:hAnsi="Times New Roman" w:cs="Times New Roman"/>
          <w:b/>
          <w:bCs/>
          <w:color w:val="000000"/>
          <w:spacing w:val="0"/>
          <w:w w:val="100"/>
          <w:position w:val="0"/>
          <w:sz w:val="18"/>
          <w:szCs w:val="18"/>
        </w:rPr>
        <w:t>83.41%</w:t>
      </w:r>
      <w:r>
        <w:rPr>
          <w:b/>
          <w:bCs/>
          <w:color w:val="000000"/>
          <w:spacing w:val="0"/>
          <w:w w:val="100"/>
          <w:position w:val="0"/>
        </w:rPr>
        <w:t>。</w:t>
      </w:r>
    </w:p>
    <w:p>
      <w:pPr>
        <w:pStyle w:val="Style32"/>
        <w:keepNext/>
        <w:keepLines/>
        <w:widowControl w:val="0"/>
        <w:shd w:val="clear" w:color="auto" w:fill="auto"/>
        <w:bidi w:val="0"/>
        <w:spacing w:before="0" w:after="40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35"/>
      <w:bookmarkEnd w:id="1036"/>
      <w:bookmarkEnd w:id="103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3"/>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039"/>
      <w:bookmarkEnd w:id="1040"/>
      <w:bookmarkEnd w:id="104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7</w:t>
      </w:r>
      <w:bookmarkEnd w:id="1045"/>
      <w:r>
        <w:rPr>
          <w:color w:val="000000"/>
          <w:spacing w:val="0"/>
          <w:w w:val="100"/>
          <w:position w:val="0"/>
        </w:rPr>
        <w:t>、存货</w:t>
      </w:r>
      <w:bookmarkEnd w:id="1043"/>
      <w:bookmarkEnd w:id="1044"/>
      <w:bookmarkEnd w:id="1046"/>
    </w:p>
    <w:p>
      <w:pPr>
        <w:pStyle w:val="Style32"/>
        <w:keepNext/>
        <w:keepLines/>
        <w:widowControl w:val="0"/>
        <w:shd w:val="clear" w:color="auto" w:fill="auto"/>
        <w:bidi w:val="0"/>
        <w:spacing w:before="0" w:after="360" w:line="240" w:lineRule="auto"/>
        <w:ind w:left="0" w:right="0" w:firstLine="0"/>
        <w:jc w:val="left"/>
      </w:pPr>
      <w:bookmarkStart w:id="1043" w:name="bookmark1043"/>
      <w:bookmarkStart w:id="1044" w:name="bookmark1044"/>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43"/>
      <w:bookmarkEnd w:id="1044"/>
      <w:bookmarkEnd w:id="104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113,758,005.71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113,626,505.69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82,664,411.98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82,664,411.98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30,577,104.17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2,439,245.51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28,137,858.66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32,199,800.21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1,793,082.03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30,406,718.18</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735,624.34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735,624.34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379,866.46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379,866.46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461,662.38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461,662.38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561,300.21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561,300.21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10,022,598.42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10,022,598.42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14,462,795.45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14,462,795.45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54,260,329.98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153,623.34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54,106,706.64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44,664,898.29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44,664,898.29</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209,815,325.00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2,724,368.87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207,090,956.13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174,933,072.60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1,793,082.03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173,139,990.57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14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49"/>
      <w:bookmarkEnd w:id="1050"/>
      <w:bookmarkEnd w:id="105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131,500.02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131,500.02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1,793,082.03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2,099,693.38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1,453,529.90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2,439,245.51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153,623.34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153,623.34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1,793,082.03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2,384,816.74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1,453,529.90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2,724,368.87</w:t>
            </w:r>
          </w:p>
        </w:tc>
      </w:tr>
    </w:tbl>
    <w:p>
      <w:pPr>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78" w:right="1106" w:bottom="1538" w:left="1108" w:header="0" w:footer="3" w:gutter="0"/>
          <w:cols w:space="720"/>
          <w:noEndnote/>
          <w:titlePg/>
          <w:rtlGutter w:val="0"/>
          <w:docGrid w:linePitch="360"/>
        </w:sectPr>
      </w:pPr>
    </w:p>
    <w:p>
      <w:pPr>
        <w:pStyle w:val="Style32"/>
        <w:keepNext/>
        <w:keepLines/>
        <w:widowControl w:val="0"/>
        <w:shd w:val="clear" w:color="auto" w:fill="auto"/>
        <w:bidi w:val="0"/>
        <w:spacing w:before="0" w:after="320" w:line="240" w:lineRule="auto"/>
        <w:ind w:left="0" w:right="0" w:firstLine="14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053"/>
      <w:bookmarkEnd w:id="1054"/>
      <w:bookmarkEnd w:id="1056"/>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市场价格低于成本价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市场价格低于成本价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生产成本</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市场价格低于成本价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8</w:t>
      </w:r>
      <w:bookmarkEnd w:id="1059"/>
      <w:r>
        <w:rPr>
          <w:color w:val="000000"/>
          <w:spacing w:val="0"/>
          <w:w w:val="100"/>
          <w:position w:val="0"/>
        </w:rPr>
        <w:t>、其他流动资产</w:t>
      </w:r>
      <w:bookmarkEnd w:id="1057"/>
      <w:bookmarkEnd w:id="1058"/>
      <w:bookmarkEnd w:id="106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暂估存货进项税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5,628,166.31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191,285.88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5,628,166.31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191,285.88</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其他流动资产说明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9</w:t>
      </w:r>
      <w:bookmarkEnd w:id="1063"/>
      <w:r>
        <w:rPr>
          <w:color w:val="000000"/>
          <w:spacing w:val="0"/>
          <w:w w:val="100"/>
          <w:position w:val="0"/>
        </w:rPr>
        <w:t>、长期股权投资</w:t>
      </w:r>
      <w:bookmarkEnd w:id="1061"/>
      <w:bookmarkEnd w:id="1062"/>
      <w:bookmarkEnd w:id="1064"/>
    </w:p>
    <w:p>
      <w:pPr>
        <w:pStyle w:val="Style32"/>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061"/>
      <w:bookmarkEnd w:id="1062"/>
      <w:bookmarkEnd w:id="106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96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英飞电池 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6,358,500</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3,825,277</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-705,076.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3,120,200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6,358,500</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3,825,277</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-705,076.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3,120,200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40" w:line="240" w:lineRule="auto"/>
        <w:ind w:left="0" w:right="0" w:firstLine="140"/>
        <w:jc w:val="left"/>
        <w:sectPr>
          <w:headerReference w:type="default" r:id="rId21"/>
          <w:footerReference w:type="default" r:id="rId22"/>
          <w:footnotePr>
            <w:pos w:val="pageBottom"/>
            <w:numFmt w:val="decimal"/>
            <w:numRestart w:val="continuous"/>
          </w:footnotePr>
          <w:pgSz w:w="11900" w:h="16840"/>
          <w:pgMar w:top="1470" w:right="1109" w:bottom="2080" w:left="1104" w:header="0" w:footer="3" w:gutter="0"/>
          <w:cols w:space="720"/>
          <w:noEndnote/>
          <w:rtlGutter w:val="0"/>
          <w:docGrid w:linePitch="360"/>
        </w:sectPr>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1067"/>
      <w:bookmarkEnd w:id="1068"/>
      <w:bookmarkEnd w:id="1070"/>
    </w:p>
    <w:p>
      <w:pPr>
        <w:widowControl w:val="0"/>
        <w:spacing w:after="79" w:line="1" w:lineRule="exact"/>
      </w:pPr>
    </w:p>
    <w:tbl>
      <w:tblPr>
        <w:tblOverlap w:val="never"/>
        <w:jc w:val="center"/>
        <w:tblLayout w:type="fixed"/>
      </w:tblPr>
      <w:tblGrid>
        <w:gridCol w:w="3192"/>
        <w:gridCol w:w="3192"/>
        <w:gridCol w:w="3197"/>
      </w:tblGrid>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长期股权投资的说明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71"/>
      <w:bookmarkEnd w:id="1072"/>
      <w:bookmarkEnd w:id="1074"/>
    </w:p>
    <w:p>
      <w:pPr>
        <w:pStyle w:val="Style32"/>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71"/>
      <w:bookmarkEnd w:id="1072"/>
      <w:bookmarkEnd w:id="107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64"/>
        <w:gridCol w:w="1325"/>
        <w:gridCol w:w="1598"/>
        <w:gridCol w:w="1594"/>
        <w:gridCol w:w="1469"/>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288,465,360.86</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91,469,347.27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717,935.54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379,216,772.59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191,763,860.95</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82,919,800.43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274,683,661.38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80,700,039.11</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6,571,264.84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87,271,303.95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9,430,398.78</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501,407.09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717,935.54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9,213,870.33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6,393,811.67</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7,518,831.33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177,250.35</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351,855.25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529,105.60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59,903,241.10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20,419,898.68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646,141.99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79,676,997.79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21,710,639.84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11,801,170.39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33,511,810.23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30,631,724.80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6,521,101.23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37,152,826.03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5,176,645.34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1,119,526.10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646,141.99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5,650,029.45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2,299,053.61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3,213,593.17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85,177.51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148,738.91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228,562,119.76</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299,539,774.80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170,053,221.11</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241,171,851.15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50,068,314.31</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50,118,477.92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4,253,753.44</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3,563,840.88</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4,094,758.06</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4,305,238.16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92,072.84</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380,366.69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228,562,119.76</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299,539,774.80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170,053,221.11</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241,171,851.15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50,068,314.31</w:t>
            </w:r>
          </w:p>
        </w:tc>
        <w:tc>
          <w:tcPr>
            <w:gridSpan w:val="3"/>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50,118,477.92</w:t>
            </w:r>
          </w:p>
        </w:tc>
      </w:tr>
    </w:tbl>
    <w:p>
      <w:pPr>
        <w:spacing w:lineRule="exact" w:line="1"/>
        <w:rPr>
          <w:sz w:val="2"/>
          <w:szCs w:val="2"/>
        </w:rPr>
      </w:pPr>
      <w:r>
        <w:br w:type="page"/>
      </w:r>
    </w:p>
    <w:tbl>
      <w:tblPr>
        <w:tblOverlap w:val="never"/>
        <w:jc w:val="center"/>
        <w:tblLayout w:type="fixed"/>
      </w:tblPr>
      <w:tblGrid>
        <w:gridCol w:w="2131"/>
        <w:gridCol w:w="1464"/>
        <w:gridCol w:w="4517"/>
        <w:gridCol w:w="1469"/>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4,253,753.44</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3,563,840.88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4,094,758.06</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4,305,238.16</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92,072.84</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380,366.69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20,419,898.68</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64,621,980.30</w:t>
      </w:r>
      <w:r>
        <w:rPr>
          <w:color w:val="000000"/>
          <w:spacing w:val="0"/>
          <w:w w:val="100"/>
          <w:position w:val="0"/>
        </w:rPr>
        <w:t>元。</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077"/>
      <w:bookmarkEnd w:id="1078"/>
      <w:bookmarkEnd w:id="108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797"/>
        <w:gridCol w:w="797"/>
        <w:gridCol w:w="1598"/>
        <w:gridCol w:w="1594"/>
        <w:gridCol w:w="797"/>
        <w:gridCol w:w="797"/>
        <w:gridCol w:w="1661"/>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2" w:hRule="exact"/>
        </w:trPr>
        <w:tc>
          <w:tcPr>
            <w:gridSpan w:val="4"/>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081"/>
      <w:bookmarkEnd w:id="1082"/>
      <w:bookmarkEnd w:id="108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673,652.90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5</w:t>
      </w:r>
      <w:r>
        <w:rPr>
          <w:color w:val="000000"/>
          <w:spacing w:val="0"/>
          <w:w w:val="100"/>
          <w:position w:val="0"/>
        </w:rPr>
        <w:t>）期末持有待售的固定资产情况</w:t>
      </w:r>
      <w:bookmarkEnd w:id="1085"/>
      <w:bookmarkEnd w:id="1086"/>
      <w:bookmarkEnd w:id="108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27"/>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w:t>
      </w:r>
      <w:bookmarkEnd w:id="1091"/>
      <w:r>
        <w:rPr>
          <w:rFonts w:ascii="Times New Roman" w:eastAsia="Times New Roman" w:hAnsi="Times New Roman" w:cs="Times New Roman"/>
          <w:color w:val="000000"/>
          <w:spacing w:val="0"/>
          <w:w w:val="100"/>
          <w:position w:val="0"/>
        </w:rPr>
        <w:t>6</w:t>
      </w:r>
      <w:r>
        <w:rPr>
          <w:color w:val="000000"/>
          <w:spacing w:val="0"/>
          <w:w w:val="100"/>
          <w:position w:val="0"/>
        </w:rPr>
        <w:t>）未办妥产权证书的固定资产情况</w:t>
      </w:r>
      <w:bookmarkEnd w:id="1089"/>
      <w:bookmarkEnd w:id="1090"/>
      <w:bookmarkEnd w:id="1092"/>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固定资产说明</w:t>
      </w:r>
    </w:p>
    <w:p>
      <w:pPr>
        <w:pStyle w:val="Style32"/>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093"/>
      <w:bookmarkEnd w:id="1094"/>
      <w:bookmarkEnd w:id="1096"/>
    </w:p>
    <w:p>
      <w:pPr>
        <w:pStyle w:val="Style32"/>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93"/>
      <w:bookmarkEnd w:id="1094"/>
      <w:bookmarkEnd w:id="109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195"/>
        <w:gridCol w:w="1195"/>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新型印刷设备产业化建设项</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74,796.58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74,796.58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55,877,893.95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55,877,893.95</w:t>
            </w:r>
          </w:p>
        </w:tc>
      </w:tr>
    </w:tbl>
    <w:p>
      <w:pPr>
        <w:spacing w:lineRule="exact" w:line="1"/>
        <w:rPr>
          <w:sz w:val="2"/>
          <w:szCs w:val="2"/>
        </w:rPr>
      </w:pPr>
      <w:r>
        <w:br w:type="page"/>
      </w:r>
    </w:p>
    <w:tbl>
      <w:tblPr>
        <w:tblOverlap w:val="never"/>
        <w:jc w:val="center"/>
        <w:tblLayout w:type="fixed"/>
      </w:tblPr>
      <w:tblGrid>
        <w:gridCol w:w="2270"/>
        <w:gridCol w:w="1195"/>
        <w:gridCol w:w="1195"/>
        <w:gridCol w:w="1195"/>
        <w:gridCol w:w="1195"/>
        <w:gridCol w:w="1195"/>
        <w:gridCol w:w="1334"/>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印刷设备再制造基地建设项 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20,817,866.18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20,817,866.18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371,086.50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老厂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厂房改造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老厂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38,461.55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室整改维修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21,004,576.31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21,004,576.31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56,248,980.45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56,248,980.45</w:t>
            </w:r>
          </w:p>
        </w:tc>
      </w:tr>
    </w:tbl>
    <w:p>
      <w:pPr>
        <w:widowControl w:val="0"/>
        <w:spacing w:after="319" w:line="1" w:lineRule="exact"/>
      </w:pPr>
    </w:p>
    <w:p>
      <w:pPr>
        <w:pStyle w:val="Style32"/>
        <w:keepNext/>
        <w:keepLines/>
        <w:widowControl w:val="0"/>
        <w:numPr>
          <w:ilvl w:val="0"/>
          <w:numId w:val="29"/>
        </w:numPr>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重大在建工程项目变动情况</w:t>
      </w:r>
      <w:bookmarkEnd w:id="1099"/>
      <w:bookmarkEnd w:id="1100"/>
      <w:bookmarkEnd w:id="110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其他减</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工程投 入占预 算比例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新型印 刷设备 产业化 建设项 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275,160,</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55,877,8</w:t>
            </w:r>
          </w:p>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8,818,88</w:t>
            </w:r>
          </w:p>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64,621,9</w:t>
            </w:r>
          </w:p>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5,726,06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74,796.5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6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印刷设 备再制 造基地 建设项 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371,086.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20,446,7</w:t>
            </w:r>
          </w:p>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超募资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20,817,8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325,160,</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56,248,9</w:t>
            </w:r>
          </w:p>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80.45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29,265,6</w:t>
            </w:r>
          </w:p>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62.61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64,621,9</w:t>
            </w:r>
          </w:p>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5,726,06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在建工程项目变动情况的说明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29"/>
        </w:numPr>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在建工程减值准备</w:t>
      </w:r>
      <w:bookmarkEnd w:id="1103"/>
      <w:bookmarkEnd w:id="1104"/>
      <w:bookmarkEnd w:id="1106"/>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608"/>
        <w:gridCol w:w="1589"/>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19" w:line="1" w:lineRule="exact"/>
      </w:pPr>
    </w:p>
    <w:p>
      <w:pPr>
        <w:pStyle w:val="Style32"/>
        <w:keepNext/>
        <w:keepLines/>
        <w:widowControl w:val="0"/>
        <w:numPr>
          <w:ilvl w:val="0"/>
          <w:numId w:val="29"/>
        </w:numPr>
        <w:shd w:val="clear" w:color="auto" w:fill="auto"/>
        <w:bidi w:val="0"/>
        <w:spacing w:before="0" w:after="32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重大在建工程的工程进度情况</w:t>
      </w:r>
      <w:bookmarkEnd w:id="1107"/>
      <w:bookmarkEnd w:id="1108"/>
      <w:bookmarkEnd w:id="1110"/>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111"/>
      <w:bookmarkEnd w:id="1112"/>
      <w:bookmarkEnd w:id="1114"/>
    </w:p>
    <w:p>
      <w:pPr>
        <w:pStyle w:val="Style32"/>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11"/>
      <w:bookmarkEnd w:id="1112"/>
      <w:bookmarkEnd w:id="1116"/>
    </w:p>
    <w:p>
      <w:pPr>
        <w:pStyle w:val="Style32"/>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11"/>
      <w:bookmarkEnd w:id="1112"/>
      <w:bookmarkEnd w:id="111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52,461,405.97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900,100.79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53,361,506.76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44,592,984.60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44,592,984.60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专利许可使用权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6,300,900.00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6,300,900.00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1,567,521.37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900,100.79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2,467,622.16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8,624,913.33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10,611,454.21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8,180,577.92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1,116,575.35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9,297,153.27</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专利许可使用权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273,952.17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547,904.37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170,383.24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766,396.57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43,836,492.64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-1,086,440.09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42,750,052.55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36,412,406.68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35,295,831.33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专利许可使用权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6,026,947.83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5,752,995.63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1,397,138.13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1,701,225.59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专利许可使用权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43,836,492.64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-1,086,440.09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42,750,052.55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36,412,406.68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35,295,831.33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专利许可使用权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6,026,947.83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5,752,995.63</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1,397,138.13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1,701,225.59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1,986,540.88</w:t>
      </w:r>
      <w:r>
        <w:rPr>
          <w:color w:val="000000"/>
          <w:spacing w:val="0"/>
          <w:w w:val="100"/>
          <w:position w:val="0"/>
        </w:rPr>
        <w:t>元。</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119"/>
      <w:bookmarkEnd w:id="1120"/>
      <w:bookmarkEnd w:id="112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本期开发支出占本期研究开发项目支出总额的比例。</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通过公司内部研发形成的无形资产占无形资产期末账面价值的比例。</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123"/>
      <w:bookmarkEnd w:id="1124"/>
      <w:bookmarkEnd w:id="112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1,365,385.00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98,033.92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1,267,351.08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1,365,385.00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98,033.92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1,267,351.08</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长期待摊费用的说明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bookmarkEnd w:id="1129"/>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1127"/>
      <w:bookmarkEnd w:id="1128"/>
      <w:bookmarkEnd w:id="1130"/>
    </w:p>
    <w:p>
      <w:pPr>
        <w:pStyle w:val="Style32"/>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27"/>
      <w:bookmarkEnd w:id="1128"/>
      <w:bookmarkEnd w:id="113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2,136,998.46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2,532,144.67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未实现内部交易利润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1,743,474.70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887,341.43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365,886.83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268,962.30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244,750.02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277,750.01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4,491,110.01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3,966,198.41</w:t>
            </w:r>
          </w:p>
        </w:tc>
      </w:tr>
      <w:tr>
        <w:trPr>
          <w:trHeight w:val="403"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香港子公司未分配利润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8,198,411.54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5,251,893.93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8,198,411.54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5,251,893.93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3"/>
        <w:gridCol w:w="293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坏帐准备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271,550.37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存货跌价准备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1,649,195.21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992,486.40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1,992,026.42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992,486.40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2256"/>
        <w:gridCol w:w="1997"/>
        <w:gridCol w:w="3326"/>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2002"/>
        <w:gridCol w:w="2256"/>
        <w:gridCol w:w="1997"/>
        <w:gridCol w:w="3326"/>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122,252.99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728,147.48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990,762.18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2,095,034.37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2,622,178.34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上海、绿动、荣彩、成都</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3,617,601.01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绿动、数码、健豪云、成都</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129,998.32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195,626.74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6,570,781.18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3,930,820.25</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923"/>
        <w:gridCol w:w="279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香港子公司未分配利润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54,656,076.89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35,012,626.20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54,656,076.89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35,012,626.20</w:t>
            </w:r>
          </w:p>
        </w:tc>
      </w:tr>
      <w:tr>
        <w:trPr>
          <w:trHeight w:val="403"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14,839,975.51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存货一未实现内部交易利润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12,378,094.75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2,724,368.87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1,631,666.77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31,574,105.90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31"/>
        </w:numPr>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递延所得税资产和递延所得税负债以抵销后的净额列示</w:t>
      </w:r>
      <w:bookmarkEnd w:id="1132"/>
      <w:bookmarkEnd w:id="1133"/>
      <w:bookmarkEnd w:id="113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2"/>
        <w:gridCol w:w="1642"/>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4,491,110.01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3,966,198.41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8,198,411.54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5,251,893.93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11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5722"/>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pStyle w:val="Style28"/>
        <w:keepNext w:val="0"/>
        <w:keepLines w:val="0"/>
        <w:widowControl w:val="0"/>
        <w:shd w:val="clear" w:color="auto" w:fill="auto"/>
        <w:bidi w:val="0"/>
        <w:spacing w:before="0" w:after="220" w:line="355" w:lineRule="exact"/>
        <w:ind w:left="0" w:right="0" w:firstLine="0"/>
        <w:jc w:val="left"/>
      </w:pPr>
      <w:r>
        <w:rPr>
          <w:color w:val="000000"/>
          <w:spacing w:val="0"/>
          <w:w w:val="100"/>
          <w:position w:val="0"/>
        </w:rPr>
        <w:t>递延所得税资产和递延所得税负债的说明 无</w:t>
      </w:r>
      <w:r>
        <w:br w:type="page"/>
      </w:r>
    </w:p>
    <w:p>
      <w:pPr>
        <w:pStyle w:val="Style32"/>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5</w:t>
      </w:r>
      <w:r>
        <w:rPr>
          <w:color w:val="000000"/>
          <w:spacing w:val="0"/>
          <w:w w:val="100"/>
          <w:position w:val="0"/>
        </w:rPr>
        <w:t>、资产减值准备明细</w:t>
      </w:r>
      <w:bookmarkEnd w:id="1136"/>
      <w:bookmarkEnd w:id="1137"/>
      <w:bookmarkEnd w:id="113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16,409,723.29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5,358,948.75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6,898,137.74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30,558.79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14,839,975.51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1,793,082.03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2,384,816.74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1,453,529.90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2,724,368.87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18,202,805.32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7,743,765.49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6,898,137.74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1,484,088.69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17,564,344.38</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资产减值明细情况的说明</w:t>
      </w:r>
    </w:p>
    <w:p>
      <w:pPr>
        <w:pStyle w:val="Style58"/>
        <w:keepNext w:val="0"/>
        <w:keepLines w:val="0"/>
        <w:widowControl w:val="0"/>
        <w:shd w:val="clear" w:color="auto" w:fill="auto"/>
        <w:bidi w:val="0"/>
        <w:spacing w:before="0" w:after="380" w:line="240" w:lineRule="auto"/>
        <w:ind w:left="0" w:right="0" w:firstLine="0"/>
        <w:jc w:val="left"/>
        <w:rPr>
          <w:sz w:val="22"/>
          <w:szCs w:val="22"/>
        </w:rPr>
      </w:pPr>
      <w:r>
        <w:rPr>
          <w:color w:val="000000"/>
          <w:spacing w:val="0"/>
          <w:w w:val="100"/>
          <w:position w:val="0"/>
          <w:sz w:val="22"/>
          <w:szCs w:val="22"/>
        </w:rPr>
        <w:t>坏账准备其他转出是外币报表折算差额，存货跌价准备其他转出是因销售存货转出的存货跌价准备。</w:t>
      </w:r>
    </w:p>
    <w:p>
      <w:pPr>
        <w:pStyle w:val="Style32"/>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140"/>
      <w:bookmarkEnd w:id="1141"/>
      <w:bookmarkEnd w:id="1143"/>
    </w:p>
    <w:p>
      <w:pPr>
        <w:pStyle w:val="Style32"/>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4" w:name="bookmark11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40"/>
      <w:bookmarkEnd w:id="1141"/>
      <w:bookmarkEnd w:id="1144"/>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145"/>
      <w:bookmarkEnd w:id="1146"/>
      <w:bookmarkEnd w:id="114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13"/>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资产负债表日后已偿还金额元。</w:t>
      </w:r>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短期借款的说明，包括已到期短期借款获展期的，说明展期条件、新的到期日 无</w:t>
      </w:r>
    </w:p>
    <w:p>
      <w:pPr>
        <w:pStyle w:val="Style32"/>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148"/>
      <w:bookmarkEnd w:id="1149"/>
      <w:bookmarkEnd w:id="1151"/>
    </w:p>
    <w:p>
      <w:pPr>
        <w:pStyle w:val="Style32"/>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2" w:name="bookmark1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148"/>
      <w:bookmarkEnd w:id="1149"/>
      <w:bookmarkEnd w:id="1152"/>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83,042,459.97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58,099,580.70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8,173,233.26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7,031,714.29</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91,215,693.23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65,131,294.99</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14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53"/>
      <w:bookmarkEnd w:id="1154"/>
      <w:bookmarkEnd w:id="115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156"/>
      <w:bookmarkEnd w:id="1157"/>
      <w:bookmarkEnd w:id="115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本公司年末应付账款余额中，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年以上未支付的款项为</w:t>
      </w:r>
      <w:r>
        <w:rPr>
          <w:rFonts w:ascii="Times New Roman" w:eastAsia="Times New Roman" w:hAnsi="Times New Roman" w:cs="Times New Roman"/>
          <w:color w:val="000000"/>
          <w:spacing w:val="0"/>
          <w:w w:val="100"/>
          <w:position w:val="0"/>
          <w:sz w:val="18"/>
          <w:szCs w:val="18"/>
        </w:rPr>
        <w:t>8,173,233.26</w:t>
      </w:r>
      <w:r>
        <w:rPr>
          <w:color w:val="000000"/>
          <w:spacing w:val="0"/>
          <w:w w:val="100"/>
          <w:position w:val="0"/>
        </w:rPr>
        <w:t>元，未支付的原因为尚未结算。</w:t>
      </w:r>
    </w:p>
    <w:p>
      <w:pPr>
        <w:pStyle w:val="Style32"/>
        <w:keepNext/>
        <w:keepLines/>
        <w:widowControl w:val="0"/>
        <w:shd w:val="clear" w:color="auto" w:fill="auto"/>
        <w:bidi w:val="0"/>
        <w:spacing w:before="0" w:after="40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8</w:t>
      </w:r>
      <w:r>
        <w:rPr>
          <w:color w:val="000000"/>
          <w:spacing w:val="0"/>
          <w:w w:val="100"/>
          <w:position w:val="0"/>
        </w:rPr>
        <w:t>、预收账款</w:t>
      </w:r>
      <w:bookmarkEnd w:id="1160"/>
      <w:bookmarkEnd w:id="1161"/>
      <w:bookmarkEnd w:id="1163"/>
    </w:p>
    <w:p>
      <w:pPr>
        <w:pStyle w:val="Style32"/>
        <w:keepNext/>
        <w:keepLines/>
        <w:widowControl w:val="0"/>
        <w:shd w:val="clear" w:color="auto" w:fill="auto"/>
        <w:bidi w:val="0"/>
        <w:spacing w:before="0" w:after="360" w:line="240" w:lineRule="auto"/>
        <w:ind w:left="0" w:right="0" w:firstLine="0"/>
        <w:jc w:val="left"/>
      </w:pPr>
      <w:bookmarkStart w:id="1160" w:name="bookmark1160"/>
      <w:bookmarkStart w:id="1161" w:name="bookmark1161"/>
      <w:bookmarkStart w:id="1164" w:name="bookmark11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160"/>
      <w:bookmarkEnd w:id="1161"/>
      <w:bookmarkEnd w:id="116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14,769,582.19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16,045,859.72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3,727,489.66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3,093,152.19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18,497,071.85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19,139,011.91</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140"/>
        <w:jc w:val="left"/>
      </w:pPr>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65"/>
      <w:bookmarkEnd w:id="1166"/>
      <w:bookmarkEnd w:id="116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2"/>
        <w:keepNext/>
        <w:keepLines/>
        <w:widowControl w:val="0"/>
        <w:shd w:val="clear" w:color="auto" w:fill="auto"/>
        <w:bidi w:val="0"/>
        <w:spacing w:before="0" w:after="26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）账龄超过一年的大额预收账款情况的说明</w:t>
      </w:r>
      <w:bookmarkEnd w:id="1168"/>
      <w:bookmarkEnd w:id="1169"/>
      <w:bookmarkEnd w:id="1171"/>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本公司年末预收款项中，账龄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年以上的款项为</w:t>
      </w:r>
      <w:r>
        <w:rPr>
          <w:rFonts w:ascii="Times New Roman" w:eastAsia="Times New Roman" w:hAnsi="Times New Roman" w:cs="Times New Roman"/>
          <w:color w:val="000000"/>
          <w:spacing w:val="0"/>
          <w:w w:val="100"/>
          <w:position w:val="0"/>
          <w:sz w:val="18"/>
          <w:szCs w:val="18"/>
        </w:rPr>
        <w:t>3,727,489.66</w:t>
      </w:r>
      <w:r>
        <w:rPr>
          <w:color w:val="000000"/>
          <w:spacing w:val="0"/>
          <w:w w:val="100"/>
          <w:position w:val="0"/>
        </w:rPr>
        <w:t>元，未结转的主要原因为客户预付设备定金款，待客户准许发 机、验收设备后结转收入。</w:t>
      </w:r>
    </w:p>
    <w:p>
      <w:pPr>
        <w:pStyle w:val="Style32"/>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172"/>
      <w:bookmarkEnd w:id="1173"/>
      <w:bookmarkEnd w:id="117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58"/>
        <w:gridCol w:w="1997"/>
        <w:gridCol w:w="2256"/>
        <w:gridCol w:w="186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54,818,566.84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54,786,080.42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32,486.42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672,171.62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2,659,136.78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2,419,953.20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911,355.20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8,037.56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8,800,369.70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8,800,794.10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7,613.16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2,606,803.09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2,606,803.09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8,013.56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5,222,962.27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5,223,362.67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7,613.16</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512,699.85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512,723.85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858"/>
        <w:gridCol w:w="1997"/>
        <w:gridCol w:w="2256"/>
        <w:gridCol w:w="1867"/>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252,585.90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252,585.90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205,318.59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205,318.59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101,612.00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2,787,127.00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2,888,739.00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4,725,763.08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2,294,468.84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4,060,590.55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2,959,641.37</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5,507,584.26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71,359,669.16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72,956,157.27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3,911,096.15</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应付职工薪酬中属于拖欠性质的金额元。</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2,294,468.84</w:t>
      </w:r>
      <w:r>
        <w:rPr>
          <w:color w:val="000000"/>
          <w:spacing w:val="0"/>
          <w:w w:val="100"/>
          <w:position w:val="0"/>
        </w:rPr>
        <w:t>元，非货币性福利金额元，因解除劳动关系给予补偿元。</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32"/>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176"/>
      <w:bookmarkEnd w:id="1177"/>
      <w:bookmarkEnd w:id="117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365,404.22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6,891,632.88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9,158,099.14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4,898,502.09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350,620.77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95,711.68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196,672.31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585,445.65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36,896.65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177,031.27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419,731.87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33,508.11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84,087.26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市民税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13,148.82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9,451.41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价格副调基金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10,332,428.42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12,997,949.97</w:t>
            </w:r>
          </w:p>
        </w:tc>
      </w:tr>
    </w:tbl>
    <w:p>
      <w:pPr>
        <w:pStyle w:val="Style28"/>
        <w:keepNext w:val="0"/>
        <w:keepLines w:val="0"/>
        <w:widowControl w:val="0"/>
        <w:shd w:val="clear" w:color="auto" w:fill="auto"/>
        <w:bidi w:val="0"/>
        <w:spacing w:before="0" w:after="380" w:line="355" w:lineRule="exact"/>
        <w:ind w:left="0" w:right="0" w:firstLine="0"/>
        <w:jc w:val="left"/>
        <w:rPr>
          <w:sz w:val="22"/>
          <w:szCs w:val="22"/>
        </w:rPr>
      </w:pPr>
      <w:r>
        <w:rPr>
          <w:color w:val="000000"/>
          <w:spacing w:val="0"/>
          <w:w w:val="100"/>
          <w:position w:val="0"/>
          <w:sz w:val="17"/>
          <w:szCs w:val="17"/>
        </w:rPr>
        <w:t xml:space="preserve">应交税费说明，所在地税务机关同意各分公司、分厂之间应纳税所得额相互调剂的，应说明税款计算过程 </w:t>
      </w:r>
      <w:r>
        <w:rPr>
          <w:color w:val="000000"/>
          <w:spacing w:val="0"/>
          <w:w w:val="100"/>
          <w:position w:val="0"/>
          <w:sz w:val="22"/>
          <w:szCs w:val="22"/>
        </w:rPr>
        <w:t>年末应交个人所得税包括代扣现金股利个人所得税</w:t>
      </w:r>
      <w:r>
        <w:rPr>
          <w:rFonts w:ascii="Times New Roman" w:eastAsia="Times New Roman" w:hAnsi="Times New Roman" w:cs="Times New Roman"/>
          <w:color w:val="000000"/>
          <w:spacing w:val="0"/>
          <w:w w:val="100"/>
          <w:position w:val="0"/>
          <w:sz w:val="22"/>
          <w:szCs w:val="22"/>
        </w:rPr>
        <w:t>76,746.61</w:t>
      </w:r>
      <w:r>
        <w:rPr>
          <w:color w:val="000000"/>
          <w:spacing w:val="0"/>
          <w:w w:val="100"/>
          <w:position w:val="0"/>
          <w:sz w:val="22"/>
          <w:szCs w:val="22"/>
        </w:rPr>
        <w:t>元。</w:t>
      </w:r>
    </w:p>
    <w:p>
      <w:pPr>
        <w:pStyle w:val="Style32"/>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180"/>
      <w:bookmarkEnd w:id="1181"/>
      <w:bookmarkEnd w:id="118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2126"/>
        <w:gridCol w:w="266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限制性股票激励对象股利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1,379,108.35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1,379,108.35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应付股利的说明</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84"/>
      <w:bookmarkEnd w:id="1185"/>
      <w:bookmarkEnd w:id="1187"/>
    </w:p>
    <w:p>
      <w:pPr>
        <w:pStyle w:val="Style32"/>
        <w:keepNext/>
        <w:keepLines/>
        <w:widowControl w:val="0"/>
        <w:shd w:val="clear" w:color="auto" w:fill="auto"/>
        <w:bidi w:val="0"/>
        <w:spacing w:before="0" w:line="240" w:lineRule="auto"/>
        <w:ind w:left="0" w:right="0" w:firstLine="0"/>
        <w:jc w:val="both"/>
      </w:pPr>
      <w:bookmarkStart w:id="1184" w:name="bookmark1184"/>
      <w:bookmarkStart w:id="1185" w:name="bookmark1185"/>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184"/>
      <w:bookmarkEnd w:id="1185"/>
      <w:bookmarkEnd w:id="118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5,731,007.32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69,871.45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131,180.38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122,632.52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5,862,187.70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192,503.97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89"/>
      <w:bookmarkEnd w:id="1190"/>
      <w:bookmarkEnd w:id="1191"/>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725"/>
        <w:gridCol w:w="3058"/>
        <w:gridCol w:w="2798"/>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2"/>
        <w:keepNext/>
        <w:keepLines/>
        <w:widowControl w:val="0"/>
        <w:numPr>
          <w:ilvl w:val="0"/>
          <w:numId w:val="31"/>
        </w:numPr>
        <w:shd w:val="clear" w:color="auto" w:fill="auto"/>
        <w:tabs>
          <w:tab w:pos="493" w:val="left"/>
        </w:tabs>
        <w:bidi w:val="0"/>
        <w:spacing w:before="0" w:after="260" w:line="240" w:lineRule="auto"/>
        <w:ind w:left="0" w:right="0" w:firstLine="0"/>
        <w:jc w:val="both"/>
      </w:pPr>
      <w:bookmarkStart w:id="1192" w:name="bookmark1192"/>
      <w:bookmarkStart w:id="1193" w:name="bookmark1193"/>
      <w:bookmarkStart w:id="1194" w:name="bookmark1194"/>
      <w:bookmarkStart w:id="1195" w:name="bookmark1195"/>
      <w:bookmarkEnd w:id="1194"/>
      <w:r>
        <w:rPr>
          <w:color w:val="000000"/>
          <w:spacing w:val="0"/>
          <w:w w:val="100"/>
          <w:position w:val="0"/>
        </w:rPr>
        <w:t>账龄超过一年的大额其他应付款情况的说明</w:t>
      </w:r>
      <w:bookmarkEnd w:id="1192"/>
      <w:bookmarkEnd w:id="1193"/>
      <w:bookmarkEnd w:id="1195"/>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本公司年末其他应付款中账龄超过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年的款项为</w:t>
      </w:r>
      <w:r>
        <w:rPr>
          <w:rFonts w:ascii="Times New Roman" w:eastAsia="Times New Roman" w:hAnsi="Times New Roman" w:cs="Times New Roman"/>
          <w:color w:val="000000"/>
          <w:spacing w:val="0"/>
          <w:w w:val="100"/>
          <w:position w:val="0"/>
          <w:sz w:val="18"/>
          <w:szCs w:val="18"/>
        </w:rPr>
        <w:t>131,180.38</w:t>
      </w:r>
      <w:r>
        <w:rPr>
          <w:color w:val="000000"/>
          <w:spacing w:val="0"/>
          <w:w w:val="100"/>
          <w:position w:val="0"/>
        </w:rPr>
        <w:t>元，款项性质主要为收取的供应商保证金及房租押金，未支付的原 因为尚未结算。</w:t>
      </w:r>
    </w:p>
    <w:p>
      <w:pPr>
        <w:pStyle w:val="Style32"/>
        <w:keepNext/>
        <w:keepLines/>
        <w:widowControl w:val="0"/>
        <w:numPr>
          <w:ilvl w:val="0"/>
          <w:numId w:val="31"/>
        </w:numPr>
        <w:shd w:val="clear" w:color="auto" w:fill="auto"/>
        <w:tabs>
          <w:tab w:pos="493" w:val="left"/>
        </w:tabs>
        <w:bidi w:val="0"/>
        <w:spacing w:before="0" w:line="240" w:lineRule="auto"/>
        <w:ind w:left="0" w:right="0" w:firstLine="0"/>
        <w:jc w:val="both"/>
      </w:pPr>
      <w:bookmarkStart w:id="1196" w:name="bookmark1196"/>
      <w:bookmarkStart w:id="1197" w:name="bookmark1197"/>
      <w:bookmarkStart w:id="1198" w:name="bookmark1198"/>
      <w:bookmarkStart w:id="1199" w:name="bookmark1199"/>
      <w:bookmarkEnd w:id="1198"/>
      <w:r>
        <w:rPr>
          <w:color w:val="000000"/>
          <w:spacing w:val="0"/>
          <w:w w:val="100"/>
          <w:position w:val="0"/>
        </w:rPr>
        <w:t>金额较大的其他应付款说明内容</w:t>
      </w:r>
      <w:bookmarkEnd w:id="1196"/>
      <w:bookmarkEnd w:id="1197"/>
      <w:bookmarkEnd w:id="1199"/>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年末大额其他应付款合计</w:t>
      </w:r>
      <w:r>
        <w:rPr>
          <w:rFonts w:ascii="Times New Roman" w:eastAsia="Times New Roman" w:hAnsi="Times New Roman" w:cs="Times New Roman"/>
          <w:color w:val="000000"/>
          <w:spacing w:val="0"/>
          <w:w w:val="100"/>
          <w:position w:val="0"/>
          <w:sz w:val="18"/>
          <w:szCs w:val="18"/>
        </w:rPr>
        <w:t>4,708,128.21</w:t>
      </w:r>
      <w:r>
        <w:rPr>
          <w:color w:val="000000"/>
          <w:spacing w:val="0"/>
          <w:w w:val="100"/>
          <w:position w:val="0"/>
        </w:rPr>
        <w:t>元，占总额的</w:t>
      </w:r>
      <w:r>
        <w:rPr>
          <w:rFonts w:ascii="Times New Roman" w:eastAsia="Times New Roman" w:hAnsi="Times New Roman" w:cs="Times New Roman"/>
          <w:color w:val="000000"/>
          <w:spacing w:val="0"/>
          <w:w w:val="100"/>
          <w:position w:val="0"/>
          <w:sz w:val="18"/>
          <w:szCs w:val="18"/>
        </w:rPr>
        <w:t>80.31%</w:t>
      </w:r>
      <w:r>
        <w:rPr>
          <w:color w:val="000000"/>
          <w:spacing w:val="0"/>
          <w:w w:val="100"/>
          <w:position w:val="0"/>
        </w:rPr>
        <w:t>。</w:t>
      </w:r>
    </w:p>
    <w:tbl>
      <w:tblPr>
        <w:tblOverlap w:val="never"/>
        <w:jc w:val="left"/>
        <w:tblLayout w:type="fixed"/>
      </w:tblPr>
      <w:tblGrid>
        <w:gridCol w:w="2275"/>
        <w:gridCol w:w="2136"/>
        <w:gridCol w:w="1080"/>
        <w:gridCol w:w="3149"/>
      </w:tblGrid>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欠款金额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性质或内容</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巴崇昌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2,611,740.00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预留限制性股票激励计划投资款</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邹荣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450,300.00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预留限制性股票激励计划投资款</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靳宏伟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450,300.00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预留限制性股票激励计划投资款</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杨众杰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300,200.00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预留限制性股票激励计划投资款</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黄继烨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300,200.00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预留限制性股票激励计划投资款</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彭川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300,200.00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预留限制性股票激励计划投资款</w:t>
            </w:r>
          </w:p>
        </w:tc>
      </w:tr>
      <w:tr>
        <w:trPr>
          <w:trHeight w:val="65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艾捷舒尔物德包装(广州) 有限公司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205,128.21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保证金</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王津海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90,060.00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预留限制性股票激励计划投资款</w:t>
            </w:r>
          </w:p>
        </w:tc>
      </w:tr>
      <w:tr>
        <w:trPr>
          <w:trHeight w:val="36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b/>
                <w:bCs/>
                <w:color w:val="000000"/>
                <w:spacing w:val="0"/>
                <w:w w:val="100"/>
                <w:position w:val="0"/>
                <w:sz w:val="20"/>
                <w:szCs w:val="20"/>
              </w:rPr>
              <w:t>4,708,128.21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2"/>
        <w:keepNext/>
        <w:keepLines/>
        <w:widowControl w:val="0"/>
        <w:shd w:val="clear" w:color="auto" w:fill="auto"/>
        <w:bidi w:val="0"/>
        <w:spacing w:before="0" w:line="240"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、其他流动负债</w:t>
      </w:r>
      <w:bookmarkEnd w:id="1200"/>
      <w:bookmarkEnd w:id="1201"/>
      <w:bookmarkEnd w:id="1203"/>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中央投资重点产业振兴和技术改造专项资金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611,589.60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611,589.60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天津市科技创新专项资金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219,999.96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219,999.96</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831,589.56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831,589.56</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其他流动负债说明</w:t>
      </w:r>
    </w:p>
    <w:p>
      <w:pPr>
        <w:pStyle w:val="Style58"/>
        <w:keepNext w:val="0"/>
        <w:keepLines w:val="0"/>
        <w:widowControl w:val="0"/>
        <w:shd w:val="clear" w:color="auto" w:fill="auto"/>
        <w:bidi w:val="0"/>
        <w:spacing w:before="0" w:after="360" w:line="240" w:lineRule="auto"/>
        <w:ind w:left="0" w:right="0" w:firstLine="0"/>
        <w:jc w:val="both"/>
        <w:rPr>
          <w:sz w:val="22"/>
          <w:szCs w:val="22"/>
        </w:rPr>
      </w:pPr>
      <w:r>
        <w:rPr>
          <w:color w:val="000000"/>
          <w:spacing w:val="0"/>
          <w:w w:val="100"/>
          <w:position w:val="0"/>
          <w:sz w:val="22"/>
          <w:szCs w:val="22"/>
        </w:rPr>
        <w:t>本公司年末其他流动负债系将于</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年内结转营业外收入的与资产相关的政府补助。</w:t>
      </w:r>
    </w:p>
    <w:p>
      <w:pPr>
        <w:pStyle w:val="Style32"/>
        <w:keepNext/>
        <w:keepLines/>
        <w:widowControl w:val="0"/>
        <w:shd w:val="clear" w:color="auto" w:fill="auto"/>
        <w:bidi w:val="0"/>
        <w:spacing w:before="0" w:after="36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1204"/>
      <w:bookmarkEnd w:id="1205"/>
      <w:bookmarkEnd w:id="120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94"/>
        <w:gridCol w:w="306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中央投资重点产业振兴和技术改造专项资金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13,906,487.52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14,518,077.12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工业中小企业技术改造项目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天津市科技创新专项资金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1,411,666.81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1,631,666.77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年循环经济专项资金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19,718,154.33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17,549,743.89</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其他非流动负债说明</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涉及政府补助的负债项目</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38"/>
        <w:gridCol w:w="1435"/>
        <w:gridCol w:w="1152"/>
        <w:gridCol w:w="1114"/>
        <w:gridCol w:w="1574"/>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25</w:t>
      </w:r>
      <w:r>
        <w:rPr>
          <w:color w:val="000000"/>
          <w:spacing w:val="0"/>
          <w:w w:val="100"/>
          <w:position w:val="0"/>
        </w:rPr>
        <w:t>、股本</w:t>
      </w:r>
      <w:bookmarkEnd w:id="1208"/>
      <w:bookmarkEnd w:id="1209"/>
      <w:bookmarkEnd w:id="1210"/>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142,224,000.00</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年第一次临时股东大会决议通过的《关于公司限制性股票激励计划（草案修订稿）及其 摘要的议案》、《关于提请股东大会授权董事会办理公司限制性股票激励计划相关事宜的议案》，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日第二届董 事会第二十一次会议决议通过的《关于同意向激励对象授予限制性股票的议案》、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日第二届董事会第二十四次 会议决议通过的《关于调整公司限制性股票授予日的议案》、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日第二届董事会第二十五次会议决议通过的《关于 调整首次限制性股票激励对象及授予数量的议案》，本公司同意向沈智海、王玉信等</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位首次限制性股票激励计划激励对 象授予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22.4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万股限制性股票，首次限制性股票的授予价格为每股</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日。本公司收到上述激励 对象缴纳的投资款合计人民币</w:t>
      </w:r>
      <w:r>
        <w:rPr>
          <w:rFonts w:ascii="Times New Roman" w:eastAsia="Times New Roman" w:hAnsi="Times New Roman" w:cs="Times New Roman"/>
          <w:color w:val="000000"/>
          <w:spacing w:val="0"/>
          <w:w w:val="100"/>
          <w:position w:val="0"/>
          <w:sz w:val="18"/>
          <w:szCs w:val="18"/>
        </w:rPr>
        <w:t>22,240,000.00</w:t>
      </w:r>
      <w:r>
        <w:rPr>
          <w:color w:val="000000"/>
          <w:spacing w:val="0"/>
          <w:w w:val="100"/>
          <w:position w:val="0"/>
        </w:rPr>
        <w:t>元，其中新增股本人民币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,224,000.00</w:t>
      </w:r>
      <w:r>
        <w:rPr>
          <w:color w:val="000000"/>
          <w:spacing w:val="0"/>
          <w:w w:val="100"/>
          <w:position w:val="0"/>
        </w:rPr>
        <w:t xml:space="preserve">元，新增资本公积（股本溢价）合计人民币 </w:t>
      </w:r>
      <w:r>
        <w:rPr>
          <w:rFonts w:ascii="Times New Roman" w:eastAsia="Times New Roman" w:hAnsi="Times New Roman" w:cs="Times New Roman"/>
          <w:color w:val="000000"/>
          <w:spacing w:val="0"/>
          <w:w w:val="100"/>
          <w:position w:val="0"/>
          <w:sz w:val="18"/>
          <w:szCs w:val="18"/>
        </w:rPr>
        <w:t>20,016,000.00</w:t>
      </w:r>
      <w:r>
        <w:rPr>
          <w:color w:val="000000"/>
          <w:spacing w:val="0"/>
          <w:w w:val="100"/>
          <w:position w:val="0"/>
        </w:rPr>
        <w:t>元。上述增资已经信永中和会计师事务所（特殊普通合伙）审验并出具</w:t>
      </w:r>
      <w:r>
        <w:rPr>
          <w:rFonts w:ascii="Times New Roman" w:eastAsia="Times New Roman" w:hAnsi="Times New Roman" w:cs="Times New Roman"/>
          <w:color w:val="000000"/>
          <w:spacing w:val="0"/>
          <w:w w:val="100"/>
          <w:position w:val="0"/>
          <w:sz w:val="18"/>
          <w:szCs w:val="18"/>
        </w:rPr>
        <w:t>“XYZH/2012TJA1073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28"/>
        <w:keepNext w:val="0"/>
        <w:keepLines w:val="0"/>
        <w:widowControl w:val="0"/>
        <w:shd w:val="clear" w:color="auto" w:fill="auto"/>
        <w:bidi w:val="0"/>
        <w:spacing w:before="0" w:after="120" w:line="313"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日，赵俊伟所持</w:t>
      </w:r>
      <w:r>
        <w:rPr>
          <w:rFonts w:ascii="Times New Roman" w:eastAsia="Times New Roman" w:hAnsi="Times New Roman" w:cs="Times New Roman"/>
          <w:color w:val="000000"/>
          <w:spacing w:val="0"/>
          <w:w w:val="100"/>
          <w:position w:val="0"/>
          <w:sz w:val="18"/>
          <w:szCs w:val="18"/>
        </w:rPr>
        <w:t>1,212,750</w:t>
      </w:r>
      <w:r>
        <w:rPr>
          <w:color w:val="000000"/>
          <w:spacing w:val="0"/>
          <w:w w:val="100"/>
          <w:position w:val="0"/>
        </w:rPr>
        <w:t>股限售股解禁，可以上市流通。</w:t>
      </w:r>
      <w:r>
        <w:br w:type="page"/>
      </w:r>
    </w:p>
    <w:p>
      <w:pPr>
        <w:pStyle w:val="Style32"/>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26</w:t>
      </w:r>
      <w:r>
        <w:rPr>
          <w:color w:val="000000"/>
          <w:spacing w:val="0"/>
          <w:w w:val="100"/>
          <w:position w:val="0"/>
        </w:rPr>
        <w:t>、资本公积</w:t>
      </w:r>
      <w:bookmarkEnd w:id="1211"/>
      <w:bookmarkEnd w:id="1212"/>
      <w:bookmarkEnd w:id="121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58"/>
        <w:gridCol w:w="1997"/>
        <w:gridCol w:w="1728"/>
        <w:gridCol w:w="159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879,267,630.00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20,016,000.00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899,283,630.00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6,040,878.24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6,040,878.24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879,267,630.00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26,056,878.24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905,324,508.24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本公司本年确认限制性股票股权激励费用</w:t>
      </w:r>
      <w:r>
        <w:rPr>
          <w:rFonts w:ascii="Times New Roman" w:eastAsia="Times New Roman" w:hAnsi="Times New Roman" w:cs="Times New Roman"/>
          <w:color w:val="000000"/>
          <w:spacing w:val="0"/>
          <w:w w:val="100"/>
          <w:position w:val="0"/>
          <w:sz w:val="18"/>
          <w:szCs w:val="18"/>
        </w:rPr>
        <w:t>6,040,878.24</w:t>
      </w:r>
      <w:r>
        <w:rPr>
          <w:color w:val="000000"/>
          <w:spacing w:val="0"/>
          <w:w w:val="100"/>
          <w:position w:val="0"/>
        </w:rPr>
        <w:t>元，同时增加本公司资本公积（其他资本公积）。</w:t>
      </w:r>
    </w:p>
    <w:p>
      <w:pPr>
        <w:pStyle w:val="Style32"/>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214"/>
      <w:bookmarkEnd w:id="1215"/>
      <w:bookmarkEnd w:id="1217"/>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58"/>
        <w:gridCol w:w="1997"/>
        <w:gridCol w:w="1728"/>
        <w:gridCol w:w="159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45,992,800.83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12,495,084.64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58,487,885.47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708,577.27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708,577.27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46,701,378.10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12,495,084.64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59,196,462.74</w:t>
            </w:r>
          </w:p>
        </w:tc>
      </w:tr>
    </w:tbl>
    <w:p>
      <w:pPr>
        <w:pStyle w:val="Style28"/>
        <w:keepNext w:val="0"/>
        <w:keepLines w:val="0"/>
        <w:widowControl w:val="0"/>
        <w:shd w:val="clear" w:color="auto" w:fill="auto"/>
        <w:bidi w:val="0"/>
        <w:spacing w:before="0" w:after="700" w:line="331" w:lineRule="exact"/>
        <w:ind w:left="380" w:right="0" w:hanging="380"/>
        <w:jc w:val="left"/>
      </w:pPr>
      <w:r>
        <w:rPr>
          <w:color w:val="000000"/>
          <w:spacing w:val="0"/>
          <w:w w:val="100"/>
          <w:position w:val="0"/>
        </w:rPr>
        <w:t>盈余公积说明，用盈余公积转增股本、弥补亏损、分派股利的，应说明有关决议 本公司按本年实现净利润的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提取了法定盈余公积</w:t>
      </w:r>
      <w:r>
        <w:rPr>
          <w:rFonts w:ascii="Times New Roman" w:eastAsia="Times New Roman" w:hAnsi="Times New Roman" w:cs="Times New Roman"/>
          <w:color w:val="000000"/>
          <w:spacing w:val="0"/>
          <w:w w:val="100"/>
          <w:position w:val="0"/>
          <w:sz w:val="18"/>
          <w:szCs w:val="18"/>
        </w:rPr>
        <w:t>12,495,084.64</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218"/>
      <w:bookmarkEnd w:id="1219"/>
      <w:bookmarkEnd w:id="122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205,138,477.85</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205,138,477.85</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143,007,275.58</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12,495,084.64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子公司税后提取的职工福利及奖励基金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407,711.20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237,242,957.59</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调整年初未分配利润明细：</w:t>
      </w:r>
    </w:p>
    <w:p>
      <w:pPr>
        <w:pStyle w:val="Style28"/>
        <w:keepNext w:val="0"/>
        <w:keepLines w:val="0"/>
        <w:widowControl w:val="0"/>
        <w:shd w:val="clear" w:color="auto" w:fill="auto"/>
        <w:tabs>
          <w:tab w:pos="330" w:val="left"/>
        </w:tabs>
        <w:bidi w:val="0"/>
        <w:spacing w:before="0" w:after="120" w:line="240" w:lineRule="auto"/>
        <w:ind w:left="0" w:right="0" w:firstLine="0"/>
        <w:jc w:val="left"/>
      </w:pPr>
      <w:bookmarkStart w:id="1222" w:name="bookmark1222"/>
      <w:r>
        <w:rPr>
          <w:rFonts w:ascii="Times New Roman" w:eastAsia="Times New Roman" w:hAnsi="Times New Roman" w:cs="Times New Roman"/>
          <w:color w:val="000000"/>
          <w:spacing w:val="0"/>
          <w:w w:val="100"/>
          <w:position w:val="0"/>
          <w:sz w:val="18"/>
          <w:szCs w:val="18"/>
        </w:rPr>
        <w:t>1</w:t>
      </w:r>
      <w:bookmarkEnd w:id="12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23" w:name="bookmark1223"/>
      <w:r>
        <w:rPr>
          <w:rFonts w:ascii="Times New Roman" w:eastAsia="Times New Roman" w:hAnsi="Times New Roman" w:cs="Times New Roman"/>
          <w:color w:val="000000"/>
          <w:spacing w:val="0"/>
          <w:w w:val="100"/>
          <w:position w:val="0"/>
          <w:sz w:val="18"/>
          <w:szCs w:val="18"/>
        </w:rPr>
        <w:t>2</w:t>
      </w:r>
      <w:bookmarkEnd w:id="12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24" w:name="bookmark1224"/>
      <w:r>
        <w:rPr>
          <w:rFonts w:ascii="Times New Roman" w:eastAsia="Times New Roman" w:hAnsi="Times New Roman" w:cs="Times New Roman"/>
          <w:color w:val="000000"/>
          <w:spacing w:val="0"/>
          <w:w w:val="100"/>
          <w:position w:val="0"/>
          <w:sz w:val="18"/>
          <w:szCs w:val="18"/>
        </w:rPr>
        <w:t>3</w:t>
      </w:r>
      <w:bookmarkEnd w:id="12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25" w:name="bookmark1225"/>
      <w:r>
        <w:rPr>
          <w:rFonts w:ascii="Times New Roman" w:eastAsia="Times New Roman" w:hAnsi="Times New Roman" w:cs="Times New Roman"/>
          <w:color w:val="000000"/>
          <w:spacing w:val="0"/>
          <w:w w:val="100"/>
          <w:position w:val="0"/>
          <w:sz w:val="18"/>
          <w:szCs w:val="18"/>
        </w:rPr>
        <w:t>4</w:t>
      </w:r>
      <w:bookmarkEnd w:id="12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26" w:name="bookmark1226"/>
      <w:r>
        <w:rPr>
          <w:rFonts w:ascii="Times New Roman" w:eastAsia="Times New Roman" w:hAnsi="Times New Roman" w:cs="Times New Roman"/>
          <w:color w:val="000000"/>
          <w:spacing w:val="0"/>
          <w:w w:val="100"/>
          <w:position w:val="0"/>
          <w:sz w:val="18"/>
          <w:szCs w:val="18"/>
        </w:rPr>
        <w:t>5</w:t>
      </w:r>
      <w:bookmarkEnd w:id="12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r>
        <w:br w:type="page"/>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2"/>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9</w:t>
      </w:r>
      <w:r>
        <w:rPr>
          <w:color w:val="000000"/>
          <w:spacing w:val="0"/>
          <w:w w:val="100"/>
          <w:position w:val="0"/>
        </w:rPr>
        <w:t>、营业收入、营业成本</w:t>
      </w:r>
      <w:bookmarkEnd w:id="1227"/>
      <w:bookmarkEnd w:id="1228"/>
      <w:bookmarkEnd w:id="1230"/>
    </w:p>
    <w:p>
      <w:pPr>
        <w:pStyle w:val="Style32"/>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27"/>
      <w:bookmarkEnd w:id="1228"/>
      <w:bookmarkEnd w:id="123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612,516,850.50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572,224,083.89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3,162,656.23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2,698,345.21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346,026,543.27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308,557,206.51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32"/>
      <w:bookmarkEnd w:id="1233"/>
      <w:bookmarkEnd w:id="123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印后设备及相关产品销售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612,516,850.50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345,770,070.39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572,224,083.89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308,473,435.83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612,516,850.50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345,770,070.39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572,224,083.89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308,473,435.83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235"/>
      <w:bookmarkEnd w:id="1236"/>
      <w:bookmarkEnd w:id="123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模烫机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281,981,045.14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137,195,564.03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344,256,110.62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174,205,338.54</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模切机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206,859,315.31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129,714,159.52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149,381,114.20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88,914,204.15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糊盒机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36,329,408.89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23,111,817.23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25,915,283.47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20,018,673.20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检品机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65,227,843.84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50,197,301.57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34,557,424.42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21,104,592.55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喷码机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1,662,393.17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1,658,572.55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配件及维修费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20,456,844.15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3,892,655.49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18,114,151.18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4,230,627.39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612,516,850.50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345,770,070.39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572,224,083.89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308,473,435.83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239"/>
      <w:bookmarkEnd w:id="1240"/>
      <w:bookmarkEnd w:id="124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3590"/>
        <w:gridCol w:w="3461"/>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530"/>
        <w:gridCol w:w="1728"/>
        <w:gridCol w:w="1862"/>
        <w:gridCol w:w="1723"/>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510,293,286.17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298,645,203.69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511,330,155.68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281,306,495.65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102,223,564.33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47,124,866.70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60,893,928.21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27,166,940.18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612,516,850.50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345,770,070.39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572,224,083.89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308,473,435.83</w:t>
            </w:r>
          </w:p>
        </w:tc>
      </w:tr>
    </w:tbl>
    <w:p>
      <w:pPr>
        <w:widowControl w:val="0"/>
        <w:spacing w:after="319" w:line="1" w:lineRule="exact"/>
      </w:pPr>
    </w:p>
    <w:p>
      <w:pPr>
        <w:pStyle w:val="Style32"/>
        <w:keepNext/>
        <w:keepLines/>
        <w:widowControl w:val="0"/>
        <w:numPr>
          <w:ilvl w:val="0"/>
          <w:numId w:val="31"/>
        </w:numPr>
        <w:shd w:val="clear" w:color="auto" w:fill="auto"/>
        <w:bidi w:val="0"/>
        <w:spacing w:before="0" w:line="240" w:lineRule="auto"/>
        <w:ind w:left="0" w:right="0" w:firstLine="14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公司来自前五名客户的营业收入情况</w:t>
      </w:r>
      <w:bookmarkEnd w:id="1243"/>
      <w:bookmarkEnd w:id="1244"/>
      <w:bookmarkEnd w:id="124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851"/>
        <w:gridCol w:w="413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Graphic</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Equipment(UK) Limited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22,635,538.54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14,666,666.66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鹤山雅图仕印刷有限公司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13,504,273.50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北京黎马敦太平洋包装有限公司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12,564,102.57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深圳冠为印务有限公司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11,282,051.30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74,652,632.57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2"/>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3</w:t>
      </w:r>
      <w:bookmarkEnd w:id="1249"/>
      <w:r>
        <w:rPr>
          <w:rFonts w:ascii="Times New Roman" w:eastAsia="Times New Roman" w:hAnsi="Times New Roman" w:cs="Times New Roman"/>
          <w:color w:val="000000"/>
          <w:spacing w:val="0"/>
          <w:w w:val="100"/>
          <w:position w:val="0"/>
        </w:rPr>
        <w:t>0</w:t>
      </w:r>
      <w:r>
        <w:rPr>
          <w:color w:val="000000"/>
          <w:spacing w:val="0"/>
          <w:w w:val="100"/>
          <w:position w:val="0"/>
        </w:rPr>
        <w:t>、营业税金及附加</w:t>
      </w:r>
      <w:bookmarkEnd w:id="1247"/>
      <w:bookmarkEnd w:id="1248"/>
      <w:bookmarkEnd w:id="125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62"/>
        <w:gridCol w:w="292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82,464.45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3,112,935.42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3,688,864.05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2,271,529.34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2,638,475.32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价格副调基金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5,467,952.80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6,542,389.37</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2"/>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3</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251"/>
      <w:bookmarkEnd w:id="1252"/>
      <w:bookmarkEnd w:id="125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11,507,675.24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8,754,290.71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10,112,662.72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5,814,709.86</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8,366,945.85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9,048,859.51</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7,399,606.21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7,454,229.61</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5,414,916.02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2,350,687.45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2,665,837.66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1,202,872.15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2,609,199.03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2,483,409.84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1,982,263.62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2,812,839.55</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1,879,625.78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1,393,559.51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441,238.14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376,279.82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53,708,571.46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40,363,136.82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255"/>
      <w:bookmarkEnd w:id="1256"/>
      <w:bookmarkEnd w:id="125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18,956,973.27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15,446,284.73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10,792,915.40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7,987,829.33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8,287,779.05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6,181,576.19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3,744,465.40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3,130,752.41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3,373,032.79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1,380,962.73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职工福利费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3,113,271.75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710,032.18</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2,894,600.98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2,101,550.45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3,974,253.76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4,536,524.44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2,204,848.00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1,757,629.00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2,106,823.90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1,277,311.17</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1,994,619.71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2,584,449.15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1,837,038.43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1,557,323.38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1,694,922.67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1,281,020.02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1,035,253.80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1,024,071.02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828,347.06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1,668,000.00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421,500.00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699,273.41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980,350.88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697,673.96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2,373,362.19</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669,628.68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1,021,614.09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339,683.40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282,716.95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269,723.95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125,886.06</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242,606.26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219,554.55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260,965.56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142,194.32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395,146.33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79,435.47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89,290.80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存货盘亏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1,849,630.28</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72,308,410.15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58,316,289.16</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259"/>
      <w:bookmarkEnd w:id="1260"/>
      <w:bookmarkEnd w:id="126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185,060.00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1,237,622.22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-13,054,451.02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-18,263,661.93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-372,361.49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116,670.73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408,558.77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213,033.40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-12,833,193.74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-16,696,335.58</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263"/>
      <w:bookmarkEnd w:id="1264"/>
      <w:bookmarkEnd w:id="1266"/>
    </w:p>
    <w:p>
      <w:pPr>
        <w:pStyle w:val="Style32"/>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263"/>
      <w:bookmarkEnd w:id="1264"/>
      <w:bookmarkEnd w:id="126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-705,076.66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-797,996.53</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-705,076.66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-797,996.53</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14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268"/>
      <w:bookmarkEnd w:id="1269"/>
      <w:bookmarkEnd w:id="127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1728"/>
        <w:gridCol w:w="2928"/>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319" w:line="1" w:lineRule="exact"/>
      </w:pPr>
    </w:p>
    <w:p>
      <w:pPr>
        <w:pStyle w:val="Style32"/>
        <w:keepNext/>
        <w:keepLines/>
        <w:widowControl w:val="0"/>
        <w:numPr>
          <w:ilvl w:val="0"/>
          <w:numId w:val="33"/>
        </w:numPr>
        <w:shd w:val="clear" w:color="auto" w:fill="auto"/>
        <w:bidi w:val="0"/>
        <w:spacing w:before="0" w:after="360" w:line="240" w:lineRule="auto"/>
        <w:ind w:left="0" w:right="0" w:firstLine="14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按权益法核算的长期股权投资收益</w:t>
      </w:r>
      <w:bookmarkEnd w:id="1271"/>
      <w:bookmarkEnd w:id="1272"/>
      <w:bookmarkEnd w:id="127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1728"/>
        <w:gridCol w:w="292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英飞电池技术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-705,076.66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-797,996.53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利润变化</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-705,076.66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-797,996.53</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r>
        <w:br w:type="page"/>
      </w:r>
    </w:p>
    <w:p>
      <w:pPr>
        <w:pStyle w:val="Style32"/>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275"/>
      <w:bookmarkEnd w:id="1276"/>
      <w:bookmarkEnd w:id="127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525"/>
        <w:gridCol w:w="279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-1,539,188.99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3,924,321.57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2,384,816.74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258,660.33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845,627.75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4,182,981.90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279"/>
      <w:bookmarkEnd w:id="1280"/>
      <w:bookmarkEnd w:id="1282"/>
    </w:p>
    <w:p>
      <w:pPr>
        <w:pStyle w:val="Style32"/>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279"/>
      <w:bookmarkEnd w:id="1280"/>
      <w:bookmarkEnd w:id="128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139,071.83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7,004.19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118,911.58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139,071.83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7,004.19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118,911.58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25,626,629.56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7,214,946.60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26,070,629.52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238,206.64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362,222.04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238,206.64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686,365.36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164,255.52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242,365.40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26,690,273.39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7,748,428.35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26,670,113.14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2"/>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284"/>
      <w:bookmarkEnd w:id="1285"/>
      <w:bookmarkEnd w:id="12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北辰科技园企业发展基 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971,456.56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中央投资重点产业振兴 和技术改造专项资金</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（多功能印刷设备系列 开发及产业化项目）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611,589.60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611,626.08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驰名企业奖励资金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产学研合作资助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园区创新平台资金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工程补贴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天使基金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进口产品贴息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驰名商标资助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天津市科技创新专项资 金项目（多功能印刷设 备系列开发及产业化项 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219,999.96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219,999.96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市级工程资金奖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著名商标奖金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收科委进步奖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天津市知识产权专项资 金资助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181,864.00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天津北辰开发区企业发 展金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上市工作资金补助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包装行业高薪技术研发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25,626,629.56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7,214,946.60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287"/>
      <w:bookmarkEnd w:id="1288"/>
      <w:bookmarkEnd w:id="129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计入当期非经常性损益</w:t>
            </w:r>
          </w:p>
          <w:p>
            <w:pPr>
              <w:pStyle w:val="Style11"/>
              <w:keepNext w:val="0"/>
              <w:keepLines w:val="0"/>
              <w:widowControl w:val="0"/>
              <w:shd w:val="clear" w:color="auto" w:fill="auto"/>
              <w:bidi w:val="0"/>
              <w:spacing w:before="0" w:after="0" w:line="240" w:lineRule="auto"/>
              <w:ind w:left="0" w:right="0" w:firstLine="680"/>
              <w:jc w:val="both"/>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赞助支出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38,086.88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1,039,086.88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307,861.33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1,039,086.88</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2"/>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291"/>
      <w:bookmarkEnd w:id="1292"/>
      <w:bookmarkEnd w:id="129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0"/>
        <w:gridCol w:w="240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4661"/>
        <w:gridCol w:w="2520"/>
        <w:gridCol w:w="24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27,894,165.98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29,165,835.48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2,421,606.01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1,246,363.82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30,315,771.99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30,412,199.30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9</w:t>
      </w:r>
      <w:r>
        <w:rPr>
          <w:color w:val="000000"/>
          <w:spacing w:val="0"/>
          <w:w w:val="100"/>
          <w:position w:val="0"/>
        </w:rPr>
        <w:t>、基本每股收益和稀释每股收益的计算过程</w:t>
      </w:r>
      <w:bookmarkEnd w:id="1295"/>
      <w:bookmarkEnd w:id="1296"/>
      <w:bookmarkEnd w:id="1298"/>
    </w:p>
    <w:tbl>
      <w:tblPr>
        <w:tblOverlap w:val="never"/>
        <w:jc w:val="left"/>
        <w:tblLayout w:type="fixed"/>
      </w:tblPr>
      <w:tblGrid>
        <w:gridCol w:w="3389"/>
        <w:gridCol w:w="1493"/>
        <w:gridCol w:w="1901"/>
        <w:gridCol w:w="1982"/>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上年金额</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143,007,275.58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147,697,891.36</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归属于母公司的非经常性损益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21,715,461.96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6,298,824.70</w:t>
            </w:r>
          </w:p>
        </w:tc>
      </w:tr>
      <w:tr>
        <w:trPr>
          <w:trHeight w:val="65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归属于母公司股东、扣除非经常性损益 后的净利润</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3=1-2</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121,291,813.62</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141,399,066.66</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年初股份总数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140,000,000.00</w:t>
            </w:r>
          </w:p>
        </w:tc>
      </w:tr>
      <w:tr>
        <w:trPr>
          <w:trHeight w:val="65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公积金转增股本或股票股利分配等增 加股份数</w:t>
            </w:r>
            <w:r>
              <w:rPr>
                <w:rFonts w:ascii="Arial Unicode MS" w:eastAsia="Arial Unicode MS" w:hAnsi="Arial Unicode MS" w:cs="Arial Unicode MS"/>
                <w:color w:val="000000"/>
                <w:spacing w:val="0"/>
                <w:w w:val="100"/>
                <w:position w:val="0"/>
                <w:sz w:val="22"/>
                <w:szCs w:val="22"/>
              </w:rPr>
              <w:t>（I</w:t>
            </w:r>
            <w:r>
              <w:rPr>
                <w:color w:val="000000"/>
                <w:spacing w:val="0"/>
                <w:w w:val="100"/>
                <w:position w:val="0"/>
                <w:sz w:val="20"/>
                <w:szCs w:val="20"/>
              </w:rPr>
              <w:t>）</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发行新股或债转股等增加股份数</w:t>
            </w:r>
            <w:r>
              <w:rPr>
                <w:rFonts w:ascii="Arial Unicode MS" w:eastAsia="Arial Unicode MS" w:hAnsi="Arial Unicode MS" w:cs="Arial Unicode MS"/>
                <w:color w:val="000000"/>
                <w:spacing w:val="0"/>
                <w:w w:val="100"/>
                <w:position w:val="0"/>
                <w:sz w:val="22"/>
                <w:szCs w:val="22"/>
              </w:rPr>
              <w:t>（II）</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2,224,000.00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增加股份</w:t>
            </w:r>
            <w:r>
              <w:rPr>
                <w:rFonts w:ascii="Arial Unicode MS" w:eastAsia="Arial Unicode MS" w:hAnsi="Arial Unicode MS" w:cs="Arial Unicode MS"/>
                <w:color w:val="000000"/>
                <w:spacing w:val="0"/>
                <w:w w:val="100"/>
                <w:position w:val="0"/>
                <w:sz w:val="22"/>
                <w:szCs w:val="22"/>
              </w:rPr>
              <w:t>（II）</w:t>
            </w:r>
            <w:r>
              <w:rPr>
                <w:color w:val="000000"/>
                <w:spacing w:val="0"/>
                <w:w w:val="100"/>
                <w:position w:val="0"/>
                <w:sz w:val="20"/>
                <w:szCs w:val="20"/>
              </w:rPr>
              <w:t>下一月份起至年末的累 计月数</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因回购等减少股份数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减少股份下一月份起至年末的累计月 数</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缩股减少股份数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报告期月份数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w:t>
            </w:r>
          </w:p>
        </w:tc>
      </w:tr>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发行在外的普通股加权平均数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12=4+5+6x7+11-</w:t>
            </w:r>
          </w:p>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8x9+11-10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141,297,333.33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140,000,000.00</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基本每股收益（I）</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13=1+12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1.05</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基本每股收益（II）</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1.01</w:t>
            </w:r>
          </w:p>
        </w:tc>
      </w:tr>
      <w:tr>
        <w:trPr>
          <w:trHeight w:val="65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已确认为费用的稀释性潜在普通股利 息</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转换费用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认股权证、期权行权、可转换债券等增 加的普通股加权平均数</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0"/>
                <w:szCs w:val="20"/>
              </w:rPr>
              <w:t>稀释每股收益</w:t>
            </w:r>
            <w:r>
              <w:rPr>
                <w:rFonts w:ascii="Arial Unicode MS" w:eastAsia="Arial Unicode MS" w:hAnsi="Arial Unicode MS" w:cs="Arial Unicode MS"/>
                <w:color w:val="000000"/>
                <w:spacing w:val="0"/>
                <w:w w:val="100"/>
                <w:position w:val="0"/>
                <w:sz w:val="22"/>
                <w:szCs w:val="22"/>
              </w:rPr>
              <w:t>（I）</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19=[1+(15-16)x(1</w:t>
            </w:r>
          </w:p>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-17)]+(12+18)</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1.05</w:t>
            </w:r>
          </w:p>
        </w:tc>
      </w:tr>
      <w:tr>
        <w:trPr>
          <w:trHeight w:val="672"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稀释每股收益（II）</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19=[3+(15-16)x(1</w:t>
            </w:r>
          </w:p>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-17)]+(12+18)</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0.86</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1.01</w:t>
            </w:r>
          </w:p>
        </w:tc>
      </w:tr>
    </w:tbl>
    <w:p>
      <w:pPr>
        <w:widowControl w:val="0"/>
        <w:spacing w:after="639" w:line="1" w:lineRule="exact"/>
      </w:pPr>
    </w:p>
    <w:p>
      <w:pPr>
        <w:pStyle w:val="Style32"/>
        <w:keepNext/>
        <w:keepLines/>
        <w:widowControl w:val="0"/>
        <w:shd w:val="clear" w:color="auto" w:fill="auto"/>
        <w:bidi w:val="0"/>
        <w:spacing w:before="0" w:after="40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4</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299"/>
      <w:bookmarkEnd w:id="1300"/>
      <w:bookmarkEnd w:id="1302"/>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656"/>
        <w:gridCol w:w="2525"/>
        <w:gridCol w:w="24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-1,065,948.92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-444,605.37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-1,065,948.92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-444,605.37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-1,065,948.92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-444,605.37</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其他综合收益说明</w:t>
      </w:r>
    </w:p>
    <w:p>
      <w:pPr>
        <w:pStyle w:val="Style32"/>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4</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、现金流量表附注</w:t>
      </w:r>
      <w:bookmarkEnd w:id="1303"/>
      <w:bookmarkEnd w:id="1304"/>
      <w:bookmarkEnd w:id="1306"/>
    </w:p>
    <w:p>
      <w:pPr>
        <w:pStyle w:val="Style32"/>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7" w:name="bookmark1307"/>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03"/>
      <w:bookmarkEnd w:id="1304"/>
      <w:bookmarkEnd w:id="130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25,644,588.00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8,140,285.16</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罚款收入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238,206.64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27,795,040.00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33,885.78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收回的保证金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1,779,637.02</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63,631,642.60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08"/>
      <w:bookmarkEnd w:id="1309"/>
      <w:bookmarkEnd w:id="131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24,323,045.46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30,149,030.98</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408,558.77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9,061,830.74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20,080,879.93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罚款支出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捐赠支出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32,400.59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85,056,746.47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2"/>
        <w:keepNext/>
        <w:keepLines/>
        <w:widowControl w:val="0"/>
        <w:shd w:val="clear" w:color="auto" w:fill="auto"/>
        <w:bidi w:val="0"/>
        <w:spacing w:before="0" w:line="240" w:lineRule="auto"/>
        <w:ind w:left="0" w:right="0" w:firstLine="14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11"/>
      <w:bookmarkEnd w:id="1312"/>
      <w:bookmarkEnd w:id="131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园区项目定金退回</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15"/>
      <w:bookmarkEnd w:id="1316"/>
      <w:bookmarkEnd w:id="131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19"/>
      <w:bookmarkEnd w:id="1320"/>
      <w:bookmarkEnd w:id="132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23"/>
      <w:bookmarkEnd w:id="1324"/>
      <w:bookmarkEnd w:id="132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4</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327"/>
      <w:bookmarkEnd w:id="1328"/>
      <w:bookmarkEnd w:id="1330"/>
    </w:p>
    <w:p>
      <w:pPr>
        <w:pStyle w:val="Style32"/>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27"/>
      <w:bookmarkEnd w:id="1328"/>
      <w:bookmarkEnd w:id="133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144,785,932.90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149,887,132.11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-638,460.94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4,182,981.90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20,419,898.68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16,330,398.13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1,986,540.88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1,299,117.11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98,033.92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-139,071.83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857.14</w:t>
            </w:r>
          </w:p>
        </w:tc>
      </w:tr>
    </w:tbl>
    <w:p>
      <w:pPr>
        <w:spacing w:lineRule="exact" w:line="1"/>
        <w:rPr>
          <w:sz w:val="2"/>
          <w:szCs w:val="2"/>
        </w:rPr>
      </w:pPr>
      <w:r>
        <w:br w:type="page"/>
      </w:r>
    </w:p>
    <w:tbl>
      <w:tblPr>
        <w:tblOverlap w:val="never"/>
        <w:jc w:val="center"/>
        <w:tblLayout w:type="fixed"/>
      </w:tblPr>
      <w:tblGrid>
        <w:gridCol w:w="4392"/>
        <w:gridCol w:w="2525"/>
        <w:gridCol w:w="2664"/>
      </w:tblGrid>
      <w:tr>
        <w:trPr>
          <w:trHeight w:val="36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888,295.76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1,342,914.37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705,076.66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797,996.53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-524,911.60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-67,219.25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2,946,517.61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1,313,583.07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-39,237,095.96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35,027,490.91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-129,312,629.16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-79,805,028.25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41,605,937.00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-59,112,827.14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-722,415.98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42,861,647.94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71,197,396.63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553,583,635.57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596,679,100.42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596,679,100.42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705,480,053.30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-43,095,464.85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-108,800,952.88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332"/>
      <w:bookmarkEnd w:id="1333"/>
      <w:bookmarkEnd w:id="133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w:t>
      </w:r>
      <w:bookmarkEnd w:id="1337"/>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335"/>
      <w:bookmarkEnd w:id="1336"/>
      <w:bookmarkEnd w:id="133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553,583,635.57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596,679,100.42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128,074.32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58,158.82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553,455,561.25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596,620,941.60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553,583,635.57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596,679,100.42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本公司年末其他货币资金</w:t>
      </w:r>
      <w:r>
        <w:rPr>
          <w:rFonts w:ascii="Times New Roman" w:eastAsia="Times New Roman" w:hAnsi="Times New Roman" w:cs="Times New Roman"/>
          <w:color w:val="000000"/>
          <w:spacing w:val="0"/>
          <w:w w:val="100"/>
          <w:position w:val="0"/>
          <w:sz w:val="18"/>
          <w:szCs w:val="18"/>
        </w:rPr>
        <w:t>13,274,412.44</w:t>
      </w:r>
      <w:r>
        <w:rPr>
          <w:color w:val="000000"/>
          <w:spacing w:val="0"/>
          <w:w w:val="100"/>
          <w:position w:val="0"/>
        </w:rPr>
        <w:t>元系受限货币资金，不作为现金及现金等价物。其中</w:t>
      </w:r>
      <w:r>
        <w:rPr>
          <w:rFonts w:ascii="Times New Roman" w:eastAsia="Times New Roman" w:hAnsi="Times New Roman" w:cs="Times New Roman"/>
          <w:color w:val="000000"/>
          <w:spacing w:val="0"/>
          <w:w w:val="100"/>
          <w:position w:val="0"/>
          <w:sz w:val="18"/>
          <w:szCs w:val="18"/>
        </w:rPr>
        <w:t>290,212.44</w:t>
      </w:r>
      <w:r>
        <w:rPr>
          <w:color w:val="000000"/>
          <w:spacing w:val="0"/>
          <w:w w:val="100"/>
          <w:position w:val="0"/>
        </w:rPr>
        <w:t>元为支付信用证 保证金；</w:t>
      </w:r>
      <w:r>
        <w:rPr>
          <w:rFonts w:ascii="Times New Roman" w:eastAsia="Times New Roman" w:hAnsi="Times New Roman" w:cs="Times New Roman"/>
          <w:color w:val="000000"/>
          <w:spacing w:val="0"/>
          <w:w w:val="100"/>
          <w:position w:val="0"/>
          <w:sz w:val="18"/>
          <w:szCs w:val="18"/>
        </w:rPr>
        <w:t>6,184,200.00</w:t>
      </w:r>
      <w:r>
        <w:rPr>
          <w:color w:val="000000"/>
          <w:spacing w:val="0"/>
          <w:w w:val="100"/>
          <w:position w:val="0"/>
        </w:rPr>
        <w:t>元用于预付款保函；</w:t>
      </w:r>
      <w:r>
        <w:rPr>
          <w:rFonts w:ascii="Times New Roman" w:eastAsia="Times New Roman" w:hAnsi="Times New Roman" w:cs="Times New Roman"/>
          <w:color w:val="000000"/>
          <w:spacing w:val="0"/>
          <w:w w:val="100"/>
          <w:position w:val="0"/>
          <w:sz w:val="18"/>
          <w:szCs w:val="18"/>
        </w:rPr>
        <w:t>680</w:t>
      </w:r>
      <w:r>
        <w:rPr>
          <w:color w:val="000000"/>
          <w:spacing w:val="0"/>
          <w:w w:val="100"/>
          <w:position w:val="0"/>
        </w:rPr>
        <w:t>万元用于为子公司</w:t>
      </w: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向上海浦东发展银行股份有 限公司离岸部申请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万美元进口开立信用证授信额度提供最高额为</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万美元的连带责任担保，担保形式为保函担保，担保 有效期至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8"/>
        <w:keepNext w:val="0"/>
        <w:keepLines w:val="0"/>
        <w:widowControl w:val="0"/>
        <w:shd w:val="clear" w:color="auto" w:fill="auto"/>
        <w:bidi w:val="0"/>
        <w:spacing w:before="0" w:after="320" w:line="312" w:lineRule="exact"/>
        <w:ind w:left="0" w:right="0" w:firstLine="360"/>
        <w:jc w:val="left"/>
      </w:pPr>
      <w:r>
        <w:rPr>
          <w:color w:val="000000"/>
          <w:spacing w:val="0"/>
          <w:w w:val="100"/>
          <w:position w:val="0"/>
        </w:rPr>
        <w:t>本公司年初货币资金</w:t>
      </w:r>
      <w:r>
        <w:rPr>
          <w:rFonts w:ascii="Times New Roman" w:eastAsia="Times New Roman" w:hAnsi="Times New Roman" w:cs="Times New Roman"/>
          <w:color w:val="000000"/>
          <w:spacing w:val="0"/>
          <w:w w:val="100"/>
          <w:position w:val="0"/>
          <w:sz w:val="18"/>
          <w:szCs w:val="18"/>
        </w:rPr>
        <w:t>1,780,000.00</w:t>
      </w:r>
      <w:r>
        <w:rPr>
          <w:color w:val="000000"/>
          <w:spacing w:val="0"/>
          <w:w w:val="100"/>
          <w:position w:val="0"/>
        </w:rPr>
        <w:t>系受限货币资金，不作为现金及现金等价物。其中</w:t>
      </w:r>
      <w:r>
        <w:rPr>
          <w:rFonts w:ascii="Times New Roman" w:eastAsia="Times New Roman" w:hAnsi="Times New Roman" w:cs="Times New Roman"/>
          <w:color w:val="000000"/>
          <w:spacing w:val="0"/>
          <w:w w:val="100"/>
          <w:position w:val="0"/>
          <w:sz w:val="18"/>
          <w:szCs w:val="18"/>
        </w:rPr>
        <w:t>676,000.00</w:t>
      </w:r>
      <w:r>
        <w:rPr>
          <w:color w:val="000000"/>
          <w:spacing w:val="0"/>
          <w:w w:val="100"/>
          <w:position w:val="0"/>
        </w:rPr>
        <w:t>元用于卖出商品的质量保</w:t>
      </w:r>
    </w:p>
    <w:p>
      <w:pPr>
        <w:pStyle w:val="Style28"/>
        <w:keepNext w:val="0"/>
        <w:keepLines w:val="0"/>
        <w:widowControl w:val="0"/>
        <w:shd w:val="clear" w:color="auto" w:fill="auto"/>
        <w:bidi w:val="0"/>
        <w:spacing w:before="0" w:after="920" w:line="240" w:lineRule="auto"/>
        <w:ind w:left="0" w:right="0" w:firstLine="0"/>
        <w:jc w:val="left"/>
      </w:pPr>
      <w:r>
        <w:rPr>
          <w:color w:val="000000"/>
          <w:spacing w:val="0"/>
          <w:w w:val="100"/>
          <w:position w:val="0"/>
        </w:rPr>
        <w:t>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1,104,000.00</w:t>
      </w:r>
      <w:r>
        <w:rPr>
          <w:color w:val="000000"/>
          <w:spacing w:val="0"/>
          <w:w w:val="100"/>
          <w:position w:val="0"/>
        </w:rPr>
        <w:t>元用于预付款保函。</w:t>
      </w:r>
    </w:p>
    <w:p>
      <w:pPr>
        <w:pStyle w:val="Style32"/>
        <w:keepNext/>
        <w:keepLines/>
        <w:widowControl w:val="0"/>
        <w:shd w:val="clear" w:color="auto" w:fill="auto"/>
        <w:bidi w:val="0"/>
        <w:spacing w:before="0" w:after="34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3</w:t>
      </w:r>
      <w:r>
        <w:rPr>
          <w:color w:val="000000"/>
          <w:spacing w:val="0"/>
          <w:w w:val="100"/>
          <w:position w:val="0"/>
        </w:rPr>
        <w:t>、所有者权益变动表项目注释</w:t>
      </w:r>
      <w:bookmarkEnd w:id="1339"/>
      <w:bookmarkEnd w:id="1340"/>
      <w:bookmarkEnd w:id="1342"/>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其他，，项目名称及调整金额、由同一控制下企业合并产生的追溯调整等事项</w:t>
      </w:r>
    </w:p>
    <w:p>
      <w:pPr>
        <w:pStyle w:val="Style26"/>
        <w:keepNext/>
        <w:keepLines/>
        <w:widowControl w:val="0"/>
        <w:shd w:val="clear" w:color="auto" w:fill="auto"/>
        <w:bidi w:val="0"/>
        <w:spacing w:before="0" w:after="34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八</w:t>
      </w:r>
      <w:bookmarkEnd w:id="1345"/>
      <w:r>
        <w:rPr>
          <w:color w:val="000000"/>
          <w:spacing w:val="0"/>
          <w:w w:val="100"/>
          <w:position w:val="0"/>
        </w:rPr>
        <w:t>、资产证券化业务的会计处理</w:t>
      </w:r>
      <w:bookmarkEnd w:id="1343"/>
      <w:bookmarkEnd w:id="1344"/>
      <w:bookmarkEnd w:id="1346"/>
    </w:p>
    <w:p>
      <w:pPr>
        <w:pStyle w:val="Style32"/>
        <w:keepNext/>
        <w:keepLines/>
        <w:widowControl w:val="0"/>
        <w:shd w:val="clear" w:color="auto" w:fill="auto"/>
        <w:tabs>
          <w:tab w:pos="368" w:val="left"/>
        </w:tabs>
        <w:bidi w:val="0"/>
        <w:spacing w:before="0" w:after="34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color w:val="000000"/>
          <w:spacing w:val="0"/>
          <w:w w:val="100"/>
          <w:position w:val="0"/>
        </w:rPr>
        <w:t>、</w:t>
        <w:tab/>
        <w:t>说明资产证券化业务的主要交易安排及其会计处理、破产隔离条款</w:t>
      </w:r>
      <w:bookmarkEnd w:id="1347"/>
      <w:bookmarkEnd w:id="1348"/>
      <w:bookmarkEnd w:id="1350"/>
    </w:p>
    <w:p>
      <w:pPr>
        <w:pStyle w:val="Style32"/>
        <w:keepNext/>
        <w:keepLines/>
        <w:widowControl w:val="0"/>
        <w:shd w:val="clear" w:color="auto" w:fill="auto"/>
        <w:tabs>
          <w:tab w:pos="378" w:val="left"/>
        </w:tabs>
        <w:bidi w:val="0"/>
        <w:spacing w:before="0" w:after="400" w:line="240" w:lineRule="auto"/>
        <w:ind w:left="0" w:right="0" w:firstLine="0"/>
        <w:jc w:val="left"/>
      </w:pPr>
      <w:bookmarkStart w:id="1347" w:name="bookmark1347"/>
      <w:bookmarkStart w:id="1348" w:name="bookmark1348"/>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color w:val="000000"/>
          <w:spacing w:val="0"/>
          <w:w w:val="100"/>
          <w:position w:val="0"/>
        </w:rPr>
        <w:t>、</w:t>
        <w:tab/>
        <w:t>公司不具有控制权但实质上承担其风险的特殊目的主体情况</w:t>
      </w:r>
      <w:bookmarkEnd w:id="1347"/>
      <w:bookmarkEnd w:id="1348"/>
      <w:bookmarkEnd w:id="135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九</w:t>
      </w:r>
      <w:bookmarkEnd w:id="1355"/>
      <w:r>
        <w:rPr>
          <w:color w:val="000000"/>
          <w:spacing w:val="0"/>
          <w:w w:val="100"/>
          <w:position w:val="0"/>
        </w:rPr>
        <w:t>、关联方及关联交易</w:t>
      </w:r>
      <w:bookmarkEnd w:id="1353"/>
      <w:bookmarkEnd w:id="1354"/>
      <w:bookmarkEnd w:id="1356"/>
    </w:p>
    <w:p>
      <w:pPr>
        <w:pStyle w:val="Style32"/>
        <w:keepNext/>
        <w:keepLines/>
        <w:widowControl w:val="0"/>
        <w:shd w:val="clear" w:color="auto" w:fill="auto"/>
        <w:bidi w:val="0"/>
        <w:spacing w:before="0" w:after="340" w:line="240" w:lineRule="auto"/>
        <w:ind w:left="0" w:right="0" w:firstLine="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57"/>
      <w:bookmarkEnd w:id="1358"/>
      <w:bookmarkEnd w:id="1359"/>
    </w:p>
    <w:tbl>
      <w:tblPr>
        <w:tblOverlap w:val="never"/>
        <w:jc w:val="center"/>
        <w:tblLayout w:type="fixed"/>
      </w:tblPr>
      <w:tblGrid>
        <w:gridCol w:w="878"/>
        <w:gridCol w:w="869"/>
        <w:gridCol w:w="869"/>
        <w:gridCol w:w="874"/>
        <w:gridCol w:w="869"/>
        <w:gridCol w:w="869"/>
        <w:gridCol w:w="869"/>
        <w:gridCol w:w="874"/>
        <w:gridCol w:w="869"/>
        <w:gridCol w:w="869"/>
        <w:gridCol w:w="869"/>
      </w:tblGrid>
      <w:tr>
        <w:trPr>
          <w:trHeight w:val="135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法定代表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公司控股股东、实际控制人李莉持有公司股份比例为</w:t>
      </w:r>
      <w:r>
        <w:rPr>
          <w:rFonts w:ascii="Times New Roman" w:eastAsia="Times New Roman" w:hAnsi="Times New Roman" w:cs="Times New Roman"/>
          <w:color w:val="000000"/>
          <w:spacing w:val="0"/>
          <w:w w:val="100"/>
          <w:position w:val="0"/>
          <w:sz w:val="18"/>
          <w:szCs w:val="18"/>
        </w:rPr>
        <w:t xml:space="preserve">48.68% </w:t>
      </w:r>
      <w:r>
        <w:rPr>
          <w:color w:val="000000"/>
          <w:spacing w:val="0"/>
          <w:w w:val="100"/>
          <w:position w:val="0"/>
        </w:rPr>
        <w:t>；李莉控股的天津名轩投资有限公司持有公司股份比例为</w:t>
      </w:r>
    </w:p>
    <w:p>
      <w:pPr>
        <w:pStyle w:val="Style36"/>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8"/>
          <w:szCs w:val="18"/>
        </w:rPr>
        <w:t>22.15%</w:t>
      </w:r>
      <w:r>
        <w:rPr>
          <w:rFonts w:ascii="SimSun" w:eastAsia="SimSun" w:hAnsi="SimSun" w:cs="SimSun"/>
          <w:color w:val="000000"/>
          <w:spacing w:val="0"/>
          <w:w w:val="100"/>
          <w:position w:val="0"/>
          <w:sz w:val="17"/>
          <w:szCs w:val="17"/>
        </w:rPr>
        <w:t>。</w:t>
      </w:r>
    </w:p>
    <w:p>
      <w:pPr>
        <w:pStyle w:val="Style32"/>
        <w:keepNext/>
        <w:keepLines/>
        <w:widowControl w:val="0"/>
        <w:shd w:val="clear" w:color="auto" w:fill="auto"/>
        <w:bidi w:val="0"/>
        <w:spacing w:before="0" w:after="340" w:line="240" w:lineRule="auto"/>
        <w:ind w:left="0" w:right="0" w:firstLine="0"/>
        <w:jc w:val="left"/>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360"/>
      <w:bookmarkEnd w:id="1361"/>
      <w:bookmarkEnd w:id="1362"/>
    </w:p>
    <w:tbl>
      <w:tblPr>
        <w:tblOverlap w:val="never"/>
        <w:jc w:val="center"/>
        <w:tblLayout w:type="fixed"/>
      </w:tblPr>
      <w:tblGrid>
        <w:gridCol w:w="960"/>
        <w:gridCol w:w="960"/>
        <w:gridCol w:w="955"/>
        <w:gridCol w:w="960"/>
        <w:gridCol w:w="955"/>
        <w:gridCol w:w="960"/>
        <w:gridCol w:w="955"/>
        <w:gridCol w:w="955"/>
        <w:gridCol w:w="955"/>
        <w:gridCol w:w="970"/>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天津台荣精 密机械工业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合资经营企 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天津新技术 产业园区北 辰科技工业 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USD850,00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71827368-1</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印刷设备有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合资经营企 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上海市浦东</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新区金高路</w:t>
            </w:r>
          </w:p>
          <w:p>
            <w:pPr>
              <w:pStyle w:val="Style1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1275 </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USD180,00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75695906</w:t>
              <w:softHyphen/>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长荣股份 (香港)有 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境外经营公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香港中环百</w:t>
            </w:r>
          </w:p>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花街</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 中环大厦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HKD1,500,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60"/>
        <w:gridCol w:w="955"/>
        <w:gridCol w:w="955"/>
        <w:gridCol w:w="955"/>
        <w:gridCol w:w="970"/>
      </w:tblGrid>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天津长荣震 德机械有限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内资有限公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天津子牙循 环经济产业 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再制造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RMB50,000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57834706</w:t>
              <w:softHyphen/>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天津绿动能 源科技有限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合资经营企 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北辰经济开 发区双川道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USD3,000,0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57831746-9</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天津荣彩科</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内资有限公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北辰开发区 主干道北</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(开发区总</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RMB1,000,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57832296-2</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MASTERW</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ORK</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JAPAN Co.,</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境外经营公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日本国东京 都港区三田 一丁目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番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吉冈章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JPY42,500,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成都长荣印 刷设备有限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内资有限公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成都高新西 区西芯大道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RMB20,000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05253795-0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MASTERW</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ORK USA</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境外经营公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美国北卡罗 来纳州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USD5,000,0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天津长荣健 豪云印刷科 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合资经营企 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天津市北辰 区经济开发 区双川道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USD16,000,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06122112-2</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天津长荣控</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内资有限公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天津市北辰 经济开发区 双川道</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RMB100,00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06404835-3</w:t>
            </w:r>
          </w:p>
        </w:tc>
      </w:tr>
      <w:tr>
        <w:trPr>
          <w:trHeight w:val="165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天津长荣数 码科技有限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内资有限公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天津市北辰 区北辰经济 技术开发区 双辰中路</w:t>
            </w:r>
          </w:p>
          <w:p>
            <w:pPr>
              <w:pStyle w:val="Style1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RMB5,000,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07963519-8</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color w:val="000000"/>
          <w:spacing w:val="0"/>
          <w:w w:val="100"/>
          <w:position w:val="0"/>
        </w:rPr>
        <w:t>、本企业的合营和联营企业情况</w:t>
      </w:r>
      <w:bookmarkEnd w:id="1363"/>
      <w:bookmarkEnd w:id="1364"/>
      <w:bookmarkEnd w:id="1366"/>
    </w:p>
    <w:tbl>
      <w:tblPr>
        <w:tblOverlap w:val="never"/>
        <w:jc w:val="center"/>
        <w:tblLayout w:type="fixed"/>
      </w:tblPr>
      <w:tblGrid>
        <w:gridCol w:w="960"/>
        <w:gridCol w:w="955"/>
        <w:gridCol w:w="955"/>
        <w:gridCol w:w="955"/>
        <w:gridCol w:w="960"/>
        <w:gridCol w:w="955"/>
        <w:gridCol w:w="960"/>
        <w:gridCol w:w="955"/>
        <w:gridCol w:w="960"/>
        <w:gridCol w:w="970"/>
      </w:tblGrid>
      <w:tr>
        <w:trPr>
          <w:trHeight w:val="133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960"/>
        <w:gridCol w:w="955"/>
        <w:gridCol w:w="955"/>
        <w:gridCol w:w="955"/>
        <w:gridCol w:w="960"/>
        <w:gridCol w:w="955"/>
        <w:gridCol w:w="960"/>
        <w:gridCol w:w="955"/>
        <w:gridCol w:w="960"/>
        <w:gridCol w:w="970"/>
      </w:tblGrid>
      <w:tr>
        <w:trPr>
          <w:trHeight w:val="403" w:hRule="exact"/>
        </w:trPr>
        <w:tc>
          <w:tcPr>
            <w:gridSpan w:val="10"/>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英飞电池 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许东威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技术授权交 易</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港元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子公司联营</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color w:val="000000"/>
          <w:spacing w:val="0"/>
          <w:w w:val="100"/>
          <w:position w:val="0"/>
        </w:rPr>
        <w:t>、本企业的其他关联方情况</w:t>
      </w:r>
      <w:bookmarkEnd w:id="1367"/>
      <w:bookmarkEnd w:id="1368"/>
      <w:bookmarkEnd w:id="1370"/>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天津慧明企业管理咨询有限公司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05207852-0</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天津市金鼎国际旅行社有限公司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55039429-4</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50" w:lineRule="exact"/>
              <w:ind w:left="0" w:right="0" w:firstLine="0"/>
              <w:jc w:val="left"/>
            </w:pPr>
            <w:r>
              <w:rPr>
                <w:color w:val="000000"/>
                <w:spacing w:val="0"/>
                <w:w w:val="100"/>
                <w:position w:val="0"/>
              </w:rPr>
              <w:t>天津滨海天创众鑫股权投资基金有限公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55037439-X</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天津炎荣生物能源有限公司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57830256-6</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天津炎荣生物能源科技有限公司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57834467-8</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天津长荣长远科技有限公司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07592355-5</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天津名轩置业有限公司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07591941-7</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天津名轩小额贷款股份有限公司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05206420-9</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天津艺俪源文化传媒有限公司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受同一控股股东及最终控制方控制的其 他企业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59292952-5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有重大影响的投资方</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66612594-2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北京赛捷图文设备有限公司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其他关联关系方</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67962045-9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天津市北辰村镇银行股份有限公司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其他关联关系方</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69066035-5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天津天以生物医药股权投资有限公司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其他关联关系方</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56610354-3</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天津天创鼎鑫股权投资管理合伙企业</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其他关联关系方</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55946790-4</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天津天创华鑫现代服务产业投资合伙企 业（有限合伙）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其他关联关系方</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05871612-4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英飞电池技术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裴美英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本公司控股股东李莉之母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赵铁流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月离职）</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陆长安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刘书瀚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月离职）</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蔡书和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巴崇昌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月任期届满）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靳宏伟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月任期届满）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财务总监、董事会秘书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副总经理、总工程师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本企业的其他关联方情况的说明</w:t>
      </w:r>
    </w:p>
    <w:p>
      <w:pPr>
        <w:pStyle w:val="Style32"/>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color w:val="000000"/>
          <w:spacing w:val="0"/>
          <w:w w:val="100"/>
          <w:position w:val="0"/>
        </w:rPr>
        <w:t>、关联方交易</w:t>
      </w:r>
      <w:bookmarkEnd w:id="1371"/>
      <w:bookmarkEnd w:id="1372"/>
      <w:bookmarkEnd w:id="1374"/>
    </w:p>
    <w:p>
      <w:pPr>
        <w:pStyle w:val="Style32"/>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5" w:name="bookmark1375"/>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371"/>
      <w:bookmarkEnd w:id="1372"/>
      <w:bookmarkEnd w:id="137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3"/>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北京赛捷图文设备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343,589.74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天津艺俪源文化传 媒发展有限公司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市场公允价值</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145,631.07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3"/>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天津炎荣生物能源</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6,096.19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603"/>
        <w:gridCol w:w="1723"/>
        <w:gridCol w:w="1464"/>
        <w:gridCol w:w="1594"/>
        <w:gridCol w:w="797"/>
        <w:gridCol w:w="1594"/>
        <w:gridCol w:w="806"/>
      </w:tblGrid>
      <w:tr>
        <w:trPr>
          <w:trHeight w:val="374"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42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376"/>
      <w:bookmarkEnd w:id="1377"/>
      <w:bookmarkEnd w:id="1378"/>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73"/>
        <w:gridCol w:w="1368"/>
        <w:gridCol w:w="1373"/>
        <w:gridCol w:w="1421"/>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11"/>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2"/>
        <w:keepNext/>
        <w:keepLines/>
        <w:widowControl w:val="0"/>
        <w:shd w:val="clear" w:color="auto" w:fill="auto"/>
        <w:bidi w:val="0"/>
        <w:spacing w:before="0" w:after="42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379"/>
      <w:bookmarkEnd w:id="1380"/>
      <w:bookmarkEnd w:id="1382"/>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公司出租情况表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73"/>
        <w:gridCol w:w="1368"/>
        <w:gridCol w:w="1368"/>
        <w:gridCol w:w="1373"/>
        <w:gridCol w:w="1416"/>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租赁收益定价依</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32"/>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383"/>
      <w:bookmarkEnd w:id="1384"/>
      <w:bookmarkEnd w:id="13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2"/>
        <w:keepNext/>
        <w:keepLines/>
        <w:widowControl w:val="0"/>
        <w:shd w:val="clear" w:color="auto" w:fill="auto"/>
        <w:bidi w:val="0"/>
        <w:spacing w:before="0" w:after="42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387"/>
      <w:bookmarkEnd w:id="1388"/>
      <w:bookmarkEnd w:id="1390"/>
    </w:p>
    <w:p>
      <w:pPr>
        <w:widowControl w:val="0"/>
        <w:jc w:val="center"/>
        <w:rPr>
          <w:sz w:val="2"/>
          <w:szCs w:val="2"/>
        </w:rPr>
      </w:pPr>
      <w:r>
        <w:drawing>
          <wp:inline>
            <wp:extent cx="6120130" cy="95123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23"/>
                    <a:stretch/>
                  </pic:blipFill>
                  <pic:spPr>
                    <a:xfrm>
                      <a:ext cx="6120130" cy="951230"/>
                    </a:xfrm>
                    <a:prstGeom prst="rect"/>
                  </pic:spPr>
                </pic:pic>
              </a:graphicData>
            </a:graphic>
          </wp:inline>
        </w:drawing>
      </w:r>
      <w:r>
        <w:br w:type="page"/>
      </w:r>
    </w:p>
    <w:p>
      <w:pPr>
        <w:pStyle w:val="Style32"/>
        <w:keepNext/>
        <w:keepLines/>
        <w:widowControl w:val="0"/>
        <w:shd w:val="clear" w:color="auto" w:fill="auto"/>
        <w:bidi w:val="0"/>
        <w:spacing w:before="0" w:after="400" w:line="240" w:lineRule="auto"/>
        <w:ind w:left="0" w:right="0" w:firstLine="14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391"/>
      <w:bookmarkEnd w:id="1392"/>
      <w:bookmarkEnd w:id="139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926"/>
        <w:gridCol w:w="1464"/>
        <w:gridCol w:w="1325"/>
        <w:gridCol w:w="1464"/>
        <w:gridCol w:w="797"/>
        <w:gridCol w:w="1459"/>
        <w:gridCol w:w="806"/>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关联交易定价原 则</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395"/>
      <w:bookmarkEnd w:id="1396"/>
      <w:bookmarkEnd w:id="1398"/>
    </w:p>
    <w:p>
      <w:pPr>
        <w:pStyle w:val="Style32"/>
        <w:keepNext/>
        <w:keepLines/>
        <w:widowControl w:val="0"/>
        <w:shd w:val="clear" w:color="auto" w:fill="auto"/>
        <w:bidi w:val="0"/>
        <w:spacing w:before="0" w:after="400" w:line="240" w:lineRule="auto"/>
        <w:ind w:left="0" w:right="0" w:firstLine="0"/>
        <w:jc w:val="left"/>
      </w:pPr>
      <w:bookmarkStart w:id="1395" w:name="bookmark1395"/>
      <w:bookmarkStart w:id="1396" w:name="bookmark1396"/>
      <w:bookmarkStart w:id="1399" w:name="bookmark1399"/>
      <w:bookmarkStart w:id="1400" w:name="bookmark1400"/>
      <w:r>
        <w:rPr>
          <w:rFonts w:ascii="Times New Roman" w:eastAsia="Times New Roman" w:hAnsi="Times New Roman" w:cs="Times New Roman"/>
          <w:color w:val="000000"/>
          <w:spacing w:val="0"/>
          <w:w w:val="100"/>
          <w:position w:val="0"/>
        </w:rPr>
        <w:t>6</w:t>
      </w:r>
      <w:bookmarkEnd w:id="1399"/>
      <w:r>
        <w:rPr>
          <w:color w:val="000000"/>
          <w:spacing w:val="0"/>
          <w:w w:val="100"/>
          <w:position w:val="0"/>
        </w:rPr>
        <w:t>、关联方应收应付款项</w:t>
      </w:r>
      <w:bookmarkEnd w:id="1395"/>
      <w:bookmarkEnd w:id="1396"/>
      <w:bookmarkEnd w:id="1400"/>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上市公司应收关联方款项</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4"/>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北京赛捷图文设备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447,103.94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天津艺俪源文化传 媒发展有限公司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天津炎荣生物能源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55,186.54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2256"/>
        <w:gridCol w:w="2261"/>
        <w:gridCol w:w="2266"/>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英飞电池技术（中国）有限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6,096,900.00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6,285,500.00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巴崇昌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2,611,740.00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靳宏伟</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401" w:name="bookmark1401"/>
      <w:bookmarkStart w:id="1402" w:name="bookmark1402"/>
      <w:bookmarkStart w:id="1403" w:name="bookmark1403"/>
      <w:r>
        <w:rPr>
          <w:color w:val="000000"/>
          <w:spacing w:val="0"/>
          <w:w w:val="100"/>
          <w:position w:val="0"/>
        </w:rPr>
        <w:t>十、股份支付</w:t>
      </w:r>
      <w:bookmarkEnd w:id="1401"/>
      <w:bookmarkEnd w:id="1402"/>
      <w:bookmarkEnd w:id="1403"/>
    </w:p>
    <w:p>
      <w:pPr>
        <w:pStyle w:val="Style32"/>
        <w:keepNext/>
        <w:keepLines/>
        <w:widowControl w:val="0"/>
        <w:shd w:val="clear" w:color="auto" w:fill="auto"/>
        <w:bidi w:val="0"/>
        <w:spacing w:before="0" w:after="340" w:line="240" w:lineRule="auto"/>
        <w:ind w:left="0" w:right="0" w:firstLine="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04"/>
      <w:bookmarkEnd w:id="1405"/>
      <w:bookmarkEnd w:id="140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公司期末发行在外的股份期权行权价格的范围和</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3998"/>
        <w:gridCol w:w="5582"/>
      </w:tblGrid>
      <w:tr>
        <w:trPr>
          <w:trHeight w:val="36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首次限制性股票授予价格为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股，合同剩余期限</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个月</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年第一次临时股东大会决议通过的《关于公司限制性股票激励计划(草案修订稿)及其 摘要的议案》、《关于提请股东大会授权董事会办理公司限制性股票激励计划相关事宜的议案》，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日第二届董 事会第二十一次会议决议通过的《关于同意向激励对象授予限制性股票的议案》、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日第二届董事会第二十四次 会议决议通过的《关于调整公司限制性股票授予日的议案》、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日第二届董事会第二十五次会议决议通过的《关于 调整首次限制性股票激励对象及授予数量的议案》，本公司同意向本公司</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位首次限制性股票激励计划激励对象授予</w:t>
      </w:r>
      <w:r>
        <w:rPr>
          <w:rFonts w:ascii="Times New Roman" w:eastAsia="Times New Roman" w:hAnsi="Times New Roman" w:cs="Times New Roman"/>
          <w:color w:val="000000"/>
          <w:spacing w:val="0"/>
          <w:w w:val="100"/>
          <w:position w:val="0"/>
          <w:sz w:val="18"/>
          <w:szCs w:val="18"/>
        </w:rPr>
        <w:t xml:space="preserve">222.40 </w:t>
      </w:r>
      <w:r>
        <w:rPr>
          <w:color w:val="000000"/>
          <w:spacing w:val="0"/>
          <w:w w:val="100"/>
          <w:position w:val="0"/>
        </w:rPr>
        <w:t>万股限制性股票,首次限制性股票的授予价格为每股</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日，授予日本公司股票收盘价为每股</w:t>
      </w:r>
      <w:r>
        <w:rPr>
          <w:rFonts w:ascii="Times New Roman" w:eastAsia="Times New Roman" w:hAnsi="Times New Roman" w:cs="Times New Roman"/>
          <w:color w:val="000000"/>
          <w:spacing w:val="0"/>
          <w:w w:val="100"/>
          <w:position w:val="0"/>
          <w:sz w:val="18"/>
          <w:szCs w:val="18"/>
        </w:rPr>
        <w:t xml:space="preserve">24.38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8"/>
        <w:keepNext w:val="0"/>
        <w:keepLines w:val="0"/>
        <w:widowControl w:val="0"/>
        <w:shd w:val="clear" w:color="auto" w:fill="auto"/>
        <w:bidi w:val="0"/>
        <w:spacing w:before="0" w:after="60" w:line="319" w:lineRule="exact"/>
        <w:ind w:left="0" w:right="0" w:firstLine="380"/>
        <w:jc w:val="both"/>
      </w:pPr>
      <w:r>
        <w:rPr>
          <w:color w:val="000000"/>
          <w:spacing w:val="0"/>
          <w:w w:val="100"/>
          <w:position w:val="0"/>
        </w:rPr>
        <w:t>激励计划有效期为自限制性股票授予之日起至所有限制性股票解锁或回购注销完毕之日止。激励计划有效期为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自限制性股票授予日起计算，在授予日后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个月为标的股票锁定期，激励对象根据本激励计划持有的标的股票将被锁定且 不得以任何形式转让。</w:t>
      </w:r>
    </w:p>
    <w:p>
      <w:pPr>
        <w:pStyle w:val="Style39"/>
        <w:keepNext w:val="0"/>
        <w:keepLines w:val="0"/>
        <w:widowControl w:val="0"/>
        <w:shd w:val="clear" w:color="auto" w:fill="auto"/>
        <w:bidi w:val="0"/>
        <w:spacing w:before="0" w:after="0" w:line="240" w:lineRule="auto"/>
        <w:ind w:left="350" w:right="0" w:firstLine="0"/>
        <w:jc w:val="left"/>
      </w:pPr>
      <w:r>
        <w:rPr>
          <w:color w:val="000000"/>
          <w:spacing w:val="0"/>
          <w:w w:val="100"/>
          <w:position w:val="0"/>
        </w:rPr>
        <w:t>锁定期满后为解锁期。授予的限制性股票解锁期及各期解锁时间安排如下表所示:</w:t>
      </w:r>
    </w:p>
    <w:tbl>
      <w:tblPr>
        <w:tblOverlap w:val="never"/>
        <w:jc w:val="left"/>
        <w:tblLayout w:type="fixed"/>
      </w:tblPr>
      <w:tblGrid>
        <w:gridCol w:w="1430"/>
        <w:gridCol w:w="4819"/>
        <w:gridCol w:w="2088"/>
      </w:tblGrid>
      <w:tr>
        <w:trPr>
          <w:trHeight w:val="66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解锁安排</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解锁时间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可解锁数量占限制性股 票数量比例</w:t>
            </w:r>
          </w:p>
        </w:tc>
      </w:tr>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第一次解锁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自授予日起满</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个月后的首个交易日至首次授予日起 </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个月内的最后一个交易日止。</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第二次解锁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自授予日起满</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 xml:space="preserve">个月后的首个交易日至首次授予日起 </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个月内的最后一个交易日止。</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677"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第三次解锁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自授予日起满</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 xml:space="preserve">个月后的首个交易日至首次授予日起 </w:t>
            </w: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个月内的最后一个交易日止。</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r>
    </w:tbl>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对于按照股权激励计划授予的限制性股票，激励对象每一次申请标的股票解锁的公司业绩条件为：(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年净利 润为固定基数，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年公司净利润增长率分别不低于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公司净资产收益率分别不低于</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)在锁定期内，各年度归属于上市公司股东的净利润及归属于 上市公司股东的扣除非经常性损益的净利润均不得低于授予日前最近三个会计年度的平均水平且不得为负。以上净利润指标 均以扣除非经常性损益后的净利润作为计算依据，各年净利润指归属于上市公司股东的净利润。前述净资产收益率指扣除非 经常性损益后的加权平均净资产收益率。如果公司当年实施公开发行或非公开发行等产生影响净资产的再融资行为，则融资 当年以扣除融资数量后的净资产为计算依据</w:t>
      </w:r>
      <w:r>
        <w:rPr>
          <w:color w:val="000000"/>
          <w:spacing w:val="0"/>
          <w:w w:val="100"/>
          <w:position w:val="0"/>
          <w:sz w:val="18"/>
          <w:szCs w:val="18"/>
        </w:rPr>
        <w:t>，</w:t>
      </w:r>
      <w:r>
        <w:rPr>
          <w:color w:val="000000"/>
          <w:spacing w:val="0"/>
          <w:w w:val="100"/>
          <w:position w:val="0"/>
        </w:rPr>
        <w:t>相关净资产变化引起的净损益纳入指标计算。如在解锁期内任何一期的公司业 绩考核达不到上述条件，则当期可申请解锁的限制性股票不得解锁并由公司回购后注销。</w:t>
      </w:r>
    </w:p>
    <w:p>
      <w:pPr>
        <w:pStyle w:val="Style28"/>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首次限制性股票激励计划授予激励对象限制性股票总数为</w:t>
      </w:r>
      <w:r>
        <w:rPr>
          <w:rFonts w:ascii="Times New Roman" w:eastAsia="Times New Roman" w:hAnsi="Times New Roman" w:cs="Times New Roman"/>
          <w:color w:val="000000"/>
          <w:spacing w:val="0"/>
          <w:w w:val="100"/>
          <w:position w:val="0"/>
          <w:sz w:val="18"/>
          <w:szCs w:val="18"/>
        </w:rPr>
        <w:t>222.4</w:t>
      </w:r>
      <w:r>
        <w:rPr>
          <w:color w:val="000000"/>
          <w:spacing w:val="0"/>
          <w:w w:val="100"/>
          <w:position w:val="0"/>
        </w:rPr>
        <w:t>万股，授予价格为每股</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元。每股限制性股票的公允 价值=授予日股票价格一授予价格，首次限制性股票应确认的股票激励费用=每股限制性股票的公允价值</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222.4</w:t>
      </w:r>
      <w:r>
        <w:rPr>
          <w:color w:val="000000"/>
          <w:spacing w:val="0"/>
          <w:w w:val="100"/>
          <w:position w:val="0"/>
        </w:rPr>
        <w:t>万股。假设 解锁期的每年均达到解锁条件，本公司应确认的首次限制性股票激励费用如下表：</w:t>
      </w:r>
    </w:p>
    <w:p>
      <w:pPr>
        <w:pStyle w:val="Style28"/>
        <w:keepNext w:val="0"/>
        <w:keepLines w:val="0"/>
        <w:widowControl w:val="0"/>
        <w:shd w:val="clear" w:color="auto" w:fill="auto"/>
        <w:bidi w:val="0"/>
        <w:spacing w:before="0" w:after="60" w:line="314" w:lineRule="exact"/>
        <w:ind w:left="0" w:right="0" w:firstLine="0"/>
        <w:jc w:val="right"/>
      </w:pPr>
      <w:r>
        <w:rPr>
          <w:color w:val="000000"/>
          <w:spacing w:val="0"/>
          <w:w w:val="100"/>
          <w:position w:val="0"/>
        </w:rPr>
        <w:t>金额单位：万元</w:t>
      </w:r>
    </w:p>
    <w:tbl>
      <w:tblPr>
        <w:tblOverlap w:val="never"/>
        <w:jc w:val="left"/>
        <w:tblLayout w:type="fixed"/>
      </w:tblPr>
      <w:tblGrid>
        <w:gridCol w:w="1718"/>
        <w:gridCol w:w="1090"/>
        <w:gridCol w:w="1565"/>
        <w:gridCol w:w="1118"/>
        <w:gridCol w:w="1157"/>
        <w:gridCol w:w="1099"/>
        <w:gridCol w:w="1109"/>
      </w:tblGrid>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解锁比例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费用分摊金额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2013 </w:t>
            </w:r>
            <w:r>
              <w:rPr>
                <w:b/>
                <w:bCs/>
                <w:color w:val="000000"/>
                <w:spacing w:val="0"/>
                <w:w w:val="100"/>
                <w:position w:val="0"/>
                <w:sz w:val="20"/>
                <w:szCs w:val="2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b/>
                <w:bCs/>
                <w:color w:val="000000"/>
                <w:spacing w:val="0"/>
                <w:w w:val="100"/>
                <w:position w:val="0"/>
                <w:sz w:val="20"/>
                <w:szCs w:val="20"/>
              </w:rPr>
              <w:t xml:space="preserve">2014 </w:t>
            </w:r>
            <w:r>
              <w:rPr>
                <w:b/>
                <w:bCs/>
                <w:color w:val="000000"/>
                <w:spacing w:val="0"/>
                <w:w w:val="100"/>
                <w:position w:val="0"/>
                <w:sz w:val="20"/>
                <w:szCs w:val="2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 xml:space="preserve">2015 </w:t>
            </w:r>
            <w:r>
              <w:rPr>
                <w:b/>
                <w:bCs/>
                <w:color w:val="000000"/>
                <w:spacing w:val="0"/>
                <w:w w:val="100"/>
                <w:position w:val="0"/>
                <w:sz w:val="20"/>
                <w:szCs w:val="2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20"/>
                <w:szCs w:val="20"/>
              </w:rPr>
              <w:t>年</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2013.5-2014.4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959.43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639.62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2013.5-2015.4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959.43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479.72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159.91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2013.5-2016.4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1,279.24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426.41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426.41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142.14</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3,198.11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1,243.71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1225.94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b/>
                <w:bCs/>
                <w:color w:val="000000"/>
                <w:spacing w:val="0"/>
                <w:w w:val="100"/>
                <w:position w:val="0"/>
                <w:sz w:val="20"/>
                <w:szCs w:val="20"/>
              </w:rPr>
              <w:t>586.32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b/>
                <w:bCs/>
                <w:color w:val="000000"/>
                <w:spacing w:val="0"/>
                <w:w w:val="100"/>
                <w:position w:val="0"/>
                <w:sz w:val="20"/>
                <w:szCs w:val="20"/>
              </w:rPr>
              <w:t>142.14</w:t>
            </w:r>
          </w:p>
        </w:tc>
      </w:tr>
    </w:tbl>
    <w:p>
      <w:pPr>
        <w:pStyle w:val="Style32"/>
        <w:keepNext/>
        <w:keepLines/>
        <w:widowControl w:val="0"/>
        <w:shd w:val="clear" w:color="auto" w:fill="auto"/>
        <w:bidi w:val="0"/>
        <w:spacing w:before="0" w:line="240" w:lineRule="auto"/>
        <w:ind w:left="0" w:right="0" w:firstLine="0"/>
        <w:jc w:val="both"/>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07"/>
      <w:bookmarkEnd w:id="1408"/>
      <w:bookmarkEnd w:id="140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首次限制性股票授予日公允价值</w:t>
            </w:r>
            <w:r>
              <w:rPr>
                <w:rFonts w:ascii="Times New Roman" w:eastAsia="Times New Roman" w:hAnsi="Times New Roman" w:cs="Times New Roman"/>
                <w:color w:val="000000"/>
                <w:spacing w:val="0"/>
                <w:w w:val="100"/>
                <w:position w:val="0"/>
                <w:sz w:val="18"/>
                <w:szCs w:val="18"/>
              </w:rPr>
              <w:t>24.38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股与授予价格</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股的差额，即</w:t>
            </w:r>
            <w:r>
              <w:rPr>
                <w:rFonts w:ascii="Times New Roman" w:eastAsia="Times New Roman" w:hAnsi="Times New Roman" w:cs="Times New Roman"/>
                <w:color w:val="000000"/>
                <w:spacing w:val="0"/>
                <w:w w:val="100"/>
                <w:position w:val="0"/>
                <w:sz w:val="18"/>
                <w:szCs w:val="18"/>
              </w:rPr>
              <w:t>14.38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根据在职人员对应的权益工具估计</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6,040,878.24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6,040,878.24</w:t>
            </w:r>
          </w:p>
        </w:tc>
      </w:tr>
    </w:tbl>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rPr>
        <w:t>以权益结算的股份支付的说明</w:t>
      </w:r>
    </w:p>
    <w:p>
      <w:pPr>
        <w:pStyle w:val="Style28"/>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根据本年经营业绩，首次限制性股票激励计划授予的限制性股票未达到第一个</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解锁比例对应的解锁条件，本公司本 年未确认第一个</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解锁比例对应的限制性股票的股权激励费用。</w:t>
      </w:r>
    </w:p>
    <w:p>
      <w:pPr>
        <w:pStyle w:val="Style32"/>
        <w:keepNext/>
        <w:keepLines/>
        <w:widowControl w:val="0"/>
        <w:shd w:val="clear" w:color="auto" w:fill="auto"/>
        <w:tabs>
          <w:tab w:pos="378" w:val="left"/>
        </w:tabs>
        <w:bidi w:val="0"/>
        <w:spacing w:before="0" w:after="20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color w:val="000000"/>
          <w:spacing w:val="0"/>
          <w:w w:val="100"/>
          <w:position w:val="0"/>
        </w:rPr>
        <w:t>、</w:t>
        <w:tab/>
        <w:t>以现金结算的股份支付情况</w:t>
      </w:r>
      <w:bookmarkEnd w:id="1410"/>
      <w:bookmarkEnd w:id="1411"/>
      <w:bookmarkEnd w:id="1413"/>
    </w:p>
    <w:p>
      <w:pPr>
        <w:pStyle w:val="Style28"/>
        <w:keepNext w:val="0"/>
        <w:keepLines w:val="0"/>
        <w:widowControl w:val="0"/>
        <w:shd w:val="clear" w:color="auto" w:fill="auto"/>
        <w:bidi w:val="0"/>
        <w:spacing w:before="0" w:after="0" w:line="370" w:lineRule="exact"/>
        <w:ind w:left="0" w:right="0" w:firstLine="8840"/>
        <w:jc w:val="both"/>
      </w:pPr>
      <w:r>
        <w:rPr>
          <w:color w:val="000000"/>
          <w:spacing w:val="0"/>
          <w:w w:val="100"/>
          <w:position w:val="0"/>
        </w:rPr>
        <w:t>单位： 元 以现金结算的股份支付的说明</w:t>
      </w:r>
    </w:p>
    <w:p>
      <w:pPr>
        <w:pStyle w:val="Style28"/>
        <w:keepNext w:val="0"/>
        <w:keepLines w:val="0"/>
        <w:widowControl w:val="0"/>
        <w:shd w:val="clear" w:color="auto" w:fill="auto"/>
        <w:bidi w:val="0"/>
        <w:spacing w:before="0" w:after="380" w:line="370" w:lineRule="exact"/>
        <w:ind w:left="0" w:right="0" w:firstLine="380"/>
        <w:jc w:val="both"/>
      </w:pPr>
      <w:r>
        <w:rPr>
          <w:color w:val="000000"/>
          <w:spacing w:val="0"/>
          <w:w w:val="100"/>
          <w:position w:val="0"/>
        </w:rPr>
        <w:t>本公司无现金结算的股份支付情况。</w:t>
      </w:r>
    </w:p>
    <w:p>
      <w:pPr>
        <w:pStyle w:val="Style32"/>
        <w:keepNext/>
        <w:keepLines/>
        <w:widowControl w:val="0"/>
        <w:shd w:val="clear" w:color="auto" w:fill="auto"/>
        <w:tabs>
          <w:tab w:pos="378" w:val="left"/>
        </w:tabs>
        <w:bidi w:val="0"/>
        <w:spacing w:before="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color w:val="000000"/>
          <w:spacing w:val="0"/>
          <w:w w:val="100"/>
          <w:position w:val="0"/>
        </w:rPr>
        <w:t>、</w:t>
        <w:tab/>
        <w:t>以股份支付服务情况</w:t>
      </w:r>
      <w:bookmarkEnd w:id="1414"/>
      <w:bookmarkEnd w:id="1415"/>
      <w:bookmarkEnd w:id="1417"/>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6,040,878.24</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以股份支付换取的其他服务总额</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w:t>
      </w:r>
      <w:bookmarkEnd w:id="1420"/>
      <w:r>
        <w:rPr>
          <w:color w:val="000000"/>
          <w:spacing w:val="0"/>
          <w:w w:val="100"/>
          <w:position w:val="0"/>
        </w:rPr>
        <w:t>、股份支付的修改、终止情况</w:t>
      </w:r>
      <w:bookmarkEnd w:id="1418"/>
      <w:bookmarkEnd w:id="1419"/>
      <w:bookmarkEnd w:id="1421"/>
    </w:p>
    <w:p>
      <w:pPr>
        <w:pStyle w:val="Style26"/>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r>
        <w:rPr>
          <w:color w:val="000000"/>
          <w:spacing w:val="0"/>
          <w:w w:val="100"/>
          <w:position w:val="0"/>
        </w:rPr>
        <w:t>十^一、或有事项</w:t>
      </w:r>
      <w:bookmarkEnd w:id="1422"/>
      <w:bookmarkEnd w:id="1423"/>
      <w:bookmarkEnd w:id="1424"/>
    </w:p>
    <w:p>
      <w:pPr>
        <w:pStyle w:val="Style32"/>
        <w:keepNext/>
        <w:keepLines/>
        <w:widowControl w:val="0"/>
        <w:shd w:val="clear" w:color="auto" w:fill="auto"/>
        <w:tabs>
          <w:tab w:pos="368" w:val="left"/>
        </w:tabs>
        <w:bidi w:val="0"/>
        <w:spacing w:before="0" w:after="260" w:line="240" w:lineRule="auto"/>
        <w:ind w:left="0" w:right="0" w:firstLine="0"/>
        <w:jc w:val="both"/>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color w:val="000000"/>
          <w:spacing w:val="0"/>
          <w:w w:val="100"/>
          <w:position w:val="0"/>
        </w:rPr>
        <w:t>、</w:t>
        <w:tab/>
        <w:t>未决诉讼或仲裁形成的或有负债及其财务影响</w:t>
      </w:r>
      <w:bookmarkEnd w:id="1425"/>
      <w:bookmarkEnd w:id="1426"/>
      <w:bookmarkEnd w:id="1428"/>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26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color w:val="000000"/>
          <w:spacing w:val="0"/>
          <w:w w:val="100"/>
          <w:position w:val="0"/>
        </w:rPr>
        <w:t>、</w:t>
        <w:tab/>
        <w:t>为其他单位提供债务担保形成的或有负债及其财务影响</w:t>
      </w:r>
      <w:bookmarkEnd w:id="1429"/>
      <w:bookmarkEnd w:id="1430"/>
      <w:bookmarkEnd w:id="1432"/>
    </w:p>
    <w:p>
      <w:pPr>
        <w:pStyle w:val="Style28"/>
        <w:keepNext w:val="0"/>
        <w:keepLines w:val="0"/>
        <w:widowControl w:val="0"/>
        <w:shd w:val="clear" w:color="auto" w:fill="auto"/>
        <w:bidi w:val="0"/>
        <w:spacing w:before="0" w:after="0" w:line="312" w:lineRule="exact"/>
        <w:ind w:left="0" w:right="0" w:firstLine="380"/>
        <w:jc w:val="both"/>
      </w:pPr>
      <w:bookmarkStart w:id="1433" w:name="bookmark1433"/>
      <w:r>
        <w:rPr>
          <w:color w:val="000000"/>
          <w:spacing w:val="0"/>
          <w:w w:val="100"/>
          <w:position w:val="0"/>
        </w:rPr>
        <w:t>（</w:t>
      </w:r>
      <w:bookmarkEnd w:id="14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）保证金担保</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日本公司与远东国际租赁有限公司、徐州市东盛印务有限公司三方签署的《购买合同》、《远东国际 租赁有限公司印刷设备融资租赁购买合同一般条款》的约定，远东国际租赁有限公司购买本公司平压平自动模切烫金机两台， 并以融资租赁的方式租给徐州市东盛印务有限公司使用。上述合同约定：徐州市东盛印务有限公司向本公司支付定金，远东 国际租赁有限公司向本公司支付剩余的款项</w:t>
      </w:r>
      <w:r>
        <w:rPr>
          <w:rFonts w:ascii="Times New Roman" w:eastAsia="Times New Roman" w:hAnsi="Times New Roman" w:cs="Times New Roman"/>
          <w:color w:val="000000"/>
          <w:spacing w:val="0"/>
          <w:w w:val="100"/>
          <w:position w:val="0"/>
          <w:sz w:val="18"/>
          <w:szCs w:val="18"/>
        </w:rPr>
        <w:t>263.7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本公司之控股子公司天津台荣精密机械工业有限公司与远东国际租赁有限公司签订了《协议书》。根据该协议，天津台 荣精密机械工业有限公司向远东国际租赁有限公司支付保证金人民币</w:t>
      </w:r>
      <w:r>
        <w:rPr>
          <w:rFonts w:ascii="Times New Roman" w:eastAsia="Times New Roman" w:hAnsi="Times New Roman" w:cs="Times New Roman"/>
          <w:color w:val="000000"/>
          <w:spacing w:val="0"/>
          <w:w w:val="100"/>
          <w:position w:val="0"/>
          <w:sz w:val="18"/>
          <w:szCs w:val="18"/>
        </w:rPr>
        <w:t>263.70</w:t>
      </w:r>
      <w:r>
        <w:rPr>
          <w:color w:val="000000"/>
          <w:spacing w:val="0"/>
          <w:w w:val="100"/>
          <w:position w:val="0"/>
        </w:rPr>
        <w:t xml:space="preserve">万元整，以担保承租人履行其与远东国际租赁有 </w:t>
      </w:r>
      <w:r>
        <w:rPr>
          <w:color w:val="000000"/>
          <w:spacing w:val="0"/>
          <w:w w:val="100"/>
          <w:position w:val="0"/>
        </w:rPr>
        <w:t>限公司签署的租赁合同及相关补充协议。担保范围为：租赁合同及相关补充协议项下承租人应付的全部款项。远东国际租赁 有限公司有权以该保证金冲抵承租人在租赁合同及相关补充协议项下对远东国际租赁有限公司的任何欠款。</w:t>
      </w:r>
    </w:p>
    <w:p>
      <w:pPr>
        <w:pStyle w:val="Style2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在租赁合同生效并且远东国际租赁有限公司确认承租人按照租赁合同的约定完全履行了租赁合同项下的相关义务后，在 《协议书》约定的保证金不发生抵扣、或者抵扣后天津台荣精密机械工业有限公司补足的情况下，保证金由远东国际租赁有 限公司分三笔向天津台荣精密机械工业有限公司返还：自租赁合同项下起租日起第十二个月末，返还第一笔保证金</w:t>
      </w:r>
      <w:r>
        <w:rPr>
          <w:rFonts w:ascii="Times New Roman" w:eastAsia="Times New Roman" w:hAnsi="Times New Roman" w:cs="Times New Roman"/>
          <w:color w:val="000000"/>
          <w:spacing w:val="0"/>
          <w:w w:val="100"/>
          <w:position w:val="0"/>
          <w:sz w:val="18"/>
          <w:szCs w:val="18"/>
        </w:rPr>
        <w:t xml:space="preserve">879,000.00 </w:t>
      </w:r>
      <w:r>
        <w:rPr>
          <w:color w:val="000000"/>
          <w:spacing w:val="0"/>
          <w:w w:val="100"/>
          <w:position w:val="0"/>
        </w:rPr>
        <w:t>元；自租赁合同项下起租日起第二十四个月末，返还第二笔保证金</w:t>
      </w:r>
      <w:r>
        <w:rPr>
          <w:rFonts w:ascii="Times New Roman" w:eastAsia="Times New Roman" w:hAnsi="Times New Roman" w:cs="Times New Roman"/>
          <w:color w:val="000000"/>
          <w:spacing w:val="0"/>
          <w:w w:val="100"/>
          <w:position w:val="0"/>
          <w:sz w:val="18"/>
          <w:szCs w:val="18"/>
        </w:rPr>
        <w:t>879,000.00</w:t>
      </w:r>
      <w:r>
        <w:rPr>
          <w:color w:val="000000"/>
          <w:spacing w:val="0"/>
          <w:w w:val="100"/>
          <w:position w:val="0"/>
        </w:rPr>
        <w:t>元；自租赁合同项下起租日起第三十六个月末， 返还第三笔保证金</w:t>
      </w:r>
      <w:r>
        <w:rPr>
          <w:rFonts w:ascii="Times New Roman" w:eastAsia="Times New Roman" w:hAnsi="Times New Roman" w:cs="Times New Roman"/>
          <w:color w:val="000000"/>
          <w:spacing w:val="0"/>
          <w:w w:val="100"/>
          <w:position w:val="0"/>
          <w:sz w:val="18"/>
          <w:szCs w:val="18"/>
        </w:rPr>
        <w:t>879,000.00</w:t>
      </w:r>
      <w:r>
        <w:rPr>
          <w:color w:val="000000"/>
          <w:spacing w:val="0"/>
          <w:w w:val="100"/>
          <w:position w:val="0"/>
        </w:rPr>
        <w:t>元。</w:t>
      </w:r>
    </w:p>
    <w:p>
      <w:pPr>
        <w:pStyle w:val="Style2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在下列任一情况下，远东国际租赁有限公司有权不向天津台荣精密机械工业有限公司退还保证金：（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）租赁合同项下 存在到期未清偿的债务；（</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）远东国际租赁有限公司有合理理由认为承租人或天津台荣精密机械工业有限公司的履约能力 出现或可能出现障碍，或承租人或天津台荣精密机械工业有限公司丧失商业信誉。</w:t>
      </w:r>
    </w:p>
    <w:p>
      <w:pPr>
        <w:pStyle w:val="Style28"/>
        <w:keepNext w:val="0"/>
        <w:keepLines w:val="0"/>
        <w:widowControl w:val="0"/>
        <w:shd w:val="clear" w:color="auto" w:fill="auto"/>
        <w:bidi w:val="0"/>
        <w:spacing w:before="0" w:after="100" w:line="311" w:lineRule="exact"/>
        <w:ind w:left="0" w:right="0" w:firstLine="360"/>
        <w:jc w:val="both"/>
      </w:pPr>
      <w:r>
        <w:rPr>
          <w:color w:val="000000"/>
          <w:spacing w:val="0"/>
          <w:w w:val="100"/>
          <w:position w:val="0"/>
        </w:rPr>
        <w:t xml:space="preserve">本公司之控股子公司天津台荣精密机械工业有限公司与远东国际租赁有限公司签订了《咨询服务协议》。根据协议，如 果租赁合同项下承租人按时、足额支付租金以及天津台荣精密机械工业有限公司出具付款通知书后，远东国际租赁有限公司 同意分三笔向天津台荣精密机械工业有限公司支付服务费：自租赁合同项下起租日起第十二个月末，支付第一笔服务费 </w:t>
      </w:r>
      <w:r>
        <w:rPr>
          <w:rFonts w:ascii="Times New Roman" w:eastAsia="Times New Roman" w:hAnsi="Times New Roman" w:cs="Times New Roman"/>
          <w:color w:val="000000"/>
          <w:spacing w:val="0"/>
          <w:w w:val="100"/>
          <w:position w:val="0"/>
          <w:sz w:val="18"/>
          <w:szCs w:val="18"/>
        </w:rPr>
        <w:t>139,761.00</w:t>
      </w:r>
      <w:r>
        <w:rPr>
          <w:color w:val="000000"/>
          <w:spacing w:val="0"/>
          <w:w w:val="100"/>
          <w:position w:val="0"/>
        </w:rPr>
        <w:t>元；自租赁合同项下起租日起第二十四个月末，支付第二笔服务费</w:t>
      </w:r>
      <w:r>
        <w:rPr>
          <w:rFonts w:ascii="Times New Roman" w:eastAsia="Times New Roman" w:hAnsi="Times New Roman" w:cs="Times New Roman"/>
          <w:color w:val="000000"/>
          <w:spacing w:val="0"/>
          <w:w w:val="100"/>
          <w:position w:val="0"/>
          <w:sz w:val="18"/>
          <w:szCs w:val="18"/>
        </w:rPr>
        <w:t>93,174.00</w:t>
      </w:r>
      <w:r>
        <w:rPr>
          <w:color w:val="000000"/>
          <w:spacing w:val="0"/>
          <w:w w:val="100"/>
          <w:position w:val="0"/>
        </w:rPr>
        <w:t>元；自租赁合同项下起租日起第三十 六个月末，支付第三笔服务费</w:t>
      </w:r>
      <w:r>
        <w:rPr>
          <w:rFonts w:ascii="Times New Roman" w:eastAsia="Times New Roman" w:hAnsi="Times New Roman" w:cs="Times New Roman"/>
          <w:color w:val="000000"/>
          <w:spacing w:val="0"/>
          <w:w w:val="100"/>
          <w:position w:val="0"/>
          <w:sz w:val="18"/>
          <w:szCs w:val="18"/>
        </w:rPr>
        <w:t>46,587.00</w:t>
      </w:r>
      <w:r>
        <w:rPr>
          <w:color w:val="000000"/>
          <w:spacing w:val="0"/>
          <w:w w:val="100"/>
          <w:position w:val="0"/>
        </w:rPr>
        <w:t>元。</w:t>
      </w:r>
    </w:p>
    <w:p>
      <w:pPr>
        <w:pStyle w:val="Style39"/>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日，同类具有保证金担保的交易情况如下:</w:t>
      </w:r>
    </w:p>
    <w:tbl>
      <w:tblPr>
        <w:tblOverlap w:val="never"/>
        <w:jc w:val="center"/>
        <w:tblLayout w:type="fixed"/>
      </w:tblPr>
      <w:tblGrid>
        <w:gridCol w:w="2669"/>
        <w:gridCol w:w="1498"/>
        <w:gridCol w:w="1632"/>
        <w:gridCol w:w="1502"/>
        <w:gridCol w:w="1325"/>
        <w:gridCol w:w="1272"/>
      </w:tblGrid>
      <w:tr>
        <w:trPr>
          <w:trHeight w:val="66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480"/>
              <w:jc w:val="left"/>
            </w:pPr>
            <w:r>
              <w:rPr>
                <w:color w:val="000000"/>
                <w:spacing w:val="0"/>
                <w:w w:val="100"/>
                <w:position w:val="0"/>
              </w:rPr>
              <w:t>购买人</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最终用户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right"/>
            </w:pPr>
            <w:r>
              <w:rPr>
                <w:color w:val="000000"/>
                <w:spacing w:val="0"/>
                <w:w w:val="100"/>
                <w:position w:val="0"/>
              </w:rPr>
              <w:t>销售合同额（元）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保证金</w:t>
            </w:r>
          </w:p>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剩余担保期限</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r>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平压平自动模切烫金机两台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远东国际租赁有限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徐州市东盛印务有 限公司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3,550,000.00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65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平压平自动模切机一台</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自动糊盒机一台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远东国际租赁有限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郑州弘印纸制品有</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1,160,000.00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573,334.00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66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平压平自动全息烫金模切机一台 双机组全息烫金模切机一台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远东国际租赁有限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北京迦南印刷有限 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370,500.00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672"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平压平自动全息烫金模切机一台 双机组全息烫金模切机一台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远东国际租赁有限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杭州迦南印刷有限 公司</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370,500.00</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由于徐州市东盛印务有限公司未按期支付远东国际租赁有限公司租赁款，发生了融资租赁合同项下违约，远东国际租赁 有限公司未返还天津台荣精密机械工业有限公司该融资租赁合同项下的保证金。截止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日，天津台荣精密机械工 业有限公司该融资租赁合同项下的保证金余额为人民币</w:t>
      </w:r>
      <w:r>
        <w:rPr>
          <w:color w:val="000000"/>
          <w:spacing w:val="0"/>
          <w:w w:val="100"/>
          <w:position w:val="0"/>
          <w:sz w:val="18"/>
          <w:szCs w:val="18"/>
        </w:rPr>
        <w:t>2,637,000.00</w:t>
      </w:r>
      <w:r>
        <w:rPr>
          <w:color w:val="000000"/>
          <w:spacing w:val="0"/>
          <w:w w:val="100"/>
          <w:position w:val="0"/>
        </w:rPr>
        <w:t>元。天津台荣精密机械工业有限公司对该项保证金单独 进行减值测试，由于单独减值测试结果应计提的坏账准备金额小于按账龄分析法应计提的坏账准备金额，天津台荣精密机械 工业有限公司将该融资租赁合同项下的保证金余额并入账龄组合按账龄分析法计提坏账准备。</w:t>
      </w:r>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除徐州市东盛印务有限公司外，截止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日其他最终用户未发生融资租赁合同项下违约情况。</w:t>
      </w:r>
    </w:p>
    <w:p>
      <w:pPr>
        <w:pStyle w:val="Style28"/>
        <w:keepNext w:val="0"/>
        <w:keepLines w:val="0"/>
        <w:widowControl w:val="0"/>
        <w:shd w:val="clear" w:color="auto" w:fill="auto"/>
        <w:tabs>
          <w:tab w:pos="745" w:val="left"/>
        </w:tabs>
        <w:bidi w:val="0"/>
        <w:spacing w:before="0" w:after="0" w:line="312" w:lineRule="exact"/>
        <w:ind w:left="0" w:right="0" w:firstLine="360"/>
        <w:jc w:val="left"/>
      </w:pPr>
      <w:bookmarkStart w:id="1434" w:name="bookmark1434"/>
      <w:r>
        <w:rPr>
          <w:color w:val="000000"/>
          <w:spacing w:val="0"/>
          <w:w w:val="100"/>
          <w:position w:val="0"/>
        </w:rPr>
        <w:t>（</w:t>
      </w:r>
      <w:bookmarkEnd w:id="14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回购及保证担保</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日本公司与仲立国际租赁有限公司、长春吉星印务有限责任公司三方签署的《买卖合同》的约定，仲 立国际租赁有限公司购买本公司平压平自动模切烫金机一台，并以融资租赁的方式租给长春吉星印务有限责任公司使用。上 述合同约定：仲立国际租赁有限公司向本公司支付全部的款项</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本公司与仲立国际租赁有限公司签订了《合作协议书》。根据该协议，如长春吉星印务有限责任公司未依租赁合同之约 定日期缴纳租赁款，即视同为延滞，仲立国际租赁有限公司应以书面资料通知本公司，本公司于三十日内向仲立国际租赁有 限公司买回，买回价格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租赁合同租金余额（租金余额为租赁合同项下长春吉星印务有限责任公司应付租金总额扣减其已支 付租金后之余额）。</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如仲立国际租赁有限公司于事实上无法取回标的物时，本公司应履行连带保证责任，保证责任金额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租赁合同租金余额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日长春吉星印务有限责任公司其未发生融资租赁合同项下违约情况。</w:t>
      </w:r>
    </w:p>
    <w:p>
      <w:pPr>
        <w:pStyle w:val="Style28"/>
        <w:keepNext w:val="0"/>
        <w:keepLines w:val="0"/>
        <w:widowControl w:val="0"/>
        <w:shd w:val="clear" w:color="auto" w:fill="auto"/>
        <w:tabs>
          <w:tab w:pos="745" w:val="left"/>
        </w:tabs>
        <w:bidi w:val="0"/>
        <w:spacing w:before="0" w:after="40" w:line="312" w:lineRule="exact"/>
        <w:ind w:left="0" w:right="0" w:firstLine="360"/>
        <w:jc w:val="left"/>
      </w:pPr>
      <w:bookmarkStart w:id="1435" w:name="bookmark1435"/>
      <w:r>
        <w:rPr>
          <w:color w:val="000000"/>
          <w:spacing w:val="0"/>
          <w:w w:val="100"/>
          <w:position w:val="0"/>
        </w:rPr>
        <w:t>（</w:t>
      </w:r>
      <w:bookmarkEnd w:id="14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质（抵）押担保</w:t>
      </w:r>
    </w:p>
    <w:p>
      <w:pPr>
        <w:pStyle w:val="Style28"/>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本公司年末其他货币资金</w:t>
      </w:r>
      <w:r>
        <w:rPr>
          <w:rFonts w:ascii="Times New Roman" w:eastAsia="Times New Roman" w:hAnsi="Times New Roman" w:cs="Times New Roman"/>
          <w:color w:val="000000"/>
          <w:spacing w:val="0"/>
          <w:w w:val="100"/>
          <w:position w:val="0"/>
          <w:sz w:val="18"/>
          <w:szCs w:val="18"/>
        </w:rPr>
        <w:t>13,274,412.44</w:t>
      </w:r>
      <w:r>
        <w:rPr>
          <w:color w:val="000000"/>
          <w:spacing w:val="0"/>
          <w:w w:val="100"/>
          <w:position w:val="0"/>
        </w:rPr>
        <w:t>元系受限货币资金，不作为现金及现金等价物。其中</w:t>
      </w:r>
      <w:r>
        <w:rPr>
          <w:rFonts w:ascii="Times New Roman" w:eastAsia="Times New Roman" w:hAnsi="Times New Roman" w:cs="Times New Roman"/>
          <w:color w:val="000000"/>
          <w:spacing w:val="0"/>
          <w:w w:val="100"/>
          <w:position w:val="0"/>
          <w:sz w:val="18"/>
          <w:szCs w:val="18"/>
        </w:rPr>
        <w:t>290,212.44</w:t>
      </w:r>
      <w:r>
        <w:rPr>
          <w:color w:val="000000"/>
          <w:spacing w:val="0"/>
          <w:w w:val="100"/>
          <w:position w:val="0"/>
        </w:rPr>
        <w:t>元为支付信用证 保证金；</w:t>
      </w:r>
      <w:r>
        <w:rPr>
          <w:rFonts w:ascii="Times New Roman" w:eastAsia="Times New Roman" w:hAnsi="Times New Roman" w:cs="Times New Roman"/>
          <w:color w:val="000000"/>
          <w:spacing w:val="0"/>
          <w:w w:val="100"/>
          <w:position w:val="0"/>
          <w:sz w:val="18"/>
          <w:szCs w:val="18"/>
        </w:rPr>
        <w:t>6,184,200.00</w:t>
      </w:r>
      <w:r>
        <w:rPr>
          <w:color w:val="000000"/>
          <w:spacing w:val="0"/>
          <w:w w:val="100"/>
          <w:position w:val="0"/>
        </w:rPr>
        <w:t>元用于预付款保函；</w:t>
      </w:r>
      <w:r>
        <w:rPr>
          <w:rFonts w:ascii="Times New Roman" w:eastAsia="Times New Roman" w:hAnsi="Times New Roman" w:cs="Times New Roman"/>
          <w:color w:val="000000"/>
          <w:spacing w:val="0"/>
          <w:w w:val="100"/>
          <w:position w:val="0"/>
          <w:sz w:val="18"/>
          <w:szCs w:val="18"/>
        </w:rPr>
        <w:t>680</w:t>
      </w:r>
      <w:r>
        <w:rPr>
          <w:color w:val="000000"/>
          <w:spacing w:val="0"/>
          <w:w w:val="100"/>
          <w:position w:val="0"/>
        </w:rPr>
        <w:t>万元用于为子公司</w:t>
      </w: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向上海浦东发展银行股份有 限公司离岸部申请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万美元进口开立信用证授信额度提供最高额为</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万美元的连带责任担保，担保形式为保函担保，担保 有效期至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8"/>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其他或有负债及其财务影响</w:t>
      </w:r>
    </w:p>
    <w:p>
      <w:pPr>
        <w:pStyle w:val="Style2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both"/>
      </w:pPr>
      <w:bookmarkStart w:id="1436" w:name="bookmark1436"/>
      <w:bookmarkStart w:id="1437" w:name="bookmark1437"/>
      <w:bookmarkStart w:id="1438" w:name="bookmark1438"/>
      <w:r>
        <w:rPr>
          <w:color w:val="000000"/>
          <w:spacing w:val="0"/>
          <w:w w:val="100"/>
          <w:position w:val="0"/>
        </w:rPr>
        <w:t>十二、承诺事项</w:t>
      </w:r>
      <w:bookmarkEnd w:id="1436"/>
      <w:bookmarkEnd w:id="1437"/>
      <w:bookmarkEnd w:id="1438"/>
    </w:p>
    <w:p>
      <w:pPr>
        <w:pStyle w:val="Style32"/>
        <w:keepNext/>
        <w:keepLines/>
        <w:widowControl w:val="0"/>
        <w:shd w:val="clear" w:color="auto" w:fill="auto"/>
        <w:bidi w:val="0"/>
        <w:spacing w:before="0" w:after="260" w:line="240" w:lineRule="auto"/>
        <w:ind w:left="0" w:right="0" w:firstLine="0"/>
        <w:jc w:val="both"/>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439"/>
      <w:bookmarkEnd w:id="1440"/>
      <w:bookmarkEnd w:id="1441"/>
    </w:p>
    <w:p>
      <w:pPr>
        <w:pStyle w:val="Style28"/>
        <w:keepNext w:val="0"/>
        <w:keepLines w:val="0"/>
        <w:widowControl w:val="0"/>
        <w:shd w:val="clear" w:color="auto" w:fill="auto"/>
        <w:bidi w:val="0"/>
        <w:spacing w:before="0" w:after="0" w:line="310" w:lineRule="exact"/>
        <w:ind w:left="0" w:right="0" w:firstLine="280"/>
        <w:jc w:val="both"/>
      </w:pPr>
      <w:bookmarkStart w:id="1442" w:name="bookmark1442"/>
      <w:r>
        <w:rPr>
          <w:color w:val="000000"/>
          <w:spacing w:val="0"/>
          <w:w w:val="100"/>
          <w:position w:val="0"/>
        </w:rPr>
        <w:t>（</w:t>
      </w:r>
      <w:bookmarkEnd w:id="14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）已签订的尚未履行或尚未完全履行的对外投资合同及有关财务支出</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根据本公司与英飞电池技术（中国）有限公司签订的《设立合资公司协议书》、《天津绿动能源科技有限公司合资经营 企业章程》的约定，以及天津市北辰区商务委员会津辰商务发</w:t>
      </w:r>
      <w:r>
        <w:rPr>
          <w:rFonts w:ascii="Times New Roman" w:eastAsia="Times New Roman" w:hAnsi="Times New Roman" w:cs="Times New Roman"/>
          <w:color w:val="000000"/>
          <w:spacing w:val="0"/>
          <w:w w:val="100"/>
          <w:position w:val="0"/>
          <w:sz w:val="18"/>
          <w:szCs w:val="18"/>
        </w:rPr>
        <w:t>[2011]16 2</w:t>
      </w:r>
      <w:r>
        <w:rPr>
          <w:color w:val="000000"/>
          <w:spacing w:val="0"/>
          <w:w w:val="100"/>
          <w:position w:val="0"/>
        </w:rPr>
        <w:t>号《关于同意设立中外合资企业天津绿动能源科技 有限公司的批复》，本公司与英飞电池技术（中国）有限公司共同出资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万美元组建天津绿动能源科技有限公司，其中： 本公司应出资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万美元。截止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日，本公司实际出资人民币</w:t>
      </w:r>
      <w:r>
        <w:rPr>
          <w:rFonts w:ascii="Times New Roman" w:eastAsia="Times New Roman" w:hAnsi="Times New Roman" w:cs="Times New Roman"/>
          <w:color w:val="000000"/>
          <w:spacing w:val="0"/>
          <w:w w:val="100"/>
          <w:position w:val="0"/>
          <w:sz w:val="18"/>
          <w:szCs w:val="18"/>
        </w:rPr>
        <w:t>2,526,600.00</w:t>
      </w:r>
      <w:r>
        <w:rPr>
          <w:color w:val="000000"/>
          <w:spacing w:val="0"/>
          <w:w w:val="100"/>
          <w:position w:val="0"/>
        </w:rPr>
        <w:t>元，按出资当日国家外汇管理局公布的 美元对人民币汇率中间价</w:t>
      </w:r>
      <w:r>
        <w:rPr>
          <w:rFonts w:ascii="Times New Roman" w:eastAsia="Times New Roman" w:hAnsi="Times New Roman" w:cs="Times New Roman"/>
          <w:color w:val="000000"/>
          <w:spacing w:val="0"/>
          <w:w w:val="100"/>
          <w:position w:val="0"/>
          <w:sz w:val="18"/>
          <w:szCs w:val="18"/>
        </w:rPr>
        <w:t>6.3165</w:t>
      </w:r>
      <w:r>
        <w:rPr>
          <w:color w:val="000000"/>
          <w:spacing w:val="0"/>
          <w:w w:val="100"/>
          <w:position w:val="0"/>
        </w:rPr>
        <w:t>折合</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万美元，剩余部分（相当于</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万美元）将于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日前缴足。</w:t>
      </w:r>
    </w:p>
    <w:p>
      <w:pPr>
        <w:pStyle w:val="Style28"/>
        <w:keepNext w:val="0"/>
        <w:keepLines w:val="0"/>
        <w:widowControl w:val="0"/>
        <w:shd w:val="clear" w:color="auto" w:fill="auto"/>
        <w:bidi w:val="0"/>
        <w:spacing w:before="0" w:after="40" w:line="310" w:lineRule="exact"/>
        <w:ind w:left="0" w:right="0" w:firstLine="280"/>
        <w:jc w:val="both"/>
      </w:pPr>
      <w:bookmarkStart w:id="1443" w:name="bookmark1443"/>
      <w:r>
        <w:rPr>
          <w:color w:val="000000"/>
          <w:spacing w:val="0"/>
          <w:w w:val="100"/>
          <w:position w:val="0"/>
        </w:rPr>
        <w:t>（</w:t>
      </w:r>
      <w:bookmarkEnd w:id="14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）已签订的正在或准备履行的大额发包合同</w:t>
      </w:r>
    </w:p>
    <w:p>
      <w:pPr>
        <w:pStyle w:val="Style28"/>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日，本公司尚有已签订但未支付的约定大额合同支出合计人民币</w:t>
      </w:r>
      <w:r>
        <w:rPr>
          <w:rFonts w:ascii="Times New Roman" w:eastAsia="Times New Roman" w:hAnsi="Times New Roman" w:cs="Times New Roman"/>
          <w:color w:val="000000"/>
          <w:spacing w:val="0"/>
          <w:w w:val="100"/>
          <w:position w:val="0"/>
          <w:sz w:val="18"/>
          <w:szCs w:val="18"/>
        </w:rPr>
        <w:t>301.85</w:t>
      </w:r>
      <w:r>
        <w:rPr>
          <w:color w:val="000000"/>
          <w:spacing w:val="0"/>
          <w:w w:val="100"/>
          <w:position w:val="0"/>
        </w:rPr>
        <w:t>万元，具体情况如下：</w:t>
      </w:r>
    </w:p>
    <w:tbl>
      <w:tblPr>
        <w:tblOverlap w:val="never"/>
        <w:jc w:val="left"/>
        <w:tblLayout w:type="fixed"/>
      </w:tblPr>
      <w:tblGrid>
        <w:gridCol w:w="725"/>
        <w:gridCol w:w="1987"/>
        <w:gridCol w:w="1843"/>
        <w:gridCol w:w="1416"/>
        <w:gridCol w:w="1411"/>
        <w:gridCol w:w="1310"/>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签订合同对方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合同项目名称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合同金额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已付款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余款</w:t>
            </w:r>
          </w:p>
        </w:tc>
      </w:tr>
      <w:tr>
        <w:trPr>
          <w:trHeight w:val="970"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天津东方奥特建设工 程总承包有限公司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高速精密多功能新型 印刷设备产业化建设 工程项目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32,704,970.00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31,069,721.50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1,635,248.50</w:t>
            </w:r>
          </w:p>
        </w:tc>
      </w:tr>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大连鸿源热能工程有</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地源热泵空调设备</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3,595,000.00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2,566,500.00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1,028,500.00</w:t>
            </w:r>
          </w:p>
        </w:tc>
      </w:tr>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天津市巨众惠建筑机 电安装有限公司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室外综合管及道路工 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3,357,000.00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3,002,240.00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354,760.00</w:t>
            </w:r>
          </w:p>
        </w:tc>
      </w:tr>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39,656,970.00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36,638,461.50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3,018,508.50</w:t>
            </w:r>
          </w:p>
        </w:tc>
      </w:tr>
    </w:tbl>
    <w:p>
      <w:pPr>
        <w:widowControl w:val="0"/>
        <w:spacing w:after="39" w:line="1" w:lineRule="exact"/>
      </w:pPr>
    </w:p>
    <w:p>
      <w:pPr>
        <w:pStyle w:val="Style28"/>
        <w:keepNext w:val="0"/>
        <w:keepLines w:val="0"/>
        <w:widowControl w:val="0"/>
        <w:shd w:val="clear" w:color="auto" w:fill="auto"/>
        <w:tabs>
          <w:tab w:pos="825" w:val="left"/>
        </w:tabs>
        <w:bidi w:val="0"/>
        <w:spacing w:before="0" w:after="100" w:line="240" w:lineRule="auto"/>
        <w:ind w:left="0" w:right="0" w:firstLine="380"/>
        <w:jc w:val="both"/>
      </w:pPr>
      <w:bookmarkStart w:id="1444" w:name="bookmark1444"/>
      <w:r>
        <w:rPr>
          <w:color w:val="000000"/>
          <w:spacing w:val="0"/>
          <w:w w:val="100"/>
          <w:position w:val="0"/>
        </w:rPr>
        <w:t>（</w:t>
      </w:r>
      <w:bookmarkEnd w:id="14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已签订的正在或准备履行的大额租赁合同及财务影响</w:t>
      </w:r>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无。</w:t>
      </w:r>
    </w:p>
    <w:p>
      <w:pPr>
        <w:pStyle w:val="Style28"/>
        <w:keepNext w:val="0"/>
        <w:keepLines w:val="0"/>
        <w:widowControl w:val="0"/>
        <w:shd w:val="clear" w:color="auto" w:fill="auto"/>
        <w:tabs>
          <w:tab w:pos="825" w:val="left"/>
        </w:tabs>
        <w:bidi w:val="0"/>
        <w:spacing w:before="0" w:after="100" w:line="240" w:lineRule="auto"/>
        <w:ind w:left="0" w:right="0" w:firstLine="380"/>
        <w:jc w:val="both"/>
      </w:pPr>
      <w:bookmarkStart w:id="1445" w:name="bookmark1445"/>
      <w:r>
        <w:rPr>
          <w:color w:val="000000"/>
          <w:spacing w:val="0"/>
          <w:w w:val="100"/>
          <w:position w:val="0"/>
        </w:rPr>
        <w:t>（</w:t>
      </w:r>
      <w:bookmarkEnd w:id="14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已签订的正在或准备履行的并购协议</w:t>
      </w:r>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无。</w:t>
      </w:r>
    </w:p>
    <w:p>
      <w:pPr>
        <w:pStyle w:val="Style28"/>
        <w:keepNext w:val="0"/>
        <w:keepLines w:val="0"/>
        <w:widowControl w:val="0"/>
        <w:shd w:val="clear" w:color="auto" w:fill="auto"/>
        <w:tabs>
          <w:tab w:pos="825" w:val="left"/>
        </w:tabs>
        <w:bidi w:val="0"/>
        <w:spacing w:before="0" w:after="100" w:line="240" w:lineRule="auto"/>
        <w:ind w:left="0" w:right="0" w:firstLine="380"/>
        <w:jc w:val="both"/>
      </w:pPr>
      <w:bookmarkStart w:id="1446" w:name="bookmark1446"/>
      <w:r>
        <w:rPr>
          <w:color w:val="000000"/>
          <w:spacing w:val="0"/>
          <w:w w:val="100"/>
          <w:position w:val="0"/>
        </w:rPr>
        <w:t>（</w:t>
      </w:r>
      <w:bookmarkEnd w:id="144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已签订的正在或准备履行的重组协议</w:t>
      </w:r>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参见本附注十二、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之描述。</w:t>
      </w:r>
    </w:p>
    <w:p>
      <w:pPr>
        <w:pStyle w:val="Style28"/>
        <w:keepNext w:val="0"/>
        <w:keepLines w:val="0"/>
        <w:widowControl w:val="0"/>
        <w:shd w:val="clear" w:color="auto" w:fill="auto"/>
        <w:tabs>
          <w:tab w:pos="825" w:val="left"/>
        </w:tabs>
        <w:bidi w:val="0"/>
        <w:spacing w:before="0" w:after="100" w:line="240" w:lineRule="auto"/>
        <w:ind w:left="0" w:right="0" w:firstLine="380"/>
        <w:jc w:val="both"/>
      </w:pPr>
      <w:bookmarkStart w:id="1447" w:name="bookmark1447"/>
      <w:r>
        <w:rPr>
          <w:color w:val="000000"/>
          <w:spacing w:val="0"/>
          <w:w w:val="100"/>
          <w:position w:val="0"/>
        </w:rPr>
        <w:t>（</w:t>
      </w:r>
      <w:bookmarkEnd w:id="144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其他重大财务承诺</w:t>
      </w:r>
    </w:p>
    <w:p>
      <w:pPr>
        <w:pStyle w:val="Style28"/>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r>
        <w:rPr>
          <w:color w:val="000000"/>
          <w:spacing w:val="0"/>
          <w:w w:val="100"/>
          <w:position w:val="0"/>
        </w:rPr>
        <w:t>、前期承诺履行情况</w:t>
      </w:r>
      <w:bookmarkEnd w:id="1448"/>
      <w:bookmarkEnd w:id="1449"/>
      <w:bookmarkEnd w:id="1450"/>
    </w:p>
    <w:p>
      <w:pPr>
        <w:pStyle w:val="Style26"/>
        <w:keepNext/>
        <w:keepLines/>
        <w:widowControl w:val="0"/>
        <w:shd w:val="clear" w:color="auto" w:fill="auto"/>
        <w:bidi w:val="0"/>
        <w:spacing w:before="0" w:after="380" w:line="240" w:lineRule="auto"/>
        <w:ind w:left="0" w:right="0" w:firstLine="0"/>
        <w:jc w:val="both"/>
      </w:pPr>
      <w:bookmarkStart w:id="1451" w:name="bookmark1451"/>
      <w:bookmarkStart w:id="1452" w:name="bookmark1452"/>
      <w:bookmarkStart w:id="1453" w:name="bookmark1453"/>
      <w:r>
        <w:rPr>
          <w:color w:val="000000"/>
          <w:spacing w:val="0"/>
          <w:w w:val="100"/>
          <w:position w:val="0"/>
        </w:rPr>
        <w:t>十三、资产负债表日后事项</w:t>
      </w:r>
      <w:bookmarkEnd w:id="1451"/>
      <w:bookmarkEnd w:id="1452"/>
      <w:bookmarkEnd w:id="1453"/>
    </w:p>
    <w:p>
      <w:pPr>
        <w:pStyle w:val="Style32"/>
        <w:keepNext/>
        <w:keepLines/>
        <w:widowControl w:val="0"/>
        <w:shd w:val="clear" w:color="auto" w:fill="auto"/>
        <w:bidi w:val="0"/>
        <w:spacing w:before="0" w:line="240" w:lineRule="auto"/>
        <w:ind w:left="0" w:right="0" w:firstLine="0"/>
        <w:jc w:val="both"/>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454"/>
      <w:bookmarkEnd w:id="1455"/>
      <w:bookmarkEnd w:id="145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2"/>
        <w:keepNext/>
        <w:keepLines/>
        <w:widowControl w:val="0"/>
        <w:shd w:val="clear" w:color="auto" w:fill="auto"/>
        <w:tabs>
          <w:tab w:pos="378" w:val="left"/>
        </w:tabs>
        <w:bidi w:val="0"/>
        <w:spacing w:before="0" w:after="26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color w:val="000000"/>
          <w:spacing w:val="0"/>
          <w:w w:val="100"/>
          <w:position w:val="0"/>
        </w:rPr>
        <w:t>、</w:t>
        <w:tab/>
        <w:t>资产负债表日后利润分配情况说明</w:t>
      </w:r>
      <w:bookmarkEnd w:id="1457"/>
      <w:bookmarkEnd w:id="1458"/>
      <w:bookmarkEnd w:id="1460"/>
    </w:p>
    <w:p>
      <w:pPr>
        <w:pStyle w:val="Style28"/>
        <w:keepNext w:val="0"/>
        <w:keepLines w:val="0"/>
        <w:widowControl w:val="0"/>
        <w:shd w:val="clear" w:color="auto" w:fill="auto"/>
        <w:bidi w:val="0"/>
        <w:spacing w:before="0" w:after="360" w:line="315" w:lineRule="exact"/>
        <w:ind w:left="0" w:right="0" w:firstLine="0"/>
        <w:jc w:val="right"/>
      </w:pPr>
      <w:r>
        <w:rPr>
          <w:color w:val="000000"/>
          <w:spacing w:val="0"/>
          <w:w w:val="100"/>
          <w:position w:val="0"/>
        </w:rPr>
        <w:t>单位：元</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color w:val="000000"/>
          <w:spacing w:val="0"/>
          <w:w w:val="100"/>
          <w:position w:val="0"/>
        </w:rPr>
        <w:t>、</w:t>
        <w:tab/>
        <w:t>其他资产负债表日后事项说明</w:t>
      </w:r>
      <w:bookmarkEnd w:id="1461"/>
      <w:bookmarkEnd w:id="1462"/>
      <w:bookmarkEnd w:id="1464"/>
    </w:p>
    <w:p>
      <w:pPr>
        <w:pStyle w:val="Style28"/>
        <w:keepNext w:val="0"/>
        <w:keepLines w:val="0"/>
        <w:widowControl w:val="0"/>
        <w:numPr>
          <w:ilvl w:val="0"/>
          <w:numId w:val="35"/>
        </w:numPr>
        <w:shd w:val="clear" w:color="auto" w:fill="auto"/>
        <w:tabs>
          <w:tab w:pos="681" w:val="left"/>
        </w:tabs>
        <w:bidi w:val="0"/>
        <w:spacing w:before="0" w:after="0" w:line="360" w:lineRule="auto"/>
        <w:ind w:left="0" w:right="0" w:firstLine="380"/>
        <w:jc w:val="left"/>
      </w:pPr>
      <w:bookmarkStart w:id="1465" w:name="bookmark1465"/>
      <w:bookmarkEnd w:id="1465"/>
      <w:r>
        <w:rPr>
          <w:color w:val="000000"/>
          <w:spacing w:val="0"/>
          <w:w w:val="100"/>
          <w:position w:val="0"/>
        </w:rPr>
        <w:t>预留限制性股票激励计划</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日第三届董事会第一次会议决议通过的《关于公司限制性股票激励计划预留限制性股票授予相 关事项的议案》，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日发布的《关于限制性股票激励计划预留限制性股票授予相关事项的更正公告》，本公司同 意向巴崇昌、邹荣等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位限制性股票激励计划激励对象授予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万股限制性股票，限制性股票的授予价格为每股</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元，授予 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日。上述增资已经信永中和会计师事务所（特殊普通合伙）审验并出具</w:t>
      </w:r>
      <w:r>
        <w:rPr>
          <w:rFonts w:ascii="Times New Roman" w:eastAsia="Times New Roman" w:hAnsi="Times New Roman" w:cs="Times New Roman"/>
          <w:color w:val="000000"/>
          <w:spacing w:val="0"/>
          <w:w w:val="100"/>
          <w:position w:val="0"/>
          <w:sz w:val="18"/>
          <w:szCs w:val="18"/>
        </w:rPr>
        <w:t>“XYZH/2013TJA2014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 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日完成中国证券登记结算有限公司深圳分公司股份变更登记，并于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日取得了天津市工商行 政管理局换发的企业法人营业执照。</w:t>
      </w:r>
    </w:p>
    <w:p>
      <w:pPr>
        <w:pStyle w:val="Style28"/>
        <w:keepNext w:val="0"/>
        <w:keepLines w:val="0"/>
        <w:widowControl w:val="0"/>
        <w:numPr>
          <w:ilvl w:val="0"/>
          <w:numId w:val="35"/>
        </w:numPr>
        <w:shd w:val="clear" w:color="auto" w:fill="auto"/>
        <w:tabs>
          <w:tab w:pos="700" w:val="left"/>
        </w:tabs>
        <w:bidi w:val="0"/>
        <w:spacing w:before="0" w:after="0" w:line="315" w:lineRule="exact"/>
        <w:ind w:left="0" w:right="0" w:firstLine="380"/>
        <w:jc w:val="left"/>
      </w:pPr>
      <w:bookmarkStart w:id="1466" w:name="bookmark1466"/>
      <w:bookmarkEnd w:id="1466"/>
      <w:r>
        <w:rPr>
          <w:color w:val="000000"/>
          <w:spacing w:val="0"/>
          <w:w w:val="100"/>
          <w:position w:val="0"/>
        </w:rPr>
        <w:t>使用超募资金进行投资并变更部分已规划超募资金使用计划暨向全资子公司天津长荣控股有限公司增资</w:t>
      </w:r>
    </w:p>
    <w:p>
      <w:pPr>
        <w:pStyle w:val="Style28"/>
        <w:keepNext w:val="0"/>
        <w:keepLines w:val="0"/>
        <w:widowControl w:val="0"/>
        <w:shd w:val="clear" w:color="auto" w:fill="auto"/>
        <w:bidi w:val="0"/>
        <w:spacing w:before="0" w:after="0" w:line="315" w:lineRule="exact"/>
        <w:ind w:left="0" w:right="0" w:firstLine="380"/>
        <w:jc w:val="both"/>
        <w:rPr>
          <w:sz w:val="18"/>
          <w:szCs w:val="18"/>
        </w:rPr>
      </w:pP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日第三届董事会第三次会议、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 xml:space="preserve">年第一次临时股东大会审议并通过了《关于使用超 募资金进行投资并变更部分已规划超募资金使用计划暨向全资子公司天津长荣控股有限公司增资的议案》，本公司拟使用 </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sz w:val="17"/>
          <w:szCs w:val="17"/>
        </w:rPr>
        <w:t>万元超募资金并变更原定拟用于购买土地使用权款</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sz w:val="17"/>
          <w:szCs w:val="17"/>
        </w:rPr>
        <w:t>万元的使用计划共计</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7"/>
          <w:szCs w:val="17"/>
        </w:rPr>
        <w:t>万元向全资子公司天津长荣控股 有限公司增资，在天津风电产业园</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sz w:val="17"/>
          <w:szCs w:val="17"/>
        </w:rPr>
        <w:t>亩土地上全面建设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长荣印刷工业园长荣数字化印刷设备示范基地</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（一期）。</w:t>
      </w:r>
    </w:p>
    <w:p>
      <w:pPr>
        <w:pStyle w:val="Style28"/>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截止截至本财务报告报出日，本公司使用超募资金进行投资并变更部分已规划超募资金使用计划暨向全资子公司天津长 荣控股有限公司增资尚未实施完毕。</w:t>
      </w:r>
    </w:p>
    <w:p>
      <w:pPr>
        <w:pStyle w:val="Style26"/>
        <w:keepNext/>
        <w:keepLines/>
        <w:widowControl w:val="0"/>
        <w:shd w:val="clear" w:color="auto" w:fill="auto"/>
        <w:bidi w:val="0"/>
        <w:spacing w:before="0" w:after="360" w:line="240" w:lineRule="auto"/>
        <w:ind w:left="0" w:right="0" w:firstLine="0"/>
        <w:jc w:val="both"/>
      </w:pPr>
      <w:bookmarkStart w:id="1467" w:name="bookmark1467"/>
      <w:bookmarkStart w:id="1468" w:name="bookmark1468"/>
      <w:bookmarkStart w:id="1469" w:name="bookmark1469"/>
      <w:r>
        <w:rPr>
          <w:color w:val="000000"/>
          <w:spacing w:val="0"/>
          <w:w w:val="100"/>
          <w:position w:val="0"/>
        </w:rPr>
        <w:t>十四、其他重要事项</w:t>
      </w:r>
      <w:bookmarkEnd w:id="1467"/>
      <w:bookmarkEnd w:id="1468"/>
      <w:bookmarkEnd w:id="1469"/>
    </w:p>
    <w:p>
      <w:pPr>
        <w:pStyle w:val="Style32"/>
        <w:keepNext/>
        <w:keepLines/>
        <w:widowControl w:val="0"/>
        <w:shd w:val="clear" w:color="auto" w:fill="auto"/>
        <w:tabs>
          <w:tab w:pos="377" w:val="left"/>
        </w:tabs>
        <w:bidi w:val="0"/>
        <w:spacing w:before="0" w:after="26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bookmarkEnd w:id="1472"/>
      <w:r>
        <w:rPr>
          <w:color w:val="000000"/>
          <w:spacing w:val="0"/>
          <w:w w:val="100"/>
          <w:position w:val="0"/>
        </w:rPr>
        <w:t>、</w:t>
        <w:tab/>
        <w:t>非货币性资产交换</w:t>
      </w:r>
      <w:bookmarkEnd w:id="1470"/>
      <w:bookmarkEnd w:id="1471"/>
      <w:bookmarkEnd w:id="1473"/>
    </w:p>
    <w:p>
      <w:pPr>
        <w:pStyle w:val="Style28"/>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26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color w:val="000000"/>
          <w:spacing w:val="0"/>
          <w:w w:val="100"/>
          <w:position w:val="0"/>
        </w:rPr>
        <w:t>、</w:t>
        <w:tab/>
        <w:t>债务重组</w:t>
      </w:r>
      <w:bookmarkEnd w:id="1474"/>
      <w:bookmarkEnd w:id="1475"/>
      <w:bookmarkEnd w:id="1477"/>
    </w:p>
    <w:p>
      <w:pPr>
        <w:pStyle w:val="Style28"/>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26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color w:val="000000"/>
          <w:spacing w:val="0"/>
          <w:w w:val="100"/>
          <w:position w:val="0"/>
        </w:rPr>
        <w:t>、</w:t>
        <w:tab/>
        <w:t>企业合并</w:t>
      </w:r>
      <w:bookmarkEnd w:id="1478"/>
      <w:bookmarkEnd w:id="1479"/>
      <w:bookmarkEnd w:id="1481"/>
    </w:p>
    <w:p>
      <w:pPr>
        <w:pStyle w:val="Style2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与深圳市力群印务股份有限公司的交易</w:t>
      </w:r>
    </w:p>
    <w:p>
      <w:pPr>
        <w:pStyle w:val="Style28"/>
        <w:keepNext w:val="0"/>
        <w:keepLines w:val="0"/>
        <w:widowControl w:val="0"/>
        <w:shd w:val="clear" w:color="auto" w:fill="auto"/>
        <w:bidi w:val="0"/>
        <w:spacing w:before="0" w:after="0" w:line="317" w:lineRule="exact"/>
        <w:ind w:left="0" w:right="0" w:firstLine="380"/>
        <w:jc w:val="left"/>
      </w:pPr>
      <w:bookmarkStart w:id="1482" w:name="bookmark1482"/>
      <w:r>
        <w:rPr>
          <w:color w:val="000000"/>
          <w:spacing w:val="0"/>
          <w:w w:val="100"/>
          <w:position w:val="0"/>
        </w:rPr>
        <w:t>（</w:t>
      </w:r>
      <w:bookmarkEnd w:id="14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）发行股份及支付现金购买资产并募集配套资金方案</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本公司分别于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日召开第二届董事会第三十一次会议、第二届董事会第 三十四次会议、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年第六次临时股东大会，审议通过了发行股份及支付现金购买资产并募集配套资金的相关议案。本公司 拟发行股份及支付现金购买深圳市力群印务股份有限公司（以下简称：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力群印务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股权并募集配套资金，方案简介如 下：</w:t>
      </w:r>
    </w:p>
    <w:p>
      <w:pPr>
        <w:pStyle w:val="Style28"/>
        <w:keepNext w:val="0"/>
        <w:keepLines w:val="0"/>
        <w:widowControl w:val="0"/>
        <w:shd w:val="clear" w:color="auto" w:fill="auto"/>
        <w:bidi w:val="0"/>
        <w:spacing w:before="0" w:after="320" w:line="317" w:lineRule="exact"/>
        <w:ind w:left="0" w:right="0" w:firstLine="380"/>
        <w:jc w:val="both"/>
      </w:pPr>
      <w:bookmarkStart w:id="1483" w:name="bookmark1483"/>
      <w:r>
        <w:rPr>
          <w:rFonts w:ascii="Times New Roman" w:eastAsia="Times New Roman" w:hAnsi="Times New Roman" w:cs="Times New Roman"/>
          <w:color w:val="000000"/>
          <w:spacing w:val="0"/>
          <w:w w:val="100"/>
          <w:position w:val="0"/>
          <w:sz w:val="18"/>
          <w:szCs w:val="18"/>
        </w:rPr>
        <w:t>1</w:t>
      </w:r>
      <w:bookmarkEnd w:id="1483"/>
      <w:r>
        <w:rPr>
          <w:color w:val="000000"/>
          <w:spacing w:val="0"/>
          <w:w w:val="100"/>
          <w:position w:val="0"/>
        </w:rPr>
        <w:t>）发行股份及支付现金购买资产</w:t>
      </w:r>
    </w:p>
    <w:p>
      <w:pPr>
        <w:pStyle w:val="Style2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本公司拟通过发行股份及支付现金的方式购买王建军、谢良玉、朱华山分别持有力群印务的</w:t>
      </w:r>
      <w:r>
        <w:rPr>
          <w:rFonts w:ascii="Times New Roman" w:eastAsia="Times New Roman" w:hAnsi="Times New Roman" w:cs="Times New Roman"/>
          <w:color w:val="000000"/>
          <w:spacing w:val="0"/>
          <w:w w:val="100"/>
          <w:position w:val="0"/>
          <w:sz w:val="18"/>
          <w:szCs w:val="18"/>
        </w:rPr>
        <w:t>52.700%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30.345%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1.955% </w:t>
      </w:r>
      <w:r>
        <w:rPr>
          <w:color w:val="000000"/>
          <w:spacing w:val="0"/>
          <w:w w:val="100"/>
          <w:position w:val="0"/>
        </w:rPr>
        <w:t>的股权，合计为力群印务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日为评估基准日，根据中和资产评估有限公司出具的《资产评估报告》， 力群印务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股权的评估值为</w:t>
      </w:r>
      <w:r>
        <w:rPr>
          <w:rFonts w:ascii="Times New Roman" w:eastAsia="Times New Roman" w:hAnsi="Times New Roman" w:cs="Times New Roman"/>
          <w:color w:val="000000"/>
          <w:spacing w:val="0"/>
          <w:w w:val="100"/>
          <w:position w:val="0"/>
          <w:sz w:val="18"/>
          <w:szCs w:val="18"/>
        </w:rPr>
        <w:t>110,840.00</w:t>
      </w:r>
      <w:r>
        <w:rPr>
          <w:color w:val="000000"/>
          <w:spacing w:val="0"/>
          <w:w w:val="100"/>
          <w:position w:val="0"/>
        </w:rPr>
        <w:t>万元，经交易双方协商确认，上述</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股权的交易价格为</w:t>
      </w:r>
      <w:r>
        <w:rPr>
          <w:rFonts w:ascii="Times New Roman" w:eastAsia="Times New Roman" w:hAnsi="Times New Roman" w:cs="Times New Roman"/>
          <w:color w:val="000000"/>
          <w:spacing w:val="0"/>
          <w:w w:val="100"/>
          <w:position w:val="0"/>
          <w:sz w:val="18"/>
          <w:szCs w:val="18"/>
        </w:rPr>
        <w:t>93,840.00</w:t>
      </w:r>
      <w:r>
        <w:rPr>
          <w:color w:val="000000"/>
          <w:spacing w:val="0"/>
          <w:w w:val="100"/>
          <w:position w:val="0"/>
        </w:rPr>
        <w:t>万元，本公司需 向王建军、谢良玉、朱华山发行约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,823.55</w:t>
      </w:r>
      <w:r>
        <w:rPr>
          <w:color w:val="000000"/>
          <w:spacing w:val="0"/>
          <w:w w:val="100"/>
          <w:position w:val="0"/>
        </w:rPr>
        <w:t>万股股份并支付现金</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万元购买其持有力群印务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的股权，其中，</w:t>
      </w:r>
      <w:r>
        <w:rPr>
          <w:rFonts w:ascii="Times New Roman" w:eastAsia="Times New Roman" w:hAnsi="Times New Roman" w:cs="Times New Roman"/>
          <w:color w:val="000000"/>
          <w:spacing w:val="0"/>
          <w:w w:val="100"/>
          <w:position w:val="0"/>
          <w:sz w:val="18"/>
          <w:szCs w:val="18"/>
        </w:rPr>
        <w:t xml:space="preserve">46,920.00 </w:t>
      </w:r>
      <w:r>
        <w:rPr>
          <w:color w:val="000000"/>
          <w:spacing w:val="0"/>
          <w:w w:val="100"/>
          <w:position w:val="0"/>
        </w:rPr>
        <w:t>万元现金对价由本公司以本次配套募集资金净额及自筹资金支付。</w:t>
      </w:r>
    </w:p>
    <w:p>
      <w:pPr>
        <w:pStyle w:val="Style2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本次非公开发行的定价基准日为本公司第二届董事会第三十一次会议决议公告日，每股发行价格为定价基准日前二十个 交易日公司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股股票交易均价</w:t>
      </w:r>
      <w:r>
        <w:rPr>
          <w:rFonts w:ascii="Times New Roman" w:eastAsia="Times New Roman" w:hAnsi="Times New Roman" w:cs="Times New Roman"/>
          <w:color w:val="000000"/>
          <w:spacing w:val="0"/>
          <w:w w:val="100"/>
          <w:position w:val="0"/>
          <w:sz w:val="18"/>
          <w:szCs w:val="18"/>
        </w:rPr>
        <w:t>25.73</w:t>
      </w:r>
      <w:r>
        <w:rPr>
          <w:color w:val="000000"/>
          <w:spacing w:val="0"/>
          <w:w w:val="100"/>
          <w:position w:val="0"/>
        </w:rPr>
        <w:t>元，最终发行价格已经公司股东大会批准。</w:t>
      </w:r>
    </w:p>
    <w:p>
      <w:pPr>
        <w:pStyle w:val="Style28"/>
        <w:keepNext w:val="0"/>
        <w:keepLines w:val="0"/>
        <w:widowControl w:val="0"/>
        <w:shd w:val="clear" w:color="auto" w:fill="auto"/>
        <w:bidi w:val="0"/>
        <w:spacing w:before="0" w:after="80" w:line="310" w:lineRule="exact"/>
        <w:ind w:left="0" w:right="0" w:firstLine="360"/>
        <w:jc w:val="both"/>
      </w:pPr>
      <w:r>
        <w:rPr>
          <w:color w:val="000000"/>
          <w:spacing w:val="0"/>
          <w:w w:val="100"/>
          <w:position w:val="0"/>
        </w:rPr>
        <w:t>本次发行完成前公司如有派息、送股、资本公积金转增股本等除权除息事项，则依据深交所相关规定对本次发行价格作 相应除权除息处理，本次发行数量也将根据发行价格的情况进行相应调整。</w:t>
      </w:r>
    </w:p>
    <w:p>
      <w:pPr>
        <w:pStyle w:val="Style28"/>
        <w:keepNext w:val="0"/>
        <w:keepLines w:val="0"/>
        <w:widowControl w:val="0"/>
        <w:shd w:val="clear" w:color="auto" w:fill="auto"/>
        <w:bidi w:val="0"/>
        <w:spacing w:before="0" w:after="0" w:line="360" w:lineRule="auto"/>
        <w:ind w:left="0" w:right="0" w:firstLine="360"/>
        <w:jc w:val="both"/>
      </w:pPr>
      <w:bookmarkStart w:id="1484" w:name="bookmark1484"/>
      <w:r>
        <w:rPr>
          <w:rFonts w:ascii="Times New Roman" w:eastAsia="Times New Roman" w:hAnsi="Times New Roman" w:cs="Times New Roman"/>
          <w:color w:val="000000"/>
          <w:spacing w:val="0"/>
          <w:w w:val="100"/>
          <w:position w:val="0"/>
          <w:sz w:val="18"/>
          <w:szCs w:val="18"/>
        </w:rPr>
        <w:t>2</w:t>
      </w:r>
      <w:bookmarkEnd w:id="1484"/>
      <w:r>
        <w:rPr>
          <w:color w:val="000000"/>
          <w:spacing w:val="0"/>
          <w:w w:val="100"/>
          <w:position w:val="0"/>
        </w:rPr>
        <w:t>）发行股份募集配套资金</w:t>
      </w:r>
    </w:p>
    <w:p>
      <w:pPr>
        <w:pStyle w:val="Style2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本公司拟通过询价方式向符合条件的不超过十名特定投资者非公开发行股份募集配套资金，募集资金总额不超过交易总 额（交易标的成交价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配套募集资金）的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31,280.00</w:t>
      </w:r>
      <w:r>
        <w:rPr>
          <w:color w:val="000000"/>
          <w:spacing w:val="0"/>
          <w:w w:val="100"/>
          <w:position w:val="0"/>
        </w:rPr>
        <w:t>万元。发行价格不低于定价基准日前二十个交易日公司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交易均价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23.16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股，最终发行价格将通过询价方式确定。本公司向不超过十名特定投资者非公开 发行的股份合计不超过</w:t>
      </w:r>
      <w:r>
        <w:rPr>
          <w:rFonts w:ascii="Times New Roman" w:eastAsia="Times New Roman" w:hAnsi="Times New Roman" w:cs="Times New Roman"/>
          <w:color w:val="000000"/>
          <w:spacing w:val="0"/>
          <w:w w:val="100"/>
          <w:position w:val="0"/>
          <w:sz w:val="18"/>
          <w:szCs w:val="18"/>
        </w:rPr>
        <w:t>1,350.6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w:t>
      </w:r>
    </w:p>
    <w:p>
      <w:pPr>
        <w:pStyle w:val="Style2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本次募集的配套资金净额将用于支付标的资产的现金对价。若本公司依据《发行股份及支付现金购买资产协议》向本次 交易对方支付现金对价的时间早于本次交易募集配套资金到账的时间，则在本次交易募集配套资金到账后置换本公司先行支 付的现金对价。</w:t>
      </w:r>
    </w:p>
    <w:p>
      <w:pPr>
        <w:pStyle w:val="Style28"/>
        <w:keepNext w:val="0"/>
        <w:keepLines w:val="0"/>
        <w:widowControl w:val="0"/>
        <w:shd w:val="clear" w:color="auto" w:fill="auto"/>
        <w:bidi w:val="0"/>
        <w:spacing w:before="0" w:after="80" w:line="310" w:lineRule="exact"/>
        <w:ind w:left="0" w:right="0" w:firstLine="360"/>
        <w:jc w:val="both"/>
      </w:pPr>
      <w:r>
        <w:rPr>
          <w:color w:val="000000"/>
          <w:spacing w:val="0"/>
          <w:w w:val="100"/>
          <w:position w:val="0"/>
        </w:rPr>
        <w:t>本次发行股份及支付现金购买资产不以配套募集资金的成功实施为前提，最终配套融资发行成功与否不影响本次发行股 份及支付现金购买资产行为的实施。</w:t>
      </w:r>
    </w:p>
    <w:p>
      <w:pPr>
        <w:pStyle w:val="Style39"/>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）评估基准日力群印务股权结构及财务状况</w:t>
      </w:r>
    </w:p>
    <w:p>
      <w:pPr>
        <w:pStyle w:val="Style39"/>
        <w:keepNext w:val="0"/>
        <w:keepLines w:val="0"/>
        <w:widowControl w:val="0"/>
        <w:shd w:val="clear" w:color="auto" w:fill="auto"/>
        <w:bidi w:val="0"/>
        <w:spacing w:before="0" w:after="0" w:line="240" w:lineRule="auto"/>
        <w:ind w:left="350" w:right="0" w:firstLine="0"/>
        <w:jc w:val="left"/>
      </w:pPr>
      <w:r>
        <w:rPr>
          <w:color w:val="000000"/>
          <w:spacing w:val="0"/>
          <w:w w:val="100"/>
          <w:position w:val="0"/>
        </w:rPr>
        <w:t>力群印务于评估基准日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日股权结构如下:</w:t>
      </w:r>
    </w:p>
    <w:tbl>
      <w:tblPr>
        <w:tblOverlap w:val="never"/>
        <w:jc w:val="left"/>
        <w:tblLayout w:type="fixed"/>
      </w:tblPr>
      <w:tblGrid>
        <w:gridCol w:w="2611"/>
        <w:gridCol w:w="3456"/>
        <w:gridCol w:w="2357"/>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出资比例（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王建军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62.00</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谢良玉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53,550,000.00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35.70</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朱华山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3,450,000.00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37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9"/>
        <w:keepNext w:val="0"/>
        <w:keepLines w:val="0"/>
        <w:widowControl w:val="0"/>
        <w:shd w:val="clear" w:color="auto" w:fill="auto"/>
        <w:bidi w:val="0"/>
        <w:spacing w:before="0" w:after="0" w:line="240" w:lineRule="auto"/>
        <w:ind w:left="350" w:right="0" w:firstLine="0"/>
        <w:jc w:val="left"/>
      </w:pPr>
      <w:r>
        <w:rPr>
          <w:color w:val="000000"/>
          <w:spacing w:val="0"/>
          <w:w w:val="100"/>
          <w:position w:val="0"/>
        </w:rPr>
        <w:t>力群印务于评估基准日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日财务状况及评估情况如下</w:t>
      </w:r>
    </w:p>
    <w:p>
      <w:pPr>
        <w:widowControl w:val="0"/>
        <w:spacing w:after="79" w:line="1" w:lineRule="exact"/>
      </w:pPr>
    </w:p>
    <w:p>
      <w:pPr>
        <w:pStyle w:val="Style39"/>
        <w:keepNext w:val="0"/>
        <w:keepLines w:val="0"/>
        <w:widowControl w:val="0"/>
        <w:shd w:val="clear" w:color="auto" w:fill="auto"/>
        <w:bidi w:val="0"/>
        <w:spacing w:before="0" w:after="0" w:line="240" w:lineRule="auto"/>
        <w:ind w:left="5218" w:right="0" w:firstLine="0"/>
        <w:jc w:val="left"/>
      </w:pPr>
      <w:r>
        <w:rPr>
          <w:color w:val="000000"/>
          <w:spacing w:val="0"/>
          <w:w w:val="100"/>
          <w:position w:val="0"/>
        </w:rPr>
        <w:t>金额单位：人民币万元</w:t>
      </w:r>
    </w:p>
    <w:tbl>
      <w:tblPr>
        <w:tblOverlap w:val="never"/>
        <w:jc w:val="left"/>
        <w:tblLayout w:type="fixed"/>
      </w:tblPr>
      <w:tblGrid>
        <w:gridCol w:w="2064"/>
        <w:gridCol w:w="2050"/>
        <w:gridCol w:w="2299"/>
        <w:gridCol w:w="1973"/>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净资产总额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净资产评估值</w:t>
            </w:r>
          </w:p>
        </w:tc>
      </w:tr>
      <w:tr>
        <w:trPr>
          <w:trHeight w:val="36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31,364.04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8,317.45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23,046.59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110,840.00</w:t>
            </w:r>
          </w:p>
        </w:tc>
      </w:tr>
    </w:tbl>
    <w:p>
      <w:pPr>
        <w:pStyle w:val="Style2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）发行股份及支付现金购买资产并募集配套资金进程</w:t>
      </w:r>
    </w:p>
    <w:p>
      <w:pPr>
        <w:pStyle w:val="Style28"/>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日，经中国证券监督管理委员会上市公司并购重组审核委员会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次工作会议审核，本公司发 行股份及支付现金购买力群印务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股权并募集配套资金事项获得无条件通过。</w:t>
      </w:r>
    </w:p>
    <w:p>
      <w:pPr>
        <w:pStyle w:val="Style28"/>
        <w:keepNext w:val="0"/>
        <w:keepLines w:val="0"/>
        <w:widowControl w:val="0"/>
        <w:shd w:val="clear" w:color="auto" w:fill="auto"/>
        <w:bidi w:val="0"/>
        <w:spacing w:before="0" w:after="80" w:line="317" w:lineRule="exact"/>
        <w:ind w:left="0" w:right="0" w:firstLine="3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[2014]362</w:t>
      </w:r>
      <w:r>
        <w:rPr>
          <w:color w:val="000000"/>
          <w:spacing w:val="0"/>
          <w:w w:val="100"/>
          <w:position w:val="0"/>
        </w:rPr>
        <w:t>号《关于核准天津长荣印刷设备股份有限公司向王建军等发 行股份购买资产并募集配套资金的批复》核准，本公司向王建军发行</w:t>
      </w:r>
      <w:r>
        <w:rPr>
          <w:rFonts w:ascii="Times New Roman" w:eastAsia="Times New Roman" w:hAnsi="Times New Roman" w:cs="Times New Roman"/>
          <w:color w:val="000000"/>
          <w:spacing w:val="0"/>
          <w:w w:val="100"/>
          <w:position w:val="0"/>
          <w:sz w:val="18"/>
          <w:szCs w:val="18"/>
        </w:rPr>
        <w:t>11,306,024</w:t>
      </w:r>
      <w:r>
        <w:rPr>
          <w:color w:val="000000"/>
          <w:spacing w:val="0"/>
          <w:w w:val="100"/>
          <w:position w:val="0"/>
        </w:rPr>
        <w:t>股股份、向谢良玉发行</w:t>
      </w:r>
      <w:r>
        <w:rPr>
          <w:rFonts w:ascii="Times New Roman" w:eastAsia="Times New Roman" w:hAnsi="Times New Roman" w:cs="Times New Roman"/>
          <w:color w:val="000000"/>
          <w:spacing w:val="0"/>
          <w:w w:val="100"/>
          <w:position w:val="0"/>
          <w:sz w:val="18"/>
          <w:szCs w:val="18"/>
        </w:rPr>
        <w:t>6,510,082</w:t>
      </w:r>
      <w:r>
        <w:rPr>
          <w:color w:val="000000"/>
          <w:spacing w:val="0"/>
          <w:w w:val="100"/>
          <w:position w:val="0"/>
        </w:rPr>
        <w:t>股股份、向</w:t>
      </w:r>
    </w:p>
    <w:p>
      <w:pPr>
        <w:pStyle w:val="Style39"/>
        <w:keepNext w:val="0"/>
        <w:keepLines w:val="0"/>
        <w:widowControl w:val="0"/>
        <w:shd w:val="clear" w:color="auto" w:fill="auto"/>
        <w:bidi w:val="0"/>
        <w:spacing w:before="0" w:after="0" w:line="326" w:lineRule="exact"/>
        <w:ind w:left="0" w:right="0" w:firstLine="0"/>
        <w:jc w:val="left"/>
      </w:pPr>
      <w:r>
        <w:rPr>
          <w:color w:val="000000"/>
          <w:spacing w:val="0"/>
          <w:w w:val="100"/>
          <w:position w:val="0"/>
        </w:rPr>
        <w:t>朱华山发行</w:t>
      </w:r>
      <w:r>
        <w:rPr>
          <w:rFonts w:ascii="Times New Roman" w:eastAsia="Times New Roman" w:hAnsi="Times New Roman" w:cs="Times New Roman"/>
          <w:color w:val="000000"/>
          <w:spacing w:val="0"/>
          <w:w w:val="100"/>
          <w:position w:val="0"/>
          <w:sz w:val="18"/>
          <w:szCs w:val="18"/>
        </w:rPr>
        <w:t>419,417</w:t>
      </w:r>
      <w:r>
        <w:rPr>
          <w:color w:val="000000"/>
          <w:spacing w:val="0"/>
          <w:w w:val="100"/>
          <w:position w:val="0"/>
        </w:rPr>
        <w:t>股股份，本公司非公开发行不超过</w:t>
      </w:r>
      <w:r>
        <w:rPr>
          <w:rFonts w:ascii="Times New Roman" w:eastAsia="Times New Roman" w:hAnsi="Times New Roman" w:cs="Times New Roman"/>
          <w:color w:val="000000"/>
          <w:spacing w:val="0"/>
          <w:w w:val="100"/>
          <w:position w:val="0"/>
          <w:sz w:val="18"/>
          <w:szCs w:val="18"/>
        </w:rPr>
        <w:t>13,506,044</w:t>
      </w:r>
      <w:r>
        <w:rPr>
          <w:color w:val="000000"/>
          <w:spacing w:val="0"/>
          <w:w w:val="100"/>
          <w:position w:val="0"/>
        </w:rPr>
        <w:t>股新股募集本次发行股份购买资产的配套资金。 截止本财务报告报出日，本公司发行股份及支付现金购买资产并募集配套资金方案尚未实施完成。</w:t>
      </w:r>
    </w:p>
    <w:p>
      <w:pPr>
        <w:pStyle w:val="Style3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）本公司与力群印务往来款情况</w:t>
      </w:r>
    </w:p>
    <w:tbl>
      <w:tblPr>
        <w:tblOverlap w:val="never"/>
        <w:jc w:val="left"/>
        <w:tblLayout w:type="fixed"/>
      </w:tblPr>
      <w:tblGrid>
        <w:gridCol w:w="2261"/>
        <w:gridCol w:w="1584"/>
        <w:gridCol w:w="1579"/>
        <w:gridCol w:w="1555"/>
        <w:gridCol w:w="1584"/>
      </w:tblGrid>
      <w:tr>
        <w:trPr>
          <w:trHeight w:val="360"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往来科目</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账面余额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9,264,666.95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463,233.35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834,338.40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41,716.92</w:t>
            </w:r>
          </w:p>
        </w:tc>
      </w:tr>
      <w:tr>
        <w:trPr>
          <w:trHeight w:val="36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9,264,666.95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463,233.35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834,338.40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41,716.92</w:t>
            </w:r>
          </w:p>
        </w:tc>
      </w:tr>
    </w:tbl>
    <w:p>
      <w:pPr>
        <w:pStyle w:val="Style39"/>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）本公司与力群印务交易情况</w:t>
      </w:r>
      <w:r>
        <w:br w:type="page"/>
      </w:r>
    </w:p>
    <w:p>
      <w:pPr>
        <w:pStyle w:val="Style39"/>
        <w:keepNext w:val="0"/>
        <w:keepLines w:val="0"/>
        <w:widowControl w:val="0"/>
        <w:shd w:val="clear" w:color="auto" w:fill="auto"/>
        <w:bidi w:val="0"/>
        <w:spacing w:before="0" w:after="0" w:line="240" w:lineRule="auto"/>
        <w:ind w:left="437"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）购买商品</w:t>
      </w:r>
    </w:p>
    <w:tbl>
      <w:tblPr>
        <w:tblOverlap w:val="never"/>
        <w:jc w:val="left"/>
        <w:tblLayout w:type="fixed"/>
      </w:tblPr>
      <w:tblGrid>
        <w:gridCol w:w="3360"/>
        <w:gridCol w:w="1526"/>
        <w:gridCol w:w="970"/>
        <w:gridCol w:w="1522"/>
        <w:gridCol w:w="1032"/>
      </w:tblGrid>
      <w:tr>
        <w:trPr>
          <w:trHeight w:val="355"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交易对方</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力群印务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6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w:t>
            </w:r>
          </w:p>
        </w:tc>
      </w:tr>
    </w:tbl>
    <w:p>
      <w:pPr>
        <w:pStyle w:val="Style39"/>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）销售商品</w:t>
      </w:r>
    </w:p>
    <w:tbl>
      <w:tblPr>
        <w:tblOverlap w:val="never"/>
        <w:jc w:val="left"/>
        <w:tblLayout w:type="fixed"/>
      </w:tblPr>
      <w:tblGrid>
        <w:gridCol w:w="3360"/>
        <w:gridCol w:w="1526"/>
        <w:gridCol w:w="970"/>
        <w:gridCol w:w="1522"/>
        <w:gridCol w:w="1032"/>
      </w:tblGrid>
      <w:tr>
        <w:trPr>
          <w:trHeight w:val="355"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交易对方</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力群印务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14,666,666.66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6,905,982.90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6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14,666,666.66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6,905,982.90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bl>
    <w:p>
      <w:pPr>
        <w:widowControl w:val="0"/>
        <w:spacing w:after="31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color w:val="000000"/>
          <w:spacing w:val="0"/>
          <w:w w:val="100"/>
          <w:position w:val="0"/>
        </w:rPr>
        <w:t>、</w:t>
        <w:tab/>
        <w:t>租赁</w:t>
      </w:r>
      <w:bookmarkEnd w:id="1485"/>
      <w:bookmarkEnd w:id="1486"/>
      <w:bookmarkEnd w:id="148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color w:val="000000"/>
          <w:spacing w:val="0"/>
          <w:w w:val="100"/>
          <w:position w:val="0"/>
        </w:rPr>
        <w:t>、</w:t>
        <w:tab/>
        <w:t>期末发行在外的、可转换为股份的金融工具</w:t>
      </w:r>
      <w:bookmarkEnd w:id="1489"/>
      <w:bookmarkEnd w:id="1490"/>
      <w:bookmarkEnd w:id="149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color w:val="000000"/>
          <w:spacing w:val="0"/>
          <w:w w:val="100"/>
          <w:position w:val="0"/>
        </w:rPr>
        <w:t>、</w:t>
        <w:tab/>
        <w:t>以公允价值计量的资产和负债</w:t>
      </w:r>
      <w:bookmarkEnd w:id="1493"/>
      <w:bookmarkEnd w:id="1494"/>
      <w:bookmarkEnd w:id="149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3"/>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7</w:t>
      </w:r>
      <w:bookmarkEnd w:id="1499"/>
      <w:r>
        <w:rPr>
          <w:color w:val="000000"/>
          <w:spacing w:val="0"/>
          <w:w w:val="100"/>
          <w:position w:val="0"/>
        </w:rPr>
        <w:t>、外币金融资产和外币金融负债</w:t>
      </w:r>
      <w:bookmarkEnd w:id="1497"/>
      <w:bookmarkEnd w:id="1498"/>
      <w:bookmarkEnd w:id="150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87"/>
        <w:gridCol w:w="1517"/>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398" w:hRule="exact"/>
        </w:trPr>
        <w:tc>
          <w:tcPr>
            <w:gridSpan w:val="6"/>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8</w:t>
      </w:r>
      <w:bookmarkEnd w:id="1503"/>
      <w:r>
        <w:rPr>
          <w:color w:val="000000"/>
          <w:spacing w:val="0"/>
          <w:w w:val="100"/>
          <w:position w:val="0"/>
        </w:rPr>
        <w:t>、年金计划主要内容及重大变化</w:t>
      </w:r>
      <w:bookmarkEnd w:id="1501"/>
      <w:bookmarkEnd w:id="1502"/>
      <w:bookmarkEnd w:id="1504"/>
    </w:p>
    <w:p>
      <w:pPr>
        <w:pStyle w:val="Style32"/>
        <w:keepNext/>
        <w:keepLines/>
        <w:widowControl w:val="0"/>
        <w:shd w:val="clear" w:color="auto" w:fill="auto"/>
        <w:bidi w:val="0"/>
        <w:spacing w:before="0" w:after="2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9</w:t>
      </w:r>
      <w:bookmarkEnd w:id="1507"/>
      <w:r>
        <w:rPr>
          <w:color w:val="000000"/>
          <w:spacing w:val="0"/>
          <w:w w:val="100"/>
          <w:position w:val="0"/>
        </w:rPr>
        <w:t>、其他</w:t>
      </w:r>
      <w:bookmarkEnd w:id="1505"/>
      <w:bookmarkEnd w:id="1506"/>
      <w:bookmarkEnd w:id="1508"/>
    </w:p>
    <w:p>
      <w:pPr>
        <w:pStyle w:val="Style28"/>
        <w:keepNext w:val="0"/>
        <w:keepLines w:val="0"/>
        <w:widowControl w:val="0"/>
        <w:shd w:val="clear" w:color="auto" w:fill="auto"/>
        <w:tabs>
          <w:tab w:pos="703" w:val="left"/>
        </w:tabs>
        <w:bidi w:val="0"/>
        <w:spacing w:before="0" w:after="0" w:line="313" w:lineRule="exact"/>
        <w:ind w:left="0" w:right="0" w:firstLine="380"/>
        <w:jc w:val="left"/>
      </w:pPr>
      <w:bookmarkStart w:id="1509" w:name="bookmark1509"/>
      <w:r>
        <w:rPr>
          <w:rFonts w:ascii="Times New Roman" w:eastAsia="Times New Roman" w:hAnsi="Times New Roman" w:cs="Times New Roman"/>
          <w:color w:val="000000"/>
          <w:spacing w:val="0"/>
          <w:w w:val="100"/>
          <w:position w:val="0"/>
          <w:sz w:val="18"/>
          <w:szCs w:val="18"/>
        </w:rPr>
        <w:t>1</w:t>
      </w:r>
      <w:bookmarkEnd w:id="1509"/>
      <w:r>
        <w:rPr>
          <w:color w:val="000000"/>
          <w:spacing w:val="0"/>
          <w:w w:val="100"/>
          <w:position w:val="0"/>
        </w:rPr>
        <w:t>、</w:t>
        <w:tab/>
        <w:t>对外投资</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已签订的尚未履行或尚未完全履行的对外投资合同及有关财务支出</w:t>
      </w:r>
    </w:p>
    <w:p>
      <w:pPr>
        <w:pStyle w:val="Style28"/>
        <w:keepNext w:val="0"/>
        <w:keepLines w:val="0"/>
        <w:widowControl w:val="0"/>
        <w:shd w:val="clear" w:color="auto" w:fill="auto"/>
        <w:bidi w:val="0"/>
        <w:spacing w:before="0" w:after="0" w:line="313" w:lineRule="exact"/>
        <w:ind w:left="0" w:right="0" w:firstLine="660"/>
        <w:jc w:val="left"/>
      </w:pPr>
      <w:r>
        <w:rPr>
          <w:color w:val="000000"/>
          <w:spacing w:val="0"/>
          <w:w w:val="100"/>
          <w:position w:val="0"/>
        </w:rPr>
        <w:t>根据本公司与英飞电池技术（中国）有限公司签订的《设立合资公司协议书》、《天津绿动能源科技有限公司合资 经营企业章程》的约定，以及天津市北辰区商务委员会津辰商务发</w:t>
      </w:r>
      <w:r>
        <w:rPr>
          <w:rFonts w:ascii="Times New Roman" w:eastAsia="Times New Roman" w:hAnsi="Times New Roman" w:cs="Times New Roman"/>
          <w:color w:val="000000"/>
          <w:spacing w:val="0"/>
          <w:w w:val="100"/>
          <w:position w:val="0"/>
          <w:sz w:val="18"/>
          <w:szCs w:val="18"/>
        </w:rPr>
        <w:t>[2011]16 2</w:t>
      </w:r>
      <w:r>
        <w:rPr>
          <w:color w:val="000000"/>
          <w:spacing w:val="0"/>
          <w:w w:val="100"/>
          <w:position w:val="0"/>
        </w:rPr>
        <w:t>号《关于同意设立中外合资企业天津绿动能源 科技有限公司的批复》，本公司与英飞电池技术（中国）有限公司共同出资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万美元组建天津绿动能源科技有限公司，其 中：本公司应出资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万美元。截止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日，本公司实际出资人民币</w:t>
      </w:r>
      <w:r>
        <w:rPr>
          <w:rFonts w:ascii="Times New Roman" w:eastAsia="Times New Roman" w:hAnsi="Times New Roman" w:cs="Times New Roman"/>
          <w:color w:val="000000"/>
          <w:spacing w:val="0"/>
          <w:w w:val="100"/>
          <w:position w:val="0"/>
          <w:sz w:val="18"/>
          <w:szCs w:val="18"/>
        </w:rPr>
        <w:t>2,526,600.00</w:t>
      </w:r>
      <w:r>
        <w:rPr>
          <w:color w:val="000000"/>
          <w:spacing w:val="0"/>
          <w:w w:val="100"/>
          <w:position w:val="0"/>
        </w:rPr>
        <w:t>元，按出资当日国家外汇管理局公 布的美元对人民币汇率中间价</w:t>
      </w:r>
      <w:r>
        <w:rPr>
          <w:rFonts w:ascii="Times New Roman" w:eastAsia="Times New Roman" w:hAnsi="Times New Roman" w:cs="Times New Roman"/>
          <w:color w:val="000000"/>
          <w:spacing w:val="0"/>
          <w:w w:val="100"/>
          <w:position w:val="0"/>
          <w:sz w:val="18"/>
          <w:szCs w:val="18"/>
        </w:rPr>
        <w:t>6.3165</w:t>
      </w:r>
      <w:r>
        <w:rPr>
          <w:color w:val="000000"/>
          <w:spacing w:val="0"/>
          <w:w w:val="100"/>
          <w:position w:val="0"/>
        </w:rPr>
        <w:t>折合</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万美元，剩余部分（相当于</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万美元）将于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日前缴足。</w:t>
      </w:r>
    </w:p>
    <w:p>
      <w:pPr>
        <w:pStyle w:val="Style28"/>
        <w:keepNext w:val="0"/>
        <w:keepLines w:val="0"/>
        <w:widowControl w:val="0"/>
        <w:shd w:val="clear" w:color="auto" w:fill="auto"/>
        <w:tabs>
          <w:tab w:pos="722" w:val="left"/>
        </w:tabs>
        <w:bidi w:val="0"/>
        <w:spacing w:before="0" w:after="0" w:line="313" w:lineRule="exact"/>
        <w:ind w:left="0" w:right="0" w:firstLine="380"/>
        <w:jc w:val="left"/>
      </w:pPr>
      <w:bookmarkStart w:id="1510" w:name="bookmark1510"/>
      <w:r>
        <w:rPr>
          <w:rFonts w:ascii="Times New Roman" w:eastAsia="Times New Roman" w:hAnsi="Times New Roman" w:cs="Times New Roman"/>
          <w:color w:val="000000"/>
          <w:spacing w:val="0"/>
          <w:w w:val="100"/>
          <w:position w:val="0"/>
          <w:sz w:val="18"/>
          <w:szCs w:val="18"/>
        </w:rPr>
        <w:t>2</w:t>
      </w:r>
      <w:bookmarkEnd w:id="1510"/>
      <w:r>
        <w:rPr>
          <w:color w:val="000000"/>
          <w:spacing w:val="0"/>
          <w:w w:val="100"/>
          <w:position w:val="0"/>
        </w:rPr>
        <w:t>、</w:t>
        <w:tab/>
        <w:t>项目投资</w:t>
      </w:r>
    </w:p>
    <w:p>
      <w:pPr>
        <w:pStyle w:val="Style28"/>
        <w:keepNext w:val="0"/>
        <w:keepLines w:val="0"/>
        <w:widowControl w:val="0"/>
        <w:shd w:val="clear" w:color="auto" w:fill="auto"/>
        <w:bidi w:val="0"/>
        <w:spacing w:before="0" w:after="0" w:line="313" w:lineRule="exact"/>
        <w:ind w:left="0" w:right="0" w:firstLine="380"/>
        <w:jc w:val="left"/>
      </w:pPr>
      <w:bookmarkStart w:id="1511" w:name="bookmark1511"/>
      <w:r>
        <w:rPr>
          <w:color w:val="000000"/>
          <w:spacing w:val="0"/>
          <w:w w:val="100"/>
          <w:position w:val="0"/>
        </w:rPr>
        <w:t>（</w:t>
      </w:r>
      <w:bookmarkEnd w:id="15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年第二次临时股东大会决议通过《关于使用部分超募资金购买土地使用权的议案》：</w:t>
      </w:r>
    </w:p>
    <w:p>
      <w:pPr>
        <w:pStyle w:val="Style28"/>
        <w:keepNext w:val="0"/>
        <w:keepLines w:val="0"/>
        <w:widowControl w:val="0"/>
        <w:shd w:val="clear" w:color="auto" w:fill="auto"/>
        <w:tabs>
          <w:tab w:pos="718" w:val="left"/>
        </w:tabs>
        <w:bidi w:val="0"/>
        <w:spacing w:before="0" w:after="0" w:line="313" w:lineRule="exact"/>
        <w:ind w:left="0" w:right="0" w:firstLine="380"/>
        <w:jc w:val="left"/>
      </w:pPr>
      <w:bookmarkStart w:id="1512" w:name="bookmark1512"/>
      <w:r>
        <w:rPr>
          <w:rFonts w:ascii="Times New Roman" w:eastAsia="Times New Roman" w:hAnsi="Times New Roman" w:cs="Times New Roman"/>
          <w:color w:val="000000"/>
          <w:spacing w:val="0"/>
          <w:w w:val="100"/>
          <w:position w:val="0"/>
          <w:sz w:val="18"/>
          <w:szCs w:val="18"/>
        </w:rPr>
        <w:t>1</w:t>
      </w:r>
      <w:bookmarkEnd w:id="1512"/>
      <w:r>
        <w:rPr>
          <w:color w:val="000000"/>
          <w:spacing w:val="0"/>
          <w:w w:val="100"/>
          <w:position w:val="0"/>
        </w:rPr>
        <w:t>）</w:t>
        <w:tab/>
        <w:t>购置长荣印刷工业园建设用地土地使用权：土地面积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亩。</w:t>
      </w:r>
    </w:p>
    <w:p>
      <w:pPr>
        <w:pStyle w:val="Style28"/>
        <w:keepNext w:val="0"/>
        <w:keepLines w:val="0"/>
        <w:widowControl w:val="0"/>
        <w:shd w:val="clear" w:color="auto" w:fill="auto"/>
        <w:tabs>
          <w:tab w:pos="737" w:val="left"/>
        </w:tabs>
        <w:bidi w:val="0"/>
        <w:spacing w:before="0" w:after="0" w:line="313" w:lineRule="exact"/>
        <w:ind w:left="0" w:right="0" w:firstLine="380"/>
        <w:jc w:val="left"/>
      </w:pPr>
      <w:bookmarkStart w:id="1513" w:name="bookmark1513"/>
      <w:r>
        <w:rPr>
          <w:rFonts w:ascii="Times New Roman" w:eastAsia="Times New Roman" w:hAnsi="Times New Roman" w:cs="Times New Roman"/>
          <w:color w:val="000000"/>
          <w:spacing w:val="0"/>
          <w:w w:val="100"/>
          <w:position w:val="0"/>
          <w:sz w:val="18"/>
          <w:szCs w:val="18"/>
        </w:rPr>
        <w:t>2</w:t>
      </w:r>
      <w:bookmarkEnd w:id="1513"/>
      <w:r>
        <w:rPr>
          <w:color w:val="000000"/>
          <w:spacing w:val="0"/>
          <w:w w:val="100"/>
          <w:position w:val="0"/>
        </w:rPr>
        <w:t>）</w:t>
        <w:tab/>
        <w:t>土地性质为工业用地，使用类型为出让，出让年限为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p>
      <w:pPr>
        <w:pStyle w:val="Style28"/>
        <w:keepNext w:val="0"/>
        <w:keepLines w:val="0"/>
        <w:widowControl w:val="0"/>
        <w:shd w:val="clear" w:color="auto" w:fill="auto"/>
        <w:tabs>
          <w:tab w:pos="737" w:val="left"/>
        </w:tabs>
        <w:bidi w:val="0"/>
        <w:spacing w:before="0" w:after="0" w:line="313" w:lineRule="exact"/>
        <w:ind w:left="0" w:right="0" w:firstLine="380"/>
        <w:jc w:val="left"/>
      </w:pPr>
      <w:bookmarkStart w:id="1514" w:name="bookmark1514"/>
      <w:r>
        <w:rPr>
          <w:rFonts w:ascii="Times New Roman" w:eastAsia="Times New Roman" w:hAnsi="Times New Roman" w:cs="Times New Roman"/>
          <w:color w:val="000000"/>
          <w:spacing w:val="0"/>
          <w:w w:val="100"/>
          <w:position w:val="0"/>
          <w:sz w:val="18"/>
          <w:szCs w:val="18"/>
        </w:rPr>
        <w:t>3</w:t>
      </w:r>
      <w:bookmarkEnd w:id="1514"/>
      <w:r>
        <w:rPr>
          <w:color w:val="000000"/>
          <w:spacing w:val="0"/>
          <w:w w:val="100"/>
          <w:position w:val="0"/>
        </w:rPr>
        <w:t>）</w:t>
        <w:tab/>
        <w:t>全部款项为人民币</w:t>
      </w:r>
      <w:r>
        <w:rPr>
          <w:rFonts w:ascii="Times New Roman" w:eastAsia="Times New Roman" w:hAnsi="Times New Roman" w:cs="Times New Roman"/>
          <w:color w:val="000000"/>
          <w:spacing w:val="0"/>
          <w:w w:val="100"/>
          <w:position w:val="0"/>
          <w:sz w:val="18"/>
          <w:szCs w:val="18"/>
        </w:rPr>
        <w:t>18,400.00</w:t>
      </w:r>
      <w:r>
        <w:rPr>
          <w:color w:val="000000"/>
          <w:spacing w:val="0"/>
          <w:w w:val="100"/>
          <w:position w:val="0"/>
        </w:rPr>
        <w:t>万元（金额按实际竞拍获得土地使用权价格为准），使用超募资金支付。</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年支付项目定金</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年收到退回的项目定金</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万元，本年收到退回的项目定金</w:t>
      </w:r>
      <w:r>
        <w:rPr>
          <w:rFonts w:ascii="Times New Roman" w:eastAsia="Times New Roman" w:hAnsi="Times New Roman" w:cs="Times New Roman"/>
          <w:color w:val="000000"/>
          <w:spacing w:val="0"/>
          <w:w w:val="100"/>
          <w:position w:val="0"/>
          <w:sz w:val="18"/>
          <w:szCs w:val="18"/>
        </w:rPr>
        <w:t xml:space="preserve">8,000.00 </w:t>
      </w:r>
      <w:r>
        <w:rPr>
          <w:color w:val="000000"/>
          <w:spacing w:val="0"/>
          <w:w w:val="100"/>
          <w:position w:val="0"/>
        </w:rPr>
        <w:t>万元。</w:t>
      </w:r>
    </w:p>
    <w:p>
      <w:pPr>
        <w:pStyle w:val="Style28"/>
        <w:keepNext w:val="0"/>
        <w:keepLines w:val="0"/>
        <w:widowControl w:val="0"/>
        <w:shd w:val="clear" w:color="auto" w:fill="auto"/>
        <w:tabs>
          <w:tab w:pos="894" w:val="left"/>
        </w:tabs>
        <w:bidi w:val="0"/>
        <w:spacing w:before="0" w:after="0" w:line="313" w:lineRule="exact"/>
        <w:ind w:left="0" w:right="0" w:firstLine="380"/>
        <w:jc w:val="left"/>
      </w:pPr>
      <w:bookmarkStart w:id="1515" w:name="bookmark1515"/>
      <w:r>
        <w:rPr>
          <w:color w:val="000000"/>
          <w:spacing w:val="0"/>
          <w:w w:val="100"/>
          <w:position w:val="0"/>
        </w:rPr>
        <w:t>（</w:t>
      </w:r>
      <w:bookmarkEnd w:id="15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日第二届董事会第二十八次会议、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日第三次临时股东大会审议通过了《关于变更部 分超募资金投资项目实施方式的议案》，同意变更原定拟用于购买土地使用权款</w:t>
      </w:r>
      <w:r>
        <w:rPr>
          <w:rFonts w:ascii="Times New Roman" w:eastAsia="Times New Roman" w:hAnsi="Times New Roman" w:cs="Times New Roman"/>
          <w:color w:val="000000"/>
          <w:spacing w:val="0"/>
          <w:w w:val="100"/>
          <w:position w:val="0"/>
          <w:sz w:val="18"/>
          <w:szCs w:val="18"/>
        </w:rPr>
        <w:t>18,400</w:t>
      </w:r>
      <w:r>
        <w:rPr>
          <w:color w:val="000000"/>
          <w:spacing w:val="0"/>
          <w:w w:val="100"/>
          <w:position w:val="0"/>
        </w:rPr>
        <w:t>万元的实施方式，通过使用超募资 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万元设立全资子公司天津长荣控股有限公司购买天津风电产业园</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亩土地使用权，先期 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，以加快长荣印刷工业园项目实施进度。本公司于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月使用超募 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万元投资设立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天津长荣控股有限公司匚截至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日，天津长荣控股有限公司已支付土地款 </w:t>
      </w:r>
      <w:r>
        <w:rPr>
          <w:rFonts w:ascii="Times New Roman" w:eastAsia="Times New Roman" w:hAnsi="Times New Roman" w:cs="Times New Roman"/>
          <w:color w:val="000000"/>
          <w:spacing w:val="0"/>
          <w:w w:val="100"/>
          <w:position w:val="0"/>
          <w:sz w:val="18"/>
          <w:szCs w:val="18"/>
        </w:rPr>
        <w:t>75,444,630.00</w:t>
      </w:r>
      <w:r>
        <w:rPr>
          <w:color w:val="000000"/>
          <w:spacing w:val="0"/>
          <w:w w:val="100"/>
          <w:position w:val="0"/>
        </w:rPr>
        <w:t>元，天津风电产业园</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地块招拍挂尚未进行。</w:t>
      </w:r>
    </w:p>
    <w:p>
      <w:pPr>
        <w:pStyle w:val="Style28"/>
        <w:keepNext w:val="0"/>
        <w:keepLines w:val="0"/>
        <w:widowControl w:val="0"/>
        <w:shd w:val="clear" w:color="auto" w:fill="auto"/>
        <w:tabs>
          <w:tab w:pos="894" w:val="left"/>
        </w:tabs>
        <w:bidi w:val="0"/>
        <w:spacing w:before="0" w:after="360" w:line="313" w:lineRule="exact"/>
        <w:ind w:left="0" w:right="0" w:firstLine="380"/>
        <w:jc w:val="left"/>
      </w:pPr>
      <w:bookmarkStart w:id="1516" w:name="bookmark1516"/>
      <w:r>
        <w:rPr>
          <w:color w:val="000000"/>
          <w:spacing w:val="0"/>
          <w:w w:val="100"/>
          <w:position w:val="0"/>
        </w:rPr>
        <w:t>（</w:t>
      </w:r>
      <w:bookmarkEnd w:id="15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本公司之全资子公司天津长荣震德机械有限公司拟在天津子牙循环经济产业区建设印刷设备再制造产业化基地， 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日，土地使用权招拍挂程序已经完成，但尚未取得国有土地使用证，建设项目用地保证金</w:t>
      </w:r>
      <w:r>
        <w:rPr>
          <w:rFonts w:ascii="Times New Roman" w:eastAsia="Times New Roman" w:hAnsi="Times New Roman" w:cs="Times New Roman"/>
          <w:color w:val="000000"/>
          <w:spacing w:val="0"/>
          <w:w w:val="100"/>
          <w:position w:val="0"/>
          <w:sz w:val="18"/>
          <w:szCs w:val="18"/>
        </w:rPr>
        <w:t>89.00</w:t>
      </w:r>
      <w:r>
        <w:rPr>
          <w:color w:val="000000"/>
          <w:spacing w:val="0"/>
          <w:w w:val="100"/>
          <w:position w:val="0"/>
        </w:rPr>
        <w:t>万元尚未 退回。</w:t>
      </w:r>
    </w:p>
    <w:p>
      <w:pPr>
        <w:pStyle w:val="Style26"/>
        <w:keepNext/>
        <w:keepLines/>
        <w:widowControl w:val="0"/>
        <w:shd w:val="clear" w:color="auto" w:fill="auto"/>
        <w:bidi w:val="0"/>
        <w:spacing w:before="0" w:after="360" w:line="240" w:lineRule="auto"/>
        <w:ind w:left="0" w:right="0" w:firstLine="0"/>
        <w:jc w:val="left"/>
      </w:pPr>
      <w:bookmarkStart w:id="1517" w:name="bookmark1517"/>
      <w:bookmarkStart w:id="1518" w:name="bookmark1518"/>
      <w:bookmarkStart w:id="1519" w:name="bookmark1519"/>
      <w:r>
        <w:rPr>
          <w:color w:val="000000"/>
          <w:spacing w:val="0"/>
          <w:w w:val="100"/>
          <w:position w:val="0"/>
        </w:rPr>
        <w:t>十五、母公司财务报表主要项目注释</w:t>
      </w:r>
      <w:bookmarkEnd w:id="1517"/>
      <w:bookmarkEnd w:id="1518"/>
      <w:bookmarkEnd w:id="1519"/>
    </w:p>
    <w:p>
      <w:pPr>
        <w:pStyle w:val="Style32"/>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20"/>
      <w:bookmarkEnd w:id="1521"/>
      <w:bookmarkEnd w:id="1522"/>
    </w:p>
    <w:p>
      <w:pPr>
        <w:pStyle w:val="Style32"/>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20"/>
      <w:bookmarkEnd w:id="1521"/>
      <w:bookmarkEnd w:id="152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533"/>
        <w:gridCol w:w="1325"/>
        <w:gridCol w:w="667"/>
        <w:gridCol w:w="1195"/>
        <w:gridCol w:w="662"/>
        <w:gridCol w:w="1330"/>
        <w:gridCol w:w="672"/>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231,340,012.15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13,209,225.16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130,026,828.83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7,684,153.66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231,340,012.15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13,209,225.16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130,026,828.83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7,684,153.66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231,340,012.15</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13,209,225.16</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130,026,828.83</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7,684,153.66</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r>
        <w:br w:type="page"/>
      </w:r>
    </w:p>
    <w:p>
      <w:pPr>
        <w:pStyle w:val="Style28"/>
        <w:keepNext w:val="0"/>
        <w:keepLines w:val="0"/>
        <w:widowControl w:val="0"/>
        <w:shd w:val="clear" w:color="auto" w:fill="auto"/>
        <w:bidi w:val="0"/>
        <w:spacing w:before="0" w:after="0" w:line="353"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353"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2"/>
        <w:gridCol w:w="667"/>
        <w:gridCol w:w="1459"/>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213,723,553.40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10,686,177.67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117,526,376.08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5,876,318.80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213,723,553.40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10,686,177.67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117,526,376.08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5,876,318.80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15,127,781.70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1,512,778.17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10,966,530.84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1,096,653.08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1,944,099.91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583,229.97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553,696.80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166,109.04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150,874.94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75,437.47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797,024.51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398,512.26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210,501.60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168,401.28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183,200.60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146,560.48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183,200.60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183,200.60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231,340,012.15</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13,209,225.16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130,026,828.83</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7,684,153.66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524"/>
      <w:bookmarkEnd w:id="1525"/>
      <w:bookmarkEnd w:id="152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11"/>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tabs>
                <w:tab w:pos="2527"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527"/>
      <w:bookmarkEnd w:id="1528"/>
      <w:bookmarkEnd w:id="153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531"/>
      <w:bookmarkEnd w:id="1532"/>
      <w:bookmarkEnd w:id="153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金额较大的其他的应收账款的性质或内容</w:t>
      </w:r>
      <w:bookmarkEnd w:id="1535"/>
      <w:bookmarkEnd w:id="1536"/>
      <w:bookmarkEnd w:id="153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6</w:t>
      </w:r>
      <w:r>
        <w:rPr>
          <w:color w:val="000000"/>
          <w:spacing w:val="0"/>
          <w:w w:val="100"/>
          <w:position w:val="0"/>
        </w:rPr>
        <w:t>）</w:t>
        <w:tab/>
        <w:t>应收账款中金额前五名单位情况</w:t>
      </w:r>
      <w:bookmarkEnd w:id="1539"/>
      <w:bookmarkEnd w:id="1540"/>
      <w:bookmarkEnd w:id="154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Graphic</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Equipment(UK) Limited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26,078,284.11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深圳市力群印务有限公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9,264,666.95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USA 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8,554,993.27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天津长荣震德机械有限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7,992,139.62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北京黎马敦太平洋包装</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6,204,172.30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58,094,256.25</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w:t>
      </w:r>
      <w:bookmarkEnd w:id="1545"/>
      <w:r>
        <w:rPr>
          <w:rFonts w:ascii="Times New Roman" w:eastAsia="Times New Roman" w:hAnsi="Times New Roman" w:cs="Times New Roman"/>
          <w:color w:val="000000"/>
          <w:spacing w:val="0"/>
          <w:w w:val="100"/>
          <w:position w:val="0"/>
        </w:rPr>
        <w:t>7</w:t>
      </w:r>
      <w:r>
        <w:rPr>
          <w:color w:val="000000"/>
          <w:spacing w:val="0"/>
          <w:w w:val="100"/>
          <w:position w:val="0"/>
        </w:rPr>
        <w:t>）应收关联方账款情况</w:t>
      </w:r>
      <w:bookmarkEnd w:id="1543"/>
      <w:bookmarkEnd w:id="1544"/>
      <w:bookmarkEnd w:id="154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80"/>
        <w:gridCol w:w="2434"/>
        <w:gridCol w:w="2429"/>
        <w:gridCol w:w="243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USA 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8,554,993.27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天津长荣震德机械有限公司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7,992,139.62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bl>
    <w:p>
      <w:pPr>
        <w:spacing w:lineRule="exact" w:line="1"/>
        <w:rPr>
          <w:sz w:val="2"/>
          <w:szCs w:val="2"/>
        </w:rPr>
      </w:pPr>
      <w:r>
        <w:br w:type="page"/>
      </w:r>
    </w:p>
    <w:tbl>
      <w:tblPr>
        <w:tblOverlap w:val="never"/>
        <w:jc w:val="center"/>
        <w:tblLayout w:type="fixed"/>
      </w:tblPr>
      <w:tblGrid>
        <w:gridCol w:w="2280"/>
        <w:gridCol w:w="2434"/>
        <w:gridCol w:w="2429"/>
        <w:gridCol w:w="2438"/>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JAPAN Co.,</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1,870,617.39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751,580.52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成都长荣印刷设备有限公司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7,952.03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19,177,282.83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bl>
    <w:p>
      <w:pPr>
        <w:widowControl w:val="0"/>
        <w:spacing w:after="359" w:line="1" w:lineRule="exact"/>
      </w:pPr>
    </w:p>
    <w:p>
      <w:pPr>
        <w:pStyle w:val="Style32"/>
        <w:keepNext/>
        <w:keepLines/>
        <w:widowControl w:val="0"/>
        <w:shd w:val="clear" w:color="auto" w:fill="auto"/>
        <w:bidi w:val="0"/>
        <w:spacing w:before="0" w:after="44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8</w:t>
      </w:r>
      <w:r>
        <w:rPr>
          <w:color w:val="000000"/>
          <w:spacing w:val="0"/>
          <w:w w:val="100"/>
          <w:position w:val="0"/>
        </w:rPr>
        <w:t>)</w:t>
      </w:r>
      <w:bookmarkEnd w:id="1547"/>
      <w:bookmarkEnd w:id="1548"/>
      <w:bookmarkEnd w:id="155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不符合终止确认条件的应收账款的转移金额为元。</w:t>
      </w:r>
    </w:p>
    <w:p>
      <w:pPr>
        <w:pStyle w:val="Style32"/>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以应收款项为标的资产进行资产证券化的，需简要说明相关交易安排</w:t>
      </w:r>
      <w:bookmarkEnd w:id="1551"/>
      <w:bookmarkEnd w:id="1552"/>
      <w:bookmarkEnd w:id="155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55"/>
      <w:bookmarkEnd w:id="1556"/>
      <w:bookmarkEnd w:id="1557"/>
    </w:p>
    <w:p>
      <w:pPr>
        <w:pStyle w:val="Style32"/>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55"/>
      <w:bookmarkEnd w:id="1556"/>
      <w:bookmarkEnd w:id="155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28"/>
        <w:gridCol w:w="1325"/>
        <w:gridCol w:w="528"/>
        <w:gridCol w:w="1186"/>
        <w:gridCol w:w="538"/>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36,902,283.79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2,269,201.99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84,549,672.06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8,322,743.54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36,902,283.79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2,269,201.99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84,549,672.06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8,322,743.54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36,902,283.79</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2,269,201.99</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84,549,672.06</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8,322,743.54</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2"/>
        <w:gridCol w:w="1790"/>
        <w:gridCol w:w="667"/>
        <w:gridCol w:w="1594"/>
        <w:gridCol w:w="1858"/>
        <w:gridCol w:w="667"/>
        <w:gridCol w:w="1733"/>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bl>
    <w:p>
      <w:pPr>
        <w:spacing w:lineRule="exact" w:line="1"/>
        <w:rPr>
          <w:sz w:val="2"/>
          <w:szCs w:val="2"/>
        </w:rPr>
      </w:pPr>
      <w:r>
        <w:br w:type="page"/>
      </w:r>
    </w:p>
    <w:tbl>
      <w:tblPr>
        <w:tblOverlap w:val="never"/>
        <w:jc w:val="center"/>
        <w:tblLayout w:type="fixed"/>
      </w:tblPr>
      <w:tblGrid>
        <w:gridCol w:w="1272"/>
        <w:gridCol w:w="1790"/>
        <w:gridCol w:w="667"/>
        <w:gridCol w:w="1594"/>
        <w:gridCol w:w="1858"/>
        <w:gridCol w:w="667"/>
        <w:gridCol w:w="173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33,525,783.23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1,676,289.16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3,463,357.42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173,167.87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2,345,562.74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234,556.27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80,970,273.62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8,097,027.36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914,896.80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274,469.04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30,711.00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9,213.30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30,711.00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15,355.50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83,990.02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41,995.01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83,990.02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67,192.02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36,902,283.79</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2,269,201.99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84,549,672.06</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8,322,743.54</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559"/>
      <w:bookmarkEnd w:id="1560"/>
      <w:bookmarkEnd w:id="156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75"/>
        <w:gridCol w:w="1896"/>
        <w:gridCol w:w="1930"/>
        <w:gridCol w:w="1939"/>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11"/>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tabs>
                <w:tab w:pos="2463"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32"/>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w:t>
      </w:r>
      <w:bookmarkEnd w:id="1564"/>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562"/>
      <w:bookmarkEnd w:id="1563"/>
      <w:bookmarkEnd w:id="1565"/>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8"/>
        <w:gridCol w:w="1594"/>
        <w:gridCol w:w="1459"/>
        <w:gridCol w:w="1522"/>
        <w:gridCol w:w="181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566"/>
      <w:bookmarkEnd w:id="1567"/>
      <w:bookmarkEnd w:id="1569"/>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664"/>
        <w:gridCol w:w="1728"/>
        <w:gridCol w:w="1723"/>
        <w:gridCol w:w="1862"/>
        <w:gridCol w:w="1603"/>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spacing w:lineRule="exact" w:line="1"/>
        <w:rPr>
          <w:sz w:val="2"/>
          <w:szCs w:val="2"/>
        </w:rPr>
      </w:pPr>
      <w:r>
        <w:br w:type="page"/>
      </w:r>
    </w:p>
    <w:p>
      <w:pPr>
        <w:pStyle w:val="Style32"/>
        <w:keepNext/>
        <w:keepLines/>
        <w:widowControl w:val="0"/>
        <w:numPr>
          <w:ilvl w:val="0"/>
          <w:numId w:val="39"/>
        </w:numPr>
        <w:shd w:val="clear" w:color="auto" w:fill="auto"/>
        <w:tabs>
          <w:tab w:pos="493" w:val="left"/>
        </w:tabs>
        <w:bidi w:val="0"/>
        <w:spacing w:before="0" w:after="360" w:line="240" w:lineRule="auto"/>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rPr>
        <w:t>金额较大的其他应收款的性质或内容</w:t>
      </w:r>
      <w:bookmarkEnd w:id="1570"/>
      <w:bookmarkEnd w:id="1571"/>
      <w:bookmarkEnd w:id="157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numPr>
          <w:ilvl w:val="0"/>
          <w:numId w:val="39"/>
        </w:numPr>
        <w:shd w:val="clear" w:color="auto" w:fill="auto"/>
        <w:tabs>
          <w:tab w:pos="493" w:val="left"/>
        </w:tabs>
        <w:bidi w:val="0"/>
        <w:spacing w:before="0" w:after="360" w:line="24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其他应收款金额前五名单位情况</w:t>
      </w:r>
      <w:bookmarkEnd w:id="1574"/>
      <w:bookmarkEnd w:id="1575"/>
      <w:bookmarkEnd w:id="157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15,050,100.00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天津长荣震德机械有限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14,465,815.93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天津绿动能源科技有限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4,182,449.45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成都长荣印刷设备有限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天津市北辰建筑管理站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34,718,365.38</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94.07%</w:t>
            </w:r>
          </w:p>
        </w:tc>
      </w:tr>
    </w:tbl>
    <w:p>
      <w:pPr>
        <w:widowControl w:val="0"/>
        <w:spacing w:after="359" w:line="1" w:lineRule="exact"/>
      </w:pPr>
    </w:p>
    <w:p>
      <w:pPr>
        <w:pStyle w:val="Style32"/>
        <w:keepNext/>
        <w:keepLines/>
        <w:widowControl w:val="0"/>
        <w:numPr>
          <w:ilvl w:val="0"/>
          <w:numId w:val="39"/>
        </w:numPr>
        <w:shd w:val="clear" w:color="auto" w:fill="auto"/>
        <w:bidi w:val="0"/>
        <w:spacing w:before="0" w:after="360" w:line="240" w:lineRule="auto"/>
        <w:ind w:left="0" w:right="0" w:firstLine="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其他应收关联方账款情况</w:t>
      </w:r>
      <w:bookmarkEnd w:id="1578"/>
      <w:bookmarkEnd w:id="1579"/>
      <w:bookmarkEnd w:id="158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15,050,100.00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天津长荣震德机械有限公司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14,465,815.93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4,182,449.45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成都长荣印刷设备有限公司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天津长荣数码科技有限公司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34,227,243.10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92.74%</w:t>
            </w:r>
          </w:p>
        </w:tc>
      </w:tr>
    </w:tbl>
    <w:p>
      <w:pPr>
        <w:widowControl w:val="0"/>
        <w:spacing w:after="359" w:line="1" w:lineRule="exact"/>
      </w:pPr>
    </w:p>
    <w:p>
      <w:pPr>
        <w:pStyle w:val="Style32"/>
        <w:keepNext/>
        <w:keepLines/>
        <w:widowControl w:val="0"/>
        <w:shd w:val="clear" w:color="auto" w:fill="auto"/>
        <w:bidi w:val="0"/>
        <w:spacing w:before="0" w:after="44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8</w:t>
      </w:r>
      <w:r>
        <w:rPr>
          <w:color w:val="000000"/>
          <w:spacing w:val="0"/>
          <w:w w:val="100"/>
          <w:position w:val="0"/>
        </w:rPr>
        <w:t>)</w:t>
      </w:r>
      <w:bookmarkEnd w:id="1582"/>
      <w:bookmarkEnd w:id="1583"/>
      <w:bookmarkEnd w:id="158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32"/>
        <w:keepNext/>
        <w:keepLines/>
        <w:widowControl w:val="0"/>
        <w:numPr>
          <w:ilvl w:val="0"/>
          <w:numId w:val="39"/>
        </w:numPr>
        <w:shd w:val="clear" w:color="auto" w:fill="auto"/>
        <w:tabs>
          <w:tab w:pos="493" w:val="left"/>
        </w:tabs>
        <w:bidi w:val="0"/>
        <w:spacing w:before="0" w:after="360" w:line="240" w:lineRule="auto"/>
        <w:ind w:left="0" w:right="0" w:firstLine="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以其他应收款项为标的资产进行资产证券化的，需简要说明相关交易安排</w:t>
      </w:r>
      <w:bookmarkEnd w:id="1586"/>
      <w:bookmarkEnd w:id="1587"/>
      <w:bookmarkEnd w:id="158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6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3</w:t>
      </w:r>
      <w:bookmarkEnd w:id="1592"/>
      <w:r>
        <w:rPr>
          <w:color w:val="000000"/>
          <w:spacing w:val="0"/>
          <w:w w:val="100"/>
          <w:position w:val="0"/>
        </w:rPr>
        <w:t>、长期股权投资</w:t>
      </w:r>
      <w:bookmarkEnd w:id="1590"/>
      <w:bookmarkEnd w:id="1591"/>
      <w:bookmarkEnd w:id="159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96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1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天津台荣 精密机械 工业有限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10,614,01</w:t>
            </w:r>
          </w:p>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10,614,01</w:t>
            </w:r>
          </w:p>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10,614,01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长荣股份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1,318,950</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1,318,950</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1,318,950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both"/>
            </w:pPr>
            <w:r>
              <w:rPr>
                <w:color w:val="000000"/>
                <w:spacing w:val="0"/>
                <w:w w:val="100"/>
                <w:position w:val="0"/>
              </w:rPr>
              <w:t>长荣(上 海)印刷 设备有限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1,305,465</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1,305,465</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1,305,465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天津荣彩 科技有限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天津长荣 震德机械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天津绿动 能源科技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2,526,600</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2,526,600</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2,526,600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MASTER</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WORKJ</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APANCO</w:t>
            </w:r>
          </w:p>
          <w:p>
            <w:pPr>
              <w:pStyle w:val="Style1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3,165,409</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3,165,409</w:t>
            </w:r>
          </w:p>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3,165,409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成都长荣 印刷设备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w:t>
            </w:r>
          </w:p>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w:t>
            </w:r>
          </w:p>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MASTER</w:t>
            </w:r>
          </w:p>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WORK</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USA</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31,641,30</w:t>
            </w:r>
          </w:p>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31,641,30</w:t>
            </w:r>
          </w:p>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31,641,30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天津健豪</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50,780,37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46,780,37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50,780,37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云印刷科 技有限公 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天津长荣 控股有限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天津长荣 数码科技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成本法核 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269,952,1</w:t>
            </w:r>
          </w:p>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07.07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119,171,7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150,780,3</w:t>
            </w:r>
          </w:p>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70.73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269,952,1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07.07</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长期股权投资的说明</w:t>
      </w:r>
    </w:p>
    <w:p>
      <w:pPr>
        <w:pStyle w:val="Style58"/>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rPr>
        <w:t>本公司长期股权投资无减值迹象，故未计提长期投资减值准备。</w:t>
      </w:r>
    </w:p>
    <w:p>
      <w:pPr>
        <w:pStyle w:val="Style32"/>
        <w:keepNext/>
        <w:keepLines/>
        <w:widowControl w:val="0"/>
        <w:shd w:val="clear" w:color="auto" w:fill="auto"/>
        <w:bidi w:val="0"/>
        <w:spacing w:before="0" w:after="36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4</w:t>
      </w:r>
      <w:bookmarkEnd w:id="1596"/>
      <w:r>
        <w:rPr>
          <w:color w:val="000000"/>
          <w:spacing w:val="0"/>
          <w:w w:val="100"/>
          <w:position w:val="0"/>
        </w:rPr>
        <w:t>、营业收入和营业成本</w:t>
      </w:r>
      <w:bookmarkEnd w:id="1594"/>
      <w:bookmarkEnd w:id="1595"/>
      <w:bookmarkEnd w:id="1597"/>
    </w:p>
    <w:p>
      <w:pPr>
        <w:pStyle w:val="Style32"/>
        <w:keepNext/>
        <w:keepLines/>
        <w:widowControl w:val="0"/>
        <w:shd w:val="clear" w:color="auto" w:fill="auto"/>
        <w:bidi w:val="0"/>
        <w:spacing w:before="0" w:after="360" w:line="240" w:lineRule="auto"/>
        <w:ind w:left="0" w:right="0" w:firstLine="0"/>
        <w:jc w:val="left"/>
      </w:pPr>
      <w:bookmarkStart w:id="1594" w:name="bookmark1594"/>
      <w:bookmarkStart w:id="1595" w:name="bookmark1595"/>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594"/>
      <w:bookmarkEnd w:id="1595"/>
      <w:bookmarkEnd w:id="159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5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624,688,063.99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585,473,708.28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6,762,804.96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8,269,161.52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631,450,868.95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593,742,869.80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407,998,676.84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355,911,307.96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140"/>
        <w:jc w:val="left"/>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99"/>
      <w:bookmarkEnd w:id="1600"/>
      <w:bookmarkEnd w:id="160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印后设备及配件销售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624,688,063.99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407,011,261.16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585,473,708.28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353,297,837.59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624,688,063.99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407,011,261.16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585,473,708.28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353,297,837.59</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14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w:t>
      </w:r>
      <w:bookmarkEnd w:id="1604"/>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602"/>
      <w:bookmarkEnd w:id="1603"/>
      <w:bookmarkEnd w:id="160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模烫机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277,485,122.83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155,471,838.20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345,473,451.73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191,134,805.61</w:t>
            </w:r>
          </w:p>
        </w:tc>
      </w:tr>
    </w:tbl>
    <w:p>
      <w:pPr>
        <w:spacing w:lineRule="exact" w:line="1"/>
        <w:rPr>
          <w:sz w:val="2"/>
          <w:szCs w:val="2"/>
        </w:rPr>
      </w:pPr>
      <w:r>
        <w:br w:type="page"/>
      </w:r>
    </w:p>
    <w:tbl>
      <w:tblPr>
        <w:tblOverlap w:val="never"/>
        <w:jc w:val="center"/>
        <w:tblLayout w:type="fixed"/>
      </w:tblPr>
      <w:tblGrid>
        <w:gridCol w:w="2266"/>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模切机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191,386,013.27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129,816,352.59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144,568,042.93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93,306,920.06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糊盒机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34,485,935.10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25,058,213.61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23,301,110.17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19,798,386.14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检品机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66,395,551.73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58,111,108.78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34,557,424.42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23,141,609.36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喷码机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1,662,393.17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1,863,359.64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配件及维修费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53,273,047.89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36,690,388.34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37,573,679.03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25,916,116.42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624,688,063.99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407,011,261.16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585,473,708.28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353,297,837.59</w:t>
            </w:r>
          </w:p>
        </w:tc>
      </w:tr>
    </w:tbl>
    <w:p>
      <w:pPr>
        <w:widowControl w:val="0"/>
        <w:spacing w:after="319" w:line="1" w:lineRule="exact"/>
      </w:pPr>
    </w:p>
    <w:p>
      <w:pPr>
        <w:pStyle w:val="Style32"/>
        <w:keepNext/>
        <w:keepLines/>
        <w:widowControl w:val="0"/>
        <w:numPr>
          <w:ilvl w:val="0"/>
          <w:numId w:val="41"/>
        </w:numPr>
        <w:shd w:val="clear" w:color="auto" w:fill="auto"/>
        <w:bidi w:val="0"/>
        <w:spacing w:before="0" w:line="240" w:lineRule="auto"/>
        <w:ind w:left="0" w:right="0" w:firstLine="14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主营业务(分地区)</w:t>
      </w:r>
      <w:bookmarkEnd w:id="1606"/>
      <w:bookmarkEnd w:id="1607"/>
      <w:bookmarkEnd w:id="160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530,004,564.04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355,130,961.72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524,264,452.99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328,252,108.55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94,683,499.95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51,880,299.44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61,209,255.29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25,045,729.04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624,688,063.99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407,011,261.16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585,473,708.28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353,297,837.59</w:t>
            </w:r>
          </w:p>
        </w:tc>
      </w:tr>
    </w:tbl>
    <w:p>
      <w:pPr>
        <w:widowControl w:val="0"/>
        <w:spacing w:after="319" w:line="1" w:lineRule="exact"/>
      </w:pPr>
    </w:p>
    <w:p>
      <w:pPr>
        <w:pStyle w:val="Style32"/>
        <w:keepNext/>
        <w:keepLines/>
        <w:widowControl w:val="0"/>
        <w:numPr>
          <w:ilvl w:val="0"/>
          <w:numId w:val="41"/>
        </w:numPr>
        <w:shd w:val="clear" w:color="auto" w:fill="auto"/>
        <w:bidi w:val="0"/>
        <w:spacing w:before="0" w:line="240" w:lineRule="auto"/>
        <w:ind w:left="0" w:right="0" w:firstLine="14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公司来自前五名客户的营业收入情况</w:t>
      </w:r>
      <w:bookmarkEnd w:id="1610"/>
      <w:bookmarkEnd w:id="1611"/>
      <w:bookmarkEnd w:id="161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2918"/>
        <w:gridCol w:w="1872"/>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Graphic Equipment(UK) Limited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22,635,538.54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USA 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14,896,295.11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14,666,666.66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鹤山雅图仕印刷有限公司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13,504,273.50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北京黎马敦太平洋包装有限公司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12,564,102.57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78,266,876.38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color w:val="000000"/>
          <w:spacing w:val="0"/>
          <w:w w:val="100"/>
          <w:position w:val="0"/>
        </w:rPr>
        <w:t>、投资收益</w:t>
      </w:r>
      <w:bookmarkEnd w:id="1614"/>
      <w:bookmarkEnd w:id="1615"/>
      <w:bookmarkEnd w:id="1617"/>
    </w:p>
    <w:p>
      <w:pPr>
        <w:pStyle w:val="Style32"/>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614"/>
      <w:bookmarkEnd w:id="1615"/>
      <w:bookmarkEnd w:id="161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26"/>
        <w:gridCol w:w="2515"/>
        <w:gridCol w:w="2539"/>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14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19"/>
      <w:bookmarkEnd w:id="1620"/>
      <w:bookmarkEnd w:id="162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3"/>
        <w:gridCol w:w="1594"/>
        <w:gridCol w:w="293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天津台荣精密机械工业有限公司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天津台荣精密机械工业有限公司本 年分配股利</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622"/>
      <w:bookmarkEnd w:id="1623"/>
      <w:bookmarkEnd w:id="162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3"/>
        <w:gridCol w:w="1594"/>
        <w:gridCol w:w="2933"/>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投资收益的说明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color w:val="000000"/>
          <w:spacing w:val="0"/>
          <w:w w:val="100"/>
          <w:position w:val="0"/>
        </w:rPr>
        <w:t>、现金流量表补充资料</w:t>
      </w:r>
      <w:bookmarkEnd w:id="1626"/>
      <w:bookmarkEnd w:id="1627"/>
      <w:bookmarkEnd w:id="162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124,950,846.37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139,180,135.48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117,693.43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4,129,217.55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18,470,629.12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15,778,388.56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1,358,937.64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966,223.10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-139,071.83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7,561.33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173,910.26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1,338,956.99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-586,365.52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-21,763,213.16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48,953,179.85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-150,818,361.17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-83,645,263.11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54,643,164.22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-41,215,835.78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-722,415.98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26,287,464.87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80,706,198.45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422,673,753.96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556,536,396.02</w:t>
            </w:r>
          </w:p>
        </w:tc>
      </w:tr>
    </w:tbl>
    <w:p>
      <w:pPr>
        <w:spacing w:lineRule="exact" w:line="1"/>
        <w:rPr>
          <w:sz w:val="2"/>
          <w:szCs w:val="2"/>
        </w:rPr>
      </w:pPr>
      <w:r>
        <w:br w:type="page"/>
      </w:r>
    </w:p>
    <w:tbl>
      <w:tblPr>
        <w:tblOverlap w:val="never"/>
        <w:jc w:val="center"/>
        <w:tblLayout w:type="fixed"/>
      </w:tblPr>
      <w:tblGrid>
        <w:gridCol w:w="5054"/>
        <w:gridCol w:w="2261"/>
        <w:gridCol w:w="2266"/>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556,536,396.02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658,106,919.99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-133,862,642.06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-101,570,523.97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7</w:t>
      </w:r>
      <w:bookmarkEnd w:id="1632"/>
      <w:r>
        <w:rPr>
          <w:color w:val="000000"/>
          <w:spacing w:val="0"/>
          <w:w w:val="100"/>
          <w:position w:val="0"/>
        </w:rPr>
        <w:t>、反向购买下以评估值入账的资产、负债情况</w:t>
      </w:r>
      <w:bookmarkEnd w:id="1630"/>
      <w:bookmarkEnd w:id="1631"/>
      <w:bookmarkEnd w:id="163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638"/>
        <w:gridCol w:w="1277"/>
        <w:gridCol w:w="197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634" w:name="bookmark1634"/>
      <w:bookmarkStart w:id="1635" w:name="bookmark1635"/>
      <w:bookmarkStart w:id="1636" w:name="bookmark1636"/>
      <w:r>
        <w:rPr>
          <w:color w:val="000000"/>
          <w:spacing w:val="0"/>
          <w:w w:val="100"/>
          <w:position w:val="0"/>
        </w:rPr>
        <w:t>十六、补充资料</w:t>
      </w:r>
      <w:bookmarkEnd w:id="1634"/>
      <w:bookmarkEnd w:id="1635"/>
      <w:bookmarkEnd w:id="1636"/>
    </w:p>
    <w:p>
      <w:pPr>
        <w:pStyle w:val="Style32"/>
        <w:keepNext/>
        <w:keepLines/>
        <w:widowControl w:val="0"/>
        <w:shd w:val="clear" w:color="auto" w:fill="auto"/>
        <w:bidi w:val="0"/>
        <w:spacing w:before="0" w:after="360" w:line="240" w:lineRule="auto"/>
        <w:ind w:left="0" w:right="0" w:firstLine="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37"/>
      <w:bookmarkEnd w:id="1638"/>
      <w:bookmarkEnd w:id="163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27"/>
        <w:gridCol w:w="251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139,071.83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25,626,629.56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-114,514.88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3,804,146.15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131,578.40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21,715,461.96</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640"/>
      <w:bookmarkEnd w:id="1641"/>
      <w:bookmarkEnd w:id="1642"/>
    </w:p>
    <w:p>
      <w:pPr>
        <w:pStyle w:val="Style32"/>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3" w:name="bookmark16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640"/>
      <w:bookmarkEnd w:id="1641"/>
      <w:bookmarkEnd w:id="164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0"/>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143,007,275.58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147,697,891.36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1,342,458,899.74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1,270,619,769.60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14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644"/>
      <w:bookmarkEnd w:id="1645"/>
      <w:bookmarkEnd w:id="164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143,007,275.58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147,697,891.36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1,342,458,899.74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1,270,619,769.60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2"/>
        <w:keepNext/>
        <w:keepLines/>
        <w:widowControl w:val="0"/>
        <w:numPr>
          <w:ilvl w:val="0"/>
          <w:numId w:val="43"/>
        </w:numPr>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bookmarkEnd w:id="1649"/>
      <w:r>
        <w:rPr>
          <w:color w:val="000000"/>
          <w:spacing w:val="0"/>
          <w:w w:val="100"/>
          <w:position w:val="0"/>
        </w:rPr>
        <w:t>境内外会计准则下会计数据差异原因说明</w:t>
      </w:r>
      <w:bookmarkEnd w:id="1647"/>
      <w:bookmarkEnd w:id="1648"/>
      <w:bookmarkEnd w:id="165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3</w:t>
      </w:r>
      <w:bookmarkEnd w:id="1653"/>
      <w:r>
        <w:rPr>
          <w:color w:val="000000"/>
          <w:spacing w:val="0"/>
          <w:w w:val="100"/>
          <w:position w:val="0"/>
        </w:rPr>
        <w:t>、净资产收益率及每股收益</w:t>
      </w:r>
      <w:bookmarkEnd w:id="1651"/>
      <w:bookmarkEnd w:id="1652"/>
      <w:bookmarkEnd w:id="165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0"/>
        <w:gridCol w:w="1920"/>
        <w:gridCol w:w="1944"/>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4</w:t>
      </w:r>
      <w:bookmarkEnd w:id="1657"/>
      <w:r>
        <w:rPr>
          <w:color w:val="000000"/>
          <w:spacing w:val="0"/>
          <w:w w:val="100"/>
          <w:position w:val="0"/>
        </w:rPr>
        <w:t>、公司主要会计报表项目的异常情况及原因的说明</w:t>
      </w:r>
      <w:bookmarkEnd w:id="1655"/>
      <w:bookmarkEnd w:id="1656"/>
      <w:bookmarkEnd w:id="1658"/>
    </w:p>
    <w:p>
      <w:pPr>
        <w:pStyle w:val="Style28"/>
        <w:keepNext w:val="0"/>
        <w:keepLines w:val="0"/>
        <w:widowControl w:val="0"/>
        <w:shd w:val="clear" w:color="auto" w:fill="auto"/>
        <w:bidi w:val="0"/>
        <w:spacing w:before="0" w:after="38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350" w:right="992" w:bottom="1456" w:left="1001" w:header="0" w:footer="3" w:gutter="0"/>
          <w:cols w:space="720"/>
          <w:noEndnote/>
          <w:rtlGutter w:val="0"/>
          <w:docGrid w:linePitch="360"/>
        </w:sectPr>
      </w:pPr>
      <w:r>
        <w:rPr>
          <w:color w:val="000000"/>
          <w:spacing w:val="0"/>
          <w:w w:val="100"/>
          <w:position w:val="0"/>
        </w:rPr>
        <w:t>无</w:t>
      </w:r>
    </w:p>
    <w:p>
      <w:pPr>
        <w:pStyle w:val="Style8"/>
        <w:keepNext/>
        <w:keepLines/>
        <w:widowControl w:val="0"/>
        <w:shd w:val="clear" w:color="auto" w:fill="auto"/>
        <w:bidi w:val="0"/>
        <w:spacing w:before="0" w:after="580" w:line="240" w:lineRule="auto"/>
        <w:ind w:left="0" w:right="0" w:firstLine="0"/>
        <w:jc w:val="center"/>
      </w:pPr>
      <w:bookmarkStart w:id="1659" w:name="bookmark1659"/>
      <w:bookmarkStart w:id="1660" w:name="bookmark1660"/>
      <w:bookmarkStart w:id="1661" w:name="bookmark1661"/>
      <w:r>
        <w:rPr>
          <w:color w:val="000000"/>
          <w:spacing w:val="0"/>
          <w:w w:val="100"/>
          <w:position w:val="0"/>
        </w:rPr>
        <w:t>第十节备查文件目录</w:t>
      </w:r>
      <w:bookmarkEnd w:id="1659"/>
      <w:bookmarkEnd w:id="1660"/>
      <w:bookmarkEnd w:id="1661"/>
    </w:p>
    <w:p>
      <w:pPr>
        <w:pStyle w:val="Style28"/>
        <w:keepNext w:val="0"/>
        <w:keepLines w:val="0"/>
        <w:widowControl w:val="0"/>
        <w:shd w:val="clear" w:color="auto" w:fill="auto"/>
        <w:tabs>
          <w:tab w:pos="435" w:val="left"/>
        </w:tabs>
        <w:bidi w:val="0"/>
        <w:spacing w:before="0" w:after="120" w:line="240" w:lineRule="auto"/>
        <w:ind w:left="0" w:right="0" w:firstLine="0"/>
        <w:jc w:val="left"/>
      </w:pPr>
      <w:bookmarkStart w:id="1662" w:name="bookmark1662"/>
      <w:bookmarkStart w:id="1663" w:name="bookmark1663"/>
      <w:r>
        <w:rPr>
          <w:color w:val="000000"/>
          <w:spacing w:val="0"/>
          <w:w w:val="100"/>
          <w:position w:val="0"/>
        </w:rPr>
        <w:t>一</w:t>
      </w:r>
      <w:bookmarkEnd w:id="1663"/>
      <w:r>
        <w:rPr>
          <w:color w:val="000000"/>
          <w:spacing w:val="0"/>
          <w:w w:val="100"/>
          <w:position w:val="0"/>
        </w:rPr>
        <w:t>、</w:t>
        <w:tab/>
        <w:t>载有董事长李莉女士签名的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年年度报告文件原件；</w:t>
      </w:r>
      <w:bookmarkEnd w:id="1662"/>
    </w:p>
    <w:p>
      <w:pPr>
        <w:pStyle w:val="Style28"/>
        <w:keepNext w:val="0"/>
        <w:keepLines w:val="0"/>
        <w:widowControl w:val="0"/>
        <w:shd w:val="clear" w:color="auto" w:fill="auto"/>
        <w:tabs>
          <w:tab w:pos="435" w:val="left"/>
        </w:tabs>
        <w:bidi w:val="0"/>
        <w:spacing w:before="0" w:after="120" w:line="240" w:lineRule="auto"/>
        <w:ind w:left="0" w:right="0" w:firstLine="0"/>
        <w:jc w:val="left"/>
      </w:pPr>
      <w:bookmarkStart w:id="1664" w:name="bookmark1664"/>
      <w:r>
        <w:rPr>
          <w:color w:val="000000"/>
          <w:spacing w:val="0"/>
          <w:w w:val="100"/>
          <w:position w:val="0"/>
        </w:rPr>
        <w:t>二</w:t>
      </w:r>
      <w:bookmarkEnd w:id="1664"/>
      <w:r>
        <w:rPr>
          <w:color w:val="000000"/>
          <w:spacing w:val="0"/>
          <w:w w:val="100"/>
          <w:position w:val="0"/>
        </w:rPr>
        <w:t>、</w:t>
        <w:tab/>
        <w:t>载有法定代表人李莉女士，主管会计工作负责人李东晖先生、会计机构负责人穆鑫先生签名并盖章的财务报告文本;</w:t>
      </w:r>
    </w:p>
    <w:p>
      <w:pPr>
        <w:pStyle w:val="Style28"/>
        <w:keepNext w:val="0"/>
        <w:keepLines w:val="0"/>
        <w:widowControl w:val="0"/>
        <w:shd w:val="clear" w:color="auto" w:fill="auto"/>
        <w:tabs>
          <w:tab w:pos="435" w:val="left"/>
        </w:tabs>
        <w:bidi w:val="0"/>
        <w:spacing w:before="0" w:after="120" w:line="240" w:lineRule="auto"/>
        <w:ind w:left="0" w:right="0" w:firstLine="0"/>
        <w:jc w:val="left"/>
      </w:pPr>
      <w:bookmarkStart w:id="1665" w:name="bookmark1665"/>
      <w:r>
        <w:rPr>
          <w:color w:val="000000"/>
          <w:spacing w:val="0"/>
          <w:w w:val="100"/>
          <w:position w:val="0"/>
        </w:rPr>
        <w:t>三</w:t>
      </w:r>
      <w:bookmarkEnd w:id="1665"/>
      <w:r>
        <w:rPr>
          <w:color w:val="000000"/>
          <w:spacing w:val="0"/>
          <w:w w:val="100"/>
          <w:position w:val="0"/>
        </w:rPr>
        <w:t>、</w:t>
        <w:tab/>
        <w:t>报告期内在中国证监会指定网站上公开披露过的所有文件的正本及原稿；</w:t>
      </w:r>
    </w:p>
    <w:p>
      <w:pPr>
        <w:pStyle w:val="Style28"/>
        <w:keepNext w:val="0"/>
        <w:keepLines w:val="0"/>
        <w:widowControl w:val="0"/>
        <w:shd w:val="clear" w:color="auto" w:fill="auto"/>
        <w:tabs>
          <w:tab w:pos="435" w:val="left"/>
        </w:tabs>
        <w:bidi w:val="0"/>
        <w:spacing w:before="0" w:after="120" w:line="240" w:lineRule="auto"/>
        <w:ind w:left="0" w:right="0" w:firstLine="0"/>
        <w:jc w:val="left"/>
      </w:pPr>
      <w:bookmarkStart w:id="1666" w:name="bookmark1666"/>
      <w:r>
        <w:rPr>
          <w:color w:val="000000"/>
          <w:spacing w:val="0"/>
          <w:w w:val="100"/>
          <w:position w:val="0"/>
        </w:rPr>
        <w:t>四</w:t>
      </w:r>
      <w:bookmarkEnd w:id="1666"/>
      <w:r>
        <w:rPr>
          <w:color w:val="000000"/>
          <w:spacing w:val="0"/>
          <w:w w:val="100"/>
          <w:position w:val="0"/>
        </w:rPr>
        <w:t>、</w:t>
        <w:tab/>
        <w:t>其他备查文件。</w:t>
      </w:r>
    </w:p>
    <w:sectPr>
      <w:footnotePr>
        <w:pos w:val="pageBottom"/>
        <w:numFmt w:val="decimal"/>
        <w:numRestart w:val="continuous"/>
      </w:footnotePr>
      <w:pgSz w:w="11900" w:h="16840"/>
      <w:pgMar w:top="1974" w:right="1023" w:bottom="1974" w:left="14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10128885</wp:posOffset>
              </wp:positionV>
              <wp:extent cx="30480" cy="77470"/>
              <wp:wrapNone/>
              <wp:docPr id="4" name="Shape 4"/>
              <a:graphic xmlns:a="http://schemas.openxmlformats.org/drawingml/2006/main">
                <a:graphicData uri="http://schemas.microsoft.com/office/word/2010/wordprocessingShape">
                  <wps:wsp>
                    <wps:cNvSpPr txBox="1"/>
                    <wps:spPr>
                      <a:xfrm>
                        <a:ext cx="3048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55000000000007pt;width:2.3999999999999999pt;height:6.100000000000000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6717030</wp:posOffset>
              </wp:positionH>
              <wp:positionV relativeFrom="page">
                <wp:posOffset>9958070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89999999999998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6334125</wp:posOffset>
              </wp:positionH>
              <wp:positionV relativeFrom="page">
                <wp:posOffset>9422130</wp:posOffset>
              </wp:positionV>
              <wp:extent cx="499745" cy="106680"/>
              <wp:wrapNone/>
              <wp:docPr id="64" name="Shape 6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0" type="#_x0000_t202" style="position:absolute;margin-left:498.75pt;margin-top:741.89999999999998pt;width:39.3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6678295</wp:posOffset>
              </wp:positionH>
              <wp:positionV relativeFrom="page">
                <wp:posOffset>9958070</wp:posOffset>
              </wp:positionV>
              <wp:extent cx="155575" cy="79375"/>
              <wp:wrapNone/>
              <wp:docPr id="66" name="Shape 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25.85000000000002pt;margin-top:784.10000000000002pt;width:12.25pt;height:6.25pt;z-index:-18874405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6717030</wp:posOffset>
              </wp:positionH>
              <wp:positionV relativeFrom="page">
                <wp:posOffset>9958070</wp:posOffset>
              </wp:positionV>
              <wp:extent cx="97790" cy="79375"/>
              <wp:wrapNone/>
              <wp:docPr id="71" name="Shape 7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8.89999999999998pt;margin-top:784.10000000000002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6717030</wp:posOffset>
              </wp:positionH>
              <wp:positionV relativeFrom="page">
                <wp:posOffset>9958070</wp:posOffset>
              </wp:positionV>
              <wp:extent cx="97790" cy="79375"/>
              <wp:wrapNone/>
              <wp:docPr id="76" name="Shape 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28.89999999999998pt;margin-top:784.10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6330315</wp:posOffset>
              </wp:positionH>
              <wp:positionV relativeFrom="page">
                <wp:posOffset>9762490</wp:posOffset>
              </wp:positionV>
              <wp:extent cx="499745" cy="106680"/>
              <wp:wrapNone/>
              <wp:docPr id="81" name="Shape 8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7" type="#_x0000_t202" style="position:absolute;margin-left:498.44999999999999pt;margin-top:768.70000000000005pt;width:39.35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6674485</wp:posOffset>
              </wp:positionH>
              <wp:positionV relativeFrom="page">
                <wp:posOffset>10119360</wp:posOffset>
              </wp:positionV>
              <wp:extent cx="155575" cy="79375"/>
              <wp:wrapNone/>
              <wp:docPr id="83" name="Shape 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25.54999999999995pt;margin-top:796.80000000000007pt;width:12.25pt;height:6.25pt;z-index:-1887440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6334125</wp:posOffset>
              </wp:positionH>
              <wp:positionV relativeFrom="page">
                <wp:posOffset>9422130</wp:posOffset>
              </wp:positionV>
              <wp:extent cx="499745" cy="106680"/>
              <wp:wrapNone/>
              <wp:docPr id="88" name="Shape 8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4" type="#_x0000_t202" style="position:absolute;margin-left:498.75pt;margin-top:741.89999999999998pt;width:39.350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6678295</wp:posOffset>
              </wp:positionH>
              <wp:positionV relativeFrom="page">
                <wp:posOffset>9958070</wp:posOffset>
              </wp:positionV>
              <wp:extent cx="155575" cy="79375"/>
              <wp:wrapNone/>
              <wp:docPr id="90" name="Shape 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5.85000000000002pt;margin-top:784.10000000000002pt;width:12.25pt;height:6.25pt;z-index:-18874403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6717030</wp:posOffset>
              </wp:positionH>
              <wp:positionV relativeFrom="page">
                <wp:posOffset>9958070</wp:posOffset>
              </wp:positionV>
              <wp:extent cx="97790" cy="79375"/>
              <wp:wrapNone/>
              <wp:docPr id="96" name="Shape 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528.89999999999998pt;margin-top:784.10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4274185</wp:posOffset>
              </wp:positionH>
              <wp:positionV relativeFrom="page">
                <wp:posOffset>477520</wp:posOffset>
              </wp:positionV>
              <wp:extent cx="2558415" cy="104140"/>
              <wp:wrapNone/>
              <wp:docPr id="1" name="Shape 1"/>
              <a:graphic xmlns:a="http://schemas.openxmlformats.org/drawingml/2006/main">
                <a:graphicData uri="http://schemas.microsoft.com/office/word/2010/wordprocessingShape">
                  <wps:wsp>
                    <wps:cNvSpPr txBox="1"/>
                    <wps:spPr>
                      <a:xfrm>
                        <a:ext cx="2558415" cy="1041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55000000000001pt;margin-top:37.600000000000001pt;width:201.45000000000002pt;height:8.1999999999999993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623570</wp:posOffset>
              </wp:positionV>
              <wp:extent cx="6162040" cy="0"/>
              <wp:wrapNone/>
              <wp:docPr id="3" name="Shape 3"/>
              <a:graphic xmlns:a="http://schemas.openxmlformats.org/drawingml/2006/main">
                <a:graphicData uri="http://schemas.microsoft.com/office/word/2010/wordprocessingShape">
                  <wps:wsp>
                    <wps:cNvCnPr/>
                    <wps:spPr>
                      <a:xfrm>
                        <a:ext cx="6162040" cy="0"/>
                      </a:xfrm>
                      <a:prstGeom prst="straightConnector1"/>
                      <a:ln w="12700">
                        <a:solidFill/>
                      </a:ln>
                    </wps:spPr>
                    <wps:bodyPr/>
                  </wps:wsp>
                </a:graphicData>
              </a:graphic>
            </wp:anchor>
          </w:drawing>
        </mc:Choice>
        <mc:Fallback>
          <w:pict>
            <v:shape o:spt="32" o:oned="true" path="m,l21600,21600e" style="position:absolute;margin-left:54.899999999999999pt;margin-top:49.100000000000001pt;width:485.1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521335</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36.5pt;margin-top:41.050000000000004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4273550</wp:posOffset>
              </wp:positionH>
              <wp:positionV relativeFrom="page">
                <wp:posOffset>561340</wp:posOffset>
              </wp:positionV>
              <wp:extent cx="2560320" cy="106680"/>
              <wp:wrapNone/>
              <wp:docPr id="61" name="Shape 6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7" type="#_x0000_t202" style="position:absolute;margin-left:336.5pt;margin-top:44.200000000000003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4273550</wp:posOffset>
              </wp:positionH>
              <wp:positionV relativeFrom="page">
                <wp:posOffset>521335</wp:posOffset>
              </wp:positionV>
              <wp:extent cx="2560320" cy="106680"/>
              <wp:wrapNone/>
              <wp:docPr id="68" name="Shape 6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4" type="#_x0000_t202" style="position:absolute;margin-left:336.5pt;margin-top:41.050000000000004pt;width:201.59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4273550</wp:posOffset>
              </wp:positionH>
              <wp:positionV relativeFrom="page">
                <wp:posOffset>521335</wp:posOffset>
              </wp:positionV>
              <wp:extent cx="2560320" cy="106680"/>
              <wp:wrapNone/>
              <wp:docPr id="73" name="Shape 7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9" type="#_x0000_t202" style="position:absolute;margin-left:336.5pt;margin-top:41.050000000000004pt;width:201.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4269740</wp:posOffset>
              </wp:positionH>
              <wp:positionV relativeFrom="page">
                <wp:posOffset>722630</wp:posOffset>
              </wp:positionV>
              <wp:extent cx="2560320" cy="106680"/>
              <wp:wrapNone/>
              <wp:docPr id="78" name="Shape 7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4" type="#_x0000_t202" style="position:absolute;margin-left:336.19999999999999pt;margin-top:56.899999999999999pt;width:201.5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868045</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8.350000000000009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4273550</wp:posOffset>
              </wp:positionH>
              <wp:positionV relativeFrom="page">
                <wp:posOffset>561340</wp:posOffset>
              </wp:positionV>
              <wp:extent cx="2560320" cy="106680"/>
              <wp:wrapNone/>
              <wp:docPr id="85" name="Shape 8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1" type="#_x0000_t202" style="position:absolute;margin-left:336.5pt;margin-top:44.200000000000003pt;width:201.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4273550</wp:posOffset>
              </wp:positionH>
              <wp:positionV relativeFrom="page">
                <wp:posOffset>521335</wp:posOffset>
              </wp:positionV>
              <wp:extent cx="2560320" cy="106680"/>
              <wp:wrapNone/>
              <wp:docPr id="93" name="Shape 9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9" type="#_x0000_t202" style="position:absolute;margin-left:336.5pt;margin-top:41.050000000000004pt;width:201.59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5" name="Shape 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其他_"/>
    <w:basedOn w:val="DefaultParagraphFont"/>
    <w:link w:val="Style11"/>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正文文本 (3)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正文文本 (2)_"/>
    <w:basedOn w:val="DefaultParagraphFont"/>
    <w:link w:val="Style3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56">
    <w:name w:val="图片标题_"/>
    <w:basedOn w:val="DefaultParagraphFont"/>
    <w:link w:val="Style55"/>
    <w:rPr>
      <w:rFonts w:ascii="SimSun" w:eastAsia="SimSun" w:hAnsi="SimSun" w:cs="SimSun"/>
      <w:b/>
      <w:bCs/>
      <w:i w:val="0"/>
      <w:iCs w:val="0"/>
      <w:smallCaps w:val="0"/>
      <w:strike w:val="0"/>
      <w:color w:val="545356"/>
      <w:sz w:val="20"/>
      <w:szCs w:val="20"/>
      <w:u w:val="none"/>
      <w:shd w:val="clear" w:color="auto" w:fill="auto"/>
    </w:rPr>
  </w:style>
  <w:style w:type="character" w:customStyle="1" w:styleId="CharStyle59">
    <w:name w:val="正文文本 (7)_"/>
    <w:basedOn w:val="DefaultParagraphFont"/>
    <w:link w:val="Style58"/>
    <w:rPr>
      <w:rFonts w:ascii="SimSun" w:eastAsia="SimSun" w:hAnsi="SimSun" w:cs="SimSun"/>
      <w:b w:val="0"/>
      <w:bCs w:val="0"/>
      <w:i w:val="0"/>
      <w:iCs w:val="0"/>
      <w:smallCaps w:val="0"/>
      <w:strike w:val="0"/>
      <w:u w:val="none"/>
      <w:shd w:val="clear" w:color="auto" w:fill="auto"/>
    </w:rPr>
  </w:style>
  <w:style w:type="character" w:customStyle="1" w:styleId="CharStyle63">
    <w:name w:val="正文文本 (6)_"/>
    <w:basedOn w:val="DefaultParagraphFont"/>
    <w:link w:val="Style62"/>
    <w:rPr>
      <w:rFonts w:ascii="SimSun" w:eastAsia="SimSun" w:hAnsi="SimSun" w:cs="SimSun"/>
      <w:b w:val="0"/>
      <w:bCs w:val="0"/>
      <w:i w:val="0"/>
      <w:iCs w:val="0"/>
      <w:smallCaps w:val="0"/>
      <w:strike w:val="0"/>
      <w:sz w:val="22"/>
      <w:szCs w:val="22"/>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spacing w:before="700" w:after="101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其他"/>
    <w:basedOn w:val="Normal"/>
    <w:link w:val="CharStyle1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正文文本 (3)"/>
    <w:basedOn w:val="Normal"/>
    <w:link w:val="CharStyle20"/>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3"/>
    <w:basedOn w:val="Normal"/>
    <w:link w:val="CharStyle27"/>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8">
    <w:name w:val="正文文本"/>
    <w:basedOn w:val="Normal"/>
    <w:link w:val="CharStyle29"/>
    <w:pPr>
      <w:widowControl w:val="0"/>
      <w:shd w:val="clear" w:color="auto" w:fill="auto"/>
      <w:spacing w:line="374" w:lineRule="auto"/>
      <w:ind w:firstLine="32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6">
    <w:name w:val="正文文本 (2)"/>
    <w:basedOn w:val="Normal"/>
    <w:link w:val="CharStyle37"/>
    <w:pPr>
      <w:widowControl w:val="0"/>
      <w:shd w:val="clear" w:color="auto" w:fill="auto"/>
      <w:spacing w:after="300" w:line="317"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5">
    <w:name w:val="图片标题"/>
    <w:basedOn w:val="Normal"/>
    <w:link w:val="CharStyle56"/>
    <w:pPr>
      <w:widowControl w:val="0"/>
      <w:shd w:val="clear" w:color="auto" w:fill="auto"/>
    </w:pPr>
    <w:rPr>
      <w:rFonts w:ascii="SimSun" w:eastAsia="SimSun" w:hAnsi="SimSun" w:cs="SimSun"/>
      <w:b/>
      <w:bCs/>
      <w:i w:val="0"/>
      <w:iCs w:val="0"/>
      <w:smallCaps w:val="0"/>
      <w:strike w:val="0"/>
      <w:color w:val="545356"/>
      <w:sz w:val="20"/>
      <w:szCs w:val="20"/>
      <w:u w:val="none"/>
      <w:shd w:val="clear" w:color="auto" w:fill="auto"/>
    </w:rPr>
  </w:style>
  <w:style w:type="paragraph" w:customStyle="1" w:styleId="Style58">
    <w:name w:val="正文文本 (7)"/>
    <w:basedOn w:val="Normal"/>
    <w:link w:val="CharStyle59"/>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62">
    <w:name w:val="正文文本 (6)"/>
    <w:basedOn w:val="Normal"/>
    <w:link w:val="CharStyle63"/>
    <w:pPr>
      <w:widowControl w:val="0"/>
      <w:shd w:val="clear" w:color="auto" w:fill="auto"/>
      <w:spacing w:after="240" w:line="310" w:lineRule="exact"/>
      <w:ind w:firstLine="460"/>
    </w:pPr>
    <w:rPr>
      <w:rFonts w:ascii="SimSun" w:eastAsia="SimSun" w:hAnsi="SimSun" w:cs="SimSun"/>
      <w:b w:val="0"/>
      <w:bCs w:val="0"/>
      <w:i w:val="0"/>
      <w:iCs w:val="0"/>
      <w:smallCaps w:val="0"/>
      <w:strike w:val="0"/>
      <w:sz w:val="22"/>
      <w:szCs w:val="22"/>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image" Target="media/image3.jpeg"/><Relationship Id="rId24" Type="http://schemas.openxmlformats.org/officeDocument/2006/relationships/image" Target="media/image3.jpeg" TargetMode="External"/><Relationship Id="rId25" Type="http://schemas.openxmlformats.org/officeDocument/2006/relationships/header" Target="header8.xml"/><Relationship Id="rId26"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天津长荣印刷设备股份有限公司2013年度报告全文</dc:title>
  <dc:subject/>
  <dc:creator>天津长荣印刷设备股份有限公司</dc:creator>
  <cp:keywords/>
</cp:coreProperties>
</file>